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ED0" w:rsidRPr="00C33196" w:rsidRDefault="00850ED0" w:rsidP="00850ED0">
      <w:pPr>
        <w:jc w:val="center"/>
        <w:rPr>
          <w:rFonts w:ascii="Cambria" w:hAnsi="Cambria"/>
          <w:b/>
          <w:u w:val="single"/>
        </w:rPr>
      </w:pPr>
      <w:r w:rsidRPr="00C33196">
        <w:rPr>
          <w:rFonts w:ascii="Cambria" w:hAnsi="Cambria"/>
          <w:b/>
          <w:u w:val="single"/>
        </w:rPr>
        <w:t>SÍNTESE INFORMATIVA DO EDITAL</w:t>
      </w:r>
    </w:p>
    <w:p w:rsidR="00850ED0" w:rsidRDefault="00850ED0" w:rsidP="00850ED0">
      <w:pPr>
        <w:jc w:val="both"/>
        <w:rPr>
          <w:rFonts w:ascii="Cambria" w:hAnsi="Cambria"/>
          <w:sz w:val="16"/>
          <w:szCs w:val="16"/>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9"/>
        <w:gridCol w:w="4737"/>
      </w:tblGrid>
      <w:tr w:rsidR="00850ED0" w:rsidRPr="004F2010" w:rsidTr="00474A81">
        <w:tc>
          <w:tcPr>
            <w:tcW w:w="9356" w:type="dxa"/>
            <w:gridSpan w:val="2"/>
            <w:shd w:val="clear" w:color="auto" w:fill="D9D9D9"/>
            <w:hideMark/>
          </w:tcPr>
          <w:p w:rsidR="00850ED0" w:rsidRPr="004F2010" w:rsidRDefault="00850ED0" w:rsidP="00360644">
            <w:pPr>
              <w:jc w:val="center"/>
              <w:rPr>
                <w:rFonts w:ascii="Cambria" w:hAnsi="Cambria"/>
                <w:b/>
                <w:sz w:val="19"/>
                <w:szCs w:val="19"/>
              </w:rPr>
            </w:pPr>
            <w:r w:rsidRPr="004F2010">
              <w:rPr>
                <w:rFonts w:ascii="Cambria" w:hAnsi="Cambria"/>
                <w:b/>
                <w:sz w:val="19"/>
                <w:szCs w:val="19"/>
              </w:rPr>
              <w:t xml:space="preserve">EDITAL DO </w:t>
            </w:r>
            <w:r w:rsidR="00BD29F3" w:rsidRPr="004F2010">
              <w:rPr>
                <w:rFonts w:ascii="Cambria" w:hAnsi="Cambria"/>
                <w:b/>
                <w:sz w:val="19"/>
                <w:szCs w:val="19"/>
              </w:rPr>
              <w:t>PREGÃO ELETRÔNICO (SRP)</w:t>
            </w:r>
            <w:r w:rsidR="00470480" w:rsidRPr="004F2010">
              <w:rPr>
                <w:rFonts w:ascii="Cambria" w:hAnsi="Cambria"/>
                <w:b/>
                <w:sz w:val="19"/>
                <w:szCs w:val="19"/>
              </w:rPr>
              <w:t xml:space="preserve"> </w:t>
            </w:r>
            <w:r w:rsidRPr="004F2010">
              <w:rPr>
                <w:rFonts w:ascii="Cambria" w:hAnsi="Cambria"/>
                <w:b/>
                <w:sz w:val="19"/>
                <w:szCs w:val="19"/>
              </w:rPr>
              <w:t xml:space="preserve">nº </w:t>
            </w:r>
            <w:r w:rsidR="00CA7B6E">
              <w:rPr>
                <w:rFonts w:ascii="Cambria" w:hAnsi="Cambria"/>
                <w:b/>
                <w:sz w:val="19"/>
                <w:szCs w:val="19"/>
              </w:rPr>
              <w:t>018/2024</w:t>
            </w:r>
          </w:p>
          <w:p w:rsidR="00850ED0" w:rsidRPr="004F2010" w:rsidRDefault="00850ED0" w:rsidP="00360644">
            <w:pPr>
              <w:jc w:val="center"/>
              <w:rPr>
                <w:rFonts w:ascii="Cambria" w:hAnsi="Cambria"/>
                <w:b/>
                <w:sz w:val="19"/>
                <w:szCs w:val="19"/>
              </w:rPr>
            </w:pPr>
            <w:r w:rsidRPr="004F2010">
              <w:rPr>
                <w:rFonts w:ascii="Cambria" w:hAnsi="Cambria"/>
                <w:b/>
                <w:sz w:val="19"/>
                <w:szCs w:val="19"/>
              </w:rPr>
              <w:t xml:space="preserve">Processo Administrativo Nº </w:t>
            </w:r>
            <w:r w:rsidR="00CA7B6E">
              <w:rPr>
                <w:rFonts w:ascii="Cambria" w:hAnsi="Cambria"/>
                <w:b/>
                <w:sz w:val="19"/>
                <w:szCs w:val="19"/>
              </w:rPr>
              <w:t>039/2024</w:t>
            </w:r>
          </w:p>
        </w:tc>
      </w:tr>
      <w:tr w:rsidR="00850ED0" w:rsidRPr="004F2010" w:rsidTr="00474A81">
        <w:tc>
          <w:tcPr>
            <w:tcW w:w="4619" w:type="dxa"/>
            <w:hideMark/>
          </w:tcPr>
          <w:p w:rsidR="00850ED0" w:rsidRPr="004F2010" w:rsidRDefault="00850ED0" w:rsidP="004F47F6">
            <w:pPr>
              <w:jc w:val="both"/>
              <w:rPr>
                <w:rFonts w:ascii="Cambria" w:hAnsi="Cambria"/>
                <w:sz w:val="19"/>
                <w:szCs w:val="19"/>
              </w:rPr>
            </w:pPr>
            <w:r w:rsidRPr="004F2010">
              <w:rPr>
                <w:rFonts w:ascii="Cambria" w:hAnsi="Cambria"/>
                <w:b/>
                <w:sz w:val="19"/>
                <w:szCs w:val="19"/>
              </w:rPr>
              <w:t>OBJETO:</w:t>
            </w:r>
            <w:r w:rsidRPr="004F2010">
              <w:rPr>
                <w:rFonts w:ascii="Cambria" w:hAnsi="Cambria"/>
                <w:sz w:val="19"/>
                <w:szCs w:val="19"/>
              </w:rPr>
              <w:t xml:space="preserve"> </w:t>
            </w:r>
            <w:r w:rsidR="00B033E4" w:rsidRPr="004F2010">
              <w:rPr>
                <w:rFonts w:ascii="Cambria" w:hAnsi="Cambria"/>
                <w:sz w:val="19"/>
                <w:szCs w:val="19"/>
              </w:rPr>
              <w:t xml:space="preserve">Registro de Preços para futura e eventual Aquisição </w:t>
            </w:r>
            <w:r w:rsidR="00826026">
              <w:rPr>
                <w:rFonts w:ascii="Cambria" w:hAnsi="Cambria"/>
                <w:sz w:val="19"/>
                <w:szCs w:val="19"/>
              </w:rPr>
              <w:t>fracionada de material de consumo (gêneros alimentícios e gás liquefeito de petróleo (GLP))</w:t>
            </w:r>
            <w:r w:rsidR="0077275B" w:rsidRPr="004F2010">
              <w:rPr>
                <w:rFonts w:ascii="Cambria" w:hAnsi="Cambria"/>
                <w:sz w:val="19"/>
                <w:szCs w:val="19"/>
              </w:rPr>
              <w:t xml:space="preserve">, </w:t>
            </w:r>
            <w:r w:rsidR="00CA7B6E">
              <w:rPr>
                <w:rFonts w:ascii="Cambria" w:hAnsi="Cambria"/>
                <w:sz w:val="19"/>
                <w:szCs w:val="19"/>
              </w:rPr>
              <w:t>para atender a merenda escolar das creches e escolas municipais, as entidades filantrópicas e os</w:t>
            </w:r>
            <w:r w:rsidR="0077275B" w:rsidRPr="004F2010">
              <w:rPr>
                <w:rFonts w:ascii="Cambria" w:hAnsi="Cambria"/>
                <w:sz w:val="19"/>
                <w:szCs w:val="19"/>
              </w:rPr>
              <w:t xml:space="preserve"> diversos Setores da Administração Pública Municipal</w:t>
            </w:r>
            <w:r w:rsidRPr="004F2010">
              <w:rPr>
                <w:rFonts w:ascii="Cambria" w:hAnsi="Cambria"/>
                <w:sz w:val="19"/>
                <w:szCs w:val="19"/>
              </w:rPr>
              <w:t>.</w:t>
            </w:r>
          </w:p>
        </w:tc>
        <w:tc>
          <w:tcPr>
            <w:tcW w:w="4737" w:type="dxa"/>
            <w:hideMark/>
          </w:tcPr>
          <w:p w:rsidR="00850ED0" w:rsidRPr="004F2010" w:rsidRDefault="00850ED0" w:rsidP="00360644">
            <w:pPr>
              <w:jc w:val="both"/>
              <w:rPr>
                <w:rFonts w:ascii="Cambria" w:hAnsi="Cambria"/>
                <w:sz w:val="19"/>
                <w:szCs w:val="19"/>
              </w:rPr>
            </w:pPr>
            <w:r w:rsidRPr="004F2010">
              <w:rPr>
                <w:rFonts w:ascii="Cambria" w:hAnsi="Cambria"/>
                <w:b/>
                <w:sz w:val="19"/>
                <w:szCs w:val="19"/>
              </w:rPr>
              <w:t xml:space="preserve">DATA DA SESSÃO PÚBLICA: </w:t>
            </w:r>
            <w:r w:rsidR="00221B41">
              <w:rPr>
                <w:rFonts w:ascii="Cambria" w:hAnsi="Cambria"/>
                <w:sz w:val="19"/>
                <w:szCs w:val="19"/>
              </w:rPr>
              <w:t>1º</w:t>
            </w:r>
            <w:r w:rsidRPr="004F2010">
              <w:rPr>
                <w:rFonts w:ascii="Cambria" w:hAnsi="Cambria"/>
                <w:sz w:val="19"/>
                <w:szCs w:val="19"/>
              </w:rPr>
              <w:t>/</w:t>
            </w:r>
            <w:r w:rsidR="00221B41">
              <w:rPr>
                <w:rFonts w:ascii="Cambria" w:hAnsi="Cambria"/>
                <w:sz w:val="19"/>
                <w:szCs w:val="19"/>
              </w:rPr>
              <w:t>10</w:t>
            </w:r>
            <w:r w:rsidRPr="004F2010">
              <w:rPr>
                <w:rFonts w:ascii="Cambria" w:hAnsi="Cambria"/>
                <w:sz w:val="19"/>
                <w:szCs w:val="19"/>
              </w:rPr>
              <w:t>/</w:t>
            </w:r>
            <w:r w:rsidR="00B35F69" w:rsidRPr="004F2010">
              <w:rPr>
                <w:rFonts w:ascii="Cambria" w:hAnsi="Cambria"/>
                <w:sz w:val="19"/>
                <w:szCs w:val="19"/>
              </w:rPr>
              <w:t>2024</w:t>
            </w:r>
          </w:p>
          <w:p w:rsidR="00850ED0" w:rsidRPr="004F2010" w:rsidRDefault="00850ED0" w:rsidP="00360644">
            <w:pPr>
              <w:jc w:val="both"/>
              <w:rPr>
                <w:rFonts w:ascii="Cambria" w:hAnsi="Cambria"/>
                <w:sz w:val="19"/>
                <w:szCs w:val="19"/>
              </w:rPr>
            </w:pPr>
            <w:r w:rsidRPr="004F2010">
              <w:rPr>
                <w:rFonts w:ascii="Cambria" w:hAnsi="Cambria"/>
                <w:b/>
                <w:sz w:val="19"/>
                <w:szCs w:val="19"/>
              </w:rPr>
              <w:t xml:space="preserve">HORÁRIO DA SESSÃO: </w:t>
            </w:r>
            <w:r w:rsidR="00221B41">
              <w:rPr>
                <w:rFonts w:ascii="Cambria" w:hAnsi="Cambria"/>
                <w:sz w:val="19"/>
                <w:szCs w:val="19"/>
              </w:rPr>
              <w:t>8</w:t>
            </w:r>
            <w:r w:rsidRPr="004F2010">
              <w:rPr>
                <w:rFonts w:ascii="Cambria" w:hAnsi="Cambria"/>
                <w:sz w:val="19"/>
                <w:szCs w:val="19"/>
              </w:rPr>
              <w:t>:</w:t>
            </w:r>
            <w:r w:rsidR="00221B41">
              <w:rPr>
                <w:rFonts w:ascii="Cambria" w:hAnsi="Cambria"/>
                <w:sz w:val="19"/>
                <w:szCs w:val="19"/>
              </w:rPr>
              <w:t>30</w:t>
            </w:r>
            <w:r w:rsidRPr="004F2010">
              <w:rPr>
                <w:rFonts w:ascii="Cambria" w:hAnsi="Cambria"/>
                <w:sz w:val="19"/>
                <w:szCs w:val="19"/>
              </w:rPr>
              <w:t xml:space="preserve"> horas (Horário de Brasília)</w:t>
            </w:r>
          </w:p>
          <w:p w:rsidR="00850ED0" w:rsidRPr="004F2010" w:rsidRDefault="00850ED0" w:rsidP="00360644">
            <w:pPr>
              <w:jc w:val="both"/>
              <w:rPr>
                <w:rFonts w:ascii="Cambria" w:hAnsi="Cambria"/>
                <w:b/>
                <w:sz w:val="19"/>
                <w:szCs w:val="19"/>
              </w:rPr>
            </w:pPr>
            <w:r w:rsidRPr="004F2010">
              <w:rPr>
                <w:rFonts w:ascii="Cambria" w:hAnsi="Cambria"/>
                <w:b/>
                <w:sz w:val="19"/>
                <w:szCs w:val="19"/>
              </w:rPr>
              <w:t xml:space="preserve">PLATAFORMA: </w:t>
            </w:r>
            <w:r w:rsidRPr="004F2010">
              <w:rPr>
                <w:rFonts w:ascii="Cambria" w:hAnsi="Cambria"/>
                <w:sz w:val="19"/>
                <w:szCs w:val="19"/>
              </w:rPr>
              <w:t xml:space="preserve">Portal de Compras Públicas </w:t>
            </w:r>
            <w:hyperlink r:id="rId9" w:history="1">
              <w:r w:rsidRPr="004F2010">
                <w:rPr>
                  <w:rStyle w:val="Hyperlink"/>
                  <w:rFonts w:ascii="Cambria" w:hAnsi="Cambria"/>
                  <w:sz w:val="19"/>
                  <w:szCs w:val="19"/>
                </w:rPr>
                <w:t>https://www.portaldecompraspublicas.com.br/</w:t>
              </w:r>
            </w:hyperlink>
          </w:p>
        </w:tc>
      </w:tr>
      <w:tr w:rsidR="00850ED0" w:rsidRPr="004F2010" w:rsidTr="00474A81">
        <w:tc>
          <w:tcPr>
            <w:tcW w:w="4619" w:type="dxa"/>
            <w:vAlign w:val="center"/>
          </w:tcPr>
          <w:p w:rsidR="00850ED0" w:rsidRPr="004F2010" w:rsidRDefault="00850ED0" w:rsidP="00B540EE">
            <w:pPr>
              <w:jc w:val="both"/>
              <w:rPr>
                <w:rFonts w:ascii="Cambria" w:hAnsi="Cambria"/>
                <w:sz w:val="19"/>
                <w:szCs w:val="19"/>
              </w:rPr>
            </w:pPr>
            <w:r w:rsidRPr="004F2010">
              <w:rPr>
                <w:rFonts w:ascii="Cambria" w:hAnsi="Cambria"/>
                <w:b/>
                <w:sz w:val="19"/>
                <w:szCs w:val="19"/>
              </w:rPr>
              <w:t>SISTEMA DE REGISTRO DE PREÇOS:</w:t>
            </w:r>
            <w:r w:rsidRPr="004F2010">
              <w:rPr>
                <w:rFonts w:ascii="Cambria" w:hAnsi="Cambria"/>
                <w:sz w:val="19"/>
                <w:szCs w:val="19"/>
              </w:rPr>
              <w:t xml:space="preserve"> </w:t>
            </w:r>
            <w:r w:rsidR="00B540EE" w:rsidRPr="004F2010">
              <w:rPr>
                <w:rFonts w:ascii="Cambria" w:hAnsi="Cambria"/>
                <w:sz w:val="19"/>
                <w:szCs w:val="19"/>
              </w:rPr>
              <w:t>Sim</w:t>
            </w:r>
          </w:p>
        </w:tc>
        <w:tc>
          <w:tcPr>
            <w:tcW w:w="4737" w:type="dxa"/>
            <w:vAlign w:val="center"/>
          </w:tcPr>
          <w:p w:rsidR="00850ED0" w:rsidRPr="004F2010" w:rsidRDefault="00850ED0" w:rsidP="003D742B">
            <w:pPr>
              <w:jc w:val="both"/>
              <w:rPr>
                <w:rFonts w:ascii="Cambria" w:hAnsi="Cambria"/>
                <w:sz w:val="19"/>
                <w:szCs w:val="19"/>
              </w:rPr>
            </w:pPr>
            <w:r w:rsidRPr="004F2010">
              <w:rPr>
                <w:rFonts w:ascii="Cambria" w:hAnsi="Cambria"/>
                <w:b/>
                <w:sz w:val="19"/>
                <w:szCs w:val="19"/>
              </w:rPr>
              <w:t xml:space="preserve">RESERVA DE COTA </w:t>
            </w:r>
            <w:r w:rsidRPr="004F2010">
              <w:rPr>
                <w:rStyle w:val="Forte"/>
                <w:rFonts w:ascii="Cambria" w:hAnsi="Cambria"/>
                <w:color w:val="000000"/>
                <w:sz w:val="19"/>
                <w:szCs w:val="19"/>
              </w:rPr>
              <w:t>COOP/EIRELI/EPP/MEI/ME</w:t>
            </w:r>
            <w:r w:rsidRPr="004F2010">
              <w:rPr>
                <w:rFonts w:ascii="Cambria" w:hAnsi="Cambria"/>
                <w:b/>
                <w:sz w:val="19"/>
                <w:szCs w:val="19"/>
              </w:rPr>
              <w:t>:</w:t>
            </w:r>
            <w:r w:rsidRPr="004F2010">
              <w:rPr>
                <w:rFonts w:ascii="Cambria" w:hAnsi="Cambria"/>
                <w:sz w:val="19"/>
                <w:szCs w:val="19"/>
              </w:rPr>
              <w:t xml:space="preserve"> </w:t>
            </w:r>
            <w:r w:rsidR="002F63FE" w:rsidRPr="004F2010">
              <w:rPr>
                <w:rFonts w:ascii="Cambria" w:eastAsiaTheme="minorHAnsi" w:hAnsi="Cambria" w:cs="Cambria"/>
                <w:sz w:val="19"/>
                <w:szCs w:val="19"/>
                <w:lang w:eastAsia="en-US"/>
              </w:rPr>
              <w:t xml:space="preserve">Sim, Itens: </w:t>
            </w:r>
            <w:r w:rsidR="00A300FC" w:rsidRPr="00A300FC">
              <w:rPr>
                <w:rFonts w:ascii="Cambria" w:eastAsiaTheme="minorHAnsi" w:hAnsi="Cambria" w:cs="Cambria"/>
                <w:sz w:val="19"/>
                <w:szCs w:val="19"/>
                <w:lang w:eastAsia="en-US"/>
              </w:rPr>
              <w:t>1 à 6; 8 à 18; 21 à 39; 41 à 49; 51 à 75; 78 à 85</w:t>
            </w:r>
          </w:p>
        </w:tc>
      </w:tr>
      <w:tr w:rsidR="00850ED0" w:rsidRPr="004F2010" w:rsidTr="00474A81">
        <w:tc>
          <w:tcPr>
            <w:tcW w:w="4619" w:type="dxa"/>
            <w:vAlign w:val="center"/>
          </w:tcPr>
          <w:p w:rsidR="00850ED0" w:rsidRPr="004F2010" w:rsidRDefault="00850ED0" w:rsidP="00360644">
            <w:pPr>
              <w:jc w:val="both"/>
              <w:rPr>
                <w:rFonts w:ascii="Cambria" w:hAnsi="Cambria"/>
                <w:sz w:val="19"/>
                <w:szCs w:val="19"/>
              </w:rPr>
            </w:pPr>
            <w:r w:rsidRPr="004F2010">
              <w:rPr>
                <w:rFonts w:ascii="Cambria" w:hAnsi="Cambria"/>
                <w:b/>
                <w:sz w:val="19"/>
                <w:szCs w:val="19"/>
              </w:rPr>
              <w:t xml:space="preserve">EXCLUSIVA </w:t>
            </w:r>
            <w:r w:rsidRPr="004F2010">
              <w:rPr>
                <w:rStyle w:val="Forte"/>
                <w:rFonts w:ascii="Cambria" w:hAnsi="Cambria"/>
                <w:color w:val="000000"/>
                <w:sz w:val="19"/>
                <w:szCs w:val="19"/>
              </w:rPr>
              <w:t>COOP/EIRELI/EPP/MEI/ME</w:t>
            </w:r>
            <w:r w:rsidRPr="004F2010">
              <w:rPr>
                <w:rFonts w:ascii="Cambria" w:hAnsi="Cambria"/>
                <w:b/>
                <w:sz w:val="19"/>
                <w:szCs w:val="19"/>
              </w:rPr>
              <w:t>:</w:t>
            </w:r>
            <w:r w:rsidRPr="004F2010">
              <w:rPr>
                <w:rFonts w:ascii="Cambria" w:hAnsi="Cambria"/>
                <w:sz w:val="19"/>
                <w:szCs w:val="19"/>
              </w:rPr>
              <w:t xml:space="preserve"> Não</w:t>
            </w:r>
          </w:p>
        </w:tc>
        <w:tc>
          <w:tcPr>
            <w:tcW w:w="4737" w:type="dxa"/>
            <w:vAlign w:val="center"/>
          </w:tcPr>
          <w:p w:rsidR="00850ED0" w:rsidRPr="004F2010" w:rsidRDefault="00850ED0" w:rsidP="00360644">
            <w:pPr>
              <w:jc w:val="both"/>
              <w:rPr>
                <w:rFonts w:ascii="Cambria" w:hAnsi="Cambria"/>
                <w:sz w:val="19"/>
                <w:szCs w:val="19"/>
              </w:rPr>
            </w:pPr>
            <w:r w:rsidRPr="004F2010">
              <w:rPr>
                <w:rFonts w:ascii="Cambria" w:hAnsi="Cambria"/>
                <w:b/>
                <w:sz w:val="19"/>
                <w:szCs w:val="19"/>
              </w:rPr>
              <w:t>MARGEM DE PREFERÊNCIA:</w:t>
            </w:r>
            <w:r w:rsidRPr="004F2010">
              <w:rPr>
                <w:rFonts w:ascii="Cambria" w:hAnsi="Cambria"/>
                <w:sz w:val="19"/>
                <w:szCs w:val="19"/>
              </w:rPr>
              <w:t xml:space="preserve"> Não</w:t>
            </w:r>
          </w:p>
        </w:tc>
      </w:tr>
      <w:tr w:rsidR="00F43C14" w:rsidRPr="004F2010" w:rsidTr="00474A81">
        <w:tc>
          <w:tcPr>
            <w:tcW w:w="9356" w:type="dxa"/>
            <w:gridSpan w:val="2"/>
          </w:tcPr>
          <w:p w:rsidR="00F43C14" w:rsidRPr="004F2010" w:rsidRDefault="00F43C14" w:rsidP="00F96CF4">
            <w:pPr>
              <w:jc w:val="both"/>
              <w:rPr>
                <w:rFonts w:ascii="Cambria" w:hAnsi="Cambria"/>
                <w:sz w:val="19"/>
                <w:szCs w:val="19"/>
              </w:rPr>
            </w:pPr>
            <w:r w:rsidRPr="004F2010">
              <w:rPr>
                <w:rFonts w:ascii="Cambria" w:hAnsi="Cambria"/>
                <w:b/>
                <w:sz w:val="19"/>
                <w:szCs w:val="19"/>
              </w:rPr>
              <w:t>REDUÇÃO MÍNIMA ENTRE OS LANCES:</w:t>
            </w:r>
            <w:r w:rsidRPr="004F2010">
              <w:rPr>
                <w:rFonts w:ascii="Cambria" w:hAnsi="Cambria"/>
                <w:sz w:val="19"/>
                <w:szCs w:val="19"/>
              </w:rPr>
              <w:t xml:space="preserve"> </w:t>
            </w:r>
            <w:r w:rsidR="00F96CF4" w:rsidRPr="004F2010">
              <w:rPr>
                <w:rFonts w:ascii="Cambria" w:hAnsi="Cambria"/>
                <w:sz w:val="19"/>
                <w:szCs w:val="19"/>
              </w:rPr>
              <w:t>R$</w:t>
            </w:r>
            <w:r w:rsidR="00926C3C" w:rsidRPr="004F2010">
              <w:rPr>
                <w:rFonts w:ascii="Cambria" w:hAnsi="Cambria"/>
                <w:sz w:val="19"/>
                <w:szCs w:val="19"/>
              </w:rPr>
              <w:t xml:space="preserve"> 0,01</w:t>
            </w:r>
            <w:r w:rsidR="0082558F" w:rsidRPr="004F2010">
              <w:rPr>
                <w:rFonts w:ascii="Cambria" w:hAnsi="Cambria"/>
                <w:sz w:val="19"/>
                <w:szCs w:val="19"/>
              </w:rPr>
              <w:t xml:space="preserve"> (um </w:t>
            </w:r>
            <w:r w:rsidR="00F96CF4" w:rsidRPr="004F2010">
              <w:rPr>
                <w:rFonts w:ascii="Cambria" w:hAnsi="Cambria"/>
                <w:sz w:val="19"/>
                <w:szCs w:val="19"/>
              </w:rPr>
              <w:t>centavo de real</w:t>
            </w:r>
            <w:r w:rsidR="0082558F" w:rsidRPr="004F2010">
              <w:rPr>
                <w:rFonts w:ascii="Cambria" w:hAnsi="Cambria"/>
                <w:sz w:val="19"/>
                <w:szCs w:val="19"/>
              </w:rPr>
              <w:t>) sobre o preço</w:t>
            </w:r>
            <w:r w:rsidR="00090DB2" w:rsidRPr="004F2010">
              <w:rPr>
                <w:rFonts w:ascii="Cambria" w:hAnsi="Cambria"/>
                <w:sz w:val="19"/>
                <w:szCs w:val="19"/>
              </w:rPr>
              <w:t xml:space="preserve"> unitário</w:t>
            </w:r>
            <w:r w:rsidR="0082558F" w:rsidRPr="004F2010">
              <w:rPr>
                <w:rFonts w:ascii="Cambria" w:hAnsi="Cambria"/>
                <w:sz w:val="19"/>
                <w:szCs w:val="19"/>
              </w:rPr>
              <w:t xml:space="preserve"> de cada </w:t>
            </w:r>
            <w:r w:rsidR="00F96CF4" w:rsidRPr="004F2010">
              <w:rPr>
                <w:rFonts w:ascii="Cambria" w:hAnsi="Cambria"/>
                <w:sz w:val="19"/>
                <w:szCs w:val="19"/>
              </w:rPr>
              <w:t>item</w:t>
            </w:r>
          </w:p>
        </w:tc>
      </w:tr>
      <w:tr w:rsidR="00474A81" w:rsidRPr="004F2010" w:rsidTr="00474A81">
        <w:tc>
          <w:tcPr>
            <w:tcW w:w="9356" w:type="dxa"/>
            <w:gridSpan w:val="2"/>
            <w:vAlign w:val="center"/>
          </w:tcPr>
          <w:p w:rsidR="00474A81" w:rsidRPr="004F2010" w:rsidRDefault="00474A81" w:rsidP="00360644">
            <w:pPr>
              <w:jc w:val="both"/>
              <w:rPr>
                <w:rFonts w:ascii="Cambria" w:hAnsi="Cambria"/>
                <w:sz w:val="19"/>
                <w:szCs w:val="19"/>
              </w:rPr>
            </w:pPr>
            <w:r w:rsidRPr="004F2010">
              <w:rPr>
                <w:rFonts w:ascii="Cambria" w:hAnsi="Cambria"/>
                <w:b/>
                <w:sz w:val="19"/>
                <w:szCs w:val="19"/>
              </w:rPr>
              <w:t>MODO DE DISPUTA:</w:t>
            </w:r>
            <w:r w:rsidRPr="004F2010">
              <w:rPr>
                <w:rFonts w:ascii="Cambria" w:hAnsi="Cambria"/>
                <w:sz w:val="19"/>
                <w:szCs w:val="19"/>
              </w:rPr>
              <w:t xml:space="preserve"> Aberto</w:t>
            </w:r>
          </w:p>
        </w:tc>
      </w:tr>
      <w:tr w:rsidR="00474A81" w:rsidRPr="004F2010" w:rsidTr="00474A81">
        <w:tc>
          <w:tcPr>
            <w:tcW w:w="9356" w:type="dxa"/>
            <w:gridSpan w:val="2"/>
            <w:vAlign w:val="center"/>
          </w:tcPr>
          <w:p w:rsidR="00474A81" w:rsidRPr="004F2010" w:rsidRDefault="00474A81" w:rsidP="00F96CF4">
            <w:pPr>
              <w:jc w:val="both"/>
              <w:rPr>
                <w:rFonts w:ascii="Cambria" w:hAnsi="Cambria"/>
                <w:sz w:val="19"/>
                <w:szCs w:val="19"/>
              </w:rPr>
            </w:pPr>
            <w:r w:rsidRPr="004F2010">
              <w:rPr>
                <w:rFonts w:ascii="Cambria" w:hAnsi="Cambria"/>
                <w:b/>
                <w:sz w:val="19"/>
                <w:szCs w:val="19"/>
              </w:rPr>
              <w:t>TIPO (CRITÉRIO DE JULGAMENTO):</w:t>
            </w:r>
            <w:r w:rsidRPr="004F2010">
              <w:rPr>
                <w:rFonts w:ascii="Cambria" w:hAnsi="Cambria"/>
                <w:sz w:val="19"/>
                <w:szCs w:val="19"/>
              </w:rPr>
              <w:t xml:space="preserve"> Menor preço </w:t>
            </w:r>
            <w:r w:rsidR="00F96CF4" w:rsidRPr="004F2010">
              <w:rPr>
                <w:rFonts w:ascii="Cambria" w:hAnsi="Cambria"/>
                <w:sz w:val="19"/>
                <w:szCs w:val="19"/>
              </w:rPr>
              <w:t>por item</w:t>
            </w:r>
          </w:p>
        </w:tc>
      </w:tr>
      <w:tr w:rsidR="00474A81" w:rsidRPr="004F2010" w:rsidTr="00474A81">
        <w:tc>
          <w:tcPr>
            <w:tcW w:w="9356" w:type="dxa"/>
            <w:gridSpan w:val="2"/>
            <w:vAlign w:val="center"/>
          </w:tcPr>
          <w:p w:rsidR="00474A81" w:rsidRPr="004F2010" w:rsidRDefault="00474A81" w:rsidP="00360644">
            <w:pPr>
              <w:jc w:val="both"/>
              <w:rPr>
                <w:rFonts w:ascii="Cambria" w:hAnsi="Cambria"/>
                <w:sz w:val="19"/>
                <w:szCs w:val="19"/>
              </w:rPr>
            </w:pPr>
            <w:r w:rsidRPr="004F2010">
              <w:rPr>
                <w:rFonts w:ascii="Cambria" w:hAnsi="Cambria"/>
                <w:b/>
                <w:sz w:val="19"/>
                <w:szCs w:val="19"/>
              </w:rPr>
              <w:t>FORMA DE EXECUÇÃO:</w:t>
            </w:r>
            <w:r w:rsidRPr="004F2010">
              <w:rPr>
                <w:rFonts w:ascii="Cambria" w:hAnsi="Cambria"/>
                <w:sz w:val="19"/>
                <w:szCs w:val="19"/>
              </w:rPr>
              <w:t xml:space="preserve"> </w:t>
            </w:r>
            <w:r w:rsidR="00AA1C63" w:rsidRPr="004F2010">
              <w:rPr>
                <w:rFonts w:ascii="Cambria" w:hAnsi="Cambria"/>
                <w:sz w:val="19"/>
                <w:szCs w:val="19"/>
              </w:rPr>
              <w:t xml:space="preserve">Fornecimento (entrega) </w:t>
            </w:r>
            <w:r w:rsidR="0082558F" w:rsidRPr="004F2010">
              <w:rPr>
                <w:rFonts w:ascii="Cambria" w:hAnsi="Cambria"/>
                <w:sz w:val="19"/>
                <w:szCs w:val="19"/>
              </w:rPr>
              <w:t>parcelado, conforme necessidade</w:t>
            </w:r>
          </w:p>
        </w:tc>
      </w:tr>
      <w:tr w:rsidR="00474A81" w:rsidRPr="004F2010" w:rsidTr="00474A81">
        <w:tc>
          <w:tcPr>
            <w:tcW w:w="4619" w:type="dxa"/>
            <w:vAlign w:val="center"/>
          </w:tcPr>
          <w:p w:rsidR="00474A81" w:rsidRPr="00174BDD" w:rsidRDefault="00474A81" w:rsidP="00360644">
            <w:pPr>
              <w:jc w:val="both"/>
              <w:rPr>
                <w:rFonts w:ascii="Cambria" w:hAnsi="Cambria"/>
                <w:sz w:val="18"/>
                <w:szCs w:val="18"/>
              </w:rPr>
            </w:pPr>
            <w:r w:rsidRPr="00174BDD">
              <w:rPr>
                <w:rFonts w:ascii="Cambria" w:hAnsi="Cambria"/>
                <w:b/>
                <w:bCs/>
                <w:sz w:val="18"/>
                <w:szCs w:val="18"/>
              </w:rPr>
              <w:t>CERTIFICADO DE REGISTRO CADASTRAL</w:t>
            </w:r>
            <w:r w:rsidRPr="00174BDD">
              <w:rPr>
                <w:rFonts w:ascii="Cambria" w:hAnsi="Cambria"/>
                <w:b/>
                <w:sz w:val="18"/>
                <w:szCs w:val="18"/>
              </w:rPr>
              <w:t xml:space="preserve"> (CRC):</w:t>
            </w:r>
            <w:r w:rsidRPr="00174BDD">
              <w:rPr>
                <w:rFonts w:ascii="Cambria" w:hAnsi="Cambria"/>
                <w:sz w:val="18"/>
                <w:szCs w:val="18"/>
              </w:rPr>
              <w:t xml:space="preserve"> Não</w:t>
            </w:r>
          </w:p>
        </w:tc>
        <w:tc>
          <w:tcPr>
            <w:tcW w:w="4737" w:type="dxa"/>
            <w:vAlign w:val="center"/>
          </w:tcPr>
          <w:p w:rsidR="00474A81" w:rsidRPr="00174BDD" w:rsidRDefault="00474A81" w:rsidP="00360644">
            <w:pPr>
              <w:jc w:val="both"/>
              <w:rPr>
                <w:rFonts w:ascii="Cambria" w:hAnsi="Cambria"/>
                <w:sz w:val="19"/>
                <w:szCs w:val="19"/>
              </w:rPr>
            </w:pPr>
            <w:r w:rsidRPr="00174BDD">
              <w:rPr>
                <w:rFonts w:ascii="Cambria" w:hAnsi="Cambria"/>
                <w:b/>
                <w:sz w:val="19"/>
                <w:szCs w:val="19"/>
              </w:rPr>
              <w:t>VISITA/VISTORIA TÉCNICA:</w:t>
            </w:r>
            <w:r w:rsidRPr="00174BDD">
              <w:rPr>
                <w:rFonts w:ascii="Cambria" w:hAnsi="Cambria"/>
                <w:sz w:val="19"/>
                <w:szCs w:val="19"/>
              </w:rPr>
              <w:t xml:space="preserve"> Não</w:t>
            </w:r>
          </w:p>
        </w:tc>
      </w:tr>
      <w:tr w:rsidR="00474A81" w:rsidRPr="004F2010" w:rsidTr="00474A81">
        <w:tc>
          <w:tcPr>
            <w:tcW w:w="4619" w:type="dxa"/>
            <w:vAlign w:val="center"/>
          </w:tcPr>
          <w:p w:rsidR="00474A81" w:rsidRPr="00174BDD" w:rsidRDefault="00474A81" w:rsidP="00174BDD">
            <w:pPr>
              <w:jc w:val="both"/>
              <w:rPr>
                <w:rFonts w:ascii="Cambria" w:hAnsi="Cambria"/>
                <w:sz w:val="18"/>
                <w:szCs w:val="18"/>
              </w:rPr>
            </w:pPr>
            <w:r w:rsidRPr="00174BDD">
              <w:rPr>
                <w:rFonts w:ascii="Cambria" w:hAnsi="Cambria"/>
                <w:b/>
                <w:sz w:val="18"/>
                <w:szCs w:val="18"/>
              </w:rPr>
              <w:t>AMOSTRA/DEMONSTRAÇÃO:</w:t>
            </w:r>
            <w:r w:rsidRPr="00174BDD">
              <w:rPr>
                <w:rFonts w:ascii="Cambria" w:hAnsi="Cambria"/>
                <w:sz w:val="18"/>
                <w:szCs w:val="18"/>
              </w:rPr>
              <w:t xml:space="preserve"> </w:t>
            </w:r>
            <w:r w:rsidR="0068680C" w:rsidRPr="00174BDD">
              <w:rPr>
                <w:rFonts w:ascii="Cambria" w:eastAsiaTheme="minorHAnsi" w:hAnsi="Cambria" w:cs="Cambria"/>
                <w:sz w:val="18"/>
                <w:szCs w:val="18"/>
                <w:lang w:eastAsia="en-US"/>
              </w:rPr>
              <w:t>Sim, Itens: 1 à</w:t>
            </w:r>
            <w:r w:rsidR="00432C3F" w:rsidRPr="00174BDD">
              <w:rPr>
                <w:rFonts w:ascii="Cambria" w:eastAsiaTheme="minorHAnsi" w:hAnsi="Cambria" w:cs="Cambria"/>
                <w:sz w:val="18"/>
                <w:szCs w:val="18"/>
                <w:lang w:eastAsia="en-US"/>
              </w:rPr>
              <w:t xml:space="preserve"> 44, 4</w:t>
            </w:r>
            <w:r w:rsidR="00174BDD" w:rsidRPr="00174BDD">
              <w:rPr>
                <w:rFonts w:ascii="Cambria" w:eastAsiaTheme="minorHAnsi" w:hAnsi="Cambria" w:cs="Cambria"/>
                <w:sz w:val="18"/>
                <w:szCs w:val="18"/>
                <w:lang w:eastAsia="en-US"/>
              </w:rPr>
              <w:t>7</w:t>
            </w:r>
            <w:r w:rsidR="00432C3F" w:rsidRPr="00174BDD">
              <w:rPr>
                <w:rFonts w:ascii="Cambria" w:eastAsiaTheme="minorHAnsi" w:hAnsi="Cambria" w:cs="Cambria"/>
                <w:sz w:val="18"/>
                <w:szCs w:val="18"/>
                <w:lang w:eastAsia="en-US"/>
              </w:rPr>
              <w:t xml:space="preserve"> à</w:t>
            </w:r>
            <w:r w:rsidR="0068680C" w:rsidRPr="00174BDD">
              <w:rPr>
                <w:rFonts w:ascii="Cambria" w:eastAsiaTheme="minorHAnsi" w:hAnsi="Cambria" w:cs="Cambria"/>
                <w:sz w:val="18"/>
                <w:szCs w:val="18"/>
                <w:lang w:eastAsia="en-US"/>
              </w:rPr>
              <w:t xml:space="preserve"> 8</w:t>
            </w:r>
            <w:r w:rsidR="00432C3F" w:rsidRPr="00174BDD">
              <w:rPr>
                <w:rFonts w:ascii="Cambria" w:eastAsiaTheme="minorHAnsi" w:hAnsi="Cambria" w:cs="Cambria"/>
                <w:sz w:val="18"/>
                <w:szCs w:val="18"/>
                <w:lang w:eastAsia="en-US"/>
              </w:rPr>
              <w:t>5</w:t>
            </w:r>
          </w:p>
        </w:tc>
        <w:tc>
          <w:tcPr>
            <w:tcW w:w="4737" w:type="dxa"/>
            <w:vAlign w:val="center"/>
          </w:tcPr>
          <w:p w:rsidR="00474A81" w:rsidRPr="00174BDD" w:rsidRDefault="00474A81" w:rsidP="00360644">
            <w:pPr>
              <w:jc w:val="both"/>
              <w:rPr>
                <w:rFonts w:ascii="Cambria" w:hAnsi="Cambria"/>
                <w:sz w:val="19"/>
                <w:szCs w:val="19"/>
              </w:rPr>
            </w:pPr>
            <w:r w:rsidRPr="00174BDD">
              <w:rPr>
                <w:rFonts w:ascii="Cambria" w:hAnsi="Cambria"/>
                <w:b/>
                <w:sz w:val="19"/>
                <w:szCs w:val="19"/>
              </w:rPr>
              <w:t>GARANTIA (HABILITAÇÃO/CONTRATUAL):</w:t>
            </w:r>
            <w:r w:rsidRPr="00174BDD">
              <w:rPr>
                <w:rFonts w:ascii="Cambria" w:hAnsi="Cambria"/>
                <w:sz w:val="19"/>
                <w:szCs w:val="19"/>
              </w:rPr>
              <w:t xml:space="preserve"> Não</w:t>
            </w:r>
          </w:p>
        </w:tc>
      </w:tr>
      <w:tr w:rsidR="0082558F" w:rsidRPr="004F2010" w:rsidTr="0009169C">
        <w:tc>
          <w:tcPr>
            <w:tcW w:w="4619" w:type="dxa"/>
            <w:hideMark/>
          </w:tcPr>
          <w:p w:rsidR="0082558F" w:rsidRPr="00174BDD" w:rsidRDefault="00ED3110" w:rsidP="007B1846">
            <w:pPr>
              <w:jc w:val="both"/>
              <w:rPr>
                <w:rFonts w:ascii="Cambria" w:hAnsi="Cambria"/>
                <w:sz w:val="19"/>
                <w:szCs w:val="19"/>
              </w:rPr>
            </w:pPr>
            <w:r w:rsidRPr="00174BDD">
              <w:rPr>
                <w:rFonts w:asciiTheme="majorHAnsi" w:hAnsiTheme="majorHAnsi"/>
                <w:b/>
                <w:sz w:val="19"/>
                <w:szCs w:val="19"/>
              </w:rPr>
              <w:t>DA CONSULTA, ESCLARECIMENTO E IMPUGNAÇÕES</w:t>
            </w:r>
            <w:r w:rsidR="0082558F" w:rsidRPr="00174BDD">
              <w:rPr>
                <w:rFonts w:ascii="Cambria" w:hAnsi="Cambria"/>
                <w:b/>
                <w:sz w:val="19"/>
                <w:szCs w:val="19"/>
              </w:rPr>
              <w:t>:</w:t>
            </w:r>
            <w:r w:rsidR="0082558F" w:rsidRPr="00174BDD">
              <w:rPr>
                <w:rFonts w:ascii="Cambria" w:hAnsi="Cambria"/>
                <w:sz w:val="19"/>
                <w:szCs w:val="19"/>
              </w:rPr>
              <w:t xml:space="preserve"> </w:t>
            </w:r>
            <w:r w:rsidR="0082558F" w:rsidRPr="00174BDD">
              <w:rPr>
                <w:rFonts w:ascii="Cambria" w:hAnsi="Cambria" w:cs="Arial"/>
                <w:sz w:val="19"/>
                <w:szCs w:val="19"/>
              </w:rPr>
              <w:t xml:space="preserve">Por escrito, por via postal, no endereço indicado neste </w:t>
            </w:r>
            <w:r w:rsidR="0082558F" w:rsidRPr="00174BDD">
              <w:rPr>
                <w:rFonts w:ascii="Cambria" w:hAnsi="Cambria" w:cs="Arial"/>
                <w:bCs/>
                <w:sz w:val="19"/>
                <w:szCs w:val="19"/>
              </w:rPr>
              <w:t xml:space="preserve">Edital </w:t>
            </w:r>
            <w:r w:rsidR="0082558F" w:rsidRPr="00174BDD">
              <w:rPr>
                <w:rFonts w:ascii="Cambria" w:hAnsi="Cambria" w:cs="Arial"/>
                <w:b/>
                <w:bCs/>
                <w:sz w:val="19"/>
                <w:szCs w:val="19"/>
                <w:u w:val="single"/>
              </w:rPr>
              <w:t>ou</w:t>
            </w:r>
            <w:r w:rsidR="0082558F" w:rsidRPr="00174BDD">
              <w:rPr>
                <w:rFonts w:ascii="Cambria" w:hAnsi="Cambria" w:cs="Arial"/>
                <w:bCs/>
                <w:sz w:val="19"/>
                <w:szCs w:val="19"/>
              </w:rPr>
              <w:t xml:space="preserve"> por correio eletrônico </w:t>
            </w:r>
            <w:hyperlink r:id="rId10" w:history="1">
              <w:r w:rsidR="0082558F" w:rsidRPr="00174BDD">
                <w:rPr>
                  <w:rStyle w:val="Hyperlink"/>
                  <w:rFonts w:ascii="Cambria" w:hAnsi="Cambria" w:cs="Arial"/>
                  <w:bCs/>
                  <w:sz w:val="19"/>
                  <w:szCs w:val="19"/>
                </w:rPr>
                <w:t>licitacao@alvaresmachado.sp.gov.br</w:t>
              </w:r>
            </w:hyperlink>
            <w:r w:rsidR="0082558F" w:rsidRPr="00174BDD">
              <w:rPr>
                <w:rFonts w:ascii="Cambria" w:hAnsi="Cambria"/>
                <w:sz w:val="19"/>
                <w:szCs w:val="19"/>
              </w:rPr>
              <w:t xml:space="preserve">. </w:t>
            </w:r>
          </w:p>
          <w:p w:rsidR="0082558F" w:rsidRPr="00174BDD" w:rsidRDefault="0082558F" w:rsidP="00EE06B3">
            <w:pPr>
              <w:jc w:val="both"/>
              <w:rPr>
                <w:rFonts w:ascii="Cambria" w:hAnsi="Cambria"/>
                <w:sz w:val="19"/>
                <w:szCs w:val="19"/>
                <w:u w:val="single"/>
              </w:rPr>
            </w:pPr>
            <w:r w:rsidRPr="00174BDD">
              <w:rPr>
                <w:rFonts w:ascii="Cambria" w:hAnsi="Cambria" w:cs="Arial"/>
                <w:sz w:val="19"/>
                <w:szCs w:val="19"/>
                <w:u w:val="single"/>
              </w:rPr>
              <w:t xml:space="preserve">O prazo é de </w:t>
            </w:r>
            <w:r w:rsidRPr="00174BDD">
              <w:rPr>
                <w:rFonts w:ascii="Cambria" w:hAnsi="Cambria"/>
                <w:b/>
                <w:sz w:val="19"/>
                <w:szCs w:val="19"/>
                <w:u w:val="single"/>
              </w:rPr>
              <w:t xml:space="preserve">até </w:t>
            </w:r>
            <w:r w:rsidR="00EE06B3">
              <w:rPr>
                <w:rFonts w:ascii="Cambria" w:hAnsi="Cambria"/>
                <w:b/>
                <w:sz w:val="19"/>
                <w:szCs w:val="19"/>
                <w:u w:val="single"/>
              </w:rPr>
              <w:t>26</w:t>
            </w:r>
            <w:r w:rsidRPr="00174BDD">
              <w:rPr>
                <w:rFonts w:ascii="Cambria" w:hAnsi="Cambria"/>
                <w:b/>
                <w:sz w:val="19"/>
                <w:szCs w:val="19"/>
                <w:u w:val="single"/>
              </w:rPr>
              <w:t>/</w:t>
            </w:r>
            <w:r w:rsidR="00EE06B3">
              <w:rPr>
                <w:rFonts w:ascii="Cambria" w:hAnsi="Cambria"/>
                <w:b/>
                <w:sz w:val="19"/>
                <w:szCs w:val="19"/>
                <w:u w:val="single"/>
              </w:rPr>
              <w:t>9</w:t>
            </w:r>
            <w:r w:rsidRPr="00174BDD">
              <w:rPr>
                <w:rFonts w:ascii="Cambria" w:hAnsi="Cambria"/>
                <w:b/>
                <w:sz w:val="19"/>
                <w:szCs w:val="19"/>
                <w:u w:val="single"/>
              </w:rPr>
              <w:t>/2024</w:t>
            </w:r>
            <w:r w:rsidRPr="00174BDD">
              <w:rPr>
                <w:rFonts w:ascii="Cambria" w:hAnsi="Cambria"/>
                <w:sz w:val="19"/>
                <w:szCs w:val="19"/>
                <w:u w:val="single"/>
              </w:rPr>
              <w:t xml:space="preserve"> (3 dias úteis antes da data estabelecida).</w:t>
            </w:r>
          </w:p>
        </w:tc>
        <w:tc>
          <w:tcPr>
            <w:tcW w:w="4737" w:type="dxa"/>
            <w:vAlign w:val="center"/>
            <w:hideMark/>
          </w:tcPr>
          <w:p w:rsidR="007B1846" w:rsidRPr="00174BDD" w:rsidRDefault="007B1846" w:rsidP="007B1846">
            <w:pPr>
              <w:jc w:val="both"/>
              <w:rPr>
                <w:rFonts w:ascii="Cambria" w:hAnsi="Cambria"/>
                <w:b/>
                <w:sz w:val="19"/>
                <w:szCs w:val="19"/>
                <w:lang w:eastAsia="en-US"/>
              </w:rPr>
            </w:pPr>
            <w:r w:rsidRPr="00174BDD">
              <w:rPr>
                <w:rFonts w:ascii="Cambria" w:hAnsi="Cambria"/>
                <w:b/>
                <w:sz w:val="19"/>
                <w:szCs w:val="19"/>
                <w:lang w:eastAsia="en-US"/>
              </w:rPr>
              <w:t>RECURSOS FINANCEIROS (DOTAÇÕES ORÇAMENTÁRIAS):</w:t>
            </w:r>
          </w:p>
          <w:p w:rsidR="007B1846" w:rsidRPr="00174BDD" w:rsidRDefault="007B1846" w:rsidP="007B1846">
            <w:pPr>
              <w:jc w:val="both"/>
              <w:rPr>
                <w:rFonts w:ascii="Cambria" w:hAnsi="Cambria"/>
                <w:sz w:val="19"/>
                <w:szCs w:val="19"/>
                <w:lang w:eastAsia="en-US"/>
              </w:rPr>
            </w:pPr>
            <w:r w:rsidRPr="00174BDD">
              <w:rPr>
                <w:rFonts w:ascii="Cambria" w:hAnsi="Cambria"/>
                <w:sz w:val="19"/>
                <w:szCs w:val="19"/>
                <w:lang w:eastAsia="en-US"/>
              </w:rPr>
              <w:t>– Categoria Econômica: 33.90.30.00.00.00 – Material de Consumo.</w:t>
            </w:r>
          </w:p>
          <w:p w:rsidR="007B1846" w:rsidRPr="00174BDD" w:rsidRDefault="007B1846" w:rsidP="007B1846">
            <w:pPr>
              <w:jc w:val="both"/>
              <w:rPr>
                <w:rFonts w:ascii="Cambria" w:hAnsi="Cambria"/>
                <w:sz w:val="19"/>
                <w:szCs w:val="19"/>
                <w:lang w:eastAsia="en-US"/>
              </w:rPr>
            </w:pPr>
            <w:r w:rsidRPr="00174BDD">
              <w:rPr>
                <w:rFonts w:ascii="Cambria" w:hAnsi="Cambria"/>
                <w:sz w:val="19"/>
                <w:szCs w:val="19"/>
                <w:lang w:eastAsia="en-US"/>
              </w:rPr>
              <w:t xml:space="preserve">– </w:t>
            </w:r>
            <w:r w:rsidRPr="00174BDD">
              <w:rPr>
                <w:rFonts w:ascii="Cambria" w:hAnsi="Cambria"/>
                <w:sz w:val="19"/>
                <w:szCs w:val="19"/>
                <w:u w:val="single"/>
                <w:lang w:eastAsia="en-US"/>
              </w:rPr>
              <w:t>Fonte 1 (Recurso Próprio)</w:t>
            </w:r>
            <w:r w:rsidRPr="00174BDD">
              <w:rPr>
                <w:rFonts w:ascii="Cambria" w:hAnsi="Cambria"/>
                <w:sz w:val="19"/>
                <w:szCs w:val="19"/>
                <w:lang w:eastAsia="en-US"/>
              </w:rPr>
              <w:t>.</w:t>
            </w:r>
          </w:p>
          <w:p w:rsidR="00926C3C" w:rsidRPr="00174BDD" w:rsidRDefault="00926C3C" w:rsidP="00926C3C">
            <w:pPr>
              <w:jc w:val="both"/>
              <w:rPr>
                <w:rFonts w:ascii="Cambria" w:hAnsi="Cambria"/>
                <w:sz w:val="19"/>
                <w:szCs w:val="19"/>
                <w:lang w:eastAsia="en-US"/>
              </w:rPr>
            </w:pPr>
            <w:r w:rsidRPr="00174BDD">
              <w:rPr>
                <w:rFonts w:ascii="Cambria" w:hAnsi="Cambria"/>
                <w:sz w:val="19"/>
                <w:szCs w:val="19"/>
                <w:lang w:eastAsia="en-US"/>
              </w:rPr>
              <w:t xml:space="preserve">– </w:t>
            </w:r>
            <w:r w:rsidRPr="00174BDD">
              <w:rPr>
                <w:rFonts w:ascii="Cambria" w:hAnsi="Cambria"/>
                <w:sz w:val="19"/>
                <w:szCs w:val="19"/>
                <w:u w:val="single"/>
                <w:lang w:eastAsia="en-US"/>
              </w:rPr>
              <w:t>Fonte 5 (Recurso Federal)</w:t>
            </w:r>
            <w:r w:rsidRPr="00174BDD">
              <w:rPr>
                <w:rFonts w:ascii="Cambria" w:hAnsi="Cambria"/>
                <w:sz w:val="19"/>
                <w:szCs w:val="19"/>
                <w:lang w:eastAsia="en-US"/>
              </w:rPr>
              <w:t>.</w:t>
            </w:r>
          </w:p>
        </w:tc>
      </w:tr>
      <w:tr w:rsidR="00474A81" w:rsidRPr="004F2010" w:rsidTr="00474A81">
        <w:tc>
          <w:tcPr>
            <w:tcW w:w="9356" w:type="dxa"/>
            <w:gridSpan w:val="2"/>
            <w:hideMark/>
          </w:tcPr>
          <w:p w:rsidR="00474A81" w:rsidRPr="004F2010" w:rsidRDefault="00474A81" w:rsidP="00360644">
            <w:pPr>
              <w:jc w:val="center"/>
              <w:rPr>
                <w:rFonts w:ascii="Cambria" w:hAnsi="Cambria"/>
                <w:b/>
                <w:sz w:val="19"/>
                <w:szCs w:val="19"/>
              </w:rPr>
            </w:pPr>
            <w:r w:rsidRPr="004F2010">
              <w:rPr>
                <w:rFonts w:ascii="Cambria" w:hAnsi="Cambria"/>
                <w:b/>
                <w:sz w:val="19"/>
                <w:szCs w:val="19"/>
              </w:rPr>
              <w:t>DOCUMENTAÇÃO DE HABILITAÇÃO</w:t>
            </w:r>
          </w:p>
          <w:p w:rsidR="00474A81" w:rsidRPr="004F2010" w:rsidRDefault="00474A81" w:rsidP="00360644">
            <w:pPr>
              <w:jc w:val="both"/>
              <w:rPr>
                <w:rFonts w:ascii="Cambria" w:hAnsi="Cambria"/>
                <w:b/>
                <w:sz w:val="19"/>
                <w:szCs w:val="19"/>
              </w:rPr>
            </w:pPr>
            <w:r w:rsidRPr="004F2010">
              <w:rPr>
                <w:rFonts w:ascii="Cambria" w:hAnsi="Cambria"/>
                <w:b/>
                <w:sz w:val="19"/>
                <w:szCs w:val="19"/>
              </w:rPr>
              <w:t>Habilitação Jurídica:</w:t>
            </w:r>
          </w:p>
          <w:p w:rsidR="00474A81" w:rsidRPr="004F2010" w:rsidRDefault="00474A81" w:rsidP="00360644">
            <w:pPr>
              <w:jc w:val="both"/>
              <w:rPr>
                <w:rFonts w:ascii="Cambria" w:hAnsi="Cambria"/>
                <w:sz w:val="19"/>
                <w:szCs w:val="19"/>
              </w:rPr>
            </w:pPr>
            <w:r w:rsidRPr="004F2010">
              <w:rPr>
                <w:rFonts w:ascii="Cambria" w:hAnsi="Cambria"/>
                <w:sz w:val="19"/>
                <w:szCs w:val="19"/>
              </w:rPr>
              <w:t>1. Registro (requerimento) comercial;</w:t>
            </w:r>
            <w:r w:rsidR="000D662F" w:rsidRPr="004F2010">
              <w:rPr>
                <w:rFonts w:ascii="Cambria" w:hAnsi="Cambria"/>
                <w:sz w:val="19"/>
                <w:szCs w:val="19"/>
              </w:rPr>
              <w:t xml:space="preserve"> Certificado da Condição do Microempreendedor Individual (CCMEI); </w:t>
            </w:r>
            <w:r w:rsidRPr="004F2010">
              <w:rPr>
                <w:rFonts w:ascii="Cambria" w:hAnsi="Cambria"/>
                <w:sz w:val="19"/>
                <w:szCs w:val="19"/>
              </w:rPr>
              <w:t>Ato constitutivo, estatuto ou contrato social; Documentos de eleição dos atuais administradores ou Decreto de autorização e ato de registro ou autorização para funcionamento.</w:t>
            </w:r>
          </w:p>
          <w:p w:rsidR="00474A81" w:rsidRPr="004F2010" w:rsidRDefault="00474A81" w:rsidP="00360644">
            <w:pPr>
              <w:jc w:val="both"/>
              <w:rPr>
                <w:rFonts w:ascii="Cambria" w:hAnsi="Cambria"/>
                <w:sz w:val="19"/>
                <w:szCs w:val="19"/>
              </w:rPr>
            </w:pPr>
            <w:r w:rsidRPr="004F2010">
              <w:rPr>
                <w:rFonts w:ascii="Cambria" w:hAnsi="Cambria"/>
                <w:sz w:val="19"/>
                <w:szCs w:val="19"/>
              </w:rPr>
              <w:t xml:space="preserve">2. </w:t>
            </w:r>
            <w:r w:rsidR="00B22180" w:rsidRPr="004F2010">
              <w:rPr>
                <w:rFonts w:ascii="Cambria" w:hAnsi="Cambria"/>
                <w:sz w:val="19"/>
                <w:szCs w:val="19"/>
              </w:rPr>
              <w:t>Cópia do d</w:t>
            </w:r>
            <w:r w:rsidRPr="004F2010">
              <w:rPr>
                <w:rFonts w:ascii="Cambria" w:hAnsi="Cambria"/>
                <w:sz w:val="19"/>
                <w:szCs w:val="19"/>
              </w:rPr>
              <w:t xml:space="preserve">ocumento oficial de identificação que contenha foto do Proprietário </w:t>
            </w:r>
            <w:r w:rsidR="00B22180" w:rsidRPr="004F2010">
              <w:rPr>
                <w:rFonts w:ascii="Cambria" w:hAnsi="Cambria"/>
                <w:sz w:val="19"/>
                <w:szCs w:val="19"/>
              </w:rPr>
              <w:t>ou</w:t>
            </w:r>
            <w:r w:rsidRPr="004F2010">
              <w:rPr>
                <w:rFonts w:ascii="Cambria" w:hAnsi="Cambria"/>
                <w:sz w:val="19"/>
                <w:szCs w:val="19"/>
              </w:rPr>
              <w:t xml:space="preserve"> do Procurador.</w:t>
            </w:r>
          </w:p>
          <w:p w:rsidR="00474A81" w:rsidRPr="004F2010" w:rsidRDefault="00474A81" w:rsidP="00360644">
            <w:pPr>
              <w:jc w:val="both"/>
              <w:rPr>
                <w:rFonts w:ascii="Cambria" w:hAnsi="Cambria"/>
                <w:sz w:val="19"/>
                <w:szCs w:val="19"/>
              </w:rPr>
            </w:pPr>
            <w:r w:rsidRPr="004F2010">
              <w:rPr>
                <w:rFonts w:ascii="Cambria" w:hAnsi="Cambria"/>
                <w:b/>
                <w:sz w:val="19"/>
                <w:szCs w:val="19"/>
              </w:rPr>
              <w:t>Regularidade Fiscal</w:t>
            </w:r>
            <w:r w:rsidR="00711F1B" w:rsidRPr="004F2010">
              <w:rPr>
                <w:rFonts w:ascii="Cambria" w:hAnsi="Cambria"/>
                <w:b/>
                <w:sz w:val="19"/>
                <w:szCs w:val="19"/>
              </w:rPr>
              <w:t>, Social e Trabalhista</w:t>
            </w:r>
            <w:r w:rsidRPr="004F2010">
              <w:rPr>
                <w:rFonts w:ascii="Cambria" w:hAnsi="Cambria"/>
                <w:b/>
                <w:sz w:val="19"/>
                <w:szCs w:val="19"/>
              </w:rPr>
              <w:t>:</w:t>
            </w:r>
          </w:p>
          <w:p w:rsidR="00474A81" w:rsidRPr="004F2010" w:rsidRDefault="00474A81" w:rsidP="00360644">
            <w:pPr>
              <w:jc w:val="both"/>
              <w:rPr>
                <w:rFonts w:ascii="Cambria" w:hAnsi="Cambria"/>
                <w:sz w:val="19"/>
                <w:szCs w:val="19"/>
              </w:rPr>
            </w:pPr>
            <w:r w:rsidRPr="004F2010">
              <w:rPr>
                <w:rFonts w:ascii="Cambria" w:hAnsi="Cambria"/>
                <w:sz w:val="19"/>
                <w:szCs w:val="19"/>
              </w:rPr>
              <w:t xml:space="preserve">1. Prova de inscrição no </w:t>
            </w:r>
            <w:r w:rsidRPr="004F2010">
              <w:rPr>
                <w:rFonts w:ascii="Cambria" w:hAnsi="Cambria"/>
                <w:color w:val="000000"/>
                <w:sz w:val="19"/>
                <w:szCs w:val="19"/>
              </w:rPr>
              <w:t>Cadastro Nacional de Pessoas Jurídicas do Ministério da Fazenda (CNPJ)</w:t>
            </w:r>
            <w:r w:rsidRPr="004F2010">
              <w:rPr>
                <w:rFonts w:ascii="Cambria" w:hAnsi="Cambria"/>
                <w:sz w:val="19"/>
                <w:szCs w:val="19"/>
              </w:rPr>
              <w:t>.</w:t>
            </w:r>
          </w:p>
          <w:p w:rsidR="00474A81" w:rsidRPr="004F2010" w:rsidRDefault="00474A81" w:rsidP="00360644">
            <w:pPr>
              <w:jc w:val="both"/>
              <w:rPr>
                <w:rFonts w:ascii="Cambria" w:hAnsi="Cambria"/>
                <w:sz w:val="19"/>
                <w:szCs w:val="19"/>
              </w:rPr>
            </w:pPr>
            <w:r w:rsidRPr="004F2010">
              <w:rPr>
                <w:rFonts w:ascii="Cambria" w:hAnsi="Cambria"/>
                <w:sz w:val="19"/>
                <w:szCs w:val="19"/>
              </w:rPr>
              <w:t>2. Prova de regularidade de débito com a Receita Federal e a Procuradoria da Fazenda Nacional, abrangendo as contribuições sociais do Sistema de Seguridade Social (INSS).</w:t>
            </w:r>
          </w:p>
          <w:p w:rsidR="00474A81" w:rsidRPr="004F2010" w:rsidRDefault="00474A81" w:rsidP="00360644">
            <w:pPr>
              <w:jc w:val="both"/>
              <w:rPr>
                <w:rFonts w:ascii="Cambria" w:hAnsi="Cambria"/>
                <w:sz w:val="19"/>
                <w:szCs w:val="19"/>
              </w:rPr>
            </w:pPr>
            <w:r w:rsidRPr="004F2010">
              <w:rPr>
                <w:rFonts w:ascii="Cambria" w:hAnsi="Cambria"/>
                <w:sz w:val="19"/>
                <w:szCs w:val="19"/>
              </w:rPr>
              <w:t xml:space="preserve">3. </w:t>
            </w:r>
            <w:r w:rsidRPr="004F2010">
              <w:rPr>
                <w:rFonts w:ascii="Cambria" w:hAnsi="Cambria"/>
                <w:color w:val="000000"/>
                <w:sz w:val="19"/>
                <w:szCs w:val="19"/>
              </w:rPr>
              <w:t xml:space="preserve">Prova de </w:t>
            </w:r>
            <w:r w:rsidR="009673BA" w:rsidRPr="004F2010">
              <w:rPr>
                <w:rFonts w:ascii="Cambria" w:hAnsi="Cambria"/>
                <w:color w:val="000000"/>
                <w:sz w:val="19"/>
                <w:szCs w:val="19"/>
              </w:rPr>
              <w:t>inscrição no cadastro d</w:t>
            </w:r>
            <w:r w:rsidRPr="004F2010">
              <w:rPr>
                <w:rFonts w:ascii="Cambria" w:hAnsi="Cambria"/>
                <w:color w:val="000000"/>
                <w:sz w:val="19"/>
                <w:szCs w:val="19"/>
              </w:rPr>
              <w:t>a Fazenda Estadual</w:t>
            </w:r>
            <w:r w:rsidR="009673BA" w:rsidRPr="004F2010">
              <w:rPr>
                <w:rFonts w:ascii="Cambria" w:hAnsi="Cambria"/>
                <w:color w:val="000000"/>
                <w:sz w:val="19"/>
                <w:szCs w:val="19"/>
              </w:rPr>
              <w:t xml:space="preserve"> e Municipal</w:t>
            </w:r>
            <w:r w:rsidRPr="004F2010">
              <w:rPr>
                <w:rFonts w:ascii="Cambria" w:hAnsi="Cambria"/>
                <w:color w:val="000000"/>
                <w:sz w:val="19"/>
                <w:szCs w:val="19"/>
              </w:rPr>
              <w:t xml:space="preserve"> da sede da licitante</w:t>
            </w:r>
            <w:r w:rsidRPr="004F2010">
              <w:rPr>
                <w:rFonts w:ascii="Cambria" w:hAnsi="Cambria"/>
                <w:sz w:val="19"/>
                <w:szCs w:val="19"/>
              </w:rPr>
              <w:t>.</w:t>
            </w:r>
          </w:p>
          <w:p w:rsidR="00474A81" w:rsidRPr="004F2010" w:rsidRDefault="00474A81" w:rsidP="00360644">
            <w:pPr>
              <w:jc w:val="both"/>
              <w:rPr>
                <w:rFonts w:ascii="Cambria" w:hAnsi="Cambria"/>
                <w:sz w:val="19"/>
                <w:szCs w:val="19"/>
              </w:rPr>
            </w:pPr>
            <w:r w:rsidRPr="004F2010">
              <w:rPr>
                <w:rFonts w:ascii="Cambria" w:hAnsi="Cambria"/>
                <w:sz w:val="19"/>
                <w:szCs w:val="19"/>
              </w:rPr>
              <w:t xml:space="preserve">4. </w:t>
            </w:r>
            <w:r w:rsidRPr="004F2010">
              <w:rPr>
                <w:rFonts w:ascii="Cambria" w:hAnsi="Cambria"/>
                <w:color w:val="000000"/>
                <w:sz w:val="19"/>
                <w:szCs w:val="19"/>
              </w:rPr>
              <w:t xml:space="preserve">Prova de regularidade de débito com a </w:t>
            </w:r>
            <w:r w:rsidR="009673BA" w:rsidRPr="004F2010">
              <w:rPr>
                <w:rFonts w:ascii="Cambria" w:hAnsi="Cambria"/>
                <w:color w:val="000000"/>
                <w:sz w:val="19"/>
                <w:szCs w:val="19"/>
              </w:rPr>
              <w:t>Fazenda Estadual e Municipal</w:t>
            </w:r>
            <w:r w:rsidRPr="004F2010">
              <w:rPr>
                <w:rFonts w:ascii="Cambria" w:hAnsi="Cambria"/>
                <w:color w:val="000000"/>
                <w:sz w:val="19"/>
                <w:szCs w:val="19"/>
              </w:rPr>
              <w:t xml:space="preserve"> da sede da licitante</w:t>
            </w:r>
            <w:r w:rsidRPr="004F2010">
              <w:rPr>
                <w:rFonts w:ascii="Cambria" w:hAnsi="Cambria"/>
                <w:sz w:val="19"/>
                <w:szCs w:val="19"/>
              </w:rPr>
              <w:t>.</w:t>
            </w:r>
          </w:p>
          <w:p w:rsidR="00474A81" w:rsidRPr="004F2010" w:rsidRDefault="00474A81" w:rsidP="00360644">
            <w:pPr>
              <w:jc w:val="both"/>
              <w:rPr>
                <w:rFonts w:ascii="Cambria" w:hAnsi="Cambria"/>
                <w:sz w:val="19"/>
                <w:szCs w:val="19"/>
              </w:rPr>
            </w:pPr>
            <w:r w:rsidRPr="004F2010">
              <w:rPr>
                <w:rFonts w:ascii="Cambria" w:hAnsi="Cambria"/>
                <w:sz w:val="19"/>
                <w:szCs w:val="19"/>
              </w:rPr>
              <w:t xml:space="preserve">5. </w:t>
            </w:r>
            <w:r w:rsidRPr="004F2010">
              <w:rPr>
                <w:rFonts w:ascii="Cambria" w:hAnsi="Cambria"/>
                <w:color w:val="000000"/>
                <w:sz w:val="19"/>
                <w:szCs w:val="19"/>
              </w:rPr>
              <w:t>Prova de regularidade de débito com o Fundo de Garantia do Tempo de Serviço (FGTS)</w:t>
            </w:r>
            <w:r w:rsidRPr="004F2010">
              <w:rPr>
                <w:rFonts w:ascii="Cambria" w:hAnsi="Cambria"/>
                <w:sz w:val="19"/>
                <w:szCs w:val="19"/>
              </w:rPr>
              <w:t>.</w:t>
            </w:r>
          </w:p>
          <w:p w:rsidR="00474A81" w:rsidRPr="004F2010" w:rsidRDefault="00474A81" w:rsidP="00360644">
            <w:pPr>
              <w:jc w:val="both"/>
              <w:rPr>
                <w:rFonts w:ascii="Cambria" w:hAnsi="Cambria"/>
                <w:sz w:val="19"/>
                <w:szCs w:val="19"/>
              </w:rPr>
            </w:pPr>
            <w:r w:rsidRPr="004F2010">
              <w:rPr>
                <w:rFonts w:ascii="Cambria" w:hAnsi="Cambria"/>
                <w:sz w:val="19"/>
                <w:szCs w:val="19"/>
              </w:rPr>
              <w:t xml:space="preserve">6. </w:t>
            </w:r>
            <w:r w:rsidRPr="004F2010">
              <w:rPr>
                <w:rFonts w:ascii="Cambria" w:hAnsi="Cambria"/>
                <w:color w:val="000000"/>
                <w:sz w:val="19"/>
                <w:szCs w:val="19"/>
              </w:rPr>
              <w:t>Prova</w:t>
            </w:r>
            <w:r w:rsidRPr="004F2010">
              <w:rPr>
                <w:rFonts w:ascii="Cambria" w:hAnsi="Cambria"/>
                <w:sz w:val="19"/>
                <w:szCs w:val="19"/>
              </w:rPr>
              <w:t xml:space="preserve"> de regularidade com a Justiça do Trabalho (CNDT).</w:t>
            </w:r>
          </w:p>
          <w:p w:rsidR="00474A81" w:rsidRPr="004F2010" w:rsidRDefault="00474A81" w:rsidP="00360644">
            <w:pPr>
              <w:jc w:val="both"/>
              <w:rPr>
                <w:rFonts w:ascii="Cambria" w:hAnsi="Cambria"/>
                <w:sz w:val="19"/>
                <w:szCs w:val="19"/>
              </w:rPr>
            </w:pPr>
            <w:r w:rsidRPr="004F2010">
              <w:rPr>
                <w:rFonts w:ascii="Cambria" w:hAnsi="Cambria"/>
                <w:b/>
                <w:sz w:val="19"/>
                <w:szCs w:val="19"/>
              </w:rPr>
              <w:t>Da Capacidade Técnica Operacional:</w:t>
            </w:r>
          </w:p>
          <w:p w:rsidR="00474A81" w:rsidRPr="004F2010" w:rsidRDefault="00474A81" w:rsidP="00360644">
            <w:pPr>
              <w:jc w:val="both"/>
              <w:rPr>
                <w:rFonts w:ascii="Cambria" w:hAnsi="Cambria"/>
                <w:color w:val="000000"/>
                <w:sz w:val="19"/>
                <w:szCs w:val="19"/>
              </w:rPr>
            </w:pPr>
            <w:r w:rsidRPr="004F2010">
              <w:rPr>
                <w:rFonts w:ascii="Cambria" w:hAnsi="Cambria"/>
                <w:sz w:val="19"/>
                <w:szCs w:val="19"/>
              </w:rPr>
              <w:t xml:space="preserve">1. </w:t>
            </w:r>
            <w:r w:rsidRPr="004F2010">
              <w:rPr>
                <w:rFonts w:ascii="Cambria" w:hAnsi="Cambria"/>
                <w:color w:val="000000"/>
                <w:sz w:val="19"/>
                <w:szCs w:val="19"/>
              </w:rPr>
              <w:t xml:space="preserve">Apresentação de pelo menos </w:t>
            </w:r>
            <w:r w:rsidRPr="004F2010">
              <w:rPr>
                <w:rFonts w:ascii="Cambria" w:hAnsi="Cambria"/>
                <w:b/>
                <w:color w:val="000000"/>
                <w:sz w:val="19"/>
                <w:szCs w:val="19"/>
              </w:rPr>
              <w:t>1 atestado de capacidade técnica</w:t>
            </w:r>
            <w:r w:rsidRPr="004F2010">
              <w:rPr>
                <w:rFonts w:ascii="Cambria" w:hAnsi="Cambria"/>
                <w:color w:val="000000"/>
                <w:sz w:val="19"/>
                <w:szCs w:val="19"/>
              </w:rPr>
              <w:t>, fornecida por Pessoa Jurídica de Direito Público ou Privado, onde tenham realizado fornecimento de características semelhantes com as do objeto desta licitação.</w:t>
            </w:r>
          </w:p>
          <w:p w:rsidR="00474A81" w:rsidRPr="004F2010" w:rsidRDefault="00474A81" w:rsidP="00360644">
            <w:pPr>
              <w:jc w:val="both"/>
              <w:rPr>
                <w:rFonts w:ascii="Cambria" w:hAnsi="Cambria"/>
                <w:sz w:val="19"/>
                <w:szCs w:val="19"/>
              </w:rPr>
            </w:pPr>
            <w:r w:rsidRPr="004F2010">
              <w:rPr>
                <w:rFonts w:ascii="Cambria" w:hAnsi="Cambria"/>
                <w:b/>
                <w:sz w:val="19"/>
                <w:szCs w:val="19"/>
              </w:rPr>
              <w:t>Qualificação Econômica – Financeira:</w:t>
            </w:r>
          </w:p>
          <w:p w:rsidR="00474A81" w:rsidRPr="004F2010" w:rsidRDefault="00474A81" w:rsidP="00360644">
            <w:pPr>
              <w:jc w:val="both"/>
              <w:rPr>
                <w:rFonts w:ascii="Cambria" w:hAnsi="Cambria"/>
                <w:sz w:val="19"/>
                <w:szCs w:val="19"/>
              </w:rPr>
            </w:pPr>
            <w:r w:rsidRPr="004F2010">
              <w:rPr>
                <w:rFonts w:ascii="Cambria" w:hAnsi="Cambria"/>
                <w:sz w:val="19"/>
                <w:szCs w:val="19"/>
              </w:rPr>
              <w:t>1. Certidão negativa de falência, concordata, recuperação judicial ou extrajudicial.</w:t>
            </w:r>
          </w:p>
          <w:p w:rsidR="00B71F9A" w:rsidRPr="004F2010" w:rsidRDefault="00B71F9A" w:rsidP="00360644">
            <w:pPr>
              <w:jc w:val="both"/>
              <w:rPr>
                <w:rStyle w:val="Forte"/>
                <w:rFonts w:ascii="Cambria" w:hAnsi="Cambria"/>
                <w:b w:val="0"/>
                <w:bCs w:val="0"/>
                <w:sz w:val="19"/>
                <w:szCs w:val="19"/>
              </w:rPr>
            </w:pPr>
            <w:r w:rsidRPr="004F2010">
              <w:rPr>
                <w:rFonts w:ascii="Cambria" w:hAnsi="Cambria"/>
                <w:sz w:val="19"/>
                <w:szCs w:val="19"/>
              </w:rPr>
              <w:t xml:space="preserve">2. Balanço patrimonial e demonstrações contábeis dos dois últimos exercícios sociais </w:t>
            </w:r>
            <w:r w:rsidRPr="004F2010">
              <w:rPr>
                <w:rFonts w:ascii="Cambria" w:hAnsi="Cambria"/>
                <w:b/>
                <w:sz w:val="19"/>
                <w:szCs w:val="19"/>
              </w:rPr>
              <w:t>e também</w:t>
            </w:r>
            <w:r w:rsidRPr="004F2010">
              <w:rPr>
                <w:rFonts w:ascii="Cambria" w:hAnsi="Cambria"/>
                <w:sz w:val="19"/>
                <w:szCs w:val="19"/>
              </w:rPr>
              <w:t xml:space="preserve"> os índices: de Liquidez Geral (ILG); de Liquidez Corrente (QLC) e de Solvência Geral (ISG).</w:t>
            </w:r>
          </w:p>
          <w:p w:rsidR="00E90414" w:rsidRPr="004F2010" w:rsidRDefault="00E90414" w:rsidP="00360644">
            <w:pPr>
              <w:jc w:val="both"/>
              <w:rPr>
                <w:rFonts w:ascii="Cambria" w:hAnsi="Cambria"/>
                <w:sz w:val="19"/>
                <w:szCs w:val="19"/>
              </w:rPr>
            </w:pPr>
            <w:r w:rsidRPr="004F2010">
              <w:rPr>
                <w:rFonts w:ascii="Cambria" w:hAnsi="Cambria"/>
                <w:b/>
                <w:sz w:val="19"/>
                <w:szCs w:val="19"/>
              </w:rPr>
              <w:t>Outras Comprovações</w:t>
            </w:r>
          </w:p>
          <w:p w:rsidR="009673BA" w:rsidRPr="004F2010" w:rsidRDefault="00E90414" w:rsidP="009673BA">
            <w:pPr>
              <w:jc w:val="both"/>
              <w:rPr>
                <w:rFonts w:ascii="Cambria" w:hAnsi="Cambria"/>
                <w:bCs/>
                <w:sz w:val="19"/>
                <w:szCs w:val="19"/>
              </w:rPr>
            </w:pPr>
            <w:r w:rsidRPr="004F2010">
              <w:rPr>
                <w:rFonts w:ascii="Cambria" w:hAnsi="Cambria"/>
                <w:sz w:val="19"/>
                <w:szCs w:val="19"/>
              </w:rPr>
              <w:t xml:space="preserve">1. </w:t>
            </w:r>
            <w:r w:rsidR="009673BA" w:rsidRPr="004F2010">
              <w:rPr>
                <w:rFonts w:ascii="Cambria" w:hAnsi="Cambria"/>
                <w:bCs/>
                <w:sz w:val="19"/>
                <w:szCs w:val="19"/>
              </w:rPr>
              <w:t xml:space="preserve">Cadastro Nacional de Empresas Inidôneas e Suspensas (CEIS) / Cadastro Nacional de Empresas Punidas (CNEP), emitida pelo Tribunal de Contas da União </w:t>
            </w:r>
            <w:r w:rsidR="009673BA" w:rsidRPr="004F2010">
              <w:rPr>
                <w:rFonts w:ascii="Cambria" w:hAnsi="Cambria"/>
                <w:i/>
                <w:sz w:val="19"/>
                <w:szCs w:val="19"/>
              </w:rPr>
              <w:t>(da Pessoa Jurídica e do Sócio Majoritário)</w:t>
            </w:r>
            <w:r w:rsidR="009673BA" w:rsidRPr="004F2010">
              <w:rPr>
                <w:rFonts w:ascii="Cambria" w:hAnsi="Cambria"/>
                <w:bCs/>
                <w:sz w:val="19"/>
                <w:szCs w:val="19"/>
              </w:rPr>
              <w:t>.</w:t>
            </w:r>
          </w:p>
          <w:p w:rsidR="009673BA" w:rsidRPr="004F2010" w:rsidRDefault="007B34D9" w:rsidP="009673BA">
            <w:pPr>
              <w:jc w:val="both"/>
              <w:rPr>
                <w:rFonts w:ascii="Cambria" w:hAnsi="Cambria"/>
                <w:bCs/>
                <w:sz w:val="19"/>
                <w:szCs w:val="19"/>
              </w:rPr>
            </w:pPr>
            <w:r w:rsidRPr="004F2010">
              <w:rPr>
                <w:rFonts w:ascii="Cambria" w:hAnsi="Cambria"/>
                <w:bCs/>
                <w:sz w:val="19"/>
                <w:szCs w:val="19"/>
              </w:rPr>
              <w:t>2</w:t>
            </w:r>
            <w:r w:rsidR="009673BA" w:rsidRPr="004F2010">
              <w:rPr>
                <w:rFonts w:ascii="Cambria" w:hAnsi="Cambria"/>
                <w:bCs/>
                <w:sz w:val="19"/>
                <w:szCs w:val="19"/>
              </w:rPr>
              <w:t xml:space="preserve">. </w:t>
            </w:r>
            <w:r w:rsidR="009673BA" w:rsidRPr="004F2010">
              <w:rPr>
                <w:rFonts w:ascii="Cambria" w:hAnsi="Cambria"/>
                <w:sz w:val="19"/>
                <w:szCs w:val="19"/>
              </w:rPr>
              <w:t xml:space="preserve">Certidão Negativa do Cadastro Nacional de Condenados por Improbidade Administrativa do CNJ </w:t>
            </w:r>
            <w:r w:rsidR="009673BA" w:rsidRPr="004F2010">
              <w:rPr>
                <w:rFonts w:ascii="Cambria" w:hAnsi="Cambria"/>
                <w:i/>
                <w:sz w:val="19"/>
                <w:szCs w:val="19"/>
              </w:rPr>
              <w:t>(da Pessoa Jurídica e do Sócio Majoritário)</w:t>
            </w:r>
            <w:r w:rsidR="009673BA" w:rsidRPr="004F2010">
              <w:rPr>
                <w:rFonts w:ascii="Cambria" w:hAnsi="Cambria"/>
                <w:bCs/>
                <w:sz w:val="19"/>
                <w:szCs w:val="19"/>
              </w:rPr>
              <w:t>.</w:t>
            </w:r>
          </w:p>
          <w:p w:rsidR="009673BA" w:rsidRPr="004F2010" w:rsidRDefault="007B34D9" w:rsidP="00360644">
            <w:pPr>
              <w:jc w:val="both"/>
              <w:rPr>
                <w:rFonts w:ascii="Cambria" w:hAnsi="Cambria"/>
                <w:sz w:val="19"/>
                <w:szCs w:val="19"/>
              </w:rPr>
            </w:pPr>
            <w:r w:rsidRPr="004F2010">
              <w:rPr>
                <w:rFonts w:ascii="Cambria" w:hAnsi="Cambria"/>
                <w:bCs/>
                <w:sz w:val="19"/>
                <w:szCs w:val="19"/>
              </w:rPr>
              <w:t>3</w:t>
            </w:r>
            <w:r w:rsidR="009673BA" w:rsidRPr="004F2010">
              <w:rPr>
                <w:rFonts w:ascii="Cambria" w:hAnsi="Cambria"/>
                <w:bCs/>
                <w:sz w:val="19"/>
                <w:szCs w:val="19"/>
              </w:rPr>
              <w:t xml:space="preserve">. Consulta Consolidada de </w:t>
            </w:r>
            <w:r w:rsidR="009673BA" w:rsidRPr="004F2010">
              <w:rPr>
                <w:rFonts w:ascii="Cambria" w:hAnsi="Cambria"/>
                <w:bCs/>
                <w:i/>
                <w:sz w:val="19"/>
                <w:szCs w:val="19"/>
              </w:rPr>
              <w:t>Pessoa Jurídica</w:t>
            </w:r>
            <w:r w:rsidR="009673BA" w:rsidRPr="004F2010">
              <w:rPr>
                <w:rFonts w:ascii="Cambria" w:hAnsi="Cambria"/>
                <w:bCs/>
                <w:sz w:val="19"/>
                <w:szCs w:val="19"/>
              </w:rPr>
              <w:t xml:space="preserve"> e Certidão Negativa do Cadastro Nacional de Inabilitados e Inidôneos, emitida pelo Tribunal de Contas da União </w:t>
            </w:r>
            <w:r w:rsidR="009673BA" w:rsidRPr="004F2010">
              <w:rPr>
                <w:rFonts w:ascii="Cambria" w:hAnsi="Cambria"/>
                <w:i/>
                <w:sz w:val="19"/>
                <w:szCs w:val="19"/>
              </w:rPr>
              <w:t>(da Pessoa Jurídica)</w:t>
            </w:r>
            <w:r w:rsidR="009673BA" w:rsidRPr="004F2010">
              <w:rPr>
                <w:rFonts w:ascii="Cambria" w:hAnsi="Cambria"/>
                <w:bCs/>
                <w:sz w:val="19"/>
                <w:szCs w:val="19"/>
              </w:rPr>
              <w:t>.</w:t>
            </w:r>
          </w:p>
          <w:p w:rsidR="009673BA" w:rsidRPr="004F2010" w:rsidRDefault="007B34D9" w:rsidP="009673BA">
            <w:pPr>
              <w:jc w:val="both"/>
              <w:rPr>
                <w:rFonts w:ascii="Cambria" w:hAnsi="Cambria"/>
                <w:sz w:val="19"/>
                <w:szCs w:val="19"/>
              </w:rPr>
            </w:pPr>
            <w:r w:rsidRPr="004F2010">
              <w:rPr>
                <w:rFonts w:ascii="Cambria" w:hAnsi="Cambria"/>
                <w:bCs/>
                <w:sz w:val="19"/>
                <w:szCs w:val="19"/>
              </w:rPr>
              <w:t>3</w:t>
            </w:r>
            <w:r w:rsidR="009673BA" w:rsidRPr="004F2010">
              <w:rPr>
                <w:rFonts w:ascii="Cambria" w:hAnsi="Cambria"/>
                <w:bCs/>
                <w:sz w:val="19"/>
                <w:szCs w:val="19"/>
              </w:rPr>
              <w:t xml:space="preserve">.1. Certidão Negativa do Cadastro Nacional de Inabilitados e Inidôneos, do </w:t>
            </w:r>
            <w:r w:rsidR="009673BA" w:rsidRPr="004F2010">
              <w:rPr>
                <w:rFonts w:ascii="Cambria" w:hAnsi="Cambria"/>
                <w:bCs/>
                <w:i/>
                <w:sz w:val="19"/>
                <w:szCs w:val="19"/>
              </w:rPr>
              <w:t>Sócio Majoritário</w:t>
            </w:r>
            <w:r w:rsidR="009673BA" w:rsidRPr="004F2010">
              <w:rPr>
                <w:rFonts w:ascii="Cambria" w:hAnsi="Cambria"/>
                <w:bCs/>
                <w:sz w:val="19"/>
                <w:szCs w:val="19"/>
              </w:rPr>
              <w:t>, emitida pelo Tribunal de Contas da União.</w:t>
            </w:r>
          </w:p>
          <w:p w:rsidR="009673BA" w:rsidRPr="004F2010" w:rsidRDefault="007B34D9" w:rsidP="00360644">
            <w:pPr>
              <w:jc w:val="both"/>
              <w:rPr>
                <w:rFonts w:ascii="Cambria" w:hAnsi="Cambria"/>
                <w:sz w:val="19"/>
                <w:szCs w:val="19"/>
              </w:rPr>
            </w:pPr>
            <w:r w:rsidRPr="004F2010">
              <w:rPr>
                <w:rFonts w:ascii="Cambria" w:hAnsi="Cambria"/>
                <w:sz w:val="19"/>
                <w:szCs w:val="19"/>
              </w:rPr>
              <w:t>4</w:t>
            </w:r>
            <w:r w:rsidR="009673BA" w:rsidRPr="004F2010">
              <w:rPr>
                <w:rFonts w:ascii="Cambria" w:hAnsi="Cambria"/>
                <w:sz w:val="19"/>
                <w:szCs w:val="19"/>
              </w:rPr>
              <w:t xml:space="preserve">. Certificado de Apenados de Impedimentos de Contrato/Licitação, emitido pelo Tribunal de Contas do Estado de São Paulo </w:t>
            </w:r>
            <w:r w:rsidR="009673BA" w:rsidRPr="004F2010">
              <w:rPr>
                <w:rFonts w:ascii="Cambria" w:hAnsi="Cambria"/>
                <w:i/>
                <w:sz w:val="19"/>
                <w:szCs w:val="19"/>
              </w:rPr>
              <w:t>(da Pessoa Jurídica e do Sócio Majoritário)</w:t>
            </w:r>
            <w:r w:rsidR="009673BA" w:rsidRPr="004F2010">
              <w:rPr>
                <w:rFonts w:ascii="Cambria" w:hAnsi="Cambria"/>
                <w:sz w:val="19"/>
                <w:szCs w:val="19"/>
              </w:rPr>
              <w:t>.</w:t>
            </w:r>
          </w:p>
          <w:p w:rsidR="00551BA8" w:rsidRPr="004F2010" w:rsidRDefault="007B34D9" w:rsidP="00360644">
            <w:pPr>
              <w:jc w:val="both"/>
              <w:rPr>
                <w:rFonts w:ascii="Cambria" w:hAnsi="Cambria"/>
                <w:sz w:val="19"/>
                <w:szCs w:val="19"/>
              </w:rPr>
            </w:pPr>
            <w:r w:rsidRPr="004F2010">
              <w:rPr>
                <w:rFonts w:ascii="Cambria" w:hAnsi="Cambria"/>
                <w:sz w:val="19"/>
                <w:szCs w:val="19"/>
              </w:rPr>
              <w:t>5</w:t>
            </w:r>
            <w:r w:rsidR="00551BA8" w:rsidRPr="004F2010">
              <w:rPr>
                <w:rFonts w:ascii="Cambria" w:hAnsi="Cambria"/>
                <w:sz w:val="19"/>
                <w:szCs w:val="19"/>
              </w:rPr>
              <w:t xml:space="preserve">. </w:t>
            </w:r>
            <w:r w:rsidR="008E491A" w:rsidRPr="008E491A">
              <w:rPr>
                <w:rFonts w:ascii="Cambria" w:hAnsi="Cambria"/>
                <w:sz w:val="19"/>
                <w:szCs w:val="19"/>
              </w:rPr>
              <w:t>Alvarás; Autorizações; Certificados e/ou Licenças (conforme o caso)</w:t>
            </w:r>
            <w:r w:rsidR="00551BA8" w:rsidRPr="004F2010">
              <w:rPr>
                <w:rFonts w:ascii="Cambria" w:hAnsi="Cambria"/>
                <w:bCs/>
                <w:sz w:val="19"/>
                <w:szCs w:val="19"/>
              </w:rPr>
              <w:t>.</w:t>
            </w:r>
          </w:p>
          <w:p w:rsidR="00474A81" w:rsidRPr="004F2010" w:rsidRDefault="007B34D9" w:rsidP="00236BAF">
            <w:pPr>
              <w:jc w:val="both"/>
              <w:rPr>
                <w:rFonts w:ascii="Cambria" w:hAnsi="Cambria"/>
                <w:bCs/>
                <w:sz w:val="19"/>
                <w:szCs w:val="19"/>
              </w:rPr>
            </w:pPr>
            <w:r w:rsidRPr="004F2010">
              <w:rPr>
                <w:rFonts w:ascii="Cambria" w:hAnsi="Cambria"/>
                <w:bCs/>
                <w:sz w:val="19"/>
                <w:szCs w:val="19"/>
              </w:rPr>
              <w:t>6</w:t>
            </w:r>
            <w:r w:rsidR="00E90414" w:rsidRPr="004F2010">
              <w:rPr>
                <w:rFonts w:ascii="Cambria" w:hAnsi="Cambria"/>
                <w:bCs/>
                <w:sz w:val="19"/>
                <w:szCs w:val="19"/>
              </w:rPr>
              <w:t>. Declarações</w:t>
            </w:r>
            <w:r w:rsidR="00236BAF">
              <w:rPr>
                <w:rFonts w:ascii="Cambria" w:hAnsi="Cambria"/>
                <w:bCs/>
                <w:sz w:val="19"/>
                <w:szCs w:val="19"/>
              </w:rPr>
              <w:t xml:space="preserve"> e Proposta</w:t>
            </w:r>
            <w:r w:rsidR="00E90414" w:rsidRPr="004F2010">
              <w:rPr>
                <w:rFonts w:ascii="Cambria" w:hAnsi="Cambria"/>
                <w:bCs/>
                <w:sz w:val="19"/>
                <w:szCs w:val="19"/>
              </w:rPr>
              <w:t xml:space="preserve"> constantes nos Anexos: III, IV</w:t>
            </w:r>
            <w:r w:rsidR="005948F8" w:rsidRPr="004F2010">
              <w:rPr>
                <w:rFonts w:ascii="Cambria" w:hAnsi="Cambria"/>
                <w:bCs/>
                <w:sz w:val="19"/>
                <w:szCs w:val="19"/>
              </w:rPr>
              <w:t xml:space="preserve"> e</w:t>
            </w:r>
            <w:r w:rsidR="00E90414" w:rsidRPr="004F2010">
              <w:rPr>
                <w:rFonts w:ascii="Cambria" w:hAnsi="Cambria"/>
                <w:bCs/>
                <w:sz w:val="19"/>
                <w:szCs w:val="19"/>
              </w:rPr>
              <w:t xml:space="preserve"> V.</w:t>
            </w:r>
          </w:p>
        </w:tc>
      </w:tr>
    </w:tbl>
    <w:p w:rsidR="00850ED0" w:rsidRDefault="00850ED0" w:rsidP="00850ED0">
      <w:pPr>
        <w:jc w:val="center"/>
        <w:rPr>
          <w:rFonts w:ascii="Cambria" w:hAnsi="Cambria" w:cs="Courier New"/>
          <w:b/>
          <w:color w:val="000000"/>
          <w:sz w:val="32"/>
          <w:szCs w:val="32"/>
          <w:u w:val="single"/>
        </w:rPr>
      </w:pPr>
      <w:r>
        <w:rPr>
          <w:rFonts w:ascii="Cambria" w:hAnsi="Cambria" w:cs="Courier New"/>
          <w:b/>
          <w:color w:val="000000"/>
          <w:sz w:val="32"/>
          <w:szCs w:val="32"/>
          <w:u w:val="single"/>
        </w:rPr>
        <w:lastRenderedPageBreak/>
        <w:t>SUMÁRIO</w:t>
      </w:r>
    </w:p>
    <w:p w:rsidR="00850ED0" w:rsidRDefault="00850ED0" w:rsidP="00850ED0">
      <w:pPr>
        <w:jc w:val="both"/>
        <w:rPr>
          <w:rFonts w:ascii="Cambria" w:hAnsi="Cambria" w:cs="Courier New"/>
          <w:color w:val="000000"/>
          <w:sz w:val="26"/>
          <w:szCs w:val="26"/>
        </w:rPr>
      </w:pPr>
    </w:p>
    <w:p w:rsidR="00850ED0" w:rsidRPr="00A54659" w:rsidRDefault="00850ED0" w:rsidP="00850ED0">
      <w:pPr>
        <w:jc w:val="both"/>
        <w:rPr>
          <w:rFonts w:ascii="Cambria" w:hAnsi="Cambria" w:cs="Courier New"/>
          <w:color w:val="000000"/>
          <w:sz w:val="26"/>
          <w:szCs w:val="26"/>
        </w:rPr>
      </w:pPr>
      <w:r w:rsidRPr="00A54659">
        <w:rPr>
          <w:rFonts w:ascii="Cambria" w:hAnsi="Cambria" w:cs="Courier New"/>
          <w:b/>
          <w:color w:val="000000"/>
          <w:sz w:val="26"/>
          <w:szCs w:val="26"/>
        </w:rPr>
        <w:t>PREÂMBULO</w:t>
      </w:r>
      <w:r w:rsidRPr="00A54659">
        <w:rPr>
          <w:rFonts w:ascii="Cambria" w:hAnsi="Cambria" w:cs="Courier New"/>
          <w:color w:val="000000"/>
          <w:sz w:val="26"/>
          <w:szCs w:val="26"/>
        </w:rPr>
        <w:t xml:space="preserve"> ....................................................................</w:t>
      </w:r>
      <w:r w:rsidR="009E0E8F">
        <w:rPr>
          <w:rFonts w:ascii="Cambria" w:hAnsi="Cambria" w:cs="Courier New"/>
          <w:color w:val="000000"/>
          <w:sz w:val="26"/>
          <w:szCs w:val="26"/>
        </w:rPr>
        <w:t>......</w:t>
      </w:r>
      <w:r w:rsidRPr="00A54659">
        <w:rPr>
          <w:rFonts w:ascii="Cambria" w:hAnsi="Cambria" w:cs="Courier New"/>
          <w:color w:val="000000"/>
          <w:sz w:val="26"/>
          <w:szCs w:val="26"/>
        </w:rPr>
        <w:t>.................................................</w:t>
      </w:r>
      <w:r w:rsidR="00DC16DC" w:rsidRPr="00A54659">
        <w:rPr>
          <w:rFonts w:ascii="Cambria" w:hAnsi="Cambria" w:cs="Courier New"/>
          <w:color w:val="000000"/>
          <w:sz w:val="26"/>
          <w:szCs w:val="26"/>
        </w:rPr>
        <w:t>..</w:t>
      </w:r>
      <w:r w:rsidRPr="00A54659">
        <w:rPr>
          <w:rFonts w:ascii="Cambria" w:hAnsi="Cambria" w:cs="Courier New"/>
          <w:color w:val="000000"/>
          <w:sz w:val="26"/>
          <w:szCs w:val="26"/>
        </w:rPr>
        <w:t>................ 1</w:t>
      </w:r>
    </w:p>
    <w:p w:rsidR="00850ED0" w:rsidRPr="00A54659" w:rsidRDefault="00850ED0" w:rsidP="00850ED0">
      <w:pPr>
        <w:jc w:val="both"/>
        <w:rPr>
          <w:rFonts w:ascii="Cambria" w:hAnsi="Cambria" w:cs="Courier New"/>
          <w:b/>
          <w:color w:val="000000"/>
          <w:sz w:val="26"/>
          <w:szCs w:val="26"/>
        </w:rPr>
      </w:pPr>
    </w:p>
    <w:p w:rsidR="00850ED0" w:rsidRPr="00A54659" w:rsidRDefault="009E0E8F" w:rsidP="00850ED0">
      <w:pPr>
        <w:jc w:val="both"/>
        <w:rPr>
          <w:rFonts w:ascii="Cambria" w:hAnsi="Cambria" w:cs="Courier New"/>
          <w:color w:val="000000"/>
          <w:sz w:val="26"/>
          <w:szCs w:val="26"/>
        </w:rPr>
      </w:pPr>
      <w:r>
        <w:rPr>
          <w:rFonts w:ascii="Cambria" w:hAnsi="Cambria" w:cs="Courier New"/>
          <w:b/>
          <w:color w:val="000000"/>
          <w:sz w:val="26"/>
          <w:szCs w:val="26"/>
        </w:rPr>
        <w:t>1</w:t>
      </w:r>
      <w:r w:rsidR="00850ED0" w:rsidRPr="00A54659">
        <w:rPr>
          <w:rFonts w:ascii="Cambria" w:hAnsi="Cambria" w:cs="Courier New"/>
          <w:b/>
          <w:color w:val="000000"/>
          <w:sz w:val="26"/>
          <w:szCs w:val="26"/>
        </w:rPr>
        <w:t xml:space="preserve">. </w:t>
      </w:r>
      <w:r w:rsidRPr="009E0E8F">
        <w:rPr>
          <w:rFonts w:ascii="Cambria" w:hAnsi="Cambria" w:cs="Courier New"/>
          <w:b/>
          <w:color w:val="000000"/>
          <w:sz w:val="26"/>
          <w:szCs w:val="26"/>
        </w:rPr>
        <w:t>DO OBJETO</w:t>
      </w:r>
      <w:r w:rsidR="00850ED0" w:rsidRPr="00A54659">
        <w:rPr>
          <w:rFonts w:ascii="Cambria" w:hAnsi="Cambria" w:cs="Courier New"/>
          <w:b/>
          <w:color w:val="000000"/>
          <w:sz w:val="26"/>
          <w:szCs w:val="26"/>
        </w:rPr>
        <w:t xml:space="preserve"> </w:t>
      </w:r>
      <w:r w:rsidR="00850ED0" w:rsidRPr="00A54659">
        <w:rPr>
          <w:rFonts w:ascii="Cambria" w:hAnsi="Cambria" w:cs="Courier New"/>
          <w:color w:val="000000"/>
          <w:sz w:val="26"/>
          <w:szCs w:val="26"/>
        </w:rPr>
        <w:t>.....</w:t>
      </w:r>
      <w:r w:rsidR="001B1B05" w:rsidRPr="00A54659">
        <w:rPr>
          <w:rFonts w:ascii="Cambria" w:hAnsi="Cambria" w:cs="Courier New"/>
          <w:color w:val="000000"/>
          <w:sz w:val="26"/>
          <w:szCs w:val="26"/>
        </w:rPr>
        <w:t>.............</w:t>
      </w:r>
      <w:r w:rsidR="00850ED0" w:rsidRPr="00A54659">
        <w:rPr>
          <w:rFonts w:ascii="Cambria" w:hAnsi="Cambria" w:cs="Courier New"/>
          <w:color w:val="000000"/>
          <w:sz w:val="26"/>
          <w:szCs w:val="26"/>
        </w:rPr>
        <w:t>......................................................</w:t>
      </w:r>
      <w:r>
        <w:rPr>
          <w:rFonts w:ascii="Cambria" w:hAnsi="Cambria" w:cs="Courier New"/>
          <w:color w:val="000000"/>
          <w:sz w:val="26"/>
          <w:szCs w:val="26"/>
        </w:rPr>
        <w:t>............................</w:t>
      </w:r>
      <w:r w:rsidR="00850ED0" w:rsidRPr="00A54659">
        <w:rPr>
          <w:rFonts w:ascii="Cambria" w:hAnsi="Cambria" w:cs="Courier New"/>
          <w:color w:val="000000"/>
          <w:sz w:val="26"/>
          <w:szCs w:val="26"/>
        </w:rPr>
        <w:t>....................</w:t>
      </w:r>
      <w:r w:rsidR="00DC16DC" w:rsidRPr="00A54659">
        <w:rPr>
          <w:rFonts w:ascii="Cambria" w:hAnsi="Cambria" w:cs="Courier New"/>
          <w:color w:val="000000"/>
          <w:sz w:val="26"/>
          <w:szCs w:val="26"/>
        </w:rPr>
        <w:t>..</w:t>
      </w:r>
      <w:r w:rsidR="00850ED0" w:rsidRPr="00A54659">
        <w:rPr>
          <w:rFonts w:ascii="Cambria" w:hAnsi="Cambria" w:cs="Courier New"/>
          <w:color w:val="000000"/>
          <w:sz w:val="26"/>
          <w:szCs w:val="26"/>
        </w:rPr>
        <w:t xml:space="preserve">.................. </w:t>
      </w:r>
      <w:r w:rsidR="00396D79">
        <w:rPr>
          <w:rFonts w:ascii="Cambria" w:hAnsi="Cambria" w:cs="Courier New"/>
          <w:color w:val="000000"/>
          <w:sz w:val="26"/>
          <w:szCs w:val="26"/>
        </w:rPr>
        <w:t>1</w:t>
      </w:r>
    </w:p>
    <w:p w:rsidR="00BE76EE" w:rsidRPr="00A54659" w:rsidRDefault="00BE76EE" w:rsidP="00BE76EE">
      <w:pPr>
        <w:jc w:val="both"/>
        <w:rPr>
          <w:rFonts w:ascii="Cambria" w:hAnsi="Cambria" w:cs="Courier New"/>
          <w:b/>
          <w:color w:val="000000"/>
          <w:sz w:val="26"/>
          <w:szCs w:val="26"/>
        </w:rPr>
      </w:pPr>
    </w:p>
    <w:p w:rsidR="00BE76EE" w:rsidRPr="00A54659" w:rsidRDefault="00BE76EE" w:rsidP="00BE76EE">
      <w:pPr>
        <w:jc w:val="both"/>
        <w:rPr>
          <w:rFonts w:ascii="Cambria" w:hAnsi="Cambria" w:cs="Courier New"/>
          <w:color w:val="000000"/>
          <w:sz w:val="26"/>
          <w:szCs w:val="26"/>
        </w:rPr>
      </w:pPr>
      <w:r>
        <w:rPr>
          <w:rFonts w:ascii="Cambria" w:hAnsi="Cambria" w:cs="Courier New"/>
          <w:b/>
          <w:color w:val="000000"/>
          <w:sz w:val="26"/>
          <w:szCs w:val="26"/>
        </w:rPr>
        <w:t>2</w:t>
      </w:r>
      <w:r w:rsidRPr="00A54659">
        <w:rPr>
          <w:rFonts w:ascii="Cambria" w:hAnsi="Cambria" w:cs="Courier New"/>
          <w:b/>
          <w:color w:val="000000"/>
          <w:sz w:val="26"/>
          <w:szCs w:val="26"/>
        </w:rPr>
        <w:t xml:space="preserve">. </w:t>
      </w:r>
      <w:r>
        <w:rPr>
          <w:rFonts w:ascii="Cambria" w:hAnsi="Cambria" w:cs="Courier New"/>
          <w:b/>
          <w:color w:val="000000"/>
          <w:sz w:val="26"/>
          <w:szCs w:val="26"/>
        </w:rPr>
        <w:t>DO REGISTRO DE PREÇOS</w:t>
      </w:r>
      <w:r w:rsidRPr="00A54659">
        <w:rPr>
          <w:rFonts w:ascii="Cambria" w:hAnsi="Cambria" w:cs="Courier New"/>
          <w:b/>
          <w:color w:val="000000"/>
          <w:sz w:val="26"/>
          <w:szCs w:val="26"/>
        </w:rPr>
        <w:t xml:space="preserve"> </w:t>
      </w:r>
      <w:r w:rsidRPr="00A54659">
        <w:rPr>
          <w:rFonts w:ascii="Cambria" w:hAnsi="Cambria" w:cs="Courier New"/>
          <w:color w:val="000000"/>
          <w:sz w:val="26"/>
          <w:szCs w:val="26"/>
        </w:rPr>
        <w:t>..</w:t>
      </w:r>
      <w:r>
        <w:rPr>
          <w:rFonts w:ascii="Cambria" w:hAnsi="Cambria" w:cs="Courier New"/>
          <w:color w:val="000000"/>
          <w:sz w:val="26"/>
          <w:szCs w:val="26"/>
        </w:rPr>
        <w:t>...................</w:t>
      </w:r>
      <w:r w:rsidRPr="00A54659">
        <w:rPr>
          <w:rFonts w:ascii="Cambria" w:hAnsi="Cambria" w:cs="Courier New"/>
          <w:color w:val="000000"/>
          <w:sz w:val="26"/>
          <w:szCs w:val="26"/>
        </w:rPr>
        <w:t>...............................................</w:t>
      </w:r>
      <w:r>
        <w:rPr>
          <w:rFonts w:ascii="Cambria" w:hAnsi="Cambria" w:cs="Courier New"/>
          <w:color w:val="000000"/>
          <w:sz w:val="26"/>
          <w:szCs w:val="26"/>
        </w:rPr>
        <w:t>..........</w:t>
      </w:r>
      <w:r w:rsidRPr="00A54659">
        <w:rPr>
          <w:rFonts w:ascii="Cambria" w:hAnsi="Cambria" w:cs="Courier New"/>
          <w:color w:val="000000"/>
          <w:sz w:val="26"/>
          <w:szCs w:val="26"/>
        </w:rPr>
        <w:t xml:space="preserve">.............................. </w:t>
      </w:r>
      <w:r>
        <w:rPr>
          <w:rFonts w:ascii="Cambria" w:hAnsi="Cambria" w:cs="Courier New"/>
          <w:color w:val="000000"/>
          <w:sz w:val="26"/>
          <w:szCs w:val="26"/>
        </w:rPr>
        <w:t>1</w:t>
      </w:r>
    </w:p>
    <w:p w:rsidR="00BE76EE" w:rsidRPr="00A54659" w:rsidRDefault="00BE76EE" w:rsidP="00850ED0">
      <w:pPr>
        <w:jc w:val="both"/>
        <w:rPr>
          <w:rFonts w:ascii="Cambria" w:hAnsi="Cambria" w:cs="Courier New"/>
          <w:b/>
          <w:color w:val="000000"/>
          <w:sz w:val="26"/>
          <w:szCs w:val="26"/>
        </w:rPr>
      </w:pPr>
    </w:p>
    <w:p w:rsidR="00850ED0" w:rsidRPr="00A54659" w:rsidRDefault="00BE76EE" w:rsidP="00850ED0">
      <w:pPr>
        <w:jc w:val="both"/>
        <w:rPr>
          <w:rFonts w:ascii="Cambria" w:hAnsi="Cambria" w:cs="Courier New"/>
          <w:color w:val="000000"/>
          <w:sz w:val="26"/>
          <w:szCs w:val="26"/>
        </w:rPr>
      </w:pPr>
      <w:r>
        <w:rPr>
          <w:rFonts w:ascii="Cambria" w:hAnsi="Cambria" w:cs="Courier New"/>
          <w:b/>
          <w:color w:val="000000"/>
          <w:sz w:val="26"/>
          <w:szCs w:val="26"/>
        </w:rPr>
        <w:t>3</w:t>
      </w:r>
      <w:r w:rsidR="00850ED0" w:rsidRPr="00A54659">
        <w:rPr>
          <w:rFonts w:ascii="Cambria" w:hAnsi="Cambria" w:cs="Courier New"/>
          <w:b/>
          <w:color w:val="000000"/>
          <w:sz w:val="26"/>
          <w:szCs w:val="26"/>
        </w:rPr>
        <w:t xml:space="preserve">. </w:t>
      </w:r>
      <w:r w:rsidR="009E0E8F" w:rsidRPr="009E0E8F">
        <w:rPr>
          <w:rFonts w:ascii="Cambria" w:hAnsi="Cambria" w:cs="Courier New"/>
          <w:b/>
          <w:color w:val="000000"/>
          <w:sz w:val="26"/>
          <w:szCs w:val="26"/>
        </w:rPr>
        <w:t>DA PARTICIPAÇÃO NA LICITAÇÃO</w:t>
      </w:r>
      <w:r w:rsidR="00850ED0" w:rsidRPr="00A54659">
        <w:rPr>
          <w:rFonts w:ascii="Cambria" w:hAnsi="Cambria" w:cs="Courier New"/>
          <w:b/>
          <w:color w:val="000000"/>
          <w:sz w:val="26"/>
          <w:szCs w:val="26"/>
        </w:rPr>
        <w:t xml:space="preserve"> </w:t>
      </w:r>
      <w:r w:rsidR="00850ED0" w:rsidRPr="00A54659">
        <w:rPr>
          <w:rFonts w:ascii="Cambria" w:hAnsi="Cambria" w:cs="Courier New"/>
          <w:color w:val="000000"/>
          <w:sz w:val="26"/>
          <w:szCs w:val="26"/>
        </w:rPr>
        <w:t>.....</w:t>
      </w:r>
      <w:r w:rsidR="001B1B05" w:rsidRPr="00A54659">
        <w:rPr>
          <w:rFonts w:ascii="Cambria" w:hAnsi="Cambria" w:cs="Courier New"/>
          <w:color w:val="000000"/>
          <w:sz w:val="26"/>
          <w:szCs w:val="26"/>
        </w:rPr>
        <w:t>............................................</w:t>
      </w:r>
      <w:r w:rsidR="00850ED0" w:rsidRPr="00A54659">
        <w:rPr>
          <w:rFonts w:ascii="Cambria" w:hAnsi="Cambria" w:cs="Courier New"/>
          <w:color w:val="000000"/>
          <w:sz w:val="26"/>
          <w:szCs w:val="26"/>
        </w:rPr>
        <w:t>.</w:t>
      </w:r>
      <w:r w:rsidR="009E0E8F">
        <w:rPr>
          <w:rFonts w:ascii="Cambria" w:hAnsi="Cambria" w:cs="Courier New"/>
          <w:color w:val="000000"/>
          <w:sz w:val="26"/>
          <w:szCs w:val="26"/>
        </w:rPr>
        <w:t>..........</w:t>
      </w:r>
      <w:r w:rsidR="00DC16DC" w:rsidRPr="00A54659">
        <w:rPr>
          <w:rFonts w:ascii="Cambria" w:hAnsi="Cambria" w:cs="Courier New"/>
          <w:color w:val="000000"/>
          <w:sz w:val="26"/>
          <w:szCs w:val="26"/>
        </w:rPr>
        <w:t>..........</w:t>
      </w:r>
      <w:r w:rsidR="00850ED0" w:rsidRPr="00A54659">
        <w:rPr>
          <w:rFonts w:ascii="Cambria" w:hAnsi="Cambria" w:cs="Courier New"/>
          <w:color w:val="000000"/>
          <w:sz w:val="26"/>
          <w:szCs w:val="26"/>
        </w:rPr>
        <w:t xml:space="preserve">.................... </w:t>
      </w:r>
      <w:r w:rsidR="00396D79">
        <w:rPr>
          <w:rFonts w:ascii="Cambria" w:hAnsi="Cambria" w:cs="Courier New"/>
          <w:color w:val="000000"/>
          <w:sz w:val="26"/>
          <w:szCs w:val="26"/>
        </w:rPr>
        <w:t>1</w:t>
      </w:r>
    </w:p>
    <w:p w:rsidR="00850ED0" w:rsidRPr="00A54659" w:rsidRDefault="00850ED0" w:rsidP="00850ED0">
      <w:pPr>
        <w:jc w:val="both"/>
        <w:rPr>
          <w:rFonts w:ascii="Cambria" w:hAnsi="Cambria" w:cs="Courier New"/>
          <w:b/>
          <w:color w:val="000000"/>
          <w:sz w:val="26"/>
          <w:szCs w:val="26"/>
        </w:rPr>
      </w:pPr>
    </w:p>
    <w:p w:rsidR="00850ED0" w:rsidRPr="009E0E8F" w:rsidRDefault="00BE76EE" w:rsidP="00850ED0">
      <w:pPr>
        <w:jc w:val="both"/>
        <w:rPr>
          <w:rFonts w:ascii="Cambria" w:hAnsi="Cambria" w:cs="Courier New"/>
          <w:color w:val="000000"/>
          <w:sz w:val="25"/>
          <w:szCs w:val="25"/>
        </w:rPr>
      </w:pPr>
      <w:r>
        <w:rPr>
          <w:rFonts w:ascii="Cambria" w:hAnsi="Cambria" w:cs="Courier New"/>
          <w:b/>
          <w:color w:val="000000"/>
          <w:sz w:val="25"/>
          <w:szCs w:val="25"/>
        </w:rPr>
        <w:t>4</w:t>
      </w:r>
      <w:r w:rsidR="00850ED0" w:rsidRPr="009E0E8F">
        <w:rPr>
          <w:rFonts w:ascii="Cambria" w:hAnsi="Cambria" w:cs="Courier New"/>
          <w:b/>
          <w:color w:val="000000"/>
          <w:sz w:val="25"/>
          <w:szCs w:val="25"/>
        </w:rPr>
        <w:t xml:space="preserve">. </w:t>
      </w:r>
      <w:r w:rsidR="009E0E8F" w:rsidRPr="009E0E8F">
        <w:rPr>
          <w:rFonts w:ascii="Cambria" w:hAnsi="Cambria" w:cs="Courier New"/>
          <w:b/>
          <w:color w:val="000000"/>
          <w:sz w:val="25"/>
          <w:szCs w:val="25"/>
        </w:rPr>
        <w:t>DA APRESENTAÇÃO DA PROPOSTA E DOS DOCUMENTOS DE HABILITAÇÃO</w:t>
      </w:r>
      <w:r w:rsidR="009E0E8F" w:rsidRPr="009E0E8F">
        <w:rPr>
          <w:rFonts w:ascii="Cambria" w:hAnsi="Cambria" w:cs="Courier New"/>
          <w:color w:val="000000"/>
          <w:sz w:val="25"/>
          <w:szCs w:val="25"/>
        </w:rPr>
        <w:t xml:space="preserve"> .</w:t>
      </w:r>
      <w:r w:rsidR="009E0E8F">
        <w:rPr>
          <w:rFonts w:ascii="Cambria" w:hAnsi="Cambria" w:cs="Courier New"/>
          <w:color w:val="000000"/>
          <w:sz w:val="25"/>
          <w:szCs w:val="25"/>
        </w:rPr>
        <w:t>.....</w:t>
      </w:r>
      <w:r w:rsidR="00850ED0" w:rsidRPr="009E0E8F">
        <w:rPr>
          <w:rFonts w:ascii="Cambria" w:hAnsi="Cambria" w:cs="Courier New"/>
          <w:color w:val="000000"/>
          <w:sz w:val="25"/>
          <w:szCs w:val="25"/>
        </w:rPr>
        <w:t xml:space="preserve">. </w:t>
      </w:r>
      <w:r w:rsidR="00F87FD4">
        <w:rPr>
          <w:rFonts w:ascii="Cambria" w:hAnsi="Cambria" w:cs="Courier New"/>
          <w:color w:val="000000"/>
          <w:sz w:val="25"/>
          <w:szCs w:val="25"/>
        </w:rPr>
        <w:t>4</w:t>
      </w:r>
    </w:p>
    <w:p w:rsidR="00850ED0" w:rsidRPr="00A54659" w:rsidRDefault="00850ED0" w:rsidP="00850ED0">
      <w:pPr>
        <w:jc w:val="both"/>
        <w:rPr>
          <w:rFonts w:ascii="Cambria" w:hAnsi="Cambria" w:cs="Courier New"/>
          <w:b/>
          <w:color w:val="000000"/>
          <w:sz w:val="26"/>
          <w:szCs w:val="26"/>
        </w:rPr>
      </w:pPr>
    </w:p>
    <w:p w:rsidR="00850ED0" w:rsidRPr="00A54659" w:rsidRDefault="00BE76EE" w:rsidP="00850ED0">
      <w:pPr>
        <w:jc w:val="both"/>
        <w:rPr>
          <w:rFonts w:ascii="Cambria" w:hAnsi="Cambria" w:cs="Courier New"/>
          <w:color w:val="000000"/>
          <w:sz w:val="26"/>
          <w:szCs w:val="26"/>
        </w:rPr>
      </w:pPr>
      <w:r>
        <w:rPr>
          <w:rFonts w:ascii="Cambria" w:hAnsi="Cambria" w:cs="Courier New"/>
          <w:b/>
          <w:color w:val="000000"/>
          <w:sz w:val="26"/>
          <w:szCs w:val="26"/>
        </w:rPr>
        <w:t>5</w:t>
      </w:r>
      <w:r w:rsidR="00850ED0" w:rsidRPr="00A54659">
        <w:rPr>
          <w:rFonts w:ascii="Cambria" w:hAnsi="Cambria" w:cs="Courier New"/>
          <w:b/>
          <w:color w:val="000000"/>
          <w:sz w:val="26"/>
          <w:szCs w:val="26"/>
        </w:rPr>
        <w:t xml:space="preserve">. </w:t>
      </w:r>
      <w:r w:rsidR="009E0E8F" w:rsidRPr="009E0E8F">
        <w:rPr>
          <w:rFonts w:ascii="Cambria" w:hAnsi="Cambria" w:cs="Courier New"/>
          <w:b/>
          <w:color w:val="000000"/>
          <w:sz w:val="26"/>
          <w:szCs w:val="26"/>
        </w:rPr>
        <w:t>DO PREENCHIMENTO DA PROPOSTA</w:t>
      </w:r>
      <w:r w:rsidR="00A54659">
        <w:rPr>
          <w:rFonts w:ascii="Cambria" w:hAnsi="Cambria" w:cs="Courier New"/>
          <w:color w:val="000000"/>
          <w:sz w:val="26"/>
          <w:szCs w:val="26"/>
        </w:rPr>
        <w:t xml:space="preserve"> ....</w:t>
      </w:r>
      <w:r w:rsidR="008E10A0">
        <w:rPr>
          <w:rFonts w:ascii="Cambria" w:hAnsi="Cambria" w:cs="Courier New"/>
          <w:color w:val="000000"/>
          <w:sz w:val="26"/>
          <w:szCs w:val="26"/>
        </w:rPr>
        <w:t>.................</w:t>
      </w:r>
      <w:r w:rsidR="009E0E8F">
        <w:rPr>
          <w:rFonts w:ascii="Cambria" w:hAnsi="Cambria" w:cs="Courier New"/>
          <w:color w:val="000000"/>
          <w:sz w:val="26"/>
          <w:szCs w:val="26"/>
        </w:rPr>
        <w:t>..............................</w:t>
      </w:r>
      <w:r w:rsidR="008E10A0">
        <w:rPr>
          <w:rFonts w:ascii="Cambria" w:hAnsi="Cambria" w:cs="Courier New"/>
          <w:color w:val="000000"/>
          <w:sz w:val="26"/>
          <w:szCs w:val="26"/>
        </w:rPr>
        <w:t>.........................</w:t>
      </w:r>
      <w:r w:rsidR="00850ED0" w:rsidRPr="00A54659">
        <w:rPr>
          <w:rFonts w:ascii="Cambria" w:hAnsi="Cambria" w:cs="Courier New"/>
          <w:color w:val="000000"/>
          <w:sz w:val="26"/>
          <w:szCs w:val="26"/>
        </w:rPr>
        <w:t xml:space="preserve">........ </w:t>
      </w:r>
      <w:r w:rsidR="00F87FD4">
        <w:rPr>
          <w:rFonts w:ascii="Cambria" w:hAnsi="Cambria" w:cs="Courier New"/>
          <w:color w:val="000000"/>
          <w:sz w:val="26"/>
          <w:szCs w:val="26"/>
        </w:rPr>
        <w:t>5</w:t>
      </w:r>
    </w:p>
    <w:p w:rsidR="00850ED0" w:rsidRPr="00A54659" w:rsidRDefault="00850ED0" w:rsidP="00850ED0">
      <w:pPr>
        <w:jc w:val="both"/>
        <w:rPr>
          <w:rFonts w:ascii="Cambria" w:hAnsi="Cambria" w:cs="Courier New"/>
          <w:b/>
          <w:color w:val="000000"/>
          <w:sz w:val="26"/>
          <w:szCs w:val="26"/>
        </w:rPr>
      </w:pPr>
    </w:p>
    <w:p w:rsidR="00850ED0" w:rsidRPr="00A54659" w:rsidRDefault="00BE76EE" w:rsidP="00850ED0">
      <w:pPr>
        <w:jc w:val="both"/>
        <w:rPr>
          <w:rFonts w:ascii="Cambria" w:hAnsi="Cambria" w:cs="Courier New"/>
          <w:color w:val="000000"/>
          <w:sz w:val="26"/>
          <w:szCs w:val="26"/>
        </w:rPr>
      </w:pPr>
      <w:r>
        <w:rPr>
          <w:rFonts w:ascii="Cambria" w:hAnsi="Cambria" w:cs="Courier New"/>
          <w:b/>
          <w:color w:val="000000"/>
          <w:sz w:val="26"/>
          <w:szCs w:val="26"/>
        </w:rPr>
        <w:t>6</w:t>
      </w:r>
      <w:r w:rsidR="001B1B05" w:rsidRPr="00A54659">
        <w:rPr>
          <w:rFonts w:ascii="Cambria" w:hAnsi="Cambria" w:cs="Courier New"/>
          <w:b/>
          <w:color w:val="000000"/>
          <w:sz w:val="26"/>
          <w:szCs w:val="26"/>
        </w:rPr>
        <w:t xml:space="preserve">. </w:t>
      </w:r>
      <w:r w:rsidR="009E0E8F" w:rsidRPr="009E0E8F">
        <w:rPr>
          <w:rFonts w:ascii="Cambria" w:hAnsi="Cambria" w:cs="Courier New"/>
          <w:b/>
          <w:color w:val="000000"/>
          <w:sz w:val="26"/>
          <w:szCs w:val="26"/>
        </w:rPr>
        <w:t>DA ABERTURA DA SESSÃO, CLASSIFICAÇÃO DAS PROPOSTAS E FORMULAÇÃO DE LANCES</w:t>
      </w:r>
      <w:r w:rsidR="00850ED0" w:rsidRPr="00A54659">
        <w:rPr>
          <w:rFonts w:ascii="Cambria" w:hAnsi="Cambria" w:cs="Courier New"/>
          <w:color w:val="000000"/>
          <w:sz w:val="26"/>
          <w:szCs w:val="26"/>
        </w:rPr>
        <w:t xml:space="preserve"> ..........</w:t>
      </w:r>
      <w:r w:rsidR="00A54659">
        <w:rPr>
          <w:rFonts w:ascii="Cambria" w:hAnsi="Cambria" w:cs="Courier New"/>
          <w:color w:val="000000"/>
          <w:sz w:val="26"/>
          <w:szCs w:val="26"/>
        </w:rPr>
        <w:t>............</w:t>
      </w:r>
      <w:r w:rsidR="009E0E8F">
        <w:rPr>
          <w:rFonts w:ascii="Cambria" w:hAnsi="Cambria" w:cs="Courier New"/>
          <w:color w:val="000000"/>
          <w:sz w:val="26"/>
          <w:szCs w:val="26"/>
        </w:rPr>
        <w:t>..................................................</w:t>
      </w:r>
      <w:r w:rsidR="00A54659">
        <w:rPr>
          <w:rFonts w:ascii="Cambria" w:hAnsi="Cambria" w:cs="Courier New"/>
          <w:color w:val="000000"/>
          <w:sz w:val="26"/>
          <w:szCs w:val="26"/>
        </w:rPr>
        <w:t>.........</w:t>
      </w:r>
      <w:r w:rsidR="00850ED0" w:rsidRPr="00A54659">
        <w:rPr>
          <w:rFonts w:ascii="Cambria" w:hAnsi="Cambria" w:cs="Courier New"/>
          <w:color w:val="000000"/>
          <w:sz w:val="26"/>
          <w:szCs w:val="26"/>
        </w:rPr>
        <w:t xml:space="preserve">............................... </w:t>
      </w:r>
      <w:r w:rsidR="00387BF6">
        <w:rPr>
          <w:rFonts w:ascii="Cambria" w:hAnsi="Cambria" w:cs="Courier New"/>
          <w:color w:val="000000"/>
          <w:sz w:val="26"/>
          <w:szCs w:val="26"/>
        </w:rPr>
        <w:t>7</w:t>
      </w:r>
    </w:p>
    <w:p w:rsidR="00850ED0" w:rsidRPr="00A54659" w:rsidRDefault="00850ED0" w:rsidP="00850ED0">
      <w:pPr>
        <w:jc w:val="both"/>
        <w:rPr>
          <w:rFonts w:ascii="Cambria" w:hAnsi="Cambria" w:cs="Courier New"/>
          <w:b/>
          <w:color w:val="000000"/>
          <w:sz w:val="26"/>
          <w:szCs w:val="26"/>
        </w:rPr>
      </w:pPr>
    </w:p>
    <w:p w:rsidR="00850ED0" w:rsidRDefault="00BE76EE" w:rsidP="00850ED0">
      <w:pPr>
        <w:jc w:val="both"/>
        <w:rPr>
          <w:rFonts w:ascii="Cambria" w:hAnsi="Cambria" w:cs="Courier New"/>
          <w:color w:val="000000"/>
          <w:sz w:val="26"/>
          <w:szCs w:val="26"/>
        </w:rPr>
      </w:pPr>
      <w:r w:rsidRPr="00BE76EE">
        <w:rPr>
          <w:rFonts w:ascii="Cambria" w:hAnsi="Cambria" w:cs="Courier New"/>
          <w:b/>
          <w:color w:val="000000"/>
          <w:sz w:val="26"/>
          <w:szCs w:val="26"/>
        </w:rPr>
        <w:t>7</w:t>
      </w:r>
      <w:r w:rsidR="00850ED0" w:rsidRPr="00BE76EE">
        <w:rPr>
          <w:rFonts w:ascii="Cambria" w:hAnsi="Cambria" w:cs="Courier New"/>
          <w:b/>
          <w:color w:val="000000"/>
          <w:sz w:val="26"/>
          <w:szCs w:val="26"/>
        </w:rPr>
        <w:t xml:space="preserve">. </w:t>
      </w:r>
      <w:r w:rsidR="009E0E8F" w:rsidRPr="00BE76EE">
        <w:rPr>
          <w:rFonts w:ascii="Cambria" w:hAnsi="Cambria" w:cs="Courier New"/>
          <w:b/>
          <w:color w:val="000000"/>
          <w:sz w:val="26"/>
          <w:szCs w:val="26"/>
        </w:rPr>
        <w:t>DA FASE DE JULGAMENTO</w:t>
      </w:r>
      <w:r w:rsidR="00850ED0" w:rsidRPr="00BE76EE">
        <w:rPr>
          <w:rFonts w:ascii="Cambria" w:hAnsi="Cambria" w:cs="Courier New"/>
          <w:color w:val="000000"/>
          <w:sz w:val="26"/>
          <w:szCs w:val="26"/>
        </w:rPr>
        <w:t xml:space="preserve"> ......................</w:t>
      </w:r>
      <w:r w:rsidR="009E0E8F" w:rsidRPr="00BE76EE">
        <w:rPr>
          <w:rFonts w:ascii="Cambria" w:hAnsi="Cambria" w:cs="Courier New"/>
          <w:color w:val="000000"/>
          <w:sz w:val="26"/>
          <w:szCs w:val="26"/>
        </w:rPr>
        <w:t>..........................................</w:t>
      </w:r>
      <w:r w:rsidR="00850ED0" w:rsidRPr="00BE76EE">
        <w:rPr>
          <w:rFonts w:ascii="Cambria" w:hAnsi="Cambria" w:cs="Courier New"/>
          <w:color w:val="000000"/>
          <w:sz w:val="26"/>
          <w:szCs w:val="26"/>
        </w:rPr>
        <w:t>...........</w:t>
      </w:r>
      <w:r w:rsidR="00A54659" w:rsidRPr="00BE76EE">
        <w:rPr>
          <w:rFonts w:ascii="Cambria" w:hAnsi="Cambria" w:cs="Courier New"/>
          <w:color w:val="000000"/>
          <w:sz w:val="26"/>
          <w:szCs w:val="26"/>
        </w:rPr>
        <w:t>............</w:t>
      </w:r>
      <w:r w:rsidR="00850ED0" w:rsidRPr="00BE76EE">
        <w:rPr>
          <w:rFonts w:ascii="Cambria" w:hAnsi="Cambria" w:cs="Courier New"/>
          <w:color w:val="000000"/>
          <w:sz w:val="26"/>
          <w:szCs w:val="26"/>
        </w:rPr>
        <w:t xml:space="preserve">................. </w:t>
      </w:r>
      <w:r w:rsidR="00C933AE" w:rsidRPr="00BE76EE">
        <w:rPr>
          <w:rFonts w:ascii="Cambria" w:hAnsi="Cambria" w:cs="Courier New"/>
          <w:color w:val="000000"/>
          <w:sz w:val="26"/>
          <w:szCs w:val="26"/>
        </w:rPr>
        <w:t>10</w:t>
      </w:r>
    </w:p>
    <w:p w:rsidR="00850ED0" w:rsidRDefault="00850ED0" w:rsidP="00850ED0">
      <w:pPr>
        <w:jc w:val="both"/>
        <w:rPr>
          <w:rFonts w:ascii="Cambria" w:hAnsi="Cambria" w:cs="Courier New"/>
          <w:b/>
          <w:color w:val="000000"/>
          <w:sz w:val="26"/>
          <w:szCs w:val="26"/>
        </w:rPr>
      </w:pPr>
    </w:p>
    <w:p w:rsidR="00850ED0" w:rsidRDefault="00BE76EE" w:rsidP="00850ED0">
      <w:pPr>
        <w:jc w:val="both"/>
        <w:rPr>
          <w:rFonts w:ascii="Cambria" w:hAnsi="Cambria" w:cs="Courier New"/>
          <w:color w:val="000000"/>
          <w:sz w:val="26"/>
          <w:szCs w:val="26"/>
        </w:rPr>
      </w:pPr>
      <w:r>
        <w:rPr>
          <w:rFonts w:ascii="Cambria" w:hAnsi="Cambria" w:cs="Courier New"/>
          <w:b/>
          <w:color w:val="000000"/>
          <w:sz w:val="26"/>
          <w:szCs w:val="26"/>
        </w:rPr>
        <w:t>8</w:t>
      </w:r>
      <w:r w:rsidR="00850ED0">
        <w:rPr>
          <w:rFonts w:ascii="Cambria" w:hAnsi="Cambria" w:cs="Courier New"/>
          <w:b/>
          <w:color w:val="000000"/>
          <w:sz w:val="26"/>
          <w:szCs w:val="26"/>
        </w:rPr>
        <w:t xml:space="preserve">. </w:t>
      </w:r>
      <w:r w:rsidR="009E0E8F" w:rsidRPr="009E0E8F">
        <w:rPr>
          <w:rFonts w:ascii="Cambria" w:hAnsi="Cambria" w:cs="Courier New"/>
          <w:b/>
          <w:color w:val="000000"/>
          <w:sz w:val="26"/>
          <w:szCs w:val="26"/>
        </w:rPr>
        <w:t>DA FASE DE HABILITAÇÃO</w:t>
      </w:r>
      <w:r w:rsidR="00850ED0">
        <w:rPr>
          <w:rFonts w:ascii="Cambria" w:hAnsi="Cambria" w:cs="Courier New"/>
          <w:b/>
          <w:color w:val="000000"/>
          <w:sz w:val="26"/>
          <w:szCs w:val="26"/>
        </w:rPr>
        <w:t xml:space="preserve"> </w:t>
      </w:r>
      <w:r w:rsidR="00850ED0">
        <w:rPr>
          <w:rFonts w:ascii="Cambria" w:hAnsi="Cambria" w:cs="Courier New"/>
          <w:color w:val="000000"/>
          <w:sz w:val="26"/>
          <w:szCs w:val="26"/>
        </w:rPr>
        <w:t>........................</w:t>
      </w:r>
      <w:r w:rsidR="009E0E8F">
        <w:rPr>
          <w:rFonts w:ascii="Cambria" w:hAnsi="Cambria" w:cs="Courier New"/>
          <w:color w:val="000000"/>
          <w:sz w:val="26"/>
          <w:szCs w:val="26"/>
        </w:rPr>
        <w:t>..........</w:t>
      </w:r>
      <w:r w:rsidR="00A54659">
        <w:rPr>
          <w:rFonts w:ascii="Cambria" w:hAnsi="Cambria" w:cs="Courier New"/>
          <w:color w:val="000000"/>
          <w:sz w:val="26"/>
          <w:szCs w:val="26"/>
        </w:rPr>
        <w:t>...........................</w:t>
      </w:r>
      <w:r w:rsidR="00850ED0">
        <w:rPr>
          <w:rFonts w:ascii="Cambria" w:hAnsi="Cambria" w:cs="Courier New"/>
          <w:color w:val="000000"/>
          <w:sz w:val="26"/>
          <w:szCs w:val="26"/>
        </w:rPr>
        <w:t xml:space="preserve">.......................................... </w:t>
      </w:r>
      <w:r w:rsidR="00C933AE">
        <w:rPr>
          <w:rFonts w:ascii="Cambria" w:hAnsi="Cambria" w:cs="Courier New"/>
          <w:color w:val="000000"/>
          <w:sz w:val="26"/>
          <w:szCs w:val="26"/>
        </w:rPr>
        <w:t>13</w:t>
      </w:r>
    </w:p>
    <w:p w:rsidR="00B573CE" w:rsidRDefault="00B573CE" w:rsidP="00B573CE">
      <w:pPr>
        <w:jc w:val="both"/>
        <w:rPr>
          <w:rFonts w:ascii="Cambria" w:hAnsi="Cambria" w:cs="Courier New"/>
          <w:b/>
          <w:color w:val="000000"/>
          <w:sz w:val="26"/>
          <w:szCs w:val="26"/>
        </w:rPr>
      </w:pPr>
    </w:p>
    <w:p w:rsidR="00B573CE" w:rsidRDefault="00B573CE" w:rsidP="00B573CE">
      <w:pPr>
        <w:jc w:val="both"/>
        <w:rPr>
          <w:rFonts w:ascii="Cambria" w:hAnsi="Cambria" w:cs="Courier New"/>
          <w:color w:val="000000"/>
          <w:sz w:val="26"/>
          <w:szCs w:val="26"/>
        </w:rPr>
      </w:pPr>
      <w:r>
        <w:rPr>
          <w:rFonts w:ascii="Cambria" w:hAnsi="Cambria" w:cs="Courier New"/>
          <w:b/>
          <w:color w:val="000000"/>
          <w:sz w:val="26"/>
          <w:szCs w:val="26"/>
        </w:rPr>
        <w:t xml:space="preserve">9. DA ATA DE REGISTRO DE PREÇOS </w:t>
      </w:r>
      <w:r>
        <w:rPr>
          <w:rFonts w:ascii="Cambria" w:hAnsi="Cambria" w:cs="Courier New"/>
          <w:color w:val="000000"/>
          <w:sz w:val="26"/>
          <w:szCs w:val="26"/>
        </w:rPr>
        <w:t>....................................................................................... 1</w:t>
      </w:r>
      <w:r w:rsidR="00387BF6">
        <w:rPr>
          <w:rFonts w:ascii="Cambria" w:hAnsi="Cambria" w:cs="Courier New"/>
          <w:color w:val="000000"/>
          <w:sz w:val="26"/>
          <w:szCs w:val="26"/>
        </w:rPr>
        <w:t>5</w:t>
      </w:r>
    </w:p>
    <w:p w:rsidR="00B573CE" w:rsidRDefault="00B573CE" w:rsidP="00B573CE">
      <w:pPr>
        <w:jc w:val="both"/>
        <w:rPr>
          <w:rFonts w:ascii="Cambria" w:hAnsi="Cambria" w:cs="Courier New"/>
          <w:b/>
          <w:color w:val="000000"/>
          <w:sz w:val="26"/>
          <w:szCs w:val="26"/>
        </w:rPr>
      </w:pPr>
    </w:p>
    <w:p w:rsidR="00B573CE" w:rsidRDefault="00B573CE" w:rsidP="00B573CE">
      <w:pPr>
        <w:jc w:val="both"/>
        <w:rPr>
          <w:rFonts w:ascii="Cambria" w:hAnsi="Cambria" w:cs="Courier New"/>
          <w:color w:val="000000"/>
          <w:sz w:val="26"/>
          <w:szCs w:val="26"/>
        </w:rPr>
      </w:pPr>
      <w:r>
        <w:rPr>
          <w:rFonts w:ascii="Cambria" w:hAnsi="Cambria" w:cs="Courier New"/>
          <w:b/>
          <w:color w:val="000000"/>
          <w:sz w:val="26"/>
          <w:szCs w:val="26"/>
        </w:rPr>
        <w:t xml:space="preserve">10. </w:t>
      </w:r>
      <w:r w:rsidRPr="00B573CE">
        <w:rPr>
          <w:rFonts w:ascii="Cambria" w:hAnsi="Cambria" w:cs="Courier New"/>
          <w:b/>
          <w:color w:val="000000"/>
          <w:sz w:val="26"/>
          <w:szCs w:val="26"/>
        </w:rPr>
        <w:t>DA FORMAÇÃO DO CADASTRO DE RESERVA</w:t>
      </w:r>
      <w:r w:rsidRPr="00C46874">
        <w:rPr>
          <w:rFonts w:ascii="Cambria" w:hAnsi="Cambria" w:cs="Courier New"/>
          <w:b/>
          <w:color w:val="000000"/>
          <w:sz w:val="26"/>
          <w:szCs w:val="26"/>
        </w:rPr>
        <w:t xml:space="preserve"> </w:t>
      </w:r>
      <w:r>
        <w:rPr>
          <w:rFonts w:ascii="Cambria" w:hAnsi="Cambria" w:cs="Courier New"/>
          <w:color w:val="000000"/>
          <w:sz w:val="26"/>
          <w:szCs w:val="26"/>
        </w:rPr>
        <w:t>............................................................... 15</w:t>
      </w:r>
    </w:p>
    <w:p w:rsidR="00B573CE" w:rsidRDefault="00B573CE" w:rsidP="00850ED0">
      <w:pPr>
        <w:jc w:val="both"/>
        <w:rPr>
          <w:rFonts w:ascii="Cambria" w:hAnsi="Cambria" w:cs="Courier New"/>
          <w:b/>
          <w:color w:val="000000"/>
          <w:sz w:val="26"/>
          <w:szCs w:val="26"/>
        </w:rPr>
      </w:pPr>
    </w:p>
    <w:p w:rsidR="00850ED0" w:rsidRDefault="00B573CE" w:rsidP="00850ED0">
      <w:pPr>
        <w:jc w:val="both"/>
        <w:rPr>
          <w:rFonts w:ascii="Cambria" w:hAnsi="Cambria" w:cs="Courier New"/>
          <w:color w:val="000000"/>
          <w:sz w:val="26"/>
          <w:szCs w:val="26"/>
        </w:rPr>
      </w:pPr>
      <w:r>
        <w:rPr>
          <w:rFonts w:ascii="Cambria" w:hAnsi="Cambria" w:cs="Courier New"/>
          <w:b/>
          <w:color w:val="000000"/>
          <w:sz w:val="26"/>
          <w:szCs w:val="26"/>
        </w:rPr>
        <w:t>11</w:t>
      </w:r>
      <w:r w:rsidR="00850ED0">
        <w:rPr>
          <w:rFonts w:ascii="Cambria" w:hAnsi="Cambria" w:cs="Courier New"/>
          <w:b/>
          <w:color w:val="000000"/>
          <w:sz w:val="26"/>
          <w:szCs w:val="26"/>
        </w:rPr>
        <w:t xml:space="preserve">. </w:t>
      </w:r>
      <w:r w:rsidR="009E0E8F" w:rsidRPr="009E0E8F">
        <w:rPr>
          <w:rFonts w:ascii="Cambria" w:hAnsi="Cambria" w:cs="Courier New"/>
          <w:b/>
          <w:color w:val="000000"/>
          <w:sz w:val="26"/>
          <w:szCs w:val="26"/>
        </w:rPr>
        <w:t>DOS RECURSOS</w:t>
      </w:r>
      <w:r w:rsidR="00850ED0">
        <w:rPr>
          <w:rFonts w:ascii="Cambria" w:hAnsi="Cambria" w:cs="Courier New"/>
          <w:b/>
          <w:color w:val="000000"/>
          <w:sz w:val="26"/>
          <w:szCs w:val="26"/>
        </w:rPr>
        <w:t xml:space="preserve"> </w:t>
      </w:r>
      <w:r w:rsidR="00850ED0">
        <w:rPr>
          <w:rFonts w:ascii="Cambria" w:hAnsi="Cambria" w:cs="Courier New"/>
          <w:color w:val="000000"/>
          <w:sz w:val="26"/>
          <w:szCs w:val="26"/>
        </w:rPr>
        <w:t>..................</w:t>
      </w:r>
      <w:r w:rsidR="009E0E8F">
        <w:rPr>
          <w:rFonts w:ascii="Cambria" w:hAnsi="Cambria" w:cs="Courier New"/>
          <w:color w:val="000000"/>
          <w:sz w:val="26"/>
          <w:szCs w:val="26"/>
        </w:rPr>
        <w:t>.....................................................................................</w:t>
      </w:r>
      <w:r w:rsidR="00850ED0">
        <w:rPr>
          <w:rFonts w:ascii="Cambria" w:hAnsi="Cambria" w:cs="Courier New"/>
          <w:color w:val="000000"/>
          <w:sz w:val="26"/>
          <w:szCs w:val="26"/>
        </w:rPr>
        <w:t xml:space="preserve">...................... </w:t>
      </w:r>
      <w:r w:rsidR="00C933AE">
        <w:rPr>
          <w:rFonts w:ascii="Cambria" w:hAnsi="Cambria" w:cs="Courier New"/>
          <w:color w:val="000000"/>
          <w:sz w:val="26"/>
          <w:szCs w:val="26"/>
        </w:rPr>
        <w:t>1</w:t>
      </w:r>
      <w:r w:rsidR="00387BF6">
        <w:rPr>
          <w:rFonts w:ascii="Cambria" w:hAnsi="Cambria" w:cs="Courier New"/>
          <w:color w:val="000000"/>
          <w:sz w:val="26"/>
          <w:szCs w:val="26"/>
        </w:rPr>
        <w:t>6</w:t>
      </w:r>
    </w:p>
    <w:p w:rsidR="00850ED0" w:rsidRDefault="00850ED0" w:rsidP="00850ED0">
      <w:pPr>
        <w:jc w:val="both"/>
        <w:rPr>
          <w:rFonts w:ascii="Cambria" w:hAnsi="Cambria" w:cs="Courier New"/>
          <w:b/>
          <w:color w:val="000000"/>
          <w:sz w:val="26"/>
          <w:szCs w:val="26"/>
        </w:rPr>
      </w:pPr>
    </w:p>
    <w:p w:rsidR="00850ED0" w:rsidRDefault="00BE76EE" w:rsidP="00C46874">
      <w:pPr>
        <w:jc w:val="both"/>
        <w:rPr>
          <w:rFonts w:ascii="Cambria" w:hAnsi="Cambria" w:cs="Courier New"/>
          <w:color w:val="000000"/>
          <w:sz w:val="26"/>
          <w:szCs w:val="26"/>
        </w:rPr>
      </w:pPr>
      <w:r>
        <w:rPr>
          <w:rFonts w:ascii="Cambria" w:hAnsi="Cambria" w:cs="Courier New"/>
          <w:b/>
          <w:color w:val="000000"/>
          <w:sz w:val="26"/>
          <w:szCs w:val="26"/>
        </w:rPr>
        <w:t>1</w:t>
      </w:r>
      <w:r w:rsidR="00B573CE">
        <w:rPr>
          <w:rFonts w:ascii="Cambria" w:hAnsi="Cambria" w:cs="Courier New"/>
          <w:b/>
          <w:color w:val="000000"/>
          <w:sz w:val="26"/>
          <w:szCs w:val="26"/>
        </w:rPr>
        <w:t>2</w:t>
      </w:r>
      <w:r w:rsidR="00850ED0">
        <w:rPr>
          <w:rFonts w:ascii="Cambria" w:hAnsi="Cambria" w:cs="Courier New"/>
          <w:b/>
          <w:color w:val="000000"/>
          <w:sz w:val="26"/>
          <w:szCs w:val="26"/>
        </w:rPr>
        <w:t xml:space="preserve">. </w:t>
      </w:r>
      <w:r w:rsidR="009E0E8F" w:rsidRPr="009E0E8F">
        <w:rPr>
          <w:rFonts w:ascii="Cambria" w:hAnsi="Cambria" w:cs="Courier New"/>
          <w:b/>
          <w:color w:val="000000"/>
          <w:sz w:val="26"/>
          <w:szCs w:val="26"/>
        </w:rPr>
        <w:t>DAS INFRAÇÕES ADMINISTRATIVAS E SANÇÕES</w:t>
      </w:r>
      <w:r w:rsidR="00850ED0" w:rsidRPr="00C46874">
        <w:rPr>
          <w:rFonts w:ascii="Cambria" w:hAnsi="Cambria" w:cs="Courier New"/>
          <w:b/>
          <w:color w:val="000000"/>
          <w:sz w:val="26"/>
          <w:szCs w:val="26"/>
        </w:rPr>
        <w:t xml:space="preserve"> </w:t>
      </w:r>
      <w:r w:rsidR="00850ED0">
        <w:rPr>
          <w:rFonts w:ascii="Cambria" w:hAnsi="Cambria" w:cs="Courier New"/>
          <w:color w:val="000000"/>
          <w:sz w:val="26"/>
          <w:szCs w:val="26"/>
        </w:rPr>
        <w:t>...............</w:t>
      </w:r>
      <w:r w:rsidR="008067A9">
        <w:rPr>
          <w:rFonts w:ascii="Cambria" w:hAnsi="Cambria" w:cs="Courier New"/>
          <w:color w:val="000000"/>
          <w:sz w:val="26"/>
          <w:szCs w:val="26"/>
        </w:rPr>
        <w:t>...</w:t>
      </w:r>
      <w:r w:rsidR="00850ED0">
        <w:rPr>
          <w:rFonts w:ascii="Cambria" w:hAnsi="Cambria" w:cs="Courier New"/>
          <w:color w:val="000000"/>
          <w:sz w:val="26"/>
          <w:szCs w:val="26"/>
        </w:rPr>
        <w:t>.....</w:t>
      </w:r>
      <w:r w:rsidR="009E0E8F">
        <w:rPr>
          <w:rFonts w:ascii="Cambria" w:hAnsi="Cambria" w:cs="Courier New"/>
          <w:color w:val="000000"/>
          <w:sz w:val="26"/>
          <w:szCs w:val="26"/>
        </w:rPr>
        <w:t>.............</w:t>
      </w:r>
      <w:r w:rsidR="00850ED0">
        <w:rPr>
          <w:rFonts w:ascii="Cambria" w:hAnsi="Cambria" w:cs="Courier New"/>
          <w:color w:val="000000"/>
          <w:sz w:val="26"/>
          <w:szCs w:val="26"/>
        </w:rPr>
        <w:t xml:space="preserve">.................. </w:t>
      </w:r>
      <w:r w:rsidR="00C933AE">
        <w:rPr>
          <w:rFonts w:ascii="Cambria" w:hAnsi="Cambria" w:cs="Courier New"/>
          <w:color w:val="000000"/>
          <w:sz w:val="26"/>
          <w:szCs w:val="26"/>
        </w:rPr>
        <w:t>1</w:t>
      </w:r>
      <w:r w:rsidR="00B573CE">
        <w:rPr>
          <w:rFonts w:ascii="Cambria" w:hAnsi="Cambria" w:cs="Courier New"/>
          <w:color w:val="000000"/>
          <w:sz w:val="26"/>
          <w:szCs w:val="26"/>
        </w:rPr>
        <w:t>6</w:t>
      </w:r>
    </w:p>
    <w:p w:rsidR="00850ED0" w:rsidRDefault="00850ED0" w:rsidP="00850ED0">
      <w:pPr>
        <w:jc w:val="both"/>
        <w:rPr>
          <w:rFonts w:ascii="Cambria" w:hAnsi="Cambria" w:cs="Courier New"/>
          <w:b/>
          <w:color w:val="000000"/>
          <w:sz w:val="26"/>
          <w:szCs w:val="26"/>
        </w:rPr>
      </w:pPr>
    </w:p>
    <w:p w:rsidR="00850ED0" w:rsidRDefault="00850ED0" w:rsidP="00850ED0">
      <w:pPr>
        <w:jc w:val="both"/>
        <w:rPr>
          <w:rFonts w:ascii="Cambria" w:hAnsi="Cambria" w:cs="Courier New"/>
          <w:color w:val="000000"/>
          <w:sz w:val="26"/>
          <w:szCs w:val="26"/>
        </w:rPr>
      </w:pPr>
      <w:r>
        <w:rPr>
          <w:rFonts w:ascii="Cambria" w:hAnsi="Cambria" w:cs="Courier New"/>
          <w:b/>
          <w:color w:val="000000"/>
          <w:sz w:val="26"/>
          <w:szCs w:val="26"/>
        </w:rPr>
        <w:t>1</w:t>
      </w:r>
      <w:r w:rsidR="00B573CE">
        <w:rPr>
          <w:rFonts w:ascii="Cambria" w:hAnsi="Cambria" w:cs="Courier New"/>
          <w:b/>
          <w:color w:val="000000"/>
          <w:sz w:val="26"/>
          <w:szCs w:val="26"/>
        </w:rPr>
        <w:t>3</w:t>
      </w:r>
      <w:r>
        <w:rPr>
          <w:rFonts w:ascii="Cambria" w:hAnsi="Cambria" w:cs="Courier New"/>
          <w:b/>
          <w:color w:val="000000"/>
          <w:sz w:val="26"/>
          <w:szCs w:val="26"/>
        </w:rPr>
        <w:t xml:space="preserve">. </w:t>
      </w:r>
      <w:r w:rsidR="009E0E8F" w:rsidRPr="009E0E8F">
        <w:rPr>
          <w:rFonts w:ascii="Cambria" w:hAnsi="Cambria" w:cs="Courier New"/>
          <w:b/>
          <w:color w:val="000000"/>
          <w:sz w:val="26"/>
          <w:szCs w:val="26"/>
        </w:rPr>
        <w:t>DA IMPUGNAÇÃO AO EDITAL E DO PEDIDO DE ESCLARECIMENTO</w:t>
      </w:r>
      <w:r>
        <w:rPr>
          <w:rFonts w:ascii="Cambria" w:hAnsi="Cambria" w:cs="Courier New"/>
          <w:b/>
          <w:color w:val="000000"/>
          <w:sz w:val="26"/>
          <w:szCs w:val="26"/>
        </w:rPr>
        <w:t xml:space="preserve"> </w:t>
      </w:r>
      <w:r>
        <w:rPr>
          <w:rFonts w:ascii="Cambria" w:hAnsi="Cambria" w:cs="Courier New"/>
          <w:color w:val="000000"/>
          <w:sz w:val="26"/>
          <w:szCs w:val="26"/>
        </w:rPr>
        <w:t>.......</w:t>
      </w:r>
      <w:r w:rsidR="009E0E8F">
        <w:rPr>
          <w:rFonts w:ascii="Cambria" w:hAnsi="Cambria" w:cs="Courier New"/>
          <w:color w:val="000000"/>
          <w:sz w:val="26"/>
          <w:szCs w:val="26"/>
        </w:rPr>
        <w:t>.....</w:t>
      </w:r>
      <w:r>
        <w:rPr>
          <w:rFonts w:ascii="Cambria" w:hAnsi="Cambria" w:cs="Courier New"/>
          <w:color w:val="000000"/>
          <w:sz w:val="26"/>
          <w:szCs w:val="26"/>
        </w:rPr>
        <w:t xml:space="preserve">... </w:t>
      </w:r>
      <w:r w:rsidR="006D14DC">
        <w:rPr>
          <w:rFonts w:ascii="Cambria" w:hAnsi="Cambria" w:cs="Courier New"/>
          <w:color w:val="000000"/>
          <w:sz w:val="26"/>
          <w:szCs w:val="26"/>
        </w:rPr>
        <w:t>1</w:t>
      </w:r>
      <w:r w:rsidR="00387BF6">
        <w:rPr>
          <w:rFonts w:ascii="Cambria" w:hAnsi="Cambria" w:cs="Courier New"/>
          <w:color w:val="000000"/>
          <w:sz w:val="26"/>
          <w:szCs w:val="26"/>
        </w:rPr>
        <w:t>9</w:t>
      </w:r>
    </w:p>
    <w:p w:rsidR="00850ED0" w:rsidRDefault="00850ED0" w:rsidP="00850ED0">
      <w:pPr>
        <w:jc w:val="both"/>
        <w:rPr>
          <w:rFonts w:ascii="Cambria" w:hAnsi="Cambria" w:cs="Courier New"/>
          <w:b/>
          <w:color w:val="000000"/>
          <w:sz w:val="26"/>
          <w:szCs w:val="26"/>
        </w:rPr>
      </w:pPr>
    </w:p>
    <w:p w:rsidR="00850ED0" w:rsidRDefault="00850ED0" w:rsidP="00850ED0">
      <w:pPr>
        <w:jc w:val="both"/>
        <w:rPr>
          <w:rFonts w:ascii="Cambria" w:hAnsi="Cambria" w:cs="Courier New"/>
          <w:color w:val="000000"/>
          <w:sz w:val="26"/>
          <w:szCs w:val="26"/>
        </w:rPr>
      </w:pPr>
      <w:r>
        <w:rPr>
          <w:rFonts w:ascii="Cambria" w:hAnsi="Cambria" w:cs="Courier New"/>
          <w:b/>
          <w:color w:val="000000"/>
          <w:sz w:val="26"/>
          <w:szCs w:val="26"/>
        </w:rPr>
        <w:t>1</w:t>
      </w:r>
      <w:r w:rsidR="00B573CE">
        <w:rPr>
          <w:rFonts w:ascii="Cambria" w:hAnsi="Cambria" w:cs="Courier New"/>
          <w:b/>
          <w:color w:val="000000"/>
          <w:sz w:val="26"/>
          <w:szCs w:val="26"/>
        </w:rPr>
        <w:t>4</w:t>
      </w:r>
      <w:r>
        <w:rPr>
          <w:rFonts w:ascii="Cambria" w:hAnsi="Cambria" w:cs="Courier New"/>
          <w:b/>
          <w:color w:val="000000"/>
          <w:sz w:val="26"/>
          <w:szCs w:val="26"/>
        </w:rPr>
        <w:t xml:space="preserve">. </w:t>
      </w:r>
      <w:r w:rsidR="009E0E8F" w:rsidRPr="009E0E8F">
        <w:rPr>
          <w:rFonts w:ascii="Cambria" w:hAnsi="Cambria" w:cs="Courier New"/>
          <w:b/>
          <w:color w:val="000000"/>
          <w:sz w:val="26"/>
          <w:szCs w:val="26"/>
        </w:rPr>
        <w:t>DAS DISPOSIÇÕES GERAIS</w:t>
      </w:r>
      <w:r>
        <w:rPr>
          <w:rFonts w:ascii="Cambria" w:hAnsi="Cambria" w:cs="Courier New"/>
          <w:b/>
          <w:color w:val="000000"/>
          <w:sz w:val="26"/>
          <w:szCs w:val="26"/>
        </w:rPr>
        <w:t xml:space="preserve"> </w:t>
      </w:r>
      <w:r>
        <w:rPr>
          <w:rFonts w:ascii="Cambria" w:hAnsi="Cambria" w:cs="Courier New"/>
          <w:color w:val="000000"/>
          <w:sz w:val="26"/>
          <w:szCs w:val="26"/>
        </w:rPr>
        <w:t>..................</w:t>
      </w:r>
      <w:r w:rsidR="009E0E8F">
        <w:rPr>
          <w:rFonts w:ascii="Cambria" w:hAnsi="Cambria" w:cs="Courier New"/>
          <w:color w:val="000000"/>
          <w:sz w:val="26"/>
          <w:szCs w:val="26"/>
        </w:rPr>
        <w:t>............................</w:t>
      </w:r>
      <w:r>
        <w:rPr>
          <w:rFonts w:ascii="Cambria" w:hAnsi="Cambria" w:cs="Courier New"/>
          <w:color w:val="000000"/>
          <w:sz w:val="26"/>
          <w:szCs w:val="26"/>
        </w:rPr>
        <w:t>...........</w:t>
      </w:r>
      <w:r w:rsidR="00A54659">
        <w:rPr>
          <w:rFonts w:ascii="Cambria" w:hAnsi="Cambria" w:cs="Courier New"/>
          <w:color w:val="000000"/>
          <w:sz w:val="26"/>
          <w:szCs w:val="26"/>
        </w:rPr>
        <w:t>..........................</w:t>
      </w:r>
      <w:r w:rsidR="00396D79">
        <w:rPr>
          <w:rFonts w:ascii="Cambria" w:hAnsi="Cambria" w:cs="Courier New"/>
          <w:color w:val="000000"/>
          <w:sz w:val="26"/>
          <w:szCs w:val="26"/>
        </w:rPr>
        <w:t>....</w:t>
      </w:r>
      <w:r w:rsidR="00A54659">
        <w:rPr>
          <w:rFonts w:ascii="Cambria" w:hAnsi="Cambria" w:cs="Courier New"/>
          <w:color w:val="000000"/>
          <w:sz w:val="26"/>
          <w:szCs w:val="26"/>
        </w:rPr>
        <w:t>.</w:t>
      </w:r>
      <w:r>
        <w:rPr>
          <w:rFonts w:ascii="Cambria" w:hAnsi="Cambria" w:cs="Courier New"/>
          <w:color w:val="000000"/>
          <w:sz w:val="26"/>
          <w:szCs w:val="26"/>
        </w:rPr>
        <w:t xml:space="preserve">.............. </w:t>
      </w:r>
      <w:r w:rsidR="006D14DC">
        <w:rPr>
          <w:rFonts w:ascii="Cambria" w:hAnsi="Cambria" w:cs="Courier New"/>
          <w:color w:val="000000"/>
          <w:sz w:val="26"/>
          <w:szCs w:val="26"/>
        </w:rPr>
        <w:t>1</w:t>
      </w:r>
      <w:r w:rsidR="00B573CE">
        <w:rPr>
          <w:rFonts w:ascii="Cambria" w:hAnsi="Cambria" w:cs="Courier New"/>
          <w:color w:val="000000"/>
          <w:sz w:val="26"/>
          <w:szCs w:val="26"/>
        </w:rPr>
        <w:t>9</w:t>
      </w:r>
    </w:p>
    <w:p w:rsidR="00850ED0" w:rsidRDefault="00850ED0" w:rsidP="00850ED0">
      <w:pPr>
        <w:jc w:val="both"/>
        <w:rPr>
          <w:rFonts w:ascii="Cambria" w:hAnsi="Cambria" w:cs="Courier New"/>
          <w:b/>
          <w:color w:val="000000"/>
          <w:sz w:val="26"/>
          <w:szCs w:val="26"/>
        </w:rPr>
      </w:pPr>
    </w:p>
    <w:p w:rsidR="00A54659" w:rsidRDefault="009E0E8F" w:rsidP="00A54659">
      <w:pPr>
        <w:jc w:val="both"/>
        <w:rPr>
          <w:rFonts w:ascii="Cambria" w:hAnsi="Cambria" w:cs="Courier New"/>
          <w:color w:val="000000"/>
          <w:sz w:val="26"/>
          <w:szCs w:val="26"/>
        </w:rPr>
      </w:pPr>
      <w:r w:rsidRPr="00117F67">
        <w:rPr>
          <w:rFonts w:ascii="Cambria" w:hAnsi="Cambria" w:cs="Courier New"/>
          <w:b/>
          <w:color w:val="000000"/>
          <w:sz w:val="26"/>
          <w:szCs w:val="26"/>
        </w:rPr>
        <w:t>1</w:t>
      </w:r>
      <w:r w:rsidR="00B573CE">
        <w:rPr>
          <w:rFonts w:ascii="Cambria" w:hAnsi="Cambria" w:cs="Courier New"/>
          <w:b/>
          <w:color w:val="000000"/>
          <w:sz w:val="26"/>
          <w:szCs w:val="26"/>
        </w:rPr>
        <w:t>5</w:t>
      </w:r>
      <w:r w:rsidR="00A54659" w:rsidRPr="00117F67">
        <w:rPr>
          <w:rFonts w:ascii="Cambria" w:hAnsi="Cambria" w:cs="Courier New"/>
          <w:b/>
          <w:color w:val="000000"/>
          <w:sz w:val="26"/>
          <w:szCs w:val="26"/>
        </w:rPr>
        <w:t xml:space="preserve">. ANEXO I – TERMO DE REFERÊNCIA </w:t>
      </w:r>
      <w:r w:rsidR="00A54659" w:rsidRPr="00117F67">
        <w:rPr>
          <w:rFonts w:ascii="Cambria" w:hAnsi="Cambria" w:cs="Courier New"/>
          <w:color w:val="000000"/>
          <w:sz w:val="26"/>
          <w:szCs w:val="26"/>
        </w:rPr>
        <w:t>...........................................................................</w:t>
      </w:r>
      <w:r w:rsidR="000B3647" w:rsidRPr="00117F67">
        <w:rPr>
          <w:rFonts w:ascii="Cambria" w:hAnsi="Cambria" w:cs="Courier New"/>
          <w:color w:val="000000"/>
          <w:sz w:val="26"/>
          <w:szCs w:val="26"/>
        </w:rPr>
        <w:t>.</w:t>
      </w:r>
      <w:r w:rsidR="00A54659" w:rsidRPr="00117F67">
        <w:rPr>
          <w:rFonts w:ascii="Cambria" w:hAnsi="Cambria" w:cs="Courier New"/>
          <w:color w:val="000000"/>
          <w:sz w:val="26"/>
          <w:szCs w:val="26"/>
        </w:rPr>
        <w:t xml:space="preserve">....... </w:t>
      </w:r>
      <w:r w:rsidR="00396D79" w:rsidRPr="00117F67">
        <w:rPr>
          <w:rFonts w:ascii="Cambria" w:hAnsi="Cambria" w:cs="Courier New"/>
          <w:color w:val="000000"/>
          <w:sz w:val="26"/>
          <w:szCs w:val="26"/>
        </w:rPr>
        <w:t>2</w:t>
      </w:r>
      <w:r w:rsidR="00B573CE">
        <w:rPr>
          <w:rFonts w:ascii="Cambria" w:hAnsi="Cambria" w:cs="Courier New"/>
          <w:color w:val="000000"/>
          <w:sz w:val="26"/>
          <w:szCs w:val="26"/>
        </w:rPr>
        <w:t>1</w:t>
      </w:r>
    </w:p>
    <w:p w:rsidR="006D14DC" w:rsidRDefault="006D14DC" w:rsidP="00A54659">
      <w:pPr>
        <w:jc w:val="both"/>
        <w:rPr>
          <w:rFonts w:ascii="Cambria" w:hAnsi="Cambria" w:cs="Courier New"/>
          <w:color w:val="000000"/>
          <w:sz w:val="26"/>
          <w:szCs w:val="26"/>
        </w:rPr>
      </w:pPr>
    </w:p>
    <w:p w:rsidR="006D14DC" w:rsidRPr="00117F67" w:rsidRDefault="006D14DC" w:rsidP="00A54659">
      <w:pPr>
        <w:jc w:val="both"/>
        <w:rPr>
          <w:rFonts w:ascii="Cambria" w:hAnsi="Cambria" w:cs="Courier New"/>
          <w:color w:val="000000"/>
          <w:sz w:val="26"/>
          <w:szCs w:val="26"/>
        </w:rPr>
      </w:pPr>
      <w:r w:rsidRPr="00117F67">
        <w:rPr>
          <w:rFonts w:ascii="Cambria" w:hAnsi="Cambria" w:cs="Courier New"/>
          <w:b/>
          <w:color w:val="000000"/>
          <w:sz w:val="26"/>
          <w:szCs w:val="26"/>
        </w:rPr>
        <w:t>1</w:t>
      </w:r>
      <w:r w:rsidR="00B573CE">
        <w:rPr>
          <w:rFonts w:ascii="Cambria" w:hAnsi="Cambria" w:cs="Courier New"/>
          <w:b/>
          <w:color w:val="000000"/>
          <w:sz w:val="26"/>
          <w:szCs w:val="26"/>
        </w:rPr>
        <w:t>5</w:t>
      </w:r>
      <w:r>
        <w:rPr>
          <w:rFonts w:ascii="Cambria" w:hAnsi="Cambria" w:cs="Courier New"/>
          <w:b/>
          <w:color w:val="000000"/>
          <w:sz w:val="26"/>
          <w:szCs w:val="26"/>
        </w:rPr>
        <w:t>.1</w:t>
      </w:r>
      <w:r w:rsidRPr="00117F67">
        <w:rPr>
          <w:rFonts w:ascii="Cambria" w:hAnsi="Cambria" w:cs="Courier New"/>
          <w:b/>
          <w:color w:val="000000"/>
          <w:sz w:val="26"/>
          <w:szCs w:val="26"/>
        </w:rPr>
        <w:t xml:space="preserve">. </w:t>
      </w:r>
      <w:r>
        <w:rPr>
          <w:rFonts w:ascii="Cambria" w:hAnsi="Cambria" w:cs="Courier New"/>
          <w:b/>
          <w:color w:val="000000"/>
          <w:sz w:val="26"/>
          <w:szCs w:val="26"/>
        </w:rPr>
        <w:t>Condições Gerais da Contratação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2</w:t>
      </w:r>
      <w:r w:rsidR="00B573CE">
        <w:rPr>
          <w:rFonts w:ascii="Cambria" w:hAnsi="Cambria" w:cs="Courier New"/>
          <w:color w:val="000000"/>
          <w:sz w:val="26"/>
          <w:szCs w:val="26"/>
        </w:rPr>
        <w:t>1</w:t>
      </w:r>
    </w:p>
    <w:p w:rsidR="00766DEE" w:rsidRDefault="00766DEE" w:rsidP="00766DEE">
      <w:pPr>
        <w:jc w:val="both"/>
        <w:rPr>
          <w:rFonts w:ascii="Cambria" w:hAnsi="Cambria" w:cs="Courier New"/>
          <w:color w:val="000000"/>
          <w:sz w:val="26"/>
          <w:szCs w:val="26"/>
        </w:rPr>
      </w:pPr>
    </w:p>
    <w:p w:rsidR="00766DEE" w:rsidRPr="00117F67" w:rsidRDefault="00766DEE" w:rsidP="00766DEE">
      <w:pPr>
        <w:jc w:val="both"/>
        <w:rPr>
          <w:rFonts w:ascii="Cambria" w:hAnsi="Cambria" w:cs="Courier New"/>
          <w:color w:val="000000"/>
          <w:sz w:val="26"/>
          <w:szCs w:val="26"/>
        </w:rPr>
      </w:pPr>
      <w:r w:rsidRPr="00117F67">
        <w:rPr>
          <w:rFonts w:ascii="Cambria" w:hAnsi="Cambria" w:cs="Courier New"/>
          <w:b/>
          <w:color w:val="000000"/>
          <w:sz w:val="26"/>
          <w:szCs w:val="26"/>
        </w:rPr>
        <w:t>1</w:t>
      </w:r>
      <w:r>
        <w:rPr>
          <w:rFonts w:ascii="Cambria" w:hAnsi="Cambria" w:cs="Courier New"/>
          <w:b/>
          <w:color w:val="000000"/>
          <w:sz w:val="26"/>
          <w:szCs w:val="26"/>
        </w:rPr>
        <w:t>5.2</w:t>
      </w:r>
      <w:r w:rsidRPr="00117F67">
        <w:rPr>
          <w:rFonts w:ascii="Cambria" w:hAnsi="Cambria" w:cs="Courier New"/>
          <w:b/>
          <w:color w:val="000000"/>
          <w:sz w:val="26"/>
          <w:szCs w:val="26"/>
        </w:rPr>
        <w:t xml:space="preserve">. </w:t>
      </w:r>
      <w:r>
        <w:rPr>
          <w:rFonts w:ascii="Cambria" w:hAnsi="Cambria" w:cs="Courier New"/>
          <w:b/>
          <w:bCs/>
          <w:color w:val="000000"/>
          <w:sz w:val="26"/>
          <w:szCs w:val="26"/>
        </w:rPr>
        <w:t>Fundamentação e Descrição da Necessidade da Contratação</w:t>
      </w:r>
      <w:r w:rsidRPr="009E0602">
        <w:rPr>
          <w:rFonts w:ascii="Cambria" w:hAnsi="Cambria" w:cs="Courier New"/>
          <w:b/>
          <w:bCs/>
          <w:color w:val="000000"/>
          <w:sz w:val="26"/>
          <w:szCs w:val="26"/>
        </w:rPr>
        <w:t xml:space="preserve"> </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2</w:t>
      </w:r>
      <w:r w:rsidR="00387BF6">
        <w:rPr>
          <w:rFonts w:ascii="Cambria" w:hAnsi="Cambria" w:cs="Courier New"/>
          <w:color w:val="000000"/>
          <w:sz w:val="26"/>
          <w:szCs w:val="26"/>
        </w:rPr>
        <w:t>7</w:t>
      </w:r>
    </w:p>
    <w:p w:rsidR="009E0602" w:rsidRDefault="009E0602" w:rsidP="009E0602">
      <w:pPr>
        <w:jc w:val="both"/>
        <w:rPr>
          <w:rFonts w:ascii="Cambria" w:hAnsi="Cambria" w:cs="Courier New"/>
          <w:color w:val="000000"/>
          <w:sz w:val="26"/>
          <w:szCs w:val="26"/>
        </w:rPr>
      </w:pPr>
    </w:p>
    <w:p w:rsidR="009E0602" w:rsidRPr="00117F67" w:rsidRDefault="009E0602" w:rsidP="009E0602">
      <w:pPr>
        <w:jc w:val="both"/>
        <w:rPr>
          <w:rFonts w:ascii="Cambria" w:hAnsi="Cambria" w:cs="Courier New"/>
          <w:color w:val="000000"/>
          <w:sz w:val="26"/>
          <w:szCs w:val="26"/>
        </w:rPr>
      </w:pPr>
      <w:r w:rsidRPr="00117F67">
        <w:rPr>
          <w:rFonts w:ascii="Cambria" w:hAnsi="Cambria" w:cs="Courier New"/>
          <w:b/>
          <w:color w:val="000000"/>
          <w:sz w:val="26"/>
          <w:szCs w:val="26"/>
        </w:rPr>
        <w:t>1</w:t>
      </w:r>
      <w:r w:rsidR="00B573CE">
        <w:rPr>
          <w:rFonts w:ascii="Cambria" w:hAnsi="Cambria" w:cs="Courier New"/>
          <w:b/>
          <w:color w:val="000000"/>
          <w:sz w:val="26"/>
          <w:szCs w:val="26"/>
        </w:rPr>
        <w:t>5</w:t>
      </w:r>
      <w:r>
        <w:rPr>
          <w:rFonts w:ascii="Cambria" w:hAnsi="Cambria" w:cs="Courier New"/>
          <w:b/>
          <w:color w:val="000000"/>
          <w:sz w:val="26"/>
          <w:szCs w:val="26"/>
        </w:rPr>
        <w:t>.</w:t>
      </w:r>
      <w:r w:rsidR="00766DEE">
        <w:rPr>
          <w:rFonts w:ascii="Cambria" w:hAnsi="Cambria" w:cs="Courier New"/>
          <w:b/>
          <w:color w:val="000000"/>
          <w:sz w:val="26"/>
          <w:szCs w:val="26"/>
        </w:rPr>
        <w:t>3</w:t>
      </w:r>
      <w:r w:rsidRPr="00117F67">
        <w:rPr>
          <w:rFonts w:ascii="Cambria" w:hAnsi="Cambria" w:cs="Courier New"/>
          <w:b/>
          <w:color w:val="000000"/>
          <w:sz w:val="26"/>
          <w:szCs w:val="26"/>
        </w:rPr>
        <w:t xml:space="preserve">. </w:t>
      </w:r>
      <w:r w:rsidRPr="009E0602">
        <w:rPr>
          <w:rFonts w:ascii="Cambria" w:hAnsi="Cambria" w:cs="Courier New"/>
          <w:b/>
          <w:bCs/>
          <w:color w:val="000000"/>
          <w:sz w:val="26"/>
          <w:szCs w:val="26"/>
        </w:rPr>
        <w:t xml:space="preserve">Descrição </w:t>
      </w:r>
      <w:r>
        <w:rPr>
          <w:rFonts w:ascii="Cambria" w:hAnsi="Cambria" w:cs="Courier New"/>
          <w:b/>
          <w:bCs/>
          <w:color w:val="000000"/>
          <w:sz w:val="26"/>
          <w:szCs w:val="26"/>
        </w:rPr>
        <w:t>d</w:t>
      </w:r>
      <w:r w:rsidRPr="009E0602">
        <w:rPr>
          <w:rFonts w:ascii="Cambria" w:hAnsi="Cambria" w:cs="Courier New"/>
          <w:b/>
          <w:bCs/>
          <w:color w:val="000000"/>
          <w:sz w:val="26"/>
          <w:szCs w:val="26"/>
        </w:rPr>
        <w:t xml:space="preserve">a Solução </w:t>
      </w:r>
      <w:r>
        <w:rPr>
          <w:rFonts w:ascii="Cambria" w:hAnsi="Cambria" w:cs="Courier New"/>
          <w:b/>
          <w:bCs/>
          <w:color w:val="000000"/>
          <w:sz w:val="26"/>
          <w:szCs w:val="26"/>
        </w:rPr>
        <w:t>c</w:t>
      </w:r>
      <w:r w:rsidRPr="009E0602">
        <w:rPr>
          <w:rFonts w:ascii="Cambria" w:hAnsi="Cambria" w:cs="Courier New"/>
          <w:b/>
          <w:bCs/>
          <w:color w:val="000000"/>
          <w:sz w:val="26"/>
          <w:szCs w:val="26"/>
        </w:rPr>
        <w:t xml:space="preserve">omo </w:t>
      </w:r>
      <w:r>
        <w:rPr>
          <w:rFonts w:ascii="Cambria" w:hAnsi="Cambria" w:cs="Courier New"/>
          <w:b/>
          <w:bCs/>
          <w:color w:val="000000"/>
          <w:sz w:val="26"/>
          <w:szCs w:val="26"/>
        </w:rPr>
        <w:t>u</w:t>
      </w:r>
      <w:r w:rsidRPr="009E0602">
        <w:rPr>
          <w:rFonts w:ascii="Cambria" w:hAnsi="Cambria" w:cs="Courier New"/>
          <w:b/>
          <w:bCs/>
          <w:color w:val="000000"/>
          <w:sz w:val="26"/>
          <w:szCs w:val="26"/>
        </w:rPr>
        <w:t xml:space="preserve">m Todo Considerado </w:t>
      </w:r>
      <w:r>
        <w:rPr>
          <w:rFonts w:ascii="Cambria" w:hAnsi="Cambria" w:cs="Courier New"/>
          <w:b/>
          <w:bCs/>
          <w:color w:val="000000"/>
          <w:sz w:val="26"/>
          <w:szCs w:val="26"/>
        </w:rPr>
        <w:t>o</w:t>
      </w:r>
      <w:r w:rsidRPr="009E0602">
        <w:rPr>
          <w:rFonts w:ascii="Cambria" w:hAnsi="Cambria" w:cs="Courier New"/>
          <w:b/>
          <w:bCs/>
          <w:color w:val="000000"/>
          <w:sz w:val="26"/>
          <w:szCs w:val="26"/>
        </w:rPr>
        <w:t xml:space="preserve"> Ciclo </w:t>
      </w:r>
      <w:r>
        <w:rPr>
          <w:rFonts w:ascii="Cambria" w:hAnsi="Cambria" w:cs="Courier New"/>
          <w:b/>
          <w:bCs/>
          <w:color w:val="000000"/>
          <w:sz w:val="26"/>
          <w:szCs w:val="26"/>
        </w:rPr>
        <w:t>d</w:t>
      </w:r>
      <w:r w:rsidRPr="009E0602">
        <w:rPr>
          <w:rFonts w:ascii="Cambria" w:hAnsi="Cambria" w:cs="Courier New"/>
          <w:b/>
          <w:bCs/>
          <w:color w:val="000000"/>
          <w:sz w:val="26"/>
          <w:szCs w:val="26"/>
        </w:rPr>
        <w:t xml:space="preserve">e Vida </w:t>
      </w:r>
      <w:r>
        <w:rPr>
          <w:rFonts w:ascii="Cambria" w:hAnsi="Cambria" w:cs="Courier New"/>
          <w:b/>
          <w:bCs/>
          <w:color w:val="000000"/>
          <w:sz w:val="26"/>
          <w:szCs w:val="26"/>
        </w:rPr>
        <w:t>d</w:t>
      </w:r>
      <w:r w:rsidRPr="009E0602">
        <w:rPr>
          <w:rFonts w:ascii="Cambria" w:hAnsi="Cambria" w:cs="Courier New"/>
          <w:b/>
          <w:bCs/>
          <w:color w:val="000000"/>
          <w:sz w:val="26"/>
          <w:szCs w:val="26"/>
        </w:rPr>
        <w:t xml:space="preserve">o Objeto </w:t>
      </w:r>
      <w:r>
        <w:rPr>
          <w:rFonts w:ascii="Cambria" w:hAnsi="Cambria" w:cs="Courier New"/>
          <w:b/>
          <w:bCs/>
          <w:color w:val="000000"/>
          <w:sz w:val="26"/>
          <w:szCs w:val="26"/>
        </w:rPr>
        <w:t>e</w:t>
      </w:r>
      <w:r w:rsidRPr="009E0602">
        <w:rPr>
          <w:rFonts w:ascii="Cambria" w:hAnsi="Cambria" w:cs="Courier New"/>
          <w:b/>
          <w:bCs/>
          <w:color w:val="000000"/>
          <w:sz w:val="26"/>
          <w:szCs w:val="26"/>
        </w:rPr>
        <w:t xml:space="preserve"> Especificação </w:t>
      </w:r>
      <w:r>
        <w:rPr>
          <w:rFonts w:ascii="Cambria" w:hAnsi="Cambria" w:cs="Courier New"/>
          <w:b/>
          <w:bCs/>
          <w:color w:val="000000"/>
          <w:sz w:val="26"/>
          <w:szCs w:val="26"/>
        </w:rPr>
        <w:t>d</w:t>
      </w:r>
      <w:r w:rsidRPr="009E0602">
        <w:rPr>
          <w:rFonts w:ascii="Cambria" w:hAnsi="Cambria" w:cs="Courier New"/>
          <w:b/>
          <w:bCs/>
          <w:color w:val="000000"/>
          <w:sz w:val="26"/>
          <w:szCs w:val="26"/>
        </w:rPr>
        <w:t xml:space="preserve">o Produto </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2</w:t>
      </w:r>
      <w:r w:rsidR="00387BF6">
        <w:rPr>
          <w:rFonts w:ascii="Cambria" w:hAnsi="Cambria" w:cs="Courier New"/>
          <w:color w:val="000000"/>
          <w:sz w:val="26"/>
          <w:szCs w:val="26"/>
        </w:rPr>
        <w:t>7</w:t>
      </w:r>
    </w:p>
    <w:p w:rsidR="009E0602" w:rsidRDefault="009E0602" w:rsidP="009E0602">
      <w:pPr>
        <w:jc w:val="both"/>
        <w:rPr>
          <w:rFonts w:ascii="Cambria" w:hAnsi="Cambria" w:cs="Courier New"/>
          <w:color w:val="000000"/>
          <w:sz w:val="26"/>
          <w:szCs w:val="26"/>
        </w:rPr>
      </w:pPr>
    </w:p>
    <w:p w:rsidR="009E0602" w:rsidRPr="00117F67" w:rsidRDefault="009E0602" w:rsidP="009E0602">
      <w:pPr>
        <w:jc w:val="both"/>
        <w:rPr>
          <w:rFonts w:ascii="Cambria" w:hAnsi="Cambria" w:cs="Courier New"/>
          <w:color w:val="000000"/>
          <w:sz w:val="26"/>
          <w:szCs w:val="26"/>
        </w:rPr>
      </w:pPr>
      <w:r w:rsidRPr="00117F67">
        <w:rPr>
          <w:rFonts w:ascii="Cambria" w:hAnsi="Cambria" w:cs="Courier New"/>
          <w:b/>
          <w:color w:val="000000"/>
          <w:sz w:val="26"/>
          <w:szCs w:val="26"/>
        </w:rPr>
        <w:t>1</w:t>
      </w:r>
      <w:r w:rsidR="00B573CE">
        <w:rPr>
          <w:rFonts w:ascii="Cambria" w:hAnsi="Cambria" w:cs="Courier New"/>
          <w:b/>
          <w:color w:val="000000"/>
          <w:sz w:val="26"/>
          <w:szCs w:val="26"/>
        </w:rPr>
        <w:t>5</w:t>
      </w:r>
      <w:r>
        <w:rPr>
          <w:rFonts w:ascii="Cambria" w:hAnsi="Cambria" w:cs="Courier New"/>
          <w:b/>
          <w:color w:val="000000"/>
          <w:sz w:val="26"/>
          <w:szCs w:val="26"/>
        </w:rPr>
        <w:t>.</w:t>
      </w:r>
      <w:r w:rsidR="00766DEE">
        <w:rPr>
          <w:rFonts w:ascii="Cambria" w:hAnsi="Cambria" w:cs="Courier New"/>
          <w:b/>
          <w:color w:val="000000"/>
          <w:sz w:val="26"/>
          <w:szCs w:val="26"/>
        </w:rPr>
        <w:t>4</w:t>
      </w:r>
      <w:r w:rsidRPr="00117F67">
        <w:rPr>
          <w:rFonts w:ascii="Cambria" w:hAnsi="Cambria" w:cs="Courier New"/>
          <w:b/>
          <w:color w:val="000000"/>
          <w:sz w:val="26"/>
          <w:szCs w:val="26"/>
        </w:rPr>
        <w:t xml:space="preserve">. </w:t>
      </w:r>
      <w:r w:rsidR="00955DAF">
        <w:rPr>
          <w:rFonts w:ascii="Cambria" w:hAnsi="Cambria" w:cs="Courier New"/>
          <w:b/>
          <w:color w:val="000000"/>
          <w:sz w:val="26"/>
          <w:szCs w:val="26"/>
        </w:rPr>
        <w:t>Requisitos</w:t>
      </w:r>
      <w:r>
        <w:rPr>
          <w:rFonts w:ascii="Cambria" w:hAnsi="Cambria" w:cs="Courier New"/>
          <w:b/>
          <w:color w:val="000000"/>
          <w:sz w:val="26"/>
          <w:szCs w:val="26"/>
        </w:rPr>
        <w:t xml:space="preserve"> da Contratação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r w:rsidR="00955DAF">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2</w:t>
      </w:r>
      <w:r w:rsidR="00387BF6">
        <w:rPr>
          <w:rFonts w:ascii="Cambria" w:hAnsi="Cambria" w:cs="Courier New"/>
          <w:color w:val="000000"/>
          <w:sz w:val="26"/>
          <w:szCs w:val="26"/>
        </w:rPr>
        <w:t>7</w:t>
      </w:r>
    </w:p>
    <w:p w:rsidR="009E0602" w:rsidRDefault="009E0602" w:rsidP="009E0602">
      <w:pPr>
        <w:jc w:val="both"/>
        <w:rPr>
          <w:rFonts w:ascii="Cambria" w:hAnsi="Cambria" w:cs="Courier New"/>
          <w:color w:val="000000"/>
          <w:sz w:val="26"/>
          <w:szCs w:val="26"/>
        </w:rPr>
      </w:pPr>
    </w:p>
    <w:p w:rsidR="009E0602" w:rsidRPr="00117F67" w:rsidRDefault="009E0602" w:rsidP="009E0602">
      <w:pPr>
        <w:jc w:val="both"/>
        <w:rPr>
          <w:rFonts w:ascii="Cambria" w:hAnsi="Cambria" w:cs="Courier New"/>
          <w:color w:val="000000"/>
          <w:sz w:val="26"/>
          <w:szCs w:val="26"/>
        </w:rPr>
      </w:pPr>
      <w:r w:rsidRPr="00117F67">
        <w:rPr>
          <w:rFonts w:ascii="Cambria" w:hAnsi="Cambria" w:cs="Courier New"/>
          <w:b/>
          <w:color w:val="000000"/>
          <w:sz w:val="26"/>
          <w:szCs w:val="26"/>
        </w:rPr>
        <w:lastRenderedPageBreak/>
        <w:t>1</w:t>
      </w:r>
      <w:r w:rsidR="00B573CE">
        <w:rPr>
          <w:rFonts w:ascii="Cambria" w:hAnsi="Cambria" w:cs="Courier New"/>
          <w:b/>
          <w:color w:val="000000"/>
          <w:sz w:val="26"/>
          <w:szCs w:val="26"/>
        </w:rPr>
        <w:t>5</w:t>
      </w:r>
      <w:r>
        <w:rPr>
          <w:rFonts w:ascii="Cambria" w:hAnsi="Cambria" w:cs="Courier New"/>
          <w:b/>
          <w:color w:val="000000"/>
          <w:sz w:val="26"/>
          <w:szCs w:val="26"/>
        </w:rPr>
        <w:t>.</w:t>
      </w:r>
      <w:r w:rsidR="00766DEE">
        <w:rPr>
          <w:rFonts w:ascii="Cambria" w:hAnsi="Cambria" w:cs="Courier New"/>
          <w:b/>
          <w:color w:val="000000"/>
          <w:sz w:val="26"/>
          <w:szCs w:val="26"/>
        </w:rPr>
        <w:t>5</w:t>
      </w:r>
      <w:r w:rsidRPr="00117F67">
        <w:rPr>
          <w:rFonts w:ascii="Cambria" w:hAnsi="Cambria" w:cs="Courier New"/>
          <w:b/>
          <w:color w:val="000000"/>
          <w:sz w:val="26"/>
          <w:szCs w:val="26"/>
        </w:rPr>
        <w:t xml:space="preserve">. </w:t>
      </w:r>
      <w:r w:rsidR="00955DAF">
        <w:rPr>
          <w:rFonts w:ascii="Cambria" w:hAnsi="Cambria" w:cs="Courier New"/>
          <w:b/>
          <w:color w:val="000000"/>
          <w:sz w:val="26"/>
          <w:szCs w:val="26"/>
        </w:rPr>
        <w:t>Modelo de Execução do Objeto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w:t>
      </w:r>
      <w:r w:rsidR="00955DAF">
        <w:rPr>
          <w:rFonts w:ascii="Cambria" w:hAnsi="Cambria" w:cs="Courier New"/>
          <w:color w:val="000000"/>
          <w:sz w:val="26"/>
          <w:szCs w:val="26"/>
        </w:rPr>
        <w:t>........</w:t>
      </w:r>
      <w:r w:rsidRPr="00117F67">
        <w:rPr>
          <w:rFonts w:ascii="Cambria" w:hAnsi="Cambria" w:cs="Courier New"/>
          <w:color w:val="000000"/>
          <w:sz w:val="26"/>
          <w:szCs w:val="26"/>
        </w:rPr>
        <w:t xml:space="preserve">. </w:t>
      </w:r>
      <w:r w:rsidR="00387BF6">
        <w:rPr>
          <w:rFonts w:ascii="Cambria" w:hAnsi="Cambria" w:cs="Courier New"/>
          <w:color w:val="000000"/>
          <w:sz w:val="26"/>
          <w:szCs w:val="26"/>
        </w:rPr>
        <w:t>29</w:t>
      </w:r>
    </w:p>
    <w:p w:rsidR="009E0602" w:rsidRDefault="009E0602" w:rsidP="009E0602">
      <w:pPr>
        <w:jc w:val="both"/>
        <w:rPr>
          <w:rFonts w:ascii="Cambria" w:hAnsi="Cambria" w:cs="Courier New"/>
          <w:color w:val="000000"/>
          <w:sz w:val="26"/>
          <w:szCs w:val="26"/>
        </w:rPr>
      </w:pPr>
    </w:p>
    <w:p w:rsidR="009E0602" w:rsidRPr="00117F67" w:rsidRDefault="009E0602" w:rsidP="009E0602">
      <w:pPr>
        <w:jc w:val="both"/>
        <w:rPr>
          <w:rFonts w:ascii="Cambria" w:hAnsi="Cambria" w:cs="Courier New"/>
          <w:color w:val="000000"/>
          <w:sz w:val="26"/>
          <w:szCs w:val="26"/>
        </w:rPr>
      </w:pPr>
      <w:r w:rsidRPr="00117F67">
        <w:rPr>
          <w:rFonts w:ascii="Cambria" w:hAnsi="Cambria" w:cs="Courier New"/>
          <w:b/>
          <w:color w:val="000000"/>
          <w:sz w:val="26"/>
          <w:szCs w:val="26"/>
        </w:rPr>
        <w:t>1</w:t>
      </w:r>
      <w:r w:rsidR="00B573CE">
        <w:rPr>
          <w:rFonts w:ascii="Cambria" w:hAnsi="Cambria" w:cs="Courier New"/>
          <w:b/>
          <w:color w:val="000000"/>
          <w:sz w:val="26"/>
          <w:szCs w:val="26"/>
        </w:rPr>
        <w:t>5</w:t>
      </w:r>
      <w:r>
        <w:rPr>
          <w:rFonts w:ascii="Cambria" w:hAnsi="Cambria" w:cs="Courier New"/>
          <w:b/>
          <w:color w:val="000000"/>
          <w:sz w:val="26"/>
          <w:szCs w:val="26"/>
        </w:rPr>
        <w:t>.</w:t>
      </w:r>
      <w:r w:rsidR="00766DEE">
        <w:rPr>
          <w:rFonts w:ascii="Cambria" w:hAnsi="Cambria" w:cs="Courier New"/>
          <w:b/>
          <w:color w:val="000000"/>
          <w:sz w:val="26"/>
          <w:szCs w:val="26"/>
        </w:rPr>
        <w:t>6</w:t>
      </w:r>
      <w:r w:rsidRPr="00117F67">
        <w:rPr>
          <w:rFonts w:ascii="Cambria" w:hAnsi="Cambria" w:cs="Courier New"/>
          <w:b/>
          <w:color w:val="000000"/>
          <w:sz w:val="26"/>
          <w:szCs w:val="26"/>
        </w:rPr>
        <w:t xml:space="preserve">. </w:t>
      </w:r>
      <w:r w:rsidR="00955DAF">
        <w:rPr>
          <w:rFonts w:ascii="Cambria" w:hAnsi="Cambria" w:cs="Courier New"/>
          <w:b/>
          <w:color w:val="000000"/>
          <w:sz w:val="26"/>
          <w:szCs w:val="26"/>
        </w:rPr>
        <w:t>Modelo de Gestão do</w:t>
      </w:r>
      <w:r>
        <w:rPr>
          <w:rFonts w:ascii="Cambria" w:hAnsi="Cambria" w:cs="Courier New"/>
          <w:b/>
          <w:color w:val="000000"/>
          <w:sz w:val="26"/>
          <w:szCs w:val="26"/>
        </w:rPr>
        <w:t xml:space="preserve"> Contrato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w:t>
      </w:r>
      <w:r w:rsidR="00955DAF">
        <w:rPr>
          <w:rFonts w:ascii="Cambria" w:hAnsi="Cambria" w:cs="Courier New"/>
          <w:color w:val="000000"/>
          <w:sz w:val="26"/>
          <w:szCs w:val="26"/>
        </w:rPr>
        <w:t>.......</w:t>
      </w:r>
      <w:r w:rsidRPr="00117F67">
        <w:rPr>
          <w:rFonts w:ascii="Cambria" w:hAnsi="Cambria" w:cs="Courier New"/>
          <w:color w:val="000000"/>
          <w:sz w:val="26"/>
          <w:szCs w:val="26"/>
        </w:rPr>
        <w:t xml:space="preserve">......... </w:t>
      </w:r>
      <w:r w:rsidR="000F5BFF">
        <w:rPr>
          <w:rFonts w:ascii="Cambria" w:hAnsi="Cambria" w:cs="Courier New"/>
          <w:color w:val="000000"/>
          <w:sz w:val="26"/>
          <w:szCs w:val="26"/>
        </w:rPr>
        <w:t>3</w:t>
      </w:r>
      <w:r w:rsidR="007D6E60">
        <w:rPr>
          <w:rFonts w:ascii="Cambria" w:hAnsi="Cambria" w:cs="Courier New"/>
          <w:color w:val="000000"/>
          <w:sz w:val="26"/>
          <w:szCs w:val="26"/>
        </w:rPr>
        <w:t>4</w:t>
      </w:r>
    </w:p>
    <w:p w:rsidR="004113A0" w:rsidRDefault="004113A0" w:rsidP="004113A0">
      <w:pPr>
        <w:jc w:val="both"/>
        <w:rPr>
          <w:rFonts w:ascii="Cambria" w:hAnsi="Cambria" w:cs="Courier New"/>
          <w:color w:val="000000"/>
          <w:sz w:val="26"/>
          <w:szCs w:val="26"/>
        </w:rPr>
      </w:pPr>
    </w:p>
    <w:p w:rsidR="004113A0" w:rsidRPr="00117F67" w:rsidRDefault="004113A0" w:rsidP="004113A0">
      <w:pPr>
        <w:jc w:val="both"/>
        <w:rPr>
          <w:rFonts w:ascii="Cambria" w:hAnsi="Cambria" w:cs="Courier New"/>
          <w:color w:val="000000"/>
          <w:sz w:val="26"/>
          <w:szCs w:val="26"/>
        </w:rPr>
      </w:pPr>
      <w:r w:rsidRPr="00117F67">
        <w:rPr>
          <w:rFonts w:ascii="Cambria" w:hAnsi="Cambria" w:cs="Courier New"/>
          <w:b/>
          <w:color w:val="000000"/>
          <w:sz w:val="26"/>
          <w:szCs w:val="26"/>
        </w:rPr>
        <w:t>1</w:t>
      </w:r>
      <w:r w:rsidR="00B573CE">
        <w:rPr>
          <w:rFonts w:ascii="Cambria" w:hAnsi="Cambria" w:cs="Courier New"/>
          <w:b/>
          <w:color w:val="000000"/>
          <w:sz w:val="26"/>
          <w:szCs w:val="26"/>
        </w:rPr>
        <w:t>5</w:t>
      </w:r>
      <w:r>
        <w:rPr>
          <w:rFonts w:ascii="Cambria" w:hAnsi="Cambria" w:cs="Courier New"/>
          <w:b/>
          <w:color w:val="000000"/>
          <w:sz w:val="26"/>
          <w:szCs w:val="26"/>
        </w:rPr>
        <w:t>.</w:t>
      </w:r>
      <w:r w:rsidR="00766DEE">
        <w:rPr>
          <w:rFonts w:ascii="Cambria" w:hAnsi="Cambria" w:cs="Courier New"/>
          <w:b/>
          <w:color w:val="000000"/>
          <w:sz w:val="26"/>
          <w:szCs w:val="26"/>
        </w:rPr>
        <w:t>7</w:t>
      </w:r>
      <w:r w:rsidRPr="00117F67">
        <w:rPr>
          <w:rFonts w:ascii="Cambria" w:hAnsi="Cambria" w:cs="Courier New"/>
          <w:b/>
          <w:color w:val="000000"/>
          <w:sz w:val="26"/>
          <w:szCs w:val="26"/>
        </w:rPr>
        <w:t xml:space="preserve">. </w:t>
      </w:r>
      <w:r>
        <w:rPr>
          <w:rFonts w:ascii="Cambria" w:hAnsi="Cambria" w:cs="Courier New"/>
          <w:b/>
          <w:color w:val="000000"/>
          <w:sz w:val="26"/>
          <w:szCs w:val="26"/>
        </w:rPr>
        <w:t>Critérios de Medição e de Pagamento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0F5BFF">
        <w:rPr>
          <w:rFonts w:ascii="Cambria" w:hAnsi="Cambria" w:cs="Courier New"/>
          <w:color w:val="000000"/>
          <w:sz w:val="26"/>
          <w:szCs w:val="26"/>
        </w:rPr>
        <w:t>3</w:t>
      </w:r>
      <w:r w:rsidR="007D6E60">
        <w:rPr>
          <w:rFonts w:ascii="Cambria" w:hAnsi="Cambria" w:cs="Courier New"/>
          <w:color w:val="000000"/>
          <w:sz w:val="26"/>
          <w:szCs w:val="26"/>
        </w:rPr>
        <w:t>5</w:t>
      </w:r>
    </w:p>
    <w:p w:rsidR="004113A0" w:rsidRDefault="004113A0" w:rsidP="004113A0">
      <w:pPr>
        <w:jc w:val="both"/>
        <w:rPr>
          <w:rFonts w:ascii="Cambria" w:hAnsi="Cambria" w:cs="Courier New"/>
          <w:color w:val="000000"/>
          <w:sz w:val="26"/>
          <w:szCs w:val="26"/>
        </w:rPr>
      </w:pPr>
    </w:p>
    <w:p w:rsidR="004113A0" w:rsidRPr="00117F67" w:rsidRDefault="004113A0" w:rsidP="004113A0">
      <w:pPr>
        <w:jc w:val="both"/>
        <w:rPr>
          <w:rFonts w:ascii="Cambria" w:hAnsi="Cambria" w:cs="Courier New"/>
          <w:color w:val="000000"/>
          <w:sz w:val="26"/>
          <w:szCs w:val="26"/>
        </w:rPr>
      </w:pPr>
      <w:r w:rsidRPr="00117F67">
        <w:rPr>
          <w:rFonts w:ascii="Cambria" w:hAnsi="Cambria" w:cs="Courier New"/>
          <w:b/>
          <w:color w:val="000000"/>
          <w:sz w:val="26"/>
          <w:szCs w:val="26"/>
        </w:rPr>
        <w:t>1</w:t>
      </w:r>
      <w:r w:rsidR="00B573CE">
        <w:rPr>
          <w:rFonts w:ascii="Cambria" w:hAnsi="Cambria" w:cs="Courier New"/>
          <w:b/>
          <w:color w:val="000000"/>
          <w:sz w:val="26"/>
          <w:szCs w:val="26"/>
        </w:rPr>
        <w:t>5</w:t>
      </w:r>
      <w:r w:rsidR="00BE76EE">
        <w:rPr>
          <w:rFonts w:ascii="Cambria" w:hAnsi="Cambria" w:cs="Courier New"/>
          <w:b/>
          <w:color w:val="000000"/>
          <w:sz w:val="26"/>
          <w:szCs w:val="26"/>
        </w:rPr>
        <w:t>.</w:t>
      </w:r>
      <w:r w:rsidR="00766DEE">
        <w:rPr>
          <w:rFonts w:ascii="Cambria" w:hAnsi="Cambria" w:cs="Courier New"/>
          <w:b/>
          <w:color w:val="000000"/>
          <w:sz w:val="26"/>
          <w:szCs w:val="26"/>
        </w:rPr>
        <w:t>8</w:t>
      </w:r>
      <w:r w:rsidRPr="00117F67">
        <w:rPr>
          <w:rFonts w:ascii="Cambria" w:hAnsi="Cambria" w:cs="Courier New"/>
          <w:b/>
          <w:color w:val="000000"/>
          <w:sz w:val="26"/>
          <w:szCs w:val="26"/>
        </w:rPr>
        <w:t xml:space="preserve">. </w:t>
      </w:r>
      <w:r w:rsidR="005F146A">
        <w:rPr>
          <w:rFonts w:ascii="Cambria" w:hAnsi="Cambria" w:cs="Courier New"/>
          <w:b/>
          <w:color w:val="000000"/>
          <w:sz w:val="26"/>
          <w:szCs w:val="26"/>
        </w:rPr>
        <w:t xml:space="preserve">Forma </w:t>
      </w:r>
      <w:r w:rsidR="00A77236">
        <w:rPr>
          <w:rFonts w:ascii="Cambria" w:hAnsi="Cambria" w:cs="Courier New"/>
          <w:b/>
          <w:color w:val="000000"/>
          <w:sz w:val="26"/>
          <w:szCs w:val="26"/>
        </w:rPr>
        <w:t xml:space="preserve">e Critérios </w:t>
      </w:r>
      <w:r w:rsidR="005F146A">
        <w:rPr>
          <w:rFonts w:ascii="Cambria" w:hAnsi="Cambria" w:cs="Courier New"/>
          <w:b/>
          <w:color w:val="000000"/>
          <w:sz w:val="26"/>
          <w:szCs w:val="26"/>
        </w:rPr>
        <w:t>de Seleção do Fornecedor</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r w:rsidR="00A77236">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0F5BFF">
        <w:rPr>
          <w:rFonts w:ascii="Cambria" w:hAnsi="Cambria" w:cs="Courier New"/>
          <w:color w:val="000000"/>
          <w:sz w:val="26"/>
          <w:szCs w:val="26"/>
        </w:rPr>
        <w:t>3</w:t>
      </w:r>
      <w:r w:rsidR="007D6E60">
        <w:rPr>
          <w:rFonts w:ascii="Cambria" w:hAnsi="Cambria" w:cs="Courier New"/>
          <w:color w:val="000000"/>
          <w:sz w:val="26"/>
          <w:szCs w:val="26"/>
        </w:rPr>
        <w:t>8</w:t>
      </w:r>
    </w:p>
    <w:p w:rsidR="004113A0" w:rsidRDefault="004113A0" w:rsidP="004113A0">
      <w:pPr>
        <w:jc w:val="both"/>
        <w:rPr>
          <w:rFonts w:ascii="Cambria" w:hAnsi="Cambria" w:cs="Courier New"/>
          <w:color w:val="000000"/>
          <w:sz w:val="26"/>
          <w:szCs w:val="26"/>
        </w:rPr>
      </w:pPr>
    </w:p>
    <w:p w:rsidR="004113A0" w:rsidRPr="00117F67" w:rsidRDefault="004113A0" w:rsidP="004113A0">
      <w:pPr>
        <w:jc w:val="both"/>
        <w:rPr>
          <w:rFonts w:ascii="Cambria" w:hAnsi="Cambria" w:cs="Courier New"/>
          <w:color w:val="000000"/>
          <w:sz w:val="26"/>
          <w:szCs w:val="26"/>
        </w:rPr>
      </w:pPr>
      <w:r w:rsidRPr="00117F67">
        <w:rPr>
          <w:rFonts w:ascii="Cambria" w:hAnsi="Cambria" w:cs="Courier New"/>
          <w:b/>
          <w:color w:val="000000"/>
          <w:sz w:val="26"/>
          <w:szCs w:val="26"/>
        </w:rPr>
        <w:t>1</w:t>
      </w:r>
      <w:r w:rsidR="00B573CE">
        <w:rPr>
          <w:rFonts w:ascii="Cambria" w:hAnsi="Cambria" w:cs="Courier New"/>
          <w:b/>
          <w:color w:val="000000"/>
          <w:sz w:val="26"/>
          <w:szCs w:val="26"/>
        </w:rPr>
        <w:t>5</w:t>
      </w:r>
      <w:r w:rsidR="00BE76EE">
        <w:rPr>
          <w:rFonts w:ascii="Cambria" w:hAnsi="Cambria" w:cs="Courier New"/>
          <w:b/>
          <w:color w:val="000000"/>
          <w:sz w:val="26"/>
          <w:szCs w:val="26"/>
        </w:rPr>
        <w:t>.</w:t>
      </w:r>
      <w:r w:rsidR="00766DEE">
        <w:rPr>
          <w:rFonts w:ascii="Cambria" w:hAnsi="Cambria" w:cs="Courier New"/>
          <w:b/>
          <w:color w:val="000000"/>
          <w:sz w:val="26"/>
          <w:szCs w:val="26"/>
        </w:rPr>
        <w:t>9</w:t>
      </w:r>
      <w:r w:rsidRPr="00117F67">
        <w:rPr>
          <w:rFonts w:ascii="Cambria" w:hAnsi="Cambria" w:cs="Courier New"/>
          <w:b/>
          <w:color w:val="000000"/>
          <w:sz w:val="26"/>
          <w:szCs w:val="26"/>
        </w:rPr>
        <w:t xml:space="preserve">. </w:t>
      </w:r>
      <w:r w:rsidR="00A77236">
        <w:rPr>
          <w:rFonts w:ascii="Cambria" w:hAnsi="Cambria" w:cs="Courier New"/>
          <w:b/>
          <w:color w:val="000000"/>
          <w:sz w:val="26"/>
          <w:szCs w:val="26"/>
        </w:rPr>
        <w:t>Estimativas do Valor da Contratação</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r w:rsidR="00A77236">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7D6E60">
        <w:rPr>
          <w:rFonts w:ascii="Cambria" w:hAnsi="Cambria" w:cs="Courier New"/>
          <w:color w:val="000000"/>
          <w:sz w:val="26"/>
          <w:szCs w:val="26"/>
        </w:rPr>
        <w:t>41</w:t>
      </w:r>
    </w:p>
    <w:p w:rsidR="00972E07" w:rsidRDefault="00972E07" w:rsidP="00972E07">
      <w:pPr>
        <w:jc w:val="both"/>
        <w:rPr>
          <w:rFonts w:ascii="Cambria" w:hAnsi="Cambria" w:cs="Courier New"/>
          <w:b/>
          <w:color w:val="000000"/>
          <w:sz w:val="26"/>
          <w:szCs w:val="26"/>
        </w:rPr>
      </w:pPr>
    </w:p>
    <w:p w:rsidR="00A77236" w:rsidRPr="00117F67" w:rsidRDefault="00A77236" w:rsidP="00A77236">
      <w:pPr>
        <w:jc w:val="both"/>
        <w:rPr>
          <w:rFonts w:ascii="Cambria" w:hAnsi="Cambria" w:cs="Courier New"/>
          <w:color w:val="000000"/>
          <w:sz w:val="26"/>
          <w:szCs w:val="26"/>
        </w:rPr>
      </w:pPr>
      <w:r w:rsidRPr="00117F67">
        <w:rPr>
          <w:rFonts w:ascii="Cambria" w:hAnsi="Cambria" w:cs="Courier New"/>
          <w:b/>
          <w:color w:val="000000"/>
          <w:sz w:val="26"/>
          <w:szCs w:val="26"/>
        </w:rPr>
        <w:t>1</w:t>
      </w:r>
      <w:r w:rsidR="00B573CE">
        <w:rPr>
          <w:rFonts w:ascii="Cambria" w:hAnsi="Cambria" w:cs="Courier New"/>
          <w:b/>
          <w:color w:val="000000"/>
          <w:sz w:val="26"/>
          <w:szCs w:val="26"/>
        </w:rPr>
        <w:t>5</w:t>
      </w:r>
      <w:r>
        <w:rPr>
          <w:rFonts w:ascii="Cambria" w:hAnsi="Cambria" w:cs="Courier New"/>
          <w:b/>
          <w:color w:val="000000"/>
          <w:sz w:val="26"/>
          <w:szCs w:val="26"/>
        </w:rPr>
        <w:t>.</w:t>
      </w:r>
      <w:r w:rsidR="00766DEE">
        <w:rPr>
          <w:rFonts w:ascii="Cambria" w:hAnsi="Cambria" w:cs="Courier New"/>
          <w:b/>
          <w:color w:val="000000"/>
          <w:sz w:val="26"/>
          <w:szCs w:val="26"/>
        </w:rPr>
        <w:t>10</w:t>
      </w:r>
      <w:r w:rsidRPr="00117F67">
        <w:rPr>
          <w:rFonts w:ascii="Cambria" w:hAnsi="Cambria" w:cs="Courier New"/>
          <w:b/>
          <w:color w:val="000000"/>
          <w:sz w:val="26"/>
          <w:szCs w:val="26"/>
        </w:rPr>
        <w:t xml:space="preserve">. </w:t>
      </w:r>
      <w:r w:rsidR="007E74B4">
        <w:rPr>
          <w:rFonts w:ascii="Cambria" w:hAnsi="Cambria" w:cs="Courier New"/>
          <w:b/>
          <w:color w:val="000000"/>
          <w:sz w:val="26"/>
          <w:szCs w:val="26"/>
        </w:rPr>
        <w:t>Adequ</w:t>
      </w:r>
      <w:r>
        <w:rPr>
          <w:rFonts w:ascii="Cambria" w:hAnsi="Cambria" w:cs="Courier New"/>
          <w:b/>
          <w:color w:val="000000"/>
          <w:sz w:val="26"/>
          <w:szCs w:val="26"/>
        </w:rPr>
        <w:t>ação</w:t>
      </w:r>
      <w:r w:rsidR="007E74B4">
        <w:rPr>
          <w:rFonts w:ascii="Cambria" w:hAnsi="Cambria" w:cs="Courier New"/>
          <w:b/>
          <w:color w:val="000000"/>
          <w:sz w:val="26"/>
          <w:szCs w:val="26"/>
        </w:rPr>
        <w:t xml:space="preserve"> Orçamentária</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r>
        <w:rPr>
          <w:rFonts w:ascii="Cambria" w:hAnsi="Cambria" w:cs="Courier New"/>
          <w:color w:val="000000"/>
          <w:sz w:val="26"/>
          <w:szCs w:val="26"/>
        </w:rPr>
        <w:t>..............................</w:t>
      </w:r>
      <w:r w:rsidR="007E74B4">
        <w:rPr>
          <w:rFonts w:ascii="Cambria" w:hAnsi="Cambria" w:cs="Courier New"/>
          <w:color w:val="000000"/>
          <w:sz w:val="26"/>
          <w:szCs w:val="26"/>
        </w:rPr>
        <w:t>.........................</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7D6E60">
        <w:rPr>
          <w:rFonts w:ascii="Cambria" w:hAnsi="Cambria" w:cs="Courier New"/>
          <w:color w:val="000000"/>
          <w:sz w:val="26"/>
          <w:szCs w:val="26"/>
        </w:rPr>
        <w:t>42</w:t>
      </w:r>
    </w:p>
    <w:p w:rsidR="009E0602" w:rsidRPr="00117F67" w:rsidRDefault="009E0602" w:rsidP="00972E07">
      <w:pPr>
        <w:jc w:val="both"/>
        <w:rPr>
          <w:rFonts w:ascii="Cambria" w:hAnsi="Cambria" w:cs="Courier New"/>
          <w:b/>
          <w:color w:val="000000"/>
          <w:sz w:val="26"/>
          <w:szCs w:val="26"/>
        </w:rPr>
      </w:pPr>
    </w:p>
    <w:p w:rsidR="00972E07" w:rsidRPr="00117F67" w:rsidRDefault="00972E07" w:rsidP="00972E07">
      <w:pPr>
        <w:jc w:val="both"/>
        <w:rPr>
          <w:rFonts w:ascii="Cambria" w:hAnsi="Cambria" w:cs="Courier New"/>
          <w:b/>
          <w:color w:val="000000"/>
          <w:sz w:val="26"/>
          <w:szCs w:val="26"/>
        </w:rPr>
      </w:pPr>
      <w:r w:rsidRPr="00117F67">
        <w:rPr>
          <w:rFonts w:ascii="Cambria" w:hAnsi="Cambria" w:cs="Courier New"/>
          <w:b/>
          <w:color w:val="000000"/>
          <w:sz w:val="26"/>
          <w:szCs w:val="26"/>
        </w:rPr>
        <w:t>1</w:t>
      </w:r>
      <w:r w:rsidR="00B573CE">
        <w:rPr>
          <w:rFonts w:ascii="Cambria" w:hAnsi="Cambria" w:cs="Courier New"/>
          <w:b/>
          <w:color w:val="000000"/>
          <w:sz w:val="26"/>
          <w:szCs w:val="26"/>
        </w:rPr>
        <w:t>6</w:t>
      </w:r>
      <w:r w:rsidR="00117F67" w:rsidRPr="00117F67">
        <w:rPr>
          <w:rFonts w:ascii="Cambria" w:hAnsi="Cambria" w:cs="Courier New"/>
          <w:b/>
          <w:color w:val="000000"/>
          <w:sz w:val="26"/>
          <w:szCs w:val="26"/>
        </w:rPr>
        <w:t xml:space="preserve">. </w:t>
      </w:r>
      <w:r w:rsidR="00A40588" w:rsidRPr="00A40588">
        <w:rPr>
          <w:rFonts w:ascii="Cambria" w:hAnsi="Cambria" w:cs="Courier New"/>
          <w:b/>
          <w:color w:val="000000"/>
          <w:sz w:val="26"/>
          <w:szCs w:val="26"/>
        </w:rPr>
        <w:t>ESTUDO TÉCNICO PRELIMINAR (Apêndice do Anexo I – Termo de Referência)</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r w:rsidR="00766DEE">
        <w:rPr>
          <w:rFonts w:ascii="Cambria" w:hAnsi="Cambria" w:cs="Courier New"/>
          <w:color w:val="000000"/>
          <w:sz w:val="26"/>
          <w:szCs w:val="26"/>
        </w:rPr>
        <w:t>...</w:t>
      </w:r>
      <w:r w:rsidR="00A40588">
        <w:rPr>
          <w:rFonts w:ascii="Cambria" w:hAnsi="Cambria" w:cs="Courier New"/>
          <w:color w:val="000000"/>
          <w:sz w:val="26"/>
          <w:szCs w:val="26"/>
        </w:rPr>
        <w:t>...............................................................................................................................</w:t>
      </w:r>
      <w:r w:rsidR="00766DEE">
        <w:rPr>
          <w:rFonts w:ascii="Cambria" w:hAnsi="Cambria" w:cs="Courier New"/>
          <w:color w:val="000000"/>
          <w:sz w:val="26"/>
          <w:szCs w:val="26"/>
        </w:rPr>
        <w:t>........</w:t>
      </w:r>
      <w:r w:rsidRPr="00117F67">
        <w:rPr>
          <w:rFonts w:ascii="Cambria" w:hAnsi="Cambria" w:cs="Courier New"/>
          <w:color w:val="000000"/>
          <w:sz w:val="26"/>
          <w:szCs w:val="26"/>
        </w:rPr>
        <w:t xml:space="preserve"> </w:t>
      </w:r>
      <w:r w:rsidR="00766DEE">
        <w:rPr>
          <w:rFonts w:ascii="Cambria" w:hAnsi="Cambria" w:cs="Courier New"/>
          <w:color w:val="000000"/>
          <w:sz w:val="26"/>
          <w:szCs w:val="26"/>
        </w:rPr>
        <w:t>4</w:t>
      </w:r>
      <w:r w:rsidR="007D6E60">
        <w:rPr>
          <w:rFonts w:ascii="Cambria" w:hAnsi="Cambria" w:cs="Courier New"/>
          <w:color w:val="000000"/>
          <w:sz w:val="26"/>
          <w:szCs w:val="26"/>
        </w:rPr>
        <w:t>4</w:t>
      </w:r>
    </w:p>
    <w:p w:rsidR="00B361FB" w:rsidRPr="006F4201" w:rsidRDefault="00B361FB" w:rsidP="00B361FB">
      <w:pPr>
        <w:jc w:val="both"/>
        <w:rPr>
          <w:rFonts w:ascii="Cambria" w:hAnsi="Cambria" w:cs="Courier New"/>
          <w:color w:val="000000"/>
          <w:sz w:val="26"/>
          <w:szCs w:val="26"/>
        </w:rPr>
      </w:pP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 xml:space="preserve">.1. </w:t>
      </w:r>
      <w:r>
        <w:rPr>
          <w:rFonts w:ascii="Cambria" w:hAnsi="Cambria" w:cs="Courier New"/>
          <w:b/>
          <w:color w:val="000000"/>
          <w:sz w:val="26"/>
          <w:szCs w:val="26"/>
        </w:rPr>
        <w:t>Introdução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Pr>
          <w:rFonts w:ascii="Cambria" w:hAnsi="Cambria" w:cs="Courier New"/>
          <w:color w:val="000000"/>
          <w:sz w:val="26"/>
          <w:szCs w:val="26"/>
        </w:rPr>
        <w:t>4</w:t>
      </w:r>
      <w:r w:rsidR="007D6E60">
        <w:rPr>
          <w:rFonts w:ascii="Cambria" w:hAnsi="Cambria" w:cs="Courier New"/>
          <w:color w:val="000000"/>
          <w:sz w:val="26"/>
          <w:szCs w:val="26"/>
        </w:rPr>
        <w:t>5</w:t>
      </w:r>
    </w:p>
    <w:p w:rsidR="00B361FB" w:rsidRPr="006F4201" w:rsidRDefault="00B361FB" w:rsidP="00B361FB">
      <w:pPr>
        <w:jc w:val="both"/>
        <w:rPr>
          <w:rFonts w:ascii="Cambria" w:hAnsi="Cambria" w:cs="Courier New"/>
          <w:color w:val="000000"/>
          <w:sz w:val="26"/>
          <w:szCs w:val="26"/>
        </w:rPr>
      </w:pP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2</w:t>
      </w:r>
      <w:r w:rsidRPr="006F4201">
        <w:rPr>
          <w:rFonts w:ascii="Cambria" w:hAnsi="Cambria" w:cs="Courier New"/>
          <w:b/>
          <w:color w:val="000000"/>
          <w:sz w:val="26"/>
          <w:szCs w:val="26"/>
        </w:rPr>
        <w:t xml:space="preserve">. </w:t>
      </w:r>
      <w:r>
        <w:rPr>
          <w:rFonts w:ascii="Cambria" w:hAnsi="Cambria" w:cs="Courier New"/>
          <w:b/>
          <w:color w:val="000000"/>
          <w:sz w:val="26"/>
          <w:szCs w:val="26"/>
        </w:rPr>
        <w:t>Da Análise da Contratação Vigente</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Pr>
          <w:rFonts w:ascii="Cambria" w:hAnsi="Cambria" w:cs="Courier New"/>
          <w:color w:val="000000"/>
          <w:sz w:val="26"/>
          <w:szCs w:val="26"/>
        </w:rPr>
        <w:t>4</w:t>
      </w:r>
      <w:r w:rsidR="007D6E60">
        <w:rPr>
          <w:rFonts w:ascii="Cambria" w:hAnsi="Cambria" w:cs="Courier New"/>
          <w:color w:val="000000"/>
          <w:sz w:val="26"/>
          <w:szCs w:val="26"/>
        </w:rPr>
        <w:t>5</w:t>
      </w:r>
    </w:p>
    <w:p w:rsidR="00B361FB" w:rsidRPr="006F4201" w:rsidRDefault="00B361FB" w:rsidP="00B361FB">
      <w:pPr>
        <w:jc w:val="both"/>
        <w:rPr>
          <w:rFonts w:ascii="Cambria" w:hAnsi="Cambria" w:cs="Courier New"/>
          <w:color w:val="000000"/>
          <w:sz w:val="26"/>
          <w:szCs w:val="26"/>
        </w:rPr>
      </w:pP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3</w:t>
      </w:r>
      <w:r w:rsidRPr="006F4201">
        <w:rPr>
          <w:rFonts w:ascii="Cambria" w:hAnsi="Cambria" w:cs="Courier New"/>
          <w:b/>
          <w:color w:val="000000"/>
          <w:sz w:val="26"/>
          <w:szCs w:val="26"/>
        </w:rPr>
        <w:t xml:space="preserve">. </w:t>
      </w:r>
      <w:r>
        <w:rPr>
          <w:rFonts w:ascii="Cambria" w:hAnsi="Cambria" w:cs="Courier New"/>
          <w:b/>
          <w:color w:val="000000"/>
          <w:sz w:val="26"/>
          <w:szCs w:val="26"/>
        </w:rPr>
        <w:t>Da Descrição da Necessidade da Contratação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Pr>
          <w:rFonts w:ascii="Cambria" w:hAnsi="Cambria" w:cs="Courier New"/>
          <w:color w:val="000000"/>
          <w:sz w:val="26"/>
          <w:szCs w:val="26"/>
        </w:rPr>
        <w:t>4</w:t>
      </w:r>
      <w:r w:rsidR="007D6E60">
        <w:rPr>
          <w:rFonts w:ascii="Cambria" w:hAnsi="Cambria" w:cs="Courier New"/>
          <w:color w:val="000000"/>
          <w:sz w:val="26"/>
          <w:szCs w:val="26"/>
        </w:rPr>
        <w:t>5</w:t>
      </w:r>
    </w:p>
    <w:p w:rsidR="00B361FB" w:rsidRPr="006F4201" w:rsidRDefault="00B361FB" w:rsidP="00B361FB">
      <w:pPr>
        <w:jc w:val="both"/>
        <w:rPr>
          <w:rFonts w:ascii="Cambria" w:hAnsi="Cambria" w:cs="Courier New"/>
          <w:color w:val="000000"/>
          <w:sz w:val="26"/>
          <w:szCs w:val="26"/>
        </w:rPr>
      </w:pP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4</w:t>
      </w:r>
      <w:r w:rsidRPr="006F4201">
        <w:rPr>
          <w:rFonts w:ascii="Cambria" w:hAnsi="Cambria" w:cs="Courier New"/>
          <w:b/>
          <w:color w:val="000000"/>
          <w:sz w:val="26"/>
          <w:szCs w:val="26"/>
        </w:rPr>
        <w:t xml:space="preserve">. </w:t>
      </w:r>
      <w:r>
        <w:rPr>
          <w:rFonts w:ascii="Cambria" w:hAnsi="Cambria" w:cs="Courier New"/>
          <w:b/>
          <w:color w:val="000000"/>
          <w:sz w:val="26"/>
          <w:szCs w:val="26"/>
        </w:rPr>
        <w:t>Da Demonstração da Previsão da Contratação no Plano de Contratações Anual</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Pr>
          <w:rFonts w:ascii="Cambria" w:hAnsi="Cambria" w:cs="Courier New"/>
          <w:color w:val="000000"/>
          <w:sz w:val="26"/>
          <w:szCs w:val="26"/>
        </w:rPr>
        <w:t>4</w:t>
      </w:r>
      <w:r w:rsidR="007D6E60">
        <w:rPr>
          <w:rFonts w:ascii="Cambria" w:hAnsi="Cambria" w:cs="Courier New"/>
          <w:color w:val="000000"/>
          <w:sz w:val="26"/>
          <w:szCs w:val="26"/>
        </w:rPr>
        <w:t>5</w:t>
      </w:r>
    </w:p>
    <w:p w:rsidR="00B361FB" w:rsidRPr="006F4201" w:rsidRDefault="00B361FB" w:rsidP="00B361FB">
      <w:pPr>
        <w:jc w:val="both"/>
        <w:rPr>
          <w:rFonts w:ascii="Cambria" w:hAnsi="Cambria" w:cs="Courier New"/>
          <w:color w:val="000000"/>
          <w:sz w:val="26"/>
          <w:szCs w:val="26"/>
        </w:rPr>
      </w:pP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5</w:t>
      </w:r>
      <w:r w:rsidRPr="006F4201">
        <w:rPr>
          <w:rFonts w:ascii="Cambria" w:hAnsi="Cambria" w:cs="Courier New"/>
          <w:b/>
          <w:color w:val="000000"/>
          <w:sz w:val="26"/>
          <w:szCs w:val="26"/>
        </w:rPr>
        <w:t xml:space="preserve">. </w:t>
      </w:r>
      <w:r>
        <w:rPr>
          <w:rFonts w:ascii="Cambria" w:hAnsi="Cambria" w:cs="Courier New"/>
          <w:b/>
          <w:color w:val="000000"/>
          <w:sz w:val="26"/>
          <w:szCs w:val="26"/>
        </w:rPr>
        <w:t>Dos Requisitos da Contratação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Pr>
          <w:rFonts w:ascii="Cambria" w:hAnsi="Cambria" w:cs="Courier New"/>
          <w:color w:val="000000"/>
          <w:sz w:val="26"/>
          <w:szCs w:val="26"/>
        </w:rPr>
        <w:t>4</w:t>
      </w:r>
      <w:r w:rsidR="007D6E60">
        <w:rPr>
          <w:rFonts w:ascii="Cambria" w:hAnsi="Cambria" w:cs="Courier New"/>
          <w:color w:val="000000"/>
          <w:sz w:val="26"/>
          <w:szCs w:val="26"/>
        </w:rPr>
        <w:t>5</w:t>
      </w:r>
    </w:p>
    <w:p w:rsidR="00B361FB" w:rsidRPr="006F4201" w:rsidRDefault="00B361FB" w:rsidP="00B361FB">
      <w:pPr>
        <w:jc w:val="both"/>
        <w:rPr>
          <w:rFonts w:ascii="Cambria" w:hAnsi="Cambria" w:cs="Courier New"/>
          <w:color w:val="000000"/>
          <w:sz w:val="26"/>
          <w:szCs w:val="26"/>
        </w:rPr>
      </w:pP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6</w:t>
      </w:r>
      <w:r w:rsidRPr="006F4201">
        <w:rPr>
          <w:rFonts w:ascii="Cambria" w:hAnsi="Cambria" w:cs="Courier New"/>
          <w:b/>
          <w:color w:val="000000"/>
          <w:sz w:val="26"/>
          <w:szCs w:val="26"/>
        </w:rPr>
        <w:t xml:space="preserve">. </w:t>
      </w:r>
      <w:r>
        <w:rPr>
          <w:rFonts w:ascii="Cambria" w:hAnsi="Cambria" w:cs="Courier New"/>
          <w:b/>
          <w:color w:val="000000"/>
          <w:sz w:val="26"/>
          <w:szCs w:val="26"/>
        </w:rPr>
        <w:t>Das Estimativas das Quantidades para a Contratação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751F46">
        <w:rPr>
          <w:rFonts w:ascii="Cambria" w:hAnsi="Cambria" w:cs="Courier New"/>
          <w:color w:val="000000"/>
          <w:sz w:val="26"/>
          <w:szCs w:val="26"/>
        </w:rPr>
        <w:t>5</w:t>
      </w:r>
      <w:r w:rsidR="007D6E60">
        <w:rPr>
          <w:rFonts w:ascii="Cambria" w:hAnsi="Cambria" w:cs="Courier New"/>
          <w:color w:val="000000"/>
          <w:sz w:val="26"/>
          <w:szCs w:val="26"/>
        </w:rPr>
        <w:t>6</w:t>
      </w:r>
    </w:p>
    <w:p w:rsidR="00B361FB" w:rsidRPr="006F4201" w:rsidRDefault="00B361FB" w:rsidP="00B361FB">
      <w:pPr>
        <w:jc w:val="both"/>
        <w:rPr>
          <w:rFonts w:ascii="Cambria" w:hAnsi="Cambria" w:cs="Courier New"/>
          <w:color w:val="000000"/>
          <w:sz w:val="26"/>
          <w:szCs w:val="26"/>
        </w:rPr>
      </w:pP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7</w:t>
      </w:r>
      <w:r w:rsidRPr="006F4201">
        <w:rPr>
          <w:rFonts w:ascii="Cambria" w:hAnsi="Cambria" w:cs="Courier New"/>
          <w:b/>
          <w:color w:val="000000"/>
          <w:sz w:val="26"/>
          <w:szCs w:val="26"/>
        </w:rPr>
        <w:t xml:space="preserve">. </w:t>
      </w:r>
      <w:r>
        <w:rPr>
          <w:rFonts w:ascii="Cambria" w:hAnsi="Cambria" w:cs="Courier New"/>
          <w:b/>
          <w:color w:val="000000"/>
          <w:sz w:val="26"/>
          <w:szCs w:val="26"/>
        </w:rPr>
        <w:t>Do Levantamento de Mercado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751F46">
        <w:rPr>
          <w:rFonts w:ascii="Cambria" w:hAnsi="Cambria" w:cs="Courier New"/>
          <w:color w:val="000000"/>
          <w:sz w:val="26"/>
          <w:szCs w:val="26"/>
        </w:rPr>
        <w:t>5</w:t>
      </w:r>
      <w:r w:rsidR="007D6E60">
        <w:rPr>
          <w:rFonts w:ascii="Cambria" w:hAnsi="Cambria" w:cs="Courier New"/>
          <w:color w:val="000000"/>
          <w:sz w:val="26"/>
          <w:szCs w:val="26"/>
        </w:rPr>
        <w:t>6</w:t>
      </w:r>
    </w:p>
    <w:p w:rsidR="00B361FB" w:rsidRPr="006F4201" w:rsidRDefault="00B361FB" w:rsidP="00B361FB">
      <w:pPr>
        <w:jc w:val="both"/>
        <w:rPr>
          <w:rFonts w:ascii="Cambria" w:hAnsi="Cambria" w:cs="Courier New"/>
          <w:color w:val="000000"/>
          <w:sz w:val="26"/>
          <w:szCs w:val="26"/>
        </w:rPr>
      </w:pP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8</w:t>
      </w:r>
      <w:r w:rsidRPr="006F4201">
        <w:rPr>
          <w:rFonts w:ascii="Cambria" w:hAnsi="Cambria" w:cs="Courier New"/>
          <w:b/>
          <w:color w:val="000000"/>
          <w:sz w:val="26"/>
          <w:szCs w:val="26"/>
        </w:rPr>
        <w:t xml:space="preserve">. </w:t>
      </w:r>
      <w:r>
        <w:rPr>
          <w:rFonts w:ascii="Cambria" w:hAnsi="Cambria" w:cs="Courier New"/>
          <w:b/>
          <w:color w:val="000000"/>
          <w:sz w:val="26"/>
          <w:szCs w:val="26"/>
        </w:rPr>
        <w:t>Da Estimativa do Valor da Contratação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007D6E60">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751F46">
        <w:rPr>
          <w:rFonts w:ascii="Cambria" w:hAnsi="Cambria" w:cs="Courier New"/>
          <w:color w:val="000000"/>
          <w:sz w:val="26"/>
          <w:szCs w:val="26"/>
        </w:rPr>
        <w:t>5</w:t>
      </w:r>
      <w:r w:rsidR="007D6E60">
        <w:rPr>
          <w:rFonts w:ascii="Cambria" w:hAnsi="Cambria" w:cs="Courier New"/>
          <w:color w:val="000000"/>
          <w:sz w:val="26"/>
          <w:szCs w:val="26"/>
        </w:rPr>
        <w:t>7</w:t>
      </w:r>
    </w:p>
    <w:p w:rsidR="00B361FB" w:rsidRPr="006F4201" w:rsidRDefault="00B361FB" w:rsidP="00B361FB">
      <w:pPr>
        <w:jc w:val="both"/>
        <w:rPr>
          <w:rFonts w:ascii="Cambria" w:hAnsi="Cambria" w:cs="Courier New"/>
          <w:color w:val="000000"/>
          <w:sz w:val="26"/>
          <w:szCs w:val="26"/>
        </w:rPr>
      </w:pP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9</w:t>
      </w:r>
      <w:r w:rsidRPr="006F4201">
        <w:rPr>
          <w:rFonts w:ascii="Cambria" w:hAnsi="Cambria" w:cs="Courier New"/>
          <w:b/>
          <w:color w:val="000000"/>
          <w:sz w:val="26"/>
          <w:szCs w:val="26"/>
        </w:rPr>
        <w:t xml:space="preserve">. </w:t>
      </w:r>
      <w:r>
        <w:rPr>
          <w:rFonts w:ascii="Cambria" w:hAnsi="Cambria" w:cs="Courier New"/>
          <w:b/>
          <w:color w:val="000000"/>
          <w:sz w:val="26"/>
          <w:szCs w:val="26"/>
        </w:rPr>
        <w:t>Da Descrição da Solução com um Todo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751F46">
        <w:rPr>
          <w:rFonts w:ascii="Cambria" w:hAnsi="Cambria" w:cs="Courier New"/>
          <w:color w:val="000000"/>
          <w:sz w:val="26"/>
          <w:szCs w:val="26"/>
        </w:rPr>
        <w:t>5</w:t>
      </w:r>
      <w:r w:rsidR="007D6E60">
        <w:rPr>
          <w:rFonts w:ascii="Cambria" w:hAnsi="Cambria" w:cs="Courier New"/>
          <w:color w:val="000000"/>
          <w:sz w:val="26"/>
          <w:szCs w:val="26"/>
        </w:rPr>
        <w:t>7</w:t>
      </w:r>
    </w:p>
    <w:p w:rsidR="00B361FB" w:rsidRPr="006F4201" w:rsidRDefault="00B361FB" w:rsidP="00B361FB">
      <w:pPr>
        <w:jc w:val="both"/>
        <w:rPr>
          <w:rFonts w:ascii="Cambria" w:hAnsi="Cambria" w:cs="Courier New"/>
          <w:color w:val="000000"/>
          <w:sz w:val="26"/>
          <w:szCs w:val="26"/>
        </w:rPr>
      </w:pP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10</w:t>
      </w:r>
      <w:r w:rsidRPr="006F4201">
        <w:rPr>
          <w:rFonts w:ascii="Cambria" w:hAnsi="Cambria" w:cs="Courier New"/>
          <w:b/>
          <w:color w:val="000000"/>
          <w:sz w:val="26"/>
          <w:szCs w:val="26"/>
        </w:rPr>
        <w:t xml:space="preserve">. </w:t>
      </w:r>
      <w:r>
        <w:rPr>
          <w:rFonts w:ascii="Cambria" w:hAnsi="Cambria" w:cs="Courier New"/>
          <w:b/>
          <w:color w:val="000000"/>
          <w:sz w:val="26"/>
          <w:szCs w:val="26"/>
        </w:rPr>
        <w:t>Das Justificativas para o Parcelamento ou Não da Contratação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751F46">
        <w:rPr>
          <w:rFonts w:ascii="Cambria" w:hAnsi="Cambria" w:cs="Courier New"/>
          <w:color w:val="000000"/>
          <w:sz w:val="26"/>
          <w:szCs w:val="26"/>
        </w:rPr>
        <w:t>5</w:t>
      </w:r>
      <w:r w:rsidR="007D6E60">
        <w:rPr>
          <w:rFonts w:ascii="Cambria" w:hAnsi="Cambria" w:cs="Courier New"/>
          <w:color w:val="000000"/>
          <w:sz w:val="26"/>
          <w:szCs w:val="26"/>
        </w:rPr>
        <w:t>8</w:t>
      </w:r>
    </w:p>
    <w:p w:rsidR="00B361FB" w:rsidRPr="006F4201" w:rsidRDefault="00B361FB" w:rsidP="00B361FB">
      <w:pPr>
        <w:jc w:val="both"/>
        <w:rPr>
          <w:rFonts w:ascii="Cambria" w:hAnsi="Cambria" w:cs="Courier New"/>
          <w:color w:val="000000"/>
          <w:sz w:val="26"/>
          <w:szCs w:val="26"/>
        </w:rPr>
      </w:pP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11</w:t>
      </w:r>
      <w:r w:rsidRPr="006F4201">
        <w:rPr>
          <w:rFonts w:ascii="Cambria" w:hAnsi="Cambria" w:cs="Courier New"/>
          <w:b/>
          <w:color w:val="000000"/>
          <w:sz w:val="26"/>
          <w:szCs w:val="26"/>
        </w:rPr>
        <w:t xml:space="preserve">. </w:t>
      </w:r>
      <w:r>
        <w:rPr>
          <w:rFonts w:ascii="Cambria" w:hAnsi="Cambria" w:cs="Courier New"/>
          <w:b/>
          <w:color w:val="000000"/>
          <w:sz w:val="26"/>
          <w:szCs w:val="26"/>
        </w:rPr>
        <w:t>Do Demonstrativo dos Resultados Pretendidos</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751F46">
        <w:rPr>
          <w:rFonts w:ascii="Cambria" w:hAnsi="Cambria" w:cs="Courier New"/>
          <w:color w:val="000000"/>
          <w:sz w:val="26"/>
          <w:szCs w:val="26"/>
        </w:rPr>
        <w:t>5</w:t>
      </w:r>
      <w:r w:rsidR="007D6E60">
        <w:rPr>
          <w:rFonts w:ascii="Cambria" w:hAnsi="Cambria" w:cs="Courier New"/>
          <w:color w:val="000000"/>
          <w:sz w:val="26"/>
          <w:szCs w:val="26"/>
        </w:rPr>
        <w:t>8</w:t>
      </w:r>
    </w:p>
    <w:p w:rsidR="00B361FB" w:rsidRPr="006F4201" w:rsidRDefault="00B361FB" w:rsidP="00B361FB">
      <w:pPr>
        <w:jc w:val="both"/>
        <w:rPr>
          <w:rFonts w:ascii="Cambria" w:hAnsi="Cambria" w:cs="Courier New"/>
          <w:color w:val="000000"/>
          <w:sz w:val="26"/>
          <w:szCs w:val="26"/>
        </w:rPr>
      </w:pPr>
    </w:p>
    <w:p w:rsidR="00B361FB"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12</w:t>
      </w:r>
      <w:r w:rsidRPr="006F4201">
        <w:rPr>
          <w:rFonts w:ascii="Cambria" w:hAnsi="Cambria" w:cs="Courier New"/>
          <w:b/>
          <w:color w:val="000000"/>
          <w:sz w:val="26"/>
          <w:szCs w:val="26"/>
        </w:rPr>
        <w:t xml:space="preserve">. </w:t>
      </w:r>
      <w:r>
        <w:rPr>
          <w:rFonts w:ascii="Cambria" w:hAnsi="Cambria" w:cs="Courier New"/>
          <w:b/>
          <w:color w:val="000000"/>
          <w:sz w:val="26"/>
          <w:szCs w:val="26"/>
        </w:rPr>
        <w:t>Das Providências a Serem Adotadas pela Administração Previamente à Celebração do Contrato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751F46">
        <w:rPr>
          <w:rFonts w:ascii="Cambria" w:hAnsi="Cambria" w:cs="Courier New"/>
          <w:color w:val="000000"/>
          <w:sz w:val="26"/>
          <w:szCs w:val="26"/>
        </w:rPr>
        <w:t>5</w:t>
      </w:r>
      <w:r w:rsidR="007D6E60">
        <w:rPr>
          <w:rFonts w:ascii="Cambria" w:hAnsi="Cambria" w:cs="Courier New"/>
          <w:color w:val="000000"/>
          <w:sz w:val="26"/>
          <w:szCs w:val="26"/>
        </w:rPr>
        <w:t>8</w:t>
      </w:r>
    </w:p>
    <w:p w:rsidR="00B361FB" w:rsidRPr="006F4201" w:rsidRDefault="00B361FB" w:rsidP="00B361FB">
      <w:pPr>
        <w:jc w:val="both"/>
        <w:rPr>
          <w:rFonts w:ascii="Cambria" w:hAnsi="Cambria" w:cs="Courier New"/>
          <w:color w:val="000000"/>
          <w:sz w:val="26"/>
          <w:szCs w:val="26"/>
        </w:rPr>
      </w:pP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13</w:t>
      </w:r>
      <w:r w:rsidRPr="006F4201">
        <w:rPr>
          <w:rFonts w:ascii="Cambria" w:hAnsi="Cambria" w:cs="Courier New"/>
          <w:b/>
          <w:color w:val="000000"/>
          <w:sz w:val="26"/>
          <w:szCs w:val="26"/>
        </w:rPr>
        <w:t xml:space="preserve">. </w:t>
      </w:r>
      <w:r>
        <w:rPr>
          <w:rFonts w:ascii="Cambria" w:hAnsi="Cambria" w:cs="Courier New"/>
          <w:b/>
          <w:color w:val="000000"/>
          <w:sz w:val="26"/>
          <w:szCs w:val="26"/>
        </w:rPr>
        <w:t>Das Contratações Correlatas e/ou Interdependentes</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751F46">
        <w:rPr>
          <w:rFonts w:ascii="Cambria" w:hAnsi="Cambria" w:cs="Courier New"/>
          <w:color w:val="000000"/>
          <w:sz w:val="26"/>
          <w:szCs w:val="26"/>
        </w:rPr>
        <w:t>5</w:t>
      </w:r>
      <w:r w:rsidR="007D6E60">
        <w:rPr>
          <w:rFonts w:ascii="Cambria" w:hAnsi="Cambria" w:cs="Courier New"/>
          <w:color w:val="000000"/>
          <w:sz w:val="26"/>
          <w:szCs w:val="26"/>
        </w:rPr>
        <w:t>8</w:t>
      </w:r>
    </w:p>
    <w:p w:rsidR="00B361FB" w:rsidRPr="006F4201" w:rsidRDefault="00B361FB" w:rsidP="00B361FB">
      <w:pPr>
        <w:jc w:val="both"/>
        <w:rPr>
          <w:rFonts w:ascii="Cambria" w:hAnsi="Cambria" w:cs="Courier New"/>
          <w:color w:val="000000"/>
          <w:sz w:val="26"/>
          <w:szCs w:val="26"/>
        </w:rPr>
      </w:pPr>
    </w:p>
    <w:p w:rsidR="00B361FB"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14</w:t>
      </w:r>
      <w:r w:rsidRPr="006F4201">
        <w:rPr>
          <w:rFonts w:ascii="Cambria" w:hAnsi="Cambria" w:cs="Courier New"/>
          <w:b/>
          <w:color w:val="000000"/>
          <w:sz w:val="26"/>
          <w:szCs w:val="26"/>
        </w:rPr>
        <w:t xml:space="preserve">. </w:t>
      </w:r>
      <w:r>
        <w:rPr>
          <w:rFonts w:ascii="Cambria" w:hAnsi="Cambria" w:cs="Courier New"/>
          <w:b/>
          <w:color w:val="000000"/>
          <w:sz w:val="26"/>
          <w:szCs w:val="26"/>
        </w:rPr>
        <w:t>Da Descrição de Possíveis Impactos Ambientais e Respectivas Medidas Mitigadoras</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751F46">
        <w:rPr>
          <w:rFonts w:ascii="Cambria" w:hAnsi="Cambria" w:cs="Courier New"/>
          <w:color w:val="000000"/>
          <w:sz w:val="26"/>
          <w:szCs w:val="26"/>
        </w:rPr>
        <w:t>5</w:t>
      </w:r>
      <w:r w:rsidR="007D6E60">
        <w:rPr>
          <w:rFonts w:ascii="Cambria" w:hAnsi="Cambria" w:cs="Courier New"/>
          <w:color w:val="000000"/>
          <w:sz w:val="26"/>
          <w:szCs w:val="26"/>
        </w:rPr>
        <w:t>8</w:t>
      </w: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lastRenderedPageBreak/>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15</w:t>
      </w:r>
      <w:r w:rsidRPr="006F4201">
        <w:rPr>
          <w:rFonts w:ascii="Cambria" w:hAnsi="Cambria" w:cs="Courier New"/>
          <w:b/>
          <w:color w:val="000000"/>
          <w:sz w:val="26"/>
          <w:szCs w:val="26"/>
        </w:rPr>
        <w:t xml:space="preserve">. </w:t>
      </w:r>
      <w:r>
        <w:rPr>
          <w:rFonts w:ascii="Cambria" w:hAnsi="Cambria" w:cs="Courier New"/>
          <w:b/>
          <w:color w:val="000000"/>
          <w:sz w:val="26"/>
          <w:szCs w:val="26"/>
        </w:rPr>
        <w:t>Do Posicionamento Conclusivo Sobre a Adequação da Contratação para o Atendimento da Necessidade a que se Destina</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751F46">
        <w:rPr>
          <w:rFonts w:ascii="Cambria" w:hAnsi="Cambria" w:cs="Courier New"/>
          <w:color w:val="000000"/>
          <w:sz w:val="26"/>
          <w:szCs w:val="26"/>
        </w:rPr>
        <w:t>5</w:t>
      </w:r>
      <w:r w:rsidR="007D6E60">
        <w:rPr>
          <w:rFonts w:ascii="Cambria" w:hAnsi="Cambria" w:cs="Courier New"/>
          <w:color w:val="000000"/>
          <w:sz w:val="26"/>
          <w:szCs w:val="26"/>
        </w:rPr>
        <w:t>9</w:t>
      </w:r>
    </w:p>
    <w:p w:rsidR="00B361FB" w:rsidRPr="006F4201" w:rsidRDefault="00B361FB" w:rsidP="00B361FB">
      <w:pPr>
        <w:jc w:val="both"/>
        <w:rPr>
          <w:rFonts w:ascii="Cambria" w:hAnsi="Cambria" w:cs="Courier New"/>
          <w:color w:val="000000"/>
          <w:sz w:val="26"/>
          <w:szCs w:val="26"/>
        </w:rPr>
      </w:pPr>
    </w:p>
    <w:p w:rsidR="00B361FB" w:rsidRPr="006F4201" w:rsidRDefault="00B361FB" w:rsidP="00B361FB">
      <w:pPr>
        <w:jc w:val="both"/>
        <w:rPr>
          <w:rFonts w:ascii="Cambria" w:hAnsi="Cambria" w:cs="Courier New"/>
          <w:color w:val="000000"/>
          <w:sz w:val="26"/>
          <w:szCs w:val="26"/>
        </w:rPr>
      </w:pPr>
      <w:r w:rsidRPr="006F4201">
        <w:rPr>
          <w:rFonts w:ascii="Cambria" w:hAnsi="Cambria" w:cs="Courier New"/>
          <w:b/>
          <w:color w:val="000000"/>
          <w:sz w:val="26"/>
          <w:szCs w:val="26"/>
        </w:rPr>
        <w:t>1</w:t>
      </w:r>
      <w:r w:rsidR="006825AF">
        <w:rPr>
          <w:rFonts w:ascii="Cambria" w:hAnsi="Cambria" w:cs="Courier New"/>
          <w:b/>
          <w:color w:val="000000"/>
          <w:sz w:val="26"/>
          <w:szCs w:val="26"/>
        </w:rPr>
        <w:t>6</w:t>
      </w:r>
      <w:r w:rsidRPr="006F4201">
        <w:rPr>
          <w:rFonts w:ascii="Cambria" w:hAnsi="Cambria" w:cs="Courier New"/>
          <w:b/>
          <w:color w:val="000000"/>
          <w:sz w:val="26"/>
          <w:szCs w:val="26"/>
        </w:rPr>
        <w:t>.</w:t>
      </w:r>
      <w:r>
        <w:rPr>
          <w:rFonts w:ascii="Cambria" w:hAnsi="Cambria" w:cs="Courier New"/>
          <w:b/>
          <w:color w:val="000000"/>
          <w:sz w:val="26"/>
          <w:szCs w:val="26"/>
        </w:rPr>
        <w:t>16</w:t>
      </w:r>
      <w:r w:rsidRPr="006F4201">
        <w:rPr>
          <w:rFonts w:ascii="Cambria" w:hAnsi="Cambria" w:cs="Courier New"/>
          <w:b/>
          <w:color w:val="000000"/>
          <w:sz w:val="26"/>
          <w:szCs w:val="26"/>
        </w:rPr>
        <w:t xml:space="preserve">. </w:t>
      </w:r>
      <w:r>
        <w:rPr>
          <w:rFonts w:ascii="Cambria" w:hAnsi="Cambria" w:cs="Courier New"/>
          <w:b/>
          <w:color w:val="000000"/>
          <w:sz w:val="26"/>
          <w:szCs w:val="26"/>
        </w:rPr>
        <w:t>Declaração da Viabilidade ou Não da Contratação</w:t>
      </w:r>
      <w:r w:rsidRPr="006F4201">
        <w:rPr>
          <w:rFonts w:ascii="Cambria" w:hAnsi="Cambria" w:cs="Courier New"/>
          <w:b/>
          <w:color w:val="000000"/>
          <w:sz w:val="26"/>
          <w:szCs w:val="26"/>
        </w:rPr>
        <w:t xml:space="preserve"> </w:t>
      </w:r>
      <w:r w:rsidRPr="006F4201">
        <w:rPr>
          <w:rFonts w:ascii="Cambria" w:hAnsi="Cambria" w:cs="Courier New"/>
          <w:color w:val="000000"/>
          <w:sz w:val="26"/>
          <w:szCs w:val="26"/>
        </w:rPr>
        <w:t>.......</w:t>
      </w:r>
      <w:r>
        <w:rPr>
          <w:rFonts w:ascii="Cambria" w:hAnsi="Cambria" w:cs="Courier New"/>
          <w:color w:val="000000"/>
          <w:sz w:val="26"/>
          <w:szCs w:val="26"/>
        </w:rPr>
        <w:t>....................................</w:t>
      </w:r>
      <w:r w:rsidRPr="006F4201">
        <w:rPr>
          <w:rFonts w:ascii="Cambria" w:hAnsi="Cambria" w:cs="Courier New"/>
          <w:color w:val="000000"/>
          <w:sz w:val="26"/>
          <w:szCs w:val="26"/>
        </w:rPr>
        <w:t xml:space="preserve"> </w:t>
      </w:r>
      <w:r w:rsidR="00751F46">
        <w:rPr>
          <w:rFonts w:ascii="Cambria" w:hAnsi="Cambria" w:cs="Courier New"/>
          <w:color w:val="000000"/>
          <w:sz w:val="26"/>
          <w:szCs w:val="26"/>
        </w:rPr>
        <w:t>5</w:t>
      </w:r>
      <w:r w:rsidR="007D6E60">
        <w:rPr>
          <w:rFonts w:ascii="Cambria" w:hAnsi="Cambria" w:cs="Courier New"/>
          <w:color w:val="000000"/>
          <w:sz w:val="26"/>
          <w:szCs w:val="26"/>
        </w:rPr>
        <w:t>9</w:t>
      </w:r>
    </w:p>
    <w:p w:rsidR="00ED7E9C" w:rsidRPr="00117F67" w:rsidRDefault="00ED7E9C" w:rsidP="00ED7E9C">
      <w:pPr>
        <w:jc w:val="both"/>
        <w:rPr>
          <w:rFonts w:ascii="Cambria" w:hAnsi="Cambria" w:cs="Courier New"/>
          <w:b/>
          <w:color w:val="000000"/>
          <w:sz w:val="26"/>
          <w:szCs w:val="26"/>
        </w:rPr>
      </w:pPr>
    </w:p>
    <w:p w:rsidR="00ED7E9C" w:rsidRPr="00117F67" w:rsidRDefault="00ED7E9C" w:rsidP="00ED7E9C">
      <w:pPr>
        <w:jc w:val="both"/>
        <w:rPr>
          <w:rFonts w:ascii="Cambria" w:hAnsi="Cambria" w:cs="Courier New"/>
          <w:b/>
          <w:color w:val="000000"/>
          <w:sz w:val="26"/>
          <w:szCs w:val="26"/>
        </w:rPr>
      </w:pPr>
      <w:r w:rsidRPr="00117F67">
        <w:rPr>
          <w:rFonts w:ascii="Cambria" w:hAnsi="Cambria" w:cs="Courier New"/>
          <w:b/>
          <w:color w:val="000000"/>
          <w:sz w:val="26"/>
          <w:szCs w:val="26"/>
        </w:rPr>
        <w:t>1</w:t>
      </w:r>
      <w:r>
        <w:rPr>
          <w:rFonts w:ascii="Cambria" w:hAnsi="Cambria" w:cs="Courier New"/>
          <w:b/>
          <w:color w:val="000000"/>
          <w:sz w:val="26"/>
          <w:szCs w:val="26"/>
        </w:rPr>
        <w:t>7</w:t>
      </w:r>
      <w:r w:rsidRPr="00117F67">
        <w:rPr>
          <w:rFonts w:ascii="Cambria" w:hAnsi="Cambria" w:cs="Courier New"/>
          <w:b/>
          <w:color w:val="000000"/>
          <w:sz w:val="26"/>
          <w:szCs w:val="26"/>
        </w:rPr>
        <w:t xml:space="preserve">. ANEXO II – MODELO DE TERMO DE </w:t>
      </w:r>
      <w:r>
        <w:rPr>
          <w:rFonts w:ascii="Cambria" w:hAnsi="Cambria" w:cs="Courier New"/>
          <w:b/>
          <w:color w:val="000000"/>
          <w:sz w:val="26"/>
          <w:szCs w:val="26"/>
        </w:rPr>
        <w:t>ATA DE REGISTRO DE PREÇOS</w:t>
      </w:r>
      <w:r w:rsidRPr="00117F67">
        <w:rPr>
          <w:rFonts w:ascii="Cambria" w:hAnsi="Cambria" w:cs="Courier New"/>
          <w:b/>
          <w:color w:val="000000"/>
          <w:sz w:val="26"/>
          <w:szCs w:val="26"/>
        </w:rPr>
        <w:t xml:space="preserve"> </w:t>
      </w:r>
      <w:r w:rsidRPr="00117F67">
        <w:rPr>
          <w:rFonts w:ascii="Cambria" w:hAnsi="Cambria" w:cs="Courier New"/>
          <w:color w:val="000000"/>
          <w:sz w:val="26"/>
          <w:szCs w:val="26"/>
        </w:rPr>
        <w:t>...</w:t>
      </w:r>
      <w:r>
        <w:rPr>
          <w:rFonts w:ascii="Cambria" w:hAnsi="Cambria" w:cs="Courier New"/>
          <w:color w:val="000000"/>
          <w:sz w:val="26"/>
          <w:szCs w:val="26"/>
        </w:rPr>
        <w:t>...........</w:t>
      </w:r>
      <w:r w:rsidRPr="00117F67">
        <w:rPr>
          <w:rFonts w:ascii="Cambria" w:hAnsi="Cambria" w:cs="Courier New"/>
          <w:color w:val="000000"/>
          <w:sz w:val="26"/>
          <w:szCs w:val="26"/>
        </w:rPr>
        <w:t xml:space="preserve"> </w:t>
      </w:r>
      <w:r w:rsidR="007D6E60">
        <w:rPr>
          <w:rFonts w:ascii="Cambria" w:hAnsi="Cambria" w:cs="Courier New"/>
          <w:color w:val="000000"/>
          <w:sz w:val="26"/>
          <w:szCs w:val="26"/>
        </w:rPr>
        <w:t>60</w:t>
      </w:r>
    </w:p>
    <w:p w:rsidR="00A54659" w:rsidRPr="00117F67" w:rsidRDefault="00A54659" w:rsidP="00A54659">
      <w:pPr>
        <w:jc w:val="both"/>
        <w:rPr>
          <w:rFonts w:ascii="Cambria" w:hAnsi="Cambria" w:cs="Courier New"/>
          <w:b/>
          <w:color w:val="000000"/>
          <w:sz w:val="26"/>
          <w:szCs w:val="26"/>
        </w:rPr>
      </w:pPr>
    </w:p>
    <w:p w:rsidR="00A54659" w:rsidRPr="00117F67" w:rsidRDefault="001F302F" w:rsidP="00A54659">
      <w:pPr>
        <w:jc w:val="both"/>
        <w:rPr>
          <w:rFonts w:ascii="Cambria" w:hAnsi="Cambria" w:cs="Courier New"/>
          <w:b/>
          <w:color w:val="000000"/>
          <w:sz w:val="26"/>
          <w:szCs w:val="26"/>
        </w:rPr>
      </w:pPr>
      <w:r w:rsidRPr="00117F67">
        <w:rPr>
          <w:rFonts w:ascii="Cambria" w:hAnsi="Cambria" w:cs="Courier New"/>
          <w:b/>
          <w:color w:val="000000"/>
          <w:sz w:val="26"/>
          <w:szCs w:val="26"/>
        </w:rPr>
        <w:t>1</w:t>
      </w:r>
      <w:r w:rsidR="00ED7E9C">
        <w:rPr>
          <w:rFonts w:ascii="Cambria" w:hAnsi="Cambria" w:cs="Courier New"/>
          <w:b/>
          <w:color w:val="000000"/>
          <w:sz w:val="26"/>
          <w:szCs w:val="26"/>
        </w:rPr>
        <w:t>8</w:t>
      </w:r>
      <w:r w:rsidR="00A54659" w:rsidRPr="00117F67">
        <w:rPr>
          <w:rFonts w:ascii="Cambria" w:hAnsi="Cambria" w:cs="Courier New"/>
          <w:b/>
          <w:color w:val="000000"/>
          <w:sz w:val="26"/>
          <w:szCs w:val="26"/>
        </w:rPr>
        <w:t>. ANEXO II</w:t>
      </w:r>
      <w:r w:rsidR="00117F67" w:rsidRPr="00117F67">
        <w:rPr>
          <w:rFonts w:ascii="Cambria" w:hAnsi="Cambria" w:cs="Courier New"/>
          <w:b/>
          <w:color w:val="000000"/>
          <w:sz w:val="26"/>
          <w:szCs w:val="26"/>
        </w:rPr>
        <w:t>I</w:t>
      </w:r>
      <w:r w:rsidR="00A54659" w:rsidRPr="00117F67">
        <w:rPr>
          <w:rFonts w:ascii="Cambria" w:hAnsi="Cambria" w:cs="Courier New"/>
          <w:b/>
          <w:color w:val="000000"/>
          <w:sz w:val="26"/>
          <w:szCs w:val="26"/>
        </w:rPr>
        <w:t xml:space="preserve"> – </w:t>
      </w:r>
      <w:r w:rsidR="00AB4C0D" w:rsidRPr="00117F67">
        <w:rPr>
          <w:rFonts w:ascii="Cambria" w:hAnsi="Cambria" w:cs="Courier New"/>
          <w:b/>
          <w:color w:val="000000"/>
          <w:sz w:val="26"/>
          <w:szCs w:val="26"/>
        </w:rPr>
        <w:t xml:space="preserve">DECLARAÇÃO DE CARÁTER GERAL </w:t>
      </w:r>
      <w:r w:rsidR="00AB4C0D" w:rsidRPr="00117F67">
        <w:rPr>
          <w:rFonts w:ascii="Cambria" w:hAnsi="Cambria" w:cs="Courier New"/>
          <w:color w:val="000000"/>
          <w:sz w:val="26"/>
          <w:szCs w:val="26"/>
        </w:rPr>
        <w:t xml:space="preserve">........................................................ </w:t>
      </w:r>
      <w:r w:rsidR="000F5BFF">
        <w:rPr>
          <w:rFonts w:ascii="Cambria" w:hAnsi="Cambria" w:cs="Courier New"/>
          <w:color w:val="000000"/>
          <w:sz w:val="26"/>
          <w:szCs w:val="26"/>
        </w:rPr>
        <w:t>6</w:t>
      </w:r>
      <w:r w:rsidR="007D6E60">
        <w:rPr>
          <w:rFonts w:ascii="Cambria" w:hAnsi="Cambria" w:cs="Courier New"/>
          <w:color w:val="000000"/>
          <w:sz w:val="26"/>
          <w:szCs w:val="26"/>
        </w:rPr>
        <w:t>8</w:t>
      </w:r>
    </w:p>
    <w:p w:rsidR="00A54659" w:rsidRPr="00117F67" w:rsidRDefault="00A54659" w:rsidP="00A54659">
      <w:pPr>
        <w:jc w:val="both"/>
        <w:rPr>
          <w:rFonts w:ascii="Cambria" w:hAnsi="Cambria" w:cs="Courier New"/>
          <w:b/>
          <w:color w:val="000000"/>
          <w:sz w:val="26"/>
          <w:szCs w:val="26"/>
        </w:rPr>
      </w:pPr>
    </w:p>
    <w:p w:rsidR="00A54659" w:rsidRPr="00117F67" w:rsidRDefault="001F302F" w:rsidP="00A54659">
      <w:pPr>
        <w:jc w:val="both"/>
        <w:rPr>
          <w:rFonts w:ascii="Cambria" w:hAnsi="Cambria" w:cs="Courier New"/>
          <w:b/>
          <w:color w:val="000000"/>
          <w:sz w:val="26"/>
          <w:szCs w:val="26"/>
        </w:rPr>
      </w:pPr>
      <w:r w:rsidRPr="00117F67">
        <w:rPr>
          <w:rFonts w:ascii="Cambria" w:hAnsi="Cambria" w:cs="Courier New"/>
          <w:b/>
          <w:color w:val="000000"/>
          <w:sz w:val="26"/>
          <w:szCs w:val="26"/>
        </w:rPr>
        <w:t>1</w:t>
      </w:r>
      <w:r w:rsidR="00ED7E9C">
        <w:rPr>
          <w:rFonts w:ascii="Cambria" w:hAnsi="Cambria" w:cs="Courier New"/>
          <w:b/>
          <w:color w:val="000000"/>
          <w:sz w:val="26"/>
          <w:szCs w:val="26"/>
        </w:rPr>
        <w:t>9</w:t>
      </w:r>
      <w:r w:rsidR="00A54659" w:rsidRPr="00117F67">
        <w:rPr>
          <w:rFonts w:ascii="Cambria" w:hAnsi="Cambria" w:cs="Courier New"/>
          <w:b/>
          <w:color w:val="000000"/>
          <w:sz w:val="26"/>
          <w:szCs w:val="26"/>
        </w:rPr>
        <w:t>. ANEXO I</w:t>
      </w:r>
      <w:r w:rsidR="00117F67" w:rsidRPr="00117F67">
        <w:rPr>
          <w:rFonts w:ascii="Cambria" w:hAnsi="Cambria" w:cs="Courier New"/>
          <w:b/>
          <w:color w:val="000000"/>
          <w:sz w:val="26"/>
          <w:szCs w:val="26"/>
        </w:rPr>
        <w:t>V</w:t>
      </w:r>
      <w:r w:rsidR="00A54659" w:rsidRPr="00117F67">
        <w:rPr>
          <w:rFonts w:ascii="Cambria" w:hAnsi="Cambria" w:cs="Courier New"/>
          <w:b/>
          <w:color w:val="000000"/>
          <w:sz w:val="26"/>
          <w:szCs w:val="26"/>
        </w:rPr>
        <w:t xml:space="preserve"> – </w:t>
      </w:r>
      <w:r w:rsidR="00AB4C0D" w:rsidRPr="00117F67">
        <w:rPr>
          <w:rFonts w:ascii="Cambria" w:hAnsi="Cambria" w:cs="Courier New"/>
          <w:b/>
          <w:color w:val="000000"/>
          <w:sz w:val="26"/>
          <w:szCs w:val="26"/>
        </w:rPr>
        <w:t xml:space="preserve">PROPOSTA COMERCIAL </w:t>
      </w:r>
      <w:r w:rsidR="00AB4C0D" w:rsidRPr="00117F67">
        <w:rPr>
          <w:rFonts w:ascii="Cambria" w:hAnsi="Cambria" w:cs="Courier New"/>
          <w:color w:val="000000"/>
          <w:sz w:val="26"/>
          <w:szCs w:val="26"/>
        </w:rPr>
        <w:t>..............................</w:t>
      </w:r>
      <w:r w:rsidR="00AB4C0D">
        <w:rPr>
          <w:rFonts w:ascii="Cambria" w:hAnsi="Cambria" w:cs="Courier New"/>
          <w:color w:val="000000"/>
          <w:sz w:val="26"/>
          <w:szCs w:val="26"/>
        </w:rPr>
        <w:t>.</w:t>
      </w:r>
      <w:r w:rsidR="00AB4C0D" w:rsidRPr="00117F67">
        <w:rPr>
          <w:rFonts w:ascii="Cambria" w:hAnsi="Cambria" w:cs="Courier New"/>
          <w:color w:val="000000"/>
          <w:sz w:val="26"/>
          <w:szCs w:val="26"/>
        </w:rPr>
        <w:t xml:space="preserve">.................................................. </w:t>
      </w:r>
      <w:r w:rsidR="007D6E60">
        <w:rPr>
          <w:rFonts w:ascii="Cambria" w:hAnsi="Cambria" w:cs="Courier New"/>
          <w:color w:val="000000"/>
          <w:sz w:val="26"/>
          <w:szCs w:val="26"/>
        </w:rPr>
        <w:t>70</w:t>
      </w:r>
    </w:p>
    <w:p w:rsidR="00A54659" w:rsidRPr="00117F67" w:rsidRDefault="00A54659" w:rsidP="00A54659">
      <w:pPr>
        <w:jc w:val="both"/>
        <w:rPr>
          <w:rFonts w:ascii="Cambria" w:hAnsi="Cambria" w:cs="Courier New"/>
          <w:b/>
          <w:color w:val="000000"/>
          <w:sz w:val="26"/>
          <w:szCs w:val="26"/>
        </w:rPr>
      </w:pPr>
    </w:p>
    <w:p w:rsidR="00A54659" w:rsidRPr="00117F67" w:rsidRDefault="00ED7E9C" w:rsidP="00A54659">
      <w:pPr>
        <w:jc w:val="both"/>
        <w:rPr>
          <w:rFonts w:ascii="Cambria" w:hAnsi="Cambria" w:cs="Courier New"/>
          <w:b/>
          <w:color w:val="000000"/>
          <w:sz w:val="26"/>
          <w:szCs w:val="26"/>
        </w:rPr>
      </w:pPr>
      <w:r>
        <w:rPr>
          <w:rFonts w:ascii="Cambria" w:hAnsi="Cambria" w:cs="Courier New"/>
          <w:b/>
          <w:color w:val="000000"/>
          <w:sz w:val="26"/>
          <w:szCs w:val="26"/>
        </w:rPr>
        <w:t>20</w:t>
      </w:r>
      <w:r w:rsidR="00117F67" w:rsidRPr="00117F67">
        <w:rPr>
          <w:rFonts w:ascii="Cambria" w:hAnsi="Cambria" w:cs="Courier New"/>
          <w:b/>
          <w:color w:val="000000"/>
          <w:sz w:val="26"/>
          <w:szCs w:val="26"/>
        </w:rPr>
        <w:t xml:space="preserve">. ANEXO </w:t>
      </w:r>
      <w:r w:rsidR="00A54659" w:rsidRPr="00117F67">
        <w:rPr>
          <w:rFonts w:ascii="Cambria" w:hAnsi="Cambria" w:cs="Courier New"/>
          <w:b/>
          <w:color w:val="000000"/>
          <w:sz w:val="26"/>
          <w:szCs w:val="26"/>
        </w:rPr>
        <w:t xml:space="preserve">V – </w:t>
      </w:r>
      <w:r w:rsidR="00AB4C0D" w:rsidRPr="00117F67">
        <w:rPr>
          <w:rFonts w:ascii="Cambria" w:hAnsi="Cambria" w:cs="Courier New"/>
          <w:b/>
          <w:color w:val="000000"/>
          <w:sz w:val="26"/>
          <w:szCs w:val="26"/>
        </w:rPr>
        <w:t>FORMULÁRIO DE DADOS CADASTRAIS</w:t>
      </w:r>
      <w:r w:rsidR="00AB4C0D" w:rsidRPr="00117F67">
        <w:rPr>
          <w:rFonts w:ascii="Cambria" w:hAnsi="Cambria" w:cs="Courier New"/>
          <w:color w:val="000000"/>
          <w:sz w:val="26"/>
          <w:szCs w:val="26"/>
        </w:rPr>
        <w:t xml:space="preserve"> ....</w:t>
      </w:r>
      <w:r w:rsidR="00AA51A2">
        <w:rPr>
          <w:rFonts w:ascii="Cambria" w:hAnsi="Cambria" w:cs="Courier New"/>
          <w:color w:val="000000"/>
          <w:sz w:val="26"/>
          <w:szCs w:val="26"/>
        </w:rPr>
        <w:t>.....</w:t>
      </w:r>
      <w:r w:rsidR="00AB4C0D" w:rsidRPr="00117F67">
        <w:rPr>
          <w:rFonts w:ascii="Cambria" w:hAnsi="Cambria" w:cs="Courier New"/>
          <w:color w:val="000000"/>
          <w:sz w:val="26"/>
          <w:szCs w:val="26"/>
        </w:rPr>
        <w:t>........................</w:t>
      </w:r>
      <w:r w:rsidR="00AB4C0D">
        <w:rPr>
          <w:rFonts w:ascii="Cambria" w:hAnsi="Cambria" w:cs="Courier New"/>
          <w:color w:val="000000"/>
          <w:sz w:val="26"/>
          <w:szCs w:val="26"/>
        </w:rPr>
        <w:t>.</w:t>
      </w:r>
      <w:r w:rsidR="00AB4C0D" w:rsidRPr="00117F67">
        <w:rPr>
          <w:rFonts w:ascii="Cambria" w:hAnsi="Cambria" w:cs="Courier New"/>
          <w:color w:val="000000"/>
          <w:sz w:val="26"/>
          <w:szCs w:val="26"/>
        </w:rPr>
        <w:t xml:space="preserve">................ </w:t>
      </w:r>
      <w:r w:rsidR="007D6E60">
        <w:rPr>
          <w:rFonts w:ascii="Cambria" w:hAnsi="Cambria" w:cs="Courier New"/>
          <w:color w:val="000000"/>
          <w:sz w:val="26"/>
          <w:szCs w:val="26"/>
        </w:rPr>
        <w:t>80</w:t>
      </w:r>
    </w:p>
    <w:p w:rsidR="00214236" w:rsidRDefault="00214236"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Default="000F5BFF" w:rsidP="00DC16DC">
      <w:pPr>
        <w:widowControl w:val="0"/>
        <w:tabs>
          <w:tab w:val="left" w:pos="204"/>
        </w:tabs>
        <w:jc w:val="both"/>
        <w:rPr>
          <w:rFonts w:ascii="Cambria" w:hAnsi="Cambria" w:cs="Courier New"/>
          <w:color w:val="000000"/>
          <w:sz w:val="26"/>
          <w:szCs w:val="26"/>
        </w:rPr>
      </w:pPr>
    </w:p>
    <w:p w:rsidR="000F5BFF" w:rsidRPr="00117F67" w:rsidRDefault="000F5BFF" w:rsidP="00DC16DC">
      <w:pPr>
        <w:widowControl w:val="0"/>
        <w:tabs>
          <w:tab w:val="left" w:pos="204"/>
        </w:tabs>
        <w:jc w:val="both"/>
        <w:rPr>
          <w:rFonts w:ascii="Cambria" w:hAnsi="Cambria" w:cs="Courier New"/>
          <w:color w:val="000000"/>
          <w:sz w:val="26"/>
          <w:szCs w:val="26"/>
        </w:rPr>
      </w:pPr>
    </w:p>
    <w:p w:rsidR="00850ED0" w:rsidRPr="00117F67" w:rsidRDefault="00850ED0" w:rsidP="00850ED0">
      <w:pPr>
        <w:widowControl w:val="0"/>
        <w:tabs>
          <w:tab w:val="left" w:pos="204"/>
        </w:tabs>
        <w:jc w:val="both"/>
        <w:rPr>
          <w:rFonts w:ascii="Cambria" w:hAnsi="Cambria" w:cs="Arial"/>
          <w:sz w:val="26"/>
          <w:szCs w:val="26"/>
        </w:rPr>
      </w:pPr>
    </w:p>
    <w:p w:rsidR="00DC16DC" w:rsidRDefault="00DC16DC" w:rsidP="00850ED0">
      <w:pPr>
        <w:widowControl w:val="0"/>
        <w:tabs>
          <w:tab w:val="left" w:pos="204"/>
        </w:tabs>
        <w:jc w:val="both"/>
        <w:rPr>
          <w:rFonts w:ascii="Arial" w:hAnsi="Arial" w:cs="Arial"/>
          <w:sz w:val="20"/>
          <w:szCs w:val="20"/>
        </w:rPr>
        <w:sectPr w:rsidR="00DC16DC" w:rsidSect="008B793A">
          <w:headerReference w:type="default" r:id="rId11"/>
          <w:footerReference w:type="default" r:id="rId12"/>
          <w:pgSz w:w="11906" w:h="16838"/>
          <w:pgMar w:top="737" w:right="851" w:bottom="851" w:left="1701" w:header="284" w:footer="0" w:gutter="0"/>
          <w:cols w:space="708"/>
          <w:docGrid w:linePitch="360"/>
        </w:sectPr>
      </w:pPr>
    </w:p>
    <w:p w:rsidR="00F537F3" w:rsidRPr="0030664E" w:rsidRDefault="00F537F3" w:rsidP="002854F1">
      <w:pPr>
        <w:tabs>
          <w:tab w:val="left" w:pos="709"/>
        </w:tabs>
        <w:jc w:val="center"/>
        <w:rPr>
          <w:rFonts w:ascii="Arial" w:hAnsi="Arial" w:cs="Arial"/>
          <w:u w:val="single"/>
        </w:rPr>
      </w:pPr>
      <w:bookmarkStart w:id="0" w:name="_GoBack"/>
      <w:bookmarkEnd w:id="0"/>
      <w:r w:rsidRPr="0030664E">
        <w:rPr>
          <w:rFonts w:ascii="Arial" w:eastAsia="Arial Unicode MS" w:hAnsi="Arial" w:cs="Arial"/>
          <w:b/>
          <w:u w:val="single"/>
          <w:lang w:eastAsia="pt-PT"/>
        </w:rPr>
        <w:lastRenderedPageBreak/>
        <w:t>EDITAL D</w:t>
      </w:r>
      <w:r w:rsidR="00310D34" w:rsidRPr="0030664E">
        <w:rPr>
          <w:rFonts w:ascii="Arial" w:eastAsia="Arial Unicode MS" w:hAnsi="Arial" w:cs="Arial"/>
          <w:b/>
          <w:u w:val="single"/>
          <w:lang w:eastAsia="pt-PT"/>
        </w:rPr>
        <w:t>O</w:t>
      </w:r>
      <w:r w:rsidRPr="0030664E">
        <w:rPr>
          <w:rFonts w:ascii="Arial" w:eastAsia="Arial Unicode MS" w:hAnsi="Arial" w:cs="Arial"/>
          <w:b/>
          <w:u w:val="single"/>
          <w:lang w:eastAsia="pt-PT"/>
        </w:rPr>
        <w:t xml:space="preserve"> </w:t>
      </w:r>
      <w:r w:rsidR="00BD29F3">
        <w:rPr>
          <w:rFonts w:ascii="Arial" w:eastAsia="Arial Unicode MS" w:hAnsi="Arial" w:cs="Arial"/>
          <w:b/>
          <w:u w:val="single"/>
          <w:lang w:eastAsia="pt-PT"/>
        </w:rPr>
        <w:t>PREGÃO ELETRÔNICO (SRP)</w:t>
      </w:r>
      <w:r w:rsidRPr="0030664E">
        <w:rPr>
          <w:rFonts w:ascii="Arial" w:eastAsia="Arial Unicode MS" w:hAnsi="Arial" w:cs="Arial"/>
          <w:b/>
          <w:u w:val="single"/>
          <w:lang w:eastAsia="pt-PT"/>
        </w:rPr>
        <w:t xml:space="preserve"> Nº </w:t>
      </w:r>
      <w:r w:rsidR="00CA7B6E">
        <w:rPr>
          <w:rFonts w:ascii="Arial" w:eastAsia="Arial Unicode MS" w:hAnsi="Arial" w:cs="Arial"/>
          <w:b/>
          <w:u w:val="single"/>
          <w:lang w:eastAsia="pt-PT"/>
        </w:rPr>
        <w:t>018/2024</w:t>
      </w:r>
    </w:p>
    <w:p w:rsidR="002A7AC0" w:rsidRDefault="001B5E1F" w:rsidP="002854F1">
      <w:pPr>
        <w:tabs>
          <w:tab w:val="left" w:pos="709"/>
        </w:tabs>
        <w:jc w:val="center"/>
        <w:rPr>
          <w:rFonts w:ascii="Arial" w:eastAsia="Arial Unicode MS" w:hAnsi="Arial" w:cs="Arial"/>
          <w:b/>
          <w:sz w:val="22"/>
          <w:szCs w:val="22"/>
        </w:rPr>
      </w:pPr>
      <w:r w:rsidRPr="001B5E1F">
        <w:rPr>
          <w:rFonts w:ascii="Arial" w:eastAsia="Arial Unicode MS" w:hAnsi="Arial" w:cs="Arial"/>
          <w:b/>
          <w:sz w:val="22"/>
          <w:szCs w:val="22"/>
        </w:rPr>
        <w:t>SISTEMA DE REGISTRO DE PREÇOS (SRP)</w:t>
      </w:r>
    </w:p>
    <w:p w:rsidR="00962F3B" w:rsidRPr="0030664E" w:rsidRDefault="00962F3B" w:rsidP="002854F1">
      <w:pPr>
        <w:tabs>
          <w:tab w:val="left" w:pos="709"/>
        </w:tabs>
        <w:jc w:val="center"/>
        <w:rPr>
          <w:rFonts w:ascii="Arial" w:eastAsia="Arial Unicode MS" w:hAnsi="Arial" w:cs="Arial"/>
          <w:b/>
          <w:sz w:val="22"/>
          <w:szCs w:val="22"/>
        </w:rPr>
      </w:pPr>
      <w:r>
        <w:rPr>
          <w:rFonts w:ascii="Arial" w:eastAsia="Arial Unicode MS" w:hAnsi="Arial" w:cs="Arial"/>
          <w:b/>
          <w:sz w:val="22"/>
          <w:szCs w:val="22"/>
        </w:rPr>
        <w:t>COM COTA RESERVADA</w:t>
      </w:r>
    </w:p>
    <w:p w:rsidR="00F537F3" w:rsidRPr="008157E5" w:rsidRDefault="00F537F3" w:rsidP="002854F1">
      <w:pPr>
        <w:tabs>
          <w:tab w:val="left" w:pos="709"/>
        </w:tabs>
        <w:jc w:val="center"/>
        <w:rPr>
          <w:rFonts w:ascii="Arial" w:hAnsi="Arial" w:cs="Arial"/>
          <w:sz w:val="20"/>
          <w:szCs w:val="20"/>
        </w:rPr>
      </w:pPr>
      <w:r w:rsidRPr="008157E5">
        <w:rPr>
          <w:rFonts w:ascii="Arial" w:eastAsia="Arial Unicode MS" w:hAnsi="Arial" w:cs="Arial"/>
          <w:b/>
          <w:sz w:val="20"/>
          <w:szCs w:val="20"/>
        </w:rPr>
        <w:t xml:space="preserve">Processo Administrativo nº </w:t>
      </w:r>
      <w:r w:rsidR="00CA7B6E">
        <w:rPr>
          <w:rFonts w:ascii="Arial" w:eastAsia="Arial Unicode MS" w:hAnsi="Arial" w:cs="Arial"/>
          <w:b/>
          <w:sz w:val="20"/>
          <w:szCs w:val="20"/>
        </w:rPr>
        <w:t>039/2024</w:t>
      </w:r>
    </w:p>
    <w:p w:rsidR="00F537F3" w:rsidRPr="008157E5" w:rsidRDefault="00F537F3" w:rsidP="002854F1">
      <w:pPr>
        <w:tabs>
          <w:tab w:val="left" w:pos="709"/>
        </w:tabs>
        <w:jc w:val="both"/>
        <w:rPr>
          <w:rFonts w:ascii="Arial" w:eastAsia="Arial Unicode MS" w:hAnsi="Arial" w:cs="Arial"/>
          <w:b/>
          <w:smallCaps/>
          <w:sz w:val="20"/>
          <w:szCs w:val="20"/>
        </w:rPr>
      </w:pPr>
    </w:p>
    <w:p w:rsidR="00F537F3" w:rsidRPr="008157E5" w:rsidRDefault="00F537F3" w:rsidP="002854F1">
      <w:pPr>
        <w:pStyle w:val="Corpodetexto"/>
        <w:tabs>
          <w:tab w:val="left" w:pos="709"/>
        </w:tabs>
        <w:rPr>
          <w:rFonts w:ascii="Arial" w:eastAsia="Arial Unicode MS" w:hAnsi="Arial" w:cs="Arial"/>
          <w:b/>
          <w:smallCaps/>
          <w:sz w:val="20"/>
        </w:rPr>
      </w:pPr>
    </w:p>
    <w:p w:rsidR="00F537F3" w:rsidRPr="008157E5" w:rsidRDefault="00F537F3" w:rsidP="002854F1">
      <w:pPr>
        <w:pStyle w:val="Corpodetexto"/>
        <w:tabs>
          <w:tab w:val="left" w:pos="709"/>
        </w:tabs>
        <w:rPr>
          <w:rFonts w:ascii="Arial" w:eastAsia="Arial Unicode MS" w:hAnsi="Arial" w:cs="Arial"/>
          <w:b/>
          <w:smallCaps/>
          <w:sz w:val="20"/>
        </w:rPr>
      </w:pPr>
    </w:p>
    <w:p w:rsidR="00F537F3" w:rsidRPr="008157E5" w:rsidRDefault="00F537F3" w:rsidP="00DC7722">
      <w:pPr>
        <w:shd w:val="clear" w:color="auto" w:fill="FFFFFF"/>
        <w:tabs>
          <w:tab w:val="left" w:pos="709"/>
        </w:tabs>
        <w:jc w:val="center"/>
        <w:rPr>
          <w:rFonts w:ascii="Arial" w:eastAsia="Arial" w:hAnsi="Arial" w:cs="Arial"/>
          <w:sz w:val="20"/>
          <w:szCs w:val="20"/>
          <w:lang w:val="pt-PT"/>
        </w:rPr>
      </w:pPr>
      <w:r w:rsidRPr="008157E5">
        <w:rPr>
          <w:rFonts w:ascii="Arial" w:hAnsi="Arial" w:cs="Arial"/>
          <w:b/>
          <w:bCs/>
          <w:sz w:val="20"/>
          <w:szCs w:val="20"/>
        </w:rPr>
        <w:t>PREÂMBULO</w:t>
      </w:r>
    </w:p>
    <w:p w:rsidR="00F537F3" w:rsidRPr="008157E5" w:rsidRDefault="00F537F3" w:rsidP="002854F1">
      <w:pPr>
        <w:shd w:val="clear" w:color="auto" w:fill="FFFFFF"/>
        <w:tabs>
          <w:tab w:val="left" w:pos="709"/>
        </w:tabs>
        <w:jc w:val="both"/>
        <w:rPr>
          <w:rFonts w:ascii="Arial" w:hAnsi="Arial" w:cs="Arial"/>
          <w:b/>
          <w:bCs/>
          <w:sz w:val="20"/>
          <w:szCs w:val="20"/>
        </w:rPr>
      </w:pPr>
    </w:p>
    <w:p w:rsidR="00C754F6" w:rsidRDefault="00DC7722" w:rsidP="002854F1">
      <w:pPr>
        <w:tabs>
          <w:tab w:val="left" w:pos="709"/>
        </w:tabs>
        <w:jc w:val="both"/>
        <w:rPr>
          <w:rFonts w:ascii="Arial" w:eastAsia="Arial Unicode MS" w:hAnsi="Arial" w:cs="Arial"/>
          <w:sz w:val="20"/>
          <w:szCs w:val="20"/>
        </w:rPr>
      </w:pPr>
      <w:r w:rsidRPr="008157E5">
        <w:rPr>
          <w:rFonts w:ascii="Arial" w:eastAsia="Arial Unicode MS" w:hAnsi="Arial" w:cs="Arial"/>
          <w:b/>
          <w:sz w:val="20"/>
          <w:szCs w:val="20"/>
        </w:rPr>
        <w:tab/>
      </w:r>
      <w:r w:rsidR="006B42BE">
        <w:rPr>
          <w:rFonts w:ascii="Arial" w:eastAsia="Arial Unicode MS" w:hAnsi="Arial" w:cs="Arial"/>
          <w:sz w:val="20"/>
          <w:szCs w:val="20"/>
        </w:rPr>
        <w:t>Torna-se público</w:t>
      </w:r>
      <w:r w:rsidR="00C754F6">
        <w:rPr>
          <w:rFonts w:ascii="Arial" w:eastAsia="Arial Unicode MS" w:hAnsi="Arial" w:cs="Arial"/>
          <w:sz w:val="20"/>
          <w:szCs w:val="20"/>
        </w:rPr>
        <w:t xml:space="preserve"> o</w:t>
      </w:r>
      <w:r w:rsidR="00F537F3" w:rsidRPr="008157E5">
        <w:rPr>
          <w:rFonts w:ascii="Arial" w:eastAsia="Arial Unicode MS" w:hAnsi="Arial" w:cs="Arial"/>
          <w:sz w:val="20"/>
          <w:szCs w:val="20"/>
        </w:rPr>
        <w:t xml:space="preserve"> </w:t>
      </w:r>
      <w:r w:rsidR="00F537F3" w:rsidRPr="008157E5">
        <w:rPr>
          <w:rFonts w:ascii="Arial" w:eastAsia="Arial Unicode MS" w:hAnsi="Arial" w:cs="Arial"/>
          <w:b/>
          <w:smallCaps/>
          <w:sz w:val="20"/>
          <w:szCs w:val="20"/>
        </w:rPr>
        <w:t xml:space="preserve">MUNICÍPIO DE </w:t>
      </w:r>
      <w:r w:rsidR="00020DB6">
        <w:rPr>
          <w:rFonts w:ascii="Arial" w:eastAsia="Arial Unicode MS" w:hAnsi="Arial" w:cs="Arial"/>
          <w:b/>
          <w:smallCaps/>
          <w:sz w:val="20"/>
          <w:szCs w:val="20"/>
        </w:rPr>
        <w:t>ÁLVARES</w:t>
      </w:r>
      <w:r w:rsidR="00F537F3" w:rsidRPr="008157E5">
        <w:rPr>
          <w:rFonts w:ascii="Arial" w:eastAsia="Arial Unicode MS" w:hAnsi="Arial" w:cs="Arial"/>
          <w:b/>
          <w:smallCaps/>
          <w:sz w:val="20"/>
          <w:szCs w:val="20"/>
        </w:rPr>
        <w:t xml:space="preserve"> MACHADO</w:t>
      </w:r>
      <w:r w:rsidR="00F537F3" w:rsidRPr="008157E5">
        <w:rPr>
          <w:rFonts w:ascii="Arial" w:eastAsia="Arial Unicode MS" w:hAnsi="Arial" w:cs="Arial"/>
          <w:sz w:val="20"/>
          <w:szCs w:val="20"/>
        </w:rPr>
        <w:t>,</w:t>
      </w:r>
      <w:r w:rsidR="009F1EAD">
        <w:rPr>
          <w:rFonts w:ascii="Arial" w:eastAsia="Arial Unicode MS" w:hAnsi="Arial" w:cs="Arial"/>
          <w:sz w:val="20"/>
          <w:szCs w:val="20"/>
        </w:rPr>
        <w:t xml:space="preserve"> Pessoa Jurídica de Direito Público, inscrit</w:t>
      </w:r>
      <w:r w:rsidR="00242FB7">
        <w:rPr>
          <w:rFonts w:ascii="Arial" w:eastAsia="Arial Unicode MS" w:hAnsi="Arial" w:cs="Arial"/>
          <w:sz w:val="20"/>
          <w:szCs w:val="20"/>
        </w:rPr>
        <w:t>a</w:t>
      </w:r>
      <w:r w:rsidR="009F1EAD">
        <w:rPr>
          <w:rFonts w:ascii="Arial" w:eastAsia="Arial Unicode MS" w:hAnsi="Arial" w:cs="Arial"/>
          <w:sz w:val="20"/>
          <w:szCs w:val="20"/>
        </w:rPr>
        <w:t xml:space="preserve"> no CNPJ sob nº </w:t>
      </w:r>
      <w:r w:rsidR="009F1EAD" w:rsidRPr="009F1EAD">
        <w:rPr>
          <w:rFonts w:ascii="Arial" w:eastAsia="Arial Unicode MS" w:hAnsi="Arial" w:cs="Arial"/>
          <w:sz w:val="20"/>
          <w:szCs w:val="20"/>
        </w:rPr>
        <w:t>43.206.424/0001-10</w:t>
      </w:r>
      <w:r w:rsidR="009F1EAD">
        <w:rPr>
          <w:rFonts w:ascii="Arial" w:eastAsia="Arial Unicode MS" w:hAnsi="Arial" w:cs="Arial"/>
          <w:sz w:val="20"/>
          <w:szCs w:val="20"/>
        </w:rPr>
        <w:t>,</w:t>
      </w:r>
      <w:r w:rsidR="00F537F3" w:rsidRPr="008157E5">
        <w:rPr>
          <w:rFonts w:ascii="Arial" w:eastAsia="Arial Unicode MS" w:hAnsi="Arial" w:cs="Arial"/>
          <w:sz w:val="20"/>
          <w:szCs w:val="20"/>
        </w:rPr>
        <w:t xml:space="preserve"> </w:t>
      </w:r>
      <w:r w:rsidR="00C754F6">
        <w:rPr>
          <w:rFonts w:ascii="Arial" w:eastAsia="Arial Unicode MS" w:hAnsi="Arial" w:cs="Arial"/>
          <w:sz w:val="20"/>
          <w:szCs w:val="20"/>
        </w:rPr>
        <w:t>por meio da Divisão de Material, sediado na Praça da Bandeira, s/nº, Centro, CEP 19.160-000, Álvares Machado (SP), realizará licitação,</w:t>
      </w:r>
      <w:r w:rsidR="00CF28ED">
        <w:rPr>
          <w:rFonts w:ascii="Arial" w:eastAsia="Arial Unicode MS" w:hAnsi="Arial" w:cs="Arial"/>
          <w:sz w:val="20"/>
          <w:szCs w:val="20"/>
        </w:rPr>
        <w:t xml:space="preserve"> para registro de preços,</w:t>
      </w:r>
      <w:r w:rsidR="00C754F6">
        <w:rPr>
          <w:rFonts w:ascii="Arial" w:eastAsia="Arial Unicode MS" w:hAnsi="Arial" w:cs="Arial"/>
          <w:sz w:val="20"/>
          <w:szCs w:val="20"/>
        </w:rPr>
        <w:t xml:space="preserve"> na modalidade </w:t>
      </w:r>
      <w:r w:rsidR="00C754F6" w:rsidRPr="00C754F6">
        <w:rPr>
          <w:rFonts w:ascii="Arial" w:eastAsia="Arial Unicode MS" w:hAnsi="Arial" w:cs="Arial"/>
          <w:b/>
          <w:sz w:val="20"/>
          <w:szCs w:val="20"/>
        </w:rPr>
        <w:t>PREGÃO</w:t>
      </w:r>
      <w:r w:rsidR="00C754F6">
        <w:rPr>
          <w:rFonts w:ascii="Arial" w:eastAsia="Arial Unicode MS" w:hAnsi="Arial" w:cs="Arial"/>
          <w:sz w:val="20"/>
          <w:szCs w:val="20"/>
        </w:rPr>
        <w:t xml:space="preserve">, na forma </w:t>
      </w:r>
      <w:r w:rsidR="00C754F6" w:rsidRPr="00C754F6">
        <w:rPr>
          <w:rFonts w:ascii="Arial" w:eastAsia="Arial Unicode MS" w:hAnsi="Arial" w:cs="Arial"/>
          <w:b/>
          <w:sz w:val="20"/>
          <w:szCs w:val="20"/>
        </w:rPr>
        <w:t>ELETRÔNICA</w:t>
      </w:r>
      <w:r w:rsidR="00C754F6">
        <w:rPr>
          <w:rFonts w:ascii="Arial" w:eastAsia="Arial Unicode MS" w:hAnsi="Arial" w:cs="Arial"/>
          <w:sz w:val="20"/>
          <w:szCs w:val="20"/>
        </w:rPr>
        <w:t xml:space="preserve">, nos termos da </w:t>
      </w:r>
      <w:r w:rsidR="00C754F6" w:rsidRPr="008157E5">
        <w:rPr>
          <w:rFonts w:ascii="Arial" w:eastAsia="Arial Unicode MS" w:hAnsi="Arial" w:cs="Arial"/>
          <w:sz w:val="20"/>
          <w:szCs w:val="20"/>
        </w:rPr>
        <w:t xml:space="preserve">Lei Federal nº 14.133, de 1º de abril de 2021, </w:t>
      </w:r>
      <w:r w:rsidR="00C754F6">
        <w:rPr>
          <w:rFonts w:ascii="Arial" w:eastAsia="Arial Unicode MS" w:hAnsi="Arial" w:cs="Arial"/>
          <w:sz w:val="20"/>
          <w:szCs w:val="20"/>
        </w:rPr>
        <w:t>d</w:t>
      </w:r>
      <w:r w:rsidR="00C754F6" w:rsidRPr="008157E5">
        <w:rPr>
          <w:rFonts w:ascii="Arial" w:eastAsia="Arial Unicode MS" w:hAnsi="Arial" w:cs="Arial"/>
          <w:sz w:val="20"/>
          <w:szCs w:val="20"/>
        </w:rPr>
        <w:t xml:space="preserve">o Decreto Municipal nº </w:t>
      </w:r>
      <w:r w:rsidR="00C754F6">
        <w:rPr>
          <w:rFonts w:ascii="Arial" w:eastAsia="Arial Unicode MS" w:hAnsi="Arial" w:cs="Arial"/>
          <w:sz w:val="20"/>
          <w:szCs w:val="20"/>
        </w:rPr>
        <w:t>3</w:t>
      </w:r>
      <w:r w:rsidR="00C754F6" w:rsidRPr="008157E5">
        <w:rPr>
          <w:rFonts w:ascii="Arial" w:eastAsia="Arial Unicode MS" w:hAnsi="Arial" w:cs="Arial"/>
          <w:sz w:val="20"/>
          <w:szCs w:val="20"/>
        </w:rPr>
        <w:t>.1</w:t>
      </w:r>
      <w:r w:rsidR="00C754F6">
        <w:rPr>
          <w:rFonts w:ascii="Arial" w:eastAsia="Arial Unicode MS" w:hAnsi="Arial" w:cs="Arial"/>
          <w:sz w:val="20"/>
          <w:szCs w:val="20"/>
        </w:rPr>
        <w:t>19</w:t>
      </w:r>
      <w:r w:rsidR="00C754F6" w:rsidRPr="008157E5">
        <w:rPr>
          <w:rFonts w:ascii="Arial" w:eastAsia="Arial Unicode MS" w:hAnsi="Arial" w:cs="Arial"/>
          <w:sz w:val="20"/>
          <w:szCs w:val="20"/>
        </w:rPr>
        <w:t xml:space="preserve">, de </w:t>
      </w:r>
      <w:r w:rsidR="00C754F6">
        <w:rPr>
          <w:rFonts w:ascii="Arial" w:eastAsia="Arial Unicode MS" w:hAnsi="Arial" w:cs="Arial"/>
          <w:sz w:val="20"/>
          <w:szCs w:val="20"/>
        </w:rPr>
        <w:t>8</w:t>
      </w:r>
      <w:r w:rsidR="00C754F6" w:rsidRPr="008157E5">
        <w:rPr>
          <w:rFonts w:ascii="Arial" w:eastAsia="Arial Unicode MS" w:hAnsi="Arial" w:cs="Arial"/>
          <w:sz w:val="20"/>
          <w:szCs w:val="20"/>
        </w:rPr>
        <w:t xml:space="preserve"> de </w:t>
      </w:r>
      <w:r w:rsidR="00C754F6">
        <w:rPr>
          <w:rFonts w:ascii="Arial" w:eastAsia="Arial Unicode MS" w:hAnsi="Arial" w:cs="Arial"/>
          <w:sz w:val="20"/>
          <w:szCs w:val="20"/>
        </w:rPr>
        <w:t xml:space="preserve">janeiro </w:t>
      </w:r>
      <w:r w:rsidR="00C754F6" w:rsidRPr="008157E5">
        <w:rPr>
          <w:rFonts w:ascii="Arial" w:eastAsia="Arial Unicode MS" w:hAnsi="Arial" w:cs="Arial"/>
          <w:sz w:val="20"/>
          <w:szCs w:val="20"/>
        </w:rPr>
        <w:t>202</w:t>
      </w:r>
      <w:r w:rsidR="00C754F6">
        <w:rPr>
          <w:rFonts w:ascii="Arial" w:eastAsia="Arial Unicode MS" w:hAnsi="Arial" w:cs="Arial"/>
          <w:sz w:val="20"/>
          <w:szCs w:val="20"/>
        </w:rPr>
        <w:t>4, e demais legislação aplicável e, ainda, de acordo com as condições estabelecidas neste Edital.</w:t>
      </w:r>
    </w:p>
    <w:p w:rsidR="00F537F3" w:rsidRDefault="00F537F3" w:rsidP="002854F1">
      <w:pPr>
        <w:tabs>
          <w:tab w:val="left" w:pos="709"/>
        </w:tabs>
        <w:jc w:val="both"/>
        <w:rPr>
          <w:rFonts w:ascii="Arial" w:eastAsia="Arial Unicode MS" w:hAnsi="Arial" w:cs="Arial"/>
          <w:sz w:val="20"/>
          <w:szCs w:val="20"/>
        </w:rPr>
      </w:pPr>
    </w:p>
    <w:p w:rsidR="004F1AB3" w:rsidRPr="004F1AB3" w:rsidRDefault="004F1AB3" w:rsidP="004F1AB3">
      <w:pPr>
        <w:tabs>
          <w:tab w:val="left" w:pos="0"/>
        </w:tabs>
        <w:jc w:val="center"/>
        <w:rPr>
          <w:rFonts w:ascii="Arial" w:eastAsia="Arial Unicode MS" w:hAnsi="Arial" w:cs="Arial"/>
          <w:b/>
          <w:sz w:val="20"/>
          <w:szCs w:val="20"/>
        </w:rPr>
      </w:pPr>
      <w:r w:rsidRPr="004F1AB3">
        <w:rPr>
          <w:rFonts w:ascii="Arial" w:eastAsia="Arial Unicode MS" w:hAnsi="Arial" w:cs="Arial"/>
          <w:b/>
          <w:sz w:val="20"/>
          <w:szCs w:val="20"/>
        </w:rPr>
        <w:t>1. DO OBJETO</w:t>
      </w:r>
    </w:p>
    <w:p w:rsidR="004F1AB3" w:rsidRDefault="004F1AB3" w:rsidP="004F1AB3">
      <w:pPr>
        <w:tabs>
          <w:tab w:val="left" w:pos="709"/>
        </w:tabs>
        <w:jc w:val="both"/>
        <w:rPr>
          <w:rFonts w:ascii="Arial" w:eastAsia="Arial Unicode MS" w:hAnsi="Arial" w:cs="Arial"/>
          <w:sz w:val="20"/>
          <w:szCs w:val="20"/>
        </w:rPr>
      </w:pPr>
    </w:p>
    <w:p w:rsidR="004F1AB3" w:rsidRPr="004F1AB3" w:rsidRDefault="004F1AB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4F1AB3">
        <w:rPr>
          <w:rFonts w:ascii="Arial" w:eastAsia="Arial Unicode MS" w:hAnsi="Arial" w:cs="Arial"/>
          <w:b/>
          <w:sz w:val="20"/>
          <w:szCs w:val="20"/>
        </w:rPr>
        <w:t>1.1.</w:t>
      </w:r>
      <w:r>
        <w:rPr>
          <w:rFonts w:ascii="Arial" w:eastAsia="Arial Unicode MS" w:hAnsi="Arial" w:cs="Arial"/>
          <w:sz w:val="20"/>
          <w:szCs w:val="20"/>
        </w:rPr>
        <w:t xml:space="preserve"> </w:t>
      </w:r>
      <w:r w:rsidRPr="004F1AB3">
        <w:rPr>
          <w:rFonts w:ascii="Arial" w:eastAsia="Arial Unicode MS" w:hAnsi="Arial" w:cs="Arial"/>
          <w:sz w:val="20"/>
          <w:szCs w:val="20"/>
        </w:rPr>
        <w:t xml:space="preserve">O objeto da presente licitação é </w:t>
      </w:r>
      <w:r w:rsidR="00B033E4">
        <w:rPr>
          <w:rFonts w:ascii="Arial" w:eastAsia="Arial Unicode MS" w:hAnsi="Arial" w:cs="Arial"/>
          <w:sz w:val="20"/>
          <w:szCs w:val="20"/>
        </w:rPr>
        <w:t>o</w:t>
      </w:r>
      <w:r>
        <w:rPr>
          <w:rFonts w:ascii="Arial" w:eastAsia="Arial Unicode MS" w:hAnsi="Arial" w:cs="Arial"/>
          <w:sz w:val="20"/>
          <w:szCs w:val="20"/>
        </w:rPr>
        <w:t xml:space="preserve"> </w:t>
      </w:r>
      <w:r w:rsidR="00B033E4">
        <w:rPr>
          <w:rFonts w:ascii="Arial" w:hAnsi="Arial" w:cs="Arial"/>
          <w:b/>
          <w:sz w:val="20"/>
          <w:szCs w:val="20"/>
        </w:rPr>
        <w:t xml:space="preserve">Registro de Preços para futura e eventual Aquisição </w:t>
      </w:r>
      <w:r w:rsidR="00826026">
        <w:rPr>
          <w:rFonts w:ascii="Arial" w:hAnsi="Arial" w:cs="Arial"/>
          <w:b/>
          <w:sz w:val="20"/>
          <w:szCs w:val="20"/>
        </w:rPr>
        <w:t>fracionada de material de consumo (gêneros alimentícios e gás liquefeito de petróleo (GLP))</w:t>
      </w:r>
      <w:r w:rsidR="0077275B">
        <w:rPr>
          <w:rFonts w:ascii="Arial" w:hAnsi="Arial" w:cs="Arial"/>
          <w:b/>
          <w:sz w:val="20"/>
          <w:szCs w:val="20"/>
        </w:rPr>
        <w:t xml:space="preserve">, </w:t>
      </w:r>
      <w:r w:rsidR="00CA7B6E">
        <w:rPr>
          <w:rFonts w:ascii="Arial" w:hAnsi="Arial" w:cs="Arial"/>
          <w:b/>
          <w:sz w:val="20"/>
          <w:szCs w:val="20"/>
        </w:rPr>
        <w:t>para atender a merenda escolar das creches e escolas municipais, as entidades filantrópicas e os</w:t>
      </w:r>
      <w:r w:rsidR="0077275B">
        <w:rPr>
          <w:rFonts w:ascii="Arial" w:hAnsi="Arial" w:cs="Arial"/>
          <w:b/>
          <w:sz w:val="20"/>
          <w:szCs w:val="20"/>
        </w:rPr>
        <w:t xml:space="preserve"> diversos Setores da Administração Pública Municipal</w:t>
      </w:r>
      <w:r w:rsidR="00B033E4">
        <w:rPr>
          <w:rFonts w:ascii="Arial" w:hAnsi="Arial" w:cs="Arial"/>
          <w:b/>
          <w:sz w:val="20"/>
          <w:szCs w:val="20"/>
        </w:rPr>
        <w:t xml:space="preserve">; conforme necessidade, com prazo de 12 (doze) meses corridos, contados da data de assinatura da Ata de Registro de Preços ou até atingir a quantidade licitada, pelo Sistema de Registro de Preços (SRP) – </w:t>
      </w:r>
      <w:r w:rsidR="00CA7B6E">
        <w:rPr>
          <w:rFonts w:ascii="Arial" w:hAnsi="Arial" w:cs="Arial"/>
          <w:b/>
          <w:sz w:val="20"/>
          <w:szCs w:val="20"/>
        </w:rPr>
        <w:t>Divisão Municipal de Educação (DECEL)</w:t>
      </w:r>
      <w:r>
        <w:rPr>
          <w:rFonts w:ascii="Arial" w:eastAsia="Arial Unicode MS" w:hAnsi="Arial" w:cs="Arial"/>
          <w:sz w:val="20"/>
          <w:szCs w:val="20"/>
        </w:rPr>
        <w:t xml:space="preserve">, </w:t>
      </w:r>
      <w:r w:rsidRPr="004F1AB3">
        <w:rPr>
          <w:rFonts w:ascii="Arial" w:eastAsia="Arial Unicode MS" w:hAnsi="Arial" w:cs="Arial"/>
          <w:sz w:val="20"/>
          <w:szCs w:val="20"/>
        </w:rPr>
        <w:t>conforme condições, quantidades e exigências estabelecidas neste Edital e seus anexos.</w:t>
      </w:r>
    </w:p>
    <w:p w:rsidR="004F1AB3" w:rsidRDefault="004F1AB3" w:rsidP="004F1AB3">
      <w:pPr>
        <w:tabs>
          <w:tab w:val="left" w:pos="709"/>
        </w:tabs>
        <w:jc w:val="both"/>
        <w:rPr>
          <w:rFonts w:ascii="Arial" w:eastAsia="Arial Unicode MS" w:hAnsi="Arial" w:cs="Arial"/>
          <w:sz w:val="20"/>
          <w:szCs w:val="20"/>
        </w:rPr>
      </w:pPr>
    </w:p>
    <w:p w:rsidR="0008078D" w:rsidRPr="0008078D" w:rsidRDefault="00F85C3B" w:rsidP="0008078D">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F85C3B">
        <w:rPr>
          <w:rFonts w:ascii="Arial" w:eastAsia="Arial Unicode MS" w:hAnsi="Arial" w:cs="Arial"/>
          <w:b/>
          <w:sz w:val="20"/>
          <w:szCs w:val="20"/>
        </w:rPr>
        <w:t>1.2.</w:t>
      </w:r>
      <w:r>
        <w:rPr>
          <w:rFonts w:ascii="Arial" w:eastAsia="Arial Unicode MS" w:hAnsi="Arial" w:cs="Arial"/>
          <w:sz w:val="20"/>
          <w:szCs w:val="20"/>
        </w:rPr>
        <w:t xml:space="preserve"> </w:t>
      </w:r>
      <w:r w:rsidR="0008078D" w:rsidRPr="0008078D">
        <w:rPr>
          <w:rFonts w:ascii="Arial" w:eastAsia="Arial Unicode MS" w:hAnsi="Arial" w:cs="Arial"/>
          <w:b/>
          <w:iCs/>
          <w:sz w:val="20"/>
          <w:szCs w:val="20"/>
        </w:rPr>
        <w:t xml:space="preserve">A licitação será </w:t>
      </w:r>
      <w:r w:rsidR="00021B98">
        <w:rPr>
          <w:rFonts w:ascii="Arial" w:eastAsia="Arial Unicode MS" w:hAnsi="Arial" w:cs="Arial"/>
          <w:b/>
          <w:iCs/>
          <w:sz w:val="20"/>
          <w:szCs w:val="20"/>
        </w:rPr>
        <w:t>dividida em itens</w:t>
      </w:r>
      <w:r w:rsidR="0008078D" w:rsidRPr="0008078D">
        <w:rPr>
          <w:rFonts w:ascii="Arial" w:eastAsia="Arial Unicode MS" w:hAnsi="Arial" w:cs="Arial"/>
          <w:iCs/>
          <w:sz w:val="20"/>
          <w:szCs w:val="20"/>
        </w:rPr>
        <w:t xml:space="preserve">, conforme tabela constante </w:t>
      </w:r>
      <w:r w:rsidR="00021B98">
        <w:rPr>
          <w:rFonts w:ascii="Arial" w:eastAsia="Arial Unicode MS" w:hAnsi="Arial" w:cs="Arial"/>
          <w:iCs/>
          <w:sz w:val="20"/>
          <w:szCs w:val="20"/>
        </w:rPr>
        <w:t>d</w:t>
      </w:r>
      <w:r w:rsidR="0008078D" w:rsidRPr="0008078D">
        <w:rPr>
          <w:rFonts w:ascii="Arial" w:eastAsia="Arial Unicode MS" w:hAnsi="Arial" w:cs="Arial"/>
          <w:iCs/>
          <w:sz w:val="20"/>
          <w:szCs w:val="20"/>
        </w:rPr>
        <w:t xml:space="preserve">o </w:t>
      </w:r>
      <w:r w:rsidR="0008078D">
        <w:rPr>
          <w:rFonts w:ascii="Arial" w:eastAsia="Arial Unicode MS" w:hAnsi="Arial" w:cs="Arial"/>
          <w:sz w:val="20"/>
          <w:szCs w:val="20"/>
        </w:rPr>
        <w:t>Anexo I – Termo de Referência</w:t>
      </w:r>
      <w:r w:rsidR="0008078D" w:rsidRPr="0008078D">
        <w:rPr>
          <w:rFonts w:ascii="Arial" w:eastAsia="Arial Unicode MS" w:hAnsi="Arial" w:cs="Arial"/>
          <w:iCs/>
          <w:sz w:val="20"/>
          <w:szCs w:val="20"/>
        </w:rPr>
        <w:t xml:space="preserve">, </w:t>
      </w:r>
      <w:r w:rsidR="00021B98">
        <w:rPr>
          <w:rFonts w:ascii="Arial" w:eastAsia="Arial Unicode MS" w:hAnsi="Arial" w:cs="Arial"/>
          <w:iCs/>
          <w:sz w:val="20"/>
          <w:szCs w:val="20"/>
        </w:rPr>
        <w:t>facultando-se a</w:t>
      </w:r>
      <w:r w:rsidR="0008078D" w:rsidRPr="0008078D">
        <w:rPr>
          <w:rFonts w:ascii="Arial" w:eastAsia="Arial Unicode MS" w:hAnsi="Arial" w:cs="Arial"/>
          <w:iCs/>
          <w:sz w:val="20"/>
          <w:szCs w:val="20"/>
        </w:rPr>
        <w:t xml:space="preserve">o licitante </w:t>
      </w:r>
      <w:r w:rsidR="00021B98">
        <w:rPr>
          <w:rFonts w:ascii="Arial" w:eastAsia="Arial Unicode MS" w:hAnsi="Arial" w:cs="Arial"/>
          <w:iCs/>
          <w:sz w:val="20"/>
          <w:szCs w:val="20"/>
        </w:rPr>
        <w:t>a participação em quantos itens forem de seu interesse</w:t>
      </w:r>
      <w:r w:rsidR="0008078D">
        <w:rPr>
          <w:rFonts w:ascii="Arial" w:eastAsia="Arial Unicode MS" w:hAnsi="Arial" w:cs="Arial"/>
          <w:iCs/>
          <w:sz w:val="20"/>
          <w:szCs w:val="20"/>
        </w:rPr>
        <w:t>.</w:t>
      </w:r>
    </w:p>
    <w:p w:rsidR="006C73A0" w:rsidRDefault="006C73A0" w:rsidP="006C73A0">
      <w:pPr>
        <w:tabs>
          <w:tab w:val="left" w:pos="709"/>
        </w:tabs>
        <w:jc w:val="both"/>
        <w:rPr>
          <w:rFonts w:ascii="Arial" w:eastAsia="Arial Unicode MS" w:hAnsi="Arial" w:cs="Arial"/>
          <w:sz w:val="20"/>
          <w:szCs w:val="20"/>
        </w:rPr>
      </w:pPr>
    </w:p>
    <w:p w:rsidR="006C73A0" w:rsidRPr="0012169D" w:rsidRDefault="006C73A0" w:rsidP="006C73A0">
      <w:pPr>
        <w:tabs>
          <w:tab w:val="left" w:pos="0"/>
        </w:tabs>
        <w:jc w:val="center"/>
        <w:rPr>
          <w:rFonts w:ascii="Arial" w:eastAsia="Arial Unicode MS" w:hAnsi="Arial" w:cs="Arial"/>
          <w:b/>
          <w:sz w:val="20"/>
          <w:szCs w:val="20"/>
        </w:rPr>
      </w:pPr>
      <w:r>
        <w:rPr>
          <w:rFonts w:ascii="Arial" w:eastAsia="Arial Unicode MS" w:hAnsi="Arial" w:cs="Arial"/>
          <w:b/>
          <w:sz w:val="20"/>
          <w:szCs w:val="20"/>
        </w:rPr>
        <w:t>2</w:t>
      </w:r>
      <w:r w:rsidRPr="0012169D">
        <w:rPr>
          <w:rFonts w:ascii="Arial" w:eastAsia="Arial Unicode MS" w:hAnsi="Arial" w:cs="Arial"/>
          <w:b/>
          <w:sz w:val="20"/>
          <w:szCs w:val="20"/>
        </w:rPr>
        <w:t xml:space="preserve">. </w:t>
      </w:r>
      <w:r>
        <w:rPr>
          <w:rFonts w:ascii="Arial" w:eastAsia="Arial Unicode MS" w:hAnsi="Arial" w:cs="Arial"/>
          <w:b/>
          <w:sz w:val="20"/>
          <w:szCs w:val="20"/>
        </w:rPr>
        <w:t>DO REGISTRO DE PREÇOS</w:t>
      </w:r>
    </w:p>
    <w:p w:rsidR="006C73A0" w:rsidRDefault="006C73A0" w:rsidP="006C73A0">
      <w:pPr>
        <w:tabs>
          <w:tab w:val="left" w:pos="709"/>
        </w:tabs>
        <w:jc w:val="both"/>
        <w:rPr>
          <w:rFonts w:ascii="Arial" w:eastAsia="Arial Unicode MS" w:hAnsi="Arial" w:cs="Arial"/>
          <w:sz w:val="20"/>
          <w:szCs w:val="20"/>
        </w:rPr>
      </w:pPr>
    </w:p>
    <w:p w:rsidR="006C73A0" w:rsidRPr="004F1AB3" w:rsidRDefault="006C73A0" w:rsidP="006C73A0">
      <w:pPr>
        <w:tabs>
          <w:tab w:val="left" w:pos="709"/>
        </w:tabs>
        <w:jc w:val="both"/>
        <w:rPr>
          <w:rFonts w:ascii="Arial" w:eastAsia="Arial Unicode MS" w:hAnsi="Arial" w:cs="Arial"/>
          <w:sz w:val="20"/>
          <w:szCs w:val="20"/>
        </w:rPr>
      </w:pPr>
      <w:r>
        <w:rPr>
          <w:rFonts w:ascii="Arial" w:eastAsia="Arial Unicode MS" w:hAnsi="Arial" w:cs="Arial"/>
          <w:sz w:val="20"/>
          <w:szCs w:val="20"/>
        </w:rPr>
        <w:tab/>
      </w:r>
      <w:r>
        <w:rPr>
          <w:rFonts w:ascii="Arial" w:eastAsia="Arial Unicode MS" w:hAnsi="Arial" w:cs="Arial"/>
          <w:b/>
          <w:sz w:val="20"/>
          <w:szCs w:val="20"/>
        </w:rPr>
        <w:t>2</w:t>
      </w:r>
      <w:r w:rsidRPr="00A06C57">
        <w:rPr>
          <w:rFonts w:ascii="Arial" w:eastAsia="Arial Unicode MS" w:hAnsi="Arial" w:cs="Arial"/>
          <w:b/>
          <w:sz w:val="20"/>
          <w:szCs w:val="20"/>
        </w:rPr>
        <w:t>.1.</w:t>
      </w:r>
      <w:r>
        <w:rPr>
          <w:rFonts w:ascii="Arial" w:eastAsia="Arial Unicode MS" w:hAnsi="Arial" w:cs="Arial"/>
          <w:sz w:val="20"/>
          <w:szCs w:val="20"/>
        </w:rPr>
        <w:t xml:space="preserve"> </w:t>
      </w:r>
      <w:r w:rsidRPr="00C97857">
        <w:rPr>
          <w:rFonts w:ascii="Arial" w:eastAsia="Arial Unicode MS" w:hAnsi="Arial" w:cs="Arial"/>
          <w:sz w:val="20"/>
          <w:szCs w:val="20"/>
        </w:rPr>
        <w:t>As regras referentes aos órgãos gerenciador e participantes, bem como a eventuais adesões são as que constam da minuta de Ata de Registro de Preços</w:t>
      </w:r>
      <w:r>
        <w:rPr>
          <w:rFonts w:ascii="Arial" w:eastAsia="Arial Unicode MS" w:hAnsi="Arial" w:cs="Arial"/>
          <w:sz w:val="20"/>
          <w:szCs w:val="20"/>
        </w:rPr>
        <w:t>.</w:t>
      </w:r>
    </w:p>
    <w:p w:rsidR="004F1AB3" w:rsidRPr="0008078D" w:rsidRDefault="004F1AB3" w:rsidP="004F1AB3">
      <w:pPr>
        <w:tabs>
          <w:tab w:val="left" w:pos="709"/>
        </w:tabs>
        <w:jc w:val="both"/>
        <w:rPr>
          <w:rFonts w:ascii="Arial" w:eastAsia="Arial Unicode MS" w:hAnsi="Arial" w:cs="Arial"/>
          <w:sz w:val="20"/>
          <w:szCs w:val="20"/>
        </w:rPr>
      </w:pPr>
    </w:p>
    <w:p w:rsidR="004F1AB3" w:rsidRPr="0012169D" w:rsidRDefault="006C73A0" w:rsidP="0012169D">
      <w:pPr>
        <w:tabs>
          <w:tab w:val="left" w:pos="709"/>
        </w:tabs>
        <w:jc w:val="center"/>
        <w:rPr>
          <w:rFonts w:ascii="Arial" w:eastAsia="Arial Unicode MS" w:hAnsi="Arial" w:cs="Arial"/>
          <w:b/>
          <w:sz w:val="20"/>
          <w:szCs w:val="20"/>
        </w:rPr>
      </w:pPr>
      <w:r>
        <w:rPr>
          <w:rFonts w:ascii="Arial" w:eastAsia="Arial Unicode MS" w:hAnsi="Arial" w:cs="Arial"/>
          <w:b/>
          <w:sz w:val="20"/>
          <w:szCs w:val="20"/>
        </w:rPr>
        <w:t>3</w:t>
      </w:r>
      <w:r w:rsidR="004F1AB3" w:rsidRPr="0012169D">
        <w:rPr>
          <w:rFonts w:ascii="Arial" w:eastAsia="Arial Unicode MS" w:hAnsi="Arial" w:cs="Arial"/>
          <w:b/>
          <w:sz w:val="20"/>
          <w:szCs w:val="20"/>
        </w:rPr>
        <w:t>.</w:t>
      </w:r>
      <w:r w:rsidR="0012169D" w:rsidRPr="0012169D">
        <w:rPr>
          <w:rFonts w:ascii="Arial" w:eastAsia="Arial Unicode MS" w:hAnsi="Arial" w:cs="Arial"/>
          <w:b/>
          <w:sz w:val="20"/>
          <w:szCs w:val="20"/>
        </w:rPr>
        <w:t xml:space="preserve"> </w:t>
      </w:r>
      <w:r w:rsidR="004F1AB3" w:rsidRPr="0012169D">
        <w:rPr>
          <w:rFonts w:ascii="Arial" w:eastAsia="Arial Unicode MS" w:hAnsi="Arial" w:cs="Arial"/>
          <w:b/>
          <w:sz w:val="20"/>
          <w:szCs w:val="20"/>
        </w:rPr>
        <w:t>DA PARTICIPAÇÃO NA LICITAÇÃO</w:t>
      </w:r>
    </w:p>
    <w:p w:rsidR="00F85C3B" w:rsidRDefault="00F85C3B" w:rsidP="004F1AB3">
      <w:pPr>
        <w:tabs>
          <w:tab w:val="left" w:pos="709"/>
        </w:tabs>
        <w:jc w:val="both"/>
        <w:rPr>
          <w:rFonts w:ascii="Arial" w:eastAsia="Arial Unicode MS" w:hAnsi="Arial" w:cs="Arial"/>
          <w:sz w:val="20"/>
          <w:szCs w:val="20"/>
        </w:rPr>
      </w:pPr>
    </w:p>
    <w:p w:rsidR="004F1AB3" w:rsidRPr="004F1AB3" w:rsidRDefault="00A06C5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6398D">
        <w:rPr>
          <w:rFonts w:ascii="Arial" w:eastAsia="Arial Unicode MS" w:hAnsi="Arial" w:cs="Arial"/>
          <w:b/>
          <w:sz w:val="20"/>
          <w:szCs w:val="20"/>
        </w:rPr>
        <w:t>3</w:t>
      </w:r>
      <w:r w:rsidR="004F1AB3" w:rsidRPr="00A06C57">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Poderão participar deste Pregão os interessados que estiverem previamente credenciados no </w:t>
      </w:r>
      <w:r w:rsidR="00243AE0" w:rsidRPr="00243AE0">
        <w:rPr>
          <w:rFonts w:ascii="Arial" w:eastAsia="Arial Unicode MS" w:hAnsi="Arial" w:cs="Arial"/>
          <w:sz w:val="20"/>
          <w:szCs w:val="20"/>
        </w:rPr>
        <w:t xml:space="preserve">sistema </w:t>
      </w:r>
      <w:r w:rsidR="00243AE0" w:rsidRPr="00243AE0">
        <w:rPr>
          <w:rFonts w:ascii="Arial" w:eastAsia="Arial Unicode MS" w:hAnsi="Arial" w:cs="Arial"/>
          <w:b/>
          <w:sz w:val="20"/>
          <w:szCs w:val="20"/>
        </w:rPr>
        <w:t>Portal de Compras Públicas</w:t>
      </w:r>
      <w:r w:rsidR="00243AE0">
        <w:rPr>
          <w:rFonts w:ascii="Arial" w:eastAsia="Arial Unicode MS" w:hAnsi="Arial" w:cs="Arial"/>
          <w:sz w:val="20"/>
          <w:szCs w:val="20"/>
        </w:rPr>
        <w:t xml:space="preserve"> (</w:t>
      </w:r>
      <w:hyperlink r:id="rId13" w:history="1">
        <w:r w:rsidR="00243AE0" w:rsidRPr="00E0538D">
          <w:rPr>
            <w:rStyle w:val="Hyperlink"/>
            <w:rFonts w:ascii="Arial" w:eastAsia="Arial Unicode MS" w:hAnsi="Arial" w:cs="Arial"/>
            <w:sz w:val="20"/>
            <w:szCs w:val="20"/>
          </w:rPr>
          <w:t>https://www.portaldecompraspublicas.com.br/</w:t>
        </w:r>
      </w:hyperlink>
      <w:r w:rsidR="00243AE0">
        <w:rPr>
          <w:rFonts w:ascii="Arial" w:eastAsia="Arial Unicode MS" w:hAnsi="Arial" w:cs="Arial"/>
          <w:sz w:val="20"/>
          <w:szCs w:val="20"/>
        </w:rPr>
        <w:t>).</w:t>
      </w:r>
    </w:p>
    <w:p w:rsidR="00EA546A" w:rsidRPr="00A433FE" w:rsidRDefault="00EA546A" w:rsidP="00EA546A">
      <w:pPr>
        <w:tabs>
          <w:tab w:val="left" w:pos="0"/>
        </w:tabs>
        <w:spacing w:line="240" w:lineRule="atLeast"/>
        <w:jc w:val="both"/>
        <w:rPr>
          <w:rFonts w:ascii="Arial" w:hAnsi="Arial" w:cs="Arial"/>
          <w:iCs/>
          <w:sz w:val="20"/>
          <w:szCs w:val="20"/>
        </w:rPr>
      </w:pPr>
    </w:p>
    <w:p w:rsidR="00EA546A" w:rsidRPr="00A433FE" w:rsidRDefault="00EA546A" w:rsidP="00EA546A">
      <w:pPr>
        <w:spacing w:line="240" w:lineRule="atLeast"/>
        <w:jc w:val="both"/>
        <w:rPr>
          <w:rFonts w:ascii="Arial" w:eastAsia="Arial" w:hAnsi="Arial" w:cs="Arial"/>
          <w:sz w:val="20"/>
          <w:szCs w:val="20"/>
          <w:lang w:val="pt-PT" w:eastAsia="zh-CN" w:bidi="pt-PT"/>
        </w:rPr>
      </w:pPr>
      <w:r w:rsidRPr="00A433FE">
        <w:rPr>
          <w:rFonts w:ascii="Arial" w:hAnsi="Arial" w:cs="Arial"/>
          <w:sz w:val="20"/>
          <w:szCs w:val="20"/>
        </w:rPr>
        <w:t xml:space="preserve"> </w:t>
      </w:r>
      <w:r w:rsidRPr="00A433FE">
        <w:rPr>
          <w:rFonts w:ascii="Arial" w:hAnsi="Arial" w:cs="Arial"/>
          <w:sz w:val="20"/>
          <w:szCs w:val="20"/>
        </w:rPr>
        <w:tab/>
      </w:r>
      <w:r w:rsidR="0086398D">
        <w:rPr>
          <w:rFonts w:ascii="Arial" w:hAnsi="Arial" w:cs="Arial"/>
          <w:b/>
          <w:sz w:val="20"/>
          <w:szCs w:val="20"/>
        </w:rPr>
        <w:t>3</w:t>
      </w:r>
      <w:r w:rsidRPr="00A433FE">
        <w:rPr>
          <w:rFonts w:ascii="Arial" w:hAnsi="Arial" w:cs="Arial"/>
          <w:b/>
          <w:sz w:val="20"/>
          <w:szCs w:val="20"/>
        </w:rPr>
        <w:t>.</w:t>
      </w:r>
      <w:r>
        <w:rPr>
          <w:rFonts w:ascii="Arial" w:hAnsi="Arial" w:cs="Arial"/>
          <w:b/>
          <w:sz w:val="20"/>
          <w:szCs w:val="20"/>
        </w:rPr>
        <w:t>1.1</w:t>
      </w:r>
      <w:r w:rsidRPr="00A433FE">
        <w:rPr>
          <w:rFonts w:ascii="Arial" w:hAnsi="Arial" w:cs="Arial"/>
          <w:b/>
          <w:sz w:val="20"/>
          <w:szCs w:val="20"/>
        </w:rPr>
        <w:t xml:space="preserve">. </w:t>
      </w:r>
      <w:r w:rsidRPr="00A433FE">
        <w:rPr>
          <w:rFonts w:ascii="Arial" w:hAnsi="Arial" w:cs="Arial"/>
          <w:sz w:val="20"/>
          <w:szCs w:val="20"/>
        </w:rPr>
        <w:t xml:space="preserve">O licitante deverá estar credenciado, preferencialmente de forma direta ou através de empresas associadas ao </w:t>
      </w:r>
      <w:r w:rsidRPr="004F1AB3">
        <w:rPr>
          <w:rFonts w:ascii="Arial" w:eastAsia="Arial Unicode MS" w:hAnsi="Arial" w:cs="Arial"/>
          <w:sz w:val="20"/>
          <w:szCs w:val="20"/>
        </w:rPr>
        <w:t>sistema eletrônico</w:t>
      </w:r>
      <w:r w:rsidRPr="00A433FE">
        <w:rPr>
          <w:rFonts w:ascii="Arial" w:hAnsi="Arial" w:cs="Arial"/>
          <w:sz w:val="20"/>
          <w:szCs w:val="20"/>
        </w:rPr>
        <w:t xml:space="preserve"> </w:t>
      </w:r>
      <w:r w:rsidRPr="00A433FE">
        <w:rPr>
          <w:rFonts w:ascii="Arial" w:hAnsi="Arial" w:cs="Arial"/>
          <w:b/>
          <w:sz w:val="20"/>
          <w:szCs w:val="20"/>
        </w:rPr>
        <w:t>Portal de Compras Públicas</w:t>
      </w:r>
      <w:r w:rsidRPr="00A433FE">
        <w:rPr>
          <w:rFonts w:ascii="Arial" w:hAnsi="Arial" w:cs="Arial"/>
          <w:sz w:val="20"/>
          <w:szCs w:val="20"/>
        </w:rPr>
        <w:t>, em tempo hábil, antes do horário fixado no edital para o encerramento de recebimento das propostas.</w:t>
      </w:r>
    </w:p>
    <w:p w:rsidR="00D20E9B" w:rsidRPr="00A433FE" w:rsidRDefault="00D20E9B" w:rsidP="00D20E9B">
      <w:pPr>
        <w:pStyle w:val="Corpodetexto"/>
        <w:tabs>
          <w:tab w:val="left" w:pos="709"/>
        </w:tabs>
        <w:spacing w:line="240" w:lineRule="atLeast"/>
        <w:rPr>
          <w:rFonts w:ascii="Arial" w:hAnsi="Arial" w:cs="Arial"/>
          <w:sz w:val="20"/>
        </w:rPr>
      </w:pPr>
    </w:p>
    <w:p w:rsidR="00D20E9B" w:rsidRPr="00A433FE" w:rsidRDefault="00D20E9B" w:rsidP="00D20E9B">
      <w:pPr>
        <w:pStyle w:val="PargrafodaLista"/>
        <w:tabs>
          <w:tab w:val="left" w:pos="709"/>
          <w:tab w:val="left" w:pos="739"/>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sidR="004744AB">
        <w:rPr>
          <w:rFonts w:ascii="Arial" w:hAnsi="Arial" w:cs="Arial"/>
          <w:b/>
          <w:sz w:val="20"/>
          <w:szCs w:val="20"/>
        </w:rPr>
        <w:t>3</w:t>
      </w:r>
      <w:r w:rsidRPr="00A433FE">
        <w:rPr>
          <w:rFonts w:ascii="Arial" w:hAnsi="Arial" w:cs="Arial"/>
          <w:b/>
          <w:sz w:val="20"/>
          <w:szCs w:val="20"/>
        </w:rPr>
        <w:t>.</w:t>
      </w:r>
      <w:r>
        <w:rPr>
          <w:rFonts w:ascii="Arial" w:hAnsi="Arial" w:cs="Arial"/>
          <w:b/>
          <w:sz w:val="20"/>
          <w:szCs w:val="20"/>
        </w:rPr>
        <w:t>1.2</w:t>
      </w:r>
      <w:r w:rsidRPr="00A433FE">
        <w:rPr>
          <w:rFonts w:ascii="Arial" w:hAnsi="Arial" w:cs="Arial"/>
          <w:b/>
          <w:sz w:val="20"/>
          <w:szCs w:val="20"/>
        </w:rPr>
        <w:t xml:space="preserve">. </w:t>
      </w:r>
      <w:r w:rsidRPr="00A433FE">
        <w:rPr>
          <w:rFonts w:ascii="Arial" w:hAnsi="Arial" w:cs="Arial"/>
          <w:sz w:val="20"/>
          <w:szCs w:val="20"/>
        </w:rPr>
        <w:t>O Credenciamento para acesso ao sistema ocorrerá pela atribuição de chave de identificação pessoal e intransferível.</w:t>
      </w:r>
    </w:p>
    <w:p w:rsidR="00D20E9B" w:rsidRPr="00A433FE" w:rsidRDefault="00D20E9B" w:rsidP="00D20E9B">
      <w:pPr>
        <w:pStyle w:val="Corpodetexto"/>
        <w:tabs>
          <w:tab w:val="left" w:pos="709"/>
        </w:tabs>
        <w:spacing w:line="240" w:lineRule="atLeast"/>
        <w:rPr>
          <w:rFonts w:ascii="Arial" w:hAnsi="Arial" w:cs="Arial"/>
          <w:sz w:val="20"/>
        </w:rPr>
      </w:pPr>
    </w:p>
    <w:p w:rsidR="00D20E9B" w:rsidRPr="00A433FE" w:rsidRDefault="00D20E9B" w:rsidP="00D20E9B">
      <w:pPr>
        <w:pStyle w:val="PargrafodaLista"/>
        <w:tabs>
          <w:tab w:val="left" w:pos="709"/>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sidR="004744AB">
        <w:rPr>
          <w:rFonts w:ascii="Arial" w:hAnsi="Arial" w:cs="Arial"/>
          <w:b/>
          <w:sz w:val="20"/>
          <w:szCs w:val="20"/>
        </w:rPr>
        <w:t>3</w:t>
      </w:r>
      <w:r w:rsidRPr="00A433FE">
        <w:rPr>
          <w:rFonts w:ascii="Arial" w:hAnsi="Arial" w:cs="Arial"/>
          <w:b/>
          <w:sz w:val="20"/>
          <w:szCs w:val="20"/>
        </w:rPr>
        <w:t>.</w:t>
      </w:r>
      <w:r>
        <w:rPr>
          <w:rFonts w:ascii="Arial" w:hAnsi="Arial" w:cs="Arial"/>
          <w:b/>
          <w:sz w:val="20"/>
          <w:szCs w:val="20"/>
        </w:rPr>
        <w:t>1.3</w:t>
      </w:r>
      <w:r w:rsidRPr="00A433FE">
        <w:rPr>
          <w:rFonts w:ascii="Arial" w:hAnsi="Arial" w:cs="Arial"/>
          <w:b/>
          <w:sz w:val="20"/>
          <w:szCs w:val="20"/>
        </w:rPr>
        <w:t xml:space="preserve">. </w:t>
      </w:r>
      <w:r w:rsidRPr="00A433FE">
        <w:rPr>
          <w:rFonts w:ascii="Arial" w:hAnsi="Arial" w:cs="Arial"/>
          <w:sz w:val="20"/>
          <w:szCs w:val="20"/>
        </w:rPr>
        <w:t>O credenciamento junto ao provedor do sistema implica a responsabilidade do licitante ou de seu representante legal e a presunção de sua capacidade técnica para realização das transações inerentes ao Pregão Eletrônico.</w:t>
      </w:r>
    </w:p>
    <w:p w:rsidR="00D20E9B" w:rsidRPr="00A433FE" w:rsidRDefault="00D20E9B" w:rsidP="00D20E9B">
      <w:pPr>
        <w:pStyle w:val="Corpodetexto"/>
        <w:tabs>
          <w:tab w:val="left" w:pos="709"/>
        </w:tabs>
        <w:spacing w:line="240" w:lineRule="atLeast"/>
        <w:rPr>
          <w:rFonts w:ascii="Arial" w:hAnsi="Arial" w:cs="Arial"/>
          <w:sz w:val="20"/>
        </w:rPr>
      </w:pPr>
    </w:p>
    <w:p w:rsidR="00D20E9B" w:rsidRPr="00A433FE" w:rsidRDefault="00D20E9B" w:rsidP="00D20E9B">
      <w:pPr>
        <w:pStyle w:val="PargrafodaLista"/>
        <w:tabs>
          <w:tab w:val="left" w:pos="709"/>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sidR="004744AB">
        <w:rPr>
          <w:rFonts w:ascii="Arial" w:hAnsi="Arial" w:cs="Arial"/>
          <w:b/>
          <w:sz w:val="20"/>
          <w:szCs w:val="20"/>
        </w:rPr>
        <w:t>3</w:t>
      </w:r>
      <w:r w:rsidRPr="00A433FE">
        <w:rPr>
          <w:rFonts w:ascii="Arial" w:hAnsi="Arial" w:cs="Arial"/>
          <w:b/>
          <w:sz w:val="20"/>
          <w:szCs w:val="20"/>
        </w:rPr>
        <w:t>.</w:t>
      </w:r>
      <w:r>
        <w:rPr>
          <w:rFonts w:ascii="Arial" w:hAnsi="Arial" w:cs="Arial"/>
          <w:b/>
          <w:sz w:val="20"/>
          <w:szCs w:val="20"/>
        </w:rPr>
        <w:t>1.4</w:t>
      </w:r>
      <w:r w:rsidRPr="00A433FE">
        <w:rPr>
          <w:rFonts w:ascii="Arial" w:hAnsi="Arial" w:cs="Arial"/>
          <w:b/>
          <w:sz w:val="20"/>
          <w:szCs w:val="20"/>
        </w:rPr>
        <w:t xml:space="preserve">. </w:t>
      </w:r>
      <w:r w:rsidRPr="00A433FE">
        <w:rPr>
          <w:rFonts w:ascii="Arial" w:hAnsi="Arial" w:cs="Arial"/>
          <w:sz w:val="20"/>
          <w:szCs w:val="20"/>
        </w:rPr>
        <w:t>O uso da senha de acesso pelo licitante é de sua exclusiva responsabilidade, incluindo qualquer transação efetuada diretamente ou por seu representante, não cabendo ao provedor do sistema ou a Administração qualquer responsabilidade por eventuais danos decorrentes de uso indevido da senha, ainda que por terceiros.</w:t>
      </w:r>
    </w:p>
    <w:p w:rsidR="00D20E9B" w:rsidRPr="00A433FE" w:rsidRDefault="00D20E9B" w:rsidP="00D20E9B">
      <w:pPr>
        <w:pStyle w:val="Corpodetexto"/>
        <w:tabs>
          <w:tab w:val="left" w:pos="709"/>
        </w:tabs>
        <w:spacing w:line="240" w:lineRule="atLeast"/>
        <w:rPr>
          <w:rFonts w:ascii="Arial" w:hAnsi="Arial" w:cs="Arial"/>
          <w:sz w:val="20"/>
        </w:rPr>
      </w:pPr>
    </w:p>
    <w:p w:rsidR="00D20E9B" w:rsidRPr="00A433FE" w:rsidRDefault="00D20E9B" w:rsidP="00D20E9B">
      <w:pPr>
        <w:pStyle w:val="PargrafodaLista"/>
        <w:tabs>
          <w:tab w:val="left" w:pos="709"/>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sidR="004744AB">
        <w:rPr>
          <w:rFonts w:ascii="Arial" w:hAnsi="Arial" w:cs="Arial"/>
          <w:b/>
          <w:sz w:val="20"/>
          <w:szCs w:val="20"/>
        </w:rPr>
        <w:t>3</w:t>
      </w:r>
      <w:r w:rsidRPr="00A433FE">
        <w:rPr>
          <w:rFonts w:ascii="Arial" w:hAnsi="Arial" w:cs="Arial"/>
          <w:b/>
          <w:sz w:val="20"/>
          <w:szCs w:val="20"/>
        </w:rPr>
        <w:t>.</w:t>
      </w:r>
      <w:r>
        <w:rPr>
          <w:rFonts w:ascii="Arial" w:hAnsi="Arial" w:cs="Arial"/>
          <w:b/>
          <w:sz w:val="20"/>
          <w:szCs w:val="20"/>
        </w:rPr>
        <w:t>1.5</w:t>
      </w:r>
      <w:r w:rsidRPr="00A433FE">
        <w:rPr>
          <w:rFonts w:ascii="Arial" w:hAnsi="Arial" w:cs="Arial"/>
          <w:b/>
          <w:sz w:val="20"/>
          <w:szCs w:val="20"/>
        </w:rPr>
        <w:t xml:space="preserve">. </w:t>
      </w:r>
      <w:r w:rsidRPr="00A433FE">
        <w:rPr>
          <w:rFonts w:ascii="Arial" w:hAnsi="Arial" w:cs="Arial"/>
          <w:sz w:val="20"/>
          <w:szCs w:val="20"/>
        </w:rPr>
        <w:t>A perda da senha ou a quebra de sigilo deverão ser comunicadas imediatamente ao provedor do sistema para imediato bloqueio de acesso.</w:t>
      </w:r>
    </w:p>
    <w:p w:rsidR="00EA546A" w:rsidRPr="00A433FE" w:rsidRDefault="00EA546A" w:rsidP="00EA546A">
      <w:pPr>
        <w:pStyle w:val="PargrafodaLista"/>
        <w:tabs>
          <w:tab w:val="left" w:pos="709"/>
          <w:tab w:val="left" w:pos="785"/>
        </w:tabs>
        <w:spacing w:line="240" w:lineRule="atLeast"/>
        <w:ind w:left="0"/>
        <w:jc w:val="both"/>
        <w:rPr>
          <w:rFonts w:ascii="Arial" w:hAnsi="Arial" w:cs="Arial"/>
          <w:sz w:val="20"/>
          <w:szCs w:val="20"/>
          <w:lang w:val="pt-PT"/>
        </w:rPr>
      </w:pPr>
      <w:r w:rsidRPr="00A433FE">
        <w:rPr>
          <w:rFonts w:ascii="Arial" w:hAnsi="Arial" w:cs="Arial"/>
          <w:sz w:val="20"/>
          <w:szCs w:val="20"/>
        </w:rPr>
        <w:lastRenderedPageBreak/>
        <w:t xml:space="preserve"> </w:t>
      </w:r>
      <w:r w:rsidRPr="00A433FE">
        <w:rPr>
          <w:rFonts w:ascii="Arial" w:hAnsi="Arial" w:cs="Arial"/>
          <w:sz w:val="20"/>
          <w:szCs w:val="20"/>
        </w:rPr>
        <w:tab/>
      </w:r>
      <w:r w:rsidR="004744AB">
        <w:rPr>
          <w:rFonts w:ascii="Arial" w:hAnsi="Arial" w:cs="Arial"/>
          <w:b/>
          <w:sz w:val="20"/>
          <w:szCs w:val="20"/>
        </w:rPr>
        <w:t>3</w:t>
      </w:r>
      <w:r w:rsidRPr="00A433FE">
        <w:rPr>
          <w:rFonts w:ascii="Arial" w:hAnsi="Arial" w:cs="Arial"/>
          <w:b/>
          <w:sz w:val="20"/>
          <w:szCs w:val="20"/>
        </w:rPr>
        <w:t>.</w:t>
      </w:r>
      <w:r>
        <w:rPr>
          <w:rFonts w:ascii="Arial" w:hAnsi="Arial" w:cs="Arial"/>
          <w:b/>
          <w:sz w:val="20"/>
          <w:szCs w:val="20"/>
        </w:rPr>
        <w:t>1.</w:t>
      </w:r>
      <w:r w:rsidR="00D20E9B">
        <w:rPr>
          <w:rFonts w:ascii="Arial" w:hAnsi="Arial" w:cs="Arial"/>
          <w:b/>
          <w:sz w:val="20"/>
          <w:szCs w:val="20"/>
        </w:rPr>
        <w:t>6</w:t>
      </w:r>
      <w:r w:rsidRPr="00A433FE">
        <w:rPr>
          <w:rFonts w:ascii="Arial" w:hAnsi="Arial" w:cs="Arial"/>
          <w:b/>
          <w:sz w:val="20"/>
          <w:szCs w:val="20"/>
        </w:rPr>
        <w:t xml:space="preserve">. </w:t>
      </w:r>
      <w:r w:rsidRPr="00A433FE">
        <w:rPr>
          <w:rFonts w:ascii="Arial" w:hAnsi="Arial" w:cs="Arial"/>
          <w:sz w:val="20"/>
          <w:szCs w:val="20"/>
        </w:rPr>
        <w:t xml:space="preserve">O provedor do sistema eletrônico poderá cobrar pelos custos pela utilização dos recursos de tecnologia da informação nos termos do regulamento do sistema, de acordo com o art. </w:t>
      </w:r>
      <w:r w:rsidR="00545A76">
        <w:rPr>
          <w:rFonts w:ascii="Arial" w:hAnsi="Arial" w:cs="Arial"/>
          <w:sz w:val="20"/>
          <w:szCs w:val="20"/>
        </w:rPr>
        <w:t>17</w:t>
      </w:r>
      <w:r w:rsidRPr="00A433FE">
        <w:rPr>
          <w:rFonts w:ascii="Arial" w:hAnsi="Arial" w:cs="Arial"/>
          <w:sz w:val="20"/>
          <w:szCs w:val="20"/>
        </w:rPr>
        <w:t>5,</w:t>
      </w:r>
      <w:r w:rsidR="00545A76">
        <w:rPr>
          <w:rFonts w:ascii="Arial" w:hAnsi="Arial" w:cs="Arial"/>
          <w:sz w:val="20"/>
          <w:szCs w:val="20"/>
        </w:rPr>
        <w:t xml:space="preserve"> §</w:t>
      </w:r>
      <w:r w:rsidRPr="00A433FE">
        <w:rPr>
          <w:rFonts w:ascii="Arial" w:hAnsi="Arial" w:cs="Arial"/>
          <w:sz w:val="20"/>
          <w:szCs w:val="20"/>
        </w:rPr>
        <w:t xml:space="preserve"> </w:t>
      </w:r>
      <w:r w:rsidR="00545A76">
        <w:rPr>
          <w:rFonts w:ascii="Arial" w:hAnsi="Arial" w:cs="Arial"/>
          <w:sz w:val="20"/>
          <w:szCs w:val="20"/>
        </w:rPr>
        <w:t>1º</w:t>
      </w:r>
      <w:r w:rsidRPr="00A433FE">
        <w:rPr>
          <w:rFonts w:ascii="Arial" w:hAnsi="Arial" w:cs="Arial"/>
          <w:sz w:val="20"/>
          <w:szCs w:val="20"/>
        </w:rPr>
        <w:t>, da Lei n° 1</w:t>
      </w:r>
      <w:r w:rsidR="00545A76">
        <w:rPr>
          <w:rFonts w:ascii="Arial" w:hAnsi="Arial" w:cs="Arial"/>
          <w:sz w:val="20"/>
          <w:szCs w:val="20"/>
        </w:rPr>
        <w:t>4</w:t>
      </w:r>
      <w:r w:rsidRPr="00A433FE">
        <w:rPr>
          <w:rFonts w:ascii="Arial" w:hAnsi="Arial" w:cs="Arial"/>
          <w:sz w:val="20"/>
          <w:szCs w:val="20"/>
        </w:rPr>
        <w:t>.</w:t>
      </w:r>
      <w:r w:rsidR="00545A76">
        <w:rPr>
          <w:rFonts w:ascii="Arial" w:hAnsi="Arial" w:cs="Arial"/>
          <w:sz w:val="20"/>
          <w:szCs w:val="20"/>
        </w:rPr>
        <w:t>133</w:t>
      </w:r>
      <w:r w:rsidRPr="00A433FE">
        <w:rPr>
          <w:rFonts w:ascii="Arial" w:hAnsi="Arial" w:cs="Arial"/>
          <w:sz w:val="20"/>
          <w:szCs w:val="20"/>
        </w:rPr>
        <w:t>/202</w:t>
      </w:r>
      <w:r w:rsidR="00545A76">
        <w:rPr>
          <w:rFonts w:ascii="Arial" w:hAnsi="Arial" w:cs="Arial"/>
          <w:sz w:val="20"/>
          <w:szCs w:val="20"/>
        </w:rPr>
        <w:t>1</w:t>
      </w:r>
      <w:r w:rsidRPr="00A433FE">
        <w:rPr>
          <w:rFonts w:ascii="Arial" w:hAnsi="Arial" w:cs="Arial"/>
          <w:sz w:val="20"/>
          <w:szCs w:val="20"/>
        </w:rPr>
        <w:t>.</w:t>
      </w:r>
    </w:p>
    <w:p w:rsidR="00EA546A" w:rsidRPr="00A433FE" w:rsidRDefault="00EA546A" w:rsidP="00EA546A">
      <w:pPr>
        <w:pStyle w:val="Corpodetexto"/>
        <w:tabs>
          <w:tab w:val="left" w:pos="709"/>
        </w:tabs>
        <w:spacing w:line="240" w:lineRule="atLeast"/>
        <w:rPr>
          <w:rFonts w:ascii="Arial" w:hAnsi="Arial" w:cs="Arial"/>
          <w:sz w:val="20"/>
        </w:rPr>
      </w:pPr>
    </w:p>
    <w:p w:rsidR="00EA546A" w:rsidRPr="00A433FE" w:rsidRDefault="00EA546A" w:rsidP="00EA546A">
      <w:pPr>
        <w:pStyle w:val="PargrafodaLista"/>
        <w:tabs>
          <w:tab w:val="left" w:pos="709"/>
          <w:tab w:val="left" w:pos="780"/>
        </w:tabs>
        <w:spacing w:line="240" w:lineRule="atLeast"/>
        <w:ind w:left="0"/>
        <w:jc w:val="both"/>
        <w:rPr>
          <w:rFonts w:ascii="Arial" w:hAnsi="Arial" w:cs="Arial"/>
          <w:sz w:val="20"/>
          <w:szCs w:val="20"/>
          <w:lang w:val="pt-PT"/>
        </w:rPr>
      </w:pPr>
      <w:r w:rsidRPr="00A433FE">
        <w:rPr>
          <w:rFonts w:ascii="Arial" w:hAnsi="Arial" w:cs="Arial"/>
          <w:b/>
          <w:sz w:val="20"/>
          <w:szCs w:val="20"/>
        </w:rPr>
        <w:t xml:space="preserve"> </w:t>
      </w:r>
      <w:r w:rsidRPr="00A433FE">
        <w:rPr>
          <w:rFonts w:ascii="Arial" w:hAnsi="Arial" w:cs="Arial"/>
          <w:b/>
          <w:sz w:val="20"/>
          <w:szCs w:val="20"/>
        </w:rPr>
        <w:tab/>
      </w:r>
      <w:r w:rsidR="004744AB">
        <w:rPr>
          <w:rFonts w:ascii="Arial" w:hAnsi="Arial" w:cs="Arial"/>
          <w:b/>
          <w:sz w:val="20"/>
          <w:szCs w:val="20"/>
        </w:rPr>
        <w:t>3</w:t>
      </w:r>
      <w:r w:rsidRPr="00A433FE">
        <w:rPr>
          <w:rFonts w:ascii="Arial" w:hAnsi="Arial" w:cs="Arial"/>
          <w:b/>
          <w:sz w:val="20"/>
          <w:szCs w:val="20"/>
        </w:rPr>
        <w:t>.</w:t>
      </w:r>
      <w:r>
        <w:rPr>
          <w:rFonts w:ascii="Arial" w:hAnsi="Arial" w:cs="Arial"/>
          <w:b/>
          <w:sz w:val="20"/>
          <w:szCs w:val="20"/>
        </w:rPr>
        <w:t>1.</w:t>
      </w:r>
      <w:r w:rsidR="00D20E9B">
        <w:rPr>
          <w:rFonts w:ascii="Arial" w:hAnsi="Arial" w:cs="Arial"/>
          <w:b/>
          <w:sz w:val="20"/>
          <w:szCs w:val="20"/>
        </w:rPr>
        <w:t>7</w:t>
      </w:r>
      <w:r w:rsidRPr="00A433FE">
        <w:rPr>
          <w:rFonts w:ascii="Arial" w:hAnsi="Arial" w:cs="Arial"/>
          <w:b/>
          <w:sz w:val="20"/>
          <w:szCs w:val="20"/>
        </w:rPr>
        <w:t xml:space="preserve">. </w:t>
      </w:r>
      <w:r w:rsidRPr="00A433FE">
        <w:rPr>
          <w:rFonts w:ascii="Arial" w:hAnsi="Arial" w:cs="Arial"/>
          <w:sz w:val="20"/>
          <w:szCs w:val="20"/>
        </w:rPr>
        <w:t xml:space="preserve">A Administração está isenta de quaisquer custos de operacionalização e uso do sistema </w:t>
      </w:r>
      <w:hyperlink r:id="rId14" w:history="1">
        <w:r w:rsidRPr="00A433FE">
          <w:rPr>
            <w:rStyle w:val="Hyperlink"/>
            <w:rFonts w:ascii="Arial" w:hAnsi="Arial" w:cs="Arial"/>
            <w:sz w:val="20"/>
            <w:szCs w:val="20"/>
          </w:rPr>
          <w:t>https://www.portaldecompraspublicas.com.br/</w:t>
        </w:r>
      </w:hyperlink>
      <w:r w:rsidRPr="00A433FE">
        <w:rPr>
          <w:rFonts w:ascii="Arial" w:hAnsi="Arial" w:cs="Arial"/>
          <w:sz w:val="20"/>
          <w:szCs w:val="20"/>
        </w:rPr>
        <w:t xml:space="preserve">, ficando a cargo do(a) licitante vencedor(a) do certame os encargos financeiros ou de qualquer espécie estabelecidos com a promotora do sistema, de acordo com o termo contratual ajustado entre as partes (Licitante / </w:t>
      </w:r>
      <w:r w:rsidRPr="004F1AB3">
        <w:rPr>
          <w:rFonts w:ascii="Arial" w:eastAsia="Arial Unicode MS" w:hAnsi="Arial" w:cs="Arial"/>
          <w:sz w:val="20"/>
          <w:szCs w:val="20"/>
        </w:rPr>
        <w:t>sistema eletrônico</w:t>
      </w:r>
      <w:r w:rsidRPr="00A433FE">
        <w:rPr>
          <w:rFonts w:ascii="Arial" w:hAnsi="Arial" w:cs="Arial"/>
          <w:sz w:val="20"/>
          <w:szCs w:val="20"/>
        </w:rPr>
        <w:t xml:space="preserve"> </w:t>
      </w:r>
      <w:r w:rsidRPr="00A433FE">
        <w:rPr>
          <w:rFonts w:ascii="Arial" w:hAnsi="Arial" w:cs="Arial"/>
          <w:b/>
          <w:sz w:val="20"/>
          <w:szCs w:val="20"/>
        </w:rPr>
        <w:t>Portal de Compras Públicas</w:t>
      </w:r>
      <w:r w:rsidRPr="00A433FE">
        <w:rPr>
          <w:rFonts w:ascii="Arial" w:hAnsi="Arial" w:cs="Arial"/>
          <w:sz w:val="20"/>
          <w:szCs w:val="20"/>
        </w:rPr>
        <w:t>) referentes à utilização dos recursos de tecnologia da informação.</w:t>
      </w:r>
    </w:p>
    <w:p w:rsidR="006F2A9F" w:rsidRPr="00A433FE" w:rsidRDefault="006F2A9F" w:rsidP="006F2A9F">
      <w:pPr>
        <w:pStyle w:val="PargrafodaLista"/>
        <w:tabs>
          <w:tab w:val="left" w:pos="709"/>
          <w:tab w:val="left" w:pos="739"/>
        </w:tabs>
        <w:spacing w:line="240" w:lineRule="atLeast"/>
        <w:ind w:left="0"/>
        <w:jc w:val="both"/>
        <w:rPr>
          <w:rFonts w:ascii="Arial" w:hAnsi="Arial" w:cs="Arial"/>
          <w:sz w:val="20"/>
          <w:szCs w:val="20"/>
        </w:rPr>
      </w:pPr>
    </w:p>
    <w:p w:rsidR="006F2A9F" w:rsidRPr="00A433FE" w:rsidRDefault="006F2A9F" w:rsidP="006F2A9F">
      <w:pPr>
        <w:pStyle w:val="PargrafodaLista"/>
        <w:tabs>
          <w:tab w:val="left" w:pos="709"/>
          <w:tab w:val="left" w:pos="739"/>
        </w:tabs>
        <w:spacing w:line="240" w:lineRule="atLeast"/>
        <w:ind w:left="0"/>
        <w:jc w:val="both"/>
        <w:rPr>
          <w:rFonts w:ascii="Arial" w:hAnsi="Arial" w:cs="Arial"/>
          <w:sz w:val="20"/>
          <w:szCs w:val="20"/>
          <w:lang w:val="pt-PT"/>
        </w:rPr>
      </w:pPr>
      <w:r w:rsidRPr="00A433FE">
        <w:rPr>
          <w:rFonts w:ascii="Arial" w:hAnsi="Arial" w:cs="Arial"/>
          <w:b/>
          <w:sz w:val="20"/>
          <w:szCs w:val="20"/>
        </w:rPr>
        <w:tab/>
      </w:r>
      <w:r w:rsidR="004744AB">
        <w:rPr>
          <w:rFonts w:ascii="Arial" w:hAnsi="Arial" w:cs="Arial"/>
          <w:b/>
          <w:sz w:val="20"/>
          <w:szCs w:val="20"/>
        </w:rPr>
        <w:t>3</w:t>
      </w:r>
      <w:r w:rsidRPr="00A433FE">
        <w:rPr>
          <w:rFonts w:ascii="Arial" w:hAnsi="Arial" w:cs="Arial"/>
          <w:b/>
          <w:sz w:val="20"/>
          <w:szCs w:val="20"/>
        </w:rPr>
        <w:t>.</w:t>
      </w:r>
      <w:r>
        <w:rPr>
          <w:rFonts w:ascii="Arial" w:hAnsi="Arial" w:cs="Arial"/>
          <w:b/>
          <w:sz w:val="20"/>
          <w:szCs w:val="20"/>
        </w:rPr>
        <w:t>1.8</w:t>
      </w:r>
      <w:r w:rsidRPr="00A433FE">
        <w:rPr>
          <w:rFonts w:ascii="Arial" w:hAnsi="Arial" w:cs="Arial"/>
          <w:b/>
          <w:sz w:val="20"/>
          <w:szCs w:val="20"/>
        </w:rPr>
        <w:t xml:space="preserve">. </w:t>
      </w:r>
      <w:r w:rsidRPr="00A433FE">
        <w:rPr>
          <w:rFonts w:ascii="Arial" w:hAnsi="Arial" w:cs="Arial"/>
          <w:sz w:val="20"/>
          <w:szCs w:val="20"/>
        </w:rPr>
        <w:t>A participação no Pregão, na forma eletrônica se dará por meio da digitação da senha pessoal e intransferível do representante credenciado e subsequente registro da proposta de preços, exclusivamente por meio do sistema eletrônico, observados, data e horário limite estabelecido.</w:t>
      </w:r>
    </w:p>
    <w:p w:rsidR="006F2A9F" w:rsidRPr="00A433FE" w:rsidRDefault="006F2A9F" w:rsidP="006F2A9F">
      <w:pPr>
        <w:pStyle w:val="PargrafodaLista"/>
        <w:tabs>
          <w:tab w:val="left" w:pos="709"/>
          <w:tab w:val="left" w:pos="742"/>
        </w:tabs>
        <w:spacing w:line="240" w:lineRule="atLeast"/>
        <w:ind w:left="0"/>
        <w:jc w:val="both"/>
        <w:rPr>
          <w:rFonts w:ascii="Arial" w:hAnsi="Arial" w:cs="Arial"/>
          <w:sz w:val="20"/>
          <w:szCs w:val="20"/>
        </w:rPr>
      </w:pPr>
    </w:p>
    <w:p w:rsidR="006F2A9F" w:rsidRPr="00A433FE" w:rsidRDefault="006F2A9F" w:rsidP="006F2A9F">
      <w:pPr>
        <w:pStyle w:val="PargrafodaLista"/>
        <w:tabs>
          <w:tab w:val="left" w:pos="709"/>
          <w:tab w:val="left" w:pos="742"/>
        </w:tabs>
        <w:spacing w:line="240" w:lineRule="atLeast"/>
        <w:ind w:left="0"/>
        <w:jc w:val="both"/>
        <w:rPr>
          <w:rFonts w:ascii="Arial" w:hAnsi="Arial" w:cs="Arial"/>
          <w:sz w:val="20"/>
          <w:szCs w:val="20"/>
          <w:lang w:val="pt-PT"/>
        </w:rPr>
      </w:pPr>
      <w:r w:rsidRPr="00A433FE">
        <w:rPr>
          <w:rFonts w:ascii="Arial" w:hAnsi="Arial" w:cs="Arial"/>
          <w:sz w:val="20"/>
          <w:szCs w:val="20"/>
        </w:rPr>
        <w:t xml:space="preserve"> </w:t>
      </w:r>
      <w:r w:rsidRPr="00A433FE">
        <w:rPr>
          <w:rFonts w:ascii="Arial" w:hAnsi="Arial" w:cs="Arial"/>
          <w:sz w:val="20"/>
          <w:szCs w:val="20"/>
        </w:rPr>
        <w:tab/>
      </w:r>
      <w:r w:rsidR="004744AB">
        <w:rPr>
          <w:rFonts w:ascii="Arial" w:hAnsi="Arial" w:cs="Arial"/>
          <w:b/>
          <w:sz w:val="20"/>
          <w:szCs w:val="20"/>
        </w:rPr>
        <w:t>3</w:t>
      </w:r>
      <w:r w:rsidRPr="00A433FE">
        <w:rPr>
          <w:rFonts w:ascii="Arial" w:hAnsi="Arial" w:cs="Arial"/>
          <w:b/>
          <w:sz w:val="20"/>
          <w:szCs w:val="20"/>
        </w:rPr>
        <w:t>.</w:t>
      </w:r>
      <w:r>
        <w:rPr>
          <w:rFonts w:ascii="Arial" w:hAnsi="Arial" w:cs="Arial"/>
          <w:b/>
          <w:sz w:val="20"/>
          <w:szCs w:val="20"/>
        </w:rPr>
        <w:t>1.9</w:t>
      </w:r>
      <w:r w:rsidRPr="00A433FE">
        <w:rPr>
          <w:rFonts w:ascii="Arial" w:hAnsi="Arial" w:cs="Arial"/>
          <w:b/>
          <w:sz w:val="20"/>
          <w:szCs w:val="20"/>
        </w:rPr>
        <w:t xml:space="preserve">. </w:t>
      </w:r>
      <w:r w:rsidRPr="00A433FE">
        <w:rPr>
          <w:rFonts w:ascii="Arial" w:hAnsi="Arial" w:cs="Arial"/>
          <w:sz w:val="20"/>
          <w:szCs w:val="20"/>
        </w:rPr>
        <w:t>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6F2A9F" w:rsidRPr="00A433FE" w:rsidRDefault="006F2A9F" w:rsidP="006F2A9F">
      <w:pPr>
        <w:pStyle w:val="Corpodetexto"/>
        <w:tabs>
          <w:tab w:val="left" w:pos="709"/>
        </w:tabs>
        <w:spacing w:line="240" w:lineRule="atLeast"/>
        <w:rPr>
          <w:rFonts w:ascii="Arial" w:hAnsi="Arial" w:cs="Arial"/>
          <w:sz w:val="20"/>
        </w:rPr>
      </w:pPr>
    </w:p>
    <w:p w:rsidR="006F2A9F" w:rsidRPr="00A433FE" w:rsidRDefault="006F2A9F" w:rsidP="006F2A9F">
      <w:pPr>
        <w:pStyle w:val="Ttulo1"/>
        <w:keepNext w:val="0"/>
        <w:keepLines w:val="0"/>
        <w:widowControl w:val="0"/>
        <w:numPr>
          <w:ilvl w:val="1"/>
          <w:numId w:val="3"/>
        </w:numPr>
        <w:tabs>
          <w:tab w:val="left" w:pos="709"/>
          <w:tab w:val="left" w:pos="754"/>
        </w:tabs>
        <w:suppressAutoHyphens/>
        <w:autoSpaceDE w:val="0"/>
        <w:spacing w:before="0" w:line="240" w:lineRule="atLeast"/>
        <w:jc w:val="both"/>
        <w:rPr>
          <w:rFonts w:ascii="Arial" w:hAnsi="Arial" w:cs="Arial"/>
          <w:color w:val="auto"/>
          <w:sz w:val="20"/>
          <w:szCs w:val="20"/>
          <w:lang w:val="pt-PT"/>
        </w:rPr>
      </w:pPr>
      <w:r w:rsidRPr="00A433FE">
        <w:rPr>
          <w:rFonts w:ascii="Arial" w:hAnsi="Arial" w:cs="Arial"/>
          <w:color w:val="auto"/>
          <w:sz w:val="20"/>
          <w:szCs w:val="20"/>
        </w:rPr>
        <w:t xml:space="preserve"> </w:t>
      </w:r>
      <w:r w:rsidRPr="00A433FE">
        <w:rPr>
          <w:rFonts w:ascii="Arial" w:hAnsi="Arial" w:cs="Arial"/>
          <w:color w:val="auto"/>
          <w:sz w:val="20"/>
          <w:szCs w:val="20"/>
        </w:rPr>
        <w:tab/>
      </w:r>
      <w:r w:rsidR="004744AB">
        <w:rPr>
          <w:rFonts w:ascii="Arial" w:hAnsi="Arial" w:cs="Arial"/>
          <w:color w:val="auto"/>
          <w:sz w:val="20"/>
          <w:szCs w:val="20"/>
        </w:rPr>
        <w:t>3</w:t>
      </w:r>
      <w:r w:rsidRPr="006F2A9F">
        <w:rPr>
          <w:rFonts w:ascii="Arial" w:hAnsi="Arial" w:cs="Arial"/>
          <w:color w:val="auto"/>
          <w:sz w:val="20"/>
          <w:szCs w:val="20"/>
        </w:rPr>
        <w:t>.1.</w:t>
      </w:r>
      <w:r>
        <w:rPr>
          <w:rFonts w:ascii="Arial" w:hAnsi="Arial" w:cs="Arial"/>
          <w:color w:val="auto"/>
          <w:sz w:val="20"/>
          <w:szCs w:val="20"/>
        </w:rPr>
        <w:t>10</w:t>
      </w:r>
      <w:r w:rsidRPr="00A433FE">
        <w:rPr>
          <w:rFonts w:ascii="Arial" w:hAnsi="Arial" w:cs="Arial"/>
          <w:color w:val="auto"/>
          <w:sz w:val="20"/>
          <w:szCs w:val="20"/>
        </w:rPr>
        <w:t xml:space="preserve">. </w:t>
      </w:r>
      <w:r w:rsidRPr="00A433FE">
        <w:rPr>
          <w:rFonts w:ascii="Arial" w:hAnsi="Arial" w:cs="Arial"/>
          <w:b w:val="0"/>
          <w:color w:val="auto"/>
          <w:sz w:val="20"/>
          <w:szCs w:val="20"/>
        </w:rPr>
        <w:t>É vedado ao licitante identificar-se em sua proposta ao lançá-la no sistema ou no decorrer da sessão do pregão, sob pena de desclassificação do licitante.</w:t>
      </w:r>
    </w:p>
    <w:p w:rsidR="006F2A9F" w:rsidRPr="00A433FE" w:rsidRDefault="006F2A9F" w:rsidP="006F2A9F">
      <w:pPr>
        <w:pStyle w:val="Corpodetexto"/>
        <w:tabs>
          <w:tab w:val="left" w:pos="709"/>
        </w:tabs>
        <w:spacing w:line="240" w:lineRule="atLeast"/>
        <w:rPr>
          <w:rFonts w:ascii="Arial" w:hAnsi="Arial" w:cs="Arial"/>
          <w:b/>
          <w:sz w:val="20"/>
        </w:rPr>
      </w:pPr>
    </w:p>
    <w:p w:rsidR="006F2A9F" w:rsidRPr="00A433FE" w:rsidRDefault="006F2A9F" w:rsidP="006F2A9F">
      <w:pPr>
        <w:pStyle w:val="Corpodetexto"/>
        <w:tabs>
          <w:tab w:val="left" w:pos="709"/>
        </w:tabs>
        <w:spacing w:line="240" w:lineRule="atLeast"/>
        <w:rPr>
          <w:rFonts w:ascii="Arial" w:hAnsi="Arial" w:cs="Arial"/>
          <w:sz w:val="20"/>
          <w:lang w:val="pt-PT"/>
        </w:rPr>
      </w:pPr>
      <w:r w:rsidRPr="00A433FE">
        <w:rPr>
          <w:rFonts w:ascii="Arial" w:hAnsi="Arial" w:cs="Arial"/>
          <w:b/>
          <w:sz w:val="20"/>
        </w:rPr>
        <w:t xml:space="preserve"> </w:t>
      </w:r>
      <w:r w:rsidRPr="00A433FE">
        <w:rPr>
          <w:rFonts w:ascii="Arial" w:hAnsi="Arial" w:cs="Arial"/>
          <w:b/>
          <w:sz w:val="20"/>
        </w:rPr>
        <w:tab/>
      </w:r>
      <w:r w:rsidR="004744AB">
        <w:rPr>
          <w:rFonts w:ascii="Arial" w:hAnsi="Arial" w:cs="Arial"/>
          <w:b/>
          <w:sz w:val="20"/>
        </w:rPr>
        <w:t>3</w:t>
      </w:r>
      <w:r w:rsidRPr="006F2A9F">
        <w:rPr>
          <w:rFonts w:ascii="Arial" w:hAnsi="Arial" w:cs="Arial"/>
          <w:b/>
          <w:sz w:val="20"/>
        </w:rPr>
        <w:t>.1.11.</w:t>
      </w:r>
      <w:r w:rsidRPr="00A433FE">
        <w:rPr>
          <w:rFonts w:ascii="Arial" w:hAnsi="Arial" w:cs="Arial"/>
          <w:b/>
          <w:sz w:val="20"/>
        </w:rPr>
        <w:t xml:space="preserve"> </w:t>
      </w:r>
      <w:r w:rsidRPr="00A433FE">
        <w:rPr>
          <w:rFonts w:ascii="Arial" w:hAnsi="Arial" w:cs="Arial"/>
          <w:sz w:val="20"/>
        </w:rPr>
        <w:t>A desclassificação de que trata o subitem anterior, não ocorrerá nos casos em que for solicitado a inserção de planilhas, fichas técnicas, catálogos ou outros elementos, e esses terem sidos anexados pela licitante sendo fabricante e a marca ofertada sendo o seu nome empresarial.</w:t>
      </w:r>
    </w:p>
    <w:p w:rsidR="006F2A9F" w:rsidRPr="00A433FE" w:rsidRDefault="006F2A9F" w:rsidP="006F2A9F">
      <w:pPr>
        <w:pStyle w:val="Corpodetexto"/>
        <w:tabs>
          <w:tab w:val="left" w:pos="709"/>
        </w:tabs>
        <w:spacing w:line="240" w:lineRule="atLeast"/>
        <w:rPr>
          <w:rFonts w:ascii="Arial" w:hAnsi="Arial" w:cs="Arial"/>
          <w:sz w:val="20"/>
        </w:rPr>
      </w:pPr>
    </w:p>
    <w:p w:rsidR="006F2A9F" w:rsidRPr="00A433FE" w:rsidRDefault="006F2A9F" w:rsidP="006F2A9F">
      <w:pPr>
        <w:pStyle w:val="Corpodetexto21"/>
        <w:tabs>
          <w:tab w:val="left" w:pos="709"/>
        </w:tabs>
        <w:spacing w:after="0" w:line="240" w:lineRule="atLeast"/>
        <w:jc w:val="both"/>
        <w:rPr>
          <w:sz w:val="20"/>
          <w:szCs w:val="20"/>
        </w:rPr>
      </w:pPr>
      <w:r w:rsidRPr="00A433FE">
        <w:rPr>
          <w:b/>
          <w:sz w:val="20"/>
          <w:szCs w:val="20"/>
          <w:lang w:val="pt-BR"/>
        </w:rPr>
        <w:t xml:space="preserve"> </w:t>
      </w:r>
      <w:r w:rsidRPr="00A433FE">
        <w:rPr>
          <w:b/>
          <w:sz w:val="20"/>
          <w:szCs w:val="20"/>
          <w:lang w:val="pt-BR"/>
        </w:rPr>
        <w:tab/>
      </w:r>
      <w:r w:rsidR="004744AB">
        <w:rPr>
          <w:b/>
          <w:sz w:val="20"/>
          <w:szCs w:val="20"/>
        </w:rPr>
        <w:t>3</w:t>
      </w:r>
      <w:r w:rsidRPr="006F2A9F">
        <w:rPr>
          <w:b/>
          <w:sz w:val="20"/>
          <w:szCs w:val="20"/>
        </w:rPr>
        <w:t>.1.1</w:t>
      </w:r>
      <w:r>
        <w:rPr>
          <w:b/>
          <w:sz w:val="20"/>
          <w:szCs w:val="20"/>
        </w:rPr>
        <w:t>2</w:t>
      </w:r>
      <w:r w:rsidRPr="00A433FE">
        <w:rPr>
          <w:b/>
          <w:sz w:val="20"/>
          <w:szCs w:val="20"/>
          <w:lang w:val="pt-BR"/>
        </w:rPr>
        <w:t xml:space="preserve">. </w:t>
      </w:r>
      <w:r w:rsidR="005F6430" w:rsidRPr="0033129D">
        <w:rPr>
          <w:sz w:val="20"/>
          <w:szCs w:val="20"/>
          <w:lang w:val="pt-BR"/>
        </w:rPr>
        <w:t xml:space="preserve">Qualquer dúvida em relação ao acesso no sistema </w:t>
      </w:r>
      <w:r w:rsidR="005F6430" w:rsidRPr="0033129D">
        <w:rPr>
          <w:b/>
          <w:sz w:val="20"/>
          <w:szCs w:val="20"/>
          <w:lang w:val="pt-BR"/>
        </w:rPr>
        <w:t>Portal de Compras Públicas</w:t>
      </w:r>
      <w:r w:rsidR="005F6430" w:rsidRPr="0033129D">
        <w:rPr>
          <w:sz w:val="20"/>
          <w:szCs w:val="20"/>
          <w:lang w:val="pt-BR"/>
        </w:rPr>
        <w:t xml:space="preserve"> poderá ser esclarecida pelos telefones de suporte 30</w:t>
      </w:r>
      <w:r w:rsidR="005F6430">
        <w:rPr>
          <w:sz w:val="20"/>
          <w:szCs w:val="20"/>
          <w:lang w:val="pt-BR"/>
        </w:rPr>
        <w:t>03</w:t>
      </w:r>
      <w:r w:rsidR="005F6430" w:rsidRPr="0033129D">
        <w:rPr>
          <w:sz w:val="20"/>
          <w:szCs w:val="20"/>
          <w:lang w:val="pt-BR"/>
        </w:rPr>
        <w:t>-</w:t>
      </w:r>
      <w:r w:rsidR="005F6430">
        <w:rPr>
          <w:sz w:val="20"/>
          <w:szCs w:val="20"/>
          <w:lang w:val="pt-BR"/>
        </w:rPr>
        <w:t>5455</w:t>
      </w:r>
      <w:r w:rsidR="005F6430" w:rsidRPr="0033129D">
        <w:rPr>
          <w:sz w:val="20"/>
          <w:szCs w:val="20"/>
          <w:lang w:val="pt-BR"/>
        </w:rPr>
        <w:t xml:space="preserve"> e </w:t>
      </w:r>
      <w:r w:rsidR="005F6430" w:rsidRPr="000A2993">
        <w:rPr>
          <w:sz w:val="20"/>
          <w:szCs w:val="20"/>
          <w:lang w:val="pt-BR"/>
        </w:rPr>
        <w:t>(61) 3120-3737</w:t>
      </w:r>
      <w:r w:rsidR="005F6430" w:rsidRPr="0033129D">
        <w:rPr>
          <w:sz w:val="20"/>
          <w:szCs w:val="20"/>
          <w:lang w:val="pt-BR"/>
        </w:rPr>
        <w:t xml:space="preserve"> de segunda a sexta-feira das 8h às 18h ou pelo e-mail </w:t>
      </w:r>
      <w:hyperlink r:id="rId15" w:history="1">
        <w:r w:rsidR="005F6430" w:rsidRPr="00C976DB">
          <w:rPr>
            <w:rStyle w:val="Hyperlink"/>
            <w:sz w:val="20"/>
            <w:szCs w:val="20"/>
          </w:rPr>
          <w:t>fornecedor@portaldecompraspublicas.com.br</w:t>
        </w:r>
      </w:hyperlink>
      <w:r w:rsidRPr="00A433FE">
        <w:rPr>
          <w:sz w:val="20"/>
          <w:szCs w:val="20"/>
        </w:rPr>
        <w:t>.</w:t>
      </w:r>
    </w:p>
    <w:p w:rsidR="006F2A9F" w:rsidRDefault="006F2A9F" w:rsidP="004F1AB3">
      <w:pPr>
        <w:tabs>
          <w:tab w:val="left" w:pos="709"/>
        </w:tabs>
        <w:jc w:val="both"/>
        <w:rPr>
          <w:rFonts w:ascii="Arial" w:eastAsia="Arial Unicode MS" w:hAnsi="Arial" w:cs="Arial"/>
          <w:sz w:val="20"/>
          <w:szCs w:val="20"/>
        </w:rPr>
      </w:pPr>
    </w:p>
    <w:p w:rsidR="004F1AB3" w:rsidRPr="004F1AB3" w:rsidRDefault="00A06C5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392AAB">
        <w:rPr>
          <w:rFonts w:ascii="Arial" w:eastAsia="Arial Unicode MS" w:hAnsi="Arial" w:cs="Arial"/>
          <w:b/>
          <w:sz w:val="20"/>
          <w:szCs w:val="20"/>
        </w:rPr>
        <w:t>.2.</w:t>
      </w:r>
      <w:r w:rsidR="00392AAB">
        <w:rPr>
          <w:rFonts w:ascii="Arial" w:eastAsia="Arial Unicode MS" w:hAnsi="Arial" w:cs="Arial"/>
          <w:sz w:val="20"/>
          <w:szCs w:val="20"/>
        </w:rPr>
        <w:t xml:space="preserve"> </w:t>
      </w:r>
      <w:r w:rsidR="004F1AB3" w:rsidRPr="004F1AB3">
        <w:rPr>
          <w:rFonts w:ascii="Arial" w:eastAsia="Arial Unicode MS"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w:t>
      </w:r>
      <w:r w:rsidR="009C34AC">
        <w:rPr>
          <w:rFonts w:ascii="Arial" w:eastAsia="Arial Unicode MS" w:hAnsi="Arial" w:cs="Arial"/>
          <w:sz w:val="20"/>
          <w:szCs w:val="20"/>
        </w:rPr>
        <w:t xml:space="preserve"> </w:t>
      </w:r>
      <w:r w:rsidR="009C34AC"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ou do órgão ou entidade promotora da licitação por eventuais danos decorrentes de uso indevido das credenciais de acesso, ainda que por terceiros.</w:t>
      </w:r>
    </w:p>
    <w:p w:rsidR="00F85C3B" w:rsidRDefault="00F85C3B" w:rsidP="004F1AB3">
      <w:pPr>
        <w:tabs>
          <w:tab w:val="left" w:pos="709"/>
        </w:tabs>
        <w:jc w:val="both"/>
        <w:rPr>
          <w:rFonts w:ascii="Arial" w:eastAsia="Arial Unicode MS" w:hAnsi="Arial" w:cs="Arial"/>
          <w:sz w:val="20"/>
          <w:szCs w:val="20"/>
        </w:rPr>
      </w:pPr>
    </w:p>
    <w:p w:rsidR="004F1AB3" w:rsidRDefault="000F1C2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Pr="00B624F9">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É de responsabilidade do cadastrado conferir a exatidão dos seus dados cadastrais no </w:t>
      </w:r>
      <w:r w:rsidR="009C34AC" w:rsidRPr="004F1AB3">
        <w:rPr>
          <w:rFonts w:ascii="Arial" w:eastAsia="Arial Unicode MS" w:hAnsi="Arial" w:cs="Arial"/>
          <w:sz w:val="20"/>
          <w:szCs w:val="20"/>
        </w:rPr>
        <w:t>sistema</w:t>
      </w:r>
      <w:r w:rsidR="009C34AC">
        <w:rPr>
          <w:rFonts w:ascii="Arial" w:eastAsia="Arial Unicode MS" w:hAnsi="Arial" w:cs="Arial"/>
          <w:sz w:val="20"/>
          <w:szCs w:val="20"/>
        </w:rPr>
        <w:t xml:space="preserve"> </w:t>
      </w:r>
      <w:r w:rsidR="009C34AC"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rsidR="00C07BA0" w:rsidRPr="004F1AB3" w:rsidRDefault="00C07BA0" w:rsidP="004F1AB3">
      <w:pPr>
        <w:tabs>
          <w:tab w:val="left" w:pos="709"/>
        </w:tabs>
        <w:jc w:val="both"/>
        <w:rPr>
          <w:rFonts w:ascii="Arial" w:eastAsia="Arial Unicode MS" w:hAnsi="Arial" w:cs="Arial"/>
          <w:sz w:val="20"/>
          <w:szCs w:val="20"/>
        </w:rPr>
      </w:pPr>
    </w:p>
    <w:p w:rsidR="004F1AB3" w:rsidRPr="00D30AE5" w:rsidRDefault="000F1C2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Pr="00B624F9">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não </w:t>
      </w:r>
      <w:r w:rsidR="004F1AB3" w:rsidRPr="00FF18F6">
        <w:rPr>
          <w:rFonts w:ascii="Arial" w:eastAsia="Arial Unicode MS" w:hAnsi="Arial" w:cs="Arial"/>
          <w:sz w:val="20"/>
          <w:szCs w:val="20"/>
        </w:rPr>
        <w:t xml:space="preserve">observância do disposto no item anterior poderá ensejar desclassificação no momento da </w:t>
      </w:r>
      <w:r w:rsidR="004F1AB3" w:rsidRPr="00D30AE5">
        <w:rPr>
          <w:rFonts w:ascii="Arial" w:eastAsia="Arial Unicode MS" w:hAnsi="Arial" w:cs="Arial"/>
          <w:sz w:val="20"/>
          <w:szCs w:val="20"/>
        </w:rPr>
        <w:t>habilitação.</w:t>
      </w:r>
    </w:p>
    <w:p w:rsidR="00021A00" w:rsidRPr="00A12840" w:rsidRDefault="00021A00" w:rsidP="00021A00">
      <w:pPr>
        <w:tabs>
          <w:tab w:val="left" w:pos="709"/>
        </w:tabs>
        <w:jc w:val="both"/>
        <w:rPr>
          <w:rFonts w:ascii="Arial" w:eastAsia="Arial Unicode MS" w:hAnsi="Arial" w:cs="Arial"/>
          <w:sz w:val="20"/>
          <w:szCs w:val="20"/>
        </w:rPr>
      </w:pPr>
    </w:p>
    <w:p w:rsidR="00021A00" w:rsidRPr="00A12840" w:rsidRDefault="00021A00" w:rsidP="00021A00">
      <w:pPr>
        <w:tabs>
          <w:tab w:val="left" w:pos="709"/>
        </w:tabs>
        <w:jc w:val="both"/>
        <w:rPr>
          <w:rFonts w:ascii="Arial" w:eastAsia="Arial Unicode MS" w:hAnsi="Arial" w:cs="Arial"/>
          <w:sz w:val="20"/>
          <w:szCs w:val="20"/>
        </w:rPr>
      </w:pPr>
      <w:r w:rsidRPr="00A12840">
        <w:rPr>
          <w:rFonts w:ascii="Arial" w:eastAsia="Arial Unicode MS" w:hAnsi="Arial" w:cs="Arial"/>
          <w:b/>
          <w:sz w:val="20"/>
          <w:szCs w:val="20"/>
        </w:rPr>
        <w:tab/>
      </w:r>
      <w:r>
        <w:rPr>
          <w:rFonts w:ascii="Arial" w:eastAsia="Arial Unicode MS" w:hAnsi="Arial" w:cs="Arial"/>
          <w:b/>
          <w:sz w:val="20"/>
          <w:szCs w:val="20"/>
        </w:rPr>
        <w:t>3</w:t>
      </w:r>
      <w:r w:rsidRPr="00A12840">
        <w:rPr>
          <w:rFonts w:ascii="Arial" w:eastAsia="Arial Unicode MS" w:hAnsi="Arial" w:cs="Arial"/>
          <w:b/>
          <w:sz w:val="20"/>
          <w:szCs w:val="20"/>
        </w:rPr>
        <w:t>.</w:t>
      </w:r>
      <w:r>
        <w:rPr>
          <w:rFonts w:ascii="Arial" w:eastAsia="Arial Unicode MS" w:hAnsi="Arial" w:cs="Arial"/>
          <w:b/>
          <w:sz w:val="20"/>
          <w:szCs w:val="20"/>
        </w:rPr>
        <w:t>5</w:t>
      </w:r>
      <w:r w:rsidRPr="00A12840">
        <w:rPr>
          <w:rFonts w:ascii="Arial" w:eastAsia="Arial Unicode MS" w:hAnsi="Arial" w:cs="Arial"/>
          <w:b/>
          <w:sz w:val="20"/>
          <w:szCs w:val="20"/>
        </w:rPr>
        <w:t>.</w:t>
      </w:r>
      <w:r w:rsidRPr="00A12840">
        <w:rPr>
          <w:rFonts w:ascii="Arial" w:eastAsia="Arial Unicode MS" w:hAnsi="Arial" w:cs="Arial"/>
          <w:sz w:val="20"/>
          <w:szCs w:val="20"/>
        </w:rPr>
        <w:t xml:space="preserve"> Para os </w:t>
      </w:r>
      <w:r w:rsidRPr="00A300FC">
        <w:rPr>
          <w:rFonts w:ascii="Arial" w:eastAsia="Arial Unicode MS" w:hAnsi="Arial" w:cs="Arial"/>
          <w:sz w:val="20"/>
          <w:szCs w:val="20"/>
        </w:rPr>
        <w:t xml:space="preserve">itens: </w:t>
      </w:r>
      <w:r w:rsidRPr="00A300FC">
        <w:rPr>
          <w:rFonts w:ascii="Arial" w:hAnsi="Arial" w:cs="Arial"/>
          <w:b/>
          <w:color w:val="000000"/>
          <w:sz w:val="20"/>
          <w:szCs w:val="20"/>
          <w:effect w:val="antsBlack"/>
        </w:rPr>
        <w:t xml:space="preserve">1 à </w:t>
      </w:r>
      <w:r w:rsidR="00A300FC" w:rsidRPr="00A300FC">
        <w:rPr>
          <w:rFonts w:ascii="Arial" w:hAnsi="Arial" w:cs="Arial"/>
          <w:b/>
          <w:color w:val="000000"/>
          <w:sz w:val="20"/>
          <w:szCs w:val="20"/>
          <w:effect w:val="antsBlack"/>
        </w:rPr>
        <w:t>6</w:t>
      </w:r>
      <w:r w:rsidRPr="00A300FC">
        <w:rPr>
          <w:rFonts w:ascii="Arial" w:hAnsi="Arial" w:cs="Arial"/>
          <w:b/>
          <w:color w:val="000000"/>
          <w:sz w:val="20"/>
          <w:szCs w:val="20"/>
          <w:effect w:val="antsBlack"/>
        </w:rPr>
        <w:t>;</w:t>
      </w:r>
      <w:r w:rsidR="00A300FC" w:rsidRPr="00A300FC">
        <w:rPr>
          <w:rFonts w:ascii="Arial" w:hAnsi="Arial" w:cs="Arial"/>
          <w:b/>
          <w:color w:val="000000"/>
          <w:sz w:val="20"/>
          <w:szCs w:val="20"/>
          <w:effect w:val="antsBlack"/>
        </w:rPr>
        <w:t xml:space="preserve"> 8 à 18; 21 à 39; 41 à 49; 51 à 75; 78 à 85</w:t>
      </w:r>
      <w:r w:rsidRPr="00A300FC">
        <w:rPr>
          <w:rFonts w:ascii="Arial" w:hAnsi="Arial" w:cs="Arial"/>
          <w:color w:val="000000"/>
          <w:sz w:val="20"/>
          <w:szCs w:val="20"/>
          <w:effect w:val="antsBlack"/>
        </w:rPr>
        <w:t>,</w:t>
      </w:r>
      <w:r w:rsidRPr="00A300FC">
        <w:rPr>
          <w:rFonts w:ascii="Arial" w:eastAsia="Arial Unicode MS" w:hAnsi="Arial" w:cs="Arial"/>
          <w:sz w:val="20"/>
          <w:szCs w:val="20"/>
        </w:rPr>
        <w:t xml:space="preserve"> a participação é exclusiva a Microempresa/Empresa de Pequeno</w:t>
      </w:r>
      <w:r w:rsidRPr="00A12840">
        <w:rPr>
          <w:rFonts w:ascii="Arial" w:eastAsia="Arial Unicode MS" w:hAnsi="Arial" w:cs="Arial"/>
          <w:sz w:val="20"/>
          <w:szCs w:val="20"/>
        </w:rPr>
        <w:t xml:space="preserve"> Porte ou Equiparada, nos termos do art. 48 da Lei Complementar nº 123, de 14 de dezembro de 2006.</w:t>
      </w:r>
    </w:p>
    <w:p w:rsidR="00021A00" w:rsidRPr="00A12840" w:rsidRDefault="00021A00" w:rsidP="00021A00">
      <w:pPr>
        <w:tabs>
          <w:tab w:val="left" w:pos="709"/>
        </w:tabs>
        <w:jc w:val="both"/>
        <w:rPr>
          <w:rFonts w:ascii="Arial" w:eastAsia="Arial Unicode MS" w:hAnsi="Arial" w:cs="Arial"/>
          <w:sz w:val="20"/>
          <w:szCs w:val="20"/>
        </w:rPr>
      </w:pPr>
    </w:p>
    <w:p w:rsidR="00021A00" w:rsidRPr="00A316B9" w:rsidRDefault="00021A00" w:rsidP="00021A00">
      <w:pPr>
        <w:tabs>
          <w:tab w:val="left" w:pos="709"/>
        </w:tabs>
        <w:jc w:val="both"/>
        <w:rPr>
          <w:rFonts w:ascii="Arial" w:eastAsia="Arial Unicode MS" w:hAnsi="Arial" w:cs="Arial"/>
          <w:sz w:val="20"/>
          <w:szCs w:val="20"/>
        </w:rPr>
      </w:pPr>
      <w:r w:rsidRPr="00A12840">
        <w:rPr>
          <w:rFonts w:ascii="Arial" w:eastAsia="Arial Unicode MS" w:hAnsi="Arial" w:cs="Arial"/>
          <w:sz w:val="20"/>
          <w:szCs w:val="20"/>
        </w:rPr>
        <w:tab/>
      </w:r>
      <w:r>
        <w:rPr>
          <w:rFonts w:ascii="Arial" w:eastAsia="Arial Unicode MS" w:hAnsi="Arial" w:cs="Arial"/>
          <w:b/>
          <w:sz w:val="20"/>
          <w:szCs w:val="20"/>
        </w:rPr>
        <w:t>3</w:t>
      </w:r>
      <w:r w:rsidRPr="00A12840">
        <w:rPr>
          <w:rFonts w:ascii="Arial" w:eastAsia="Arial Unicode MS" w:hAnsi="Arial" w:cs="Arial"/>
          <w:b/>
          <w:sz w:val="20"/>
          <w:szCs w:val="20"/>
        </w:rPr>
        <w:t>.</w:t>
      </w:r>
      <w:r>
        <w:rPr>
          <w:rFonts w:ascii="Arial" w:eastAsia="Arial Unicode MS" w:hAnsi="Arial" w:cs="Arial"/>
          <w:b/>
          <w:sz w:val="20"/>
          <w:szCs w:val="20"/>
        </w:rPr>
        <w:t>5</w:t>
      </w:r>
      <w:r w:rsidRPr="00A12840">
        <w:rPr>
          <w:rFonts w:ascii="Arial" w:eastAsia="Arial Unicode MS" w:hAnsi="Arial" w:cs="Arial"/>
          <w:b/>
          <w:sz w:val="20"/>
          <w:szCs w:val="20"/>
        </w:rPr>
        <w:t>.</w:t>
      </w:r>
      <w:r>
        <w:rPr>
          <w:rFonts w:ascii="Arial" w:eastAsia="Arial Unicode MS" w:hAnsi="Arial" w:cs="Arial"/>
          <w:b/>
          <w:sz w:val="20"/>
          <w:szCs w:val="20"/>
        </w:rPr>
        <w:t>1</w:t>
      </w:r>
      <w:r w:rsidRPr="00A12840">
        <w:rPr>
          <w:rFonts w:ascii="Arial" w:eastAsia="Arial Unicode MS" w:hAnsi="Arial" w:cs="Arial"/>
          <w:b/>
          <w:sz w:val="20"/>
          <w:szCs w:val="20"/>
        </w:rPr>
        <w:t>.</w:t>
      </w:r>
      <w:r w:rsidRPr="00A12840">
        <w:rPr>
          <w:rFonts w:ascii="Arial" w:eastAsia="Arial Unicode MS" w:hAnsi="Arial" w:cs="Arial"/>
          <w:sz w:val="20"/>
          <w:szCs w:val="20"/>
        </w:rPr>
        <w:t xml:space="preserve"> A obtenção do benefício a que se refere o item </w:t>
      </w:r>
      <w:r w:rsidR="00074DA7">
        <w:rPr>
          <w:rFonts w:ascii="Arial" w:eastAsia="Arial Unicode MS" w:hAnsi="Arial" w:cs="Arial"/>
          <w:sz w:val="20"/>
          <w:szCs w:val="20"/>
        </w:rPr>
        <w:t>anterior</w:t>
      </w:r>
      <w:r w:rsidRPr="00A12840">
        <w:rPr>
          <w:rFonts w:ascii="Arial" w:eastAsia="Arial Unicode MS" w:hAnsi="Arial" w:cs="Arial"/>
          <w:sz w:val="20"/>
          <w:szCs w:val="20"/>
        </w:rPr>
        <w:t xml:space="preserve"> fica limitada às Microempresa/Empresa de Pequeno Porte ou Equiparada</w:t>
      </w:r>
      <w:r w:rsidRPr="00A316B9">
        <w:rPr>
          <w:rFonts w:ascii="Arial" w:eastAsia="Arial Unicode MS" w:hAnsi="Arial" w:cs="Arial"/>
          <w:sz w:val="20"/>
          <w:szCs w:val="20"/>
        </w:rPr>
        <w:t xml:space="preserve"> que, no ano-calendário de realização da licitação, ainda não tenham celebrado contratos com a Administração Pública cujos valores somados extrapolem a receita bruta máxima admitida para fins de enquadramento como empresa de pequeno porte.</w:t>
      </w:r>
    </w:p>
    <w:p w:rsidR="00F85C3B" w:rsidRPr="00D30AE5" w:rsidRDefault="00F85C3B" w:rsidP="004F1AB3">
      <w:pPr>
        <w:tabs>
          <w:tab w:val="left" w:pos="709"/>
        </w:tabs>
        <w:jc w:val="both"/>
        <w:rPr>
          <w:rFonts w:ascii="Arial" w:eastAsia="Arial Unicode MS" w:hAnsi="Arial" w:cs="Arial"/>
          <w:sz w:val="20"/>
          <w:szCs w:val="20"/>
        </w:rPr>
      </w:pPr>
    </w:p>
    <w:p w:rsidR="004F1AB3" w:rsidRDefault="00156973" w:rsidP="004F1AB3">
      <w:pPr>
        <w:tabs>
          <w:tab w:val="left" w:pos="709"/>
        </w:tabs>
        <w:jc w:val="both"/>
        <w:rPr>
          <w:rFonts w:ascii="Arial" w:eastAsia="Arial Unicode MS" w:hAnsi="Arial" w:cs="Arial"/>
          <w:sz w:val="20"/>
          <w:szCs w:val="20"/>
        </w:rPr>
      </w:pPr>
      <w:r w:rsidRPr="00D30AE5">
        <w:rPr>
          <w:rFonts w:ascii="Arial" w:eastAsia="Arial Unicode MS" w:hAnsi="Arial" w:cs="Arial"/>
          <w:sz w:val="20"/>
          <w:szCs w:val="20"/>
        </w:rPr>
        <w:tab/>
      </w:r>
      <w:r w:rsidR="004744AB" w:rsidRPr="00D30AE5">
        <w:rPr>
          <w:rFonts w:ascii="Arial" w:eastAsia="Arial Unicode MS" w:hAnsi="Arial" w:cs="Arial"/>
          <w:b/>
          <w:sz w:val="20"/>
          <w:szCs w:val="20"/>
        </w:rPr>
        <w:t>3</w:t>
      </w:r>
      <w:r w:rsidR="00021A00">
        <w:rPr>
          <w:rFonts w:ascii="Arial" w:eastAsia="Arial Unicode MS" w:hAnsi="Arial" w:cs="Arial"/>
          <w:b/>
          <w:sz w:val="20"/>
          <w:szCs w:val="20"/>
        </w:rPr>
        <w:t>.6</w:t>
      </w:r>
      <w:r w:rsidRPr="00D30AE5">
        <w:rPr>
          <w:rFonts w:ascii="Arial" w:eastAsia="Arial Unicode MS" w:hAnsi="Arial" w:cs="Arial"/>
          <w:b/>
          <w:sz w:val="20"/>
          <w:szCs w:val="20"/>
        </w:rPr>
        <w:t>.</w:t>
      </w:r>
      <w:r w:rsidRPr="00D30AE5">
        <w:rPr>
          <w:rFonts w:ascii="Arial" w:eastAsia="Arial Unicode MS" w:hAnsi="Arial" w:cs="Arial"/>
          <w:sz w:val="20"/>
          <w:szCs w:val="20"/>
        </w:rPr>
        <w:t xml:space="preserve"> </w:t>
      </w:r>
      <w:r w:rsidR="00D30AE5" w:rsidRPr="00D30AE5">
        <w:rPr>
          <w:rFonts w:ascii="Arial" w:eastAsia="Arial Unicode MS" w:hAnsi="Arial" w:cs="Arial"/>
          <w:sz w:val="20"/>
          <w:szCs w:val="20"/>
        </w:rPr>
        <w:t>Será concedido tratamento favorecido para as Microempresa/Empresa de Pequeno Porte ou Equiparada, para as sociedades cooperativas mencionadas no artigo 16 da Lei nº 14.133, de 2021, para o agricultor familiar, o produtor rural pessoa física e para o microempreendedor individual - MEI, nos limites previstos da Lei Complementar nº 123, de 2006</w:t>
      </w:r>
      <w:r w:rsidR="004F1AB3" w:rsidRPr="00D30AE5">
        <w:rPr>
          <w:rFonts w:ascii="Arial" w:eastAsia="Arial Unicode MS" w:hAnsi="Arial" w:cs="Arial"/>
          <w:sz w:val="20"/>
          <w:szCs w:val="20"/>
        </w:rPr>
        <w:t>.</w:t>
      </w:r>
    </w:p>
    <w:p w:rsidR="007850C8" w:rsidRPr="00D30AE5" w:rsidRDefault="007850C8" w:rsidP="004F1AB3">
      <w:pPr>
        <w:tabs>
          <w:tab w:val="left" w:pos="709"/>
        </w:tabs>
        <w:jc w:val="both"/>
        <w:rPr>
          <w:rFonts w:ascii="Arial" w:eastAsia="Arial Unicode MS" w:hAnsi="Arial" w:cs="Arial"/>
          <w:sz w:val="20"/>
          <w:szCs w:val="20"/>
        </w:rPr>
      </w:pPr>
    </w:p>
    <w:p w:rsidR="004F1AB3" w:rsidRDefault="00F766C5" w:rsidP="004F1AB3">
      <w:pPr>
        <w:tabs>
          <w:tab w:val="left" w:pos="709"/>
        </w:tabs>
        <w:jc w:val="both"/>
        <w:rPr>
          <w:rFonts w:ascii="Arial" w:eastAsia="Arial Unicode MS" w:hAnsi="Arial" w:cs="Arial"/>
          <w:sz w:val="20"/>
          <w:szCs w:val="20"/>
        </w:rPr>
      </w:pPr>
      <w:r w:rsidRPr="00D30AE5">
        <w:rPr>
          <w:rFonts w:ascii="Arial" w:eastAsia="Arial Unicode MS" w:hAnsi="Arial" w:cs="Arial"/>
          <w:sz w:val="20"/>
          <w:szCs w:val="20"/>
        </w:rPr>
        <w:lastRenderedPageBreak/>
        <w:tab/>
      </w:r>
      <w:r w:rsidR="004744AB">
        <w:rPr>
          <w:rFonts w:ascii="Arial" w:eastAsia="Arial Unicode MS" w:hAnsi="Arial" w:cs="Arial"/>
          <w:b/>
          <w:sz w:val="20"/>
          <w:szCs w:val="20"/>
        </w:rPr>
        <w:t>3</w:t>
      </w:r>
      <w:r w:rsidR="004F1AB3" w:rsidRPr="00B624F9">
        <w:rPr>
          <w:rFonts w:ascii="Arial" w:eastAsia="Arial Unicode MS" w:hAnsi="Arial" w:cs="Arial"/>
          <w:b/>
          <w:sz w:val="20"/>
          <w:szCs w:val="20"/>
        </w:rPr>
        <w:t>.</w:t>
      </w:r>
      <w:r w:rsidR="00021A00">
        <w:rPr>
          <w:rFonts w:ascii="Arial" w:eastAsia="Arial Unicode MS" w:hAnsi="Arial" w:cs="Arial"/>
          <w:b/>
          <w:sz w:val="20"/>
          <w:szCs w:val="20"/>
        </w:rPr>
        <w:t>7</w:t>
      </w:r>
      <w:r w:rsidR="004F1AB3" w:rsidRPr="00B624F9">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Não poderão disputar esta licitação:</w:t>
      </w:r>
    </w:p>
    <w:p w:rsidR="00074DA7" w:rsidRDefault="00074DA7"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B624F9">
        <w:rPr>
          <w:rFonts w:ascii="Arial" w:eastAsia="Arial Unicode MS" w:hAnsi="Arial" w:cs="Arial"/>
          <w:b/>
          <w:sz w:val="20"/>
          <w:szCs w:val="20"/>
        </w:rPr>
        <w:t>.</w:t>
      </w:r>
      <w:r w:rsidR="00021A00">
        <w:rPr>
          <w:rFonts w:ascii="Arial" w:eastAsia="Arial Unicode MS" w:hAnsi="Arial" w:cs="Arial"/>
          <w:b/>
          <w:sz w:val="20"/>
          <w:szCs w:val="20"/>
        </w:rPr>
        <w:t>7</w:t>
      </w:r>
      <w:r w:rsidR="004F1AB3" w:rsidRPr="00B624F9">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aquele que não atenda às condições deste Edital e seu(s) anexo(s);</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B624F9">
        <w:rPr>
          <w:rFonts w:ascii="Arial" w:eastAsia="Arial Unicode MS" w:hAnsi="Arial" w:cs="Arial"/>
          <w:b/>
          <w:sz w:val="20"/>
          <w:szCs w:val="20"/>
        </w:rPr>
        <w:t>.</w:t>
      </w:r>
      <w:r w:rsidR="00021A00">
        <w:rPr>
          <w:rFonts w:ascii="Arial" w:eastAsia="Arial Unicode MS" w:hAnsi="Arial" w:cs="Arial"/>
          <w:b/>
          <w:sz w:val="20"/>
          <w:szCs w:val="20"/>
        </w:rPr>
        <w:t>7</w:t>
      </w:r>
      <w:r w:rsidR="004F1AB3" w:rsidRPr="00B624F9">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autor do anteprojeto, do projeto básico ou do projeto executivo, pessoa física ou jurídica, quando a licitação versar sobre serviços ou fornecimento de bens a ele relacionados;</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w:t>
      </w:r>
      <w:r w:rsidR="00021A00">
        <w:rPr>
          <w:rFonts w:ascii="Arial" w:eastAsia="Arial Unicode MS" w:hAnsi="Arial" w:cs="Arial"/>
          <w:b/>
          <w:sz w:val="20"/>
          <w:szCs w:val="20"/>
        </w:rPr>
        <w:t>7</w:t>
      </w:r>
      <w:r w:rsidR="004F1AB3" w:rsidRPr="00183B40">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w:t>
      </w:r>
      <w:r w:rsidR="00021A00">
        <w:rPr>
          <w:rFonts w:ascii="Arial" w:eastAsia="Arial Unicode MS" w:hAnsi="Arial" w:cs="Arial"/>
          <w:b/>
          <w:sz w:val="20"/>
          <w:szCs w:val="20"/>
        </w:rPr>
        <w:t>7</w:t>
      </w:r>
      <w:r w:rsidR="004F1AB3" w:rsidRPr="00183B40">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pessoa física ou jurídica que se encontre, ao tempo da licitação, impossibilitada de participar da licitação em decorrência de sanção que lhe foi imposta;</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w:t>
      </w:r>
      <w:r w:rsidR="00021A00">
        <w:rPr>
          <w:rFonts w:ascii="Arial" w:eastAsia="Arial Unicode MS" w:hAnsi="Arial" w:cs="Arial"/>
          <w:b/>
          <w:sz w:val="20"/>
          <w:szCs w:val="20"/>
        </w:rPr>
        <w:t>7</w:t>
      </w:r>
      <w:r w:rsidR="004F1AB3" w:rsidRPr="00183B40">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w:t>
      </w:r>
      <w:r w:rsidR="00021A00">
        <w:rPr>
          <w:rFonts w:ascii="Arial" w:eastAsia="Arial Unicode MS" w:hAnsi="Arial" w:cs="Arial"/>
          <w:b/>
          <w:sz w:val="20"/>
          <w:szCs w:val="20"/>
        </w:rPr>
        <w:t>7</w:t>
      </w:r>
      <w:r w:rsidR="004F1AB3" w:rsidRPr="00183B40">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empresas controladoras, controladas ou coligadas, nos termos da Lei nº 6.404, de 15 de dezembro de 1976, concorrendo entre si;</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w:t>
      </w:r>
      <w:r w:rsidR="00021A00">
        <w:rPr>
          <w:rFonts w:ascii="Arial" w:eastAsia="Arial Unicode MS" w:hAnsi="Arial" w:cs="Arial"/>
          <w:b/>
          <w:sz w:val="20"/>
          <w:szCs w:val="20"/>
        </w:rPr>
        <w:t>7</w:t>
      </w:r>
      <w:r w:rsidR="004F1AB3" w:rsidRPr="00183B40">
        <w:rPr>
          <w:rFonts w:ascii="Arial" w:eastAsia="Arial Unicode MS" w:hAnsi="Arial" w:cs="Arial"/>
          <w:b/>
          <w:sz w:val="20"/>
          <w:szCs w:val="20"/>
        </w:rPr>
        <w:t>.7.</w:t>
      </w:r>
      <w:r>
        <w:rPr>
          <w:rFonts w:ascii="Arial" w:eastAsia="Arial Unicode MS" w:hAnsi="Arial" w:cs="Arial"/>
          <w:sz w:val="20"/>
          <w:szCs w:val="20"/>
        </w:rPr>
        <w:t xml:space="preserve"> </w:t>
      </w:r>
      <w:r w:rsidR="004F1AB3" w:rsidRPr="004F1AB3">
        <w:rPr>
          <w:rFonts w:ascii="Arial" w:eastAsia="Arial Unicode MS" w:hAnsi="Arial" w:cs="Arial"/>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w:t>
      </w:r>
      <w:r w:rsidR="00021A00">
        <w:rPr>
          <w:rFonts w:ascii="Arial" w:eastAsia="Arial Unicode MS" w:hAnsi="Arial" w:cs="Arial"/>
          <w:b/>
          <w:sz w:val="20"/>
          <w:szCs w:val="20"/>
        </w:rPr>
        <w:t>7</w:t>
      </w:r>
      <w:r w:rsidR="004F1AB3" w:rsidRPr="00183B40">
        <w:rPr>
          <w:rFonts w:ascii="Arial" w:eastAsia="Arial Unicode MS" w:hAnsi="Arial" w:cs="Arial"/>
          <w:b/>
          <w:sz w:val="20"/>
          <w:szCs w:val="20"/>
        </w:rPr>
        <w:t>.8.</w:t>
      </w:r>
      <w:r>
        <w:rPr>
          <w:rFonts w:ascii="Arial" w:eastAsia="Arial Unicode MS" w:hAnsi="Arial" w:cs="Arial"/>
          <w:sz w:val="20"/>
          <w:szCs w:val="20"/>
        </w:rPr>
        <w:t xml:space="preserve"> </w:t>
      </w:r>
      <w:r w:rsidR="004F1AB3" w:rsidRPr="004F1AB3">
        <w:rPr>
          <w:rFonts w:ascii="Arial" w:eastAsia="Arial Unicode MS" w:hAnsi="Arial" w:cs="Arial"/>
          <w:sz w:val="20"/>
          <w:szCs w:val="20"/>
        </w:rPr>
        <w:t>agente público do órgão ou entidade licitante;</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w:t>
      </w:r>
      <w:r w:rsidR="00021A00">
        <w:rPr>
          <w:rFonts w:ascii="Arial" w:eastAsia="Arial Unicode MS" w:hAnsi="Arial" w:cs="Arial"/>
          <w:b/>
          <w:sz w:val="20"/>
          <w:szCs w:val="20"/>
        </w:rPr>
        <w:t>7</w:t>
      </w:r>
      <w:r w:rsidR="004F1AB3" w:rsidRPr="00183B40">
        <w:rPr>
          <w:rFonts w:ascii="Arial" w:eastAsia="Arial Unicode MS" w:hAnsi="Arial" w:cs="Arial"/>
          <w:b/>
          <w:sz w:val="20"/>
          <w:szCs w:val="20"/>
        </w:rPr>
        <w:t>.9.</w:t>
      </w:r>
      <w:r>
        <w:rPr>
          <w:rFonts w:ascii="Arial" w:eastAsia="Arial Unicode MS" w:hAnsi="Arial" w:cs="Arial"/>
          <w:sz w:val="20"/>
          <w:szCs w:val="20"/>
        </w:rPr>
        <w:t xml:space="preserve"> </w:t>
      </w:r>
      <w:r w:rsidR="004F1AB3" w:rsidRPr="004F1AB3">
        <w:rPr>
          <w:rFonts w:ascii="Arial" w:eastAsia="Arial Unicode MS" w:hAnsi="Arial" w:cs="Arial"/>
          <w:sz w:val="20"/>
          <w:szCs w:val="20"/>
        </w:rPr>
        <w:t>pessoas jurídicas reunidas em consórcio;</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w:t>
      </w:r>
      <w:r w:rsidR="00021A00">
        <w:rPr>
          <w:rFonts w:ascii="Arial" w:eastAsia="Arial Unicode MS" w:hAnsi="Arial" w:cs="Arial"/>
          <w:b/>
          <w:sz w:val="20"/>
          <w:szCs w:val="20"/>
        </w:rPr>
        <w:t>7</w:t>
      </w:r>
      <w:r w:rsidR="004F1AB3" w:rsidRPr="00183B40">
        <w:rPr>
          <w:rFonts w:ascii="Arial" w:eastAsia="Arial Unicode MS" w:hAnsi="Arial" w:cs="Arial"/>
          <w:b/>
          <w:sz w:val="20"/>
          <w:szCs w:val="20"/>
        </w:rPr>
        <w:t>.10.</w:t>
      </w:r>
      <w:r>
        <w:rPr>
          <w:rFonts w:ascii="Arial" w:eastAsia="Arial Unicode MS" w:hAnsi="Arial" w:cs="Arial"/>
          <w:sz w:val="20"/>
          <w:szCs w:val="20"/>
        </w:rPr>
        <w:t xml:space="preserve"> </w:t>
      </w:r>
      <w:r w:rsidR="004F1AB3" w:rsidRPr="004F1AB3">
        <w:rPr>
          <w:rFonts w:ascii="Arial" w:eastAsia="Arial Unicode MS" w:hAnsi="Arial" w:cs="Arial"/>
          <w:sz w:val="20"/>
          <w:szCs w:val="20"/>
        </w:rPr>
        <w:t>Organizações da Sociedade Civil de Interesse Público - OSCIP, atuando nessa condição;</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w:t>
      </w:r>
      <w:r w:rsidR="00021A00">
        <w:rPr>
          <w:rFonts w:ascii="Arial" w:eastAsia="Arial Unicode MS" w:hAnsi="Arial" w:cs="Arial"/>
          <w:b/>
          <w:sz w:val="20"/>
          <w:szCs w:val="20"/>
        </w:rPr>
        <w:t>7</w:t>
      </w:r>
      <w:r w:rsidR="004F1AB3" w:rsidRPr="00183B40">
        <w:rPr>
          <w:rFonts w:ascii="Arial" w:eastAsia="Arial Unicode MS" w:hAnsi="Arial" w:cs="Arial"/>
          <w:b/>
          <w:sz w:val="20"/>
          <w:szCs w:val="20"/>
        </w:rPr>
        <w:t>.11.</w:t>
      </w:r>
      <w:r>
        <w:rPr>
          <w:rFonts w:ascii="Arial" w:eastAsia="Arial Unicode MS" w:hAnsi="Arial" w:cs="Arial"/>
          <w:sz w:val="20"/>
          <w:szCs w:val="20"/>
        </w:rPr>
        <w:t xml:space="preserve"> </w:t>
      </w:r>
      <w:r w:rsidR="004F1AB3" w:rsidRPr="004F1AB3">
        <w:rPr>
          <w:rFonts w:ascii="Arial" w:eastAsia="Arial Unicode MS" w:hAnsi="Arial" w:cs="Arial"/>
          <w:sz w:val="20"/>
          <w:szCs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F85C3B" w:rsidRDefault="00F85C3B"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w:t>
      </w:r>
      <w:r w:rsidR="00021A00">
        <w:rPr>
          <w:rFonts w:ascii="Arial" w:eastAsia="Arial Unicode MS" w:hAnsi="Arial" w:cs="Arial"/>
          <w:b/>
          <w:sz w:val="20"/>
          <w:szCs w:val="20"/>
        </w:rPr>
        <w:t>8</w:t>
      </w:r>
      <w:r w:rsidR="004F1AB3" w:rsidRPr="00183B4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impedimento de que trata o item </w:t>
      </w:r>
      <w:r w:rsidR="004744AB">
        <w:rPr>
          <w:rFonts w:ascii="Arial" w:eastAsia="Arial Unicode MS" w:hAnsi="Arial" w:cs="Arial"/>
          <w:sz w:val="20"/>
          <w:szCs w:val="20"/>
        </w:rPr>
        <w:t>3</w:t>
      </w:r>
      <w:r w:rsidR="004F1AB3" w:rsidRPr="004F1AB3">
        <w:rPr>
          <w:rFonts w:ascii="Arial" w:eastAsia="Arial Unicode MS" w:hAnsi="Arial" w:cs="Arial"/>
          <w:sz w:val="20"/>
          <w:szCs w:val="20"/>
        </w:rPr>
        <w:t>.</w:t>
      </w:r>
      <w:r w:rsidR="00021A00">
        <w:rPr>
          <w:rFonts w:ascii="Arial" w:eastAsia="Arial Unicode MS" w:hAnsi="Arial" w:cs="Arial"/>
          <w:sz w:val="20"/>
          <w:szCs w:val="20"/>
        </w:rPr>
        <w:t>7</w:t>
      </w:r>
      <w:r w:rsidR="004F1AB3" w:rsidRPr="004F1AB3">
        <w:rPr>
          <w:rFonts w:ascii="Arial" w:eastAsia="Arial Unicode MS" w:hAnsi="Arial" w:cs="Arial"/>
          <w:sz w:val="20"/>
          <w:szCs w:val="20"/>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766C5" w:rsidRDefault="00F766C5"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w:t>
      </w:r>
      <w:r w:rsidR="00021A00">
        <w:rPr>
          <w:rFonts w:ascii="Arial" w:eastAsia="Arial Unicode MS" w:hAnsi="Arial" w:cs="Arial"/>
          <w:b/>
          <w:sz w:val="20"/>
          <w:szCs w:val="20"/>
        </w:rPr>
        <w:t>9</w:t>
      </w:r>
      <w:r w:rsidR="004F1AB3" w:rsidRPr="00183B4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critério da Administração e exclusivamente a seu serviço, o autor dos projetos e a empresa a que se referem os itens </w:t>
      </w:r>
      <w:r w:rsidR="004744AB">
        <w:rPr>
          <w:rFonts w:ascii="Arial" w:eastAsia="Arial Unicode MS" w:hAnsi="Arial" w:cs="Arial"/>
          <w:sz w:val="20"/>
          <w:szCs w:val="20"/>
        </w:rPr>
        <w:t>3</w:t>
      </w:r>
      <w:r w:rsidR="004F1AB3" w:rsidRPr="004F1AB3">
        <w:rPr>
          <w:rFonts w:ascii="Arial" w:eastAsia="Arial Unicode MS" w:hAnsi="Arial" w:cs="Arial"/>
          <w:sz w:val="20"/>
          <w:szCs w:val="20"/>
        </w:rPr>
        <w:t>.</w:t>
      </w:r>
      <w:r w:rsidR="00021A00">
        <w:rPr>
          <w:rFonts w:ascii="Arial" w:eastAsia="Arial Unicode MS" w:hAnsi="Arial" w:cs="Arial"/>
          <w:sz w:val="20"/>
          <w:szCs w:val="20"/>
        </w:rPr>
        <w:t>7</w:t>
      </w:r>
      <w:r w:rsidR="004F1AB3" w:rsidRPr="004F1AB3">
        <w:rPr>
          <w:rFonts w:ascii="Arial" w:eastAsia="Arial Unicode MS" w:hAnsi="Arial" w:cs="Arial"/>
          <w:sz w:val="20"/>
          <w:szCs w:val="20"/>
        </w:rPr>
        <w:t xml:space="preserve">.2 e </w:t>
      </w:r>
      <w:r w:rsidR="004744AB">
        <w:rPr>
          <w:rFonts w:ascii="Arial" w:eastAsia="Arial Unicode MS" w:hAnsi="Arial" w:cs="Arial"/>
          <w:sz w:val="20"/>
          <w:szCs w:val="20"/>
        </w:rPr>
        <w:t>3</w:t>
      </w:r>
      <w:r w:rsidR="004F1AB3" w:rsidRPr="004F1AB3">
        <w:rPr>
          <w:rFonts w:ascii="Arial" w:eastAsia="Arial Unicode MS" w:hAnsi="Arial" w:cs="Arial"/>
          <w:sz w:val="20"/>
          <w:szCs w:val="20"/>
        </w:rPr>
        <w:t>.</w:t>
      </w:r>
      <w:r w:rsidR="00021A00">
        <w:rPr>
          <w:rFonts w:ascii="Arial" w:eastAsia="Arial Unicode MS" w:hAnsi="Arial" w:cs="Arial"/>
          <w:sz w:val="20"/>
          <w:szCs w:val="20"/>
        </w:rPr>
        <w:t>7</w:t>
      </w:r>
      <w:r w:rsidR="004F1AB3" w:rsidRPr="004F1AB3">
        <w:rPr>
          <w:rFonts w:ascii="Arial" w:eastAsia="Arial Unicode MS" w:hAnsi="Arial" w:cs="Arial"/>
          <w:sz w:val="20"/>
          <w:szCs w:val="20"/>
        </w:rPr>
        <w:t>.3 poderão participar no apoio das atividades de planejamento da contratação, de execução da licitação ou de gestão do contrato, desde que sob supervisão exclusiva de agentes públicos do órgão ou entidade.</w:t>
      </w:r>
    </w:p>
    <w:p w:rsidR="00F766C5" w:rsidRDefault="00F766C5" w:rsidP="004F1AB3">
      <w:pPr>
        <w:tabs>
          <w:tab w:val="left" w:pos="709"/>
        </w:tabs>
        <w:jc w:val="both"/>
        <w:rPr>
          <w:rFonts w:ascii="Arial" w:eastAsia="Arial Unicode MS" w:hAnsi="Arial" w:cs="Arial"/>
          <w:sz w:val="20"/>
          <w:szCs w:val="20"/>
        </w:rPr>
      </w:pPr>
    </w:p>
    <w:p w:rsid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w:t>
      </w:r>
      <w:r w:rsidR="00021A00">
        <w:rPr>
          <w:rFonts w:ascii="Arial" w:eastAsia="Arial Unicode MS" w:hAnsi="Arial" w:cs="Arial"/>
          <w:b/>
          <w:sz w:val="20"/>
          <w:szCs w:val="20"/>
        </w:rPr>
        <w:t>10</w:t>
      </w:r>
      <w:r w:rsidR="004F1AB3" w:rsidRPr="00183B4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Equiparam-se aos autores do projeto as empresas integrantes do mesmo grupo econômico.</w:t>
      </w:r>
    </w:p>
    <w:p w:rsidR="005425F5" w:rsidRPr="004F1AB3" w:rsidRDefault="005425F5"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.1</w:t>
      </w:r>
      <w:r w:rsidR="00021A00">
        <w:rPr>
          <w:rFonts w:ascii="Arial" w:eastAsia="Arial Unicode MS" w:hAnsi="Arial" w:cs="Arial"/>
          <w:b/>
          <w:sz w:val="20"/>
          <w:szCs w:val="20"/>
        </w:rPr>
        <w:t>1</w:t>
      </w:r>
      <w:r w:rsidR="004F1AB3" w:rsidRPr="00183B4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disposto nos itens </w:t>
      </w:r>
      <w:r w:rsidR="004744AB">
        <w:rPr>
          <w:rFonts w:ascii="Arial" w:eastAsia="Arial Unicode MS" w:hAnsi="Arial" w:cs="Arial"/>
          <w:sz w:val="20"/>
          <w:szCs w:val="20"/>
        </w:rPr>
        <w:t>3</w:t>
      </w:r>
      <w:r w:rsidR="004F1AB3" w:rsidRPr="004F1AB3">
        <w:rPr>
          <w:rFonts w:ascii="Arial" w:eastAsia="Arial Unicode MS" w:hAnsi="Arial" w:cs="Arial"/>
          <w:sz w:val="20"/>
          <w:szCs w:val="20"/>
        </w:rPr>
        <w:t>.</w:t>
      </w:r>
      <w:r w:rsidR="00021A00">
        <w:rPr>
          <w:rFonts w:ascii="Arial" w:eastAsia="Arial Unicode MS" w:hAnsi="Arial" w:cs="Arial"/>
          <w:sz w:val="20"/>
          <w:szCs w:val="20"/>
        </w:rPr>
        <w:t>7</w:t>
      </w:r>
      <w:r w:rsidR="004F1AB3" w:rsidRPr="004F1AB3">
        <w:rPr>
          <w:rFonts w:ascii="Arial" w:eastAsia="Arial Unicode MS" w:hAnsi="Arial" w:cs="Arial"/>
          <w:sz w:val="20"/>
          <w:szCs w:val="20"/>
        </w:rPr>
        <w:t xml:space="preserve">.2 e </w:t>
      </w:r>
      <w:r w:rsidR="004744AB">
        <w:rPr>
          <w:rFonts w:ascii="Arial" w:eastAsia="Arial Unicode MS" w:hAnsi="Arial" w:cs="Arial"/>
          <w:sz w:val="20"/>
          <w:szCs w:val="20"/>
        </w:rPr>
        <w:t>3</w:t>
      </w:r>
      <w:r w:rsidR="004F1AB3" w:rsidRPr="004F1AB3">
        <w:rPr>
          <w:rFonts w:ascii="Arial" w:eastAsia="Arial Unicode MS" w:hAnsi="Arial" w:cs="Arial"/>
          <w:sz w:val="20"/>
          <w:szCs w:val="20"/>
        </w:rPr>
        <w:t>.</w:t>
      </w:r>
      <w:r w:rsidR="00021A00">
        <w:rPr>
          <w:rFonts w:ascii="Arial" w:eastAsia="Arial Unicode MS" w:hAnsi="Arial" w:cs="Arial"/>
          <w:sz w:val="20"/>
          <w:szCs w:val="20"/>
        </w:rPr>
        <w:t>7</w:t>
      </w:r>
      <w:r w:rsidR="004F1AB3" w:rsidRPr="004F1AB3">
        <w:rPr>
          <w:rFonts w:ascii="Arial" w:eastAsia="Arial Unicode MS" w:hAnsi="Arial" w:cs="Arial"/>
          <w:sz w:val="20"/>
          <w:szCs w:val="20"/>
        </w:rPr>
        <w:t>.3 não impede a licitação ou a contratação de serviço que inclua como encargo do contratado a elaboração do projeto básico e do projeto executivo, nas contratações integradas, e do projeto executivo, nos demais regimes de execução.</w:t>
      </w:r>
    </w:p>
    <w:p w:rsidR="00F766C5" w:rsidRDefault="00F766C5" w:rsidP="004F1AB3">
      <w:pPr>
        <w:tabs>
          <w:tab w:val="left" w:pos="709"/>
        </w:tabs>
        <w:jc w:val="both"/>
        <w:rPr>
          <w:rFonts w:ascii="Arial" w:eastAsia="Arial Unicode MS" w:hAnsi="Arial" w:cs="Arial"/>
          <w:sz w:val="20"/>
          <w:szCs w:val="20"/>
        </w:rPr>
      </w:pPr>
    </w:p>
    <w:p w:rsid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.1</w:t>
      </w:r>
      <w:r w:rsidR="00021A00">
        <w:rPr>
          <w:rFonts w:ascii="Arial" w:eastAsia="Arial Unicode MS" w:hAnsi="Arial" w:cs="Arial"/>
          <w:b/>
          <w:sz w:val="20"/>
          <w:szCs w:val="20"/>
        </w:rPr>
        <w:t>2</w:t>
      </w:r>
      <w:r w:rsidR="004F1AB3" w:rsidRPr="00183B4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w:t>
      </w:r>
      <w:r w:rsidR="004F1AB3" w:rsidRPr="004F1AB3">
        <w:rPr>
          <w:rFonts w:ascii="Arial" w:eastAsia="Arial Unicode MS" w:hAnsi="Arial" w:cs="Arial"/>
          <w:sz w:val="20"/>
          <w:szCs w:val="20"/>
        </w:rPr>
        <w:lastRenderedPageBreak/>
        <w:t>que integre o rol de pessoas sancionadas por essas entidades ou que seja declarada inidônea nos termos da Lei nº 14.133/2021.</w:t>
      </w:r>
    </w:p>
    <w:p w:rsidR="00946985" w:rsidRDefault="00946985" w:rsidP="004F1AB3">
      <w:pPr>
        <w:tabs>
          <w:tab w:val="left" w:pos="709"/>
        </w:tabs>
        <w:jc w:val="both"/>
        <w:rPr>
          <w:rFonts w:ascii="Arial" w:eastAsia="Arial Unicode MS" w:hAnsi="Arial" w:cs="Arial"/>
          <w:sz w:val="20"/>
          <w:szCs w:val="20"/>
        </w:rPr>
      </w:pPr>
    </w:p>
    <w:p w:rsidR="004F1AB3" w:rsidRPr="004F1AB3" w:rsidRDefault="00156B2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744AB">
        <w:rPr>
          <w:rFonts w:ascii="Arial" w:eastAsia="Arial Unicode MS" w:hAnsi="Arial" w:cs="Arial"/>
          <w:b/>
          <w:sz w:val="20"/>
          <w:szCs w:val="20"/>
        </w:rPr>
        <w:t>3</w:t>
      </w:r>
      <w:r w:rsidR="004F1AB3" w:rsidRPr="00183B40">
        <w:rPr>
          <w:rFonts w:ascii="Arial" w:eastAsia="Arial Unicode MS" w:hAnsi="Arial" w:cs="Arial"/>
          <w:b/>
          <w:sz w:val="20"/>
          <w:szCs w:val="20"/>
        </w:rPr>
        <w:t>.1</w:t>
      </w:r>
      <w:r w:rsidR="00021A00">
        <w:rPr>
          <w:rFonts w:ascii="Arial" w:eastAsia="Arial Unicode MS" w:hAnsi="Arial" w:cs="Arial"/>
          <w:b/>
          <w:sz w:val="20"/>
          <w:szCs w:val="20"/>
        </w:rPr>
        <w:t>3</w:t>
      </w:r>
      <w:r w:rsidR="004F1AB3" w:rsidRPr="00183B4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vedação de que trata o item </w:t>
      </w:r>
      <w:r w:rsidR="004744AB">
        <w:rPr>
          <w:rFonts w:ascii="Arial" w:eastAsia="Arial Unicode MS" w:hAnsi="Arial" w:cs="Arial"/>
          <w:sz w:val="20"/>
          <w:szCs w:val="20"/>
        </w:rPr>
        <w:t>3</w:t>
      </w:r>
      <w:r w:rsidR="004F1AB3" w:rsidRPr="004F1AB3">
        <w:rPr>
          <w:rFonts w:ascii="Arial" w:eastAsia="Arial Unicode MS" w:hAnsi="Arial" w:cs="Arial"/>
          <w:sz w:val="20"/>
          <w:szCs w:val="20"/>
        </w:rPr>
        <w:t>.</w:t>
      </w:r>
      <w:r w:rsidR="00591C6E">
        <w:rPr>
          <w:rFonts w:ascii="Arial" w:eastAsia="Arial Unicode MS" w:hAnsi="Arial" w:cs="Arial"/>
          <w:sz w:val="20"/>
          <w:szCs w:val="20"/>
        </w:rPr>
        <w:t>7</w:t>
      </w:r>
      <w:r w:rsidR="004F1AB3" w:rsidRPr="004F1AB3">
        <w:rPr>
          <w:rFonts w:ascii="Arial" w:eastAsia="Arial Unicode MS" w:hAnsi="Arial" w:cs="Arial"/>
          <w:sz w:val="20"/>
          <w:szCs w:val="20"/>
        </w:rPr>
        <w:t>.8 estende-se a terceiro que auxilie a condução da contratação na qualidade de integrante de equipe de apoio, profissional especializado ou funcionário ou representante de empresa que preste assessoria técnica.</w:t>
      </w:r>
    </w:p>
    <w:p w:rsidR="00F766C5" w:rsidRDefault="00F766C5" w:rsidP="004F1AB3">
      <w:pPr>
        <w:tabs>
          <w:tab w:val="left" w:pos="709"/>
        </w:tabs>
        <w:jc w:val="both"/>
        <w:rPr>
          <w:rFonts w:ascii="Arial" w:eastAsia="Arial Unicode MS" w:hAnsi="Arial" w:cs="Arial"/>
          <w:sz w:val="20"/>
          <w:szCs w:val="20"/>
        </w:rPr>
      </w:pPr>
    </w:p>
    <w:p w:rsidR="004F1AB3" w:rsidRPr="00F766C5" w:rsidRDefault="004744AB" w:rsidP="00F766C5">
      <w:pPr>
        <w:tabs>
          <w:tab w:val="left" w:pos="709"/>
        </w:tabs>
        <w:jc w:val="center"/>
        <w:rPr>
          <w:rFonts w:ascii="Arial" w:eastAsia="Arial Unicode MS" w:hAnsi="Arial" w:cs="Arial"/>
          <w:b/>
          <w:sz w:val="20"/>
          <w:szCs w:val="20"/>
        </w:rPr>
      </w:pPr>
      <w:r>
        <w:rPr>
          <w:rFonts w:ascii="Arial" w:eastAsia="Arial Unicode MS" w:hAnsi="Arial" w:cs="Arial"/>
          <w:b/>
          <w:sz w:val="20"/>
          <w:szCs w:val="20"/>
        </w:rPr>
        <w:t>4</w:t>
      </w:r>
      <w:r w:rsidR="004F1AB3" w:rsidRPr="00F766C5">
        <w:rPr>
          <w:rFonts w:ascii="Arial" w:eastAsia="Arial Unicode MS" w:hAnsi="Arial" w:cs="Arial"/>
          <w:b/>
          <w:sz w:val="20"/>
          <w:szCs w:val="20"/>
        </w:rPr>
        <w:t>.</w:t>
      </w:r>
      <w:r w:rsidR="00F766C5" w:rsidRPr="00F766C5">
        <w:rPr>
          <w:rFonts w:ascii="Arial" w:eastAsia="Arial Unicode MS" w:hAnsi="Arial" w:cs="Arial"/>
          <w:b/>
          <w:sz w:val="20"/>
          <w:szCs w:val="20"/>
        </w:rPr>
        <w:t xml:space="preserve"> </w:t>
      </w:r>
      <w:r w:rsidR="004F1AB3" w:rsidRPr="00F766C5">
        <w:rPr>
          <w:rFonts w:ascii="Arial" w:eastAsia="Arial Unicode MS" w:hAnsi="Arial" w:cs="Arial"/>
          <w:b/>
          <w:sz w:val="20"/>
          <w:szCs w:val="20"/>
        </w:rPr>
        <w:t>DA APRESENTAÇÃO DA PROPOSTA E DOS DOCUMENTOS DE HABILITAÇÃO</w:t>
      </w:r>
    </w:p>
    <w:p w:rsidR="00F766C5" w:rsidRDefault="00F766C5" w:rsidP="004F1AB3">
      <w:pPr>
        <w:tabs>
          <w:tab w:val="left" w:pos="709"/>
        </w:tabs>
        <w:jc w:val="both"/>
        <w:rPr>
          <w:rFonts w:ascii="Arial" w:eastAsia="Arial Unicode MS" w:hAnsi="Arial" w:cs="Arial"/>
          <w:sz w:val="20"/>
          <w:szCs w:val="20"/>
        </w:rPr>
      </w:pPr>
    </w:p>
    <w:p w:rsidR="004F1AB3" w:rsidRPr="004F1AB3" w:rsidRDefault="00BD602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A1EB2">
        <w:rPr>
          <w:rFonts w:ascii="Arial" w:eastAsia="Arial Unicode MS" w:hAnsi="Arial" w:cs="Arial"/>
          <w:b/>
          <w:sz w:val="20"/>
          <w:szCs w:val="20"/>
        </w:rPr>
        <w:t>4</w:t>
      </w:r>
      <w:r w:rsidRPr="00BD6028">
        <w:rPr>
          <w:rFonts w:ascii="Arial" w:eastAsia="Arial Unicode MS" w:hAnsi="Arial" w:cs="Arial"/>
          <w:b/>
          <w:sz w:val="20"/>
          <w:szCs w:val="20"/>
        </w:rPr>
        <w:t>.1.</w:t>
      </w:r>
      <w:r>
        <w:rPr>
          <w:rFonts w:ascii="Arial" w:eastAsia="Arial Unicode MS" w:hAnsi="Arial" w:cs="Arial"/>
          <w:sz w:val="20"/>
          <w:szCs w:val="20"/>
        </w:rPr>
        <w:t xml:space="preserve"> </w:t>
      </w:r>
      <w:r w:rsidR="004F1AB3" w:rsidRPr="005425F5">
        <w:rPr>
          <w:rFonts w:ascii="Arial" w:eastAsia="Arial Unicode MS" w:hAnsi="Arial" w:cs="Arial"/>
          <w:b/>
          <w:sz w:val="20"/>
          <w:szCs w:val="20"/>
        </w:rPr>
        <w:t>Na presente licitação, a fase de habilitação sucederá as fases de apresentação de propostas e lances e de julgamento.</w:t>
      </w:r>
    </w:p>
    <w:p w:rsidR="00183B40" w:rsidRDefault="00183B40" w:rsidP="004F1AB3">
      <w:pPr>
        <w:tabs>
          <w:tab w:val="left" w:pos="709"/>
        </w:tabs>
        <w:jc w:val="both"/>
        <w:rPr>
          <w:rFonts w:ascii="Arial" w:eastAsia="Arial Unicode MS" w:hAnsi="Arial" w:cs="Arial"/>
          <w:sz w:val="20"/>
          <w:szCs w:val="20"/>
        </w:rPr>
      </w:pPr>
    </w:p>
    <w:p w:rsidR="004F1AB3" w:rsidRPr="004F1AB3" w:rsidRDefault="00B6675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A1EB2">
        <w:rPr>
          <w:rFonts w:ascii="Arial" w:eastAsia="Arial Unicode MS" w:hAnsi="Arial" w:cs="Arial"/>
          <w:b/>
          <w:sz w:val="20"/>
          <w:szCs w:val="20"/>
        </w:rPr>
        <w:t>4</w:t>
      </w:r>
      <w:r w:rsidR="004F1AB3" w:rsidRPr="00B66759">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encaminharão, exclusivamente por meio do sistema eletrônico</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a proposta com o preço ou o percentual de desconto, conforme o critério de julgamento adotado neste Edital, até a data e o horário estabelecidos para abertura da sessão pública.</w:t>
      </w:r>
    </w:p>
    <w:p w:rsidR="00183B40" w:rsidRDefault="00183B40" w:rsidP="004F1AB3">
      <w:pPr>
        <w:tabs>
          <w:tab w:val="left" w:pos="709"/>
        </w:tabs>
        <w:jc w:val="both"/>
        <w:rPr>
          <w:rFonts w:ascii="Arial" w:eastAsia="Arial Unicode MS" w:hAnsi="Arial" w:cs="Arial"/>
          <w:sz w:val="20"/>
          <w:szCs w:val="20"/>
        </w:rPr>
      </w:pPr>
    </w:p>
    <w:p w:rsidR="004F1AB3" w:rsidRPr="004F1AB3" w:rsidRDefault="00D83E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D83EDA">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Caso a fase de habilitação anteceda as fases de apresentação de propostas e lances, os licitantes encaminharão, na forma e no prazo estabelecidos no item anterior, simultaneamente os documentos de habilitação e a proposta com o preço ou o percentual de desco</w:t>
      </w:r>
      <w:r w:rsidR="007118BD">
        <w:rPr>
          <w:rFonts w:ascii="Arial" w:eastAsia="Arial Unicode MS" w:hAnsi="Arial" w:cs="Arial"/>
          <w:sz w:val="20"/>
          <w:szCs w:val="20"/>
        </w:rPr>
        <w:t>nto</w:t>
      </w:r>
      <w:r w:rsidR="004F1AB3" w:rsidRPr="004F1AB3">
        <w:rPr>
          <w:rFonts w:ascii="Arial" w:eastAsia="Arial Unicode MS" w:hAnsi="Arial" w:cs="Arial"/>
          <w:sz w:val="20"/>
          <w:szCs w:val="20"/>
        </w:rPr>
        <w:t>.</w:t>
      </w:r>
    </w:p>
    <w:p w:rsidR="00183B40" w:rsidRDefault="00183B40" w:rsidP="004F1AB3">
      <w:pPr>
        <w:tabs>
          <w:tab w:val="left" w:pos="709"/>
        </w:tabs>
        <w:jc w:val="both"/>
        <w:rPr>
          <w:rFonts w:ascii="Arial" w:eastAsia="Arial Unicode MS" w:hAnsi="Arial" w:cs="Arial"/>
          <w:sz w:val="20"/>
          <w:szCs w:val="20"/>
        </w:rPr>
      </w:pPr>
    </w:p>
    <w:p w:rsidR="004F1AB3" w:rsidRPr="004F1AB3" w:rsidRDefault="00D83EDA" w:rsidP="004F1AB3">
      <w:pPr>
        <w:tabs>
          <w:tab w:val="left" w:pos="709"/>
        </w:tabs>
        <w:jc w:val="both"/>
        <w:rPr>
          <w:rFonts w:ascii="Arial" w:eastAsia="Arial Unicode MS" w:hAnsi="Arial" w:cs="Arial"/>
          <w:sz w:val="20"/>
          <w:szCs w:val="20"/>
        </w:rPr>
      </w:pPr>
      <w:r>
        <w:rPr>
          <w:rFonts w:ascii="Arial" w:eastAsia="Arial Unicode MS" w:hAnsi="Arial" w:cs="Arial"/>
          <w:b/>
          <w:sz w:val="20"/>
          <w:szCs w:val="20"/>
        </w:rPr>
        <w:tab/>
      </w:r>
      <w:r w:rsidR="00B57292">
        <w:rPr>
          <w:rFonts w:ascii="Arial" w:eastAsia="Arial Unicode MS" w:hAnsi="Arial" w:cs="Arial"/>
          <w:b/>
          <w:sz w:val="20"/>
          <w:szCs w:val="20"/>
        </w:rPr>
        <w:t>4</w:t>
      </w:r>
      <w:r w:rsidR="004F1AB3" w:rsidRPr="00D83EDA">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No cadastramento da proposta inicial, o licitante declarará, em campo próprio do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que:</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4F40BB">
        <w:rPr>
          <w:rFonts w:ascii="Arial" w:eastAsia="Arial Unicode MS" w:hAnsi="Arial" w:cs="Arial"/>
          <w:b/>
          <w:sz w:val="20"/>
          <w:szCs w:val="20"/>
        </w:rPr>
        <w:t>.4.1.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4F1AB3" w:rsidRPr="004F1AB3">
        <w:rPr>
          <w:rFonts w:ascii="Arial" w:eastAsia="Arial Unicode MS" w:hAnsi="Arial" w:cs="Arial"/>
          <w:sz w:val="20"/>
          <w:szCs w:val="20"/>
        </w:rPr>
        <w:t>infralegais</w:t>
      </w:r>
      <w:proofErr w:type="spellEnd"/>
      <w:r w:rsidR="004F1AB3" w:rsidRPr="004F1AB3">
        <w:rPr>
          <w:rFonts w:ascii="Arial" w:eastAsia="Arial Unicode MS"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b/>
          <w:sz w:val="20"/>
          <w:szCs w:val="20"/>
        </w:rPr>
        <w:tab/>
      </w:r>
      <w:r w:rsidR="00B57292">
        <w:rPr>
          <w:rFonts w:ascii="Arial" w:eastAsia="Arial Unicode MS" w:hAnsi="Arial" w:cs="Arial"/>
          <w:b/>
          <w:sz w:val="20"/>
          <w:szCs w:val="20"/>
        </w:rPr>
        <w:t>4</w:t>
      </w:r>
      <w:r w:rsidR="004F1AB3" w:rsidRPr="004F40BB">
        <w:rPr>
          <w:rFonts w:ascii="Arial" w:eastAsia="Arial Unicode MS" w:hAnsi="Arial" w:cs="Arial"/>
          <w:b/>
          <w:sz w:val="20"/>
          <w:szCs w:val="20"/>
        </w:rPr>
        <w:t>.4.2.</w:t>
      </w:r>
      <w:r>
        <w:rPr>
          <w:rFonts w:ascii="Arial" w:eastAsia="Arial Unicode MS" w:hAnsi="Arial" w:cs="Arial"/>
          <w:sz w:val="20"/>
          <w:szCs w:val="20"/>
        </w:rPr>
        <w:t xml:space="preserve"> </w:t>
      </w:r>
      <w:r w:rsidR="004F1AB3" w:rsidRPr="004F1AB3">
        <w:rPr>
          <w:rFonts w:ascii="Arial" w:eastAsia="Arial Unicode MS" w:hAnsi="Arial" w:cs="Arial"/>
          <w:sz w:val="20"/>
          <w:szCs w:val="20"/>
        </w:rPr>
        <w:t>não emprega menor de 18 anos em trabalho noturno, perigoso ou insalubre e não emprega menor de 16 anos, salvo menor, a partir de 14 anos, na condição de aprendiz, nos termos do artigo 7°, XXXIII, da Constituição;</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4F40BB">
        <w:rPr>
          <w:rFonts w:ascii="Arial" w:eastAsia="Arial Unicode MS" w:hAnsi="Arial" w:cs="Arial"/>
          <w:b/>
          <w:sz w:val="20"/>
          <w:szCs w:val="20"/>
        </w:rPr>
        <w:t>.4.3.</w:t>
      </w:r>
      <w:r>
        <w:rPr>
          <w:rFonts w:ascii="Arial" w:eastAsia="Arial Unicode MS" w:hAnsi="Arial" w:cs="Arial"/>
          <w:sz w:val="20"/>
          <w:szCs w:val="20"/>
        </w:rPr>
        <w:t xml:space="preserve"> </w:t>
      </w:r>
      <w:r w:rsidR="004F1AB3" w:rsidRPr="004F1AB3">
        <w:rPr>
          <w:rFonts w:ascii="Arial" w:eastAsia="Arial Unicode MS" w:hAnsi="Arial" w:cs="Arial"/>
          <w:sz w:val="20"/>
          <w:szCs w:val="20"/>
        </w:rPr>
        <w:t>não possui empregados executando trabalho degradante ou forçado, observando o disposto nos incisos III e IV do art. 1º e no inciso III do art. 5º da Constituição Federal;</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4F40BB">
        <w:rPr>
          <w:rFonts w:ascii="Arial" w:eastAsia="Arial Unicode MS" w:hAnsi="Arial" w:cs="Arial"/>
          <w:b/>
          <w:sz w:val="20"/>
          <w:szCs w:val="20"/>
        </w:rPr>
        <w:t>.4.4.</w:t>
      </w:r>
      <w:r>
        <w:rPr>
          <w:rFonts w:ascii="Arial" w:eastAsia="Arial Unicode MS" w:hAnsi="Arial" w:cs="Arial"/>
          <w:sz w:val="20"/>
          <w:szCs w:val="20"/>
        </w:rPr>
        <w:t xml:space="preserve"> </w:t>
      </w:r>
      <w:r w:rsidR="004F1AB3" w:rsidRPr="004F1AB3">
        <w:rPr>
          <w:rFonts w:ascii="Arial" w:eastAsia="Arial Unicode MS" w:hAnsi="Arial" w:cs="Arial"/>
          <w:sz w:val="20"/>
          <w:szCs w:val="20"/>
        </w:rPr>
        <w:t>cumpre as exigências de reserva de cargos para pessoa com deficiência e para reabilitado da Previdência Social, previstas em lei e em outras normas específicas.</w:t>
      </w:r>
    </w:p>
    <w:p w:rsidR="00183B40" w:rsidRDefault="00183B40" w:rsidP="004F1AB3">
      <w:pPr>
        <w:tabs>
          <w:tab w:val="left" w:pos="709"/>
        </w:tabs>
        <w:jc w:val="both"/>
        <w:rPr>
          <w:rFonts w:ascii="Arial" w:eastAsia="Arial Unicode MS" w:hAnsi="Arial" w:cs="Arial"/>
          <w:sz w:val="20"/>
          <w:szCs w:val="20"/>
        </w:rPr>
      </w:pPr>
    </w:p>
    <w:p w:rsidR="004F1AB3" w:rsidRPr="004F1AB3" w:rsidRDefault="004F40B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4F40BB">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organizado em cooperativa deverá declarar, ainda, em campo próprio do sistema eletrônico</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que cumpre os requisitos estabelecidos no artigo 16 da Lei nº 14.133, de 2021.</w:t>
      </w:r>
    </w:p>
    <w:p w:rsidR="00183B40" w:rsidRDefault="00183B40" w:rsidP="004F1AB3">
      <w:pPr>
        <w:tabs>
          <w:tab w:val="left" w:pos="709"/>
        </w:tabs>
        <w:jc w:val="both"/>
        <w:rPr>
          <w:rFonts w:ascii="Arial" w:eastAsia="Arial Unicode MS" w:hAnsi="Arial" w:cs="Arial"/>
          <w:sz w:val="20"/>
          <w:szCs w:val="20"/>
        </w:rPr>
      </w:pPr>
    </w:p>
    <w:p w:rsidR="004F1AB3" w:rsidRPr="004F1AB3" w:rsidRDefault="00BE7D3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BE7D3C">
        <w:rPr>
          <w:rFonts w:ascii="Arial" w:eastAsia="Arial Unicode MS" w:hAnsi="Arial" w:cs="Arial"/>
          <w:b/>
          <w:sz w:val="20"/>
          <w:szCs w:val="20"/>
        </w:rPr>
        <w:t>.6.</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fornecedor enquadrado como </w:t>
      </w:r>
      <w:r w:rsidR="00E660ED" w:rsidRPr="00E660ED">
        <w:rPr>
          <w:rFonts w:ascii="Arial" w:eastAsia="Arial Unicode MS" w:hAnsi="Arial" w:cs="Arial"/>
          <w:sz w:val="20"/>
          <w:szCs w:val="20"/>
        </w:rPr>
        <w:t>Microempresa/Empresa de Pequeno Porte</w:t>
      </w:r>
      <w:r w:rsidR="00E660ED">
        <w:rPr>
          <w:rFonts w:ascii="Arial" w:eastAsia="Arial Unicode MS" w:hAnsi="Arial" w:cs="Arial"/>
          <w:sz w:val="20"/>
          <w:szCs w:val="20"/>
        </w:rPr>
        <w:t>/Sociedade Cooperativa</w:t>
      </w:r>
      <w:r w:rsidR="00E660ED" w:rsidRPr="00E660ED">
        <w:rPr>
          <w:rFonts w:ascii="Arial" w:eastAsia="Arial Unicode MS" w:hAnsi="Arial" w:cs="Arial"/>
          <w:sz w:val="20"/>
          <w:szCs w:val="20"/>
        </w:rPr>
        <w:t xml:space="preserve"> ou Equiparada</w:t>
      </w:r>
      <w:r w:rsidR="004F1AB3" w:rsidRPr="004F1AB3">
        <w:rPr>
          <w:rFonts w:ascii="Arial" w:eastAsia="Arial Unicode MS" w:hAnsi="Arial" w:cs="Arial"/>
          <w:sz w:val="20"/>
          <w:szCs w:val="20"/>
        </w:rPr>
        <w:t xml:space="preserve"> deverá declarar, ainda, em campo próprio do sistema eletrônico</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que cumpre os requisitos estabelecidos no artigo 3° da Lei Complementar nº 123, de 2006, estando apto a usufruir do tratamento favorecido estabelecido em seus </w:t>
      </w:r>
      <w:proofErr w:type="spellStart"/>
      <w:r w:rsidR="004F1AB3" w:rsidRPr="004F1AB3">
        <w:rPr>
          <w:rFonts w:ascii="Arial" w:eastAsia="Arial Unicode MS" w:hAnsi="Arial" w:cs="Arial"/>
          <w:sz w:val="20"/>
          <w:szCs w:val="20"/>
        </w:rPr>
        <w:t>arts</w:t>
      </w:r>
      <w:proofErr w:type="spellEnd"/>
      <w:r w:rsidR="004F1AB3" w:rsidRPr="004F1AB3">
        <w:rPr>
          <w:rFonts w:ascii="Arial" w:eastAsia="Arial Unicode MS" w:hAnsi="Arial" w:cs="Arial"/>
          <w:sz w:val="20"/>
          <w:szCs w:val="20"/>
        </w:rPr>
        <w:t>. 42 a 49, observado o disposto nos §§ 1º ao 3º do art. 4º, da Lei n.º 14.133, de 2021.</w:t>
      </w:r>
    </w:p>
    <w:p w:rsidR="00183B40" w:rsidRDefault="00183B40" w:rsidP="004F1AB3">
      <w:pPr>
        <w:tabs>
          <w:tab w:val="left" w:pos="709"/>
        </w:tabs>
        <w:jc w:val="both"/>
        <w:rPr>
          <w:rFonts w:ascii="Arial" w:eastAsia="Arial Unicode MS" w:hAnsi="Arial" w:cs="Arial"/>
          <w:sz w:val="20"/>
          <w:szCs w:val="20"/>
        </w:rPr>
      </w:pPr>
    </w:p>
    <w:p w:rsidR="004F1AB3" w:rsidRDefault="00BE7D3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BE7D3C">
        <w:rPr>
          <w:rFonts w:ascii="Arial" w:eastAsia="Arial Unicode MS" w:hAnsi="Arial" w:cs="Arial"/>
          <w:b/>
          <w:sz w:val="20"/>
          <w:szCs w:val="20"/>
        </w:rPr>
        <w:t>.6.1.</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no item exclusivo para participação de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a assinalação do campo “não” impedirá o prosseguimento no certame, para aquele item;</w:t>
      </w:r>
    </w:p>
    <w:p w:rsidR="001712B6" w:rsidRDefault="001712B6"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.6.2.</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nos itens em que a participação não for exclusiva para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a assinalação do campo “não” apenas produzirá o efeito de o licitante não ter direito ao tratamento favorecido previsto na Lei Complementar nº 123, de 2006, mesmo que </w:t>
      </w:r>
      <w:r w:rsidR="00E660ED" w:rsidRPr="00E660ED">
        <w:rPr>
          <w:rFonts w:ascii="Arial" w:eastAsia="Arial Unicode MS" w:hAnsi="Arial" w:cs="Arial"/>
          <w:sz w:val="20"/>
          <w:szCs w:val="20"/>
        </w:rPr>
        <w:t>Microempresa/Empresa de Pequeno Porte</w:t>
      </w:r>
      <w:r w:rsidR="00E660ED">
        <w:rPr>
          <w:rFonts w:ascii="Arial" w:eastAsia="Arial Unicode MS" w:hAnsi="Arial" w:cs="Arial"/>
          <w:sz w:val="20"/>
          <w:szCs w:val="20"/>
        </w:rPr>
        <w:t>/Sociedade Cooperativa</w:t>
      </w:r>
      <w:r w:rsidR="00E660ED" w:rsidRPr="00E660ED">
        <w:rPr>
          <w:rFonts w:ascii="Arial" w:eastAsia="Arial Unicode MS" w:hAnsi="Arial" w:cs="Arial"/>
          <w:sz w:val="20"/>
          <w:szCs w:val="20"/>
        </w:rPr>
        <w:t xml:space="preserve"> ou Equiparada</w:t>
      </w:r>
      <w:r w:rsidR="004F1AB3" w:rsidRPr="004F1AB3">
        <w:rPr>
          <w:rFonts w:ascii="Arial" w:eastAsia="Arial Unicode MS" w:hAnsi="Arial" w:cs="Arial"/>
          <w:sz w:val="20"/>
          <w:szCs w:val="20"/>
        </w:rPr>
        <w:t>.</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.7.</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falsidade da declaração de que trata os itens </w:t>
      </w:r>
      <w:r w:rsidR="00B57292">
        <w:rPr>
          <w:rFonts w:ascii="Arial" w:eastAsia="Arial Unicode MS" w:hAnsi="Arial" w:cs="Arial"/>
          <w:sz w:val="20"/>
          <w:szCs w:val="20"/>
        </w:rPr>
        <w:t>4</w:t>
      </w:r>
      <w:r w:rsidR="004F1AB3" w:rsidRPr="004F1AB3">
        <w:rPr>
          <w:rFonts w:ascii="Arial" w:eastAsia="Arial Unicode MS" w:hAnsi="Arial" w:cs="Arial"/>
          <w:sz w:val="20"/>
          <w:szCs w:val="20"/>
        </w:rPr>
        <w:t xml:space="preserve">.4 ou </w:t>
      </w:r>
      <w:r w:rsidR="00B57292">
        <w:rPr>
          <w:rFonts w:ascii="Arial" w:eastAsia="Arial Unicode MS" w:hAnsi="Arial" w:cs="Arial"/>
          <w:sz w:val="20"/>
          <w:szCs w:val="20"/>
        </w:rPr>
        <w:t>4</w:t>
      </w:r>
      <w:r w:rsidR="004F1AB3" w:rsidRPr="004F1AB3">
        <w:rPr>
          <w:rFonts w:ascii="Arial" w:eastAsia="Arial Unicode MS" w:hAnsi="Arial" w:cs="Arial"/>
          <w:sz w:val="20"/>
          <w:szCs w:val="20"/>
        </w:rPr>
        <w:t>.6 sujeitará o licitante às sanções previstas na Lei nº 14.133, de 2021, e neste Edital.</w:t>
      </w:r>
    </w:p>
    <w:p w:rsidR="004F40BB" w:rsidRDefault="004F40BB" w:rsidP="004F1AB3">
      <w:pPr>
        <w:tabs>
          <w:tab w:val="left" w:pos="709"/>
        </w:tabs>
        <w:jc w:val="both"/>
        <w:rPr>
          <w:rFonts w:ascii="Arial" w:eastAsia="Arial Unicode MS" w:hAnsi="Arial" w:cs="Arial"/>
          <w:sz w:val="20"/>
          <w:szCs w:val="20"/>
        </w:rPr>
      </w:pPr>
    </w:p>
    <w:p w:rsid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.8.</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poderão retirar ou substituir a proposta ou, na hipótese de a fase de habilitação anteceder as fases de apresentação de propostas e lances e de julgamento, os documentos de habilitação anteriormente inseridos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até a abertura da sessão pública.</w:t>
      </w:r>
    </w:p>
    <w:p w:rsidR="00B57292" w:rsidRPr="004F1AB3" w:rsidRDefault="00B57292"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.9.</w:t>
      </w:r>
      <w:r>
        <w:rPr>
          <w:rFonts w:ascii="Arial" w:eastAsia="Arial Unicode MS" w:hAnsi="Arial" w:cs="Arial"/>
          <w:sz w:val="20"/>
          <w:szCs w:val="20"/>
        </w:rPr>
        <w:t xml:space="preserve"> </w:t>
      </w:r>
      <w:r w:rsidR="004F1AB3" w:rsidRPr="004F1AB3">
        <w:rPr>
          <w:rFonts w:ascii="Arial" w:eastAsia="Arial Unicode MS" w:hAnsi="Arial" w:cs="Arial"/>
          <w:sz w:val="20"/>
          <w:szCs w:val="20"/>
        </w:rPr>
        <w:t>Não haverá ordem de classificação na etapa de apresentação da proposta e dos documentos de habilitação pelo licitante, o que ocorrerá somente após os procedimentos de abertura da sessão pública e da fase de envio de lances.</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.10.</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Serão disponibilizados para acesso público os documentos que compõem a proposta dos licitantes convocados para apresentação de propostas, após a fase de envio de lances.</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.11.</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Desde que disponibilizada a funcionalidade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o licitante poderá parametrizar o seu valor final mínimo ou o seu percentual de desconto máximo quando do cadastramento da proposta e obedecerá às seguintes regras:</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.11.1.</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a aplicação do intervalo mínimo de diferença de valores ou de percentuais entre os lances, que incidirá tanto em relação aos lances intermediários quanto em relação ao lance que cobrir a melhor oferta; e</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.11.2.</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os lances serão de envio automático pelo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respeitado o valor final mínimo, caso estabelecido, e o intervalo de que trata o subitem acima.</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.12.</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O valor final mínimo ou o percentual de desconto final máximo parametrizado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F8051E" w:rsidRPr="004F1AB3">
        <w:rPr>
          <w:rFonts w:ascii="Arial" w:eastAsia="Arial Unicode MS" w:hAnsi="Arial" w:cs="Arial"/>
          <w:sz w:val="20"/>
          <w:szCs w:val="20"/>
        </w:rPr>
        <w:t xml:space="preserve"> </w:t>
      </w:r>
      <w:r w:rsidR="004F1AB3" w:rsidRPr="004F1AB3">
        <w:rPr>
          <w:rFonts w:ascii="Arial" w:eastAsia="Arial Unicode MS" w:hAnsi="Arial" w:cs="Arial"/>
          <w:sz w:val="20"/>
          <w:szCs w:val="20"/>
        </w:rPr>
        <w:t>poderá ser alterado pelo fornecedor durante a fase de disputa, sendo vedado:</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.12.1.</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valor superior a lance já registrado pelo fornecedor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quando adotado o critério de julgamento por menor preço; e</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.12.2.</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percentual de desconto inferior a lance já registrado pelo fornecedor no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quando adotado o critério de julgamento por maior desconto.</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.13.</w:t>
      </w:r>
      <w:r w:rsidR="004F40BB">
        <w:rPr>
          <w:rFonts w:ascii="Arial" w:eastAsia="Arial Unicode MS" w:hAnsi="Arial" w:cs="Arial"/>
          <w:sz w:val="20"/>
          <w:szCs w:val="20"/>
        </w:rPr>
        <w:t xml:space="preserve"> </w:t>
      </w:r>
      <w:r w:rsidR="004F1AB3" w:rsidRPr="004F1AB3">
        <w:rPr>
          <w:rFonts w:ascii="Arial" w:eastAsia="Arial Unicode MS" w:hAnsi="Arial" w:cs="Arial"/>
          <w:sz w:val="20"/>
          <w:szCs w:val="20"/>
        </w:rPr>
        <w:t>O valor final mínimo ou o percentual de desconto final máximo parametrizado na forma do item</w:t>
      </w:r>
      <w:r w:rsidR="004F40BB">
        <w:rPr>
          <w:rFonts w:ascii="Arial" w:eastAsia="Arial Unicode MS" w:hAnsi="Arial" w:cs="Arial"/>
          <w:sz w:val="20"/>
          <w:szCs w:val="20"/>
        </w:rPr>
        <w:t xml:space="preserve"> </w:t>
      </w:r>
      <w:r w:rsidR="00B57292">
        <w:rPr>
          <w:rFonts w:ascii="Arial" w:eastAsia="Arial Unicode MS" w:hAnsi="Arial" w:cs="Arial"/>
          <w:sz w:val="20"/>
          <w:szCs w:val="20"/>
        </w:rPr>
        <w:t>4</w:t>
      </w:r>
      <w:r w:rsidR="004F1AB3" w:rsidRPr="004F1AB3">
        <w:rPr>
          <w:rFonts w:ascii="Arial" w:eastAsia="Arial Unicode MS" w:hAnsi="Arial" w:cs="Arial"/>
          <w:sz w:val="20"/>
          <w:szCs w:val="20"/>
        </w:rPr>
        <w:t>.11 possuirá caráter sigiloso para os demais fornecedores e para o órgão ou entidade promotora da licitação, podendo ser disponibilizado estrita e permanentemente aos órgãos de controle externo e interno.</w:t>
      </w:r>
    </w:p>
    <w:p w:rsidR="004F40BB" w:rsidRDefault="004F40BB" w:rsidP="004F1AB3">
      <w:pPr>
        <w:tabs>
          <w:tab w:val="left" w:pos="709"/>
        </w:tabs>
        <w:jc w:val="both"/>
        <w:rPr>
          <w:rFonts w:ascii="Arial" w:eastAsia="Arial Unicode MS" w:hAnsi="Arial" w:cs="Arial"/>
          <w:sz w:val="20"/>
          <w:szCs w:val="20"/>
        </w:rPr>
      </w:pPr>
    </w:p>
    <w:p w:rsidR="004F1AB3" w:rsidRPr="004F1AB3"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.14.</w:t>
      </w:r>
      <w:r>
        <w:rPr>
          <w:rFonts w:ascii="Arial" w:eastAsia="Arial Unicode MS" w:hAnsi="Arial" w:cs="Arial"/>
          <w:sz w:val="20"/>
          <w:szCs w:val="20"/>
        </w:rPr>
        <w:t xml:space="preserve"> </w:t>
      </w:r>
      <w:r w:rsidR="004F1AB3" w:rsidRPr="004F1AB3">
        <w:rPr>
          <w:rFonts w:ascii="Arial" w:eastAsia="Arial Unicode MS" w:hAnsi="Arial" w:cs="Arial"/>
          <w:sz w:val="20"/>
          <w:szCs w:val="20"/>
        </w:rPr>
        <w:t>Caberá ao licitante interessado em participar da licitação acompanhar as operações no sistema eletrônico</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durante o processo licitatório e se responsabilizar pelo ônus decorrente da perda de negócios diante da inobservância de mensagens emitidas pela Administração ou de sua desconexão.</w:t>
      </w:r>
    </w:p>
    <w:p w:rsidR="004F40BB" w:rsidRDefault="004F40BB" w:rsidP="004F1AB3">
      <w:pPr>
        <w:tabs>
          <w:tab w:val="left" w:pos="709"/>
        </w:tabs>
        <w:jc w:val="both"/>
        <w:rPr>
          <w:rFonts w:ascii="Arial" w:eastAsia="Arial Unicode MS" w:hAnsi="Arial" w:cs="Arial"/>
          <w:sz w:val="20"/>
          <w:szCs w:val="20"/>
        </w:rPr>
      </w:pPr>
    </w:p>
    <w:p w:rsidR="004F1AB3" w:rsidRPr="000D7C78" w:rsidRDefault="00CF42F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57292">
        <w:rPr>
          <w:rFonts w:ascii="Arial" w:eastAsia="Arial Unicode MS" w:hAnsi="Arial" w:cs="Arial"/>
          <w:b/>
          <w:sz w:val="20"/>
          <w:szCs w:val="20"/>
        </w:rPr>
        <w:t>4</w:t>
      </w:r>
      <w:r w:rsidR="004F1AB3" w:rsidRPr="00CF42FB">
        <w:rPr>
          <w:rFonts w:ascii="Arial" w:eastAsia="Arial Unicode MS" w:hAnsi="Arial" w:cs="Arial"/>
          <w:b/>
          <w:sz w:val="20"/>
          <w:szCs w:val="20"/>
        </w:rPr>
        <w:t>.15.</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deverá comunicar imediatamente ao provedor do sistema</w:t>
      </w:r>
      <w:r w:rsidR="00F8051E">
        <w:rPr>
          <w:rFonts w:ascii="Arial" w:eastAsia="Arial Unicode MS" w:hAnsi="Arial" w:cs="Arial"/>
          <w:sz w:val="20"/>
          <w:szCs w:val="20"/>
        </w:rPr>
        <w:t xml:space="preserve"> </w:t>
      </w:r>
      <w:r w:rsidR="00F8051E"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qualquer </w:t>
      </w:r>
      <w:r w:rsidR="004F1AB3" w:rsidRPr="000D7C78">
        <w:rPr>
          <w:rFonts w:ascii="Arial" w:eastAsia="Arial Unicode MS" w:hAnsi="Arial" w:cs="Arial"/>
          <w:sz w:val="20"/>
          <w:szCs w:val="20"/>
        </w:rPr>
        <w:t>acontecimento que possa comprometer o sigilo ou a segurança, para imediato bloqueio de acesso.</w:t>
      </w:r>
    </w:p>
    <w:p w:rsidR="004F40BB" w:rsidRPr="000D7C78" w:rsidRDefault="004F40BB" w:rsidP="004F1AB3">
      <w:pPr>
        <w:tabs>
          <w:tab w:val="left" w:pos="709"/>
        </w:tabs>
        <w:jc w:val="both"/>
        <w:rPr>
          <w:rFonts w:ascii="Arial" w:eastAsia="Arial Unicode MS" w:hAnsi="Arial" w:cs="Arial"/>
          <w:sz w:val="20"/>
          <w:szCs w:val="20"/>
        </w:rPr>
      </w:pPr>
    </w:p>
    <w:p w:rsidR="004F1AB3" w:rsidRPr="000D7C78" w:rsidRDefault="00B57292" w:rsidP="002125C2">
      <w:pPr>
        <w:tabs>
          <w:tab w:val="left" w:pos="709"/>
        </w:tabs>
        <w:jc w:val="center"/>
        <w:rPr>
          <w:rFonts w:ascii="Arial" w:eastAsia="Arial Unicode MS" w:hAnsi="Arial" w:cs="Arial"/>
          <w:b/>
          <w:sz w:val="20"/>
          <w:szCs w:val="20"/>
        </w:rPr>
      </w:pPr>
      <w:r w:rsidRPr="000D7C78">
        <w:rPr>
          <w:rFonts w:ascii="Arial" w:eastAsia="Arial Unicode MS" w:hAnsi="Arial" w:cs="Arial"/>
          <w:b/>
          <w:sz w:val="20"/>
          <w:szCs w:val="20"/>
        </w:rPr>
        <w:t>5</w:t>
      </w:r>
      <w:r w:rsidR="004F1AB3" w:rsidRPr="000D7C78">
        <w:rPr>
          <w:rFonts w:ascii="Arial" w:eastAsia="Arial Unicode MS" w:hAnsi="Arial" w:cs="Arial"/>
          <w:b/>
          <w:sz w:val="20"/>
          <w:szCs w:val="20"/>
        </w:rPr>
        <w:t>.</w:t>
      </w:r>
      <w:r w:rsidR="002125C2" w:rsidRPr="000D7C78">
        <w:rPr>
          <w:rFonts w:ascii="Arial" w:eastAsia="Arial Unicode MS" w:hAnsi="Arial" w:cs="Arial"/>
          <w:b/>
          <w:sz w:val="20"/>
          <w:szCs w:val="20"/>
        </w:rPr>
        <w:t xml:space="preserve"> </w:t>
      </w:r>
      <w:r w:rsidR="004F1AB3" w:rsidRPr="000D7C78">
        <w:rPr>
          <w:rFonts w:ascii="Arial" w:eastAsia="Arial Unicode MS" w:hAnsi="Arial" w:cs="Arial"/>
          <w:b/>
          <w:sz w:val="20"/>
          <w:szCs w:val="20"/>
        </w:rPr>
        <w:t>DO PREENCHIMENTO DA PROPOSTA</w:t>
      </w:r>
    </w:p>
    <w:p w:rsidR="004F40BB" w:rsidRPr="000D7C78" w:rsidRDefault="004F40BB" w:rsidP="004F1AB3">
      <w:pPr>
        <w:tabs>
          <w:tab w:val="left" w:pos="709"/>
        </w:tabs>
        <w:jc w:val="both"/>
        <w:rPr>
          <w:rFonts w:ascii="Arial" w:eastAsia="Arial Unicode MS" w:hAnsi="Arial" w:cs="Arial"/>
          <w:sz w:val="20"/>
          <w:szCs w:val="20"/>
        </w:rPr>
      </w:pPr>
    </w:p>
    <w:p w:rsidR="004F1AB3" w:rsidRPr="004F1AB3" w:rsidRDefault="00235D11" w:rsidP="004F1AB3">
      <w:pPr>
        <w:tabs>
          <w:tab w:val="left" w:pos="709"/>
        </w:tabs>
        <w:jc w:val="both"/>
        <w:rPr>
          <w:rFonts w:ascii="Arial" w:eastAsia="Arial Unicode MS" w:hAnsi="Arial" w:cs="Arial"/>
          <w:sz w:val="20"/>
          <w:szCs w:val="20"/>
        </w:rPr>
      </w:pPr>
      <w:r w:rsidRPr="000D7C78">
        <w:rPr>
          <w:rFonts w:ascii="Arial" w:eastAsia="Arial Unicode MS" w:hAnsi="Arial" w:cs="Arial"/>
          <w:sz w:val="20"/>
          <w:szCs w:val="20"/>
        </w:rPr>
        <w:tab/>
      </w:r>
      <w:r w:rsidR="000D7C78" w:rsidRPr="000D7C78">
        <w:rPr>
          <w:rFonts w:ascii="Arial" w:eastAsia="Arial Unicode MS" w:hAnsi="Arial" w:cs="Arial"/>
          <w:b/>
          <w:sz w:val="20"/>
          <w:szCs w:val="20"/>
        </w:rPr>
        <w:t>5</w:t>
      </w:r>
      <w:r w:rsidR="004F1AB3" w:rsidRPr="000D7C78">
        <w:rPr>
          <w:rFonts w:ascii="Arial" w:eastAsia="Arial Unicode MS" w:hAnsi="Arial" w:cs="Arial"/>
          <w:b/>
          <w:sz w:val="20"/>
          <w:szCs w:val="20"/>
        </w:rPr>
        <w:t>.1.</w:t>
      </w:r>
      <w:r w:rsidRPr="000D7C78">
        <w:rPr>
          <w:rFonts w:ascii="Arial" w:eastAsia="Arial Unicode MS" w:hAnsi="Arial" w:cs="Arial"/>
          <w:sz w:val="20"/>
          <w:szCs w:val="20"/>
        </w:rPr>
        <w:t xml:space="preserve"> </w:t>
      </w:r>
      <w:r w:rsidR="004F1AB3" w:rsidRPr="000D7C78">
        <w:rPr>
          <w:rFonts w:ascii="Arial" w:eastAsia="Arial Unicode MS" w:hAnsi="Arial" w:cs="Arial"/>
          <w:sz w:val="20"/>
          <w:szCs w:val="20"/>
        </w:rPr>
        <w:t>O licitante deverá enviar sua proposta mediante o preenchimento, no sistema eletrônico</w:t>
      </w:r>
      <w:r w:rsidR="00D557B8" w:rsidRPr="000D7C78">
        <w:rPr>
          <w:rFonts w:ascii="Arial" w:eastAsia="Arial Unicode MS" w:hAnsi="Arial" w:cs="Arial"/>
          <w:sz w:val="20"/>
          <w:szCs w:val="20"/>
        </w:rPr>
        <w:t xml:space="preserve"> </w:t>
      </w:r>
      <w:r w:rsidR="00D557B8" w:rsidRPr="000D7C78">
        <w:rPr>
          <w:rFonts w:ascii="Arial" w:eastAsia="Arial Unicode MS" w:hAnsi="Arial" w:cs="Arial"/>
          <w:b/>
          <w:sz w:val="20"/>
          <w:szCs w:val="20"/>
        </w:rPr>
        <w:t>Portal de Compras Públicas</w:t>
      </w:r>
      <w:r w:rsidR="004F1AB3" w:rsidRPr="000D7C78">
        <w:rPr>
          <w:rFonts w:ascii="Arial" w:eastAsia="Arial Unicode MS" w:hAnsi="Arial" w:cs="Arial"/>
          <w:sz w:val="20"/>
          <w:szCs w:val="20"/>
        </w:rPr>
        <w:t>, dos seguintes</w:t>
      </w:r>
      <w:r w:rsidR="004F1AB3" w:rsidRPr="004F1AB3">
        <w:rPr>
          <w:rFonts w:ascii="Arial" w:eastAsia="Arial Unicode MS" w:hAnsi="Arial" w:cs="Arial"/>
          <w:sz w:val="20"/>
          <w:szCs w:val="20"/>
        </w:rPr>
        <w:t xml:space="preserve"> campos:</w:t>
      </w:r>
    </w:p>
    <w:p w:rsidR="00235D11" w:rsidRDefault="00235D11" w:rsidP="004F1AB3">
      <w:pPr>
        <w:tabs>
          <w:tab w:val="left" w:pos="709"/>
        </w:tabs>
        <w:jc w:val="both"/>
        <w:rPr>
          <w:rFonts w:ascii="Arial" w:eastAsia="Arial Unicode MS" w:hAnsi="Arial" w:cs="Arial"/>
          <w:sz w:val="20"/>
          <w:szCs w:val="20"/>
        </w:rPr>
      </w:pPr>
    </w:p>
    <w:p w:rsidR="004F1AB3" w:rsidRPr="004F1AB3" w:rsidRDefault="00235D1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235D11">
        <w:rPr>
          <w:rFonts w:ascii="Arial" w:eastAsia="Arial Unicode MS" w:hAnsi="Arial" w:cs="Arial"/>
          <w:b/>
          <w:sz w:val="20"/>
          <w:szCs w:val="20"/>
        </w:rPr>
        <w:t>.1.1.</w:t>
      </w:r>
      <w:r>
        <w:rPr>
          <w:rFonts w:ascii="Arial" w:eastAsia="Arial Unicode MS" w:hAnsi="Arial" w:cs="Arial"/>
          <w:sz w:val="20"/>
          <w:szCs w:val="20"/>
        </w:rPr>
        <w:t xml:space="preserve"> V</w:t>
      </w:r>
      <w:r w:rsidR="004F1AB3" w:rsidRPr="004F1AB3">
        <w:rPr>
          <w:rFonts w:ascii="Arial" w:eastAsia="Arial Unicode MS" w:hAnsi="Arial" w:cs="Arial"/>
          <w:sz w:val="20"/>
          <w:szCs w:val="20"/>
        </w:rPr>
        <w:t>alor unitário e total do item;</w:t>
      </w:r>
    </w:p>
    <w:p w:rsidR="00235D11" w:rsidRDefault="00235D1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p>
    <w:p w:rsidR="004F1AB3" w:rsidRDefault="00235D1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CF24CB">
        <w:rPr>
          <w:rFonts w:ascii="Arial" w:eastAsia="Arial Unicode MS" w:hAnsi="Arial" w:cs="Arial"/>
          <w:b/>
          <w:sz w:val="20"/>
          <w:szCs w:val="20"/>
        </w:rPr>
        <w:t>.1.2.</w:t>
      </w:r>
      <w:r>
        <w:rPr>
          <w:rFonts w:ascii="Arial" w:eastAsia="Arial Unicode MS" w:hAnsi="Arial" w:cs="Arial"/>
          <w:sz w:val="20"/>
          <w:szCs w:val="20"/>
        </w:rPr>
        <w:t xml:space="preserve"> </w:t>
      </w:r>
      <w:r w:rsidR="001307D3">
        <w:rPr>
          <w:rFonts w:ascii="Arial" w:eastAsia="Arial Unicode MS" w:hAnsi="Arial" w:cs="Arial"/>
          <w:sz w:val="20"/>
          <w:szCs w:val="20"/>
        </w:rPr>
        <w:t>Marca</w:t>
      </w:r>
      <w:r w:rsidR="00C64E05">
        <w:rPr>
          <w:rFonts w:ascii="Arial" w:eastAsia="Arial Unicode MS" w:hAnsi="Arial" w:cs="Arial"/>
          <w:sz w:val="20"/>
          <w:szCs w:val="20"/>
        </w:rPr>
        <w:t xml:space="preserve"> ou procedência</w:t>
      </w:r>
      <w:r w:rsidR="004F1AB3" w:rsidRPr="004F1AB3">
        <w:rPr>
          <w:rFonts w:ascii="Arial" w:eastAsia="Arial Unicode MS" w:hAnsi="Arial" w:cs="Arial"/>
          <w:sz w:val="20"/>
          <w:szCs w:val="20"/>
        </w:rPr>
        <w:t>;</w:t>
      </w:r>
    </w:p>
    <w:p w:rsidR="00C64E05" w:rsidRDefault="00235D11" w:rsidP="00C64E05">
      <w:pPr>
        <w:tabs>
          <w:tab w:val="left" w:pos="709"/>
        </w:tabs>
        <w:jc w:val="both"/>
        <w:rPr>
          <w:rFonts w:ascii="Arial" w:eastAsia="Arial Unicode MS" w:hAnsi="Arial" w:cs="Arial"/>
          <w:sz w:val="20"/>
          <w:szCs w:val="20"/>
        </w:rPr>
      </w:pPr>
      <w:r>
        <w:rPr>
          <w:rFonts w:ascii="Arial" w:eastAsia="Arial Unicode MS" w:hAnsi="Arial" w:cs="Arial"/>
          <w:sz w:val="20"/>
          <w:szCs w:val="20"/>
        </w:rPr>
        <w:tab/>
      </w:r>
    </w:p>
    <w:p w:rsidR="00C64E05" w:rsidRDefault="00C64E05" w:rsidP="00C64E05">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Pr>
          <w:rFonts w:ascii="Arial" w:eastAsia="Arial Unicode MS" w:hAnsi="Arial" w:cs="Arial"/>
          <w:b/>
          <w:sz w:val="20"/>
          <w:szCs w:val="20"/>
        </w:rPr>
        <w:t>5</w:t>
      </w:r>
      <w:r w:rsidRPr="00CF24CB">
        <w:rPr>
          <w:rFonts w:ascii="Arial" w:eastAsia="Arial Unicode MS" w:hAnsi="Arial" w:cs="Arial"/>
          <w:b/>
          <w:sz w:val="20"/>
          <w:szCs w:val="20"/>
        </w:rPr>
        <w:t>.1.</w:t>
      </w:r>
      <w:r>
        <w:rPr>
          <w:rFonts w:ascii="Arial" w:eastAsia="Arial Unicode MS" w:hAnsi="Arial" w:cs="Arial"/>
          <w:b/>
          <w:sz w:val="20"/>
          <w:szCs w:val="20"/>
        </w:rPr>
        <w:t>3</w:t>
      </w:r>
      <w:r w:rsidRPr="00CF24CB">
        <w:rPr>
          <w:rFonts w:ascii="Arial" w:eastAsia="Arial Unicode MS" w:hAnsi="Arial" w:cs="Arial"/>
          <w:b/>
          <w:sz w:val="20"/>
          <w:szCs w:val="20"/>
        </w:rPr>
        <w:t>.</w:t>
      </w:r>
      <w:r>
        <w:rPr>
          <w:rFonts w:ascii="Arial" w:eastAsia="Arial Unicode MS" w:hAnsi="Arial" w:cs="Arial"/>
          <w:sz w:val="20"/>
          <w:szCs w:val="20"/>
        </w:rPr>
        <w:t xml:space="preserve"> </w:t>
      </w:r>
      <w:r w:rsidRPr="00C64E05">
        <w:rPr>
          <w:rFonts w:ascii="Arial" w:eastAsia="Arial Unicode MS" w:hAnsi="Arial" w:cs="Arial"/>
          <w:sz w:val="20"/>
          <w:szCs w:val="20"/>
        </w:rPr>
        <w:t xml:space="preserve">A licitante poderá indicar </w:t>
      </w:r>
      <w:r w:rsidRPr="00C64E05">
        <w:rPr>
          <w:rFonts w:ascii="Arial" w:eastAsia="Arial Unicode MS" w:hAnsi="Arial" w:cs="Arial"/>
          <w:sz w:val="20"/>
          <w:szCs w:val="20"/>
          <w:u w:val="single"/>
        </w:rPr>
        <w:t>até 3 (três) marcas distintas para cada item</w:t>
      </w:r>
      <w:r w:rsidRPr="00C64E05">
        <w:rPr>
          <w:rFonts w:ascii="Arial" w:eastAsia="Arial Unicode MS" w:hAnsi="Arial" w:cs="Arial"/>
          <w:sz w:val="20"/>
          <w:szCs w:val="20"/>
        </w:rPr>
        <w:t xml:space="preserve">, devendo entretanto, </w:t>
      </w:r>
      <w:r w:rsidRPr="00C64E05">
        <w:rPr>
          <w:rFonts w:ascii="Arial" w:eastAsia="Arial Unicode MS" w:hAnsi="Arial" w:cs="Arial"/>
          <w:sz w:val="20"/>
          <w:szCs w:val="20"/>
          <w:u w:val="single"/>
        </w:rPr>
        <w:t>apresentar 1 (uma) amostra de cada marca ofertada</w:t>
      </w:r>
      <w:r w:rsidRPr="004F1AB3">
        <w:rPr>
          <w:rFonts w:ascii="Arial" w:eastAsia="Arial Unicode MS" w:hAnsi="Arial" w:cs="Arial"/>
          <w:sz w:val="20"/>
          <w:szCs w:val="20"/>
        </w:rPr>
        <w:t>;</w:t>
      </w:r>
    </w:p>
    <w:p w:rsidR="00C64E05" w:rsidRDefault="00C64E05" w:rsidP="00C64E05">
      <w:pPr>
        <w:tabs>
          <w:tab w:val="left" w:pos="709"/>
        </w:tabs>
        <w:jc w:val="both"/>
        <w:rPr>
          <w:rFonts w:ascii="Arial" w:eastAsia="Arial Unicode MS" w:hAnsi="Arial" w:cs="Arial"/>
          <w:sz w:val="20"/>
          <w:szCs w:val="20"/>
        </w:rPr>
      </w:pPr>
    </w:p>
    <w:p w:rsidR="00C64E05" w:rsidRDefault="00C64E05" w:rsidP="00C64E05">
      <w:pPr>
        <w:tabs>
          <w:tab w:val="left" w:pos="709"/>
        </w:tabs>
        <w:jc w:val="both"/>
        <w:rPr>
          <w:rFonts w:ascii="Arial" w:eastAsia="Arial Unicode MS" w:hAnsi="Arial" w:cs="Arial"/>
          <w:sz w:val="20"/>
          <w:szCs w:val="20"/>
        </w:rPr>
      </w:pPr>
      <w:r>
        <w:rPr>
          <w:rFonts w:ascii="Arial" w:eastAsia="Arial Unicode MS" w:hAnsi="Arial" w:cs="Arial"/>
          <w:sz w:val="20"/>
          <w:szCs w:val="20"/>
        </w:rPr>
        <w:tab/>
      </w:r>
      <w:r>
        <w:rPr>
          <w:rFonts w:ascii="Arial" w:eastAsia="Arial Unicode MS" w:hAnsi="Arial" w:cs="Arial"/>
          <w:b/>
          <w:sz w:val="20"/>
          <w:szCs w:val="20"/>
        </w:rPr>
        <w:t>5</w:t>
      </w:r>
      <w:r w:rsidRPr="00CF24CB">
        <w:rPr>
          <w:rFonts w:ascii="Arial" w:eastAsia="Arial Unicode MS" w:hAnsi="Arial" w:cs="Arial"/>
          <w:b/>
          <w:sz w:val="20"/>
          <w:szCs w:val="20"/>
        </w:rPr>
        <w:t>.1.</w:t>
      </w:r>
      <w:r>
        <w:rPr>
          <w:rFonts w:ascii="Arial" w:eastAsia="Arial Unicode MS" w:hAnsi="Arial" w:cs="Arial"/>
          <w:b/>
          <w:sz w:val="20"/>
          <w:szCs w:val="20"/>
        </w:rPr>
        <w:t>4</w:t>
      </w:r>
      <w:r w:rsidRPr="00CF24CB">
        <w:rPr>
          <w:rFonts w:ascii="Arial" w:eastAsia="Arial Unicode MS" w:hAnsi="Arial" w:cs="Arial"/>
          <w:b/>
          <w:sz w:val="20"/>
          <w:szCs w:val="20"/>
        </w:rPr>
        <w:t>.</w:t>
      </w:r>
      <w:r>
        <w:rPr>
          <w:rFonts w:ascii="Arial" w:eastAsia="Arial Unicode MS" w:hAnsi="Arial" w:cs="Arial"/>
          <w:sz w:val="20"/>
          <w:szCs w:val="20"/>
        </w:rPr>
        <w:t xml:space="preserve"> </w:t>
      </w:r>
      <w:r w:rsidRPr="00C64E05">
        <w:rPr>
          <w:rFonts w:ascii="Arial" w:eastAsia="Arial Unicode MS" w:hAnsi="Arial" w:cs="Arial"/>
          <w:sz w:val="20"/>
          <w:szCs w:val="20"/>
        </w:rPr>
        <w:t xml:space="preserve">A licitante deverá ofertar </w:t>
      </w:r>
      <w:r w:rsidRPr="00C64E05">
        <w:rPr>
          <w:rFonts w:ascii="Arial" w:eastAsia="Arial Unicode MS" w:hAnsi="Arial" w:cs="Arial"/>
          <w:sz w:val="20"/>
          <w:szCs w:val="20"/>
          <w:u w:val="single"/>
        </w:rPr>
        <w:t>somente 1 (um) preço unitário e total para cada item</w:t>
      </w:r>
      <w:r w:rsidRPr="00C64E05">
        <w:rPr>
          <w:rFonts w:ascii="Arial" w:eastAsia="Arial Unicode MS" w:hAnsi="Arial" w:cs="Arial"/>
          <w:sz w:val="20"/>
          <w:szCs w:val="20"/>
        </w:rPr>
        <w:t>, não sendo permitido a apresentação de valores diversos por marca apresentada</w:t>
      </w:r>
      <w:r w:rsidRPr="004F1AB3">
        <w:rPr>
          <w:rFonts w:ascii="Arial" w:eastAsia="Arial Unicode MS" w:hAnsi="Arial" w:cs="Arial"/>
          <w:sz w:val="20"/>
          <w:szCs w:val="20"/>
        </w:rPr>
        <w:t>;</w:t>
      </w:r>
    </w:p>
    <w:p w:rsidR="00E02FE9" w:rsidRDefault="00E02FE9" w:rsidP="00E02FE9">
      <w:pPr>
        <w:tabs>
          <w:tab w:val="left" w:pos="709"/>
        </w:tabs>
        <w:jc w:val="both"/>
        <w:rPr>
          <w:rFonts w:ascii="Arial" w:eastAsia="Arial Unicode MS" w:hAnsi="Arial" w:cs="Arial"/>
          <w:sz w:val="20"/>
          <w:szCs w:val="20"/>
        </w:rPr>
      </w:pPr>
    </w:p>
    <w:p w:rsidR="00E02FE9" w:rsidRDefault="00E02FE9" w:rsidP="00E02FE9">
      <w:pPr>
        <w:tabs>
          <w:tab w:val="left" w:pos="709"/>
        </w:tabs>
        <w:jc w:val="both"/>
        <w:rPr>
          <w:rFonts w:ascii="Arial" w:eastAsia="Arial Unicode MS" w:hAnsi="Arial" w:cs="Arial"/>
          <w:sz w:val="20"/>
          <w:szCs w:val="20"/>
        </w:rPr>
      </w:pPr>
      <w:r>
        <w:rPr>
          <w:rFonts w:ascii="Arial" w:eastAsia="Arial Unicode MS" w:hAnsi="Arial" w:cs="Arial"/>
          <w:sz w:val="20"/>
          <w:szCs w:val="20"/>
        </w:rPr>
        <w:tab/>
      </w:r>
      <w:r>
        <w:rPr>
          <w:rFonts w:ascii="Arial" w:eastAsia="Arial Unicode MS" w:hAnsi="Arial" w:cs="Arial"/>
          <w:b/>
          <w:sz w:val="20"/>
          <w:szCs w:val="20"/>
        </w:rPr>
        <w:t>5</w:t>
      </w:r>
      <w:r w:rsidRPr="00CF24CB">
        <w:rPr>
          <w:rFonts w:ascii="Arial" w:eastAsia="Arial Unicode MS" w:hAnsi="Arial" w:cs="Arial"/>
          <w:b/>
          <w:sz w:val="20"/>
          <w:szCs w:val="20"/>
        </w:rPr>
        <w:t>.1.</w:t>
      </w:r>
      <w:r w:rsidR="00DF4FAE">
        <w:rPr>
          <w:rFonts w:ascii="Arial" w:eastAsia="Arial Unicode MS" w:hAnsi="Arial" w:cs="Arial"/>
          <w:b/>
          <w:sz w:val="20"/>
          <w:szCs w:val="20"/>
        </w:rPr>
        <w:t>5</w:t>
      </w:r>
      <w:r w:rsidRPr="00CF24CB">
        <w:rPr>
          <w:rFonts w:ascii="Arial" w:eastAsia="Arial Unicode MS" w:hAnsi="Arial" w:cs="Arial"/>
          <w:b/>
          <w:sz w:val="20"/>
          <w:szCs w:val="20"/>
        </w:rPr>
        <w:t>.</w:t>
      </w:r>
      <w:r>
        <w:rPr>
          <w:rFonts w:ascii="Arial" w:eastAsia="Arial Unicode MS" w:hAnsi="Arial" w:cs="Arial"/>
          <w:sz w:val="20"/>
          <w:szCs w:val="20"/>
        </w:rPr>
        <w:t xml:space="preserve"> </w:t>
      </w:r>
      <w:r w:rsidRPr="00E02FE9">
        <w:rPr>
          <w:rFonts w:ascii="Arial" w:eastAsia="Arial Unicode MS" w:hAnsi="Arial" w:cs="Arial"/>
          <w:sz w:val="20"/>
          <w:szCs w:val="20"/>
        </w:rPr>
        <w:t xml:space="preserve">Deverá indicar o </w:t>
      </w:r>
      <w:r w:rsidRPr="00E02FE9">
        <w:rPr>
          <w:rFonts w:ascii="Arial" w:eastAsia="Arial Unicode MS" w:hAnsi="Arial" w:cs="Arial"/>
          <w:sz w:val="20"/>
          <w:szCs w:val="20"/>
          <w:u w:val="single"/>
        </w:rPr>
        <w:t>Número da Inspeção e o seu referido Selo</w:t>
      </w:r>
      <w:r w:rsidRPr="00E02FE9">
        <w:rPr>
          <w:rFonts w:ascii="Arial" w:eastAsia="Arial Unicode MS" w:hAnsi="Arial" w:cs="Arial"/>
          <w:sz w:val="20"/>
          <w:szCs w:val="20"/>
        </w:rPr>
        <w:t xml:space="preserve"> (SIF – Serviço de Inspeção Federal; SISBI-POA – Sistema Brasileiro de Inspeção de Produtos de Origem Animal; SISP – Serviço de Inspeção de São Paulo e Serviço de Inspeção Municipal – SIM) dos produtos de </w:t>
      </w:r>
      <w:r w:rsidRPr="00E02FE9">
        <w:rPr>
          <w:rFonts w:ascii="Arial" w:eastAsia="Arial Unicode MS" w:hAnsi="Arial" w:cs="Arial"/>
          <w:b/>
          <w:sz w:val="20"/>
          <w:szCs w:val="20"/>
          <w:u w:val="single"/>
        </w:rPr>
        <w:t>origem animal</w:t>
      </w:r>
      <w:r w:rsidRPr="00E02FE9">
        <w:rPr>
          <w:rFonts w:ascii="Arial" w:eastAsia="Arial Unicode MS" w:hAnsi="Arial" w:cs="Arial"/>
          <w:sz w:val="20"/>
          <w:szCs w:val="20"/>
        </w:rPr>
        <w:t xml:space="preserve"> e indicar também o </w:t>
      </w:r>
      <w:r w:rsidRPr="00E02FE9">
        <w:rPr>
          <w:rFonts w:ascii="Arial" w:eastAsia="Arial Unicode MS" w:hAnsi="Arial" w:cs="Arial"/>
          <w:sz w:val="20"/>
          <w:szCs w:val="20"/>
          <w:u w:val="single"/>
        </w:rPr>
        <w:t>Número do Registro Sanitário</w:t>
      </w:r>
      <w:r w:rsidRPr="00E02FE9">
        <w:rPr>
          <w:rFonts w:ascii="Arial" w:eastAsia="Arial Unicode MS" w:hAnsi="Arial" w:cs="Arial"/>
          <w:sz w:val="20"/>
          <w:szCs w:val="20"/>
        </w:rPr>
        <w:t xml:space="preserve"> dos </w:t>
      </w:r>
      <w:r w:rsidRPr="00E02FE9">
        <w:rPr>
          <w:rFonts w:ascii="Arial" w:eastAsia="Arial Unicode MS" w:hAnsi="Arial" w:cs="Arial"/>
          <w:b/>
          <w:sz w:val="20"/>
          <w:szCs w:val="20"/>
          <w:u w:val="single"/>
        </w:rPr>
        <w:t>alimentos infantis</w:t>
      </w:r>
      <w:r w:rsidRPr="00E02FE9">
        <w:rPr>
          <w:rFonts w:ascii="Arial" w:eastAsia="Arial Unicode MS" w:hAnsi="Arial" w:cs="Arial"/>
          <w:sz w:val="20"/>
          <w:szCs w:val="20"/>
        </w:rPr>
        <w:t xml:space="preserve"> no campo “Número da Inspeção”. Nos produtos onde </w:t>
      </w:r>
      <w:r w:rsidRPr="00E02FE9">
        <w:rPr>
          <w:rFonts w:ascii="Arial" w:eastAsia="Arial Unicode MS" w:hAnsi="Arial" w:cs="Arial"/>
          <w:sz w:val="20"/>
          <w:szCs w:val="20"/>
          <w:u w:val="single"/>
        </w:rPr>
        <w:t>não existe a necessidade de inspeção</w:t>
      </w:r>
      <w:r w:rsidRPr="00E02FE9">
        <w:rPr>
          <w:rFonts w:ascii="Arial" w:eastAsia="Arial Unicode MS" w:hAnsi="Arial" w:cs="Arial"/>
          <w:sz w:val="20"/>
          <w:szCs w:val="20"/>
        </w:rPr>
        <w:t>, deverá constar: Isento</w:t>
      </w:r>
      <w:r w:rsidRPr="004F1AB3">
        <w:rPr>
          <w:rFonts w:ascii="Arial" w:eastAsia="Arial Unicode MS" w:hAnsi="Arial" w:cs="Arial"/>
          <w:sz w:val="20"/>
          <w:szCs w:val="20"/>
        </w:rPr>
        <w:t>;</w:t>
      </w:r>
    </w:p>
    <w:p w:rsidR="00C64E05" w:rsidRDefault="00C64E05" w:rsidP="00E85A48">
      <w:pPr>
        <w:tabs>
          <w:tab w:val="left" w:pos="633"/>
          <w:tab w:val="left" w:pos="709"/>
        </w:tabs>
        <w:jc w:val="both"/>
        <w:rPr>
          <w:rFonts w:ascii="Arial" w:eastAsia="Arial Unicode MS" w:hAnsi="Arial" w:cs="Arial"/>
          <w:sz w:val="20"/>
          <w:szCs w:val="20"/>
        </w:rPr>
      </w:pPr>
    </w:p>
    <w:p w:rsidR="004F1AB3" w:rsidRDefault="003A637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3A6375">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Todas as especificações do objeto contidas na proposta vinculam o licitante.</w:t>
      </w:r>
    </w:p>
    <w:p w:rsidR="001307D3" w:rsidRDefault="001307D3" w:rsidP="004F1AB3">
      <w:pPr>
        <w:tabs>
          <w:tab w:val="left" w:pos="709"/>
        </w:tabs>
        <w:jc w:val="both"/>
        <w:rPr>
          <w:rFonts w:ascii="Arial" w:eastAsia="Arial Unicode MS" w:hAnsi="Arial" w:cs="Arial"/>
          <w:sz w:val="20"/>
          <w:szCs w:val="20"/>
        </w:rPr>
      </w:pPr>
    </w:p>
    <w:p w:rsidR="004F1AB3" w:rsidRPr="004F1AB3" w:rsidRDefault="003A637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A27C19">
        <w:rPr>
          <w:rFonts w:ascii="Arial" w:eastAsia="Arial Unicode MS" w:hAnsi="Arial" w:cs="Arial"/>
          <w:b/>
          <w:sz w:val="20"/>
          <w:szCs w:val="20"/>
        </w:rPr>
        <w:t>.2.1.</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NÃO poderá oferecer proposta em quantitativo inferior ao máximo previsto para contratação.</w:t>
      </w:r>
    </w:p>
    <w:p w:rsidR="00E85A48" w:rsidRDefault="00E85A48" w:rsidP="004F1AB3">
      <w:pPr>
        <w:tabs>
          <w:tab w:val="left" w:pos="709"/>
        </w:tabs>
        <w:jc w:val="both"/>
        <w:rPr>
          <w:rFonts w:ascii="Arial" w:eastAsia="Arial Unicode MS" w:hAnsi="Arial" w:cs="Arial"/>
          <w:sz w:val="20"/>
          <w:szCs w:val="20"/>
        </w:rPr>
      </w:pPr>
    </w:p>
    <w:p w:rsidR="004F1AB3" w:rsidRP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A27C19">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Nos valores propostos estarão inclusos todos os custos operacionais, encargos previdenciários, trabalhistas, tributários, comerciais e quaisquer outros que incidam direta ou indiretamente na execução do objeto.</w:t>
      </w:r>
    </w:p>
    <w:p w:rsidR="00E85A48" w:rsidRDefault="00E85A48" w:rsidP="004F1AB3">
      <w:pPr>
        <w:tabs>
          <w:tab w:val="left" w:pos="709"/>
        </w:tabs>
        <w:jc w:val="both"/>
        <w:rPr>
          <w:rFonts w:ascii="Arial" w:eastAsia="Arial Unicode MS" w:hAnsi="Arial" w:cs="Arial"/>
          <w:sz w:val="20"/>
          <w:szCs w:val="20"/>
        </w:rPr>
      </w:pPr>
    </w:p>
    <w:p w:rsidR="004F1AB3" w:rsidRP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A27C19">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rsidR="00E85A48" w:rsidRDefault="00E85A48" w:rsidP="004F1AB3">
      <w:pPr>
        <w:tabs>
          <w:tab w:val="left" w:pos="709"/>
        </w:tabs>
        <w:jc w:val="both"/>
        <w:rPr>
          <w:rFonts w:ascii="Arial" w:eastAsia="Arial Unicode MS" w:hAnsi="Arial" w:cs="Arial"/>
          <w:sz w:val="20"/>
          <w:szCs w:val="20"/>
        </w:rPr>
      </w:pPr>
    </w:p>
    <w:p w:rsidR="004F1AB3" w:rsidRP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A27C19">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rsidR="00E85A48" w:rsidRDefault="00E85A48" w:rsidP="004F1AB3">
      <w:pPr>
        <w:tabs>
          <w:tab w:val="left" w:pos="709"/>
        </w:tabs>
        <w:jc w:val="both"/>
        <w:rPr>
          <w:rFonts w:ascii="Arial" w:eastAsia="Arial Unicode MS" w:hAnsi="Arial" w:cs="Arial"/>
          <w:sz w:val="20"/>
          <w:szCs w:val="20"/>
        </w:rPr>
      </w:pPr>
    </w:p>
    <w:p w:rsidR="004F1AB3" w:rsidRP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A27C19">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Independentemente do percentual de tributo inserido na planilha, no pagamento serão retidos na fonte os percentuais estabelecidos na legislação vigente.</w:t>
      </w:r>
    </w:p>
    <w:p w:rsidR="00A27C19" w:rsidRDefault="00A27C19" w:rsidP="004F1AB3">
      <w:pPr>
        <w:tabs>
          <w:tab w:val="left" w:pos="709"/>
        </w:tabs>
        <w:jc w:val="both"/>
        <w:rPr>
          <w:rFonts w:ascii="Arial" w:eastAsia="Arial Unicode MS" w:hAnsi="Arial" w:cs="Arial"/>
          <w:sz w:val="20"/>
          <w:szCs w:val="20"/>
        </w:rPr>
      </w:pPr>
    </w:p>
    <w:p w:rsidR="004F1AB3" w:rsidRDefault="00A27C1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A27C19">
        <w:rPr>
          <w:rFonts w:ascii="Arial" w:eastAsia="Arial Unicode MS" w:hAnsi="Arial" w:cs="Arial"/>
          <w:b/>
          <w:sz w:val="20"/>
          <w:szCs w:val="20"/>
        </w:rPr>
        <w:t>.7.</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Na presente licitação, a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poderão se beneficiar do regime de tributação pelo Simples Nacional.</w:t>
      </w:r>
    </w:p>
    <w:p w:rsidR="00A27C19" w:rsidRPr="004F1AB3"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3B5036">
        <w:rPr>
          <w:rFonts w:ascii="Arial" w:eastAsia="Arial Unicode MS" w:hAnsi="Arial" w:cs="Arial"/>
          <w:b/>
          <w:sz w:val="20"/>
          <w:szCs w:val="20"/>
        </w:rPr>
        <w:t>.</w:t>
      </w:r>
      <w:r>
        <w:rPr>
          <w:rFonts w:ascii="Arial" w:eastAsia="Arial Unicode MS" w:hAnsi="Arial" w:cs="Arial"/>
          <w:b/>
          <w:sz w:val="20"/>
          <w:szCs w:val="20"/>
        </w:rPr>
        <w:t>8</w:t>
      </w:r>
      <w:r w:rsidR="004F1AB3" w:rsidRPr="003B5036">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apresentação das propostas implica obrigatoriedade do cumprimento das disposições nelas contidas, em conformidade com o que dispõe o </w:t>
      </w:r>
      <w:r w:rsidR="00F8051E">
        <w:rPr>
          <w:rFonts w:ascii="Arial" w:eastAsia="Arial Unicode MS" w:hAnsi="Arial" w:cs="Arial"/>
          <w:sz w:val="20"/>
          <w:szCs w:val="20"/>
        </w:rPr>
        <w:t>Anexo I – Termo de Referência</w:t>
      </w:r>
      <w:r w:rsidR="004F1AB3" w:rsidRPr="004F1AB3">
        <w:rPr>
          <w:rFonts w:ascii="Arial" w:eastAsia="Arial Unicode MS" w:hAnsi="Arial" w:cs="Arial"/>
          <w:sz w:val="20"/>
          <w:szCs w:val="20"/>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3B5036">
        <w:rPr>
          <w:rFonts w:ascii="Arial" w:eastAsia="Arial Unicode MS" w:hAnsi="Arial" w:cs="Arial"/>
          <w:b/>
          <w:sz w:val="20"/>
          <w:szCs w:val="20"/>
        </w:rPr>
        <w:t>.</w:t>
      </w:r>
      <w:r>
        <w:rPr>
          <w:rFonts w:ascii="Arial" w:eastAsia="Arial Unicode MS" w:hAnsi="Arial" w:cs="Arial"/>
          <w:b/>
          <w:sz w:val="20"/>
          <w:szCs w:val="20"/>
        </w:rPr>
        <w:t>8</w:t>
      </w:r>
      <w:r w:rsidR="004F1AB3" w:rsidRPr="003B5036">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prazo de validade da proposta não será inferior a </w:t>
      </w:r>
      <w:r w:rsidR="004F1AB3" w:rsidRPr="007D0EA6">
        <w:rPr>
          <w:rFonts w:ascii="Arial" w:eastAsia="Arial Unicode MS" w:hAnsi="Arial" w:cs="Arial"/>
          <w:b/>
          <w:sz w:val="20"/>
          <w:szCs w:val="20"/>
        </w:rPr>
        <w:t>60 (sessenta) dias</w:t>
      </w:r>
      <w:r w:rsidR="004F1AB3" w:rsidRPr="004F1AB3">
        <w:rPr>
          <w:rFonts w:ascii="Arial" w:eastAsia="Arial Unicode MS" w:hAnsi="Arial" w:cs="Arial"/>
          <w:sz w:val="20"/>
          <w:szCs w:val="20"/>
        </w:rPr>
        <w:t>, a contar da data de sua apresentação.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3B5036">
        <w:rPr>
          <w:rFonts w:ascii="Arial" w:eastAsia="Arial Unicode MS" w:hAnsi="Arial" w:cs="Arial"/>
          <w:b/>
          <w:sz w:val="20"/>
          <w:szCs w:val="20"/>
        </w:rPr>
        <w:t>.</w:t>
      </w:r>
      <w:r>
        <w:rPr>
          <w:rFonts w:ascii="Arial" w:eastAsia="Arial Unicode MS" w:hAnsi="Arial" w:cs="Arial"/>
          <w:b/>
          <w:sz w:val="20"/>
          <w:szCs w:val="20"/>
        </w:rPr>
        <w:t>8</w:t>
      </w:r>
      <w:r w:rsidR="004F1AB3" w:rsidRPr="003B5036">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devem respeitar os preços máximos estabelecidos nas normas de regência de contratações públicas federais, quando participarem de licitações públicas;</w:t>
      </w:r>
    </w:p>
    <w:p w:rsidR="00A27C19"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3B5036">
        <w:rPr>
          <w:rFonts w:ascii="Arial" w:eastAsia="Arial Unicode MS" w:hAnsi="Arial" w:cs="Arial"/>
          <w:b/>
          <w:sz w:val="20"/>
          <w:szCs w:val="20"/>
        </w:rPr>
        <w:t>.</w:t>
      </w:r>
      <w:r>
        <w:rPr>
          <w:rFonts w:ascii="Arial" w:eastAsia="Arial Unicode MS" w:hAnsi="Arial" w:cs="Arial"/>
          <w:b/>
          <w:sz w:val="20"/>
          <w:szCs w:val="20"/>
        </w:rPr>
        <w:t>8</w:t>
      </w:r>
      <w:r w:rsidR="004F1AB3" w:rsidRPr="003B5036">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o critério de julgamento seja o de maior desconto, o preço já decorrente da aplicação do desconto ofertado deverá respeitar os preços máximos previstos no item </w:t>
      </w:r>
      <w:r w:rsidR="000D7C78">
        <w:rPr>
          <w:rFonts w:ascii="Arial" w:eastAsia="Arial Unicode MS" w:hAnsi="Arial" w:cs="Arial"/>
          <w:sz w:val="20"/>
          <w:szCs w:val="20"/>
        </w:rPr>
        <w:t>4</w:t>
      </w:r>
      <w:r w:rsidR="004F1AB3" w:rsidRPr="004F1AB3">
        <w:rPr>
          <w:rFonts w:ascii="Arial" w:eastAsia="Arial Unicode MS" w:hAnsi="Arial" w:cs="Arial"/>
          <w:sz w:val="20"/>
          <w:szCs w:val="20"/>
        </w:rPr>
        <w:t>.9.</w:t>
      </w:r>
    </w:p>
    <w:p w:rsidR="00A27C19" w:rsidRDefault="00A27C19" w:rsidP="004F1AB3">
      <w:pPr>
        <w:tabs>
          <w:tab w:val="left" w:pos="709"/>
        </w:tabs>
        <w:jc w:val="both"/>
        <w:rPr>
          <w:rFonts w:ascii="Arial" w:eastAsia="Arial Unicode MS" w:hAnsi="Arial" w:cs="Arial"/>
          <w:sz w:val="20"/>
          <w:szCs w:val="20"/>
        </w:rPr>
      </w:pPr>
    </w:p>
    <w:p w:rsidR="004F1AB3" w:rsidRPr="004F1AB3" w:rsidRDefault="003B503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D7C78">
        <w:rPr>
          <w:rFonts w:ascii="Arial" w:eastAsia="Arial Unicode MS" w:hAnsi="Arial" w:cs="Arial"/>
          <w:b/>
          <w:sz w:val="20"/>
          <w:szCs w:val="20"/>
        </w:rPr>
        <w:t>5</w:t>
      </w:r>
      <w:r w:rsidR="004F1AB3" w:rsidRPr="003B5036">
        <w:rPr>
          <w:rFonts w:ascii="Arial" w:eastAsia="Arial Unicode MS" w:hAnsi="Arial" w:cs="Arial"/>
          <w:b/>
          <w:sz w:val="20"/>
          <w:szCs w:val="20"/>
        </w:rPr>
        <w:t>.</w:t>
      </w:r>
      <w:r>
        <w:rPr>
          <w:rFonts w:ascii="Arial" w:eastAsia="Arial Unicode MS" w:hAnsi="Arial" w:cs="Arial"/>
          <w:b/>
          <w:sz w:val="20"/>
          <w:szCs w:val="20"/>
        </w:rPr>
        <w:t>9</w:t>
      </w:r>
      <w:r w:rsidR="004F1AB3" w:rsidRPr="003B5036">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descumprimento das regras supramencionadas pela Administração por parte dos contratados pode ensejar a responsabilização pelo Tribunal de Contas </w:t>
      </w:r>
      <w:r>
        <w:rPr>
          <w:rFonts w:ascii="Arial" w:eastAsia="Arial Unicode MS" w:hAnsi="Arial" w:cs="Arial"/>
          <w:sz w:val="20"/>
          <w:szCs w:val="20"/>
        </w:rPr>
        <w:t xml:space="preserve">do Estado de São Paulo </w:t>
      </w:r>
      <w:r w:rsidR="004F1AB3" w:rsidRPr="004F1AB3">
        <w:rPr>
          <w:rFonts w:ascii="Arial" w:eastAsia="Arial Unicode MS" w:hAnsi="Arial" w:cs="Arial"/>
          <w:sz w:val="20"/>
          <w:szCs w:val="20"/>
        </w:rPr>
        <w:t xml:space="preserve">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004F1AB3" w:rsidRPr="004F1AB3">
        <w:rPr>
          <w:rFonts w:ascii="Arial" w:eastAsia="Arial Unicode MS" w:hAnsi="Arial" w:cs="Arial"/>
          <w:sz w:val="20"/>
          <w:szCs w:val="20"/>
        </w:rPr>
        <w:t>sobrepreço</w:t>
      </w:r>
      <w:proofErr w:type="spellEnd"/>
      <w:r w:rsidR="004F1AB3" w:rsidRPr="004F1AB3">
        <w:rPr>
          <w:rFonts w:ascii="Arial" w:eastAsia="Arial Unicode MS" w:hAnsi="Arial" w:cs="Arial"/>
          <w:sz w:val="20"/>
          <w:szCs w:val="20"/>
        </w:rPr>
        <w:t xml:space="preserve"> na execução do contrato.</w:t>
      </w:r>
    </w:p>
    <w:p w:rsidR="00A27C19" w:rsidRDefault="00A27C19" w:rsidP="004F1AB3">
      <w:pPr>
        <w:tabs>
          <w:tab w:val="left" w:pos="709"/>
        </w:tabs>
        <w:jc w:val="both"/>
        <w:rPr>
          <w:rFonts w:ascii="Arial" w:eastAsia="Arial Unicode MS" w:hAnsi="Arial" w:cs="Arial"/>
          <w:sz w:val="20"/>
          <w:szCs w:val="20"/>
        </w:rPr>
      </w:pPr>
    </w:p>
    <w:p w:rsidR="00FF5193" w:rsidRDefault="00FF5193" w:rsidP="004F1AB3">
      <w:pPr>
        <w:tabs>
          <w:tab w:val="left" w:pos="709"/>
        </w:tabs>
        <w:jc w:val="both"/>
        <w:rPr>
          <w:rFonts w:ascii="Arial" w:eastAsia="Arial Unicode MS" w:hAnsi="Arial" w:cs="Arial"/>
          <w:sz w:val="20"/>
          <w:szCs w:val="20"/>
        </w:rPr>
      </w:pPr>
    </w:p>
    <w:p w:rsidR="004F1AB3" w:rsidRPr="008919B6" w:rsidRDefault="00B57292" w:rsidP="008919B6">
      <w:pPr>
        <w:tabs>
          <w:tab w:val="left" w:pos="709"/>
        </w:tabs>
        <w:jc w:val="center"/>
        <w:rPr>
          <w:rFonts w:ascii="Arial" w:eastAsia="Arial Unicode MS" w:hAnsi="Arial" w:cs="Arial"/>
          <w:b/>
          <w:sz w:val="20"/>
          <w:szCs w:val="20"/>
        </w:rPr>
      </w:pPr>
      <w:r>
        <w:rPr>
          <w:rFonts w:ascii="Arial" w:eastAsia="Arial Unicode MS" w:hAnsi="Arial" w:cs="Arial"/>
          <w:b/>
          <w:sz w:val="20"/>
          <w:szCs w:val="20"/>
        </w:rPr>
        <w:lastRenderedPageBreak/>
        <w:t>6</w:t>
      </w:r>
      <w:r w:rsidR="004F1AB3" w:rsidRPr="008919B6">
        <w:rPr>
          <w:rFonts w:ascii="Arial" w:eastAsia="Arial Unicode MS" w:hAnsi="Arial" w:cs="Arial"/>
          <w:b/>
          <w:sz w:val="20"/>
          <w:szCs w:val="20"/>
        </w:rPr>
        <w:t>.</w:t>
      </w:r>
      <w:r w:rsidR="008919B6" w:rsidRPr="008919B6">
        <w:rPr>
          <w:rFonts w:ascii="Arial" w:eastAsia="Arial Unicode MS" w:hAnsi="Arial" w:cs="Arial"/>
          <w:b/>
          <w:sz w:val="20"/>
          <w:szCs w:val="20"/>
        </w:rPr>
        <w:t xml:space="preserve"> </w:t>
      </w:r>
      <w:r w:rsidR="004F1AB3" w:rsidRPr="008919B6">
        <w:rPr>
          <w:rFonts w:ascii="Arial" w:eastAsia="Arial Unicode MS" w:hAnsi="Arial" w:cs="Arial"/>
          <w:b/>
          <w:sz w:val="20"/>
          <w:szCs w:val="20"/>
        </w:rPr>
        <w:t>DA ABERTURA DA SESSÃO, CLASSIFICAÇÃO DAS PROPOSTAS E FORMULAÇÃO DE LANCES</w:t>
      </w:r>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110FF">
        <w:rPr>
          <w:rFonts w:ascii="Arial" w:eastAsia="Arial Unicode MS" w:hAnsi="Arial" w:cs="Arial"/>
          <w:b/>
          <w:sz w:val="20"/>
          <w:szCs w:val="20"/>
        </w:rPr>
        <w:t>6</w:t>
      </w:r>
      <w:r w:rsidR="004F1AB3" w:rsidRPr="008919B6">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A abertura da presente licitação dar-se-á automaticamente em sessão pública, por meio de sistema eletrônico</w:t>
      </w:r>
      <w:r w:rsidR="00D557B8">
        <w:rPr>
          <w:rFonts w:ascii="Arial" w:eastAsia="Arial Unicode MS" w:hAnsi="Arial" w:cs="Arial"/>
          <w:sz w:val="20"/>
          <w:szCs w:val="20"/>
        </w:rPr>
        <w:t xml:space="preserve"> </w:t>
      </w:r>
      <w:r w:rsidR="00D557B8"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na data, horário e local indicados neste Edital.</w:t>
      </w:r>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110FF">
        <w:rPr>
          <w:rFonts w:ascii="Arial" w:eastAsia="Arial Unicode MS" w:hAnsi="Arial" w:cs="Arial"/>
          <w:b/>
          <w:sz w:val="20"/>
          <w:szCs w:val="20"/>
        </w:rPr>
        <w:t>6</w:t>
      </w:r>
      <w:r w:rsidR="004F1AB3" w:rsidRPr="008919B6">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poderão retirar ou substituir a proposta ou os documentos de habilitação, quando for o caso, anteriormente inseridos no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até a abertura da sessão pública.</w:t>
      </w:r>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110FF">
        <w:rPr>
          <w:rFonts w:ascii="Arial" w:eastAsia="Arial Unicode MS" w:hAnsi="Arial" w:cs="Arial"/>
          <w:b/>
          <w:sz w:val="20"/>
          <w:szCs w:val="20"/>
        </w:rPr>
        <w:t>6</w:t>
      </w:r>
      <w:r w:rsidR="004F1AB3" w:rsidRPr="004C02D6">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disponibilizará campo próprio para troca de mensagens entre o Pregoeiro e os licitantes.</w:t>
      </w:r>
    </w:p>
    <w:p w:rsidR="00A27C19" w:rsidRDefault="00A27C19" w:rsidP="004F1AB3">
      <w:pPr>
        <w:tabs>
          <w:tab w:val="left" w:pos="709"/>
        </w:tabs>
        <w:jc w:val="both"/>
        <w:rPr>
          <w:rFonts w:ascii="Arial" w:eastAsia="Arial Unicode MS" w:hAnsi="Arial" w:cs="Arial"/>
          <w:sz w:val="20"/>
          <w:szCs w:val="20"/>
        </w:rPr>
      </w:pPr>
    </w:p>
    <w:p w:rsid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110FF">
        <w:rPr>
          <w:rFonts w:ascii="Arial" w:eastAsia="Arial Unicode MS" w:hAnsi="Arial" w:cs="Arial"/>
          <w:b/>
          <w:sz w:val="20"/>
          <w:szCs w:val="20"/>
        </w:rPr>
        <w:t>6</w:t>
      </w:r>
      <w:r w:rsidR="004F1AB3" w:rsidRPr="004C02D6">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Iniciada a etapa competitiva, os licitantes deverão encaminhar lances exclusivamente por meio de sistema eletrônico</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sendo imediatamente informados do seu recebimento e d</w:t>
      </w:r>
      <w:r w:rsidR="00F636A0">
        <w:rPr>
          <w:rFonts w:ascii="Arial" w:eastAsia="Arial Unicode MS" w:hAnsi="Arial" w:cs="Arial"/>
          <w:sz w:val="20"/>
          <w:szCs w:val="20"/>
        </w:rPr>
        <w:t>o valor consignado no registro.</w:t>
      </w:r>
    </w:p>
    <w:p w:rsidR="00946985" w:rsidRDefault="00946985" w:rsidP="004F1AB3">
      <w:pPr>
        <w:tabs>
          <w:tab w:val="left" w:pos="709"/>
        </w:tabs>
        <w:jc w:val="both"/>
        <w:rPr>
          <w:rFonts w:ascii="Arial" w:eastAsia="Arial Unicode MS" w:hAnsi="Arial" w:cs="Arial"/>
          <w:sz w:val="20"/>
          <w:szCs w:val="20"/>
        </w:rPr>
      </w:pPr>
    </w:p>
    <w:p w:rsidR="004F1AB3" w:rsidRPr="00BC306F" w:rsidRDefault="008919B6" w:rsidP="00BC306F">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110FF">
        <w:rPr>
          <w:rFonts w:ascii="Arial" w:eastAsia="Arial Unicode MS" w:hAnsi="Arial" w:cs="Arial"/>
          <w:b/>
          <w:sz w:val="20"/>
          <w:szCs w:val="20"/>
        </w:rPr>
        <w:t>6</w:t>
      </w:r>
      <w:r w:rsidR="004F1AB3" w:rsidRPr="004C02D6">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O lance deverá ser ofertado pelo</w:t>
      </w:r>
      <w:r w:rsidR="00BC306F">
        <w:rPr>
          <w:rFonts w:ascii="Arial" w:eastAsia="Arial Unicode MS" w:hAnsi="Arial" w:cs="Arial"/>
          <w:sz w:val="20"/>
          <w:szCs w:val="20"/>
        </w:rPr>
        <w:t xml:space="preserve"> valor </w:t>
      </w:r>
      <w:r w:rsidR="00505F5B">
        <w:rPr>
          <w:rFonts w:ascii="Arial" w:hAnsi="Arial" w:cs="Arial"/>
          <w:b/>
          <w:color w:val="000000"/>
          <w:sz w:val="20"/>
          <w:szCs w:val="20"/>
          <w:effect w:val="antsBlack"/>
        </w:rPr>
        <w:t>unitário do item</w:t>
      </w:r>
      <w:r w:rsidR="00BC306F" w:rsidRPr="00BC306F">
        <w:rPr>
          <w:rFonts w:ascii="Arial" w:hAnsi="Arial" w:cs="Arial"/>
          <w:color w:val="000000"/>
          <w:sz w:val="20"/>
          <w:szCs w:val="20"/>
          <w:effect w:val="antsBlack"/>
        </w:rPr>
        <w:t>.</w:t>
      </w:r>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110FF">
        <w:rPr>
          <w:rFonts w:ascii="Arial" w:eastAsia="Arial Unicode MS" w:hAnsi="Arial" w:cs="Arial"/>
          <w:b/>
          <w:sz w:val="20"/>
          <w:szCs w:val="20"/>
        </w:rPr>
        <w:t>6</w:t>
      </w:r>
      <w:r w:rsidR="004F1AB3" w:rsidRPr="004C02D6">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poderão oferecer lances sucessivos, observando o horário fixado para abertura da sessão e as regras estabelecidas no Edital.</w:t>
      </w:r>
    </w:p>
    <w:p w:rsidR="00A27C19" w:rsidRDefault="00A27C19" w:rsidP="004F1AB3">
      <w:pPr>
        <w:tabs>
          <w:tab w:val="left" w:pos="709"/>
        </w:tabs>
        <w:jc w:val="both"/>
        <w:rPr>
          <w:rFonts w:ascii="Arial" w:eastAsia="Arial Unicode MS" w:hAnsi="Arial" w:cs="Arial"/>
          <w:sz w:val="20"/>
          <w:szCs w:val="20"/>
        </w:rPr>
      </w:pPr>
    </w:p>
    <w:p w:rsidR="004F1AB3" w:rsidRPr="004F1AB3" w:rsidRDefault="008919B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110FF">
        <w:rPr>
          <w:rFonts w:ascii="Arial" w:eastAsia="Arial Unicode MS" w:hAnsi="Arial" w:cs="Arial"/>
          <w:b/>
          <w:sz w:val="20"/>
          <w:szCs w:val="20"/>
        </w:rPr>
        <w:t>6</w:t>
      </w:r>
      <w:r w:rsidR="004F1AB3" w:rsidRPr="004C02D6">
        <w:rPr>
          <w:rFonts w:ascii="Arial" w:eastAsia="Arial Unicode MS" w:hAnsi="Arial" w:cs="Arial"/>
          <w:b/>
          <w:sz w:val="20"/>
          <w:szCs w:val="20"/>
        </w:rPr>
        <w:t>.7.</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somente poderá oferecer lance de valor inferior ao último por ele ofertado e registrado pelo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w:t>
      </w:r>
    </w:p>
    <w:p w:rsidR="00A27C19" w:rsidRDefault="00A27C19" w:rsidP="004F1AB3">
      <w:pPr>
        <w:tabs>
          <w:tab w:val="left" w:pos="709"/>
        </w:tabs>
        <w:jc w:val="both"/>
        <w:rPr>
          <w:rFonts w:ascii="Arial" w:eastAsia="Arial Unicode MS" w:hAnsi="Arial" w:cs="Arial"/>
          <w:sz w:val="20"/>
          <w:szCs w:val="20"/>
        </w:rPr>
      </w:pPr>
    </w:p>
    <w:p w:rsidR="004F1AB3" w:rsidRPr="004A2494" w:rsidRDefault="004C02D6" w:rsidP="004A2494">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4C02D6">
        <w:rPr>
          <w:rFonts w:ascii="Arial" w:eastAsia="Arial Unicode MS" w:hAnsi="Arial" w:cs="Arial"/>
          <w:b/>
          <w:sz w:val="20"/>
          <w:szCs w:val="20"/>
        </w:rPr>
        <w:t>.8.</w:t>
      </w:r>
      <w:r>
        <w:rPr>
          <w:rFonts w:ascii="Arial" w:eastAsia="Arial Unicode MS" w:hAnsi="Arial" w:cs="Arial"/>
          <w:sz w:val="20"/>
          <w:szCs w:val="20"/>
        </w:rPr>
        <w:t xml:space="preserve"> </w:t>
      </w:r>
      <w:r w:rsidR="004F1AB3" w:rsidRPr="00D36262">
        <w:rPr>
          <w:rFonts w:ascii="Arial" w:eastAsia="Arial Unicode MS" w:hAnsi="Arial" w:cs="Arial"/>
          <w:b/>
          <w:sz w:val="20"/>
          <w:szCs w:val="20"/>
        </w:rPr>
        <w:t>O intervalo mínimo de diferença de valores ou percentuais entre os lances, que incidirá tanto em relação aos lances intermediários quanto em relação à proposta que cobrir a melhor oferta deverá ser de</w:t>
      </w:r>
      <w:r w:rsidR="004A2494">
        <w:rPr>
          <w:rFonts w:ascii="Arial" w:eastAsia="Arial Unicode MS" w:hAnsi="Arial" w:cs="Arial"/>
          <w:b/>
          <w:sz w:val="20"/>
          <w:szCs w:val="20"/>
        </w:rPr>
        <w:t xml:space="preserve"> </w:t>
      </w:r>
      <w:r w:rsidR="00505F5B">
        <w:rPr>
          <w:rFonts w:ascii="Arial" w:hAnsi="Arial" w:cs="Arial"/>
          <w:b/>
          <w:i/>
          <w:color w:val="000000"/>
          <w:sz w:val="20"/>
          <w:szCs w:val="20"/>
          <w:effect w:val="antsBlack"/>
        </w:rPr>
        <w:t>R$ 0,01</w:t>
      </w:r>
      <w:r w:rsidR="004A2494" w:rsidRPr="004A2494">
        <w:rPr>
          <w:rFonts w:ascii="Arial" w:hAnsi="Arial" w:cs="Arial"/>
          <w:b/>
          <w:i/>
          <w:color w:val="000000"/>
          <w:sz w:val="20"/>
          <w:szCs w:val="20"/>
          <w:effect w:val="antsBlack"/>
        </w:rPr>
        <w:t xml:space="preserve"> (um </w:t>
      </w:r>
      <w:r w:rsidR="00505F5B">
        <w:rPr>
          <w:rFonts w:ascii="Arial" w:hAnsi="Arial" w:cs="Arial"/>
          <w:b/>
          <w:i/>
          <w:color w:val="000000"/>
          <w:sz w:val="20"/>
          <w:szCs w:val="20"/>
          <w:effect w:val="antsBlack"/>
        </w:rPr>
        <w:t>centavo de real</w:t>
      </w:r>
      <w:r w:rsidR="004A2494" w:rsidRPr="004A2494">
        <w:rPr>
          <w:rFonts w:ascii="Arial" w:hAnsi="Arial" w:cs="Arial"/>
          <w:b/>
          <w:i/>
          <w:color w:val="000000"/>
          <w:sz w:val="20"/>
          <w:szCs w:val="20"/>
          <w:effect w:val="antsBlack"/>
        </w:rPr>
        <w:t>).</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4C02D6">
        <w:rPr>
          <w:rFonts w:ascii="Arial" w:eastAsia="Arial Unicode MS" w:hAnsi="Arial" w:cs="Arial"/>
          <w:b/>
          <w:sz w:val="20"/>
          <w:szCs w:val="20"/>
        </w:rPr>
        <w:t>.9.</w:t>
      </w:r>
      <w:r>
        <w:rPr>
          <w:rFonts w:ascii="Arial" w:eastAsia="Arial Unicode MS" w:hAnsi="Arial" w:cs="Arial"/>
          <w:sz w:val="20"/>
          <w:szCs w:val="20"/>
        </w:rPr>
        <w:t xml:space="preserve"> </w:t>
      </w:r>
      <w:r w:rsidR="004F1AB3" w:rsidRPr="004F1AB3">
        <w:rPr>
          <w:rFonts w:ascii="Arial" w:eastAsia="Arial Unicode MS" w:hAnsi="Arial" w:cs="Arial"/>
          <w:sz w:val="20"/>
          <w:szCs w:val="20"/>
        </w:rPr>
        <w:t>O licitante poderá, uma única vez, excluir seu último lance ofertado, no intervalo de quinze segundos após o registro no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na hipótese de lance inconsistente ou inexequível.</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4C02D6">
        <w:rPr>
          <w:rFonts w:ascii="Arial" w:eastAsia="Arial Unicode MS" w:hAnsi="Arial" w:cs="Arial"/>
          <w:b/>
          <w:sz w:val="20"/>
          <w:szCs w:val="20"/>
        </w:rPr>
        <w:t>.10.</w:t>
      </w:r>
      <w:r>
        <w:rPr>
          <w:rFonts w:ascii="Arial" w:eastAsia="Arial Unicode MS" w:hAnsi="Arial" w:cs="Arial"/>
          <w:sz w:val="20"/>
          <w:szCs w:val="20"/>
        </w:rPr>
        <w:t xml:space="preserve"> </w:t>
      </w:r>
      <w:r w:rsidR="004F1AB3" w:rsidRPr="004F1AB3">
        <w:rPr>
          <w:rFonts w:ascii="Arial" w:eastAsia="Arial Unicode MS" w:hAnsi="Arial" w:cs="Arial"/>
          <w:sz w:val="20"/>
          <w:szCs w:val="20"/>
        </w:rPr>
        <w:t>O procedimento seguirá de acordo com o modo de disputa adotado.</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4C02D6">
        <w:rPr>
          <w:rFonts w:ascii="Arial" w:eastAsia="Arial Unicode MS" w:hAnsi="Arial" w:cs="Arial"/>
          <w:b/>
          <w:sz w:val="20"/>
          <w:szCs w:val="20"/>
        </w:rPr>
        <w:t>.11.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seja adotado para o envio de lances no pregão eletrônico o modo de disputa </w:t>
      </w:r>
      <w:r w:rsidR="004F1AB3" w:rsidRPr="00AD0440">
        <w:rPr>
          <w:rFonts w:ascii="Arial" w:eastAsia="Arial Unicode MS" w:hAnsi="Arial" w:cs="Arial"/>
          <w:b/>
          <w:sz w:val="20"/>
          <w:szCs w:val="20"/>
        </w:rPr>
        <w:t>“aberto”</w:t>
      </w:r>
      <w:r w:rsidR="004F1AB3" w:rsidRPr="004F1AB3">
        <w:rPr>
          <w:rFonts w:ascii="Arial" w:eastAsia="Arial Unicode MS" w:hAnsi="Arial" w:cs="Arial"/>
          <w:sz w:val="20"/>
          <w:szCs w:val="20"/>
        </w:rPr>
        <w:t>, os licitantes apresentarão lances públicos e sucessivos, com prorrogações.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4C02D6">
        <w:rPr>
          <w:rFonts w:ascii="Arial" w:eastAsia="Arial Unicode MS" w:hAnsi="Arial" w:cs="Arial"/>
          <w:b/>
          <w:sz w:val="20"/>
          <w:szCs w:val="20"/>
        </w:rPr>
        <w:t>.11.1.</w:t>
      </w:r>
      <w:r w:rsidR="004F1AB3" w:rsidRPr="004F1AB3">
        <w:rPr>
          <w:rFonts w:ascii="Arial" w:eastAsia="Arial Unicode MS" w:hAnsi="Arial" w:cs="Arial"/>
          <w:sz w:val="20"/>
          <w:szCs w:val="20"/>
        </w:rPr>
        <w:tab/>
        <w:t>A etapa de lances da sessão pública terá duração de dez minutos e, após isso, será prorrogada automaticamente pelo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quando houver lance ofertado nos últimos dois minutos do período de duração da sessão pública.</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4C02D6">
        <w:rPr>
          <w:rFonts w:ascii="Arial" w:eastAsia="Arial Unicode MS" w:hAnsi="Arial" w:cs="Arial"/>
          <w:b/>
          <w:sz w:val="20"/>
          <w:szCs w:val="20"/>
        </w:rPr>
        <w:t>.11.2.</w:t>
      </w:r>
      <w:r w:rsidR="004F1AB3" w:rsidRPr="004F1AB3">
        <w:rPr>
          <w:rFonts w:ascii="Arial" w:eastAsia="Arial Unicode MS" w:hAnsi="Arial" w:cs="Arial"/>
          <w:sz w:val="20"/>
          <w:szCs w:val="20"/>
        </w:rPr>
        <w:tab/>
        <w:t>A prorrogação automática da etapa de lances, de que trata o subitem anterior, será de dois minutos e ocorrerá sucessivamente sempre que houver lances enviados nesse período de prorrogação, inclusive no caso de lances intermediários.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4C02D6">
        <w:rPr>
          <w:rFonts w:ascii="Arial" w:eastAsia="Arial Unicode MS" w:hAnsi="Arial" w:cs="Arial"/>
          <w:b/>
          <w:sz w:val="20"/>
          <w:szCs w:val="20"/>
        </w:rPr>
        <w:t>.11.3.</w:t>
      </w:r>
      <w:r>
        <w:rPr>
          <w:rFonts w:ascii="Arial" w:eastAsia="Arial Unicode MS" w:hAnsi="Arial" w:cs="Arial"/>
          <w:sz w:val="20"/>
          <w:szCs w:val="20"/>
        </w:rPr>
        <w:t xml:space="preserve"> </w:t>
      </w:r>
      <w:r w:rsidR="004F1AB3" w:rsidRPr="004F1AB3">
        <w:rPr>
          <w:rFonts w:ascii="Arial" w:eastAsia="Arial Unicode MS" w:hAnsi="Arial" w:cs="Arial"/>
          <w:sz w:val="20"/>
          <w:szCs w:val="20"/>
        </w:rPr>
        <w:t>Não havendo novos lances na forma estabelecida nos itens anteriores, a sessão pública encerrar-se-á automaticamente, e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ordenará e divulgará os lances conforme a ordem final de classificação.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4C02D6">
        <w:rPr>
          <w:rFonts w:ascii="Arial" w:eastAsia="Arial Unicode MS" w:hAnsi="Arial" w:cs="Arial"/>
          <w:b/>
          <w:sz w:val="20"/>
          <w:szCs w:val="20"/>
        </w:rPr>
        <w:t>.11.4.</w:t>
      </w:r>
      <w:r w:rsidR="004F1AB3" w:rsidRPr="004F1AB3">
        <w:rPr>
          <w:rFonts w:ascii="Arial" w:eastAsia="Arial Unicode MS" w:hAnsi="Arial" w:cs="Arial"/>
          <w:sz w:val="20"/>
          <w:szCs w:val="20"/>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4C02D6">
        <w:rPr>
          <w:rFonts w:ascii="Arial" w:eastAsia="Arial Unicode MS" w:hAnsi="Arial" w:cs="Arial"/>
          <w:b/>
          <w:sz w:val="20"/>
          <w:szCs w:val="20"/>
        </w:rPr>
        <w:t>.11.5.</w:t>
      </w:r>
      <w:r w:rsidR="004F1AB3" w:rsidRPr="004F1AB3">
        <w:rPr>
          <w:rFonts w:ascii="Arial" w:eastAsia="Arial Unicode MS" w:hAnsi="Arial" w:cs="Arial"/>
          <w:sz w:val="20"/>
          <w:szCs w:val="20"/>
        </w:rPr>
        <w:tab/>
        <w:t>Após o reinício previsto no item supra, os licitantes serão convocados para apresentar lances intermediários.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4C02D6">
        <w:rPr>
          <w:rFonts w:ascii="Arial" w:eastAsia="Arial Unicode MS" w:hAnsi="Arial" w:cs="Arial"/>
          <w:b/>
          <w:sz w:val="20"/>
          <w:szCs w:val="20"/>
        </w:rPr>
        <w:t>.12.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seja adotado para o envio de lances no pregão eletrônico o modo de disputa </w:t>
      </w:r>
      <w:r w:rsidR="004F1AB3" w:rsidRPr="00AD0440">
        <w:rPr>
          <w:rFonts w:ascii="Arial" w:eastAsia="Arial Unicode MS" w:hAnsi="Arial" w:cs="Arial"/>
          <w:b/>
          <w:sz w:val="20"/>
          <w:szCs w:val="20"/>
        </w:rPr>
        <w:t>“aberto e fechado”</w:t>
      </w:r>
      <w:r w:rsidR="004F1AB3" w:rsidRPr="004F1AB3">
        <w:rPr>
          <w:rFonts w:ascii="Arial" w:eastAsia="Arial Unicode MS" w:hAnsi="Arial" w:cs="Arial"/>
          <w:sz w:val="20"/>
          <w:szCs w:val="20"/>
        </w:rPr>
        <w:t>, os licitantes apresentarão lances públicos e sucessivos, com lance final e fechado.</w:t>
      </w: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8E31D4">
        <w:rPr>
          <w:rFonts w:ascii="Arial" w:eastAsia="Arial Unicode MS" w:hAnsi="Arial" w:cs="Arial"/>
          <w:b/>
          <w:sz w:val="20"/>
          <w:szCs w:val="20"/>
        </w:rPr>
        <w:t>6</w:t>
      </w:r>
      <w:r w:rsidR="004F1AB3" w:rsidRPr="004C02D6">
        <w:rPr>
          <w:rFonts w:ascii="Arial" w:eastAsia="Arial Unicode MS" w:hAnsi="Arial" w:cs="Arial"/>
          <w:b/>
          <w:sz w:val="20"/>
          <w:szCs w:val="20"/>
        </w:rPr>
        <w:t>.12.1.</w:t>
      </w:r>
      <w:r w:rsidR="004F1AB3" w:rsidRPr="004F1AB3">
        <w:rPr>
          <w:rFonts w:ascii="Arial" w:eastAsia="Arial Unicode MS" w:hAnsi="Arial" w:cs="Arial"/>
          <w:sz w:val="20"/>
          <w:szCs w:val="20"/>
        </w:rPr>
        <w:tab/>
        <w:t>A etapa de lances da sessão pública terá duração inicial de quinze minutos. Após esse prazo,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encaminhará aviso de fechamento iminente dos lances, após o que transcorrerá o período de até dez minutos, aleatoriamente determinado, findo o qual será automaticamente encerrada a recepção de lances.</w:t>
      </w:r>
    </w:p>
    <w:p w:rsidR="00A27C19" w:rsidRDefault="00A27C19" w:rsidP="004F1AB3">
      <w:pPr>
        <w:tabs>
          <w:tab w:val="left" w:pos="709"/>
        </w:tabs>
        <w:jc w:val="both"/>
        <w:rPr>
          <w:rFonts w:ascii="Arial" w:eastAsia="Arial Unicode MS" w:hAnsi="Arial" w:cs="Arial"/>
          <w:sz w:val="20"/>
          <w:szCs w:val="20"/>
        </w:rPr>
      </w:pPr>
    </w:p>
    <w:p w:rsidR="004F1AB3" w:rsidRPr="004F1AB3" w:rsidRDefault="004C02D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4C02D6">
        <w:rPr>
          <w:rFonts w:ascii="Arial" w:eastAsia="Arial Unicode MS" w:hAnsi="Arial" w:cs="Arial"/>
          <w:b/>
          <w:sz w:val="20"/>
          <w:szCs w:val="20"/>
        </w:rPr>
        <w:t>.12.2.</w:t>
      </w:r>
      <w:r w:rsidR="004F1AB3" w:rsidRPr="004F1AB3">
        <w:rPr>
          <w:rFonts w:ascii="Arial" w:eastAsia="Arial Unicode MS" w:hAnsi="Arial" w:cs="Arial"/>
          <w:sz w:val="20"/>
          <w:szCs w:val="20"/>
        </w:rPr>
        <w:tab/>
        <w:t>Encerrado o prazo previsto no subitem anterior,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abrirá oportunidade para que o autor da oferta de valor mais baixo e os das ofertas com preços até 10% (dez por cento) superiores àquela possam ofertar um lance final e fechado em até cinco minutos, o qual será sigiloso até o encerramento deste prazo.</w:t>
      </w:r>
    </w:p>
    <w:p w:rsidR="00A27C19" w:rsidRDefault="00A27C19" w:rsidP="004F1AB3">
      <w:pPr>
        <w:tabs>
          <w:tab w:val="left" w:pos="709"/>
        </w:tabs>
        <w:jc w:val="both"/>
        <w:rPr>
          <w:rFonts w:ascii="Arial" w:eastAsia="Arial Unicode MS" w:hAnsi="Arial" w:cs="Arial"/>
          <w:sz w:val="20"/>
          <w:szCs w:val="20"/>
        </w:rPr>
      </w:pPr>
    </w:p>
    <w:p w:rsid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AE52B0">
        <w:rPr>
          <w:rFonts w:ascii="Arial" w:eastAsia="Arial Unicode MS" w:hAnsi="Arial" w:cs="Arial"/>
          <w:b/>
          <w:sz w:val="20"/>
          <w:szCs w:val="20"/>
        </w:rPr>
        <w:t>.12.3.</w:t>
      </w:r>
      <w:r>
        <w:rPr>
          <w:rFonts w:ascii="Arial" w:eastAsia="Arial Unicode MS" w:hAnsi="Arial" w:cs="Arial"/>
          <w:sz w:val="20"/>
          <w:szCs w:val="20"/>
        </w:rPr>
        <w:t xml:space="preserve"> </w:t>
      </w:r>
      <w:r w:rsidR="004F1AB3" w:rsidRPr="004F1AB3">
        <w:rPr>
          <w:rFonts w:ascii="Arial" w:eastAsia="Arial Unicode MS" w:hAnsi="Arial" w:cs="Arial"/>
          <w:sz w:val="20"/>
          <w:szCs w:val="20"/>
        </w:rPr>
        <w:t>No procedimento de que trata o subitem supra, o licitante poderá optar por manter o seu último lance da etapa aberta, ou por ofertar melhor lance.</w:t>
      </w:r>
    </w:p>
    <w:p w:rsidR="002B15DC" w:rsidRPr="004F1AB3" w:rsidRDefault="002B15DC" w:rsidP="004F1AB3">
      <w:pPr>
        <w:tabs>
          <w:tab w:val="left" w:pos="709"/>
        </w:tabs>
        <w:jc w:val="both"/>
        <w:rPr>
          <w:rFonts w:ascii="Arial" w:eastAsia="Arial Unicode MS" w:hAnsi="Arial" w:cs="Arial"/>
          <w:sz w:val="20"/>
          <w:szCs w:val="20"/>
        </w:rPr>
      </w:pPr>
    </w:p>
    <w:p w:rsid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AE52B0">
        <w:rPr>
          <w:rFonts w:ascii="Arial" w:eastAsia="Arial Unicode MS" w:hAnsi="Arial" w:cs="Arial"/>
          <w:b/>
          <w:sz w:val="20"/>
          <w:szCs w:val="20"/>
        </w:rPr>
        <w:t>.12.4.</w:t>
      </w:r>
      <w:r>
        <w:rPr>
          <w:rFonts w:ascii="Arial" w:eastAsia="Arial Unicode MS" w:hAnsi="Arial" w:cs="Arial"/>
          <w:sz w:val="20"/>
          <w:szCs w:val="20"/>
        </w:rPr>
        <w:t xml:space="preserve"> </w:t>
      </w:r>
      <w:r w:rsidR="004F1AB3" w:rsidRPr="004F1AB3">
        <w:rPr>
          <w:rFonts w:ascii="Arial" w:eastAsia="Arial Unicode MS" w:hAnsi="Arial" w:cs="Arial"/>
          <w:sz w:val="20"/>
          <w:szCs w:val="2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946985" w:rsidRDefault="00946985" w:rsidP="004F1AB3">
      <w:pPr>
        <w:tabs>
          <w:tab w:val="left" w:pos="709"/>
        </w:tabs>
        <w:jc w:val="both"/>
        <w:rPr>
          <w:rFonts w:ascii="Arial" w:eastAsia="Arial Unicode MS" w:hAnsi="Arial" w:cs="Arial"/>
          <w:sz w:val="20"/>
          <w:szCs w:val="20"/>
        </w:rPr>
      </w:pPr>
    </w:p>
    <w:p w:rsidR="004F1AB3" w:rsidRP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8E31D4">
        <w:rPr>
          <w:rFonts w:ascii="Arial" w:eastAsia="Arial Unicode MS" w:hAnsi="Arial" w:cs="Arial"/>
          <w:b/>
          <w:sz w:val="20"/>
          <w:szCs w:val="20"/>
        </w:rPr>
        <w:t>6</w:t>
      </w:r>
      <w:r w:rsidR="004F1AB3" w:rsidRPr="00AE52B0">
        <w:rPr>
          <w:rFonts w:ascii="Arial" w:eastAsia="Arial Unicode MS" w:hAnsi="Arial" w:cs="Arial"/>
          <w:b/>
          <w:sz w:val="20"/>
          <w:szCs w:val="20"/>
        </w:rPr>
        <w:t>.12.5.</w:t>
      </w:r>
      <w:r>
        <w:rPr>
          <w:rFonts w:ascii="Arial" w:eastAsia="Arial Unicode MS" w:hAnsi="Arial" w:cs="Arial"/>
          <w:sz w:val="20"/>
          <w:szCs w:val="20"/>
        </w:rPr>
        <w:t xml:space="preserve"> </w:t>
      </w:r>
      <w:r w:rsidR="004F1AB3" w:rsidRPr="004F1AB3">
        <w:rPr>
          <w:rFonts w:ascii="Arial" w:eastAsia="Arial Unicode MS" w:hAnsi="Arial" w:cs="Arial"/>
          <w:sz w:val="20"/>
          <w:szCs w:val="20"/>
        </w:rPr>
        <w:t>Após o término dos prazos estabelecidos nos itens anteriores,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ordenará e divulgará os lances segundo a ordem crescente de valores.</w:t>
      </w:r>
    </w:p>
    <w:p w:rsidR="00A27C19" w:rsidRDefault="00A27C19" w:rsidP="004F1AB3">
      <w:pPr>
        <w:tabs>
          <w:tab w:val="left" w:pos="709"/>
        </w:tabs>
        <w:jc w:val="both"/>
        <w:rPr>
          <w:rFonts w:ascii="Arial" w:eastAsia="Arial Unicode MS" w:hAnsi="Arial" w:cs="Arial"/>
          <w:sz w:val="20"/>
          <w:szCs w:val="20"/>
        </w:rPr>
      </w:pPr>
    </w:p>
    <w:p w:rsidR="004F1AB3" w:rsidRP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AE52B0">
        <w:rPr>
          <w:rFonts w:ascii="Arial" w:eastAsia="Arial Unicode MS" w:hAnsi="Arial" w:cs="Arial"/>
          <w:b/>
          <w:sz w:val="20"/>
          <w:szCs w:val="20"/>
        </w:rPr>
        <w:t>.13.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seja adotado para o envio de lances no pregão eletrônico o modo de disputa </w:t>
      </w:r>
      <w:r w:rsidR="004F1AB3" w:rsidRPr="00AE52B0">
        <w:rPr>
          <w:rFonts w:ascii="Arial" w:eastAsia="Arial Unicode MS" w:hAnsi="Arial" w:cs="Arial"/>
          <w:b/>
          <w:sz w:val="20"/>
          <w:szCs w:val="20"/>
        </w:rPr>
        <w:t>“fechado e aberto”</w:t>
      </w:r>
      <w:r w:rsidR="004F1AB3" w:rsidRPr="004F1AB3">
        <w:rPr>
          <w:rFonts w:ascii="Arial" w:eastAsia="Arial Unicode MS" w:hAnsi="Arial" w:cs="Arial"/>
          <w:sz w:val="20"/>
          <w:szCs w:val="20"/>
        </w:rPr>
        <w:t>, poderão participar da etapa aberta somente os licitantes que apresentarem a proposta de menor preço</w:t>
      </w:r>
      <w:r>
        <w:rPr>
          <w:rFonts w:ascii="Arial" w:eastAsia="Arial Unicode MS" w:hAnsi="Arial" w:cs="Arial"/>
          <w:sz w:val="20"/>
          <w:szCs w:val="20"/>
        </w:rPr>
        <w:t xml:space="preserve"> </w:t>
      </w:r>
      <w:r w:rsidR="004F1AB3" w:rsidRPr="004F1AB3">
        <w:rPr>
          <w:rFonts w:ascii="Arial" w:eastAsia="Arial Unicode MS" w:hAnsi="Arial" w:cs="Arial"/>
          <w:sz w:val="20"/>
          <w:szCs w:val="20"/>
        </w:rPr>
        <w:t>/ maior percentual de desconto e os das propostas até 10% (dez por cento) superiores/inferiores àquela, em que os licitantes apresentarão lances públicos e sucessivos, até o encerramento da sessão e eventuais prorrogações.</w:t>
      </w:r>
    </w:p>
    <w:p w:rsidR="00A27C19" w:rsidRDefault="00A27C19" w:rsidP="004F1AB3">
      <w:pPr>
        <w:tabs>
          <w:tab w:val="left" w:pos="709"/>
        </w:tabs>
        <w:jc w:val="both"/>
        <w:rPr>
          <w:rFonts w:ascii="Arial" w:eastAsia="Arial Unicode MS" w:hAnsi="Arial" w:cs="Arial"/>
          <w:sz w:val="20"/>
          <w:szCs w:val="20"/>
        </w:rPr>
      </w:pPr>
    </w:p>
    <w:p w:rsidR="004F1AB3" w:rsidRPr="004F1AB3" w:rsidRDefault="00CF076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AE52B0">
        <w:rPr>
          <w:rFonts w:ascii="Arial" w:eastAsia="Arial Unicode MS" w:hAnsi="Arial" w:cs="Arial"/>
          <w:b/>
          <w:sz w:val="20"/>
          <w:szCs w:val="20"/>
        </w:rPr>
        <w:t>.13.1.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Não havendo pelo menos 3 (três) propostas nas condições definidas no item </w:t>
      </w:r>
      <w:r w:rsidR="00F04EF1">
        <w:rPr>
          <w:rFonts w:ascii="Arial" w:eastAsia="Arial Unicode MS" w:hAnsi="Arial" w:cs="Arial"/>
          <w:sz w:val="20"/>
          <w:szCs w:val="20"/>
        </w:rPr>
        <w:t>6</w:t>
      </w:r>
      <w:r w:rsidR="004F1AB3" w:rsidRPr="004F1AB3">
        <w:rPr>
          <w:rFonts w:ascii="Arial" w:eastAsia="Arial Unicode MS" w:hAnsi="Arial" w:cs="Arial"/>
          <w:sz w:val="20"/>
          <w:szCs w:val="20"/>
        </w:rPr>
        <w:t>.13, poderão os licitantes que apresentaram as três melhores propostas, consideradas as empatadas, oferecer novos lances sucessivos.</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AE52B0">
        <w:rPr>
          <w:rFonts w:ascii="Arial" w:eastAsia="Arial Unicode MS" w:hAnsi="Arial" w:cs="Arial"/>
          <w:b/>
          <w:sz w:val="20"/>
          <w:szCs w:val="20"/>
        </w:rPr>
        <w:t>.13.2.</w:t>
      </w:r>
      <w:r w:rsidR="004F1AB3" w:rsidRPr="004F1AB3">
        <w:rPr>
          <w:rFonts w:ascii="Arial" w:eastAsia="Arial Unicode MS" w:hAnsi="Arial" w:cs="Arial"/>
          <w:sz w:val="20"/>
          <w:szCs w:val="20"/>
        </w:rPr>
        <w:tab/>
        <w:t>A etapa de lances da sessão pública terá duração de dez minutos e, após isso, será prorrogada automaticamente pelo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quando houver lance ofertado nos últimos dois minutos do período de duração da sessão pública.</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AE52B0">
        <w:rPr>
          <w:rFonts w:ascii="Arial" w:eastAsia="Arial Unicode MS" w:hAnsi="Arial" w:cs="Arial"/>
          <w:b/>
          <w:sz w:val="20"/>
          <w:szCs w:val="20"/>
        </w:rPr>
        <w:t>.13.3.</w:t>
      </w:r>
      <w:r w:rsidR="004F1AB3" w:rsidRPr="004F1AB3">
        <w:rPr>
          <w:rFonts w:ascii="Arial" w:eastAsia="Arial Unicode MS" w:hAnsi="Arial" w:cs="Arial"/>
          <w:sz w:val="20"/>
          <w:szCs w:val="20"/>
        </w:rPr>
        <w:tab/>
        <w:t>A prorrogação automática da etapa de lances, de que trata o subitem anterior, será de dois minutos e ocorrerá sucessivamente sempre que houver lances enviados nesse período de prorrogação, inclusive no caso de lances intermediários.</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AE52B0">
        <w:rPr>
          <w:rFonts w:ascii="Arial" w:eastAsia="Arial Unicode MS" w:hAnsi="Arial" w:cs="Arial"/>
          <w:b/>
          <w:sz w:val="20"/>
          <w:szCs w:val="20"/>
        </w:rPr>
        <w:t>.13.4.</w:t>
      </w:r>
      <w:r w:rsidR="004F1AB3" w:rsidRPr="004F1AB3">
        <w:rPr>
          <w:rFonts w:ascii="Arial" w:eastAsia="Arial Unicode MS" w:hAnsi="Arial" w:cs="Arial"/>
          <w:sz w:val="20"/>
          <w:szCs w:val="20"/>
        </w:rPr>
        <w:tab/>
        <w:t xml:space="preserve">Não havendo novos lances na forma estabelecida nos itens anteriores, a sessão pública encerrar-se-á automaticamente, e o sistema </w:t>
      </w:r>
      <w:r w:rsidR="0051477D" w:rsidRPr="00243AE0">
        <w:rPr>
          <w:rFonts w:ascii="Arial" w:eastAsia="Arial Unicode MS" w:hAnsi="Arial" w:cs="Arial"/>
          <w:b/>
          <w:sz w:val="20"/>
          <w:szCs w:val="20"/>
        </w:rPr>
        <w:t>Portal de Compras Públicas</w:t>
      </w:r>
      <w:r w:rsidR="0051477D" w:rsidRPr="004F1AB3">
        <w:rPr>
          <w:rFonts w:ascii="Arial" w:eastAsia="Arial Unicode MS" w:hAnsi="Arial" w:cs="Arial"/>
          <w:sz w:val="20"/>
          <w:szCs w:val="20"/>
        </w:rPr>
        <w:t xml:space="preserve"> </w:t>
      </w:r>
      <w:r w:rsidR="004F1AB3" w:rsidRPr="004F1AB3">
        <w:rPr>
          <w:rFonts w:ascii="Arial" w:eastAsia="Arial Unicode MS" w:hAnsi="Arial" w:cs="Arial"/>
          <w:sz w:val="20"/>
          <w:szCs w:val="20"/>
        </w:rPr>
        <w:t>ordenará e divulgará os lances conforme a ordem final de classificação.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AE52B0">
        <w:rPr>
          <w:rFonts w:ascii="Arial" w:eastAsia="Arial Unicode MS" w:hAnsi="Arial" w:cs="Arial"/>
          <w:b/>
          <w:sz w:val="20"/>
          <w:szCs w:val="20"/>
        </w:rPr>
        <w:t>.13.5.</w:t>
      </w:r>
      <w:r w:rsidR="004F1AB3" w:rsidRPr="004F1AB3">
        <w:rPr>
          <w:rFonts w:ascii="Arial" w:eastAsia="Arial Unicode MS" w:hAnsi="Arial" w:cs="Arial"/>
          <w:sz w:val="20"/>
          <w:szCs w:val="20"/>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AE52B0">
        <w:rPr>
          <w:rFonts w:ascii="Arial" w:eastAsia="Arial Unicode MS" w:hAnsi="Arial" w:cs="Arial"/>
          <w:b/>
          <w:sz w:val="20"/>
          <w:szCs w:val="20"/>
        </w:rPr>
        <w:t>.13.6.</w:t>
      </w:r>
      <w:r w:rsidR="000F331D">
        <w:rPr>
          <w:rFonts w:ascii="Arial" w:eastAsia="Arial Unicode MS" w:hAnsi="Arial" w:cs="Arial"/>
          <w:b/>
          <w:sz w:val="20"/>
          <w:szCs w:val="20"/>
        </w:rPr>
        <w:t xml:space="preserve"> </w:t>
      </w:r>
      <w:r w:rsidR="004F1AB3" w:rsidRPr="004F1AB3">
        <w:rPr>
          <w:rFonts w:ascii="Arial" w:eastAsia="Arial Unicode MS" w:hAnsi="Arial" w:cs="Arial"/>
          <w:sz w:val="20"/>
          <w:szCs w:val="20"/>
        </w:rPr>
        <w:t>Após o reinício previsto no subitem supra, os licitantes serão convocados para apresentar lances intermediários.</w:t>
      </w:r>
    </w:p>
    <w:p w:rsidR="00A27C19" w:rsidRDefault="00A27C19" w:rsidP="004F1AB3">
      <w:pPr>
        <w:tabs>
          <w:tab w:val="left" w:pos="709"/>
        </w:tabs>
        <w:jc w:val="both"/>
        <w:rPr>
          <w:rFonts w:ascii="Arial" w:eastAsia="Arial Unicode MS" w:hAnsi="Arial" w:cs="Arial"/>
          <w:sz w:val="20"/>
          <w:szCs w:val="20"/>
        </w:rPr>
      </w:pPr>
    </w:p>
    <w:p w:rsidR="004F1AB3" w:rsidRPr="004F1AB3" w:rsidRDefault="00AE52B0"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C62DCD">
        <w:rPr>
          <w:rFonts w:ascii="Arial" w:eastAsia="Arial Unicode MS" w:hAnsi="Arial" w:cs="Arial"/>
          <w:b/>
          <w:sz w:val="20"/>
          <w:szCs w:val="20"/>
        </w:rPr>
        <w:t>.14.</w:t>
      </w:r>
      <w:r w:rsidR="000F331D">
        <w:rPr>
          <w:rFonts w:ascii="Arial" w:eastAsia="Arial Unicode MS" w:hAnsi="Arial" w:cs="Arial"/>
          <w:sz w:val="20"/>
          <w:szCs w:val="20"/>
        </w:rPr>
        <w:t xml:space="preserve"> </w:t>
      </w:r>
      <w:r w:rsidR="004F1AB3" w:rsidRPr="004F1AB3">
        <w:rPr>
          <w:rFonts w:ascii="Arial" w:eastAsia="Arial Unicode MS" w:hAnsi="Arial" w:cs="Arial"/>
          <w:sz w:val="20"/>
          <w:szCs w:val="20"/>
        </w:rPr>
        <w:t>Após o término dos prazos estabelecidos nos subitens anteriores, o sistema</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ordenará e divulgará os lances segundo a ordem crescente de valores.</w:t>
      </w:r>
    </w:p>
    <w:p w:rsidR="00A27C19" w:rsidRDefault="00A27C19" w:rsidP="004F1AB3">
      <w:pPr>
        <w:tabs>
          <w:tab w:val="left" w:pos="709"/>
        </w:tabs>
        <w:jc w:val="both"/>
        <w:rPr>
          <w:rFonts w:ascii="Arial" w:eastAsia="Arial Unicode MS" w:hAnsi="Arial" w:cs="Arial"/>
          <w:sz w:val="20"/>
          <w:szCs w:val="20"/>
        </w:rPr>
      </w:pPr>
    </w:p>
    <w:p w:rsidR="004F1AB3" w:rsidRPr="004F1AB3" w:rsidRDefault="000F331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C62DCD">
        <w:rPr>
          <w:rFonts w:ascii="Arial" w:eastAsia="Arial Unicode MS" w:hAnsi="Arial" w:cs="Arial"/>
          <w:b/>
          <w:sz w:val="20"/>
          <w:szCs w:val="20"/>
        </w:rPr>
        <w:t>.15.</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Não serão aceitos dois ou mais lances de mesmo valor, prevalecendo aquele que for recebido e registrado em primeiro lugar. </w:t>
      </w:r>
    </w:p>
    <w:p w:rsidR="00A27C19" w:rsidRDefault="00A27C19" w:rsidP="004F1AB3">
      <w:pPr>
        <w:tabs>
          <w:tab w:val="left" w:pos="709"/>
        </w:tabs>
        <w:jc w:val="both"/>
        <w:rPr>
          <w:rFonts w:ascii="Arial" w:eastAsia="Arial Unicode MS" w:hAnsi="Arial" w:cs="Arial"/>
          <w:sz w:val="20"/>
          <w:szCs w:val="20"/>
        </w:rPr>
      </w:pPr>
    </w:p>
    <w:p w:rsidR="004F1AB3" w:rsidRPr="004F1AB3" w:rsidRDefault="000F331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C62DCD">
        <w:rPr>
          <w:rFonts w:ascii="Arial" w:eastAsia="Arial Unicode MS" w:hAnsi="Arial" w:cs="Arial"/>
          <w:b/>
          <w:sz w:val="20"/>
          <w:szCs w:val="20"/>
        </w:rPr>
        <w:t>.16.</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Durante o transcurso da sessão pública, os licitantes serão informados, em tempo real, do valor do menor lance registrado, vedada a identificação do licitante. </w:t>
      </w:r>
    </w:p>
    <w:p w:rsidR="00A27C19" w:rsidRDefault="00A27C19" w:rsidP="004F1AB3">
      <w:pPr>
        <w:tabs>
          <w:tab w:val="left" w:pos="709"/>
        </w:tabs>
        <w:jc w:val="both"/>
        <w:rPr>
          <w:rFonts w:ascii="Arial" w:eastAsia="Arial Unicode MS" w:hAnsi="Arial" w:cs="Arial"/>
          <w:sz w:val="20"/>
          <w:szCs w:val="20"/>
        </w:rPr>
      </w:pPr>
    </w:p>
    <w:p w:rsidR="004F1AB3" w:rsidRPr="004F1AB3" w:rsidRDefault="000F331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F04EF1">
        <w:rPr>
          <w:rFonts w:ascii="Arial" w:eastAsia="Arial Unicode MS" w:hAnsi="Arial" w:cs="Arial"/>
          <w:b/>
          <w:sz w:val="20"/>
          <w:szCs w:val="20"/>
        </w:rPr>
        <w:t>6</w:t>
      </w:r>
      <w:r w:rsidR="004F1AB3" w:rsidRPr="00C62DCD">
        <w:rPr>
          <w:rFonts w:ascii="Arial" w:eastAsia="Arial Unicode MS" w:hAnsi="Arial" w:cs="Arial"/>
          <w:b/>
          <w:sz w:val="20"/>
          <w:szCs w:val="20"/>
        </w:rPr>
        <w:t>.17.</w:t>
      </w:r>
      <w:r>
        <w:rPr>
          <w:rFonts w:ascii="Arial" w:eastAsia="Arial Unicode MS" w:hAnsi="Arial" w:cs="Arial"/>
          <w:sz w:val="20"/>
          <w:szCs w:val="20"/>
        </w:rPr>
        <w:t xml:space="preserve"> </w:t>
      </w:r>
      <w:r w:rsidR="004F1AB3" w:rsidRPr="004F1AB3">
        <w:rPr>
          <w:rFonts w:ascii="Arial" w:eastAsia="Arial Unicode MS" w:hAnsi="Arial" w:cs="Arial"/>
          <w:sz w:val="20"/>
          <w:szCs w:val="20"/>
        </w:rPr>
        <w:t>No caso de desconexão com o Pregoeiro, no decorrer da etapa competitiva do Pregão, o sistema eletrônico</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poderá permanecer acessível aos licitantes para a recepção dos lances. </w:t>
      </w:r>
    </w:p>
    <w:p w:rsidR="00A27C19" w:rsidRDefault="00A27C19" w:rsidP="004F1AB3">
      <w:pPr>
        <w:tabs>
          <w:tab w:val="left" w:pos="709"/>
        </w:tabs>
        <w:jc w:val="both"/>
        <w:rPr>
          <w:rFonts w:ascii="Arial" w:eastAsia="Arial Unicode MS" w:hAnsi="Arial" w:cs="Arial"/>
          <w:sz w:val="20"/>
          <w:szCs w:val="20"/>
        </w:rPr>
      </w:pPr>
    </w:p>
    <w:p w:rsidR="004F1AB3" w:rsidRPr="004F1AB3" w:rsidRDefault="00C62DC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C62DCD">
        <w:rPr>
          <w:rFonts w:ascii="Arial" w:eastAsia="Arial Unicode MS" w:hAnsi="Arial" w:cs="Arial"/>
          <w:b/>
          <w:sz w:val="20"/>
          <w:szCs w:val="20"/>
        </w:rPr>
        <w:t>.18.</w:t>
      </w:r>
      <w:r>
        <w:rPr>
          <w:rFonts w:ascii="Arial" w:eastAsia="Arial Unicode MS" w:hAnsi="Arial" w:cs="Arial"/>
          <w:sz w:val="20"/>
          <w:szCs w:val="20"/>
        </w:rPr>
        <w:t xml:space="preserve"> </w:t>
      </w:r>
      <w:r w:rsidR="004F1AB3" w:rsidRPr="004F1AB3">
        <w:rPr>
          <w:rFonts w:ascii="Arial" w:eastAsia="Arial Unicode MS" w:hAnsi="Arial" w:cs="Arial"/>
          <w:sz w:val="20"/>
          <w:szCs w:val="20"/>
        </w:rPr>
        <w:t>Quando a desconexão do sistema eletrônico</w:t>
      </w:r>
      <w:r w:rsidR="0051477D">
        <w:rPr>
          <w:rFonts w:ascii="Arial" w:eastAsia="Arial Unicode MS" w:hAnsi="Arial" w:cs="Arial"/>
          <w:sz w:val="20"/>
          <w:szCs w:val="20"/>
        </w:rPr>
        <w:t xml:space="preserve"> </w:t>
      </w:r>
      <w:r w:rsidR="0051477D"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xml:space="preserve">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C62DC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C62DCD">
        <w:rPr>
          <w:rFonts w:ascii="Arial" w:eastAsia="Arial Unicode MS" w:hAnsi="Arial" w:cs="Arial"/>
          <w:b/>
          <w:sz w:val="20"/>
          <w:szCs w:val="20"/>
        </w:rPr>
        <w:t>.19.</w:t>
      </w:r>
      <w:r>
        <w:rPr>
          <w:rFonts w:ascii="Arial" w:eastAsia="Arial Unicode MS" w:hAnsi="Arial" w:cs="Arial"/>
          <w:sz w:val="20"/>
          <w:szCs w:val="20"/>
        </w:rPr>
        <w:t xml:space="preserve"> </w:t>
      </w:r>
      <w:r w:rsidR="004F1AB3" w:rsidRPr="004F1AB3">
        <w:rPr>
          <w:rFonts w:ascii="Arial" w:eastAsia="Arial Unicode MS" w:hAnsi="Arial" w:cs="Arial"/>
          <w:sz w:val="20"/>
          <w:szCs w:val="20"/>
        </w:rPr>
        <w:t>Caso o licitante não apresente lances, concorrerá com o valor de sua proposta.</w:t>
      </w:r>
    </w:p>
    <w:p w:rsidR="00A27C19" w:rsidRDefault="00A27C19" w:rsidP="004F1AB3">
      <w:pPr>
        <w:tabs>
          <w:tab w:val="left" w:pos="709"/>
        </w:tabs>
        <w:jc w:val="both"/>
        <w:rPr>
          <w:rFonts w:ascii="Arial" w:eastAsia="Arial Unicode MS" w:hAnsi="Arial" w:cs="Arial"/>
          <w:sz w:val="20"/>
          <w:szCs w:val="20"/>
        </w:rPr>
      </w:pPr>
    </w:p>
    <w:p w:rsidR="004F1AB3" w:rsidRDefault="00C62DC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B45C36">
        <w:rPr>
          <w:rFonts w:ascii="Arial" w:eastAsia="Arial Unicode MS" w:hAnsi="Arial" w:cs="Arial"/>
          <w:b/>
          <w:sz w:val="20"/>
          <w:szCs w:val="20"/>
        </w:rPr>
        <w:t>.20.</w:t>
      </w:r>
      <w:r w:rsidR="00B45C36">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Em relação a itens não exclusivos para participação de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uma vez encerrada a etapa de lances, será efetivada a verificação automática, junto à Receita Federal, do porte da entidade empresarial. O sistema </w:t>
      </w:r>
      <w:r w:rsidR="001712B6" w:rsidRPr="00243AE0">
        <w:rPr>
          <w:rFonts w:ascii="Arial" w:eastAsia="Arial Unicode MS" w:hAnsi="Arial" w:cs="Arial"/>
          <w:b/>
          <w:sz w:val="20"/>
          <w:szCs w:val="20"/>
        </w:rPr>
        <w:t>Portal de Compras Públicas</w:t>
      </w:r>
      <w:r w:rsidR="001712B6" w:rsidRPr="004F1AB3">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identificará em coluna própria as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participantes, procedendo à comparação com os valores da primeira colocada, se esta for empresa de maior porte, assim como das demais classificadas, para o fim de aplicar-se o disposto nos </w:t>
      </w:r>
      <w:proofErr w:type="spellStart"/>
      <w:r w:rsidR="004F1AB3" w:rsidRPr="004F1AB3">
        <w:rPr>
          <w:rFonts w:ascii="Arial" w:eastAsia="Arial Unicode MS" w:hAnsi="Arial" w:cs="Arial"/>
          <w:sz w:val="20"/>
          <w:szCs w:val="20"/>
        </w:rPr>
        <w:t>arts</w:t>
      </w:r>
      <w:proofErr w:type="spellEnd"/>
      <w:r w:rsidR="004F1AB3" w:rsidRPr="004F1AB3">
        <w:rPr>
          <w:rFonts w:ascii="Arial" w:eastAsia="Arial Unicode MS" w:hAnsi="Arial" w:cs="Arial"/>
          <w:sz w:val="20"/>
          <w:szCs w:val="20"/>
        </w:rPr>
        <w:t>. 44 e 45 da Lei Complementar nº 123, de 2006.</w:t>
      </w:r>
    </w:p>
    <w:p w:rsidR="00946985" w:rsidRPr="004F1AB3" w:rsidRDefault="00946985"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67DEB">
        <w:rPr>
          <w:rFonts w:ascii="Arial" w:eastAsia="Arial Unicode MS" w:hAnsi="Arial" w:cs="Arial"/>
          <w:b/>
          <w:sz w:val="20"/>
          <w:szCs w:val="20"/>
        </w:rPr>
        <w:t>.20.1.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Nessas condições, as propostas de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que se encontrarem na faixa de até 5% (cinco por cento) acima da melhor proposta ou melhor lance serão consideradas empatadas com a primeira colocada.</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67DEB">
        <w:rPr>
          <w:rFonts w:ascii="Arial" w:eastAsia="Arial Unicode MS" w:hAnsi="Arial" w:cs="Arial"/>
          <w:b/>
          <w:sz w:val="20"/>
          <w:szCs w:val="20"/>
        </w:rPr>
        <w:t>.20.2.</w:t>
      </w:r>
      <w:r>
        <w:rPr>
          <w:rFonts w:ascii="Arial" w:eastAsia="Arial Unicode MS" w:hAnsi="Arial" w:cs="Arial"/>
          <w:sz w:val="20"/>
          <w:szCs w:val="20"/>
        </w:rPr>
        <w:t xml:space="preserve"> </w:t>
      </w:r>
      <w:r w:rsidR="004F1AB3" w:rsidRPr="004F1AB3">
        <w:rPr>
          <w:rFonts w:ascii="Arial" w:eastAsia="Arial Unicode MS" w:hAnsi="Arial" w:cs="Arial"/>
          <w:sz w:val="20"/>
          <w:szCs w:val="20"/>
        </w:rPr>
        <w:t>A melhor classificada nos termos do subitem anterior terá o direito de encaminhar uma última oferta para desempate, obrigatoriamente em valor inferior ao da primeira colocada, no prazo de 5 (cinco) minutos controlados pelo sistema</w:t>
      </w:r>
      <w:r w:rsidR="001712B6" w:rsidRPr="001712B6">
        <w:rPr>
          <w:rFonts w:ascii="Arial" w:eastAsia="Arial Unicode MS" w:hAnsi="Arial" w:cs="Arial"/>
          <w:b/>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contados após a comunicação automática para tanto.</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67DEB">
        <w:rPr>
          <w:rFonts w:ascii="Arial" w:eastAsia="Arial Unicode MS" w:hAnsi="Arial" w:cs="Arial"/>
          <w:b/>
          <w:sz w:val="20"/>
          <w:szCs w:val="20"/>
        </w:rPr>
        <w:t>.20.3.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a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melhor classificada desista ou não se manifeste no prazo estabelecido, serão convocadas as demais licitantes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que se encontrem naquele intervalo de 5% (cinco por cento), na ordem de classificação, para o exercício do mesmo direito, no prazo estabelecido no subitem anterior.</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67DEB">
        <w:rPr>
          <w:rFonts w:ascii="Arial" w:eastAsia="Arial Unicode MS" w:hAnsi="Arial" w:cs="Arial"/>
          <w:b/>
          <w:sz w:val="20"/>
          <w:szCs w:val="20"/>
        </w:rPr>
        <w:t>.20.4.</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No caso de equivalência dos valores apresentados pelas </w:t>
      </w:r>
      <w:r w:rsidR="00E660ED" w:rsidRPr="00E660ED">
        <w:rPr>
          <w:rFonts w:ascii="Arial" w:eastAsia="Arial Unicode MS" w:hAnsi="Arial" w:cs="Arial"/>
          <w:sz w:val="20"/>
          <w:szCs w:val="20"/>
        </w:rPr>
        <w:t>Microempresa/Empresa de Pequeno Porte ou Equiparada</w:t>
      </w:r>
      <w:r w:rsidR="004F1AB3" w:rsidRPr="004F1AB3">
        <w:rPr>
          <w:rFonts w:ascii="Arial" w:eastAsia="Arial Unicode MS" w:hAnsi="Arial" w:cs="Arial"/>
          <w:sz w:val="20"/>
          <w:szCs w:val="20"/>
        </w:rPr>
        <w:t xml:space="preserve"> que se encontrem nos intervalos estabelecidos nos subitens anteriores, será realizado sorteio entre elas para que se identifique aquela que primeiro poderá apresentar melhor oferta.</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67DEB">
        <w:rPr>
          <w:rFonts w:ascii="Arial" w:eastAsia="Arial Unicode MS" w:hAnsi="Arial" w:cs="Arial"/>
          <w:b/>
          <w:sz w:val="20"/>
          <w:szCs w:val="20"/>
        </w:rPr>
        <w:t>.21.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Só poderá haver empate entre propostas iguais (não seguidas de lances), ou entre lances finais da fase fechada do modo de disputa aberto e fechado. </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67DEB">
        <w:rPr>
          <w:rFonts w:ascii="Arial" w:eastAsia="Arial Unicode MS" w:hAnsi="Arial" w:cs="Arial"/>
          <w:b/>
          <w:sz w:val="20"/>
          <w:szCs w:val="20"/>
        </w:rPr>
        <w:t>.21.1.</w:t>
      </w:r>
      <w:r>
        <w:rPr>
          <w:rFonts w:ascii="Arial" w:eastAsia="Arial Unicode MS" w:hAnsi="Arial" w:cs="Arial"/>
          <w:sz w:val="20"/>
          <w:szCs w:val="20"/>
        </w:rPr>
        <w:t xml:space="preserve"> </w:t>
      </w:r>
      <w:r w:rsidR="004F1AB3" w:rsidRPr="004F1AB3">
        <w:rPr>
          <w:rFonts w:ascii="Arial" w:eastAsia="Arial Unicode MS" w:hAnsi="Arial" w:cs="Arial"/>
          <w:sz w:val="20"/>
          <w:szCs w:val="20"/>
        </w:rPr>
        <w:t>Havendo eventual empate entre propostas ou lances, o critério de desempate será aquele previsto no art. 60 da Lei nº 14.133, de 2021, nesta ordem:</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F5BEF">
        <w:rPr>
          <w:rFonts w:ascii="Arial" w:eastAsia="Arial Unicode MS" w:hAnsi="Arial" w:cs="Arial"/>
          <w:b/>
          <w:sz w:val="20"/>
          <w:szCs w:val="20"/>
        </w:rPr>
        <w:t>.21.1.1.</w:t>
      </w:r>
      <w:r>
        <w:rPr>
          <w:rFonts w:ascii="Arial" w:eastAsia="Arial Unicode MS" w:hAnsi="Arial" w:cs="Arial"/>
          <w:sz w:val="20"/>
          <w:szCs w:val="20"/>
        </w:rPr>
        <w:t xml:space="preserve"> </w:t>
      </w:r>
      <w:r w:rsidR="004F1AB3" w:rsidRPr="004F1AB3">
        <w:rPr>
          <w:rFonts w:ascii="Arial" w:eastAsia="Arial Unicode MS" w:hAnsi="Arial" w:cs="Arial"/>
          <w:sz w:val="20"/>
          <w:szCs w:val="20"/>
        </w:rPr>
        <w:t>disputa final, hipótese em que os licitantes empatados poderão apresentar nova proposta em ato contínuo à classificação;</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F5BEF">
        <w:rPr>
          <w:rFonts w:ascii="Arial" w:eastAsia="Arial Unicode MS" w:hAnsi="Arial" w:cs="Arial"/>
          <w:b/>
          <w:sz w:val="20"/>
          <w:szCs w:val="20"/>
        </w:rPr>
        <w:t>.21.1.2.</w:t>
      </w:r>
      <w:r>
        <w:rPr>
          <w:rFonts w:ascii="Arial" w:eastAsia="Arial Unicode MS" w:hAnsi="Arial" w:cs="Arial"/>
          <w:sz w:val="20"/>
          <w:szCs w:val="20"/>
        </w:rPr>
        <w:t xml:space="preserve"> </w:t>
      </w:r>
      <w:r w:rsidR="004F1AB3" w:rsidRPr="004F1AB3">
        <w:rPr>
          <w:rFonts w:ascii="Arial" w:eastAsia="Arial Unicode MS" w:hAnsi="Arial" w:cs="Arial"/>
          <w:sz w:val="20"/>
          <w:szCs w:val="20"/>
        </w:rPr>
        <w:t>avaliação do desempenho contratual prévio dos licitantes, para a qual deverão preferencialmente ser utilizados registros cadastrais para efeito de atesto de cumprimento de obrigações previstos nesta Lei;</w:t>
      </w:r>
    </w:p>
    <w:p w:rsidR="00A27C19" w:rsidRDefault="00A27C19" w:rsidP="004F1AB3">
      <w:pPr>
        <w:tabs>
          <w:tab w:val="left" w:pos="709"/>
        </w:tabs>
        <w:jc w:val="both"/>
        <w:rPr>
          <w:rFonts w:ascii="Arial" w:eastAsia="Arial Unicode MS" w:hAnsi="Arial" w:cs="Arial"/>
          <w:sz w:val="20"/>
          <w:szCs w:val="20"/>
        </w:rPr>
      </w:pPr>
    </w:p>
    <w:p w:rsidR="004F1AB3" w:rsidRPr="004F1AB3" w:rsidRDefault="00182678"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F5BEF">
        <w:rPr>
          <w:rFonts w:ascii="Arial" w:eastAsia="Arial Unicode MS" w:hAnsi="Arial" w:cs="Arial"/>
          <w:b/>
          <w:sz w:val="20"/>
          <w:szCs w:val="20"/>
        </w:rPr>
        <w:t>.21.1.3.</w:t>
      </w:r>
      <w:r>
        <w:rPr>
          <w:rFonts w:ascii="Arial" w:eastAsia="Arial Unicode MS" w:hAnsi="Arial" w:cs="Arial"/>
          <w:sz w:val="20"/>
          <w:szCs w:val="20"/>
        </w:rPr>
        <w:t xml:space="preserve"> </w:t>
      </w:r>
      <w:r w:rsidR="004F1AB3" w:rsidRPr="004F1AB3">
        <w:rPr>
          <w:rFonts w:ascii="Arial" w:eastAsia="Arial Unicode MS" w:hAnsi="Arial" w:cs="Arial"/>
          <w:sz w:val="20"/>
          <w:szCs w:val="20"/>
        </w:rPr>
        <w:t>desenvolvimento pelo licitante de ações de equidade entre homens e mulheres no ambiente de trabalho, conforme regulamento;</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F5BEF">
        <w:rPr>
          <w:rFonts w:ascii="Arial" w:eastAsia="Arial Unicode MS" w:hAnsi="Arial" w:cs="Arial"/>
          <w:b/>
          <w:sz w:val="20"/>
          <w:szCs w:val="20"/>
        </w:rPr>
        <w:t>.21.1.4.</w:t>
      </w:r>
      <w:r>
        <w:rPr>
          <w:rFonts w:ascii="Arial" w:eastAsia="Arial Unicode MS" w:hAnsi="Arial" w:cs="Arial"/>
          <w:sz w:val="20"/>
          <w:szCs w:val="20"/>
        </w:rPr>
        <w:t xml:space="preserve"> </w:t>
      </w:r>
      <w:r w:rsidR="004F1AB3" w:rsidRPr="004F1AB3">
        <w:rPr>
          <w:rFonts w:ascii="Arial" w:eastAsia="Arial Unicode MS" w:hAnsi="Arial" w:cs="Arial"/>
          <w:sz w:val="20"/>
          <w:szCs w:val="20"/>
        </w:rPr>
        <w:t>desenvolvimento pelo licitante de programa de integridade, conforme orientações dos órgãos de controle.</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F04EF1">
        <w:rPr>
          <w:rFonts w:ascii="Arial" w:eastAsia="Arial Unicode MS" w:hAnsi="Arial" w:cs="Arial"/>
          <w:b/>
          <w:sz w:val="20"/>
          <w:szCs w:val="20"/>
        </w:rPr>
        <w:t>6</w:t>
      </w:r>
      <w:r w:rsidR="004F1AB3" w:rsidRPr="00FF5BEF">
        <w:rPr>
          <w:rFonts w:ascii="Arial" w:eastAsia="Arial Unicode MS" w:hAnsi="Arial" w:cs="Arial"/>
          <w:b/>
          <w:sz w:val="20"/>
          <w:szCs w:val="20"/>
        </w:rPr>
        <w:t>.21.2.</w:t>
      </w:r>
      <w:r>
        <w:rPr>
          <w:rFonts w:ascii="Arial" w:eastAsia="Arial Unicode MS" w:hAnsi="Arial" w:cs="Arial"/>
          <w:sz w:val="20"/>
          <w:szCs w:val="20"/>
        </w:rPr>
        <w:t xml:space="preserve"> </w:t>
      </w:r>
      <w:r w:rsidR="004F1AB3" w:rsidRPr="004F1AB3">
        <w:rPr>
          <w:rFonts w:ascii="Arial" w:eastAsia="Arial Unicode MS" w:hAnsi="Arial" w:cs="Arial"/>
          <w:sz w:val="20"/>
          <w:szCs w:val="20"/>
        </w:rPr>
        <w:t>Persistindo o empate, será assegurada preferência, sucessivamente, aos bens e serviços produzidos ou prestados por:</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F5BEF">
        <w:rPr>
          <w:rFonts w:ascii="Arial" w:eastAsia="Arial Unicode MS" w:hAnsi="Arial" w:cs="Arial"/>
          <w:b/>
          <w:sz w:val="20"/>
          <w:szCs w:val="20"/>
        </w:rPr>
        <w:t>.21.2.1.</w:t>
      </w:r>
      <w:r>
        <w:rPr>
          <w:rFonts w:ascii="Arial" w:eastAsia="Arial Unicode MS" w:hAnsi="Arial" w:cs="Arial"/>
          <w:sz w:val="20"/>
          <w:szCs w:val="20"/>
        </w:rPr>
        <w:t xml:space="preserve"> </w:t>
      </w:r>
      <w:r w:rsidR="004F1AB3" w:rsidRPr="004F1AB3">
        <w:rPr>
          <w:rFonts w:ascii="Arial" w:eastAsia="Arial Unicode MS" w:hAnsi="Arial" w:cs="Arial"/>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F5BEF">
        <w:rPr>
          <w:rFonts w:ascii="Arial" w:eastAsia="Arial Unicode MS" w:hAnsi="Arial" w:cs="Arial"/>
          <w:b/>
          <w:sz w:val="20"/>
          <w:szCs w:val="20"/>
        </w:rPr>
        <w:t>.21.2.2.</w:t>
      </w:r>
      <w:r w:rsidR="00F67DEB">
        <w:rPr>
          <w:rFonts w:ascii="Arial" w:eastAsia="Arial Unicode MS" w:hAnsi="Arial" w:cs="Arial"/>
          <w:sz w:val="20"/>
          <w:szCs w:val="20"/>
        </w:rPr>
        <w:t xml:space="preserve"> </w:t>
      </w:r>
      <w:r w:rsidR="004F1AB3" w:rsidRPr="004F1AB3">
        <w:rPr>
          <w:rFonts w:ascii="Arial" w:eastAsia="Arial Unicode MS" w:hAnsi="Arial" w:cs="Arial"/>
          <w:sz w:val="20"/>
          <w:szCs w:val="20"/>
        </w:rPr>
        <w:t>empresas brasileiras;</w:t>
      </w:r>
    </w:p>
    <w:p w:rsidR="00A27C19" w:rsidRDefault="00A27C19" w:rsidP="004F1AB3">
      <w:pPr>
        <w:tabs>
          <w:tab w:val="left" w:pos="709"/>
        </w:tabs>
        <w:jc w:val="both"/>
        <w:rPr>
          <w:rFonts w:ascii="Arial" w:eastAsia="Arial Unicode MS" w:hAnsi="Arial" w:cs="Arial"/>
          <w:sz w:val="20"/>
          <w:szCs w:val="20"/>
        </w:rPr>
      </w:pPr>
    </w:p>
    <w:p w:rsidR="004F1AB3" w:rsidRPr="004F1AB3" w:rsidRDefault="008523E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F5BEF">
        <w:rPr>
          <w:rFonts w:ascii="Arial" w:eastAsia="Arial Unicode MS" w:hAnsi="Arial" w:cs="Arial"/>
          <w:b/>
          <w:sz w:val="20"/>
          <w:szCs w:val="20"/>
        </w:rPr>
        <w:t>.21.2.3.</w:t>
      </w:r>
      <w:r w:rsidR="00F67DEB">
        <w:rPr>
          <w:rFonts w:ascii="Arial" w:eastAsia="Arial Unicode MS" w:hAnsi="Arial" w:cs="Arial"/>
          <w:sz w:val="20"/>
          <w:szCs w:val="20"/>
        </w:rPr>
        <w:t xml:space="preserve"> </w:t>
      </w:r>
      <w:r w:rsidR="004F1AB3" w:rsidRPr="004F1AB3">
        <w:rPr>
          <w:rFonts w:ascii="Arial" w:eastAsia="Arial Unicode MS" w:hAnsi="Arial" w:cs="Arial"/>
          <w:sz w:val="20"/>
          <w:szCs w:val="20"/>
        </w:rPr>
        <w:t>empresas que invistam em pesquisa e no desenvolvimento de tecnologia no País;</w:t>
      </w:r>
    </w:p>
    <w:p w:rsidR="00A27C19" w:rsidRDefault="00A27C19" w:rsidP="004F1AB3">
      <w:pPr>
        <w:tabs>
          <w:tab w:val="left" w:pos="709"/>
        </w:tabs>
        <w:jc w:val="both"/>
        <w:rPr>
          <w:rFonts w:ascii="Arial" w:eastAsia="Arial Unicode MS" w:hAnsi="Arial" w:cs="Arial"/>
          <w:sz w:val="20"/>
          <w:szCs w:val="20"/>
        </w:rPr>
      </w:pPr>
    </w:p>
    <w:p w:rsidR="004F1AB3" w:rsidRPr="004F1AB3" w:rsidRDefault="00F67DE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F5BEF">
        <w:rPr>
          <w:rFonts w:ascii="Arial" w:eastAsia="Arial Unicode MS" w:hAnsi="Arial" w:cs="Arial"/>
          <w:b/>
          <w:sz w:val="20"/>
          <w:szCs w:val="20"/>
        </w:rPr>
        <w:t>.21.2.4.</w:t>
      </w:r>
      <w:r>
        <w:rPr>
          <w:rFonts w:ascii="Arial" w:eastAsia="Arial Unicode MS" w:hAnsi="Arial" w:cs="Arial"/>
          <w:sz w:val="20"/>
          <w:szCs w:val="20"/>
        </w:rPr>
        <w:t xml:space="preserve"> </w:t>
      </w:r>
      <w:r w:rsidR="004F1AB3" w:rsidRPr="004F1AB3">
        <w:rPr>
          <w:rFonts w:ascii="Arial" w:eastAsia="Arial Unicode MS" w:hAnsi="Arial" w:cs="Arial"/>
          <w:sz w:val="20"/>
          <w:szCs w:val="20"/>
        </w:rPr>
        <w:t>empresas que comprovem a prática de mitigação, nos termos da Lei nº 12.187, de 29 de dezembro de 2009.</w:t>
      </w:r>
    </w:p>
    <w:p w:rsidR="00A27C19" w:rsidRDefault="00A27C19" w:rsidP="004F1AB3">
      <w:pPr>
        <w:tabs>
          <w:tab w:val="left" w:pos="709"/>
        </w:tabs>
        <w:jc w:val="both"/>
        <w:rPr>
          <w:rFonts w:ascii="Arial" w:eastAsia="Arial Unicode MS" w:hAnsi="Arial" w:cs="Arial"/>
          <w:sz w:val="20"/>
          <w:szCs w:val="20"/>
        </w:rPr>
      </w:pPr>
    </w:p>
    <w:p w:rsidR="004F1AB3" w:rsidRDefault="00F67DEB"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FF5BEF">
        <w:rPr>
          <w:rFonts w:ascii="Arial" w:eastAsia="Arial Unicode MS" w:hAnsi="Arial" w:cs="Arial"/>
          <w:b/>
          <w:sz w:val="20"/>
          <w:szCs w:val="20"/>
        </w:rPr>
        <w:t>.22.</w:t>
      </w:r>
      <w:r>
        <w:rPr>
          <w:rFonts w:ascii="Arial" w:eastAsia="Arial Unicode MS" w:hAnsi="Arial" w:cs="Arial"/>
          <w:sz w:val="20"/>
          <w:szCs w:val="20"/>
        </w:rPr>
        <w:t xml:space="preserve"> </w:t>
      </w:r>
      <w:r w:rsidR="004F1AB3" w:rsidRPr="004F1AB3">
        <w:rPr>
          <w:rFonts w:ascii="Arial" w:eastAsia="Arial Unicode MS" w:hAnsi="Arial" w:cs="Arial"/>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C07BA0" w:rsidRPr="004F1AB3" w:rsidRDefault="00C07BA0" w:rsidP="004F1AB3">
      <w:pPr>
        <w:tabs>
          <w:tab w:val="left" w:pos="709"/>
        </w:tabs>
        <w:jc w:val="both"/>
        <w:rPr>
          <w:rFonts w:ascii="Arial" w:eastAsia="Arial Unicode MS" w:hAnsi="Arial" w:cs="Arial"/>
          <w:sz w:val="20"/>
          <w:szCs w:val="20"/>
        </w:rPr>
      </w:pPr>
    </w:p>
    <w:p w:rsidR="004F1AB3" w:rsidRDefault="00FF5BEF"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F04EF1">
        <w:rPr>
          <w:rFonts w:ascii="Arial" w:eastAsia="Arial Unicode MS" w:hAnsi="Arial" w:cs="Arial"/>
          <w:b/>
          <w:sz w:val="20"/>
          <w:szCs w:val="20"/>
        </w:rPr>
        <w:t>6</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1</w:t>
      </w:r>
      <w:r w:rsidR="004F1AB3" w:rsidRPr="00763705">
        <w:rPr>
          <w:rFonts w:ascii="Arial" w:eastAsia="Arial Unicode MS" w:hAnsi="Arial" w:cs="Arial"/>
          <w:b/>
          <w:sz w:val="20"/>
          <w:szCs w:val="20"/>
        </w:rPr>
        <w:t>.</w:t>
      </w:r>
      <w:r w:rsidR="004F1AB3" w:rsidRPr="004F1AB3">
        <w:rPr>
          <w:rFonts w:ascii="Arial" w:eastAsia="Arial Unicode MS" w:hAnsi="Arial" w:cs="Arial"/>
          <w:sz w:val="20"/>
          <w:szCs w:val="20"/>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FF5BEF" w:rsidRPr="004F1AB3" w:rsidRDefault="00FF5BE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23FD5">
        <w:rPr>
          <w:rFonts w:ascii="Arial" w:eastAsia="Arial Unicode MS" w:hAnsi="Arial" w:cs="Arial"/>
          <w:b/>
          <w:sz w:val="20"/>
          <w:szCs w:val="20"/>
        </w:rPr>
        <w:t>6</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2</w:t>
      </w:r>
      <w:r w:rsidR="004F1AB3" w:rsidRPr="00763705">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A negociação será realizada por meio do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podendo ser acompanhada pelos demais licitantes.</w:t>
      </w:r>
    </w:p>
    <w:p w:rsidR="00FF5BEF" w:rsidRDefault="00FF5BE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23FD5">
        <w:rPr>
          <w:rFonts w:ascii="Arial" w:eastAsia="Arial Unicode MS" w:hAnsi="Arial" w:cs="Arial"/>
          <w:b/>
          <w:sz w:val="20"/>
          <w:szCs w:val="20"/>
        </w:rPr>
        <w:t>6</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3</w:t>
      </w:r>
      <w:r w:rsidR="004F1AB3" w:rsidRPr="00763705">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O resultado da negociação será divulgado a todos os licitantes e anexado aos autos do processo licitatório.</w:t>
      </w:r>
    </w:p>
    <w:p w:rsidR="00FF5BEF" w:rsidRDefault="00FF5BE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23FD5">
        <w:rPr>
          <w:rFonts w:ascii="Arial" w:eastAsia="Arial Unicode MS" w:hAnsi="Arial" w:cs="Arial"/>
          <w:b/>
          <w:sz w:val="20"/>
          <w:szCs w:val="20"/>
        </w:rPr>
        <w:t>6</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4</w:t>
      </w:r>
      <w:r w:rsidR="004F1AB3" w:rsidRPr="00763705">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O pregoeiro solicitará ao</w:t>
      </w:r>
      <w:r w:rsidR="00670680">
        <w:rPr>
          <w:rFonts w:ascii="Arial" w:eastAsia="Arial Unicode MS" w:hAnsi="Arial" w:cs="Arial"/>
          <w:sz w:val="20"/>
          <w:szCs w:val="20"/>
        </w:rPr>
        <w:t>(s)</w:t>
      </w:r>
      <w:r w:rsidR="004F1AB3" w:rsidRPr="004F1AB3">
        <w:rPr>
          <w:rFonts w:ascii="Arial" w:eastAsia="Arial Unicode MS" w:hAnsi="Arial" w:cs="Arial"/>
          <w:sz w:val="20"/>
          <w:szCs w:val="20"/>
        </w:rPr>
        <w:t xml:space="preserve"> licitante</w:t>
      </w:r>
      <w:r w:rsidR="00670680">
        <w:rPr>
          <w:rFonts w:ascii="Arial" w:eastAsia="Arial Unicode MS" w:hAnsi="Arial" w:cs="Arial"/>
          <w:sz w:val="20"/>
          <w:szCs w:val="20"/>
        </w:rPr>
        <w:t>(s)</w:t>
      </w:r>
      <w:r w:rsidR="004F1AB3" w:rsidRPr="004F1AB3">
        <w:rPr>
          <w:rFonts w:ascii="Arial" w:eastAsia="Arial Unicode MS" w:hAnsi="Arial" w:cs="Arial"/>
          <w:sz w:val="20"/>
          <w:szCs w:val="20"/>
        </w:rPr>
        <w:t xml:space="preserve"> mais bem classificado</w:t>
      </w:r>
      <w:r w:rsidR="00670680">
        <w:rPr>
          <w:rFonts w:ascii="Arial" w:eastAsia="Arial Unicode MS" w:hAnsi="Arial" w:cs="Arial"/>
          <w:sz w:val="20"/>
          <w:szCs w:val="20"/>
        </w:rPr>
        <w:t>(s)</w:t>
      </w:r>
      <w:r w:rsidR="004F1AB3" w:rsidRPr="004F1AB3">
        <w:rPr>
          <w:rFonts w:ascii="Arial" w:eastAsia="Arial Unicode MS" w:hAnsi="Arial" w:cs="Arial"/>
          <w:sz w:val="20"/>
          <w:szCs w:val="20"/>
        </w:rPr>
        <w:t xml:space="preserve"> que, no prazo </w:t>
      </w:r>
      <w:r w:rsidR="00670680">
        <w:rPr>
          <w:rFonts w:ascii="Arial" w:eastAsia="Arial Unicode MS" w:hAnsi="Arial" w:cs="Arial"/>
          <w:sz w:val="20"/>
          <w:szCs w:val="20"/>
        </w:rPr>
        <w:t xml:space="preserve">a ser estipulado via </w:t>
      </w:r>
      <w:r w:rsidR="00670680" w:rsidRPr="00670680">
        <w:rPr>
          <w:rFonts w:ascii="Arial" w:eastAsia="Arial Unicode MS" w:hAnsi="Arial" w:cs="Arial"/>
          <w:i/>
          <w:sz w:val="20"/>
          <w:szCs w:val="20"/>
        </w:rPr>
        <w:t>chat</w:t>
      </w:r>
      <w:r w:rsidR="004F1AB3" w:rsidRPr="004F1AB3">
        <w:rPr>
          <w:rFonts w:ascii="Arial" w:eastAsia="Arial Unicode MS" w:hAnsi="Arial" w:cs="Arial"/>
          <w:sz w:val="20"/>
          <w:szCs w:val="20"/>
        </w:rPr>
        <w:t>, envie a proposta adequada ao último lance ofertado após a negociação realizada, acompanhada, se for o caso, dos documentos complementares, quando necessários à confirmação daqueles exigidos neste Edital e já apresentados.</w:t>
      </w:r>
    </w:p>
    <w:p w:rsidR="00FF5BEF" w:rsidRDefault="00FF5BE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23FD5">
        <w:rPr>
          <w:rFonts w:ascii="Arial" w:eastAsia="Arial Unicode MS" w:hAnsi="Arial" w:cs="Arial"/>
          <w:b/>
          <w:sz w:val="20"/>
          <w:szCs w:val="20"/>
        </w:rPr>
        <w:t>6</w:t>
      </w:r>
      <w:r w:rsidR="004F1AB3" w:rsidRPr="00763705">
        <w:rPr>
          <w:rFonts w:ascii="Arial" w:eastAsia="Arial Unicode MS" w:hAnsi="Arial" w:cs="Arial"/>
          <w:b/>
          <w:sz w:val="20"/>
          <w:szCs w:val="20"/>
        </w:rPr>
        <w:t>.22.</w:t>
      </w:r>
      <w:r w:rsidRPr="00763705">
        <w:rPr>
          <w:rFonts w:ascii="Arial" w:eastAsia="Arial Unicode MS" w:hAnsi="Arial" w:cs="Arial"/>
          <w:b/>
          <w:sz w:val="20"/>
          <w:szCs w:val="20"/>
        </w:rPr>
        <w:t>5</w:t>
      </w:r>
      <w:r w:rsidR="004F1AB3" w:rsidRPr="00763705">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É facultado ao pregoeiro prorrogar o prazo estabelecido, a partir de solicitação fundamentada feita no chat pelo licitante, antes de findo o prazo.</w:t>
      </w:r>
    </w:p>
    <w:p w:rsidR="00FF5BEF" w:rsidRDefault="00FF5BEF" w:rsidP="004F1AB3">
      <w:pPr>
        <w:tabs>
          <w:tab w:val="left" w:pos="709"/>
        </w:tabs>
        <w:jc w:val="both"/>
        <w:rPr>
          <w:rFonts w:ascii="Arial" w:eastAsia="Arial Unicode MS" w:hAnsi="Arial" w:cs="Arial"/>
          <w:sz w:val="20"/>
          <w:szCs w:val="20"/>
        </w:rPr>
      </w:pPr>
    </w:p>
    <w:p w:rsidR="004F1AB3" w:rsidRPr="004F1AB3" w:rsidRDefault="00763705"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23FD5">
        <w:rPr>
          <w:rFonts w:ascii="Arial" w:eastAsia="Arial Unicode MS" w:hAnsi="Arial" w:cs="Arial"/>
          <w:b/>
          <w:sz w:val="20"/>
          <w:szCs w:val="20"/>
        </w:rPr>
        <w:t>6</w:t>
      </w:r>
      <w:r w:rsidR="004F1AB3" w:rsidRPr="00763705">
        <w:rPr>
          <w:rFonts w:ascii="Arial" w:eastAsia="Arial Unicode MS" w:hAnsi="Arial" w:cs="Arial"/>
          <w:b/>
          <w:sz w:val="20"/>
          <w:szCs w:val="20"/>
        </w:rPr>
        <w:t>.23.</w:t>
      </w:r>
      <w:r>
        <w:rPr>
          <w:rFonts w:ascii="Arial" w:eastAsia="Arial Unicode MS" w:hAnsi="Arial" w:cs="Arial"/>
          <w:sz w:val="20"/>
          <w:szCs w:val="20"/>
        </w:rPr>
        <w:t xml:space="preserve"> </w:t>
      </w:r>
      <w:r w:rsidR="004F1AB3" w:rsidRPr="004F1AB3">
        <w:rPr>
          <w:rFonts w:ascii="Arial" w:eastAsia="Arial Unicode MS" w:hAnsi="Arial" w:cs="Arial"/>
          <w:sz w:val="20"/>
          <w:szCs w:val="20"/>
        </w:rPr>
        <w:t>Após a negociação do preço, o Pregoeiro iniciará a fase de aceitação e julgamento da proposta.</w:t>
      </w:r>
    </w:p>
    <w:p w:rsidR="00CF076D" w:rsidRDefault="00CF076D" w:rsidP="004F1AB3">
      <w:pPr>
        <w:tabs>
          <w:tab w:val="left" w:pos="709"/>
        </w:tabs>
        <w:jc w:val="both"/>
        <w:rPr>
          <w:rFonts w:ascii="Arial" w:eastAsia="Arial Unicode MS" w:hAnsi="Arial" w:cs="Arial"/>
          <w:sz w:val="20"/>
          <w:szCs w:val="20"/>
        </w:rPr>
      </w:pPr>
    </w:p>
    <w:p w:rsidR="004F1AB3" w:rsidRPr="00763705" w:rsidRDefault="00B84575" w:rsidP="00763705">
      <w:pPr>
        <w:tabs>
          <w:tab w:val="left" w:pos="709"/>
        </w:tabs>
        <w:jc w:val="center"/>
        <w:rPr>
          <w:rFonts w:ascii="Arial" w:eastAsia="Arial Unicode MS" w:hAnsi="Arial" w:cs="Arial"/>
          <w:b/>
          <w:sz w:val="20"/>
          <w:szCs w:val="20"/>
        </w:rPr>
      </w:pPr>
      <w:r>
        <w:rPr>
          <w:rFonts w:ascii="Arial" w:eastAsia="Arial Unicode MS" w:hAnsi="Arial" w:cs="Arial"/>
          <w:b/>
          <w:sz w:val="20"/>
          <w:szCs w:val="20"/>
        </w:rPr>
        <w:t>7</w:t>
      </w:r>
      <w:r w:rsidR="004F1AB3" w:rsidRPr="00763705">
        <w:rPr>
          <w:rFonts w:ascii="Arial" w:eastAsia="Arial Unicode MS" w:hAnsi="Arial" w:cs="Arial"/>
          <w:b/>
          <w:sz w:val="20"/>
          <w:szCs w:val="20"/>
        </w:rPr>
        <w:t>.</w:t>
      </w:r>
      <w:r w:rsidR="00763705" w:rsidRPr="00763705">
        <w:rPr>
          <w:rFonts w:ascii="Arial" w:eastAsia="Arial Unicode MS" w:hAnsi="Arial" w:cs="Arial"/>
          <w:b/>
          <w:sz w:val="20"/>
          <w:szCs w:val="20"/>
        </w:rPr>
        <w:t xml:space="preserve"> </w:t>
      </w:r>
      <w:r w:rsidR="004F1AB3" w:rsidRPr="00763705">
        <w:rPr>
          <w:rFonts w:ascii="Arial" w:eastAsia="Arial Unicode MS" w:hAnsi="Arial" w:cs="Arial"/>
          <w:b/>
          <w:sz w:val="20"/>
          <w:szCs w:val="20"/>
        </w:rPr>
        <w:t>DA FASE DE JULGAMENTO</w:t>
      </w:r>
    </w:p>
    <w:p w:rsidR="00CF076D" w:rsidRDefault="00CF076D" w:rsidP="004F1AB3">
      <w:pPr>
        <w:tabs>
          <w:tab w:val="left" w:pos="709"/>
        </w:tabs>
        <w:jc w:val="both"/>
        <w:rPr>
          <w:rFonts w:ascii="Arial" w:eastAsia="Arial Unicode MS" w:hAnsi="Arial" w:cs="Arial"/>
          <w:sz w:val="20"/>
          <w:szCs w:val="20"/>
        </w:rPr>
      </w:pPr>
    </w:p>
    <w:p w:rsidR="004F1AB3" w:rsidRPr="007C0175"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323FD5">
        <w:rPr>
          <w:rFonts w:ascii="Arial" w:eastAsia="Arial Unicode MS" w:hAnsi="Arial" w:cs="Arial"/>
          <w:b/>
          <w:sz w:val="20"/>
          <w:szCs w:val="20"/>
        </w:rPr>
        <w:t>7</w:t>
      </w:r>
      <w:r w:rsidR="004F1AB3" w:rsidRPr="0075019E">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Encerrada a </w:t>
      </w:r>
      <w:r w:rsidR="004F1AB3" w:rsidRPr="007C0175">
        <w:rPr>
          <w:rFonts w:ascii="Arial" w:eastAsia="Arial Unicode MS" w:hAnsi="Arial" w:cs="Arial"/>
          <w:sz w:val="20"/>
          <w:szCs w:val="20"/>
        </w:rPr>
        <w:t xml:space="preserve">etapa de negociação, o pregoeiro verificará se o licitante provisoriamente classificado em primeiro lugar atende às condições de participação no certame, conforme previsto no art. 14 da Lei nº 14.133/2021, legislação correlata e no item </w:t>
      </w:r>
      <w:r w:rsidR="002272F2">
        <w:rPr>
          <w:rFonts w:ascii="Arial" w:eastAsia="Arial Unicode MS" w:hAnsi="Arial" w:cs="Arial"/>
          <w:sz w:val="20"/>
          <w:szCs w:val="20"/>
        </w:rPr>
        <w:t>3</w:t>
      </w:r>
      <w:r w:rsidR="004F1AB3" w:rsidRPr="007C0175">
        <w:rPr>
          <w:rFonts w:ascii="Arial" w:eastAsia="Arial Unicode MS" w:hAnsi="Arial" w:cs="Arial"/>
          <w:sz w:val="20"/>
          <w:szCs w:val="20"/>
        </w:rPr>
        <w:t>.</w:t>
      </w:r>
      <w:r w:rsidR="007A482F">
        <w:rPr>
          <w:rFonts w:ascii="Arial" w:eastAsia="Arial Unicode MS" w:hAnsi="Arial" w:cs="Arial"/>
          <w:sz w:val="20"/>
          <w:szCs w:val="20"/>
        </w:rPr>
        <w:t>6</w:t>
      </w:r>
      <w:r w:rsidR="004F1AB3" w:rsidRPr="007C0175">
        <w:rPr>
          <w:rFonts w:ascii="Arial" w:eastAsia="Arial Unicode MS" w:hAnsi="Arial" w:cs="Arial"/>
          <w:sz w:val="20"/>
          <w:szCs w:val="20"/>
        </w:rPr>
        <w:t xml:space="preserve"> do edital, especialmente quanto à existência de sanção que impeça a participação no certame ou a futura contratação, </w:t>
      </w:r>
      <w:r w:rsidR="004B6B4F" w:rsidRPr="004B6B4F">
        <w:rPr>
          <w:rFonts w:ascii="Arial" w:eastAsia="Arial Unicode MS" w:hAnsi="Arial" w:cs="Arial"/>
          <w:sz w:val="20"/>
          <w:szCs w:val="20"/>
        </w:rPr>
        <w:t xml:space="preserve">mediante a consulta aos seguintes cadastros, inseridos pelos licitantes conforme disposto no item </w:t>
      </w:r>
      <w:r w:rsidR="004B6B4F">
        <w:rPr>
          <w:rFonts w:ascii="Arial" w:eastAsia="Arial Unicode MS" w:hAnsi="Arial" w:cs="Arial"/>
          <w:sz w:val="20"/>
          <w:szCs w:val="20"/>
        </w:rPr>
        <w:t>8</w:t>
      </w:r>
      <w:r w:rsidR="004B6B4F" w:rsidRPr="004B6B4F">
        <w:rPr>
          <w:rFonts w:ascii="Arial" w:eastAsia="Arial Unicode MS" w:hAnsi="Arial" w:cs="Arial"/>
          <w:sz w:val="20"/>
          <w:szCs w:val="20"/>
        </w:rPr>
        <w:t>.2 do Edital</w:t>
      </w:r>
      <w:r w:rsidR="004F1AB3" w:rsidRPr="007C0175">
        <w:rPr>
          <w:rFonts w:ascii="Arial" w:eastAsia="Arial Unicode MS" w:hAnsi="Arial" w:cs="Arial"/>
          <w:sz w:val="20"/>
          <w:szCs w:val="20"/>
        </w:rPr>
        <w:t>:</w:t>
      </w:r>
    </w:p>
    <w:p w:rsidR="00DE76B3" w:rsidRPr="007C0175" w:rsidRDefault="00DE76B3" w:rsidP="004F1AB3">
      <w:pPr>
        <w:tabs>
          <w:tab w:val="left" w:pos="709"/>
        </w:tabs>
        <w:jc w:val="both"/>
        <w:rPr>
          <w:rFonts w:ascii="Arial" w:eastAsia="Arial Unicode MS" w:hAnsi="Arial" w:cs="Arial"/>
          <w:sz w:val="20"/>
          <w:szCs w:val="20"/>
        </w:rPr>
      </w:pPr>
    </w:p>
    <w:p w:rsidR="000A7F44" w:rsidRPr="007C0175" w:rsidRDefault="0075019E" w:rsidP="004F1AB3">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004D4804">
        <w:rPr>
          <w:rFonts w:ascii="Arial" w:eastAsia="Arial Unicode MS" w:hAnsi="Arial" w:cs="Arial"/>
          <w:b/>
          <w:sz w:val="20"/>
          <w:szCs w:val="20"/>
        </w:rPr>
        <w:t>7</w:t>
      </w:r>
      <w:r w:rsidR="004F1AB3" w:rsidRPr="007C0175">
        <w:rPr>
          <w:rFonts w:ascii="Arial" w:eastAsia="Arial Unicode MS" w:hAnsi="Arial" w:cs="Arial"/>
          <w:b/>
          <w:sz w:val="20"/>
          <w:szCs w:val="20"/>
        </w:rPr>
        <w:t>.1.</w:t>
      </w:r>
      <w:r w:rsidR="004D4804">
        <w:rPr>
          <w:rFonts w:ascii="Arial" w:eastAsia="Arial Unicode MS" w:hAnsi="Arial" w:cs="Arial"/>
          <w:b/>
          <w:sz w:val="20"/>
          <w:szCs w:val="20"/>
        </w:rPr>
        <w:t>1</w:t>
      </w:r>
      <w:r w:rsidR="004F1AB3"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004F1AB3" w:rsidRPr="007C0175">
        <w:rPr>
          <w:rFonts w:ascii="Arial" w:eastAsia="Arial Unicode MS" w:hAnsi="Arial" w:cs="Arial"/>
          <w:sz w:val="20"/>
          <w:szCs w:val="20"/>
        </w:rPr>
        <w:t xml:space="preserve">Cadastro Nacional de Empresas Inidôneas e Suspensas </w:t>
      </w:r>
      <w:r w:rsidR="000A7F44" w:rsidRPr="007C0175">
        <w:rPr>
          <w:rFonts w:ascii="Arial" w:eastAsia="Arial Unicode MS" w:hAnsi="Arial" w:cs="Arial"/>
          <w:sz w:val="20"/>
          <w:szCs w:val="20"/>
        </w:rPr>
        <w:t>(C</w:t>
      </w:r>
      <w:r w:rsidR="004F1AB3" w:rsidRPr="007C0175">
        <w:rPr>
          <w:rFonts w:ascii="Arial" w:eastAsia="Arial Unicode MS" w:hAnsi="Arial" w:cs="Arial"/>
          <w:sz w:val="20"/>
          <w:szCs w:val="20"/>
        </w:rPr>
        <w:t>EIS</w:t>
      </w:r>
      <w:r w:rsidR="000A7F44" w:rsidRPr="007C0175">
        <w:rPr>
          <w:rFonts w:ascii="Arial" w:eastAsia="Arial Unicode MS" w:hAnsi="Arial" w:cs="Arial"/>
          <w:sz w:val="20"/>
          <w:szCs w:val="20"/>
        </w:rPr>
        <w:t>)</w:t>
      </w:r>
      <w:r w:rsidR="00752C9D" w:rsidRPr="007C0175">
        <w:rPr>
          <w:rFonts w:ascii="Arial" w:eastAsia="Arial Unicode MS" w:hAnsi="Arial" w:cs="Arial"/>
          <w:sz w:val="20"/>
          <w:szCs w:val="20"/>
        </w:rPr>
        <w:t xml:space="preserve"> / Cadastro Nacional de Empresas Punidas (CNEP)</w:t>
      </w:r>
      <w:r w:rsidR="004F1AB3" w:rsidRPr="007C0175">
        <w:rPr>
          <w:rFonts w:ascii="Arial" w:eastAsia="Arial Unicode MS" w:hAnsi="Arial" w:cs="Arial"/>
          <w:sz w:val="20"/>
          <w:szCs w:val="20"/>
        </w:rPr>
        <w:t>, mantido pela Controladoria-Geral da União</w:t>
      </w:r>
      <w:r w:rsidR="000A7F44" w:rsidRPr="007C0175">
        <w:rPr>
          <w:rFonts w:ascii="Arial" w:hAnsi="Arial" w:cs="Arial"/>
          <w:sz w:val="20"/>
          <w:szCs w:val="20"/>
        </w:rPr>
        <w:t>, obtido no endereço eletrônico:</w:t>
      </w:r>
      <w:r w:rsidR="00A77BA6" w:rsidRPr="007C0175">
        <w:rPr>
          <w:rFonts w:ascii="Arial" w:hAnsi="Arial" w:cs="Arial"/>
          <w:sz w:val="20"/>
          <w:szCs w:val="20"/>
        </w:rPr>
        <w:t xml:space="preserve"> </w:t>
      </w:r>
      <w:hyperlink r:id="rId16" w:history="1">
        <w:r w:rsidR="00A77BA6" w:rsidRPr="007C0175">
          <w:rPr>
            <w:rStyle w:val="Hyperlink"/>
            <w:rFonts w:ascii="Arial" w:hAnsi="Arial" w:cs="Arial"/>
            <w:sz w:val="20"/>
            <w:szCs w:val="20"/>
          </w:rPr>
          <w:t>https://portaldatransparencia.gov.br/sancoes/consulta?cadastro=1&amp;ordenarPor=nomeSancionado&amp;direcao=asc</w:t>
        </w:r>
      </w:hyperlink>
      <w:r w:rsidR="00A77BA6" w:rsidRPr="007C0175">
        <w:rPr>
          <w:rFonts w:ascii="Arial" w:hAnsi="Arial" w:cs="Arial"/>
          <w:sz w:val="20"/>
          <w:szCs w:val="20"/>
        </w:rPr>
        <w:t xml:space="preserve"> </w:t>
      </w:r>
      <w:r w:rsidR="000A7F44" w:rsidRPr="007C0175">
        <w:rPr>
          <w:rFonts w:ascii="Arial" w:hAnsi="Arial" w:cs="Arial"/>
          <w:b/>
          <w:i/>
          <w:sz w:val="20"/>
          <w:szCs w:val="20"/>
        </w:rPr>
        <w:t>(da Pessoa Jurídica e do Sócio Majoritário)</w:t>
      </w:r>
      <w:r w:rsidR="000A7F44" w:rsidRPr="007C0175">
        <w:rPr>
          <w:rFonts w:ascii="Arial" w:eastAsia="Arial Unicode MS" w:hAnsi="Arial" w:cs="Arial"/>
          <w:sz w:val="20"/>
          <w:szCs w:val="20"/>
        </w:rPr>
        <w:t>;</w:t>
      </w:r>
    </w:p>
    <w:p w:rsidR="00DE76B3" w:rsidRPr="007C0175" w:rsidRDefault="00DE76B3" w:rsidP="004F1AB3">
      <w:pPr>
        <w:tabs>
          <w:tab w:val="left" w:pos="709"/>
        </w:tabs>
        <w:jc w:val="both"/>
        <w:rPr>
          <w:rFonts w:ascii="Arial" w:eastAsia="Arial Unicode MS" w:hAnsi="Arial" w:cs="Arial"/>
          <w:sz w:val="20"/>
          <w:szCs w:val="20"/>
        </w:rPr>
      </w:pPr>
    </w:p>
    <w:p w:rsidR="000A7F44" w:rsidRPr="007C0175" w:rsidRDefault="0075019E" w:rsidP="004F1AB3">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004D4804">
        <w:rPr>
          <w:rFonts w:ascii="Arial" w:eastAsia="Arial Unicode MS" w:hAnsi="Arial" w:cs="Arial"/>
          <w:b/>
          <w:sz w:val="20"/>
          <w:szCs w:val="20"/>
        </w:rPr>
        <w:t>7</w:t>
      </w:r>
      <w:r w:rsidR="004F1AB3" w:rsidRPr="007C0175">
        <w:rPr>
          <w:rFonts w:ascii="Arial" w:eastAsia="Arial Unicode MS" w:hAnsi="Arial" w:cs="Arial"/>
          <w:b/>
          <w:sz w:val="20"/>
          <w:szCs w:val="20"/>
        </w:rPr>
        <w:t>.1.</w:t>
      </w:r>
      <w:r w:rsidR="004E03BA">
        <w:rPr>
          <w:rFonts w:ascii="Arial" w:eastAsia="Arial Unicode MS" w:hAnsi="Arial" w:cs="Arial"/>
          <w:b/>
          <w:sz w:val="20"/>
          <w:szCs w:val="20"/>
        </w:rPr>
        <w:t>2</w:t>
      </w:r>
      <w:r w:rsidR="004F1AB3"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007C0175" w:rsidRPr="007C0175">
        <w:rPr>
          <w:rFonts w:ascii="Arial" w:hAnsi="Arial" w:cs="Arial"/>
          <w:sz w:val="20"/>
          <w:szCs w:val="20"/>
        </w:rPr>
        <w:t xml:space="preserve">Certidão Negativa do Cadastro Nacional de Condenados por Improbidade Administrativa do CNJ, obtida no endereço eletrônico: </w:t>
      </w:r>
      <w:hyperlink r:id="rId17" w:history="1">
        <w:r w:rsidR="007C0175" w:rsidRPr="007C0175">
          <w:rPr>
            <w:rStyle w:val="Hyperlink"/>
            <w:rFonts w:ascii="Arial" w:hAnsi="Arial" w:cs="Arial"/>
            <w:sz w:val="20"/>
            <w:szCs w:val="20"/>
          </w:rPr>
          <w:t>https://www.cnj.jus.br/improbidade_adm/consultar_requerido.php</w:t>
        </w:r>
      </w:hyperlink>
      <w:r w:rsidR="007C0175" w:rsidRPr="007C0175">
        <w:rPr>
          <w:rFonts w:ascii="Arial" w:hAnsi="Arial" w:cs="Arial"/>
          <w:sz w:val="20"/>
          <w:szCs w:val="20"/>
        </w:rPr>
        <w:t xml:space="preserve"> </w:t>
      </w:r>
      <w:r w:rsidR="007C0175" w:rsidRPr="007C0175">
        <w:rPr>
          <w:rFonts w:ascii="Arial" w:hAnsi="Arial" w:cs="Arial"/>
          <w:b/>
          <w:i/>
          <w:sz w:val="20"/>
          <w:szCs w:val="20"/>
        </w:rPr>
        <w:t>(da Pessoa Jurídica e do Sócio Majoritário)</w:t>
      </w:r>
      <w:r w:rsidR="000A7F44" w:rsidRPr="007C0175">
        <w:rPr>
          <w:rFonts w:ascii="Arial" w:eastAsia="Arial Unicode MS" w:hAnsi="Arial" w:cs="Arial"/>
          <w:sz w:val="20"/>
          <w:szCs w:val="20"/>
        </w:rPr>
        <w:t>;</w:t>
      </w:r>
    </w:p>
    <w:p w:rsidR="00AA1E87" w:rsidRPr="007C0175" w:rsidRDefault="00AA1E87" w:rsidP="00AA1E87">
      <w:pPr>
        <w:tabs>
          <w:tab w:val="left" w:pos="709"/>
        </w:tabs>
        <w:jc w:val="both"/>
        <w:rPr>
          <w:rFonts w:ascii="Arial" w:eastAsia="Arial Unicode MS" w:hAnsi="Arial" w:cs="Arial"/>
          <w:sz w:val="20"/>
          <w:szCs w:val="20"/>
        </w:rPr>
      </w:pPr>
    </w:p>
    <w:p w:rsidR="00AA1E87" w:rsidRPr="007C0175" w:rsidRDefault="00AA1E87" w:rsidP="00AA1E87">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lastRenderedPageBreak/>
        <w:tab/>
      </w:r>
      <w:r w:rsidR="004D4804">
        <w:rPr>
          <w:rFonts w:ascii="Arial" w:eastAsia="Arial Unicode MS" w:hAnsi="Arial" w:cs="Arial"/>
          <w:b/>
          <w:sz w:val="20"/>
          <w:szCs w:val="20"/>
        </w:rPr>
        <w:t>7</w:t>
      </w:r>
      <w:r w:rsidRPr="007C0175">
        <w:rPr>
          <w:rFonts w:ascii="Arial" w:eastAsia="Arial Unicode MS" w:hAnsi="Arial" w:cs="Arial"/>
          <w:b/>
          <w:sz w:val="20"/>
          <w:szCs w:val="20"/>
        </w:rPr>
        <w:t>.1.</w:t>
      </w:r>
      <w:r w:rsidR="004E03BA">
        <w:rPr>
          <w:rFonts w:ascii="Arial" w:eastAsia="Arial Unicode MS" w:hAnsi="Arial" w:cs="Arial"/>
          <w:b/>
          <w:sz w:val="20"/>
          <w:szCs w:val="20"/>
        </w:rPr>
        <w:t>3</w:t>
      </w:r>
      <w:r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007C0175" w:rsidRPr="007C0175">
        <w:rPr>
          <w:rFonts w:ascii="Arial" w:hAnsi="Arial" w:cs="Arial"/>
          <w:sz w:val="20"/>
          <w:szCs w:val="20"/>
        </w:rPr>
        <w:t xml:space="preserve">Consulta Consolidada de </w:t>
      </w:r>
      <w:r w:rsidR="007C0175" w:rsidRPr="007C0175">
        <w:rPr>
          <w:rFonts w:ascii="Arial" w:hAnsi="Arial" w:cs="Arial"/>
          <w:b/>
          <w:sz w:val="20"/>
          <w:szCs w:val="20"/>
        </w:rPr>
        <w:t>Pessoa Jurídica</w:t>
      </w:r>
      <w:r w:rsidR="007C0175" w:rsidRPr="007C0175">
        <w:rPr>
          <w:rFonts w:ascii="Arial" w:hAnsi="Arial" w:cs="Arial"/>
          <w:sz w:val="20"/>
          <w:szCs w:val="20"/>
        </w:rPr>
        <w:t xml:space="preserve">, emitida pelo Tribunal de Contas da União, obtida no endereço eletrônico: </w:t>
      </w:r>
      <w:hyperlink r:id="rId18" w:history="1">
        <w:r w:rsidR="007C0175" w:rsidRPr="007C0175">
          <w:rPr>
            <w:rStyle w:val="Hyperlink"/>
            <w:rFonts w:ascii="Arial" w:hAnsi="Arial" w:cs="Arial"/>
            <w:sz w:val="20"/>
            <w:szCs w:val="20"/>
          </w:rPr>
          <w:t>https://certidoes-apf.apps.tcu.gov.br/</w:t>
        </w:r>
      </w:hyperlink>
      <w:r w:rsidR="000A7F44" w:rsidRPr="007C0175">
        <w:rPr>
          <w:rFonts w:ascii="Arial" w:eastAsia="Arial Unicode MS" w:hAnsi="Arial" w:cs="Arial"/>
          <w:sz w:val="20"/>
          <w:szCs w:val="20"/>
        </w:rPr>
        <w:t>;</w:t>
      </w:r>
    </w:p>
    <w:p w:rsidR="00AA1E87" w:rsidRPr="007C0175" w:rsidRDefault="00AA1E87" w:rsidP="00AA1E87">
      <w:pPr>
        <w:tabs>
          <w:tab w:val="left" w:pos="709"/>
        </w:tabs>
        <w:jc w:val="both"/>
        <w:rPr>
          <w:rFonts w:ascii="Arial" w:eastAsia="Arial Unicode MS" w:hAnsi="Arial" w:cs="Arial"/>
          <w:sz w:val="20"/>
          <w:szCs w:val="20"/>
        </w:rPr>
      </w:pPr>
    </w:p>
    <w:p w:rsidR="00AA1E87" w:rsidRPr="007C0175" w:rsidRDefault="00AA1E87" w:rsidP="00AA1E87">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004D4804">
        <w:rPr>
          <w:rFonts w:ascii="Arial" w:eastAsia="Arial Unicode MS" w:hAnsi="Arial" w:cs="Arial"/>
          <w:b/>
          <w:sz w:val="20"/>
          <w:szCs w:val="20"/>
        </w:rPr>
        <w:t>7</w:t>
      </w:r>
      <w:r w:rsidRPr="007C0175">
        <w:rPr>
          <w:rFonts w:ascii="Arial" w:eastAsia="Arial Unicode MS" w:hAnsi="Arial" w:cs="Arial"/>
          <w:b/>
          <w:sz w:val="20"/>
          <w:szCs w:val="20"/>
        </w:rPr>
        <w:t>.1.</w:t>
      </w:r>
      <w:r w:rsidR="004E03BA">
        <w:rPr>
          <w:rFonts w:ascii="Arial" w:eastAsia="Arial Unicode MS" w:hAnsi="Arial" w:cs="Arial"/>
          <w:b/>
          <w:sz w:val="20"/>
          <w:szCs w:val="20"/>
        </w:rPr>
        <w:t>3</w:t>
      </w:r>
      <w:r w:rsidR="009B6623">
        <w:rPr>
          <w:rFonts w:ascii="Arial" w:eastAsia="Arial Unicode MS" w:hAnsi="Arial" w:cs="Arial"/>
          <w:b/>
          <w:sz w:val="20"/>
          <w:szCs w:val="20"/>
        </w:rPr>
        <w:t>.1</w:t>
      </w:r>
      <w:r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007C0175" w:rsidRPr="007C0175">
        <w:rPr>
          <w:rFonts w:ascii="Arial" w:hAnsi="Arial" w:cs="Arial"/>
          <w:sz w:val="20"/>
          <w:szCs w:val="20"/>
        </w:rPr>
        <w:t xml:space="preserve">Certidão Negativa do Cadastro Nacional de Inabilitados e Inidôneos, do </w:t>
      </w:r>
      <w:r w:rsidR="007C0175" w:rsidRPr="007C0175">
        <w:rPr>
          <w:rFonts w:ascii="Arial" w:hAnsi="Arial" w:cs="Arial"/>
          <w:b/>
          <w:sz w:val="20"/>
          <w:szCs w:val="20"/>
        </w:rPr>
        <w:t>Sócio Majoritário</w:t>
      </w:r>
      <w:r w:rsidR="007C0175" w:rsidRPr="007C0175">
        <w:rPr>
          <w:rFonts w:ascii="Arial" w:hAnsi="Arial" w:cs="Arial"/>
          <w:sz w:val="20"/>
          <w:szCs w:val="20"/>
        </w:rPr>
        <w:t xml:space="preserve">, emitida pelo Tribunal de Contas da União, obtida no endereço eletrônico: </w:t>
      </w:r>
      <w:hyperlink r:id="rId19" w:history="1">
        <w:r w:rsidR="007C0175" w:rsidRPr="007C0175">
          <w:rPr>
            <w:rStyle w:val="Hyperlink"/>
            <w:rFonts w:ascii="Arial" w:hAnsi="Arial" w:cs="Arial"/>
            <w:sz w:val="20"/>
            <w:szCs w:val="20"/>
          </w:rPr>
          <w:t>https://contas.tcu.gov.br/ords/f?p=704144:3:132077472638976::NO:3,4,6::</w:t>
        </w:r>
      </w:hyperlink>
      <w:r w:rsidR="000A7F44" w:rsidRPr="007C0175">
        <w:rPr>
          <w:rFonts w:ascii="Arial" w:eastAsia="Arial Unicode MS" w:hAnsi="Arial" w:cs="Arial"/>
          <w:sz w:val="20"/>
          <w:szCs w:val="20"/>
        </w:rPr>
        <w:t>;</w:t>
      </w:r>
    </w:p>
    <w:p w:rsidR="00AA1E87" w:rsidRPr="007C0175" w:rsidRDefault="00AA1E87" w:rsidP="00AA1E87">
      <w:pPr>
        <w:tabs>
          <w:tab w:val="left" w:pos="709"/>
        </w:tabs>
        <w:jc w:val="both"/>
        <w:rPr>
          <w:rFonts w:ascii="Arial" w:eastAsia="Arial Unicode MS" w:hAnsi="Arial" w:cs="Arial"/>
          <w:sz w:val="20"/>
          <w:szCs w:val="20"/>
        </w:rPr>
      </w:pPr>
    </w:p>
    <w:p w:rsidR="00AA1E87" w:rsidRPr="007C0175" w:rsidRDefault="00AA1E87" w:rsidP="00AA1E87">
      <w:pPr>
        <w:tabs>
          <w:tab w:val="left" w:pos="709"/>
        </w:tabs>
        <w:jc w:val="both"/>
        <w:rPr>
          <w:rFonts w:ascii="Arial" w:eastAsia="Arial Unicode MS" w:hAnsi="Arial" w:cs="Arial"/>
          <w:sz w:val="20"/>
          <w:szCs w:val="20"/>
        </w:rPr>
      </w:pPr>
      <w:r w:rsidRPr="007C0175">
        <w:rPr>
          <w:rFonts w:ascii="Arial" w:eastAsia="Arial Unicode MS" w:hAnsi="Arial" w:cs="Arial"/>
          <w:sz w:val="20"/>
          <w:szCs w:val="20"/>
        </w:rPr>
        <w:tab/>
      </w:r>
      <w:r w:rsidR="004D4804">
        <w:rPr>
          <w:rFonts w:ascii="Arial" w:eastAsia="Arial Unicode MS" w:hAnsi="Arial" w:cs="Arial"/>
          <w:b/>
          <w:sz w:val="20"/>
          <w:szCs w:val="20"/>
        </w:rPr>
        <w:t>7</w:t>
      </w:r>
      <w:r w:rsidRPr="007C0175">
        <w:rPr>
          <w:rFonts w:ascii="Arial" w:eastAsia="Arial Unicode MS" w:hAnsi="Arial" w:cs="Arial"/>
          <w:b/>
          <w:sz w:val="20"/>
          <w:szCs w:val="20"/>
        </w:rPr>
        <w:t>.1.</w:t>
      </w:r>
      <w:r w:rsidR="004E03BA">
        <w:rPr>
          <w:rFonts w:ascii="Arial" w:eastAsia="Arial Unicode MS" w:hAnsi="Arial" w:cs="Arial"/>
          <w:b/>
          <w:sz w:val="20"/>
          <w:szCs w:val="20"/>
        </w:rPr>
        <w:t>4</w:t>
      </w:r>
      <w:r w:rsidRPr="007C0175">
        <w:rPr>
          <w:rFonts w:ascii="Arial" w:eastAsia="Arial Unicode MS" w:hAnsi="Arial" w:cs="Arial"/>
          <w:b/>
          <w:sz w:val="20"/>
          <w:szCs w:val="20"/>
        </w:rPr>
        <w:t>.</w:t>
      </w:r>
      <w:r w:rsidRPr="007C0175">
        <w:rPr>
          <w:rFonts w:ascii="Arial" w:eastAsia="Arial Unicode MS" w:hAnsi="Arial" w:cs="Arial"/>
          <w:sz w:val="20"/>
          <w:szCs w:val="20"/>
        </w:rPr>
        <w:t xml:space="preserve"> </w:t>
      </w:r>
      <w:r w:rsidRPr="007C0175">
        <w:rPr>
          <w:rFonts w:ascii="Arial" w:hAnsi="Arial" w:cs="Arial"/>
          <w:sz w:val="20"/>
          <w:szCs w:val="20"/>
        </w:rPr>
        <w:t xml:space="preserve">Certificado de Apenados de Impedimentos de Contrato/Licitação, emitido pelo Tribunal de Contas do Estado de São Paulo, obtido no endereço eletrônico: </w:t>
      </w:r>
      <w:hyperlink r:id="rId20" w:history="1">
        <w:r w:rsidRPr="007C0175">
          <w:rPr>
            <w:rStyle w:val="Hyperlink"/>
            <w:rFonts w:ascii="Arial" w:hAnsi="Arial" w:cs="Arial"/>
            <w:sz w:val="20"/>
            <w:szCs w:val="20"/>
          </w:rPr>
          <w:t>https://www.tce.sp.gov.br/pesquisa-relacao-apenados</w:t>
        </w:r>
      </w:hyperlink>
      <w:r w:rsidRPr="007C0175">
        <w:rPr>
          <w:rFonts w:ascii="Arial" w:hAnsi="Arial" w:cs="Arial"/>
          <w:sz w:val="20"/>
          <w:szCs w:val="20"/>
        </w:rPr>
        <w:t xml:space="preserve"> </w:t>
      </w:r>
      <w:r w:rsidRPr="007C0175">
        <w:rPr>
          <w:rFonts w:ascii="Arial" w:hAnsi="Arial" w:cs="Arial"/>
          <w:b/>
          <w:i/>
          <w:sz w:val="20"/>
          <w:szCs w:val="20"/>
        </w:rPr>
        <w:t>(da Pessoa Jurídica e do Sócio Majoritário)</w:t>
      </w:r>
      <w:r w:rsidRPr="007C0175">
        <w:rPr>
          <w:rFonts w:ascii="Arial" w:eastAsia="Arial Unicode MS" w:hAnsi="Arial" w:cs="Arial"/>
          <w:sz w:val="20"/>
          <w:szCs w:val="20"/>
        </w:rPr>
        <w:t>.</w:t>
      </w:r>
    </w:p>
    <w:p w:rsidR="00DE76B3" w:rsidRPr="00AA1E87" w:rsidRDefault="00DE76B3" w:rsidP="004F1AB3">
      <w:pPr>
        <w:tabs>
          <w:tab w:val="left" w:pos="709"/>
        </w:tabs>
        <w:jc w:val="both"/>
        <w:rPr>
          <w:rFonts w:ascii="Arial" w:eastAsia="Arial Unicode MS" w:hAnsi="Arial" w:cs="Arial"/>
          <w:sz w:val="20"/>
          <w:szCs w:val="20"/>
        </w:rPr>
      </w:pPr>
    </w:p>
    <w:p w:rsidR="004F1AB3" w:rsidRPr="00AA1E87" w:rsidRDefault="0075019E" w:rsidP="004F1AB3">
      <w:pPr>
        <w:tabs>
          <w:tab w:val="left" w:pos="709"/>
        </w:tabs>
        <w:jc w:val="both"/>
        <w:rPr>
          <w:rFonts w:ascii="Arial" w:eastAsia="Arial Unicode MS" w:hAnsi="Arial" w:cs="Arial"/>
          <w:sz w:val="20"/>
          <w:szCs w:val="20"/>
        </w:rPr>
      </w:pPr>
      <w:r w:rsidRPr="00AA1E87">
        <w:rPr>
          <w:rFonts w:ascii="Arial" w:eastAsia="Arial Unicode MS" w:hAnsi="Arial" w:cs="Arial"/>
          <w:sz w:val="20"/>
          <w:szCs w:val="20"/>
        </w:rPr>
        <w:tab/>
      </w:r>
      <w:r w:rsidR="004D4804">
        <w:rPr>
          <w:rFonts w:ascii="Arial" w:eastAsia="Arial Unicode MS" w:hAnsi="Arial" w:cs="Arial"/>
          <w:b/>
          <w:sz w:val="20"/>
          <w:szCs w:val="20"/>
        </w:rPr>
        <w:t>7</w:t>
      </w:r>
      <w:r w:rsidR="004F1AB3" w:rsidRPr="00AA1E87">
        <w:rPr>
          <w:rFonts w:ascii="Arial" w:eastAsia="Arial Unicode MS" w:hAnsi="Arial" w:cs="Arial"/>
          <w:b/>
          <w:sz w:val="20"/>
          <w:szCs w:val="20"/>
        </w:rPr>
        <w:t>.2.</w:t>
      </w:r>
      <w:r w:rsidRPr="00AA1E87">
        <w:rPr>
          <w:rFonts w:ascii="Arial" w:eastAsia="Arial Unicode MS" w:hAnsi="Arial" w:cs="Arial"/>
          <w:sz w:val="20"/>
          <w:szCs w:val="20"/>
        </w:rPr>
        <w:t xml:space="preserve"> </w:t>
      </w:r>
      <w:r w:rsidR="00852643" w:rsidRPr="00AA1E87">
        <w:rPr>
          <w:rFonts w:ascii="Arial" w:hAnsi="Arial" w:cs="Arial"/>
          <w:sz w:val="20"/>
          <w:szCs w:val="20"/>
        </w:rPr>
        <w:t xml:space="preserve">A consulta aos cadastros será realizada </w:t>
      </w:r>
      <w:r w:rsidR="00852643" w:rsidRPr="00AA1E87">
        <w:rPr>
          <w:rFonts w:ascii="Arial" w:hAnsi="Arial" w:cs="Arial"/>
          <w:b/>
          <w:sz w:val="20"/>
          <w:szCs w:val="20"/>
          <w:u w:val="single"/>
        </w:rPr>
        <w:t>em nome da empresa licitante e também de seu sócio majoritário</w:t>
      </w:r>
      <w:r w:rsidR="00852643" w:rsidRPr="00AA1E87">
        <w:rPr>
          <w:rFonts w:ascii="Arial" w:hAnsi="Arial" w:cs="Arial"/>
          <w:sz w:val="20"/>
          <w:szCs w:val="20"/>
        </w:rPr>
        <w:t>, por força do artigo 12 da Lei n° 8.429, de 1992</w:t>
      </w:r>
      <w:r w:rsidR="004F1AB3" w:rsidRPr="00AA1E87">
        <w:rPr>
          <w:rFonts w:ascii="Arial" w:eastAsia="Arial Unicode MS" w:hAnsi="Arial" w:cs="Arial"/>
          <w:sz w:val="20"/>
          <w:szCs w:val="20"/>
        </w:rPr>
        <w:t>.</w:t>
      </w:r>
    </w:p>
    <w:p w:rsidR="00DE76B3" w:rsidRPr="00AA1E87" w:rsidRDefault="00DE76B3" w:rsidP="004F1AB3">
      <w:pPr>
        <w:tabs>
          <w:tab w:val="left" w:pos="709"/>
        </w:tabs>
        <w:jc w:val="both"/>
        <w:rPr>
          <w:rFonts w:ascii="Arial" w:eastAsia="Arial Unicode MS" w:hAnsi="Arial" w:cs="Arial"/>
          <w:sz w:val="20"/>
          <w:szCs w:val="20"/>
        </w:rPr>
      </w:pPr>
    </w:p>
    <w:p w:rsidR="004F1AB3" w:rsidRPr="004F1AB3" w:rsidRDefault="0075019E" w:rsidP="004F1AB3">
      <w:pPr>
        <w:tabs>
          <w:tab w:val="left" w:pos="709"/>
        </w:tabs>
        <w:jc w:val="both"/>
        <w:rPr>
          <w:rFonts w:ascii="Arial" w:eastAsia="Arial Unicode MS" w:hAnsi="Arial" w:cs="Arial"/>
          <w:sz w:val="20"/>
          <w:szCs w:val="20"/>
        </w:rPr>
      </w:pPr>
      <w:r w:rsidRPr="00AA1E87">
        <w:rPr>
          <w:rFonts w:ascii="Arial" w:eastAsia="Arial Unicode MS" w:hAnsi="Arial" w:cs="Arial"/>
          <w:sz w:val="20"/>
          <w:szCs w:val="20"/>
        </w:rPr>
        <w:tab/>
      </w:r>
      <w:r w:rsidR="004D4804">
        <w:rPr>
          <w:rFonts w:ascii="Arial" w:eastAsia="Arial Unicode MS" w:hAnsi="Arial" w:cs="Arial"/>
          <w:b/>
          <w:sz w:val="20"/>
          <w:szCs w:val="20"/>
        </w:rPr>
        <w:t>7</w:t>
      </w:r>
      <w:r w:rsidR="004F1AB3" w:rsidRPr="00AA1E87">
        <w:rPr>
          <w:rFonts w:ascii="Arial" w:eastAsia="Arial Unicode MS" w:hAnsi="Arial" w:cs="Arial"/>
          <w:b/>
          <w:sz w:val="20"/>
          <w:szCs w:val="20"/>
        </w:rPr>
        <w:t>.3.</w:t>
      </w:r>
      <w:r w:rsidRPr="00AA1E87">
        <w:rPr>
          <w:rFonts w:ascii="Arial" w:eastAsia="Arial Unicode MS" w:hAnsi="Arial" w:cs="Arial"/>
          <w:sz w:val="20"/>
          <w:szCs w:val="20"/>
        </w:rPr>
        <w:t xml:space="preserve"> </w:t>
      </w:r>
      <w:r w:rsidR="004F1AB3" w:rsidRPr="00AA1E87">
        <w:rPr>
          <w:rFonts w:ascii="Arial" w:eastAsia="Arial Unicode MS" w:hAnsi="Arial" w:cs="Arial"/>
          <w:sz w:val="20"/>
          <w:szCs w:val="20"/>
        </w:rPr>
        <w:t>Caso conste na Consulta de Situação do licitante a existência de Ocorrências Impeditivas Indiretas, o Pregoeiro diligenciará</w:t>
      </w:r>
      <w:r w:rsidR="004F1AB3" w:rsidRPr="004F1AB3">
        <w:rPr>
          <w:rFonts w:ascii="Arial" w:eastAsia="Arial Unicode MS" w:hAnsi="Arial" w:cs="Arial"/>
          <w:sz w:val="20"/>
          <w:szCs w:val="20"/>
        </w:rPr>
        <w:t xml:space="preserve"> para verificar se houve fraude por parte das empresas apontadas no Relatório de Ocorrências Impeditivas Indiretas.</w:t>
      </w:r>
    </w:p>
    <w:p w:rsidR="00DE76B3" w:rsidRDefault="00DE76B3" w:rsidP="004F1AB3">
      <w:pPr>
        <w:tabs>
          <w:tab w:val="left" w:pos="709"/>
        </w:tabs>
        <w:jc w:val="both"/>
        <w:rPr>
          <w:rFonts w:ascii="Arial" w:eastAsia="Arial Unicode MS" w:hAnsi="Arial" w:cs="Arial"/>
          <w:sz w:val="20"/>
          <w:szCs w:val="20"/>
        </w:rPr>
      </w:pPr>
    </w:p>
    <w:p w:rsidR="004F1AB3"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382641">
        <w:rPr>
          <w:rFonts w:ascii="Arial" w:eastAsia="Arial Unicode MS" w:hAnsi="Arial" w:cs="Arial"/>
          <w:b/>
          <w:sz w:val="20"/>
          <w:szCs w:val="20"/>
        </w:rPr>
        <w:t>.3.1.</w:t>
      </w:r>
      <w:r>
        <w:rPr>
          <w:rFonts w:ascii="Arial" w:eastAsia="Arial Unicode MS" w:hAnsi="Arial" w:cs="Arial"/>
          <w:sz w:val="20"/>
          <w:szCs w:val="20"/>
        </w:rPr>
        <w:t xml:space="preserve"> </w:t>
      </w:r>
      <w:r w:rsidR="004F1AB3" w:rsidRPr="004F1AB3">
        <w:rPr>
          <w:rFonts w:ascii="Arial" w:eastAsia="Arial Unicode MS" w:hAnsi="Arial" w:cs="Arial"/>
          <w:sz w:val="20"/>
          <w:szCs w:val="20"/>
        </w:rPr>
        <w:t>A tentativa de burla será verificada por meio dos vínculos societários, linhas de fornecimento similares, dentre outros.</w:t>
      </w:r>
    </w:p>
    <w:p w:rsidR="00946985" w:rsidRPr="004F1AB3" w:rsidRDefault="00946985" w:rsidP="004F1AB3">
      <w:pPr>
        <w:tabs>
          <w:tab w:val="left" w:pos="709"/>
        </w:tabs>
        <w:jc w:val="both"/>
        <w:rPr>
          <w:rFonts w:ascii="Arial" w:eastAsia="Arial Unicode MS" w:hAnsi="Arial" w:cs="Arial"/>
          <w:sz w:val="20"/>
          <w:szCs w:val="20"/>
        </w:rPr>
      </w:pPr>
    </w:p>
    <w:p w:rsidR="004F1AB3" w:rsidRPr="004F1AB3"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382641">
        <w:rPr>
          <w:rFonts w:ascii="Arial" w:eastAsia="Arial Unicode MS" w:hAnsi="Arial" w:cs="Arial"/>
          <w:b/>
          <w:sz w:val="20"/>
          <w:szCs w:val="20"/>
        </w:rPr>
        <w:t>.3.2.</w:t>
      </w:r>
      <w:r w:rsidR="00382641">
        <w:rPr>
          <w:rFonts w:ascii="Arial" w:eastAsia="Arial Unicode MS" w:hAnsi="Arial" w:cs="Arial"/>
          <w:sz w:val="20"/>
          <w:szCs w:val="20"/>
        </w:rPr>
        <w:t xml:space="preserve"> </w:t>
      </w:r>
      <w:r w:rsidR="004F1AB3" w:rsidRPr="004F1AB3">
        <w:rPr>
          <w:rFonts w:ascii="Arial" w:eastAsia="Arial Unicode MS" w:hAnsi="Arial" w:cs="Arial"/>
          <w:sz w:val="20"/>
          <w:szCs w:val="20"/>
        </w:rPr>
        <w:t>O licitante será convocado para manifestação previamente a uma eventual desclassificação.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382641">
        <w:rPr>
          <w:rFonts w:ascii="Arial" w:eastAsia="Arial Unicode MS" w:hAnsi="Arial" w:cs="Arial"/>
          <w:b/>
          <w:sz w:val="20"/>
          <w:szCs w:val="20"/>
        </w:rPr>
        <w:t>.3.3.</w:t>
      </w:r>
      <w:r>
        <w:rPr>
          <w:rFonts w:ascii="Arial" w:eastAsia="Arial Unicode MS" w:hAnsi="Arial" w:cs="Arial"/>
          <w:sz w:val="20"/>
          <w:szCs w:val="20"/>
        </w:rPr>
        <w:t xml:space="preserve"> </w:t>
      </w:r>
      <w:r w:rsidR="004F1AB3" w:rsidRPr="004F1AB3">
        <w:rPr>
          <w:rFonts w:ascii="Arial" w:eastAsia="Arial Unicode MS" w:hAnsi="Arial" w:cs="Arial"/>
          <w:sz w:val="20"/>
          <w:szCs w:val="20"/>
        </w:rPr>
        <w:t>Constatada a existência de sanção, o licitante será reputado inabilitado, por falta de condição de participação.</w:t>
      </w:r>
    </w:p>
    <w:p w:rsidR="00DE76B3" w:rsidRDefault="00DE76B3" w:rsidP="004F1AB3">
      <w:pPr>
        <w:tabs>
          <w:tab w:val="left" w:pos="709"/>
        </w:tabs>
        <w:jc w:val="both"/>
        <w:rPr>
          <w:rFonts w:ascii="Arial" w:eastAsia="Arial Unicode MS" w:hAnsi="Arial" w:cs="Arial"/>
          <w:sz w:val="20"/>
          <w:szCs w:val="20"/>
        </w:rPr>
      </w:pPr>
    </w:p>
    <w:p w:rsidR="004F1AB3" w:rsidRDefault="007501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382641">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Na hipótese de inversão das fases de habilitação e julgamento, caso atendidas as condições de participação, será iniciado o procedimento de habilitação.</w:t>
      </w:r>
    </w:p>
    <w:p w:rsidR="00E827F6" w:rsidRPr="004F1AB3" w:rsidRDefault="00E827F6" w:rsidP="004F1AB3">
      <w:pPr>
        <w:tabs>
          <w:tab w:val="left" w:pos="709"/>
        </w:tabs>
        <w:jc w:val="both"/>
        <w:rPr>
          <w:rFonts w:ascii="Arial" w:eastAsia="Arial Unicode MS" w:hAnsi="Arial" w:cs="Arial"/>
          <w:sz w:val="20"/>
          <w:szCs w:val="20"/>
        </w:rPr>
      </w:pPr>
    </w:p>
    <w:p w:rsidR="004F1AB3" w:rsidRPr="004F1AB3" w:rsidRDefault="0038264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5F35C4">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Caso o licitante provisoriamente classificado em primeiro lugar tenha se utilizado de algum tratamento favorecido às ME/</w:t>
      </w:r>
      <w:proofErr w:type="spellStart"/>
      <w:r w:rsidR="004F1AB3" w:rsidRPr="004F1AB3">
        <w:rPr>
          <w:rFonts w:ascii="Arial" w:eastAsia="Arial Unicode MS" w:hAnsi="Arial" w:cs="Arial"/>
          <w:sz w:val="20"/>
          <w:szCs w:val="20"/>
        </w:rPr>
        <w:t>EPPs</w:t>
      </w:r>
      <w:proofErr w:type="spellEnd"/>
      <w:r w:rsidR="004F1AB3" w:rsidRPr="004F1AB3">
        <w:rPr>
          <w:rFonts w:ascii="Arial" w:eastAsia="Arial Unicode MS" w:hAnsi="Arial" w:cs="Arial"/>
          <w:sz w:val="20"/>
          <w:szCs w:val="20"/>
        </w:rPr>
        <w:t xml:space="preserve">, o pregoeiro verificará se faz jus ao benefício, em conformidade com os itens </w:t>
      </w:r>
      <w:r w:rsidR="002272F2">
        <w:rPr>
          <w:rFonts w:ascii="Arial" w:eastAsia="Arial Unicode MS" w:hAnsi="Arial" w:cs="Arial"/>
          <w:sz w:val="20"/>
          <w:szCs w:val="20"/>
        </w:rPr>
        <w:t>3</w:t>
      </w:r>
      <w:r w:rsidR="000618C4" w:rsidRPr="000618C4">
        <w:rPr>
          <w:rFonts w:ascii="Arial" w:eastAsia="Arial Unicode MS" w:hAnsi="Arial" w:cs="Arial"/>
          <w:sz w:val="20"/>
          <w:szCs w:val="20"/>
        </w:rPr>
        <w:t>.5.1</w:t>
      </w:r>
      <w:r w:rsidR="004F1AB3" w:rsidRPr="004F1AB3">
        <w:rPr>
          <w:rFonts w:ascii="Arial" w:eastAsia="Arial Unicode MS" w:hAnsi="Arial" w:cs="Arial"/>
          <w:sz w:val="20"/>
          <w:szCs w:val="20"/>
        </w:rPr>
        <w:t xml:space="preserve"> e </w:t>
      </w:r>
      <w:r w:rsidR="002272F2">
        <w:rPr>
          <w:rFonts w:ascii="Arial" w:eastAsia="Arial Unicode MS" w:hAnsi="Arial" w:cs="Arial"/>
          <w:sz w:val="20"/>
          <w:szCs w:val="20"/>
        </w:rPr>
        <w:t>4</w:t>
      </w:r>
      <w:r w:rsidR="004F1AB3" w:rsidRPr="004F1AB3">
        <w:rPr>
          <w:rFonts w:ascii="Arial" w:eastAsia="Arial Unicode MS" w:hAnsi="Arial" w:cs="Arial"/>
          <w:sz w:val="20"/>
          <w:szCs w:val="20"/>
        </w:rPr>
        <w:t>.6 deste edital.</w:t>
      </w:r>
    </w:p>
    <w:p w:rsidR="00DE76B3" w:rsidRDefault="00DE76B3" w:rsidP="004F1AB3">
      <w:pPr>
        <w:tabs>
          <w:tab w:val="left" w:pos="709"/>
        </w:tabs>
        <w:jc w:val="both"/>
        <w:rPr>
          <w:rFonts w:ascii="Arial" w:eastAsia="Arial Unicode MS" w:hAnsi="Arial" w:cs="Arial"/>
          <w:sz w:val="20"/>
          <w:szCs w:val="20"/>
        </w:rPr>
      </w:pPr>
    </w:p>
    <w:p w:rsidR="004F1AB3" w:rsidRPr="004F1AB3" w:rsidRDefault="00382641"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5F35C4">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w:t>
      </w:r>
      <w:r w:rsidR="002272F2">
        <w:rPr>
          <w:rFonts w:ascii="Arial" w:eastAsia="Arial Unicode MS" w:hAnsi="Arial" w:cs="Arial"/>
          <w:sz w:val="20"/>
          <w:szCs w:val="20"/>
        </w:rPr>
        <w:t>o neste Edital e em seus anexos</w:t>
      </w:r>
      <w:r w:rsidR="004F1AB3" w:rsidRPr="004F1AB3">
        <w:rPr>
          <w:rFonts w:ascii="Arial" w:eastAsia="Arial Unicode MS" w:hAnsi="Arial" w:cs="Arial"/>
          <w:sz w:val="20"/>
          <w:szCs w:val="20"/>
        </w:rPr>
        <w:t>.</w:t>
      </w:r>
    </w:p>
    <w:p w:rsidR="00DE76B3" w:rsidRDefault="00382641" w:rsidP="005F35C4">
      <w:pPr>
        <w:tabs>
          <w:tab w:val="left" w:pos="709"/>
        </w:tabs>
        <w:jc w:val="both"/>
        <w:rPr>
          <w:rFonts w:ascii="Arial" w:eastAsia="Arial Unicode MS" w:hAnsi="Arial" w:cs="Arial"/>
          <w:sz w:val="20"/>
          <w:szCs w:val="20"/>
        </w:rPr>
      </w:pPr>
      <w:r>
        <w:rPr>
          <w:rFonts w:ascii="Arial" w:eastAsia="Arial Unicode MS" w:hAnsi="Arial" w:cs="Arial"/>
          <w:sz w:val="20"/>
          <w:szCs w:val="20"/>
        </w:rPr>
        <w:tab/>
      </w:r>
    </w:p>
    <w:p w:rsidR="004F1AB3" w:rsidRPr="004F1AB3" w:rsidRDefault="005F35C4"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5F35C4">
        <w:rPr>
          <w:rFonts w:ascii="Arial" w:eastAsia="Arial Unicode MS" w:hAnsi="Arial" w:cs="Arial"/>
          <w:b/>
          <w:sz w:val="20"/>
          <w:szCs w:val="20"/>
        </w:rPr>
        <w:t>.</w:t>
      </w:r>
      <w:r w:rsidRPr="005F35C4">
        <w:rPr>
          <w:rFonts w:ascii="Arial" w:eastAsia="Arial Unicode MS" w:hAnsi="Arial" w:cs="Arial"/>
          <w:b/>
          <w:sz w:val="20"/>
          <w:szCs w:val="20"/>
        </w:rPr>
        <w:t>7</w:t>
      </w:r>
      <w:r w:rsidR="004F1AB3" w:rsidRPr="005F35C4">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Será desclassificada a proposta vencedora que: </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C60287">
        <w:rPr>
          <w:rFonts w:ascii="Arial" w:eastAsia="Arial Unicode MS" w:hAnsi="Arial" w:cs="Arial"/>
          <w:b/>
          <w:sz w:val="20"/>
          <w:szCs w:val="20"/>
        </w:rPr>
        <w:t>.</w:t>
      </w:r>
      <w:r w:rsidRPr="00C60287">
        <w:rPr>
          <w:rFonts w:ascii="Arial" w:eastAsia="Arial Unicode MS" w:hAnsi="Arial" w:cs="Arial"/>
          <w:b/>
          <w:sz w:val="20"/>
          <w:szCs w:val="20"/>
        </w:rPr>
        <w:t>7</w:t>
      </w:r>
      <w:r w:rsidR="004F1AB3" w:rsidRPr="00C60287">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contiver vícios insanáveis;</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95538C">
        <w:rPr>
          <w:rFonts w:ascii="Arial" w:eastAsia="Arial Unicode MS" w:hAnsi="Arial" w:cs="Arial"/>
          <w:b/>
          <w:sz w:val="20"/>
          <w:szCs w:val="20"/>
        </w:rPr>
        <w:t>.</w:t>
      </w:r>
      <w:r w:rsidRPr="0095538C">
        <w:rPr>
          <w:rFonts w:ascii="Arial" w:eastAsia="Arial Unicode MS" w:hAnsi="Arial" w:cs="Arial"/>
          <w:b/>
          <w:sz w:val="20"/>
          <w:szCs w:val="20"/>
        </w:rPr>
        <w:t>7</w:t>
      </w:r>
      <w:r w:rsidR="004F1AB3" w:rsidRPr="0095538C">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não obedecer às especificações técnicas contidas no </w:t>
      </w:r>
      <w:r w:rsidR="00F8051E">
        <w:rPr>
          <w:rFonts w:ascii="Arial" w:eastAsia="Arial Unicode MS" w:hAnsi="Arial" w:cs="Arial"/>
          <w:sz w:val="20"/>
          <w:szCs w:val="20"/>
        </w:rPr>
        <w:t>Anexo I – Termo de Referência</w:t>
      </w:r>
      <w:r w:rsidR="004F1AB3" w:rsidRPr="004F1AB3">
        <w:rPr>
          <w:rFonts w:ascii="Arial" w:eastAsia="Arial Unicode MS" w:hAnsi="Arial" w:cs="Arial"/>
          <w:sz w:val="20"/>
          <w:szCs w:val="20"/>
        </w:rPr>
        <w:t>;</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95538C">
        <w:rPr>
          <w:rFonts w:ascii="Arial" w:eastAsia="Arial Unicode MS" w:hAnsi="Arial" w:cs="Arial"/>
          <w:b/>
          <w:sz w:val="20"/>
          <w:szCs w:val="20"/>
        </w:rPr>
        <w:t>.</w:t>
      </w:r>
      <w:r w:rsidR="0095538C" w:rsidRPr="0095538C">
        <w:rPr>
          <w:rFonts w:ascii="Arial" w:eastAsia="Arial Unicode MS" w:hAnsi="Arial" w:cs="Arial"/>
          <w:b/>
          <w:sz w:val="20"/>
          <w:szCs w:val="20"/>
        </w:rPr>
        <w:t>7</w:t>
      </w:r>
      <w:r w:rsidR="004F1AB3" w:rsidRPr="0095538C">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apresentar preços inexequíveis ou permanecerem acima do preço máximo definido para a contratação;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95538C">
        <w:rPr>
          <w:rFonts w:ascii="Arial" w:eastAsia="Arial Unicode MS" w:hAnsi="Arial" w:cs="Arial"/>
          <w:b/>
          <w:sz w:val="20"/>
          <w:szCs w:val="20"/>
        </w:rPr>
        <w:t>.</w:t>
      </w:r>
      <w:r w:rsidR="0095538C" w:rsidRPr="0095538C">
        <w:rPr>
          <w:rFonts w:ascii="Arial" w:eastAsia="Arial Unicode MS" w:hAnsi="Arial" w:cs="Arial"/>
          <w:b/>
          <w:sz w:val="20"/>
          <w:szCs w:val="20"/>
        </w:rPr>
        <w:t>7</w:t>
      </w:r>
      <w:r w:rsidR="004F1AB3" w:rsidRPr="0095538C">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não tiverem sua exequibilidade demonstrada, quando exigido pela Administração;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245218">
        <w:rPr>
          <w:rFonts w:ascii="Arial" w:eastAsia="Arial Unicode MS" w:hAnsi="Arial" w:cs="Arial"/>
          <w:b/>
          <w:sz w:val="20"/>
          <w:szCs w:val="20"/>
        </w:rPr>
        <w:t>.</w:t>
      </w:r>
      <w:r w:rsidR="0095538C" w:rsidRPr="00245218">
        <w:rPr>
          <w:rFonts w:ascii="Arial" w:eastAsia="Arial Unicode MS" w:hAnsi="Arial" w:cs="Arial"/>
          <w:b/>
          <w:sz w:val="20"/>
          <w:szCs w:val="20"/>
        </w:rPr>
        <w:t>7</w:t>
      </w:r>
      <w:r w:rsidR="004F1AB3" w:rsidRPr="00245218">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apresentar desconformidade com quaisquer outras exigências deste Edital ou seus anexos, desde que insanável.</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245218">
        <w:rPr>
          <w:rFonts w:ascii="Arial" w:eastAsia="Arial Unicode MS" w:hAnsi="Arial" w:cs="Arial"/>
          <w:b/>
          <w:sz w:val="20"/>
          <w:szCs w:val="20"/>
        </w:rPr>
        <w:t>.</w:t>
      </w:r>
      <w:r w:rsidR="0095538C" w:rsidRPr="00245218">
        <w:rPr>
          <w:rFonts w:ascii="Arial" w:eastAsia="Arial Unicode MS" w:hAnsi="Arial" w:cs="Arial"/>
          <w:b/>
          <w:sz w:val="20"/>
          <w:szCs w:val="20"/>
        </w:rPr>
        <w:t>8</w:t>
      </w:r>
      <w:r w:rsidR="004F1AB3" w:rsidRPr="00245218">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No caso de bens e serviços em geral, é indício de inexequibilidade das propostas valores inferiores a 50% (cinquenta por cento) do valor orçado pela Administração.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245218">
        <w:rPr>
          <w:rFonts w:ascii="Arial" w:eastAsia="Arial Unicode MS" w:hAnsi="Arial" w:cs="Arial"/>
          <w:b/>
          <w:sz w:val="20"/>
          <w:szCs w:val="20"/>
        </w:rPr>
        <w:t>.</w:t>
      </w:r>
      <w:r w:rsidR="00245218" w:rsidRPr="00245218">
        <w:rPr>
          <w:rFonts w:ascii="Arial" w:eastAsia="Arial Unicode MS" w:hAnsi="Arial" w:cs="Arial"/>
          <w:b/>
          <w:sz w:val="20"/>
          <w:szCs w:val="20"/>
        </w:rPr>
        <w:t>8</w:t>
      </w:r>
      <w:r w:rsidR="004F1AB3" w:rsidRPr="00245218">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A inexequibilidade, na hipótese de que trata o caput, só será considerada após diligência do pregoeiro, que comprove:</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4D4804">
        <w:rPr>
          <w:rFonts w:ascii="Arial" w:eastAsia="Arial Unicode MS" w:hAnsi="Arial" w:cs="Arial"/>
          <w:b/>
          <w:sz w:val="20"/>
          <w:szCs w:val="20"/>
        </w:rPr>
        <w:t>7</w:t>
      </w:r>
      <w:r w:rsidR="004F1AB3" w:rsidRPr="00245218">
        <w:rPr>
          <w:rFonts w:ascii="Arial" w:eastAsia="Arial Unicode MS" w:hAnsi="Arial" w:cs="Arial"/>
          <w:b/>
          <w:sz w:val="20"/>
          <w:szCs w:val="20"/>
        </w:rPr>
        <w:t>.</w:t>
      </w:r>
      <w:r w:rsidR="00245218" w:rsidRPr="00245218">
        <w:rPr>
          <w:rFonts w:ascii="Arial" w:eastAsia="Arial Unicode MS" w:hAnsi="Arial" w:cs="Arial"/>
          <w:b/>
          <w:sz w:val="20"/>
          <w:szCs w:val="20"/>
        </w:rPr>
        <w:t>8</w:t>
      </w:r>
      <w:r w:rsidR="004F1AB3" w:rsidRPr="00245218">
        <w:rPr>
          <w:rFonts w:ascii="Arial" w:eastAsia="Arial Unicode MS" w:hAnsi="Arial" w:cs="Arial"/>
          <w:b/>
          <w:sz w:val="20"/>
          <w:szCs w:val="20"/>
        </w:rPr>
        <w:t>.1.1.</w:t>
      </w:r>
      <w:r>
        <w:rPr>
          <w:rFonts w:ascii="Arial" w:eastAsia="Arial Unicode MS" w:hAnsi="Arial" w:cs="Arial"/>
          <w:sz w:val="20"/>
          <w:szCs w:val="20"/>
        </w:rPr>
        <w:t xml:space="preserve"> </w:t>
      </w:r>
      <w:r w:rsidR="004F1AB3" w:rsidRPr="004F1AB3">
        <w:rPr>
          <w:rFonts w:ascii="Arial" w:eastAsia="Arial Unicode MS" w:hAnsi="Arial" w:cs="Arial"/>
          <w:sz w:val="20"/>
          <w:szCs w:val="20"/>
        </w:rPr>
        <w:t>que o custo do licitante ultrapassa o valor da proposta; e</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245218">
        <w:rPr>
          <w:rFonts w:ascii="Arial" w:eastAsia="Arial Unicode MS" w:hAnsi="Arial" w:cs="Arial"/>
          <w:b/>
          <w:sz w:val="20"/>
          <w:szCs w:val="20"/>
        </w:rPr>
        <w:t>.</w:t>
      </w:r>
      <w:r w:rsidR="00245218" w:rsidRPr="00245218">
        <w:rPr>
          <w:rFonts w:ascii="Arial" w:eastAsia="Arial Unicode MS" w:hAnsi="Arial" w:cs="Arial"/>
          <w:b/>
          <w:sz w:val="20"/>
          <w:szCs w:val="20"/>
        </w:rPr>
        <w:t>8</w:t>
      </w:r>
      <w:r w:rsidR="004F1AB3" w:rsidRPr="00245218">
        <w:rPr>
          <w:rFonts w:ascii="Arial" w:eastAsia="Arial Unicode MS" w:hAnsi="Arial" w:cs="Arial"/>
          <w:b/>
          <w:sz w:val="20"/>
          <w:szCs w:val="20"/>
        </w:rPr>
        <w:t>.1.2.</w:t>
      </w:r>
      <w:r>
        <w:rPr>
          <w:rFonts w:ascii="Arial" w:eastAsia="Arial Unicode MS" w:hAnsi="Arial" w:cs="Arial"/>
          <w:sz w:val="20"/>
          <w:szCs w:val="20"/>
        </w:rPr>
        <w:t xml:space="preserve"> </w:t>
      </w:r>
      <w:r w:rsidR="004F1AB3" w:rsidRPr="004F1AB3">
        <w:rPr>
          <w:rFonts w:ascii="Arial" w:eastAsia="Arial Unicode MS" w:hAnsi="Arial" w:cs="Arial"/>
          <w:sz w:val="20"/>
          <w:szCs w:val="20"/>
        </w:rPr>
        <w:t>inexistirem custos de oportunidade capazes de justificar o vulto da oferta.</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245218">
        <w:rPr>
          <w:rFonts w:ascii="Arial" w:eastAsia="Arial Unicode MS" w:hAnsi="Arial" w:cs="Arial"/>
          <w:b/>
          <w:sz w:val="20"/>
          <w:szCs w:val="20"/>
        </w:rPr>
        <w:t>.</w:t>
      </w:r>
      <w:r w:rsidR="00245218" w:rsidRPr="00245218">
        <w:rPr>
          <w:rFonts w:ascii="Arial" w:eastAsia="Arial Unicode MS" w:hAnsi="Arial" w:cs="Arial"/>
          <w:b/>
          <w:sz w:val="20"/>
          <w:szCs w:val="20"/>
        </w:rPr>
        <w:t>9</w:t>
      </w:r>
      <w:r w:rsidR="004F1AB3" w:rsidRPr="00245218">
        <w:rPr>
          <w:rFonts w:ascii="Arial" w:eastAsia="Arial Unicode MS" w:hAnsi="Arial" w:cs="Arial"/>
          <w:b/>
          <w:sz w:val="20"/>
          <w:szCs w:val="20"/>
        </w:rPr>
        <w:t>.</w:t>
      </w:r>
      <w:r w:rsidR="00245218">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Em contratação de serviços de engenharia, além das disposições acima, a análise de exequibilidade e </w:t>
      </w:r>
      <w:proofErr w:type="spellStart"/>
      <w:r w:rsidR="004F1AB3" w:rsidRPr="004F1AB3">
        <w:rPr>
          <w:rFonts w:ascii="Arial" w:eastAsia="Arial Unicode MS" w:hAnsi="Arial" w:cs="Arial"/>
          <w:sz w:val="20"/>
          <w:szCs w:val="20"/>
        </w:rPr>
        <w:t>sobrepreço</w:t>
      </w:r>
      <w:proofErr w:type="spellEnd"/>
      <w:r w:rsidR="004F1AB3" w:rsidRPr="004F1AB3">
        <w:rPr>
          <w:rFonts w:ascii="Arial" w:eastAsia="Arial Unicode MS" w:hAnsi="Arial" w:cs="Arial"/>
          <w:sz w:val="20"/>
          <w:szCs w:val="20"/>
        </w:rPr>
        <w:t xml:space="preserve"> considerará o seguinte:</w:t>
      </w:r>
    </w:p>
    <w:p w:rsidR="00DE76B3" w:rsidRDefault="00DE76B3"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w:t>
      </w:r>
      <w:r w:rsidR="00245218" w:rsidRPr="006F298F">
        <w:rPr>
          <w:rFonts w:ascii="Arial" w:eastAsia="Arial Unicode MS" w:hAnsi="Arial" w:cs="Arial"/>
          <w:b/>
          <w:sz w:val="20"/>
          <w:szCs w:val="20"/>
        </w:rPr>
        <w:t>9</w:t>
      </w:r>
      <w:r w:rsidR="004F1AB3" w:rsidRPr="006F298F">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Nos regimes de execução por tarefa, empreitada por preço global ou empreitada integral, </w:t>
      </w:r>
      <w:proofErr w:type="spellStart"/>
      <w:r w:rsidR="004F1AB3" w:rsidRPr="004F1AB3">
        <w:rPr>
          <w:rFonts w:ascii="Arial" w:eastAsia="Arial Unicode MS" w:hAnsi="Arial" w:cs="Arial"/>
          <w:sz w:val="20"/>
          <w:szCs w:val="20"/>
        </w:rPr>
        <w:t>semi-integrada</w:t>
      </w:r>
      <w:proofErr w:type="spellEnd"/>
      <w:r w:rsidR="004F1AB3" w:rsidRPr="004F1AB3">
        <w:rPr>
          <w:rFonts w:ascii="Arial" w:eastAsia="Arial Unicode MS" w:hAnsi="Arial" w:cs="Arial"/>
          <w:sz w:val="20"/>
          <w:szCs w:val="20"/>
        </w:rPr>
        <w:t xml:space="preserve"> ou integrada, a caracterização do </w:t>
      </w:r>
      <w:proofErr w:type="spellStart"/>
      <w:r w:rsidR="004F1AB3" w:rsidRPr="004F1AB3">
        <w:rPr>
          <w:rFonts w:ascii="Arial" w:eastAsia="Arial Unicode MS" w:hAnsi="Arial" w:cs="Arial"/>
          <w:sz w:val="20"/>
          <w:szCs w:val="20"/>
        </w:rPr>
        <w:t>sobrepreço</w:t>
      </w:r>
      <w:proofErr w:type="spellEnd"/>
      <w:r w:rsidR="004F1AB3" w:rsidRPr="004F1AB3">
        <w:rPr>
          <w:rFonts w:ascii="Arial" w:eastAsia="Arial Unicode MS" w:hAnsi="Arial" w:cs="Arial"/>
          <w:sz w:val="20"/>
          <w:szCs w:val="20"/>
        </w:rPr>
        <w:t xml:space="preserve"> se dará pela superação do valor global estimado;</w:t>
      </w:r>
    </w:p>
    <w:p w:rsidR="00DE76B3" w:rsidRDefault="00DE76B3" w:rsidP="004F1AB3">
      <w:pPr>
        <w:tabs>
          <w:tab w:val="left" w:pos="709"/>
        </w:tabs>
        <w:jc w:val="both"/>
        <w:rPr>
          <w:rFonts w:ascii="Arial" w:eastAsia="Arial Unicode MS" w:hAnsi="Arial" w:cs="Arial"/>
          <w:sz w:val="20"/>
          <w:szCs w:val="20"/>
        </w:rPr>
      </w:pPr>
    </w:p>
    <w:p w:rsid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w:t>
      </w:r>
      <w:r w:rsidR="00987C63" w:rsidRPr="006F298F">
        <w:rPr>
          <w:rFonts w:ascii="Arial" w:eastAsia="Arial Unicode MS" w:hAnsi="Arial" w:cs="Arial"/>
          <w:b/>
          <w:sz w:val="20"/>
          <w:szCs w:val="20"/>
        </w:rPr>
        <w:t>9</w:t>
      </w:r>
      <w:r w:rsidR="004F1AB3" w:rsidRPr="006F298F">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No regime de empreitada por preço unitário, a caracterização do </w:t>
      </w:r>
      <w:proofErr w:type="spellStart"/>
      <w:r w:rsidR="004F1AB3" w:rsidRPr="004F1AB3">
        <w:rPr>
          <w:rFonts w:ascii="Arial" w:eastAsia="Arial Unicode MS" w:hAnsi="Arial" w:cs="Arial"/>
          <w:sz w:val="20"/>
          <w:szCs w:val="20"/>
        </w:rPr>
        <w:t>sobrepreço</w:t>
      </w:r>
      <w:proofErr w:type="spellEnd"/>
      <w:r w:rsidR="004F1AB3" w:rsidRPr="004F1AB3">
        <w:rPr>
          <w:rFonts w:ascii="Arial" w:eastAsia="Arial Unicode MS" w:hAnsi="Arial" w:cs="Arial"/>
          <w:sz w:val="20"/>
          <w:szCs w:val="20"/>
        </w:rPr>
        <w:t xml:space="preserve"> se dará pela superação do valor global estimado e pela superação de custo unitário tido como relevante, conforme planilha anexa ao edital;</w:t>
      </w:r>
    </w:p>
    <w:p w:rsidR="004B7FC9" w:rsidRDefault="004B7FC9" w:rsidP="004F1AB3">
      <w:pPr>
        <w:tabs>
          <w:tab w:val="left" w:pos="709"/>
        </w:tabs>
        <w:jc w:val="both"/>
        <w:rPr>
          <w:rFonts w:ascii="Arial" w:eastAsia="Arial Unicode MS" w:hAnsi="Arial" w:cs="Arial"/>
          <w:sz w:val="20"/>
          <w:szCs w:val="20"/>
        </w:rPr>
      </w:pPr>
    </w:p>
    <w:p w:rsidR="004F1AB3" w:rsidRPr="004F1AB3" w:rsidRDefault="00C6028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w:t>
      </w:r>
      <w:r w:rsidR="00987C63" w:rsidRPr="006F298F">
        <w:rPr>
          <w:rFonts w:ascii="Arial" w:eastAsia="Arial Unicode MS" w:hAnsi="Arial" w:cs="Arial"/>
          <w:b/>
          <w:sz w:val="20"/>
          <w:szCs w:val="20"/>
        </w:rPr>
        <w:t>9</w:t>
      </w:r>
      <w:r w:rsidR="004F1AB3" w:rsidRPr="006F298F">
        <w:rPr>
          <w:rFonts w:ascii="Arial" w:eastAsia="Arial Unicode MS" w:hAnsi="Arial" w:cs="Arial"/>
          <w:b/>
          <w:sz w:val="20"/>
          <w:szCs w:val="20"/>
        </w:rPr>
        <w:t>.3.</w:t>
      </w:r>
      <w:r w:rsidR="00294352">
        <w:rPr>
          <w:rFonts w:ascii="Arial" w:eastAsia="Arial Unicode MS" w:hAnsi="Arial" w:cs="Arial"/>
          <w:sz w:val="20"/>
          <w:szCs w:val="20"/>
        </w:rPr>
        <w:t xml:space="preserve"> </w:t>
      </w:r>
      <w:r w:rsidR="004F1AB3" w:rsidRPr="004F1AB3">
        <w:rPr>
          <w:rFonts w:ascii="Arial" w:eastAsia="Arial Unicode MS" w:hAnsi="Arial" w:cs="Arial"/>
          <w:sz w:val="20"/>
          <w:szCs w:val="20"/>
        </w:rPr>
        <w:t>No caso de serviços de engenharia, serão consideradas inexequíveis as propostas cujos valores forem inferiores a 75% (setenta e cinco por cento) do valor orçado pela Administração, independentemente do regime de execução.</w:t>
      </w:r>
    </w:p>
    <w:p w:rsidR="00DE76B3" w:rsidRDefault="00DE76B3" w:rsidP="004F1AB3">
      <w:pPr>
        <w:tabs>
          <w:tab w:val="left" w:pos="709"/>
        </w:tabs>
        <w:jc w:val="both"/>
        <w:rPr>
          <w:rFonts w:ascii="Arial" w:eastAsia="Arial Unicode MS" w:hAnsi="Arial" w:cs="Arial"/>
          <w:sz w:val="20"/>
          <w:szCs w:val="20"/>
        </w:rPr>
      </w:pPr>
    </w:p>
    <w:p w:rsidR="004F1AB3" w:rsidRPr="004F1AB3" w:rsidRDefault="00987C6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w:t>
      </w:r>
      <w:r w:rsidRPr="006F298F">
        <w:rPr>
          <w:rFonts w:ascii="Arial" w:eastAsia="Arial Unicode MS" w:hAnsi="Arial" w:cs="Arial"/>
          <w:b/>
          <w:sz w:val="20"/>
          <w:szCs w:val="20"/>
        </w:rPr>
        <w:t>9</w:t>
      </w:r>
      <w:r w:rsidR="004F1AB3" w:rsidRPr="006F298F">
        <w:rPr>
          <w:rFonts w:ascii="Arial" w:eastAsia="Arial Unicode MS" w:hAnsi="Arial" w:cs="Arial"/>
          <w:b/>
          <w:sz w:val="20"/>
          <w:szCs w:val="20"/>
        </w:rPr>
        <w:t>.4.</w:t>
      </w:r>
      <w:r w:rsidR="00294352">
        <w:rPr>
          <w:rFonts w:ascii="Arial" w:eastAsia="Arial Unicode MS" w:hAnsi="Arial" w:cs="Arial"/>
          <w:sz w:val="20"/>
          <w:szCs w:val="20"/>
        </w:rPr>
        <w:t xml:space="preserve"> </w:t>
      </w:r>
      <w:r w:rsidR="004F1AB3" w:rsidRPr="004F1AB3">
        <w:rPr>
          <w:rFonts w:ascii="Arial" w:eastAsia="Arial Unicode MS" w:hAnsi="Arial" w:cs="Arial"/>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DE76B3" w:rsidRDefault="00DE76B3" w:rsidP="004F1AB3">
      <w:pPr>
        <w:tabs>
          <w:tab w:val="left" w:pos="709"/>
        </w:tabs>
        <w:jc w:val="both"/>
        <w:rPr>
          <w:rFonts w:ascii="Arial" w:eastAsia="Arial Unicode MS" w:hAnsi="Arial" w:cs="Arial"/>
          <w:sz w:val="20"/>
          <w:szCs w:val="20"/>
        </w:rPr>
      </w:pPr>
    </w:p>
    <w:p w:rsidR="004F1AB3" w:rsidRPr="004F1AB3" w:rsidRDefault="00987C63"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0</w:t>
      </w:r>
      <w:r w:rsidR="004F1AB3" w:rsidRPr="006F298F">
        <w:rPr>
          <w:rFonts w:ascii="Arial" w:eastAsia="Arial Unicode MS" w:hAnsi="Arial" w:cs="Arial"/>
          <w:b/>
          <w:sz w:val="20"/>
          <w:szCs w:val="20"/>
        </w:rPr>
        <w:t>.</w:t>
      </w:r>
      <w:r w:rsidR="00294352">
        <w:rPr>
          <w:rFonts w:ascii="Arial" w:eastAsia="Arial Unicode MS" w:hAnsi="Arial" w:cs="Arial"/>
          <w:sz w:val="20"/>
          <w:szCs w:val="20"/>
        </w:rPr>
        <w:t xml:space="preserve"> </w:t>
      </w:r>
      <w:r w:rsidR="004F1AB3" w:rsidRPr="004F1AB3">
        <w:rPr>
          <w:rFonts w:ascii="Arial" w:eastAsia="Arial Unicode MS" w:hAnsi="Arial" w:cs="Arial"/>
          <w:sz w:val="20"/>
          <w:szCs w:val="20"/>
        </w:rPr>
        <w:t>Se houver indícios de inexequibilidade da proposta de preço, ou em caso da necessidade de esclarecimentos complementares, poderão ser efetuadas diligências, para que a empresa comprove a exequibilidade da proposta.</w:t>
      </w:r>
    </w:p>
    <w:p w:rsidR="00DE76B3" w:rsidRDefault="00DE76B3" w:rsidP="004F1AB3">
      <w:pPr>
        <w:tabs>
          <w:tab w:val="left" w:pos="709"/>
        </w:tabs>
        <w:jc w:val="both"/>
        <w:rPr>
          <w:rFonts w:ascii="Arial" w:eastAsia="Arial Unicode MS" w:hAnsi="Arial" w:cs="Arial"/>
          <w:sz w:val="20"/>
          <w:szCs w:val="20"/>
        </w:rPr>
      </w:pPr>
    </w:p>
    <w:p w:rsidR="004F1AB3" w:rsidRPr="004F1AB3" w:rsidRDefault="0029435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DE76B3" w:rsidRDefault="00DE76B3" w:rsidP="004F1AB3">
      <w:pPr>
        <w:tabs>
          <w:tab w:val="left" w:pos="709"/>
        </w:tabs>
        <w:jc w:val="both"/>
        <w:rPr>
          <w:rFonts w:ascii="Arial" w:eastAsia="Arial Unicode MS" w:hAnsi="Arial" w:cs="Arial"/>
          <w:sz w:val="20"/>
          <w:szCs w:val="20"/>
        </w:rPr>
      </w:pPr>
    </w:p>
    <w:p w:rsidR="004F1AB3" w:rsidRPr="004F1AB3" w:rsidRDefault="0029435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.1.</w:t>
      </w:r>
      <w:r w:rsidR="004F1AB3" w:rsidRPr="004F1AB3">
        <w:rPr>
          <w:rFonts w:ascii="Arial" w:eastAsia="Arial Unicode MS" w:hAnsi="Arial" w:cs="Arial"/>
          <w:sz w:val="20"/>
          <w:szCs w:val="20"/>
        </w:rPr>
        <w:tab/>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4F1AB3" w:rsidRPr="004F1AB3">
        <w:rPr>
          <w:rFonts w:ascii="Arial" w:eastAsia="Arial Unicode MS" w:hAnsi="Arial" w:cs="Arial"/>
          <w:sz w:val="20"/>
          <w:szCs w:val="20"/>
        </w:rPr>
        <w:t>semi-integrada</w:t>
      </w:r>
      <w:proofErr w:type="spellEnd"/>
      <w:r w:rsidR="004F1AB3" w:rsidRPr="004F1AB3">
        <w:rPr>
          <w:rFonts w:ascii="Arial" w:eastAsia="Arial Unicode MS" w:hAnsi="Arial" w:cs="Arial"/>
          <w:sz w:val="20"/>
          <w:szCs w:val="20"/>
        </w:rPr>
        <w:t xml:space="preserve"> e contratação integrada, exclusivamente para eventuais adequações indispensáveis no cronograma físico-financeiro e para balizar excepcional aditamento posterior do contrato.</w:t>
      </w:r>
    </w:p>
    <w:p w:rsidR="00DE76B3" w:rsidRDefault="00DE76B3" w:rsidP="004F1AB3">
      <w:pPr>
        <w:tabs>
          <w:tab w:val="left" w:pos="709"/>
        </w:tabs>
        <w:jc w:val="both"/>
        <w:rPr>
          <w:rFonts w:ascii="Arial" w:eastAsia="Arial Unicode MS" w:hAnsi="Arial" w:cs="Arial"/>
          <w:sz w:val="20"/>
          <w:szCs w:val="20"/>
        </w:rPr>
      </w:pPr>
    </w:p>
    <w:p w:rsidR="004F1AB3" w:rsidRPr="004F1AB3" w:rsidRDefault="0029435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.2.</w:t>
      </w:r>
      <w:r w:rsidR="004F1AB3" w:rsidRPr="004F1AB3">
        <w:rPr>
          <w:rFonts w:ascii="Arial" w:eastAsia="Arial Unicode MS" w:hAnsi="Arial" w:cs="Arial"/>
          <w:sz w:val="20"/>
          <w:szCs w:val="20"/>
        </w:rPr>
        <w:tab/>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rsidR="00DE76B3" w:rsidRDefault="00DE76B3" w:rsidP="004F1AB3">
      <w:pPr>
        <w:tabs>
          <w:tab w:val="left" w:pos="709"/>
        </w:tabs>
        <w:jc w:val="both"/>
        <w:rPr>
          <w:rFonts w:ascii="Arial" w:eastAsia="Arial Unicode MS" w:hAnsi="Arial" w:cs="Arial"/>
          <w:sz w:val="20"/>
          <w:szCs w:val="20"/>
        </w:rPr>
      </w:pPr>
    </w:p>
    <w:p w:rsidR="004F1AB3" w:rsidRPr="004F1AB3" w:rsidRDefault="0029435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.3.</w:t>
      </w:r>
      <w:r w:rsidR="004F1AB3" w:rsidRPr="004F1AB3">
        <w:rPr>
          <w:rFonts w:ascii="Arial" w:eastAsia="Arial Unicode MS" w:hAnsi="Arial" w:cs="Arial"/>
          <w:sz w:val="20"/>
          <w:szCs w:val="20"/>
        </w:rPr>
        <w:tab/>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rsidR="00DE76B3" w:rsidRDefault="00DE76B3"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.4.</w:t>
      </w:r>
      <w:r w:rsidR="004F1AB3" w:rsidRPr="004F1AB3">
        <w:rPr>
          <w:rFonts w:ascii="Arial" w:eastAsia="Arial Unicode MS" w:hAnsi="Arial" w:cs="Arial"/>
          <w:sz w:val="20"/>
          <w:szCs w:val="20"/>
        </w:rPr>
        <w:tab/>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DE76B3" w:rsidRDefault="00DE76B3"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0E3439">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1</w:t>
      </w:r>
      <w:r w:rsidR="004F1AB3" w:rsidRPr="006F298F">
        <w:rPr>
          <w:rFonts w:ascii="Arial" w:eastAsia="Arial Unicode MS" w:hAnsi="Arial" w:cs="Arial"/>
          <w:b/>
          <w:sz w:val="20"/>
          <w:szCs w:val="20"/>
        </w:rPr>
        <w:t>.5.</w:t>
      </w:r>
      <w:r w:rsidR="004F1AB3" w:rsidRPr="004F1AB3">
        <w:rPr>
          <w:rFonts w:ascii="Arial" w:eastAsia="Arial Unicode MS" w:hAnsi="Arial" w:cs="Arial"/>
          <w:sz w:val="20"/>
          <w:szCs w:val="20"/>
        </w:rPr>
        <w:tab/>
        <w:t>Para efeito do subitem anterior, admite-se a adequação técnica da metodologia empregada pela contratada, visando assegurar a execução do objeto, desde que mantidas as condições para a justa remuneração do serviço.</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2</w:t>
      </w:r>
      <w:r w:rsidR="004F1AB3" w:rsidRPr="006F298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Erros no preenchimento da planilha não constituem motivo para a desclassificação da proposta. A planilha poderá́ ser ajustada pelo fornecedor, no prazo indicado pelo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desde que não haja majoração do preço e que se comprove que este é o bastante para arcar com todos os custos da contratação;</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2</w:t>
      </w:r>
      <w:r w:rsidR="004F1AB3" w:rsidRPr="006F298F">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O ajuste de que trata este dispositivo se limita a sanar erros ou falhas que não alterem a substância das propostas;</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w:t>
      </w:r>
      <w:r w:rsidRPr="006F298F">
        <w:rPr>
          <w:rFonts w:ascii="Arial" w:eastAsia="Arial Unicode MS" w:hAnsi="Arial" w:cs="Arial"/>
          <w:b/>
          <w:sz w:val="20"/>
          <w:szCs w:val="20"/>
        </w:rPr>
        <w:t>12</w:t>
      </w:r>
      <w:r w:rsidR="004F1AB3" w:rsidRPr="006F298F">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Considera-se erro no preenchimento da planilha passível de correção a indicação de recolhimento de impostos e contribuições na forma do Simples Nacional, quando não cabível esse regime.</w:t>
      </w:r>
    </w:p>
    <w:p w:rsidR="00294352" w:rsidRDefault="00294352" w:rsidP="004F1AB3">
      <w:pPr>
        <w:tabs>
          <w:tab w:val="left" w:pos="709"/>
        </w:tabs>
        <w:jc w:val="both"/>
        <w:rPr>
          <w:rFonts w:ascii="Arial" w:eastAsia="Arial Unicode MS" w:hAnsi="Arial" w:cs="Arial"/>
          <w:sz w:val="20"/>
          <w:szCs w:val="20"/>
        </w:rPr>
      </w:pPr>
    </w:p>
    <w:p w:rsid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3</w:t>
      </w:r>
      <w:r w:rsidR="004F1AB3" w:rsidRPr="006F298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Para fins de análise da proposta quanto ao cumprimento das especificações do objeto, poderá ser colhida a manifestação escrita do setor requisitante do serviço ou da área especializada no objeto.</w:t>
      </w:r>
    </w:p>
    <w:p w:rsidR="006348A7" w:rsidRDefault="006348A7" w:rsidP="004F1AB3">
      <w:pPr>
        <w:tabs>
          <w:tab w:val="left" w:pos="709"/>
        </w:tabs>
        <w:jc w:val="both"/>
        <w:rPr>
          <w:rFonts w:ascii="Arial" w:eastAsia="Arial Unicode MS" w:hAnsi="Arial" w:cs="Arial"/>
          <w:sz w:val="20"/>
          <w:szCs w:val="20"/>
        </w:rPr>
      </w:pPr>
    </w:p>
    <w:p w:rsid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4</w:t>
      </w:r>
      <w:r w:rsidR="004F1AB3" w:rsidRPr="006F298F">
        <w:rPr>
          <w:rFonts w:ascii="Arial" w:eastAsia="Arial Unicode MS" w:hAnsi="Arial" w:cs="Arial"/>
          <w:b/>
          <w:sz w:val="20"/>
          <w:szCs w:val="20"/>
        </w:rPr>
        <w:t>.</w:t>
      </w:r>
      <w:r w:rsidR="006F7286">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Caso o </w:t>
      </w:r>
      <w:r w:rsidR="00F8051E">
        <w:rPr>
          <w:rFonts w:ascii="Arial" w:eastAsia="Arial Unicode MS" w:hAnsi="Arial" w:cs="Arial"/>
          <w:sz w:val="20"/>
          <w:szCs w:val="20"/>
        </w:rPr>
        <w:t>Anexo I – Termo de Referência</w:t>
      </w:r>
      <w:r w:rsidR="004F1AB3" w:rsidRPr="004F1AB3">
        <w:rPr>
          <w:rFonts w:ascii="Arial" w:eastAsia="Arial Unicode MS" w:hAnsi="Arial" w:cs="Arial"/>
          <w:sz w:val="20"/>
          <w:szCs w:val="20"/>
        </w:rPr>
        <w:t xml:space="preserve"> exija a apresentação de amostra, o licitante classificado em primeiro lugar deverá apresentá-la, conforme disciplinado no </w:t>
      </w:r>
      <w:r w:rsidR="00F8051E">
        <w:rPr>
          <w:rFonts w:ascii="Arial" w:eastAsia="Arial Unicode MS" w:hAnsi="Arial" w:cs="Arial"/>
          <w:sz w:val="20"/>
          <w:szCs w:val="20"/>
        </w:rPr>
        <w:t>Anexo I – Termo de Referência</w:t>
      </w:r>
      <w:r w:rsidR="004F1AB3" w:rsidRPr="004F1AB3">
        <w:rPr>
          <w:rFonts w:ascii="Arial" w:eastAsia="Arial Unicode MS" w:hAnsi="Arial" w:cs="Arial"/>
          <w:sz w:val="20"/>
          <w:szCs w:val="20"/>
        </w:rPr>
        <w:t>, sob pena de não aceitação da proposta.</w:t>
      </w:r>
    </w:p>
    <w:p w:rsidR="00FD229C" w:rsidRPr="004F1AB3" w:rsidRDefault="00FD229C"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D4804">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5</w:t>
      </w:r>
      <w:r w:rsidR="004F1AB3" w:rsidRPr="006F298F">
        <w:rPr>
          <w:rFonts w:ascii="Arial" w:eastAsia="Arial Unicode MS" w:hAnsi="Arial" w:cs="Arial"/>
          <w:b/>
          <w:sz w:val="20"/>
          <w:szCs w:val="20"/>
        </w:rPr>
        <w:t>.</w:t>
      </w:r>
      <w:r w:rsidR="006F7286">
        <w:rPr>
          <w:rFonts w:ascii="Arial" w:eastAsia="Arial Unicode MS" w:hAnsi="Arial" w:cs="Arial"/>
          <w:sz w:val="20"/>
          <w:szCs w:val="20"/>
        </w:rPr>
        <w:t xml:space="preserve"> </w:t>
      </w:r>
      <w:r w:rsidR="004F1AB3" w:rsidRPr="004F1AB3">
        <w:rPr>
          <w:rFonts w:ascii="Arial" w:eastAsia="Arial Unicode MS" w:hAnsi="Arial" w:cs="Arial"/>
          <w:sz w:val="20"/>
          <w:szCs w:val="20"/>
        </w:rPr>
        <w:t>Por meio de mensagem no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será divulgado o local e horário de realização do procedimento para a avaliação das amostras, cuja presença será facultada a todos os interessados, incluindo os demais licitantes.</w:t>
      </w:r>
    </w:p>
    <w:p w:rsidR="00294352" w:rsidRDefault="00294352" w:rsidP="004F1AB3">
      <w:pPr>
        <w:tabs>
          <w:tab w:val="left" w:pos="709"/>
        </w:tabs>
        <w:jc w:val="both"/>
        <w:rPr>
          <w:rFonts w:ascii="Arial" w:eastAsia="Arial Unicode MS" w:hAnsi="Arial" w:cs="Arial"/>
          <w:sz w:val="20"/>
          <w:szCs w:val="20"/>
        </w:rPr>
      </w:pPr>
    </w:p>
    <w:p w:rsidR="004F1AB3" w:rsidRP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E76EE">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6</w:t>
      </w:r>
      <w:r w:rsidR="004F1AB3" w:rsidRPr="006F298F">
        <w:rPr>
          <w:rFonts w:ascii="Arial" w:eastAsia="Arial Unicode MS" w:hAnsi="Arial" w:cs="Arial"/>
          <w:b/>
          <w:sz w:val="20"/>
          <w:szCs w:val="20"/>
        </w:rPr>
        <w:t>.</w:t>
      </w:r>
      <w:r w:rsidR="006F7286">
        <w:rPr>
          <w:rFonts w:ascii="Arial" w:eastAsia="Arial Unicode MS" w:hAnsi="Arial" w:cs="Arial"/>
          <w:sz w:val="20"/>
          <w:szCs w:val="20"/>
        </w:rPr>
        <w:t xml:space="preserve"> </w:t>
      </w:r>
      <w:r w:rsidR="004F1AB3" w:rsidRPr="004F1AB3">
        <w:rPr>
          <w:rFonts w:ascii="Arial" w:eastAsia="Arial Unicode MS" w:hAnsi="Arial" w:cs="Arial"/>
          <w:sz w:val="20"/>
          <w:szCs w:val="20"/>
        </w:rPr>
        <w:t>Os resultados das avaliações serão divulgados por meio de mensagem no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w:t>
      </w:r>
    </w:p>
    <w:p w:rsidR="00294352" w:rsidRDefault="00294352" w:rsidP="004F1AB3">
      <w:pPr>
        <w:tabs>
          <w:tab w:val="left" w:pos="709"/>
        </w:tabs>
        <w:jc w:val="both"/>
        <w:rPr>
          <w:rFonts w:ascii="Arial" w:eastAsia="Arial Unicode MS" w:hAnsi="Arial" w:cs="Arial"/>
          <w:sz w:val="20"/>
          <w:szCs w:val="20"/>
        </w:rPr>
      </w:pPr>
    </w:p>
    <w:p w:rsidR="004F1AB3" w:rsidRDefault="003A75B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E76EE">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7</w:t>
      </w:r>
      <w:r w:rsidR="004F1AB3" w:rsidRPr="006F298F">
        <w:rPr>
          <w:rFonts w:ascii="Arial" w:eastAsia="Arial Unicode MS" w:hAnsi="Arial" w:cs="Arial"/>
          <w:b/>
          <w:sz w:val="20"/>
          <w:szCs w:val="20"/>
        </w:rPr>
        <w:t>.</w:t>
      </w:r>
      <w:r w:rsidR="006F7286">
        <w:rPr>
          <w:rFonts w:ascii="Arial" w:eastAsia="Arial Unicode MS" w:hAnsi="Arial" w:cs="Arial"/>
          <w:sz w:val="20"/>
          <w:szCs w:val="20"/>
        </w:rPr>
        <w:t xml:space="preserve"> </w:t>
      </w:r>
      <w:r w:rsidR="004F1AB3" w:rsidRPr="004F1AB3">
        <w:rPr>
          <w:rFonts w:ascii="Arial" w:eastAsia="Arial Unicode MS" w:hAnsi="Arial" w:cs="Arial"/>
          <w:sz w:val="20"/>
          <w:szCs w:val="20"/>
        </w:rPr>
        <w:t>No caso de não haver entrega da amostra ou ocorrer atraso na entrega, sem justificativa aceita pelo Pregoeiro, ou havendo entrega de amostra fora das especificações previstas neste Edital, a proposta do licitante será recusada.</w:t>
      </w:r>
    </w:p>
    <w:p w:rsidR="0096594C" w:rsidRPr="004F1AB3" w:rsidRDefault="0096594C" w:rsidP="004F1AB3">
      <w:pPr>
        <w:tabs>
          <w:tab w:val="left" w:pos="709"/>
        </w:tabs>
        <w:jc w:val="both"/>
        <w:rPr>
          <w:rFonts w:ascii="Arial" w:eastAsia="Arial Unicode MS" w:hAnsi="Arial" w:cs="Arial"/>
          <w:sz w:val="20"/>
          <w:szCs w:val="20"/>
        </w:rPr>
      </w:pPr>
    </w:p>
    <w:p w:rsidR="004F1AB3" w:rsidRPr="0037174D" w:rsidRDefault="006F7286"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E76EE">
        <w:rPr>
          <w:rFonts w:ascii="Arial" w:eastAsia="Arial Unicode MS" w:hAnsi="Arial" w:cs="Arial"/>
          <w:b/>
          <w:sz w:val="20"/>
          <w:szCs w:val="20"/>
        </w:rPr>
        <w:t>7</w:t>
      </w:r>
      <w:r w:rsidR="004F1AB3" w:rsidRPr="006F298F">
        <w:rPr>
          <w:rFonts w:ascii="Arial" w:eastAsia="Arial Unicode MS" w:hAnsi="Arial" w:cs="Arial"/>
          <w:b/>
          <w:sz w:val="20"/>
          <w:szCs w:val="20"/>
        </w:rPr>
        <w:t>.1</w:t>
      </w:r>
      <w:r w:rsidRPr="006F298F">
        <w:rPr>
          <w:rFonts w:ascii="Arial" w:eastAsia="Arial Unicode MS" w:hAnsi="Arial" w:cs="Arial"/>
          <w:b/>
          <w:sz w:val="20"/>
          <w:szCs w:val="20"/>
        </w:rPr>
        <w:t>8</w:t>
      </w:r>
      <w:r w:rsidR="004F1AB3" w:rsidRPr="006F298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Se a(s) amostra(s) apresentada(s) pelo primeiro classificado não for(em) aceita(s), o Pregoeiro analisará a aceitabilidade da proposta ou lance ofertado pelo segundo classificado. Seguir-se-á com a verificação da(s) </w:t>
      </w:r>
      <w:r w:rsidR="004F1AB3" w:rsidRPr="0037174D">
        <w:rPr>
          <w:rFonts w:ascii="Arial" w:eastAsia="Arial Unicode MS" w:hAnsi="Arial" w:cs="Arial"/>
          <w:sz w:val="20"/>
          <w:szCs w:val="20"/>
        </w:rPr>
        <w:t xml:space="preserve">amostra(s) e, assim, sucessivamente, até a verificação de uma que atenda às especificações constantes no </w:t>
      </w:r>
      <w:r w:rsidR="00F8051E">
        <w:rPr>
          <w:rFonts w:ascii="Arial" w:eastAsia="Arial Unicode MS" w:hAnsi="Arial" w:cs="Arial"/>
          <w:sz w:val="20"/>
          <w:szCs w:val="20"/>
        </w:rPr>
        <w:t>Anexo I – Termo de Referência</w:t>
      </w:r>
      <w:r w:rsidR="004F1AB3" w:rsidRPr="0037174D">
        <w:rPr>
          <w:rFonts w:ascii="Arial" w:eastAsia="Arial Unicode MS" w:hAnsi="Arial" w:cs="Arial"/>
          <w:sz w:val="20"/>
          <w:szCs w:val="20"/>
        </w:rPr>
        <w:t xml:space="preserve">. </w:t>
      </w:r>
    </w:p>
    <w:p w:rsidR="00CF076D" w:rsidRPr="0037174D" w:rsidRDefault="00CF076D" w:rsidP="004F1AB3">
      <w:pPr>
        <w:tabs>
          <w:tab w:val="left" w:pos="709"/>
        </w:tabs>
        <w:jc w:val="both"/>
        <w:rPr>
          <w:rFonts w:ascii="Arial" w:eastAsia="Arial Unicode MS" w:hAnsi="Arial" w:cs="Arial"/>
          <w:sz w:val="20"/>
          <w:szCs w:val="20"/>
        </w:rPr>
      </w:pPr>
    </w:p>
    <w:p w:rsidR="004F1AB3" w:rsidRPr="0037174D" w:rsidRDefault="00D331AD" w:rsidP="006F7286">
      <w:pPr>
        <w:tabs>
          <w:tab w:val="left" w:pos="709"/>
        </w:tabs>
        <w:jc w:val="center"/>
        <w:rPr>
          <w:rFonts w:ascii="Arial" w:eastAsia="Arial Unicode MS" w:hAnsi="Arial" w:cs="Arial"/>
          <w:b/>
          <w:sz w:val="20"/>
          <w:szCs w:val="20"/>
        </w:rPr>
      </w:pPr>
      <w:r>
        <w:rPr>
          <w:rFonts w:ascii="Arial" w:eastAsia="Arial Unicode MS" w:hAnsi="Arial" w:cs="Arial"/>
          <w:b/>
          <w:sz w:val="20"/>
          <w:szCs w:val="20"/>
        </w:rPr>
        <w:t>8</w:t>
      </w:r>
      <w:r w:rsidR="004F1AB3" w:rsidRPr="0037174D">
        <w:rPr>
          <w:rFonts w:ascii="Arial" w:eastAsia="Arial Unicode MS" w:hAnsi="Arial" w:cs="Arial"/>
          <w:b/>
          <w:sz w:val="20"/>
          <w:szCs w:val="20"/>
        </w:rPr>
        <w:t>.</w:t>
      </w:r>
      <w:r w:rsidR="003A75BE" w:rsidRPr="0037174D">
        <w:rPr>
          <w:rFonts w:ascii="Arial" w:eastAsia="Arial Unicode MS" w:hAnsi="Arial" w:cs="Arial"/>
          <w:b/>
          <w:sz w:val="20"/>
          <w:szCs w:val="20"/>
        </w:rPr>
        <w:t xml:space="preserve"> </w:t>
      </w:r>
      <w:r w:rsidR="004F1AB3" w:rsidRPr="0037174D">
        <w:rPr>
          <w:rFonts w:ascii="Arial" w:eastAsia="Arial Unicode MS" w:hAnsi="Arial" w:cs="Arial"/>
          <w:b/>
          <w:sz w:val="20"/>
          <w:szCs w:val="20"/>
        </w:rPr>
        <w:t>DA FASE DE HABILITAÇÃO</w:t>
      </w:r>
    </w:p>
    <w:p w:rsidR="00CF076D" w:rsidRPr="0037174D" w:rsidRDefault="00CF076D" w:rsidP="004F1AB3">
      <w:pPr>
        <w:tabs>
          <w:tab w:val="left" w:pos="709"/>
        </w:tabs>
        <w:jc w:val="both"/>
        <w:rPr>
          <w:rFonts w:ascii="Arial" w:eastAsia="Arial Unicode MS" w:hAnsi="Arial" w:cs="Arial"/>
          <w:sz w:val="20"/>
          <w:szCs w:val="20"/>
        </w:rPr>
      </w:pPr>
    </w:p>
    <w:p w:rsidR="004F1AB3" w:rsidRPr="004F1AB3" w:rsidRDefault="00ED75BF" w:rsidP="004F1AB3">
      <w:pPr>
        <w:tabs>
          <w:tab w:val="left" w:pos="709"/>
        </w:tabs>
        <w:jc w:val="both"/>
        <w:rPr>
          <w:rFonts w:ascii="Arial" w:eastAsia="Arial Unicode MS" w:hAnsi="Arial" w:cs="Arial"/>
          <w:sz w:val="20"/>
          <w:szCs w:val="20"/>
        </w:rPr>
      </w:pPr>
      <w:r w:rsidRPr="0037174D">
        <w:rPr>
          <w:rFonts w:ascii="Arial" w:eastAsia="Arial Unicode MS" w:hAnsi="Arial" w:cs="Arial"/>
          <w:sz w:val="20"/>
          <w:szCs w:val="20"/>
        </w:rPr>
        <w:tab/>
      </w:r>
      <w:r w:rsidR="002272F2">
        <w:rPr>
          <w:rFonts w:ascii="Arial" w:eastAsia="Arial Unicode MS" w:hAnsi="Arial" w:cs="Arial"/>
          <w:b/>
          <w:sz w:val="20"/>
          <w:szCs w:val="20"/>
        </w:rPr>
        <w:t>8</w:t>
      </w:r>
      <w:r w:rsidR="004F1AB3" w:rsidRPr="0037174D">
        <w:rPr>
          <w:rFonts w:ascii="Arial" w:eastAsia="Arial Unicode MS" w:hAnsi="Arial" w:cs="Arial"/>
          <w:b/>
          <w:sz w:val="20"/>
          <w:szCs w:val="20"/>
        </w:rPr>
        <w:t>.1.</w:t>
      </w:r>
      <w:r w:rsidRPr="0037174D">
        <w:rPr>
          <w:rFonts w:ascii="Arial" w:eastAsia="Arial Unicode MS" w:hAnsi="Arial" w:cs="Arial"/>
          <w:sz w:val="20"/>
          <w:szCs w:val="20"/>
        </w:rPr>
        <w:t xml:space="preserve"> </w:t>
      </w:r>
      <w:r w:rsidR="004F1AB3" w:rsidRPr="0037174D">
        <w:rPr>
          <w:rFonts w:ascii="Arial" w:eastAsia="Arial Unicode MS" w:hAnsi="Arial" w:cs="Arial"/>
          <w:sz w:val="20"/>
          <w:szCs w:val="20"/>
        </w:rPr>
        <w:t xml:space="preserve">Os documentos previstos no </w:t>
      </w:r>
      <w:r w:rsidR="00F8051E">
        <w:rPr>
          <w:rFonts w:ascii="Arial" w:eastAsia="Arial Unicode MS" w:hAnsi="Arial" w:cs="Arial"/>
          <w:sz w:val="20"/>
          <w:szCs w:val="20"/>
        </w:rPr>
        <w:t>Anexo I – Termo de Referência</w:t>
      </w:r>
      <w:r w:rsidR="004F1AB3" w:rsidRPr="0037174D">
        <w:rPr>
          <w:rFonts w:ascii="Arial" w:eastAsia="Arial Unicode MS" w:hAnsi="Arial" w:cs="Arial"/>
          <w:sz w:val="20"/>
          <w:szCs w:val="20"/>
        </w:rPr>
        <w:t xml:space="preserve">, necessários e suficientes para demonstrar a capacidade do licitante de realizar o objeto da licitação, serão exigidos para fins de habilitação, nos termos dos </w:t>
      </w:r>
      <w:proofErr w:type="spellStart"/>
      <w:r w:rsidR="004F1AB3" w:rsidRPr="0037174D">
        <w:rPr>
          <w:rFonts w:ascii="Arial" w:eastAsia="Arial Unicode MS" w:hAnsi="Arial" w:cs="Arial"/>
          <w:sz w:val="20"/>
          <w:szCs w:val="20"/>
        </w:rPr>
        <w:t>arts</w:t>
      </w:r>
      <w:proofErr w:type="spellEnd"/>
      <w:r w:rsidR="004F1AB3" w:rsidRPr="004F1AB3">
        <w:rPr>
          <w:rFonts w:ascii="Arial" w:eastAsia="Arial Unicode MS" w:hAnsi="Arial" w:cs="Arial"/>
          <w:sz w:val="20"/>
          <w:szCs w:val="20"/>
        </w:rPr>
        <w:t>. 62 a 70 da Lei nº 14.133, de 2021.</w:t>
      </w:r>
    </w:p>
    <w:p w:rsidR="008A4B44" w:rsidRDefault="008A4B44" w:rsidP="008A4B44">
      <w:pPr>
        <w:tabs>
          <w:tab w:val="left" w:pos="709"/>
        </w:tabs>
        <w:jc w:val="both"/>
        <w:rPr>
          <w:rFonts w:ascii="Arial" w:eastAsia="Arial Unicode MS" w:hAnsi="Arial" w:cs="Arial"/>
          <w:sz w:val="20"/>
          <w:szCs w:val="20"/>
        </w:rPr>
      </w:pPr>
    </w:p>
    <w:p w:rsidR="008A4B44" w:rsidRPr="004F1AB3" w:rsidRDefault="008A4B44" w:rsidP="008A4B44">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272F2">
        <w:rPr>
          <w:rFonts w:ascii="Arial" w:eastAsia="Arial Unicode MS" w:hAnsi="Arial" w:cs="Arial"/>
          <w:b/>
          <w:sz w:val="20"/>
          <w:szCs w:val="20"/>
        </w:rPr>
        <w:t>8</w:t>
      </w:r>
      <w:r w:rsidRPr="009A6920">
        <w:rPr>
          <w:rFonts w:ascii="Arial" w:eastAsia="Arial Unicode MS" w:hAnsi="Arial" w:cs="Arial"/>
          <w:b/>
          <w:sz w:val="20"/>
          <w:szCs w:val="20"/>
        </w:rPr>
        <w:t>.</w:t>
      </w:r>
      <w:r>
        <w:rPr>
          <w:rFonts w:ascii="Arial" w:eastAsia="Arial Unicode MS" w:hAnsi="Arial" w:cs="Arial"/>
          <w:b/>
          <w:sz w:val="20"/>
          <w:szCs w:val="20"/>
        </w:rPr>
        <w:t>2</w:t>
      </w:r>
      <w:r w:rsidRPr="009A6920">
        <w:rPr>
          <w:rFonts w:ascii="Arial" w:eastAsia="Arial Unicode MS" w:hAnsi="Arial" w:cs="Arial"/>
          <w:b/>
          <w:sz w:val="20"/>
          <w:szCs w:val="20"/>
        </w:rPr>
        <w:t>.</w:t>
      </w:r>
      <w:r>
        <w:rPr>
          <w:rFonts w:ascii="Arial" w:eastAsia="Arial Unicode MS" w:hAnsi="Arial" w:cs="Arial"/>
          <w:sz w:val="20"/>
          <w:szCs w:val="20"/>
        </w:rPr>
        <w:t xml:space="preserve"> </w:t>
      </w:r>
      <w:r w:rsidR="004B66BD" w:rsidRPr="004B66BD">
        <w:rPr>
          <w:rFonts w:ascii="Arial" w:eastAsia="Arial Unicode MS" w:hAnsi="Arial" w:cs="Arial"/>
          <w:sz w:val="20"/>
          <w:szCs w:val="20"/>
        </w:rPr>
        <w:t xml:space="preserve">Os licitantes deverão anexar os documentos de habilitação e proposta, em campo próprio disponível no </w:t>
      </w:r>
      <w:r w:rsidR="004B66BD" w:rsidRPr="004F1AB3">
        <w:rPr>
          <w:rFonts w:ascii="Arial" w:eastAsia="Arial Unicode MS" w:hAnsi="Arial" w:cs="Arial"/>
          <w:sz w:val="20"/>
          <w:szCs w:val="20"/>
        </w:rPr>
        <w:t>sistema</w:t>
      </w:r>
      <w:r w:rsidR="004B66BD">
        <w:rPr>
          <w:rFonts w:ascii="Arial" w:eastAsia="Arial Unicode MS" w:hAnsi="Arial" w:cs="Arial"/>
          <w:sz w:val="20"/>
          <w:szCs w:val="20"/>
        </w:rPr>
        <w:t xml:space="preserve"> </w:t>
      </w:r>
      <w:r w:rsidR="004B66BD" w:rsidRPr="00243AE0">
        <w:rPr>
          <w:rFonts w:ascii="Arial" w:eastAsia="Arial Unicode MS" w:hAnsi="Arial" w:cs="Arial"/>
          <w:b/>
          <w:sz w:val="20"/>
          <w:szCs w:val="20"/>
        </w:rPr>
        <w:t>Portal de Compras Públicas</w:t>
      </w:r>
      <w:r w:rsidRPr="004F1AB3">
        <w:rPr>
          <w:rFonts w:ascii="Arial" w:eastAsia="Arial Unicode MS" w:hAnsi="Arial" w:cs="Arial"/>
          <w:sz w:val="20"/>
          <w:szCs w:val="20"/>
        </w:rPr>
        <w:t>.</w:t>
      </w:r>
    </w:p>
    <w:p w:rsidR="008A4B44" w:rsidRDefault="008A4B44" w:rsidP="004F1AB3">
      <w:pPr>
        <w:tabs>
          <w:tab w:val="left" w:pos="709"/>
        </w:tabs>
        <w:jc w:val="both"/>
        <w:rPr>
          <w:rFonts w:ascii="Arial" w:eastAsia="Arial Unicode MS" w:hAnsi="Arial" w:cs="Arial"/>
          <w:sz w:val="20"/>
          <w:szCs w:val="20"/>
        </w:rPr>
      </w:pPr>
    </w:p>
    <w:p w:rsidR="004F1AB3" w:rsidRPr="004F1AB3" w:rsidRDefault="0017607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8</w:t>
      </w:r>
      <w:r w:rsidR="004F1AB3" w:rsidRPr="009A6920">
        <w:rPr>
          <w:rFonts w:ascii="Arial" w:eastAsia="Arial Unicode MS" w:hAnsi="Arial" w:cs="Arial"/>
          <w:b/>
          <w:sz w:val="20"/>
          <w:szCs w:val="20"/>
        </w:rPr>
        <w:t>.</w:t>
      </w:r>
      <w:r w:rsidR="0069153E">
        <w:rPr>
          <w:rFonts w:ascii="Arial" w:eastAsia="Arial Unicode MS" w:hAnsi="Arial" w:cs="Arial"/>
          <w:b/>
          <w:sz w:val="20"/>
          <w:szCs w:val="20"/>
        </w:rPr>
        <w:t>2</w:t>
      </w:r>
      <w:r w:rsidR="004B66BD">
        <w:rPr>
          <w:rFonts w:ascii="Arial" w:eastAsia="Arial Unicode MS" w:hAnsi="Arial" w:cs="Arial"/>
          <w:b/>
          <w:sz w:val="20"/>
          <w:szCs w:val="20"/>
        </w:rPr>
        <w:t>.1</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Os documentos exigidos para fins de habilitação poderão ser apresentados</w:t>
      </w:r>
      <w:r w:rsidR="0069153E">
        <w:rPr>
          <w:rFonts w:ascii="Arial" w:eastAsia="Arial Unicode MS" w:hAnsi="Arial" w:cs="Arial"/>
          <w:sz w:val="20"/>
          <w:szCs w:val="20"/>
        </w:rPr>
        <w:t xml:space="preserve"> em original, por cópia ou por meio eletrônico, assinados ou certificados digitalmente</w:t>
      </w:r>
      <w:r w:rsidR="004F1AB3" w:rsidRPr="004F1AB3">
        <w:rPr>
          <w:rFonts w:ascii="Arial" w:eastAsia="Arial Unicode MS" w:hAnsi="Arial" w:cs="Arial"/>
          <w:sz w:val="20"/>
          <w:szCs w:val="20"/>
        </w:rPr>
        <w:t>.</w:t>
      </w:r>
    </w:p>
    <w:p w:rsidR="00AE63EE" w:rsidRDefault="00AE63EE" w:rsidP="004F1AB3">
      <w:pPr>
        <w:tabs>
          <w:tab w:val="left" w:pos="709"/>
        </w:tabs>
        <w:jc w:val="both"/>
        <w:rPr>
          <w:rFonts w:ascii="Arial" w:eastAsia="Arial Unicode MS" w:hAnsi="Arial" w:cs="Arial"/>
          <w:sz w:val="20"/>
          <w:szCs w:val="20"/>
        </w:rPr>
      </w:pPr>
    </w:p>
    <w:p w:rsidR="004F1AB3" w:rsidRPr="004F1AB3" w:rsidRDefault="0017607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8</w:t>
      </w:r>
      <w:r w:rsidR="004F1AB3" w:rsidRPr="009A6920">
        <w:rPr>
          <w:rFonts w:ascii="Arial" w:eastAsia="Arial Unicode MS" w:hAnsi="Arial" w:cs="Arial"/>
          <w:b/>
          <w:sz w:val="20"/>
          <w:szCs w:val="20"/>
        </w:rPr>
        <w:t>.</w:t>
      </w:r>
      <w:r w:rsidR="00204EA4">
        <w:rPr>
          <w:rFonts w:ascii="Arial" w:eastAsia="Arial Unicode MS" w:hAnsi="Arial" w:cs="Arial"/>
          <w:b/>
          <w:sz w:val="20"/>
          <w:szCs w:val="20"/>
        </w:rPr>
        <w:t>3</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Será verificado se o licitante apresentou declaração de que atende aos requisitos de habilitação, e o declarante responderá pela veracidade das informações prestadas, na forma da lei (art. 63, I, da Lei nº 14.133/2021).</w:t>
      </w:r>
    </w:p>
    <w:p w:rsidR="00AE63EE" w:rsidRDefault="00AE63EE" w:rsidP="004F1AB3">
      <w:pPr>
        <w:tabs>
          <w:tab w:val="left" w:pos="709"/>
        </w:tabs>
        <w:jc w:val="both"/>
        <w:rPr>
          <w:rFonts w:ascii="Arial" w:eastAsia="Arial Unicode MS" w:hAnsi="Arial" w:cs="Arial"/>
          <w:sz w:val="20"/>
          <w:szCs w:val="20"/>
        </w:rPr>
      </w:pPr>
    </w:p>
    <w:p w:rsidR="004F1AB3" w:rsidRPr="004F1AB3" w:rsidRDefault="0017607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8</w:t>
      </w:r>
      <w:r w:rsidR="004F1AB3" w:rsidRPr="009A6920">
        <w:rPr>
          <w:rFonts w:ascii="Arial" w:eastAsia="Arial Unicode MS" w:hAnsi="Arial" w:cs="Arial"/>
          <w:b/>
          <w:sz w:val="20"/>
          <w:szCs w:val="20"/>
        </w:rPr>
        <w:t>.</w:t>
      </w:r>
      <w:r w:rsidR="00204EA4">
        <w:rPr>
          <w:rFonts w:ascii="Arial" w:eastAsia="Arial Unicode MS" w:hAnsi="Arial" w:cs="Arial"/>
          <w:b/>
          <w:sz w:val="20"/>
          <w:szCs w:val="20"/>
        </w:rPr>
        <w:t>4</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Será verificado se o licitante apresentou no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 sob pena de inabilitação, a declaração de que cumpre as exigências de reserva de cargos para pessoa com deficiência e para reabilitado da Previdência Social, previstas em lei e em outras normas específicas.</w:t>
      </w:r>
    </w:p>
    <w:p w:rsidR="00AE63EE" w:rsidRDefault="00AE63EE" w:rsidP="004F1AB3">
      <w:pPr>
        <w:tabs>
          <w:tab w:val="left" w:pos="709"/>
        </w:tabs>
        <w:jc w:val="both"/>
        <w:rPr>
          <w:rFonts w:ascii="Arial" w:eastAsia="Arial Unicode MS" w:hAnsi="Arial" w:cs="Arial"/>
          <w:sz w:val="20"/>
          <w:szCs w:val="20"/>
        </w:rPr>
      </w:pPr>
    </w:p>
    <w:p w:rsidR="004F1AB3" w:rsidRPr="004F1AB3" w:rsidRDefault="0017607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8</w:t>
      </w:r>
      <w:r w:rsidR="004F1AB3" w:rsidRPr="009A6920">
        <w:rPr>
          <w:rFonts w:ascii="Arial" w:eastAsia="Arial Unicode MS" w:hAnsi="Arial" w:cs="Arial"/>
          <w:b/>
          <w:sz w:val="20"/>
          <w:szCs w:val="20"/>
        </w:rPr>
        <w:t>.</w:t>
      </w:r>
      <w:r w:rsidR="00204EA4">
        <w:rPr>
          <w:rFonts w:ascii="Arial" w:eastAsia="Arial Unicode MS" w:hAnsi="Arial" w:cs="Arial"/>
          <w:b/>
          <w:sz w:val="20"/>
          <w:szCs w:val="20"/>
        </w:rPr>
        <w:t>5</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004F1AB3" w:rsidRPr="004F1AB3">
        <w:rPr>
          <w:rFonts w:ascii="Arial" w:eastAsia="Arial Unicode MS" w:hAnsi="Arial" w:cs="Arial"/>
          <w:sz w:val="20"/>
          <w:szCs w:val="20"/>
        </w:rPr>
        <w:t>infralegais</w:t>
      </w:r>
      <w:proofErr w:type="spellEnd"/>
      <w:r w:rsidR="004F1AB3" w:rsidRPr="004F1AB3">
        <w:rPr>
          <w:rFonts w:ascii="Arial" w:eastAsia="Arial Unicode MS" w:hAnsi="Arial" w:cs="Arial"/>
          <w:sz w:val="20"/>
          <w:szCs w:val="20"/>
        </w:rPr>
        <w:t xml:space="preserve">, nas </w:t>
      </w:r>
      <w:r w:rsidR="004F1AB3" w:rsidRPr="004F1AB3">
        <w:rPr>
          <w:rFonts w:ascii="Arial" w:eastAsia="Arial Unicode MS" w:hAnsi="Arial" w:cs="Arial"/>
          <w:sz w:val="20"/>
          <w:szCs w:val="20"/>
        </w:rPr>
        <w:lastRenderedPageBreak/>
        <w:t>convenções coletivas de trabalho e nos termos de ajustamento de conduta vigentes na data de entrega das propostas.</w:t>
      </w:r>
    </w:p>
    <w:p w:rsidR="00AE63EE" w:rsidRDefault="00AE63EE" w:rsidP="004F1AB3">
      <w:pPr>
        <w:tabs>
          <w:tab w:val="left" w:pos="709"/>
        </w:tabs>
        <w:jc w:val="both"/>
        <w:rPr>
          <w:rFonts w:ascii="Arial" w:eastAsia="Arial Unicode MS" w:hAnsi="Arial" w:cs="Arial"/>
          <w:sz w:val="20"/>
          <w:szCs w:val="20"/>
        </w:rPr>
      </w:pPr>
    </w:p>
    <w:p w:rsidR="004F1AB3" w:rsidRPr="00204EA4"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8</w:t>
      </w:r>
      <w:r w:rsidR="004F1AB3" w:rsidRPr="009A6920">
        <w:rPr>
          <w:rFonts w:ascii="Arial" w:eastAsia="Arial Unicode MS" w:hAnsi="Arial" w:cs="Arial"/>
          <w:b/>
          <w:sz w:val="20"/>
          <w:szCs w:val="20"/>
        </w:rPr>
        <w:t>.</w:t>
      </w:r>
      <w:r w:rsidR="00204EA4">
        <w:rPr>
          <w:rFonts w:ascii="Arial" w:eastAsia="Arial Unicode MS" w:hAnsi="Arial" w:cs="Arial"/>
          <w:b/>
          <w:sz w:val="20"/>
          <w:szCs w:val="20"/>
        </w:rPr>
        <w:t>6</w:t>
      </w:r>
      <w:r w:rsidR="004F1AB3" w:rsidRPr="009A6920">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Somente haverá a necessidade de comprovação do preenchimento de requisitos mediante apresentação dos documentos originais não-digitais quando houver dúvida em relação à integridade do documento digital </w:t>
      </w:r>
      <w:r w:rsidR="004F1AB3" w:rsidRPr="00204EA4">
        <w:rPr>
          <w:rFonts w:ascii="Arial" w:eastAsia="Arial Unicode MS" w:hAnsi="Arial" w:cs="Arial"/>
          <w:sz w:val="20"/>
          <w:szCs w:val="20"/>
        </w:rPr>
        <w:t>ou quando</w:t>
      </w:r>
      <w:r w:rsidR="00E510D8">
        <w:rPr>
          <w:rFonts w:ascii="Arial" w:eastAsia="Arial Unicode MS" w:hAnsi="Arial" w:cs="Arial"/>
          <w:sz w:val="20"/>
          <w:szCs w:val="20"/>
        </w:rPr>
        <w:t xml:space="preserve"> a lei expressamente o exigir.</w:t>
      </w:r>
    </w:p>
    <w:p w:rsidR="00AE63EE" w:rsidRPr="00204EA4" w:rsidRDefault="00AE63EE" w:rsidP="004F1AB3">
      <w:pPr>
        <w:tabs>
          <w:tab w:val="left" w:pos="709"/>
        </w:tabs>
        <w:jc w:val="both"/>
        <w:rPr>
          <w:rFonts w:ascii="Arial" w:eastAsia="Arial Unicode MS" w:hAnsi="Arial" w:cs="Arial"/>
          <w:sz w:val="20"/>
          <w:szCs w:val="20"/>
        </w:rPr>
      </w:pPr>
    </w:p>
    <w:p w:rsidR="004F1AB3" w:rsidRPr="00204EA4" w:rsidRDefault="00A67DAD" w:rsidP="004F1AB3">
      <w:pPr>
        <w:tabs>
          <w:tab w:val="left" w:pos="709"/>
        </w:tabs>
        <w:jc w:val="both"/>
        <w:rPr>
          <w:rFonts w:ascii="Arial" w:eastAsia="Arial Unicode MS" w:hAnsi="Arial" w:cs="Arial"/>
          <w:sz w:val="20"/>
          <w:szCs w:val="20"/>
        </w:rPr>
      </w:pPr>
      <w:r w:rsidRPr="00204EA4">
        <w:rPr>
          <w:rFonts w:ascii="Arial" w:eastAsia="Arial Unicode MS" w:hAnsi="Arial" w:cs="Arial"/>
          <w:sz w:val="20"/>
          <w:szCs w:val="20"/>
        </w:rPr>
        <w:tab/>
      </w:r>
      <w:r w:rsidR="00E510D8">
        <w:rPr>
          <w:rFonts w:ascii="Arial" w:eastAsia="Arial Unicode MS" w:hAnsi="Arial" w:cs="Arial"/>
          <w:b/>
          <w:sz w:val="20"/>
          <w:szCs w:val="20"/>
        </w:rPr>
        <w:t>8</w:t>
      </w:r>
      <w:r w:rsidR="004F1AB3" w:rsidRPr="00204EA4">
        <w:rPr>
          <w:rFonts w:ascii="Arial" w:eastAsia="Arial Unicode MS" w:hAnsi="Arial" w:cs="Arial"/>
          <w:b/>
          <w:sz w:val="20"/>
          <w:szCs w:val="20"/>
        </w:rPr>
        <w:t>.</w:t>
      </w:r>
      <w:r w:rsidR="00204EA4" w:rsidRPr="00204EA4">
        <w:rPr>
          <w:rFonts w:ascii="Arial" w:eastAsia="Arial Unicode MS" w:hAnsi="Arial" w:cs="Arial"/>
          <w:b/>
          <w:sz w:val="20"/>
          <w:szCs w:val="20"/>
        </w:rPr>
        <w:t>7</w:t>
      </w:r>
      <w:r w:rsidR="004F1AB3" w:rsidRPr="00204EA4">
        <w:rPr>
          <w:rFonts w:ascii="Arial" w:eastAsia="Arial Unicode MS" w:hAnsi="Arial" w:cs="Arial"/>
          <w:b/>
          <w:sz w:val="20"/>
          <w:szCs w:val="20"/>
        </w:rPr>
        <w:t>.</w:t>
      </w:r>
      <w:r w:rsidRPr="00204EA4">
        <w:rPr>
          <w:rFonts w:ascii="Arial" w:eastAsia="Arial Unicode MS" w:hAnsi="Arial" w:cs="Arial"/>
          <w:sz w:val="20"/>
          <w:szCs w:val="20"/>
        </w:rPr>
        <w:t xml:space="preserve"> </w:t>
      </w:r>
      <w:r w:rsidR="004F1AB3" w:rsidRPr="00204EA4">
        <w:rPr>
          <w:rFonts w:ascii="Arial" w:eastAsia="Arial Unicode MS" w:hAnsi="Arial" w:cs="Arial"/>
          <w:sz w:val="20"/>
          <w:szCs w:val="20"/>
        </w:rPr>
        <w:t xml:space="preserve">É de responsabilidade do licitante conferir a exatidão dos seus dados cadastrais no </w:t>
      </w:r>
      <w:r w:rsidR="00204EA4" w:rsidRPr="00204EA4">
        <w:rPr>
          <w:rFonts w:ascii="Arial" w:eastAsia="Arial Unicode MS" w:hAnsi="Arial" w:cs="Arial"/>
          <w:sz w:val="20"/>
          <w:szCs w:val="20"/>
        </w:rPr>
        <w:t xml:space="preserve">sistema </w:t>
      </w:r>
      <w:r w:rsidR="00204EA4" w:rsidRPr="00204EA4">
        <w:rPr>
          <w:rFonts w:ascii="Arial" w:eastAsia="Arial Unicode MS" w:hAnsi="Arial" w:cs="Arial"/>
          <w:b/>
          <w:sz w:val="20"/>
          <w:szCs w:val="20"/>
        </w:rPr>
        <w:t>Portal de Compras Públicas</w:t>
      </w:r>
      <w:r w:rsidR="004F1AB3" w:rsidRPr="00204EA4">
        <w:rPr>
          <w:rFonts w:ascii="Arial" w:eastAsia="Arial Unicode MS" w:hAnsi="Arial" w:cs="Arial"/>
          <w:sz w:val="20"/>
          <w:szCs w:val="20"/>
        </w:rPr>
        <w:t xml:space="preserve"> e mantê-los atualizados junto aos órgãos responsáveis pela informação, devendo proceder, imediatamente, à correção ou à alteração dos registros tão logo identifique incorreção ou aq</w:t>
      </w:r>
      <w:r w:rsidR="00E510D8">
        <w:rPr>
          <w:rFonts w:ascii="Arial" w:eastAsia="Arial Unicode MS" w:hAnsi="Arial" w:cs="Arial"/>
          <w:sz w:val="20"/>
          <w:szCs w:val="20"/>
        </w:rPr>
        <w:t>ueles se tornem desatualizados.</w:t>
      </w:r>
    </w:p>
    <w:p w:rsidR="00AE63EE" w:rsidRPr="00204EA4" w:rsidRDefault="00AE63EE" w:rsidP="004F1AB3">
      <w:pPr>
        <w:tabs>
          <w:tab w:val="left" w:pos="709"/>
        </w:tabs>
        <w:jc w:val="both"/>
        <w:rPr>
          <w:rFonts w:ascii="Arial" w:eastAsia="Arial Unicode MS" w:hAnsi="Arial" w:cs="Arial"/>
          <w:sz w:val="20"/>
          <w:szCs w:val="20"/>
        </w:rPr>
      </w:pPr>
    </w:p>
    <w:p w:rsidR="004F1AB3" w:rsidRPr="00204EA4" w:rsidRDefault="00A67DAD" w:rsidP="004F1AB3">
      <w:pPr>
        <w:tabs>
          <w:tab w:val="left" w:pos="709"/>
        </w:tabs>
        <w:jc w:val="both"/>
        <w:rPr>
          <w:rFonts w:ascii="Arial" w:eastAsia="Arial Unicode MS" w:hAnsi="Arial" w:cs="Arial"/>
          <w:sz w:val="20"/>
          <w:szCs w:val="20"/>
        </w:rPr>
      </w:pPr>
      <w:r w:rsidRPr="00204EA4">
        <w:rPr>
          <w:rFonts w:ascii="Arial" w:eastAsia="Arial Unicode MS" w:hAnsi="Arial" w:cs="Arial"/>
          <w:sz w:val="20"/>
          <w:szCs w:val="20"/>
        </w:rPr>
        <w:tab/>
      </w:r>
      <w:r w:rsidR="00E510D8">
        <w:rPr>
          <w:rFonts w:ascii="Arial" w:eastAsia="Arial Unicode MS" w:hAnsi="Arial" w:cs="Arial"/>
          <w:b/>
          <w:sz w:val="20"/>
          <w:szCs w:val="20"/>
        </w:rPr>
        <w:t>8</w:t>
      </w:r>
      <w:r w:rsidR="004F1AB3" w:rsidRPr="00204EA4">
        <w:rPr>
          <w:rFonts w:ascii="Arial" w:eastAsia="Arial Unicode MS" w:hAnsi="Arial" w:cs="Arial"/>
          <w:b/>
          <w:sz w:val="20"/>
          <w:szCs w:val="20"/>
        </w:rPr>
        <w:t>.</w:t>
      </w:r>
      <w:r w:rsidR="00204EA4" w:rsidRPr="00204EA4">
        <w:rPr>
          <w:rFonts w:ascii="Arial" w:eastAsia="Arial Unicode MS" w:hAnsi="Arial" w:cs="Arial"/>
          <w:b/>
          <w:sz w:val="20"/>
          <w:szCs w:val="20"/>
        </w:rPr>
        <w:t>7</w:t>
      </w:r>
      <w:r w:rsidR="004F1AB3" w:rsidRPr="00204EA4">
        <w:rPr>
          <w:rFonts w:ascii="Arial" w:eastAsia="Arial Unicode MS" w:hAnsi="Arial" w:cs="Arial"/>
          <w:b/>
          <w:sz w:val="20"/>
          <w:szCs w:val="20"/>
        </w:rPr>
        <w:t>.1.</w:t>
      </w:r>
      <w:r w:rsidRPr="00204EA4">
        <w:rPr>
          <w:rFonts w:ascii="Arial" w:eastAsia="Arial Unicode MS" w:hAnsi="Arial" w:cs="Arial"/>
          <w:sz w:val="20"/>
          <w:szCs w:val="20"/>
        </w:rPr>
        <w:t xml:space="preserve"> </w:t>
      </w:r>
      <w:r w:rsidR="004F1AB3" w:rsidRPr="00204EA4">
        <w:rPr>
          <w:rFonts w:ascii="Arial" w:eastAsia="Arial Unicode MS" w:hAnsi="Arial" w:cs="Arial"/>
          <w:sz w:val="20"/>
          <w:szCs w:val="20"/>
        </w:rPr>
        <w:t>A não observância do disposto no item anterior poderá ensejar desclassific</w:t>
      </w:r>
      <w:r w:rsidR="00E510D8">
        <w:rPr>
          <w:rFonts w:ascii="Arial" w:eastAsia="Arial Unicode MS" w:hAnsi="Arial" w:cs="Arial"/>
          <w:sz w:val="20"/>
          <w:szCs w:val="20"/>
        </w:rPr>
        <w:t>ação no momento da habilitação.</w:t>
      </w:r>
    </w:p>
    <w:p w:rsidR="00AE63EE" w:rsidRPr="00204EA4" w:rsidRDefault="00AE63EE"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sidRPr="00204EA4">
        <w:rPr>
          <w:rFonts w:ascii="Arial" w:eastAsia="Arial Unicode MS" w:hAnsi="Arial" w:cs="Arial"/>
          <w:sz w:val="20"/>
          <w:szCs w:val="20"/>
        </w:rPr>
        <w:tab/>
      </w:r>
      <w:r w:rsidR="00E510D8">
        <w:rPr>
          <w:rFonts w:ascii="Arial" w:eastAsia="Arial Unicode MS" w:hAnsi="Arial" w:cs="Arial"/>
          <w:b/>
          <w:sz w:val="20"/>
          <w:szCs w:val="20"/>
        </w:rPr>
        <w:t>8</w:t>
      </w:r>
      <w:r w:rsidR="004F1AB3" w:rsidRPr="00204EA4">
        <w:rPr>
          <w:rFonts w:ascii="Arial" w:eastAsia="Arial Unicode MS" w:hAnsi="Arial" w:cs="Arial"/>
          <w:b/>
          <w:sz w:val="20"/>
          <w:szCs w:val="20"/>
        </w:rPr>
        <w:t>.</w:t>
      </w:r>
      <w:r w:rsidR="00204EA4" w:rsidRPr="00204EA4">
        <w:rPr>
          <w:rFonts w:ascii="Arial" w:eastAsia="Arial Unicode MS" w:hAnsi="Arial" w:cs="Arial"/>
          <w:b/>
          <w:sz w:val="20"/>
          <w:szCs w:val="20"/>
        </w:rPr>
        <w:t>8</w:t>
      </w:r>
      <w:r w:rsidR="004F1AB3" w:rsidRPr="00204EA4">
        <w:rPr>
          <w:rFonts w:ascii="Arial" w:eastAsia="Arial Unicode MS" w:hAnsi="Arial" w:cs="Arial"/>
          <w:b/>
          <w:sz w:val="20"/>
          <w:szCs w:val="20"/>
        </w:rPr>
        <w:t>.</w:t>
      </w:r>
      <w:r w:rsidRPr="00204EA4">
        <w:rPr>
          <w:rFonts w:ascii="Arial" w:eastAsia="Arial Unicode MS" w:hAnsi="Arial" w:cs="Arial"/>
          <w:sz w:val="20"/>
          <w:szCs w:val="20"/>
        </w:rPr>
        <w:t xml:space="preserve"> </w:t>
      </w:r>
      <w:r w:rsidR="004F1AB3" w:rsidRPr="00204EA4">
        <w:rPr>
          <w:rFonts w:ascii="Arial" w:eastAsia="Arial Unicode MS" w:hAnsi="Arial" w:cs="Arial"/>
          <w:sz w:val="20"/>
          <w:szCs w:val="20"/>
        </w:rPr>
        <w:t>A verificação</w:t>
      </w:r>
      <w:r w:rsidR="004F1AB3" w:rsidRPr="004F1AB3">
        <w:rPr>
          <w:rFonts w:ascii="Arial" w:eastAsia="Arial Unicode MS" w:hAnsi="Arial" w:cs="Arial"/>
          <w:sz w:val="20"/>
          <w:szCs w:val="20"/>
        </w:rPr>
        <w:t xml:space="preserve"> pelo pregoeiro, em sítios eletrônicos oficiais de órgãos e entidades emissores de certidões constitui meio legal de prova, para fins de habilitação.</w:t>
      </w:r>
    </w:p>
    <w:p w:rsidR="002B0AE3" w:rsidRDefault="002B0AE3" w:rsidP="004F1AB3">
      <w:pPr>
        <w:tabs>
          <w:tab w:val="left" w:pos="709"/>
        </w:tabs>
        <w:jc w:val="both"/>
        <w:rPr>
          <w:rFonts w:ascii="Arial" w:eastAsia="Arial Unicode MS" w:hAnsi="Arial" w:cs="Arial"/>
          <w:sz w:val="20"/>
          <w:szCs w:val="20"/>
        </w:rPr>
      </w:pPr>
    </w:p>
    <w:p w:rsidR="004F1AB3" w:rsidRPr="000471B8"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8</w:t>
      </w:r>
      <w:r w:rsidR="004F1AB3" w:rsidRPr="00605AEF">
        <w:rPr>
          <w:rFonts w:ascii="Arial" w:eastAsia="Arial Unicode MS" w:hAnsi="Arial" w:cs="Arial"/>
          <w:b/>
          <w:sz w:val="20"/>
          <w:szCs w:val="20"/>
        </w:rPr>
        <w:t>.</w:t>
      </w:r>
      <w:r w:rsidR="00134E26" w:rsidRPr="00605AEF">
        <w:rPr>
          <w:rFonts w:ascii="Arial" w:eastAsia="Arial Unicode MS" w:hAnsi="Arial" w:cs="Arial"/>
          <w:b/>
          <w:sz w:val="20"/>
          <w:szCs w:val="20"/>
        </w:rPr>
        <w:t>9</w:t>
      </w:r>
      <w:r w:rsidR="004F1AB3" w:rsidRPr="00605AEF">
        <w:rPr>
          <w:rFonts w:ascii="Arial" w:eastAsia="Arial Unicode MS" w:hAnsi="Arial" w:cs="Arial"/>
          <w:b/>
          <w:sz w:val="20"/>
          <w:szCs w:val="20"/>
        </w:rPr>
        <w:t>.</w:t>
      </w:r>
      <w:r w:rsidR="00072EBC">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Na hipótese de a fase de habilitação anteceder a fase de apresentação de propostas e lances, os </w:t>
      </w:r>
      <w:r w:rsidR="004F1AB3" w:rsidRPr="000471B8">
        <w:rPr>
          <w:rFonts w:ascii="Arial" w:eastAsia="Arial Unicode MS" w:hAnsi="Arial" w:cs="Arial"/>
          <w:sz w:val="20"/>
          <w:szCs w:val="20"/>
        </w:rPr>
        <w:t>licitantes encaminharão, por meio do sistema</w:t>
      </w:r>
      <w:r w:rsidR="001712B6" w:rsidRPr="000471B8">
        <w:rPr>
          <w:rFonts w:ascii="Arial" w:eastAsia="Arial Unicode MS" w:hAnsi="Arial" w:cs="Arial"/>
          <w:sz w:val="20"/>
          <w:szCs w:val="20"/>
        </w:rPr>
        <w:t xml:space="preserve"> </w:t>
      </w:r>
      <w:r w:rsidR="001712B6" w:rsidRPr="000471B8">
        <w:rPr>
          <w:rFonts w:ascii="Arial" w:eastAsia="Arial Unicode MS" w:hAnsi="Arial" w:cs="Arial"/>
          <w:b/>
          <w:sz w:val="20"/>
          <w:szCs w:val="20"/>
        </w:rPr>
        <w:t>Portal de Compras Públicas</w:t>
      </w:r>
      <w:r w:rsidR="004F1AB3" w:rsidRPr="000471B8">
        <w:rPr>
          <w:rFonts w:ascii="Arial" w:eastAsia="Arial Unicode MS" w:hAnsi="Arial" w:cs="Arial"/>
          <w:sz w:val="20"/>
          <w:szCs w:val="20"/>
        </w:rPr>
        <w:t>, simultaneamente os documentos de habilitação e a proposta com o pr</w:t>
      </w:r>
      <w:r w:rsidR="00E510D8">
        <w:rPr>
          <w:rFonts w:ascii="Arial" w:eastAsia="Arial Unicode MS" w:hAnsi="Arial" w:cs="Arial"/>
          <w:sz w:val="20"/>
          <w:szCs w:val="20"/>
        </w:rPr>
        <w:t>eço ou o percentual de desconto</w:t>
      </w:r>
      <w:r w:rsidR="004F1AB3" w:rsidRPr="000471B8">
        <w:rPr>
          <w:rFonts w:ascii="Arial" w:eastAsia="Arial Unicode MS" w:hAnsi="Arial" w:cs="Arial"/>
          <w:sz w:val="20"/>
          <w:szCs w:val="20"/>
        </w:rPr>
        <w:t>.</w:t>
      </w:r>
    </w:p>
    <w:p w:rsidR="002B0AE3" w:rsidRPr="000471B8" w:rsidRDefault="002B0AE3" w:rsidP="004F1AB3">
      <w:pPr>
        <w:tabs>
          <w:tab w:val="left" w:pos="709"/>
        </w:tabs>
        <w:jc w:val="both"/>
        <w:rPr>
          <w:rFonts w:ascii="Arial" w:eastAsia="Arial Unicode MS" w:hAnsi="Arial" w:cs="Arial"/>
          <w:sz w:val="20"/>
          <w:szCs w:val="20"/>
        </w:rPr>
      </w:pPr>
    </w:p>
    <w:p w:rsidR="004F1AB3" w:rsidRPr="000471B8" w:rsidRDefault="00072EBC" w:rsidP="004F1AB3">
      <w:pPr>
        <w:tabs>
          <w:tab w:val="left" w:pos="709"/>
        </w:tabs>
        <w:jc w:val="both"/>
        <w:rPr>
          <w:rFonts w:ascii="Arial" w:eastAsia="Arial Unicode MS" w:hAnsi="Arial" w:cs="Arial"/>
          <w:sz w:val="20"/>
          <w:szCs w:val="20"/>
        </w:rPr>
      </w:pPr>
      <w:r w:rsidRPr="000471B8">
        <w:rPr>
          <w:rFonts w:ascii="Arial" w:eastAsia="Arial Unicode MS" w:hAnsi="Arial" w:cs="Arial"/>
          <w:sz w:val="20"/>
          <w:szCs w:val="20"/>
        </w:rPr>
        <w:tab/>
      </w:r>
      <w:r w:rsidR="00E510D8">
        <w:rPr>
          <w:rFonts w:ascii="Arial" w:eastAsia="Arial Unicode MS" w:hAnsi="Arial" w:cs="Arial"/>
          <w:b/>
          <w:sz w:val="20"/>
          <w:szCs w:val="20"/>
        </w:rPr>
        <w:t>8</w:t>
      </w:r>
      <w:r w:rsidR="004F1AB3" w:rsidRPr="000471B8">
        <w:rPr>
          <w:rFonts w:ascii="Arial" w:eastAsia="Arial Unicode MS" w:hAnsi="Arial" w:cs="Arial"/>
          <w:b/>
          <w:sz w:val="20"/>
          <w:szCs w:val="20"/>
        </w:rPr>
        <w:t>.1</w:t>
      </w:r>
      <w:r w:rsidR="00134E26" w:rsidRPr="000471B8">
        <w:rPr>
          <w:rFonts w:ascii="Arial" w:eastAsia="Arial Unicode MS" w:hAnsi="Arial" w:cs="Arial"/>
          <w:b/>
          <w:sz w:val="20"/>
          <w:szCs w:val="20"/>
        </w:rPr>
        <w:t>0</w:t>
      </w:r>
      <w:r w:rsidR="004F1AB3" w:rsidRPr="000471B8">
        <w:rPr>
          <w:rFonts w:ascii="Arial" w:eastAsia="Arial Unicode MS" w:hAnsi="Arial" w:cs="Arial"/>
          <w:b/>
          <w:sz w:val="20"/>
          <w:szCs w:val="20"/>
        </w:rPr>
        <w:t>.</w:t>
      </w:r>
      <w:r w:rsidRPr="000471B8">
        <w:rPr>
          <w:rFonts w:ascii="Arial" w:eastAsia="Arial Unicode MS" w:hAnsi="Arial" w:cs="Arial"/>
          <w:sz w:val="20"/>
          <w:szCs w:val="20"/>
        </w:rPr>
        <w:t xml:space="preserve"> </w:t>
      </w:r>
      <w:r w:rsidR="004F1AB3" w:rsidRPr="000471B8">
        <w:rPr>
          <w:rFonts w:ascii="Arial" w:eastAsia="Arial Unicode MS" w:hAnsi="Arial" w:cs="Arial"/>
          <w:sz w:val="20"/>
          <w:szCs w:val="20"/>
        </w:rPr>
        <w:t xml:space="preserve">A verificação no </w:t>
      </w:r>
      <w:r w:rsidR="000471B8" w:rsidRPr="000471B8">
        <w:rPr>
          <w:rFonts w:ascii="Arial" w:eastAsia="Arial Unicode MS" w:hAnsi="Arial" w:cs="Arial"/>
          <w:sz w:val="20"/>
          <w:szCs w:val="20"/>
        </w:rPr>
        <w:t xml:space="preserve">sistema </w:t>
      </w:r>
      <w:r w:rsidR="000471B8" w:rsidRPr="000471B8">
        <w:rPr>
          <w:rFonts w:ascii="Arial" w:eastAsia="Arial Unicode MS" w:hAnsi="Arial" w:cs="Arial"/>
          <w:b/>
          <w:sz w:val="20"/>
          <w:szCs w:val="20"/>
        </w:rPr>
        <w:t>Portal de Compras Públicas</w:t>
      </w:r>
      <w:r w:rsidR="004F1AB3" w:rsidRPr="000471B8">
        <w:rPr>
          <w:rFonts w:ascii="Arial" w:eastAsia="Arial Unicode MS" w:hAnsi="Arial" w:cs="Arial"/>
          <w:sz w:val="20"/>
          <w:szCs w:val="20"/>
        </w:rPr>
        <w:t xml:space="preserve"> ou a exigência dos documentos nele não contidos somente será feita em relação ao licitante vencedor.</w:t>
      </w:r>
    </w:p>
    <w:p w:rsidR="002B0AE3" w:rsidRPr="000471B8" w:rsidRDefault="002B0AE3" w:rsidP="004F1AB3">
      <w:pPr>
        <w:tabs>
          <w:tab w:val="left" w:pos="709"/>
        </w:tabs>
        <w:jc w:val="both"/>
        <w:rPr>
          <w:rFonts w:ascii="Arial" w:eastAsia="Arial Unicode MS" w:hAnsi="Arial" w:cs="Arial"/>
          <w:sz w:val="20"/>
          <w:szCs w:val="20"/>
        </w:rPr>
      </w:pPr>
    </w:p>
    <w:p w:rsidR="004F1AB3" w:rsidRPr="000471B8" w:rsidRDefault="00072EBC" w:rsidP="004F1AB3">
      <w:pPr>
        <w:tabs>
          <w:tab w:val="left" w:pos="709"/>
        </w:tabs>
        <w:jc w:val="both"/>
        <w:rPr>
          <w:rFonts w:ascii="Arial" w:eastAsia="Arial Unicode MS" w:hAnsi="Arial" w:cs="Arial"/>
          <w:sz w:val="20"/>
          <w:szCs w:val="20"/>
        </w:rPr>
      </w:pPr>
      <w:r w:rsidRPr="000471B8">
        <w:rPr>
          <w:rFonts w:ascii="Arial" w:eastAsia="Arial Unicode MS" w:hAnsi="Arial" w:cs="Arial"/>
          <w:sz w:val="20"/>
          <w:szCs w:val="20"/>
        </w:rPr>
        <w:tab/>
      </w:r>
      <w:r w:rsidR="00E510D8">
        <w:rPr>
          <w:rFonts w:ascii="Arial" w:eastAsia="Arial Unicode MS" w:hAnsi="Arial" w:cs="Arial"/>
          <w:b/>
          <w:sz w:val="20"/>
          <w:szCs w:val="20"/>
        </w:rPr>
        <w:t>8</w:t>
      </w:r>
      <w:r w:rsidR="004F1AB3" w:rsidRPr="000471B8">
        <w:rPr>
          <w:rFonts w:ascii="Arial" w:eastAsia="Arial Unicode MS" w:hAnsi="Arial" w:cs="Arial"/>
          <w:b/>
          <w:sz w:val="20"/>
          <w:szCs w:val="20"/>
        </w:rPr>
        <w:t>.1</w:t>
      </w:r>
      <w:r w:rsidR="00134E26" w:rsidRPr="000471B8">
        <w:rPr>
          <w:rFonts w:ascii="Arial" w:eastAsia="Arial Unicode MS" w:hAnsi="Arial" w:cs="Arial"/>
          <w:b/>
          <w:sz w:val="20"/>
          <w:szCs w:val="20"/>
        </w:rPr>
        <w:t>0</w:t>
      </w:r>
      <w:r w:rsidR="004F1AB3" w:rsidRPr="000471B8">
        <w:rPr>
          <w:rFonts w:ascii="Arial" w:eastAsia="Arial Unicode MS" w:hAnsi="Arial" w:cs="Arial"/>
          <w:b/>
          <w:sz w:val="20"/>
          <w:szCs w:val="20"/>
        </w:rPr>
        <w:t>.1.</w:t>
      </w:r>
      <w:r w:rsidRPr="000471B8">
        <w:rPr>
          <w:rFonts w:ascii="Arial" w:eastAsia="Arial Unicode MS" w:hAnsi="Arial" w:cs="Arial"/>
          <w:sz w:val="20"/>
          <w:szCs w:val="20"/>
        </w:rPr>
        <w:t xml:space="preserve"> </w:t>
      </w:r>
      <w:r w:rsidR="004F1AB3" w:rsidRPr="000471B8">
        <w:rPr>
          <w:rFonts w:ascii="Arial" w:eastAsia="Arial Unicode MS" w:hAnsi="Arial" w:cs="Arial"/>
          <w:sz w:val="20"/>
          <w:szCs w:val="20"/>
        </w:rPr>
        <w:t xml:space="preserve">Os documentos relativos à regularidade fiscal que constem do </w:t>
      </w:r>
      <w:r w:rsidR="00F8051E" w:rsidRPr="000471B8">
        <w:rPr>
          <w:rFonts w:ascii="Arial" w:eastAsia="Arial Unicode MS" w:hAnsi="Arial" w:cs="Arial"/>
          <w:sz w:val="20"/>
          <w:szCs w:val="20"/>
        </w:rPr>
        <w:t>Anexo I – Termo de Referência</w:t>
      </w:r>
      <w:r w:rsidR="004F1AB3" w:rsidRPr="000471B8">
        <w:rPr>
          <w:rFonts w:ascii="Arial" w:eastAsia="Arial Unicode MS" w:hAnsi="Arial" w:cs="Arial"/>
          <w:sz w:val="20"/>
          <w:szCs w:val="20"/>
        </w:rPr>
        <w:t xml:space="preserve"> somente serão exigidos, em qualquer caso, em momento posterior ao julgamento das propostas, e apenas do licitante mais bem classificado.</w:t>
      </w:r>
    </w:p>
    <w:p w:rsidR="002B0AE3" w:rsidRPr="000471B8" w:rsidRDefault="002B0AE3" w:rsidP="004F1AB3">
      <w:pPr>
        <w:tabs>
          <w:tab w:val="left" w:pos="709"/>
        </w:tabs>
        <w:jc w:val="both"/>
        <w:rPr>
          <w:rFonts w:ascii="Arial" w:eastAsia="Arial Unicode MS" w:hAnsi="Arial" w:cs="Arial"/>
          <w:sz w:val="20"/>
          <w:szCs w:val="20"/>
        </w:rPr>
      </w:pPr>
    </w:p>
    <w:p w:rsidR="004F1AB3" w:rsidRPr="004F1AB3" w:rsidRDefault="00072EBC" w:rsidP="004F1AB3">
      <w:pPr>
        <w:tabs>
          <w:tab w:val="left" w:pos="709"/>
        </w:tabs>
        <w:jc w:val="both"/>
        <w:rPr>
          <w:rFonts w:ascii="Arial" w:eastAsia="Arial Unicode MS" w:hAnsi="Arial" w:cs="Arial"/>
          <w:sz w:val="20"/>
          <w:szCs w:val="20"/>
        </w:rPr>
      </w:pPr>
      <w:r w:rsidRPr="000471B8">
        <w:rPr>
          <w:rFonts w:ascii="Arial" w:eastAsia="Arial Unicode MS" w:hAnsi="Arial" w:cs="Arial"/>
          <w:sz w:val="20"/>
          <w:szCs w:val="20"/>
        </w:rPr>
        <w:tab/>
      </w:r>
      <w:r w:rsidR="00E510D8">
        <w:rPr>
          <w:rFonts w:ascii="Arial" w:eastAsia="Arial Unicode MS" w:hAnsi="Arial" w:cs="Arial"/>
          <w:b/>
          <w:sz w:val="20"/>
          <w:szCs w:val="20"/>
        </w:rPr>
        <w:t>8</w:t>
      </w:r>
      <w:r w:rsidR="004F1AB3" w:rsidRPr="000471B8">
        <w:rPr>
          <w:rFonts w:ascii="Arial" w:eastAsia="Arial Unicode MS" w:hAnsi="Arial" w:cs="Arial"/>
          <w:b/>
          <w:sz w:val="20"/>
          <w:szCs w:val="20"/>
        </w:rPr>
        <w:t>.1</w:t>
      </w:r>
      <w:r w:rsidR="00134E26" w:rsidRPr="000471B8">
        <w:rPr>
          <w:rFonts w:ascii="Arial" w:eastAsia="Arial Unicode MS" w:hAnsi="Arial" w:cs="Arial"/>
          <w:b/>
          <w:sz w:val="20"/>
          <w:szCs w:val="20"/>
        </w:rPr>
        <w:t>0</w:t>
      </w:r>
      <w:r w:rsidR="004F1AB3" w:rsidRPr="000471B8">
        <w:rPr>
          <w:rFonts w:ascii="Arial" w:eastAsia="Arial Unicode MS" w:hAnsi="Arial" w:cs="Arial"/>
          <w:b/>
          <w:sz w:val="20"/>
          <w:szCs w:val="20"/>
        </w:rPr>
        <w:t>.2.</w:t>
      </w:r>
      <w:r w:rsidRPr="000471B8">
        <w:rPr>
          <w:rFonts w:ascii="Arial" w:eastAsia="Arial Unicode MS" w:hAnsi="Arial" w:cs="Arial"/>
          <w:sz w:val="20"/>
          <w:szCs w:val="20"/>
        </w:rPr>
        <w:t xml:space="preserve"> </w:t>
      </w:r>
      <w:r w:rsidR="004F1AB3" w:rsidRPr="000471B8">
        <w:rPr>
          <w:rFonts w:ascii="Arial" w:eastAsia="Arial Unicode MS" w:hAnsi="Arial" w:cs="Arial"/>
          <w:sz w:val="20"/>
          <w:szCs w:val="20"/>
        </w:rPr>
        <w:t>Respeitad</w:t>
      </w:r>
      <w:r w:rsidR="004F1AB3" w:rsidRPr="004F1AB3">
        <w:rPr>
          <w:rFonts w:ascii="Arial" w:eastAsia="Arial Unicode MS" w:hAnsi="Arial" w:cs="Arial"/>
          <w:sz w:val="20"/>
          <w:szCs w:val="20"/>
        </w:rPr>
        <w:t>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B0AE3" w:rsidRDefault="002B0AE3" w:rsidP="004F1AB3">
      <w:pPr>
        <w:tabs>
          <w:tab w:val="left" w:pos="709"/>
        </w:tabs>
        <w:jc w:val="both"/>
        <w:rPr>
          <w:rFonts w:ascii="Arial" w:eastAsia="Arial Unicode MS" w:hAnsi="Arial" w:cs="Arial"/>
          <w:sz w:val="20"/>
          <w:szCs w:val="20"/>
        </w:rPr>
      </w:pPr>
    </w:p>
    <w:p w:rsidR="004F1AB3" w:rsidRPr="004F1AB3" w:rsidRDefault="00072EB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8</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1</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Após a entrega dos documentos para habilitação, não será permitida a substituição ou a apresentação de novos documentos, salvo em sede de diligência, para (Lei 14.133/21, art. 64):</w:t>
      </w:r>
    </w:p>
    <w:p w:rsidR="002B0AE3" w:rsidRDefault="002B0AE3" w:rsidP="004F1AB3">
      <w:pPr>
        <w:tabs>
          <w:tab w:val="left" w:pos="709"/>
        </w:tabs>
        <w:jc w:val="both"/>
        <w:rPr>
          <w:rFonts w:ascii="Arial" w:eastAsia="Arial Unicode MS" w:hAnsi="Arial" w:cs="Arial"/>
          <w:sz w:val="20"/>
          <w:szCs w:val="20"/>
        </w:rPr>
      </w:pPr>
    </w:p>
    <w:p w:rsidR="004F1AB3" w:rsidRPr="004F1AB3" w:rsidRDefault="00072EB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8</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1</w:t>
      </w:r>
      <w:r w:rsidR="004F1AB3" w:rsidRPr="00605AEF">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complementação de informações acerca dos documentos já apresentados pelos licitantes e desde que necessária para apurar fatos existentes à época da abertura do certame; e</w:t>
      </w:r>
    </w:p>
    <w:p w:rsidR="002B0AE3" w:rsidRDefault="002B0AE3" w:rsidP="004F1AB3">
      <w:pPr>
        <w:tabs>
          <w:tab w:val="left" w:pos="709"/>
        </w:tabs>
        <w:jc w:val="both"/>
        <w:rPr>
          <w:rFonts w:ascii="Arial" w:eastAsia="Arial Unicode MS" w:hAnsi="Arial" w:cs="Arial"/>
          <w:sz w:val="20"/>
          <w:szCs w:val="20"/>
        </w:rPr>
      </w:pPr>
    </w:p>
    <w:p w:rsidR="004F1AB3" w:rsidRPr="004F1AB3" w:rsidRDefault="00072EB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8</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1</w:t>
      </w:r>
      <w:r w:rsidR="004F1AB3" w:rsidRPr="00605AEF">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atualização de documentos cuja validade tenha expirado após a data de recebimento das propostas;</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8</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2</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4F1AB3" w:rsidRPr="004F1AB3">
        <w:rPr>
          <w:rFonts w:ascii="Arial" w:eastAsia="Arial Unicode MS" w:hAnsi="Arial" w:cs="Arial"/>
          <w:sz w:val="20"/>
          <w:szCs w:val="20"/>
        </w:rPr>
        <w:t>eﬁcácia</w:t>
      </w:r>
      <w:proofErr w:type="spellEnd"/>
      <w:r w:rsidR="004F1AB3" w:rsidRPr="004F1AB3">
        <w:rPr>
          <w:rFonts w:ascii="Arial" w:eastAsia="Arial Unicode MS" w:hAnsi="Arial" w:cs="Arial"/>
          <w:sz w:val="20"/>
          <w:szCs w:val="20"/>
        </w:rPr>
        <w:t xml:space="preserve"> para fins de habilitação e classificação.</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8</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3</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Na hipótese de o licitante não atender às exigências para habilitação, o pregoeiro examinará a proposta subsequente e assim sucessivamente, na ordem de classificação, até a apuração de uma propost</w:t>
      </w:r>
      <w:r w:rsidR="007A482F">
        <w:rPr>
          <w:rFonts w:ascii="Arial" w:eastAsia="Arial Unicode MS" w:hAnsi="Arial" w:cs="Arial"/>
          <w:sz w:val="20"/>
          <w:szCs w:val="20"/>
        </w:rPr>
        <w:t>a que atenda ao presente edital</w:t>
      </w:r>
      <w:r w:rsidR="004F1AB3" w:rsidRPr="004F1AB3">
        <w:rPr>
          <w:rFonts w:ascii="Arial" w:eastAsia="Arial Unicode MS" w:hAnsi="Arial" w:cs="Arial"/>
          <w:sz w:val="20"/>
          <w:szCs w:val="20"/>
        </w:rPr>
        <w:t>.</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8</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4</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Somente serão disponibilizados para acesso público os documentos de habilitação do licitante cuja proposta atenda ao edital de licitação, após concluídos os procedimentos de que trata o subitem anterior.</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8</w:t>
      </w:r>
      <w:r w:rsidR="004F1AB3" w:rsidRPr="00605AEF">
        <w:rPr>
          <w:rFonts w:ascii="Arial" w:eastAsia="Arial Unicode MS" w:hAnsi="Arial" w:cs="Arial"/>
          <w:b/>
          <w:sz w:val="20"/>
          <w:szCs w:val="20"/>
        </w:rPr>
        <w:t>.1</w:t>
      </w:r>
      <w:r w:rsidR="00134E26" w:rsidRPr="00605AEF">
        <w:rPr>
          <w:rFonts w:ascii="Arial" w:eastAsia="Arial Unicode MS" w:hAnsi="Arial" w:cs="Arial"/>
          <w:b/>
          <w:sz w:val="20"/>
          <w:szCs w:val="20"/>
        </w:rPr>
        <w:t>5</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54B62" w:rsidRPr="00454B62">
        <w:rPr>
          <w:rFonts w:ascii="Arial" w:eastAsia="Arial Unicode MS" w:hAnsi="Arial" w:cs="Arial"/>
          <w:sz w:val="20"/>
          <w:szCs w:val="20"/>
        </w:rPr>
        <w:t>As microempresas e as empresas de pequeno porte, por ocasião da participação em certames licitatórios, deverão apresentar toda a documentação exigida para efeito de comprovação de regularidade fiscal e trabalhista, mesmo que esta apresente alguma restrição</w:t>
      </w:r>
      <w:r w:rsidR="004F1AB3" w:rsidRPr="004F1AB3">
        <w:rPr>
          <w:rFonts w:ascii="Arial" w:eastAsia="Arial Unicode MS" w:hAnsi="Arial" w:cs="Arial"/>
          <w:sz w:val="20"/>
          <w:szCs w:val="20"/>
        </w:rPr>
        <w:t>.</w:t>
      </w:r>
    </w:p>
    <w:p w:rsidR="002B0AE3" w:rsidRDefault="002B0AE3" w:rsidP="004F1AB3">
      <w:pPr>
        <w:tabs>
          <w:tab w:val="left" w:pos="709"/>
        </w:tabs>
        <w:jc w:val="both"/>
        <w:rPr>
          <w:rFonts w:ascii="Arial" w:eastAsia="Arial Unicode MS" w:hAnsi="Arial" w:cs="Arial"/>
          <w:sz w:val="20"/>
          <w:szCs w:val="20"/>
        </w:rPr>
      </w:pPr>
    </w:p>
    <w:p w:rsidR="004F1AB3" w:rsidRPr="004F1AB3" w:rsidRDefault="00A67DAD"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E510D8">
        <w:rPr>
          <w:rFonts w:ascii="Arial" w:eastAsia="Arial Unicode MS" w:hAnsi="Arial" w:cs="Arial"/>
          <w:b/>
          <w:sz w:val="20"/>
          <w:szCs w:val="20"/>
        </w:rPr>
        <w:t>8</w:t>
      </w:r>
      <w:r w:rsidR="004F1AB3" w:rsidRPr="00605AEF">
        <w:rPr>
          <w:rFonts w:ascii="Arial" w:eastAsia="Arial Unicode MS" w:hAnsi="Arial" w:cs="Arial"/>
          <w:b/>
          <w:sz w:val="20"/>
          <w:szCs w:val="20"/>
        </w:rPr>
        <w:t>.</w:t>
      </w:r>
      <w:r w:rsidR="00134E26" w:rsidRPr="00605AEF">
        <w:rPr>
          <w:rFonts w:ascii="Arial" w:eastAsia="Arial Unicode MS" w:hAnsi="Arial" w:cs="Arial"/>
          <w:b/>
          <w:sz w:val="20"/>
          <w:szCs w:val="20"/>
        </w:rPr>
        <w:t>16</w:t>
      </w:r>
      <w:r w:rsidR="004F1AB3" w:rsidRPr="00605AEF">
        <w:rPr>
          <w:rFonts w:ascii="Arial" w:eastAsia="Arial Unicode MS" w:hAnsi="Arial" w:cs="Arial"/>
          <w:b/>
          <w:sz w:val="20"/>
          <w:szCs w:val="20"/>
        </w:rPr>
        <w:t>.</w:t>
      </w:r>
      <w:r>
        <w:rPr>
          <w:rFonts w:ascii="Arial" w:eastAsia="Arial Unicode MS" w:hAnsi="Arial" w:cs="Arial"/>
          <w:sz w:val="20"/>
          <w:szCs w:val="20"/>
        </w:rPr>
        <w:t xml:space="preserve"> </w:t>
      </w:r>
      <w:r w:rsidR="004F1AB3" w:rsidRPr="004F1AB3">
        <w:rPr>
          <w:rFonts w:ascii="Arial" w:eastAsia="Arial Unicode MS" w:hAnsi="Arial" w:cs="Arial"/>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rsidR="00E73C87" w:rsidRDefault="00E73C87" w:rsidP="00E73C87">
      <w:pPr>
        <w:tabs>
          <w:tab w:val="left" w:pos="709"/>
        </w:tabs>
        <w:jc w:val="both"/>
        <w:rPr>
          <w:rFonts w:ascii="Arial" w:eastAsia="Arial Unicode MS" w:hAnsi="Arial" w:cs="Arial"/>
          <w:sz w:val="20"/>
          <w:szCs w:val="20"/>
        </w:rPr>
      </w:pPr>
    </w:p>
    <w:p w:rsidR="00E73C87" w:rsidRPr="00854634" w:rsidRDefault="00E73C87" w:rsidP="00E73C87">
      <w:pPr>
        <w:tabs>
          <w:tab w:val="left" w:pos="0"/>
        </w:tabs>
        <w:jc w:val="center"/>
        <w:rPr>
          <w:rFonts w:ascii="Arial" w:eastAsia="Arial Unicode MS" w:hAnsi="Arial" w:cs="Arial"/>
          <w:b/>
          <w:sz w:val="20"/>
          <w:szCs w:val="20"/>
        </w:rPr>
      </w:pPr>
      <w:r>
        <w:rPr>
          <w:rFonts w:ascii="Arial" w:eastAsia="Arial Unicode MS" w:hAnsi="Arial" w:cs="Arial"/>
          <w:b/>
          <w:sz w:val="20"/>
          <w:szCs w:val="20"/>
        </w:rPr>
        <w:t>9</w:t>
      </w:r>
      <w:r w:rsidRPr="00854634">
        <w:rPr>
          <w:rFonts w:ascii="Arial" w:eastAsia="Arial Unicode MS" w:hAnsi="Arial" w:cs="Arial"/>
          <w:b/>
          <w:sz w:val="20"/>
          <w:szCs w:val="20"/>
        </w:rPr>
        <w:t>.</w:t>
      </w:r>
      <w:r>
        <w:rPr>
          <w:rFonts w:ascii="Arial" w:eastAsia="Arial Unicode MS" w:hAnsi="Arial" w:cs="Arial"/>
          <w:b/>
          <w:sz w:val="20"/>
          <w:szCs w:val="20"/>
        </w:rPr>
        <w:t xml:space="preserve"> </w:t>
      </w:r>
      <w:r w:rsidRPr="00DA2A36">
        <w:rPr>
          <w:rFonts w:ascii="Arial" w:eastAsia="Arial Unicode MS" w:hAnsi="Arial" w:cs="Arial"/>
          <w:b/>
          <w:bCs/>
          <w:sz w:val="20"/>
          <w:szCs w:val="20"/>
        </w:rPr>
        <w:t>DA ATA DE REGISTRO DE PREÇOS</w:t>
      </w:r>
    </w:p>
    <w:p w:rsidR="00E73C87" w:rsidRDefault="00E73C87" w:rsidP="00E73C87">
      <w:pPr>
        <w:tabs>
          <w:tab w:val="left" w:pos="709"/>
        </w:tabs>
        <w:jc w:val="both"/>
        <w:rPr>
          <w:rFonts w:ascii="Arial" w:eastAsia="Arial Unicode MS" w:hAnsi="Arial" w:cs="Arial"/>
          <w:sz w:val="20"/>
          <w:szCs w:val="20"/>
        </w:rPr>
      </w:pPr>
    </w:p>
    <w:p w:rsidR="00E73C87" w:rsidRPr="004F1AB3"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510D8">
        <w:rPr>
          <w:rFonts w:ascii="Arial" w:eastAsia="Arial Unicode MS" w:hAnsi="Arial" w:cs="Arial"/>
          <w:b/>
          <w:sz w:val="20"/>
          <w:szCs w:val="20"/>
        </w:rPr>
        <w:t>9</w:t>
      </w:r>
      <w:r w:rsidRPr="00CE370F">
        <w:rPr>
          <w:rFonts w:ascii="Arial" w:eastAsia="Arial Unicode MS" w:hAnsi="Arial" w:cs="Arial"/>
          <w:b/>
          <w:sz w:val="20"/>
          <w:szCs w:val="20"/>
        </w:rPr>
        <w:t>.1.</w:t>
      </w:r>
      <w:r>
        <w:rPr>
          <w:rFonts w:ascii="Arial" w:eastAsia="Arial Unicode MS" w:hAnsi="Arial" w:cs="Arial"/>
          <w:sz w:val="20"/>
          <w:szCs w:val="20"/>
        </w:rPr>
        <w:t xml:space="preserve"> </w:t>
      </w:r>
      <w:r w:rsidRPr="00DA2A36">
        <w:rPr>
          <w:rFonts w:ascii="Arial" w:eastAsia="Arial Unicode MS" w:hAnsi="Arial" w:cs="Arial"/>
          <w:sz w:val="20"/>
          <w:szCs w:val="20"/>
        </w:rPr>
        <w:t xml:space="preserve">Homologado o resultado da licitação, o licitante mais bem classificado terá o prazo de </w:t>
      </w:r>
      <w:r>
        <w:rPr>
          <w:rFonts w:ascii="Arial" w:eastAsia="Arial Unicode MS" w:hAnsi="Arial" w:cs="Arial"/>
          <w:sz w:val="20"/>
          <w:szCs w:val="20"/>
        </w:rPr>
        <w:t>5</w:t>
      </w:r>
      <w:r w:rsidRPr="007A22DC">
        <w:rPr>
          <w:rFonts w:ascii="Arial" w:eastAsia="Arial Unicode MS" w:hAnsi="Arial" w:cs="Arial"/>
          <w:sz w:val="20"/>
          <w:szCs w:val="20"/>
        </w:rPr>
        <w:t xml:space="preserve"> (</w:t>
      </w:r>
      <w:r>
        <w:rPr>
          <w:rFonts w:ascii="Arial" w:eastAsia="Arial Unicode MS" w:hAnsi="Arial" w:cs="Arial"/>
          <w:sz w:val="20"/>
          <w:szCs w:val="20"/>
        </w:rPr>
        <w:t>cinco</w:t>
      </w:r>
      <w:r w:rsidRPr="007A22DC">
        <w:rPr>
          <w:rFonts w:ascii="Arial" w:eastAsia="Arial Unicode MS" w:hAnsi="Arial" w:cs="Arial"/>
          <w:sz w:val="20"/>
          <w:szCs w:val="20"/>
        </w:rPr>
        <w:t xml:space="preserve">) dias </w:t>
      </w:r>
      <w:r>
        <w:rPr>
          <w:rFonts w:ascii="Arial" w:eastAsia="Arial Unicode MS" w:hAnsi="Arial" w:cs="Arial"/>
          <w:sz w:val="20"/>
          <w:szCs w:val="20"/>
        </w:rPr>
        <w:t>corridos</w:t>
      </w:r>
      <w:r w:rsidRPr="00DA2A36">
        <w:rPr>
          <w:rFonts w:ascii="Arial" w:eastAsia="Arial Unicode MS" w:hAnsi="Arial" w:cs="Arial"/>
          <w:sz w:val="20"/>
          <w:szCs w:val="20"/>
        </w:rPr>
        <w:t>, contados a partir da data de sua convocação, para assinar a Ata de Registro de Preços, cujo prazo de validade encontra-se nela fixado, sob pena de decadência do direito à contratação, sem prejuízo das sanções previstas na Lei nº 14.133, de 2021</w:t>
      </w:r>
      <w:r w:rsidRPr="004F1AB3">
        <w:rPr>
          <w:rFonts w:ascii="Arial" w:eastAsia="Arial Unicode MS" w:hAnsi="Arial" w:cs="Arial"/>
          <w:sz w:val="20"/>
          <w:szCs w:val="20"/>
        </w:rPr>
        <w:t>.</w:t>
      </w:r>
    </w:p>
    <w:p w:rsidR="00E73C87" w:rsidRDefault="00E73C87" w:rsidP="00E73C87">
      <w:pPr>
        <w:tabs>
          <w:tab w:val="left" w:pos="709"/>
        </w:tabs>
        <w:jc w:val="both"/>
        <w:rPr>
          <w:rFonts w:ascii="Arial" w:eastAsia="Arial Unicode MS" w:hAnsi="Arial" w:cs="Arial"/>
          <w:sz w:val="20"/>
          <w:szCs w:val="20"/>
        </w:rPr>
      </w:pPr>
    </w:p>
    <w:p w:rsidR="00E73C87" w:rsidRPr="004F1AB3"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37A3C">
        <w:rPr>
          <w:rFonts w:ascii="Arial" w:eastAsia="Arial Unicode MS" w:hAnsi="Arial" w:cs="Arial"/>
          <w:b/>
          <w:sz w:val="20"/>
          <w:szCs w:val="20"/>
        </w:rPr>
        <w:t>9</w:t>
      </w:r>
      <w:r w:rsidRPr="00CE370F">
        <w:rPr>
          <w:rFonts w:ascii="Arial" w:eastAsia="Arial Unicode MS" w:hAnsi="Arial" w:cs="Arial"/>
          <w:b/>
          <w:sz w:val="20"/>
          <w:szCs w:val="20"/>
        </w:rPr>
        <w:t>.</w:t>
      </w:r>
      <w:r w:rsidR="003B3B81">
        <w:rPr>
          <w:rFonts w:ascii="Arial" w:eastAsia="Arial Unicode MS" w:hAnsi="Arial" w:cs="Arial"/>
          <w:b/>
          <w:sz w:val="20"/>
          <w:szCs w:val="20"/>
        </w:rPr>
        <w:t>2</w:t>
      </w:r>
      <w:r w:rsidRPr="00CE370F">
        <w:rPr>
          <w:rFonts w:ascii="Arial" w:eastAsia="Arial Unicode MS" w:hAnsi="Arial" w:cs="Arial"/>
          <w:b/>
          <w:sz w:val="20"/>
          <w:szCs w:val="20"/>
        </w:rPr>
        <w:t>.</w:t>
      </w:r>
      <w:r>
        <w:rPr>
          <w:rFonts w:ascii="Arial" w:eastAsia="Arial Unicode MS" w:hAnsi="Arial" w:cs="Arial"/>
          <w:sz w:val="20"/>
          <w:szCs w:val="20"/>
        </w:rPr>
        <w:t xml:space="preserve"> </w:t>
      </w:r>
      <w:r w:rsidRPr="00DA2A36">
        <w:rPr>
          <w:rFonts w:ascii="Arial" w:eastAsia="Arial Unicode MS" w:hAnsi="Arial" w:cs="Arial"/>
          <w:sz w:val="20"/>
          <w:szCs w:val="20"/>
        </w:rPr>
        <w:t>O prazo de convocação poderá ser prorrogado uma vez, por igual período, mediante solicitação do licitante mais bem classificado ou do fornecedor convocado, desde que</w:t>
      </w:r>
      <w:r>
        <w:rPr>
          <w:rFonts w:ascii="Arial" w:eastAsia="Arial Unicode MS" w:hAnsi="Arial" w:cs="Arial"/>
          <w:sz w:val="20"/>
          <w:szCs w:val="20"/>
        </w:rPr>
        <w:t>:</w:t>
      </w:r>
    </w:p>
    <w:p w:rsidR="00E73C87" w:rsidRDefault="00E73C87" w:rsidP="00E73C87">
      <w:pPr>
        <w:tabs>
          <w:tab w:val="left" w:pos="709"/>
        </w:tabs>
        <w:jc w:val="both"/>
        <w:rPr>
          <w:rFonts w:ascii="Arial" w:eastAsia="Arial Unicode MS" w:hAnsi="Arial" w:cs="Arial"/>
          <w:sz w:val="20"/>
          <w:szCs w:val="20"/>
        </w:rPr>
      </w:pPr>
    </w:p>
    <w:p w:rsidR="00E73C87"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Pr>
          <w:rFonts w:ascii="Arial" w:eastAsia="Arial Unicode MS" w:hAnsi="Arial" w:cs="Arial"/>
          <w:b/>
          <w:sz w:val="20"/>
          <w:szCs w:val="20"/>
        </w:rPr>
        <w:t>a)</w:t>
      </w:r>
      <w:r>
        <w:rPr>
          <w:rFonts w:ascii="Arial" w:eastAsia="Arial Unicode MS" w:hAnsi="Arial" w:cs="Arial"/>
          <w:sz w:val="20"/>
          <w:szCs w:val="20"/>
        </w:rPr>
        <w:t xml:space="preserve"> </w:t>
      </w:r>
      <w:r w:rsidRPr="00DA2A36">
        <w:rPr>
          <w:rFonts w:ascii="Arial" w:eastAsia="Arial Unicode MS" w:hAnsi="Arial" w:cs="Arial"/>
          <w:sz w:val="20"/>
          <w:szCs w:val="20"/>
        </w:rPr>
        <w:t>a solicitação seja devidamente justificada e apresentada dentro do prazo</w:t>
      </w:r>
      <w:r>
        <w:rPr>
          <w:rFonts w:ascii="Arial" w:eastAsia="Arial Unicode MS" w:hAnsi="Arial" w:cs="Arial"/>
          <w:sz w:val="20"/>
          <w:szCs w:val="20"/>
        </w:rPr>
        <w:t>; e</w:t>
      </w:r>
    </w:p>
    <w:p w:rsidR="00E73C87"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Pr>
          <w:rFonts w:ascii="Arial" w:eastAsia="Arial Unicode MS" w:hAnsi="Arial" w:cs="Arial"/>
          <w:b/>
          <w:sz w:val="20"/>
          <w:szCs w:val="20"/>
        </w:rPr>
        <w:t>b)</w:t>
      </w:r>
      <w:r>
        <w:rPr>
          <w:rFonts w:ascii="Arial" w:eastAsia="Arial Unicode MS" w:hAnsi="Arial" w:cs="Arial"/>
          <w:sz w:val="20"/>
          <w:szCs w:val="20"/>
        </w:rPr>
        <w:t xml:space="preserve"> </w:t>
      </w:r>
      <w:r w:rsidRPr="00DA2A36">
        <w:rPr>
          <w:rFonts w:ascii="Arial" w:eastAsia="Arial Unicode MS" w:hAnsi="Arial" w:cs="Arial"/>
          <w:sz w:val="20"/>
          <w:szCs w:val="20"/>
        </w:rPr>
        <w:t>justificativa apresentada seja aceita pela Administração</w:t>
      </w:r>
      <w:r>
        <w:rPr>
          <w:rFonts w:ascii="Arial" w:eastAsia="Arial Unicode MS" w:hAnsi="Arial" w:cs="Arial"/>
          <w:sz w:val="20"/>
          <w:szCs w:val="20"/>
        </w:rPr>
        <w:t>.</w:t>
      </w:r>
    </w:p>
    <w:p w:rsidR="00C159B3" w:rsidRDefault="00C159B3" w:rsidP="00C159B3">
      <w:pPr>
        <w:jc w:val="both"/>
        <w:rPr>
          <w:rFonts w:ascii="Arial" w:hAnsi="Arial" w:cs="Arial"/>
          <w:sz w:val="20"/>
          <w:szCs w:val="20"/>
        </w:rPr>
      </w:pPr>
    </w:p>
    <w:p w:rsidR="00C159B3" w:rsidRDefault="00271357" w:rsidP="00C159B3">
      <w:pPr>
        <w:ind w:firstLine="708"/>
        <w:jc w:val="both"/>
        <w:rPr>
          <w:rFonts w:ascii="Arial" w:hAnsi="Arial" w:cs="Arial"/>
          <w:sz w:val="20"/>
          <w:szCs w:val="20"/>
        </w:rPr>
      </w:pPr>
      <w:r>
        <w:rPr>
          <w:rFonts w:ascii="Arial" w:eastAsia="Arial Unicode MS" w:hAnsi="Arial" w:cs="Arial"/>
          <w:b/>
          <w:sz w:val="20"/>
          <w:szCs w:val="20"/>
        </w:rPr>
        <w:t>9</w:t>
      </w:r>
      <w:r w:rsidR="00C159B3" w:rsidRPr="00CE370F">
        <w:rPr>
          <w:rFonts w:ascii="Arial" w:eastAsia="Arial Unicode MS" w:hAnsi="Arial" w:cs="Arial"/>
          <w:b/>
          <w:sz w:val="20"/>
          <w:szCs w:val="20"/>
        </w:rPr>
        <w:t>.</w:t>
      </w:r>
      <w:r w:rsidR="003B3B81">
        <w:rPr>
          <w:rFonts w:ascii="Arial" w:eastAsia="Arial Unicode MS" w:hAnsi="Arial" w:cs="Arial"/>
          <w:b/>
          <w:sz w:val="20"/>
          <w:szCs w:val="20"/>
        </w:rPr>
        <w:t>2</w:t>
      </w:r>
      <w:r w:rsidR="00C159B3">
        <w:rPr>
          <w:rFonts w:ascii="Arial" w:eastAsia="Arial Unicode MS" w:hAnsi="Arial" w:cs="Arial"/>
          <w:b/>
          <w:sz w:val="20"/>
          <w:szCs w:val="20"/>
        </w:rPr>
        <w:t>.</w:t>
      </w:r>
      <w:r w:rsidR="003B3B81">
        <w:rPr>
          <w:rFonts w:ascii="Arial" w:eastAsia="Arial Unicode MS" w:hAnsi="Arial" w:cs="Arial"/>
          <w:b/>
          <w:sz w:val="20"/>
          <w:szCs w:val="20"/>
        </w:rPr>
        <w:t>1</w:t>
      </w:r>
      <w:r w:rsidR="00C159B3" w:rsidRPr="002C6088">
        <w:rPr>
          <w:rFonts w:ascii="Arial" w:hAnsi="Arial" w:cs="Arial"/>
          <w:b/>
          <w:sz w:val="20"/>
          <w:szCs w:val="20"/>
        </w:rPr>
        <w:t>.</w:t>
      </w:r>
      <w:r w:rsidR="00C159B3">
        <w:rPr>
          <w:rFonts w:ascii="Arial" w:hAnsi="Arial" w:cs="Arial"/>
          <w:sz w:val="20"/>
          <w:szCs w:val="20"/>
        </w:rPr>
        <w:t xml:space="preserve"> </w:t>
      </w:r>
      <w:r w:rsidR="00C159B3">
        <w:rPr>
          <w:rFonts w:ascii="Arial" w:hAnsi="Arial" w:cs="Arial"/>
          <w:color w:val="000000"/>
          <w:sz w:val="20"/>
          <w:szCs w:val="20"/>
        </w:rPr>
        <w:t>A Ata de Registro de Preços será encaminhada para a Detentora da Ata via Correios ou por correio eletrônico (e-mail), no formato PDF (</w:t>
      </w:r>
      <w:proofErr w:type="spellStart"/>
      <w:r w:rsidR="00C159B3">
        <w:rPr>
          <w:rFonts w:ascii="Arial" w:hAnsi="Arial" w:cs="Arial"/>
          <w:color w:val="000000"/>
          <w:sz w:val="20"/>
          <w:szCs w:val="20"/>
        </w:rPr>
        <w:t>Portable</w:t>
      </w:r>
      <w:proofErr w:type="spellEnd"/>
      <w:r w:rsidR="00C159B3">
        <w:rPr>
          <w:rFonts w:ascii="Arial" w:hAnsi="Arial" w:cs="Arial"/>
          <w:color w:val="000000"/>
          <w:sz w:val="20"/>
          <w:szCs w:val="20"/>
        </w:rPr>
        <w:t xml:space="preserve"> </w:t>
      </w:r>
      <w:proofErr w:type="spellStart"/>
      <w:r w:rsidR="00C159B3">
        <w:rPr>
          <w:rFonts w:ascii="Arial" w:hAnsi="Arial" w:cs="Arial"/>
          <w:color w:val="000000"/>
          <w:sz w:val="20"/>
          <w:szCs w:val="20"/>
        </w:rPr>
        <w:t>Document</w:t>
      </w:r>
      <w:proofErr w:type="spellEnd"/>
      <w:r w:rsidR="00C159B3">
        <w:rPr>
          <w:rFonts w:ascii="Arial" w:hAnsi="Arial" w:cs="Arial"/>
          <w:color w:val="000000"/>
          <w:sz w:val="20"/>
          <w:szCs w:val="20"/>
        </w:rPr>
        <w:t xml:space="preserve"> </w:t>
      </w:r>
      <w:proofErr w:type="spellStart"/>
      <w:r w:rsidR="00C159B3">
        <w:rPr>
          <w:rFonts w:ascii="Arial" w:hAnsi="Arial" w:cs="Arial"/>
          <w:color w:val="000000"/>
          <w:sz w:val="20"/>
          <w:szCs w:val="20"/>
        </w:rPr>
        <w:t>Format</w:t>
      </w:r>
      <w:proofErr w:type="spellEnd"/>
      <w:r w:rsidR="00C159B3">
        <w:rPr>
          <w:rFonts w:ascii="Arial" w:hAnsi="Arial" w:cs="Arial"/>
          <w:color w:val="000000"/>
          <w:sz w:val="20"/>
          <w:szCs w:val="20"/>
        </w:rPr>
        <w:t>); para assinatura da Detentora da Ata</w:t>
      </w:r>
      <w:r w:rsidR="00C159B3">
        <w:rPr>
          <w:rFonts w:ascii="Arial" w:hAnsi="Arial" w:cs="Arial"/>
          <w:sz w:val="20"/>
          <w:szCs w:val="20"/>
        </w:rPr>
        <w:t>.</w:t>
      </w:r>
    </w:p>
    <w:p w:rsidR="00E73C87" w:rsidRDefault="00E73C87" w:rsidP="00E73C87">
      <w:pPr>
        <w:tabs>
          <w:tab w:val="left" w:pos="709"/>
        </w:tabs>
        <w:jc w:val="both"/>
        <w:rPr>
          <w:rFonts w:ascii="Arial" w:eastAsia="Arial Unicode MS" w:hAnsi="Arial" w:cs="Arial"/>
          <w:sz w:val="20"/>
          <w:szCs w:val="20"/>
        </w:rPr>
      </w:pPr>
    </w:p>
    <w:p w:rsidR="00E73C87" w:rsidRPr="004F1AB3"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71357">
        <w:rPr>
          <w:rFonts w:ascii="Arial" w:eastAsia="Arial Unicode MS" w:hAnsi="Arial" w:cs="Arial"/>
          <w:b/>
          <w:sz w:val="20"/>
          <w:szCs w:val="20"/>
        </w:rPr>
        <w:t>9</w:t>
      </w:r>
      <w:r w:rsidRPr="00CE370F">
        <w:rPr>
          <w:rFonts w:ascii="Arial" w:eastAsia="Arial Unicode MS" w:hAnsi="Arial" w:cs="Arial"/>
          <w:b/>
          <w:sz w:val="20"/>
          <w:szCs w:val="20"/>
        </w:rPr>
        <w:t>.</w:t>
      </w:r>
      <w:r w:rsidR="003B3B81">
        <w:rPr>
          <w:rFonts w:ascii="Arial" w:eastAsia="Arial Unicode MS" w:hAnsi="Arial" w:cs="Arial"/>
          <w:b/>
          <w:sz w:val="20"/>
          <w:szCs w:val="20"/>
        </w:rPr>
        <w:t>3</w:t>
      </w:r>
      <w:r w:rsidRPr="00CE370F">
        <w:rPr>
          <w:rFonts w:ascii="Arial" w:eastAsia="Arial Unicode MS" w:hAnsi="Arial" w:cs="Arial"/>
          <w:b/>
          <w:sz w:val="20"/>
          <w:szCs w:val="20"/>
        </w:rPr>
        <w:t>.</w:t>
      </w:r>
      <w:r>
        <w:rPr>
          <w:rFonts w:ascii="Arial" w:eastAsia="Arial Unicode MS" w:hAnsi="Arial" w:cs="Arial"/>
          <w:sz w:val="20"/>
          <w:szCs w:val="20"/>
        </w:rPr>
        <w:t xml:space="preserve"> </w:t>
      </w:r>
      <w:r w:rsidR="00116AB5">
        <w:rPr>
          <w:rFonts w:ascii="Arial" w:hAnsi="Arial" w:cs="Arial"/>
          <w:color w:val="000000"/>
          <w:sz w:val="20"/>
          <w:szCs w:val="20"/>
        </w:rPr>
        <w:t>Será permitida a assinatura eletrônica da Ata de Registro de Preços mediante uso da certificação digital ICP-Brasil (Infraestrutura de Chaves Públicas Brasileira), caso o representante legal e/ou o procurador da Detentora da Ata a possua</w:t>
      </w:r>
      <w:r w:rsidRPr="004F1AB3">
        <w:rPr>
          <w:rFonts w:ascii="Arial" w:eastAsia="Arial Unicode MS" w:hAnsi="Arial" w:cs="Arial"/>
          <w:sz w:val="20"/>
          <w:szCs w:val="20"/>
        </w:rPr>
        <w:t>.</w:t>
      </w:r>
    </w:p>
    <w:p w:rsidR="00E73C87" w:rsidRDefault="00E73C87" w:rsidP="00E73C87">
      <w:pPr>
        <w:tabs>
          <w:tab w:val="left" w:pos="709"/>
        </w:tabs>
        <w:jc w:val="both"/>
        <w:rPr>
          <w:rFonts w:ascii="Arial" w:eastAsia="Arial Unicode MS" w:hAnsi="Arial" w:cs="Arial"/>
          <w:sz w:val="20"/>
          <w:szCs w:val="20"/>
        </w:rPr>
      </w:pPr>
    </w:p>
    <w:p w:rsidR="00E73C87" w:rsidRPr="004F1AB3"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71357">
        <w:rPr>
          <w:rFonts w:ascii="Arial" w:eastAsia="Arial Unicode MS" w:hAnsi="Arial" w:cs="Arial"/>
          <w:b/>
          <w:sz w:val="20"/>
          <w:szCs w:val="20"/>
        </w:rPr>
        <w:t>9</w:t>
      </w:r>
      <w:r w:rsidRPr="00CE370F">
        <w:rPr>
          <w:rFonts w:ascii="Arial" w:eastAsia="Arial Unicode MS" w:hAnsi="Arial" w:cs="Arial"/>
          <w:b/>
          <w:sz w:val="20"/>
          <w:szCs w:val="20"/>
        </w:rPr>
        <w:t>.</w:t>
      </w:r>
      <w:r w:rsidR="003B3B81">
        <w:rPr>
          <w:rFonts w:ascii="Arial" w:eastAsia="Arial Unicode MS" w:hAnsi="Arial" w:cs="Arial"/>
          <w:b/>
          <w:sz w:val="20"/>
          <w:szCs w:val="20"/>
        </w:rPr>
        <w:t>4</w:t>
      </w:r>
      <w:r w:rsidRPr="00CE370F">
        <w:rPr>
          <w:rFonts w:ascii="Arial" w:eastAsia="Arial Unicode MS" w:hAnsi="Arial" w:cs="Arial"/>
          <w:b/>
          <w:sz w:val="20"/>
          <w:szCs w:val="20"/>
        </w:rPr>
        <w:t>.</w:t>
      </w:r>
      <w:r>
        <w:rPr>
          <w:rFonts w:ascii="Arial" w:eastAsia="Arial Unicode MS" w:hAnsi="Arial" w:cs="Arial"/>
          <w:sz w:val="20"/>
          <w:szCs w:val="20"/>
        </w:rPr>
        <w:t xml:space="preserve"> </w:t>
      </w:r>
      <w:r w:rsidRPr="00DA2A36">
        <w:rPr>
          <w:rFonts w:ascii="Arial" w:eastAsia="Arial Unicode MS" w:hAnsi="Arial" w:cs="Arial"/>
          <w:sz w:val="20"/>
          <w:szCs w:val="20"/>
        </w:rPr>
        <w:t>Serão formalizadas tantas Atas de Registro de Preços quantas forem necessárias para o registro de todos os itens constantes no Termo de Referência, com a indicação do licitante vencedor, a descrição do(s) item(</w:t>
      </w:r>
      <w:proofErr w:type="spellStart"/>
      <w:r w:rsidRPr="00DA2A36">
        <w:rPr>
          <w:rFonts w:ascii="Arial" w:eastAsia="Arial Unicode MS" w:hAnsi="Arial" w:cs="Arial"/>
          <w:sz w:val="20"/>
          <w:szCs w:val="20"/>
        </w:rPr>
        <w:t>ns</w:t>
      </w:r>
      <w:proofErr w:type="spellEnd"/>
      <w:r w:rsidRPr="00DA2A36">
        <w:rPr>
          <w:rFonts w:ascii="Arial" w:eastAsia="Arial Unicode MS" w:hAnsi="Arial" w:cs="Arial"/>
          <w:sz w:val="20"/>
          <w:szCs w:val="20"/>
        </w:rPr>
        <w:t>), as respectivas quantidades, preços registrados e demais condições</w:t>
      </w:r>
      <w:r w:rsidRPr="004F1AB3">
        <w:rPr>
          <w:rFonts w:ascii="Arial" w:eastAsia="Arial Unicode MS" w:hAnsi="Arial" w:cs="Arial"/>
          <w:sz w:val="20"/>
          <w:szCs w:val="20"/>
        </w:rPr>
        <w:t>.</w:t>
      </w:r>
    </w:p>
    <w:p w:rsidR="00E73C87" w:rsidRDefault="00E73C87" w:rsidP="00E73C87">
      <w:pPr>
        <w:tabs>
          <w:tab w:val="left" w:pos="709"/>
        </w:tabs>
        <w:jc w:val="both"/>
        <w:rPr>
          <w:rFonts w:ascii="Arial" w:eastAsia="Arial Unicode MS" w:hAnsi="Arial" w:cs="Arial"/>
          <w:sz w:val="20"/>
          <w:szCs w:val="20"/>
        </w:rPr>
      </w:pPr>
    </w:p>
    <w:p w:rsidR="00E73C87"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71357">
        <w:rPr>
          <w:rFonts w:ascii="Arial" w:eastAsia="Arial Unicode MS" w:hAnsi="Arial" w:cs="Arial"/>
          <w:b/>
          <w:sz w:val="20"/>
          <w:szCs w:val="20"/>
        </w:rPr>
        <w:t>9</w:t>
      </w:r>
      <w:r w:rsidRPr="00CE370F">
        <w:rPr>
          <w:rFonts w:ascii="Arial" w:eastAsia="Arial Unicode MS" w:hAnsi="Arial" w:cs="Arial"/>
          <w:b/>
          <w:sz w:val="20"/>
          <w:szCs w:val="20"/>
        </w:rPr>
        <w:t>.</w:t>
      </w:r>
      <w:r w:rsidR="003B3B81">
        <w:rPr>
          <w:rFonts w:ascii="Arial" w:eastAsia="Arial Unicode MS" w:hAnsi="Arial" w:cs="Arial"/>
          <w:b/>
          <w:sz w:val="20"/>
          <w:szCs w:val="20"/>
        </w:rPr>
        <w:t>5</w:t>
      </w:r>
      <w:r w:rsidRPr="00CE370F">
        <w:rPr>
          <w:rFonts w:ascii="Arial" w:eastAsia="Arial Unicode MS" w:hAnsi="Arial" w:cs="Arial"/>
          <w:b/>
          <w:sz w:val="20"/>
          <w:szCs w:val="20"/>
        </w:rPr>
        <w:t>.</w:t>
      </w:r>
      <w:r>
        <w:rPr>
          <w:rFonts w:ascii="Arial" w:eastAsia="Arial Unicode MS" w:hAnsi="Arial" w:cs="Arial"/>
          <w:sz w:val="20"/>
          <w:szCs w:val="20"/>
        </w:rPr>
        <w:t xml:space="preserve"> </w:t>
      </w:r>
      <w:r w:rsidRPr="00DA2A36">
        <w:rPr>
          <w:rFonts w:ascii="Arial" w:eastAsia="Arial Unicode MS" w:hAnsi="Arial" w:cs="Arial"/>
          <w:sz w:val="20"/>
          <w:szCs w:val="20"/>
        </w:rPr>
        <w:t>O preço registrado, com a indicação dos fornecedores, será divulgado no PNCP</w:t>
      </w:r>
      <w:r>
        <w:rPr>
          <w:rFonts w:ascii="Arial" w:eastAsia="Arial Unicode MS" w:hAnsi="Arial" w:cs="Arial"/>
          <w:sz w:val="20"/>
          <w:szCs w:val="20"/>
        </w:rPr>
        <w:t xml:space="preserve"> e no Diário Oficial do Município</w:t>
      </w:r>
      <w:r w:rsidRPr="00DA2A36">
        <w:rPr>
          <w:rFonts w:ascii="Arial" w:eastAsia="Arial Unicode MS" w:hAnsi="Arial" w:cs="Arial"/>
          <w:sz w:val="20"/>
          <w:szCs w:val="20"/>
        </w:rPr>
        <w:t xml:space="preserve"> e disponibilizado durante a vigência da ata de registro de preços</w:t>
      </w:r>
      <w:r w:rsidRPr="004F1AB3">
        <w:rPr>
          <w:rFonts w:ascii="Arial" w:eastAsia="Arial Unicode MS" w:hAnsi="Arial" w:cs="Arial"/>
          <w:sz w:val="20"/>
          <w:szCs w:val="20"/>
        </w:rPr>
        <w:t>.</w:t>
      </w:r>
    </w:p>
    <w:p w:rsidR="00E73C87" w:rsidRPr="004F1AB3" w:rsidRDefault="00E73C87" w:rsidP="00E73C87">
      <w:pPr>
        <w:tabs>
          <w:tab w:val="left" w:pos="709"/>
        </w:tabs>
        <w:jc w:val="both"/>
        <w:rPr>
          <w:rFonts w:ascii="Arial" w:eastAsia="Arial Unicode MS" w:hAnsi="Arial" w:cs="Arial"/>
          <w:sz w:val="20"/>
          <w:szCs w:val="20"/>
        </w:rPr>
      </w:pPr>
    </w:p>
    <w:p w:rsidR="00E73C87" w:rsidRPr="004F1AB3"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71357">
        <w:rPr>
          <w:rFonts w:ascii="Arial" w:eastAsia="Arial Unicode MS" w:hAnsi="Arial" w:cs="Arial"/>
          <w:b/>
          <w:sz w:val="20"/>
          <w:szCs w:val="20"/>
        </w:rPr>
        <w:t>9</w:t>
      </w:r>
      <w:r w:rsidRPr="00CE370F">
        <w:rPr>
          <w:rFonts w:ascii="Arial" w:eastAsia="Arial Unicode MS" w:hAnsi="Arial" w:cs="Arial"/>
          <w:b/>
          <w:sz w:val="20"/>
          <w:szCs w:val="20"/>
        </w:rPr>
        <w:t>.</w:t>
      </w:r>
      <w:r w:rsidR="003B3B81">
        <w:rPr>
          <w:rFonts w:ascii="Arial" w:eastAsia="Arial Unicode MS" w:hAnsi="Arial" w:cs="Arial"/>
          <w:b/>
          <w:sz w:val="20"/>
          <w:szCs w:val="20"/>
        </w:rPr>
        <w:t>6</w:t>
      </w:r>
      <w:r w:rsidRPr="00CE370F">
        <w:rPr>
          <w:rFonts w:ascii="Arial" w:eastAsia="Arial Unicode MS" w:hAnsi="Arial" w:cs="Arial"/>
          <w:b/>
          <w:sz w:val="20"/>
          <w:szCs w:val="20"/>
        </w:rPr>
        <w:t>.</w:t>
      </w:r>
      <w:r>
        <w:rPr>
          <w:rFonts w:ascii="Arial" w:eastAsia="Arial Unicode MS" w:hAnsi="Arial" w:cs="Arial"/>
          <w:sz w:val="20"/>
          <w:szCs w:val="20"/>
        </w:rPr>
        <w:t xml:space="preserve"> </w:t>
      </w:r>
      <w:r w:rsidRPr="00DA2A36">
        <w:rPr>
          <w:rFonts w:ascii="Arial" w:eastAsia="Arial Unicode MS"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Pr="004F1AB3">
        <w:rPr>
          <w:rFonts w:ascii="Arial" w:eastAsia="Arial Unicode MS" w:hAnsi="Arial" w:cs="Arial"/>
          <w:sz w:val="20"/>
          <w:szCs w:val="20"/>
        </w:rPr>
        <w:t>.</w:t>
      </w:r>
    </w:p>
    <w:p w:rsidR="00E73C87" w:rsidRDefault="00E73C87" w:rsidP="00E73C87">
      <w:pPr>
        <w:tabs>
          <w:tab w:val="left" w:pos="709"/>
        </w:tabs>
        <w:jc w:val="both"/>
        <w:rPr>
          <w:rFonts w:ascii="Arial" w:eastAsia="Arial Unicode MS" w:hAnsi="Arial" w:cs="Arial"/>
          <w:sz w:val="20"/>
          <w:szCs w:val="20"/>
        </w:rPr>
      </w:pPr>
    </w:p>
    <w:p w:rsidR="00E73C87" w:rsidRPr="004F1AB3"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271357">
        <w:rPr>
          <w:rFonts w:ascii="Arial" w:eastAsia="Arial Unicode MS" w:hAnsi="Arial" w:cs="Arial"/>
          <w:b/>
          <w:sz w:val="20"/>
          <w:szCs w:val="20"/>
        </w:rPr>
        <w:t>9</w:t>
      </w:r>
      <w:r w:rsidRPr="00CE370F">
        <w:rPr>
          <w:rFonts w:ascii="Arial" w:eastAsia="Arial Unicode MS" w:hAnsi="Arial" w:cs="Arial"/>
          <w:b/>
          <w:sz w:val="20"/>
          <w:szCs w:val="20"/>
        </w:rPr>
        <w:t>.</w:t>
      </w:r>
      <w:r w:rsidR="003B3B81">
        <w:rPr>
          <w:rFonts w:ascii="Arial" w:eastAsia="Arial Unicode MS" w:hAnsi="Arial" w:cs="Arial"/>
          <w:b/>
          <w:sz w:val="20"/>
          <w:szCs w:val="20"/>
        </w:rPr>
        <w:t>7</w:t>
      </w:r>
      <w:r w:rsidRPr="00CE370F">
        <w:rPr>
          <w:rFonts w:ascii="Arial" w:eastAsia="Arial Unicode MS" w:hAnsi="Arial" w:cs="Arial"/>
          <w:b/>
          <w:sz w:val="20"/>
          <w:szCs w:val="20"/>
        </w:rPr>
        <w:t>.</w:t>
      </w:r>
      <w:r>
        <w:rPr>
          <w:rFonts w:ascii="Arial" w:eastAsia="Arial Unicode MS" w:hAnsi="Arial" w:cs="Arial"/>
          <w:sz w:val="20"/>
          <w:szCs w:val="20"/>
        </w:rPr>
        <w:t xml:space="preserve"> </w:t>
      </w:r>
      <w:r w:rsidRPr="00420E55">
        <w:rPr>
          <w:rFonts w:ascii="Arial" w:eastAsia="Arial Unicode MS" w:hAnsi="Arial" w:cs="Arial"/>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Pr="004F1AB3">
        <w:rPr>
          <w:rFonts w:ascii="Arial" w:eastAsia="Arial Unicode MS" w:hAnsi="Arial" w:cs="Arial"/>
          <w:sz w:val="20"/>
          <w:szCs w:val="20"/>
        </w:rPr>
        <w:t>.</w:t>
      </w:r>
    </w:p>
    <w:p w:rsidR="00E73C87" w:rsidRDefault="00E73C87" w:rsidP="00E73C87">
      <w:pPr>
        <w:tabs>
          <w:tab w:val="left" w:pos="709"/>
        </w:tabs>
        <w:jc w:val="both"/>
        <w:rPr>
          <w:rFonts w:ascii="Arial" w:eastAsia="Arial Unicode MS" w:hAnsi="Arial" w:cs="Arial"/>
          <w:sz w:val="20"/>
          <w:szCs w:val="20"/>
        </w:rPr>
      </w:pPr>
    </w:p>
    <w:p w:rsidR="00E73C87" w:rsidRPr="00854634" w:rsidRDefault="00E73C87" w:rsidP="00E73C87">
      <w:pPr>
        <w:tabs>
          <w:tab w:val="left" w:pos="0"/>
        </w:tabs>
        <w:jc w:val="center"/>
        <w:rPr>
          <w:rFonts w:ascii="Arial" w:eastAsia="Arial Unicode MS" w:hAnsi="Arial" w:cs="Arial"/>
          <w:b/>
          <w:sz w:val="20"/>
          <w:szCs w:val="20"/>
        </w:rPr>
      </w:pPr>
      <w:r>
        <w:rPr>
          <w:rFonts w:ascii="Arial" w:eastAsia="Arial Unicode MS" w:hAnsi="Arial" w:cs="Arial"/>
          <w:b/>
          <w:sz w:val="20"/>
          <w:szCs w:val="20"/>
        </w:rPr>
        <w:t>10</w:t>
      </w:r>
      <w:r w:rsidRPr="00854634">
        <w:rPr>
          <w:rFonts w:ascii="Arial" w:eastAsia="Arial Unicode MS" w:hAnsi="Arial" w:cs="Arial"/>
          <w:b/>
          <w:sz w:val="20"/>
          <w:szCs w:val="20"/>
        </w:rPr>
        <w:t>.</w:t>
      </w:r>
      <w:r>
        <w:rPr>
          <w:rFonts w:ascii="Arial" w:eastAsia="Arial Unicode MS" w:hAnsi="Arial" w:cs="Arial"/>
          <w:b/>
          <w:sz w:val="20"/>
          <w:szCs w:val="20"/>
        </w:rPr>
        <w:t xml:space="preserve"> </w:t>
      </w:r>
      <w:r w:rsidRPr="000E6AE0">
        <w:rPr>
          <w:rFonts w:ascii="Arial" w:eastAsia="Arial Unicode MS" w:hAnsi="Arial" w:cs="Arial"/>
          <w:b/>
          <w:bCs/>
          <w:sz w:val="20"/>
          <w:szCs w:val="20"/>
        </w:rPr>
        <w:t>DA FORMAÇÃO DO CADASTRO DE RESERVA</w:t>
      </w:r>
    </w:p>
    <w:p w:rsidR="00E73C87" w:rsidRDefault="00E73C87" w:rsidP="00E73C87">
      <w:pPr>
        <w:tabs>
          <w:tab w:val="left" w:pos="709"/>
        </w:tabs>
        <w:jc w:val="both"/>
        <w:rPr>
          <w:rFonts w:ascii="Arial" w:eastAsia="Arial Unicode MS" w:hAnsi="Arial" w:cs="Arial"/>
          <w:sz w:val="20"/>
          <w:szCs w:val="20"/>
        </w:rPr>
      </w:pPr>
    </w:p>
    <w:p w:rsidR="00E73C87" w:rsidRPr="004F1AB3"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Pr>
          <w:rFonts w:ascii="Arial" w:eastAsia="Arial Unicode MS" w:hAnsi="Arial" w:cs="Arial"/>
          <w:b/>
          <w:sz w:val="20"/>
          <w:szCs w:val="20"/>
        </w:rPr>
        <w:t>1</w:t>
      </w:r>
      <w:r w:rsidR="00B81F7F">
        <w:rPr>
          <w:rFonts w:ascii="Arial" w:eastAsia="Arial Unicode MS" w:hAnsi="Arial" w:cs="Arial"/>
          <w:b/>
          <w:sz w:val="20"/>
          <w:szCs w:val="20"/>
        </w:rPr>
        <w:t>0</w:t>
      </w:r>
      <w:r w:rsidRPr="00CE370F">
        <w:rPr>
          <w:rFonts w:ascii="Arial" w:eastAsia="Arial Unicode MS" w:hAnsi="Arial" w:cs="Arial"/>
          <w:b/>
          <w:sz w:val="20"/>
          <w:szCs w:val="20"/>
        </w:rPr>
        <w:t>.</w:t>
      </w:r>
      <w:r>
        <w:rPr>
          <w:rFonts w:ascii="Arial" w:eastAsia="Arial Unicode MS" w:hAnsi="Arial" w:cs="Arial"/>
          <w:b/>
          <w:sz w:val="20"/>
          <w:szCs w:val="20"/>
        </w:rPr>
        <w:t>1</w:t>
      </w:r>
      <w:r w:rsidRPr="00CE370F">
        <w:rPr>
          <w:rFonts w:ascii="Arial" w:eastAsia="Arial Unicode MS" w:hAnsi="Arial" w:cs="Arial"/>
          <w:b/>
          <w:sz w:val="20"/>
          <w:szCs w:val="20"/>
        </w:rPr>
        <w:t>.</w:t>
      </w:r>
      <w:r>
        <w:rPr>
          <w:rFonts w:ascii="Arial" w:eastAsia="Arial Unicode MS" w:hAnsi="Arial" w:cs="Arial"/>
          <w:sz w:val="20"/>
          <w:szCs w:val="20"/>
        </w:rPr>
        <w:t xml:space="preserve"> </w:t>
      </w:r>
      <w:r w:rsidRPr="00F84901">
        <w:rPr>
          <w:rFonts w:ascii="Arial" w:eastAsia="Arial Unicode MS" w:hAnsi="Arial" w:cs="Arial"/>
          <w:sz w:val="20"/>
          <w:szCs w:val="20"/>
        </w:rPr>
        <w:t>Será respeitada, nas contratações, a ordem de classificação dos licitantes</w:t>
      </w:r>
      <w:r w:rsidRPr="004F1AB3">
        <w:rPr>
          <w:rFonts w:ascii="Arial" w:eastAsia="Arial Unicode MS" w:hAnsi="Arial" w:cs="Arial"/>
          <w:sz w:val="20"/>
          <w:szCs w:val="20"/>
        </w:rPr>
        <w:t>.</w:t>
      </w:r>
    </w:p>
    <w:p w:rsidR="00E73C87" w:rsidRDefault="00E73C87" w:rsidP="00E73C87">
      <w:pPr>
        <w:tabs>
          <w:tab w:val="left" w:pos="709"/>
        </w:tabs>
        <w:jc w:val="both"/>
        <w:rPr>
          <w:rFonts w:ascii="Arial" w:eastAsia="Arial Unicode MS" w:hAnsi="Arial" w:cs="Arial"/>
          <w:sz w:val="20"/>
          <w:szCs w:val="20"/>
        </w:rPr>
      </w:pPr>
    </w:p>
    <w:p w:rsidR="00E73C87"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Pr>
          <w:rFonts w:ascii="Arial" w:eastAsia="Arial Unicode MS" w:hAnsi="Arial" w:cs="Arial"/>
          <w:b/>
          <w:sz w:val="20"/>
          <w:szCs w:val="20"/>
        </w:rPr>
        <w:t>1</w:t>
      </w:r>
      <w:r w:rsidR="00B81F7F">
        <w:rPr>
          <w:rFonts w:ascii="Arial" w:eastAsia="Arial Unicode MS" w:hAnsi="Arial" w:cs="Arial"/>
          <w:b/>
          <w:sz w:val="20"/>
          <w:szCs w:val="20"/>
        </w:rPr>
        <w:t>0</w:t>
      </w:r>
      <w:r w:rsidRPr="00CE370F">
        <w:rPr>
          <w:rFonts w:ascii="Arial" w:eastAsia="Arial Unicode MS" w:hAnsi="Arial" w:cs="Arial"/>
          <w:b/>
          <w:sz w:val="20"/>
          <w:szCs w:val="20"/>
        </w:rPr>
        <w:t>.</w:t>
      </w:r>
      <w:r>
        <w:rPr>
          <w:rFonts w:ascii="Arial" w:eastAsia="Arial Unicode MS" w:hAnsi="Arial" w:cs="Arial"/>
          <w:b/>
          <w:sz w:val="20"/>
          <w:szCs w:val="20"/>
        </w:rPr>
        <w:t>2</w:t>
      </w:r>
      <w:r w:rsidRPr="00CE370F">
        <w:rPr>
          <w:rFonts w:ascii="Arial" w:eastAsia="Arial Unicode MS" w:hAnsi="Arial" w:cs="Arial"/>
          <w:b/>
          <w:sz w:val="20"/>
          <w:szCs w:val="20"/>
        </w:rPr>
        <w:t>.</w:t>
      </w:r>
      <w:r>
        <w:rPr>
          <w:rFonts w:ascii="Arial" w:eastAsia="Arial Unicode MS" w:hAnsi="Arial" w:cs="Arial"/>
          <w:sz w:val="20"/>
          <w:szCs w:val="20"/>
        </w:rPr>
        <w:t xml:space="preserve"> A </w:t>
      </w:r>
      <w:r w:rsidRPr="00F84901">
        <w:rPr>
          <w:rFonts w:ascii="Arial" w:eastAsia="Arial Unicode MS" w:hAnsi="Arial" w:cs="Arial"/>
          <w:sz w:val="20"/>
          <w:szCs w:val="20"/>
        </w:rPr>
        <w:t>habilitação dos licitantes que comporão o cadastro de reserva será efetuada quando houver necessidade de contratação dos licitantes remanescentes, nas seguintes hipóteses</w:t>
      </w:r>
      <w:r>
        <w:rPr>
          <w:rFonts w:ascii="Arial" w:eastAsia="Arial Unicode MS" w:hAnsi="Arial" w:cs="Arial"/>
          <w:sz w:val="20"/>
          <w:szCs w:val="20"/>
        </w:rPr>
        <w:t>:</w:t>
      </w:r>
    </w:p>
    <w:p w:rsidR="00E73C87" w:rsidRDefault="00E73C87" w:rsidP="00E73C87">
      <w:pPr>
        <w:tabs>
          <w:tab w:val="left" w:pos="709"/>
        </w:tabs>
        <w:jc w:val="both"/>
        <w:rPr>
          <w:rFonts w:ascii="Arial" w:eastAsia="Arial Unicode MS" w:hAnsi="Arial" w:cs="Arial"/>
          <w:sz w:val="20"/>
          <w:szCs w:val="20"/>
        </w:rPr>
      </w:pPr>
    </w:p>
    <w:p w:rsidR="00E73C87"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Pr>
          <w:rFonts w:ascii="Arial" w:eastAsia="Arial Unicode MS" w:hAnsi="Arial" w:cs="Arial"/>
          <w:b/>
          <w:sz w:val="20"/>
          <w:szCs w:val="20"/>
        </w:rPr>
        <w:t>1</w:t>
      </w:r>
      <w:r w:rsidR="00B81F7F">
        <w:rPr>
          <w:rFonts w:ascii="Arial" w:eastAsia="Arial Unicode MS" w:hAnsi="Arial" w:cs="Arial"/>
          <w:b/>
          <w:sz w:val="20"/>
          <w:szCs w:val="20"/>
        </w:rPr>
        <w:t>0</w:t>
      </w:r>
      <w:r w:rsidRPr="00CE370F">
        <w:rPr>
          <w:rFonts w:ascii="Arial" w:eastAsia="Arial Unicode MS" w:hAnsi="Arial" w:cs="Arial"/>
          <w:b/>
          <w:sz w:val="20"/>
          <w:szCs w:val="20"/>
        </w:rPr>
        <w:t>.</w:t>
      </w:r>
      <w:r>
        <w:rPr>
          <w:rFonts w:ascii="Arial" w:eastAsia="Arial Unicode MS" w:hAnsi="Arial" w:cs="Arial"/>
          <w:b/>
          <w:sz w:val="20"/>
          <w:szCs w:val="20"/>
        </w:rPr>
        <w:t>2.1</w:t>
      </w:r>
      <w:r w:rsidRPr="00CE370F">
        <w:rPr>
          <w:rFonts w:ascii="Arial" w:eastAsia="Arial Unicode MS" w:hAnsi="Arial" w:cs="Arial"/>
          <w:b/>
          <w:sz w:val="20"/>
          <w:szCs w:val="20"/>
        </w:rPr>
        <w:t>.</w:t>
      </w:r>
      <w:r>
        <w:rPr>
          <w:rFonts w:ascii="Arial" w:eastAsia="Arial Unicode MS" w:hAnsi="Arial" w:cs="Arial"/>
          <w:sz w:val="20"/>
          <w:szCs w:val="20"/>
        </w:rPr>
        <w:t xml:space="preserve"> </w:t>
      </w:r>
      <w:r w:rsidRPr="00F84901">
        <w:rPr>
          <w:rFonts w:ascii="Arial" w:eastAsia="Arial Unicode MS" w:hAnsi="Arial" w:cs="Arial"/>
          <w:sz w:val="20"/>
          <w:szCs w:val="20"/>
        </w:rPr>
        <w:t>quando o licitante vencedor não assinar a ata de registro de preços no prazo e nas condições estabelecidos no edita</w:t>
      </w:r>
      <w:r>
        <w:rPr>
          <w:rFonts w:ascii="Arial" w:eastAsia="Arial Unicode MS" w:hAnsi="Arial" w:cs="Arial"/>
          <w:sz w:val="20"/>
          <w:szCs w:val="20"/>
        </w:rPr>
        <w:t>l; ou</w:t>
      </w:r>
    </w:p>
    <w:p w:rsidR="00E73C87" w:rsidRDefault="00E73C87" w:rsidP="00E73C87">
      <w:pPr>
        <w:tabs>
          <w:tab w:val="left" w:pos="709"/>
        </w:tabs>
        <w:jc w:val="both"/>
        <w:rPr>
          <w:rFonts w:ascii="Arial" w:eastAsia="Arial Unicode MS" w:hAnsi="Arial" w:cs="Arial"/>
          <w:sz w:val="20"/>
          <w:szCs w:val="20"/>
        </w:rPr>
      </w:pPr>
    </w:p>
    <w:p w:rsidR="00E73C87"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Pr>
          <w:rFonts w:ascii="Arial" w:eastAsia="Arial Unicode MS" w:hAnsi="Arial" w:cs="Arial"/>
          <w:b/>
          <w:sz w:val="20"/>
          <w:szCs w:val="20"/>
        </w:rPr>
        <w:t>1</w:t>
      </w:r>
      <w:r w:rsidR="00B81F7F">
        <w:rPr>
          <w:rFonts w:ascii="Arial" w:eastAsia="Arial Unicode MS" w:hAnsi="Arial" w:cs="Arial"/>
          <w:b/>
          <w:sz w:val="20"/>
          <w:szCs w:val="20"/>
        </w:rPr>
        <w:t>0</w:t>
      </w:r>
      <w:r w:rsidRPr="00CE370F">
        <w:rPr>
          <w:rFonts w:ascii="Arial" w:eastAsia="Arial Unicode MS" w:hAnsi="Arial" w:cs="Arial"/>
          <w:b/>
          <w:sz w:val="20"/>
          <w:szCs w:val="20"/>
        </w:rPr>
        <w:t>.</w:t>
      </w:r>
      <w:r>
        <w:rPr>
          <w:rFonts w:ascii="Arial" w:eastAsia="Arial Unicode MS" w:hAnsi="Arial" w:cs="Arial"/>
          <w:b/>
          <w:sz w:val="20"/>
          <w:szCs w:val="20"/>
        </w:rPr>
        <w:t>2.2</w:t>
      </w:r>
      <w:r w:rsidRPr="00CE370F">
        <w:rPr>
          <w:rFonts w:ascii="Arial" w:eastAsia="Arial Unicode MS" w:hAnsi="Arial" w:cs="Arial"/>
          <w:b/>
          <w:sz w:val="20"/>
          <w:szCs w:val="20"/>
        </w:rPr>
        <w:t>.</w:t>
      </w:r>
      <w:r>
        <w:rPr>
          <w:rFonts w:ascii="Arial" w:eastAsia="Arial Unicode MS" w:hAnsi="Arial" w:cs="Arial"/>
          <w:sz w:val="20"/>
          <w:szCs w:val="20"/>
        </w:rPr>
        <w:t xml:space="preserve"> </w:t>
      </w:r>
      <w:r w:rsidRPr="00F84901">
        <w:rPr>
          <w:rFonts w:ascii="Arial" w:eastAsia="Arial Unicode MS" w:hAnsi="Arial" w:cs="Arial"/>
          <w:sz w:val="20"/>
          <w:szCs w:val="20"/>
        </w:rPr>
        <w:t>quando houver o cancelamento do registro do fornecedor ou do registro de preços, nas hipóteses previstas nos art. 8</w:t>
      </w:r>
      <w:r>
        <w:rPr>
          <w:rFonts w:ascii="Arial" w:eastAsia="Arial Unicode MS" w:hAnsi="Arial" w:cs="Arial"/>
          <w:sz w:val="20"/>
          <w:szCs w:val="20"/>
        </w:rPr>
        <w:t>7</w:t>
      </w:r>
      <w:r w:rsidRPr="00F84901">
        <w:rPr>
          <w:rFonts w:ascii="Arial" w:eastAsia="Arial Unicode MS" w:hAnsi="Arial" w:cs="Arial"/>
          <w:sz w:val="20"/>
          <w:szCs w:val="20"/>
        </w:rPr>
        <w:t xml:space="preserve"> e art. </w:t>
      </w:r>
      <w:r>
        <w:rPr>
          <w:rFonts w:ascii="Arial" w:eastAsia="Arial Unicode MS" w:hAnsi="Arial" w:cs="Arial"/>
          <w:sz w:val="20"/>
          <w:szCs w:val="20"/>
        </w:rPr>
        <w:t>88</w:t>
      </w:r>
      <w:r w:rsidRPr="00F84901">
        <w:rPr>
          <w:rFonts w:ascii="Arial" w:eastAsia="Arial Unicode MS" w:hAnsi="Arial" w:cs="Arial"/>
          <w:sz w:val="20"/>
          <w:szCs w:val="20"/>
        </w:rPr>
        <w:t xml:space="preserve"> </w:t>
      </w:r>
      <w:r>
        <w:rPr>
          <w:rFonts w:ascii="Arial" w:eastAsia="Arial Unicode MS" w:hAnsi="Arial" w:cs="Arial"/>
          <w:sz w:val="20"/>
          <w:szCs w:val="20"/>
        </w:rPr>
        <w:t>d</w:t>
      </w:r>
      <w:r w:rsidRPr="008157E5">
        <w:rPr>
          <w:rFonts w:ascii="Arial" w:eastAsia="Arial Unicode MS" w:hAnsi="Arial" w:cs="Arial"/>
          <w:sz w:val="20"/>
          <w:szCs w:val="20"/>
        </w:rPr>
        <w:t xml:space="preserve">o Decreto Municipal nº </w:t>
      </w:r>
      <w:r>
        <w:rPr>
          <w:rFonts w:ascii="Arial" w:eastAsia="Arial Unicode MS" w:hAnsi="Arial" w:cs="Arial"/>
          <w:sz w:val="20"/>
          <w:szCs w:val="20"/>
        </w:rPr>
        <w:t>3</w:t>
      </w:r>
      <w:r w:rsidRPr="008157E5">
        <w:rPr>
          <w:rFonts w:ascii="Arial" w:eastAsia="Arial Unicode MS" w:hAnsi="Arial" w:cs="Arial"/>
          <w:sz w:val="20"/>
          <w:szCs w:val="20"/>
        </w:rPr>
        <w:t>.1</w:t>
      </w:r>
      <w:r>
        <w:rPr>
          <w:rFonts w:ascii="Arial" w:eastAsia="Arial Unicode MS" w:hAnsi="Arial" w:cs="Arial"/>
          <w:sz w:val="20"/>
          <w:szCs w:val="20"/>
        </w:rPr>
        <w:t>19</w:t>
      </w:r>
      <w:r w:rsidRPr="008157E5">
        <w:rPr>
          <w:rFonts w:ascii="Arial" w:eastAsia="Arial Unicode MS" w:hAnsi="Arial" w:cs="Arial"/>
          <w:sz w:val="20"/>
          <w:szCs w:val="20"/>
        </w:rPr>
        <w:t xml:space="preserve">, de </w:t>
      </w:r>
      <w:r>
        <w:rPr>
          <w:rFonts w:ascii="Arial" w:eastAsia="Arial Unicode MS" w:hAnsi="Arial" w:cs="Arial"/>
          <w:sz w:val="20"/>
          <w:szCs w:val="20"/>
        </w:rPr>
        <w:t>8</w:t>
      </w:r>
      <w:r w:rsidRPr="008157E5">
        <w:rPr>
          <w:rFonts w:ascii="Arial" w:eastAsia="Arial Unicode MS" w:hAnsi="Arial" w:cs="Arial"/>
          <w:sz w:val="20"/>
          <w:szCs w:val="20"/>
        </w:rPr>
        <w:t xml:space="preserve"> de </w:t>
      </w:r>
      <w:r>
        <w:rPr>
          <w:rFonts w:ascii="Arial" w:eastAsia="Arial Unicode MS" w:hAnsi="Arial" w:cs="Arial"/>
          <w:sz w:val="20"/>
          <w:szCs w:val="20"/>
        </w:rPr>
        <w:t xml:space="preserve">janeiro </w:t>
      </w:r>
      <w:r w:rsidRPr="008157E5">
        <w:rPr>
          <w:rFonts w:ascii="Arial" w:eastAsia="Arial Unicode MS" w:hAnsi="Arial" w:cs="Arial"/>
          <w:sz w:val="20"/>
          <w:szCs w:val="20"/>
        </w:rPr>
        <w:t>202</w:t>
      </w:r>
      <w:r>
        <w:rPr>
          <w:rFonts w:ascii="Arial" w:eastAsia="Arial Unicode MS" w:hAnsi="Arial" w:cs="Arial"/>
          <w:sz w:val="20"/>
          <w:szCs w:val="20"/>
        </w:rPr>
        <w:t>4.</w:t>
      </w:r>
    </w:p>
    <w:p w:rsidR="00E73C87" w:rsidRDefault="00E73C87" w:rsidP="00E73C87">
      <w:pPr>
        <w:tabs>
          <w:tab w:val="left" w:pos="709"/>
        </w:tabs>
        <w:jc w:val="both"/>
        <w:rPr>
          <w:rFonts w:ascii="Arial" w:eastAsia="Arial Unicode MS" w:hAnsi="Arial" w:cs="Arial"/>
          <w:sz w:val="20"/>
          <w:szCs w:val="20"/>
        </w:rPr>
      </w:pPr>
    </w:p>
    <w:p w:rsidR="00E73C87" w:rsidRPr="004F1AB3"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Pr>
          <w:rFonts w:ascii="Arial" w:eastAsia="Arial Unicode MS" w:hAnsi="Arial" w:cs="Arial"/>
          <w:b/>
          <w:sz w:val="20"/>
          <w:szCs w:val="20"/>
        </w:rPr>
        <w:t>1</w:t>
      </w:r>
      <w:r w:rsidR="00B81F7F">
        <w:rPr>
          <w:rFonts w:ascii="Arial" w:eastAsia="Arial Unicode MS" w:hAnsi="Arial" w:cs="Arial"/>
          <w:b/>
          <w:sz w:val="20"/>
          <w:szCs w:val="20"/>
        </w:rPr>
        <w:t>0</w:t>
      </w:r>
      <w:r w:rsidRPr="00CE370F">
        <w:rPr>
          <w:rFonts w:ascii="Arial" w:eastAsia="Arial Unicode MS" w:hAnsi="Arial" w:cs="Arial"/>
          <w:b/>
          <w:sz w:val="20"/>
          <w:szCs w:val="20"/>
        </w:rPr>
        <w:t>.</w:t>
      </w:r>
      <w:r>
        <w:rPr>
          <w:rFonts w:ascii="Arial" w:eastAsia="Arial Unicode MS" w:hAnsi="Arial" w:cs="Arial"/>
          <w:b/>
          <w:sz w:val="20"/>
          <w:szCs w:val="20"/>
        </w:rPr>
        <w:t>3</w:t>
      </w:r>
      <w:r w:rsidRPr="00CE370F">
        <w:rPr>
          <w:rFonts w:ascii="Arial" w:eastAsia="Arial Unicode MS" w:hAnsi="Arial" w:cs="Arial"/>
          <w:b/>
          <w:sz w:val="20"/>
          <w:szCs w:val="20"/>
        </w:rPr>
        <w:t>.</w:t>
      </w:r>
      <w:r>
        <w:rPr>
          <w:rFonts w:ascii="Arial" w:eastAsia="Arial Unicode MS" w:hAnsi="Arial" w:cs="Arial"/>
          <w:sz w:val="20"/>
          <w:szCs w:val="20"/>
        </w:rPr>
        <w:t xml:space="preserve"> </w:t>
      </w:r>
      <w:r w:rsidRPr="002D1AAD">
        <w:rPr>
          <w:rFonts w:ascii="Arial" w:eastAsia="Arial Unicode MS" w:hAnsi="Arial" w:cs="Arial"/>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r>
        <w:rPr>
          <w:rFonts w:ascii="Arial" w:eastAsia="Arial Unicode MS" w:hAnsi="Arial" w:cs="Arial"/>
          <w:sz w:val="20"/>
          <w:szCs w:val="20"/>
        </w:rPr>
        <w:t>:</w:t>
      </w:r>
    </w:p>
    <w:p w:rsidR="00E73C87" w:rsidRDefault="00E73C87" w:rsidP="00E73C87">
      <w:pPr>
        <w:tabs>
          <w:tab w:val="left" w:pos="709"/>
        </w:tabs>
        <w:jc w:val="both"/>
        <w:rPr>
          <w:rFonts w:ascii="Arial" w:eastAsia="Arial Unicode MS" w:hAnsi="Arial" w:cs="Arial"/>
          <w:sz w:val="20"/>
          <w:szCs w:val="20"/>
        </w:rPr>
      </w:pPr>
    </w:p>
    <w:p w:rsidR="00E73C87" w:rsidRPr="004F1AB3"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Pr>
          <w:rFonts w:ascii="Arial" w:eastAsia="Arial Unicode MS" w:hAnsi="Arial" w:cs="Arial"/>
          <w:b/>
          <w:sz w:val="20"/>
          <w:szCs w:val="20"/>
        </w:rPr>
        <w:t>1</w:t>
      </w:r>
      <w:r w:rsidR="00B81F7F">
        <w:rPr>
          <w:rFonts w:ascii="Arial" w:eastAsia="Arial Unicode MS" w:hAnsi="Arial" w:cs="Arial"/>
          <w:b/>
          <w:sz w:val="20"/>
          <w:szCs w:val="20"/>
        </w:rPr>
        <w:t>0</w:t>
      </w:r>
      <w:r w:rsidRPr="00CE370F">
        <w:rPr>
          <w:rFonts w:ascii="Arial" w:eastAsia="Arial Unicode MS" w:hAnsi="Arial" w:cs="Arial"/>
          <w:b/>
          <w:sz w:val="20"/>
          <w:szCs w:val="20"/>
        </w:rPr>
        <w:t>.</w:t>
      </w:r>
      <w:r>
        <w:rPr>
          <w:rFonts w:ascii="Arial" w:eastAsia="Arial Unicode MS" w:hAnsi="Arial" w:cs="Arial"/>
          <w:b/>
          <w:sz w:val="20"/>
          <w:szCs w:val="20"/>
        </w:rPr>
        <w:t>3.1</w:t>
      </w:r>
      <w:r w:rsidRPr="00CE370F">
        <w:rPr>
          <w:rFonts w:ascii="Arial" w:eastAsia="Arial Unicode MS" w:hAnsi="Arial" w:cs="Arial"/>
          <w:b/>
          <w:sz w:val="20"/>
          <w:szCs w:val="20"/>
        </w:rPr>
        <w:t>.</w:t>
      </w:r>
      <w:r>
        <w:rPr>
          <w:rFonts w:ascii="Arial" w:eastAsia="Arial Unicode MS" w:hAnsi="Arial" w:cs="Arial"/>
          <w:sz w:val="20"/>
          <w:szCs w:val="20"/>
        </w:rPr>
        <w:t xml:space="preserve"> </w:t>
      </w:r>
      <w:r w:rsidRPr="002D1AAD">
        <w:rPr>
          <w:rFonts w:ascii="Arial" w:eastAsia="Arial Unicode MS" w:hAnsi="Arial" w:cs="Arial"/>
          <w:sz w:val="20"/>
          <w:szCs w:val="20"/>
        </w:rPr>
        <w:t>convocar os licitantes que mantiveram sua proposta original para negociação, na ordem de classificação, com vistas à obtenção de preço melhor, mesmo que acima do preço do adjudicatário</w:t>
      </w:r>
      <w:r>
        <w:rPr>
          <w:rFonts w:ascii="Arial" w:eastAsia="Arial Unicode MS" w:hAnsi="Arial" w:cs="Arial"/>
          <w:sz w:val="20"/>
          <w:szCs w:val="20"/>
        </w:rPr>
        <w:t>; ou</w:t>
      </w:r>
    </w:p>
    <w:p w:rsidR="00E73C87" w:rsidRDefault="00E73C87" w:rsidP="00E73C87">
      <w:pPr>
        <w:tabs>
          <w:tab w:val="left" w:pos="709"/>
        </w:tabs>
        <w:jc w:val="both"/>
        <w:rPr>
          <w:rFonts w:ascii="Arial" w:eastAsia="Arial Unicode MS" w:hAnsi="Arial" w:cs="Arial"/>
          <w:sz w:val="20"/>
          <w:szCs w:val="20"/>
        </w:rPr>
      </w:pPr>
    </w:p>
    <w:p w:rsidR="00E73C87" w:rsidRPr="004F1AB3" w:rsidRDefault="00E73C87" w:rsidP="00E73C87">
      <w:pPr>
        <w:tabs>
          <w:tab w:val="left" w:pos="709"/>
        </w:tabs>
        <w:jc w:val="both"/>
        <w:rPr>
          <w:rFonts w:ascii="Arial" w:eastAsia="Arial Unicode MS" w:hAnsi="Arial" w:cs="Arial"/>
          <w:sz w:val="20"/>
          <w:szCs w:val="20"/>
        </w:rPr>
      </w:pPr>
      <w:r>
        <w:rPr>
          <w:rFonts w:ascii="Arial" w:eastAsia="Arial Unicode MS" w:hAnsi="Arial" w:cs="Arial"/>
          <w:sz w:val="20"/>
          <w:szCs w:val="20"/>
        </w:rPr>
        <w:tab/>
      </w:r>
      <w:r>
        <w:rPr>
          <w:rFonts w:ascii="Arial" w:eastAsia="Arial Unicode MS" w:hAnsi="Arial" w:cs="Arial"/>
          <w:b/>
          <w:sz w:val="20"/>
          <w:szCs w:val="20"/>
        </w:rPr>
        <w:t>1</w:t>
      </w:r>
      <w:r w:rsidR="00B81F7F">
        <w:rPr>
          <w:rFonts w:ascii="Arial" w:eastAsia="Arial Unicode MS" w:hAnsi="Arial" w:cs="Arial"/>
          <w:b/>
          <w:sz w:val="20"/>
          <w:szCs w:val="20"/>
        </w:rPr>
        <w:t>0</w:t>
      </w:r>
      <w:r w:rsidRPr="00CE370F">
        <w:rPr>
          <w:rFonts w:ascii="Arial" w:eastAsia="Arial Unicode MS" w:hAnsi="Arial" w:cs="Arial"/>
          <w:b/>
          <w:sz w:val="20"/>
          <w:szCs w:val="20"/>
        </w:rPr>
        <w:t>.</w:t>
      </w:r>
      <w:r>
        <w:rPr>
          <w:rFonts w:ascii="Arial" w:eastAsia="Arial Unicode MS" w:hAnsi="Arial" w:cs="Arial"/>
          <w:b/>
          <w:sz w:val="20"/>
          <w:szCs w:val="20"/>
        </w:rPr>
        <w:t>3.2</w:t>
      </w:r>
      <w:r w:rsidRPr="00CE370F">
        <w:rPr>
          <w:rFonts w:ascii="Arial" w:eastAsia="Arial Unicode MS" w:hAnsi="Arial" w:cs="Arial"/>
          <w:b/>
          <w:sz w:val="20"/>
          <w:szCs w:val="20"/>
        </w:rPr>
        <w:t>.</w:t>
      </w:r>
      <w:r>
        <w:rPr>
          <w:rFonts w:ascii="Arial" w:eastAsia="Arial Unicode MS" w:hAnsi="Arial" w:cs="Arial"/>
          <w:sz w:val="20"/>
          <w:szCs w:val="20"/>
        </w:rPr>
        <w:t xml:space="preserve"> </w:t>
      </w:r>
      <w:r w:rsidRPr="002D1AAD">
        <w:rPr>
          <w:rFonts w:ascii="Arial" w:eastAsia="Arial Unicode MS" w:hAnsi="Arial" w:cs="Arial"/>
          <w:sz w:val="20"/>
          <w:szCs w:val="20"/>
        </w:rPr>
        <w:t>adjudicar e firmar o contrato nas condições ofertadas pelos licitantes remanescentes, observada a ordem de classificação, quando frustrada a negociação de melhor condição</w:t>
      </w:r>
      <w:r>
        <w:rPr>
          <w:rFonts w:ascii="Arial" w:eastAsia="Arial Unicode MS" w:hAnsi="Arial" w:cs="Arial"/>
          <w:sz w:val="20"/>
          <w:szCs w:val="20"/>
        </w:rPr>
        <w:t>.</w:t>
      </w:r>
    </w:p>
    <w:p w:rsidR="00E73C87" w:rsidRDefault="00E73C87" w:rsidP="004F1AB3">
      <w:pPr>
        <w:tabs>
          <w:tab w:val="left" w:pos="709"/>
        </w:tabs>
        <w:jc w:val="both"/>
        <w:rPr>
          <w:rFonts w:ascii="Arial" w:eastAsia="Arial Unicode MS" w:hAnsi="Arial" w:cs="Arial"/>
          <w:sz w:val="20"/>
          <w:szCs w:val="20"/>
        </w:rPr>
      </w:pPr>
    </w:p>
    <w:p w:rsidR="004F1AB3" w:rsidRPr="00854634" w:rsidRDefault="004E1670" w:rsidP="00854634">
      <w:pPr>
        <w:tabs>
          <w:tab w:val="left" w:pos="0"/>
        </w:tabs>
        <w:jc w:val="center"/>
        <w:rPr>
          <w:rFonts w:ascii="Arial" w:eastAsia="Arial Unicode MS" w:hAnsi="Arial" w:cs="Arial"/>
          <w:b/>
          <w:sz w:val="20"/>
          <w:szCs w:val="20"/>
        </w:rPr>
      </w:pPr>
      <w:r>
        <w:rPr>
          <w:rFonts w:ascii="Arial" w:eastAsia="Arial Unicode MS" w:hAnsi="Arial" w:cs="Arial"/>
          <w:b/>
          <w:sz w:val="20"/>
          <w:szCs w:val="20"/>
        </w:rPr>
        <w:t>11</w:t>
      </w:r>
      <w:r w:rsidR="00854634" w:rsidRPr="00854634">
        <w:rPr>
          <w:rFonts w:ascii="Arial" w:eastAsia="Arial Unicode MS" w:hAnsi="Arial" w:cs="Arial"/>
          <w:b/>
          <w:sz w:val="20"/>
          <w:szCs w:val="20"/>
        </w:rPr>
        <w:t>.</w:t>
      </w:r>
      <w:r w:rsidR="00854634">
        <w:rPr>
          <w:rFonts w:ascii="Arial" w:eastAsia="Arial Unicode MS" w:hAnsi="Arial" w:cs="Arial"/>
          <w:b/>
          <w:sz w:val="20"/>
          <w:szCs w:val="20"/>
        </w:rPr>
        <w:t xml:space="preserve"> </w:t>
      </w:r>
      <w:r w:rsidR="004F1AB3" w:rsidRPr="00854634">
        <w:rPr>
          <w:rFonts w:ascii="Arial" w:eastAsia="Arial Unicode MS" w:hAnsi="Arial" w:cs="Arial"/>
          <w:b/>
          <w:sz w:val="20"/>
          <w:szCs w:val="20"/>
        </w:rPr>
        <w:t>DOS RECURSOS</w:t>
      </w:r>
    </w:p>
    <w:p w:rsidR="00CF076D" w:rsidRDefault="00CF076D"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B81F7F">
        <w:rPr>
          <w:rFonts w:ascii="Arial" w:eastAsia="Arial Unicode MS" w:hAnsi="Arial" w:cs="Arial"/>
          <w:b/>
          <w:sz w:val="20"/>
          <w:szCs w:val="20"/>
        </w:rPr>
        <w:t>11</w:t>
      </w:r>
      <w:r w:rsidR="004F1AB3" w:rsidRPr="00CE370F">
        <w:rPr>
          <w:rFonts w:ascii="Arial" w:eastAsia="Arial Unicode MS" w:hAnsi="Arial" w:cs="Arial"/>
          <w:b/>
          <w:sz w:val="20"/>
          <w:szCs w:val="20"/>
        </w:rPr>
        <w:t>.1.</w:t>
      </w:r>
      <w:r w:rsidR="00CE370F">
        <w:rPr>
          <w:rFonts w:ascii="Arial" w:eastAsia="Arial Unicode MS" w:hAnsi="Arial" w:cs="Arial"/>
          <w:sz w:val="20"/>
          <w:szCs w:val="20"/>
        </w:rPr>
        <w:t xml:space="preserve"> </w:t>
      </w:r>
      <w:r w:rsidR="004F1AB3" w:rsidRPr="004F1AB3">
        <w:rPr>
          <w:rFonts w:ascii="Arial" w:eastAsia="Arial Unicode MS" w:hAnsi="Arial" w:cs="Arial"/>
          <w:sz w:val="20"/>
          <w:szCs w:val="20"/>
        </w:rPr>
        <w:t>A interposição de recurso referente ao julgamento das propostas, à habilitação ou inabilitação de licitantes, à anulação ou revogação da licitação, observará o disposto no art. 165 da Lei nº 14.133, de 2021.</w:t>
      </w:r>
    </w:p>
    <w:p w:rsidR="00300B85" w:rsidRDefault="00300B85" w:rsidP="004F1AB3">
      <w:pPr>
        <w:tabs>
          <w:tab w:val="left" w:pos="709"/>
        </w:tabs>
        <w:jc w:val="both"/>
        <w:rPr>
          <w:rFonts w:ascii="Arial" w:eastAsia="Arial Unicode MS" w:hAnsi="Arial" w:cs="Arial"/>
          <w:sz w:val="20"/>
          <w:szCs w:val="20"/>
        </w:rPr>
      </w:pPr>
    </w:p>
    <w:p w:rsid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11</w:t>
      </w:r>
      <w:r w:rsidR="004F1AB3" w:rsidRPr="00CE370F">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O prazo recursal é de 3 (três) dias úteis, contados da data de intimação ou de lavratura da ata.</w:t>
      </w:r>
    </w:p>
    <w:p w:rsidR="00B138B2" w:rsidRDefault="00B138B2"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11</w:t>
      </w:r>
      <w:r w:rsidR="004F1AB3" w:rsidRPr="00CE370F">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Quando o recurso apresentado impugnar o julgamento das propostas ou o ato de habilitação ou inabilitação do licitante:</w:t>
      </w:r>
    </w:p>
    <w:p w:rsidR="00300B85" w:rsidRDefault="00300B85"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11</w:t>
      </w:r>
      <w:r w:rsidR="004F1AB3" w:rsidRPr="00CE370F">
        <w:rPr>
          <w:rFonts w:ascii="Arial" w:eastAsia="Arial Unicode MS" w:hAnsi="Arial" w:cs="Arial"/>
          <w:b/>
          <w:sz w:val="20"/>
          <w:szCs w:val="20"/>
        </w:rPr>
        <w:t>.3.1.</w:t>
      </w:r>
      <w:r>
        <w:rPr>
          <w:rFonts w:ascii="Arial" w:eastAsia="Arial Unicode MS" w:hAnsi="Arial" w:cs="Arial"/>
          <w:sz w:val="20"/>
          <w:szCs w:val="20"/>
        </w:rPr>
        <w:t xml:space="preserve"> </w:t>
      </w:r>
      <w:r w:rsidR="004F1AB3" w:rsidRPr="004F1AB3">
        <w:rPr>
          <w:rFonts w:ascii="Arial" w:eastAsia="Arial Unicode MS" w:hAnsi="Arial" w:cs="Arial"/>
          <w:sz w:val="20"/>
          <w:szCs w:val="20"/>
        </w:rPr>
        <w:t>a intenção de recorrer deverá ser manifestada imediatamente, sob pena de preclusão;</w:t>
      </w:r>
    </w:p>
    <w:p w:rsidR="00300B85" w:rsidRDefault="00300B85"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11</w:t>
      </w:r>
      <w:r w:rsidR="004F1AB3" w:rsidRPr="00CE370F">
        <w:rPr>
          <w:rFonts w:ascii="Arial" w:eastAsia="Arial Unicode MS" w:hAnsi="Arial" w:cs="Arial"/>
          <w:b/>
          <w:sz w:val="20"/>
          <w:szCs w:val="20"/>
        </w:rPr>
        <w:t>.3.2.</w:t>
      </w:r>
      <w:r>
        <w:rPr>
          <w:rFonts w:ascii="Arial" w:eastAsia="Arial Unicode MS" w:hAnsi="Arial" w:cs="Arial"/>
          <w:sz w:val="20"/>
          <w:szCs w:val="20"/>
        </w:rPr>
        <w:t xml:space="preserve"> </w:t>
      </w:r>
      <w:r w:rsidR="004F1AB3" w:rsidRPr="004F1AB3">
        <w:rPr>
          <w:rFonts w:ascii="Arial" w:eastAsia="Arial Unicode MS" w:hAnsi="Arial" w:cs="Arial"/>
          <w:sz w:val="20"/>
          <w:szCs w:val="20"/>
        </w:rPr>
        <w:t>o prazo para a manifestação da intenção de recorrer não será inferior a 10 (dez) minutos.</w:t>
      </w:r>
    </w:p>
    <w:p w:rsidR="00300B85" w:rsidRDefault="00300B85"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11</w:t>
      </w:r>
      <w:r w:rsidR="004F1AB3" w:rsidRPr="00CE370F">
        <w:rPr>
          <w:rFonts w:ascii="Arial" w:eastAsia="Arial Unicode MS" w:hAnsi="Arial" w:cs="Arial"/>
          <w:b/>
          <w:sz w:val="20"/>
          <w:szCs w:val="20"/>
        </w:rPr>
        <w:t>.3.3.</w:t>
      </w:r>
      <w:r>
        <w:rPr>
          <w:rFonts w:ascii="Arial" w:eastAsia="Arial Unicode MS" w:hAnsi="Arial" w:cs="Arial"/>
          <w:sz w:val="20"/>
          <w:szCs w:val="20"/>
        </w:rPr>
        <w:t xml:space="preserve"> </w:t>
      </w:r>
      <w:r w:rsidR="004F1AB3" w:rsidRPr="004F1AB3">
        <w:rPr>
          <w:rFonts w:ascii="Arial" w:eastAsia="Arial Unicode MS" w:hAnsi="Arial" w:cs="Arial"/>
          <w:sz w:val="20"/>
          <w:szCs w:val="20"/>
        </w:rPr>
        <w:t>o prazo para apresentação das razões recursais será iniciado na data de intimação ou de lavratura da ata de habilitação ou inabilitação;</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11</w:t>
      </w:r>
      <w:r w:rsidR="004F1AB3" w:rsidRPr="00CE370F">
        <w:rPr>
          <w:rFonts w:ascii="Arial" w:eastAsia="Arial Unicode MS" w:hAnsi="Arial" w:cs="Arial"/>
          <w:b/>
          <w:sz w:val="20"/>
          <w:szCs w:val="20"/>
        </w:rPr>
        <w:t>.3.4.</w:t>
      </w:r>
      <w:r>
        <w:rPr>
          <w:rFonts w:ascii="Arial" w:eastAsia="Arial Unicode MS" w:hAnsi="Arial" w:cs="Arial"/>
          <w:sz w:val="20"/>
          <w:szCs w:val="20"/>
        </w:rPr>
        <w:t xml:space="preserve"> </w:t>
      </w:r>
      <w:r w:rsidR="004F1AB3" w:rsidRPr="004F1AB3">
        <w:rPr>
          <w:rFonts w:ascii="Arial" w:eastAsia="Arial Unicode MS" w:hAnsi="Arial" w:cs="Arial"/>
          <w:sz w:val="20"/>
          <w:szCs w:val="20"/>
        </w:rPr>
        <w:t>na hipótese de adoção da inversão de fases prevista no § 1º do art. 17 da Lei nº 14.133, de 2021, o prazo para apresentação das razões recursais será iniciado na data de intimação da ata de julgamento.</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11</w:t>
      </w:r>
      <w:r w:rsidR="004F1AB3" w:rsidRPr="00CE370F">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Os recursos deverão ser encaminhados em campo próprio do sistema</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11</w:t>
      </w:r>
      <w:r w:rsidR="004F1AB3" w:rsidRPr="00CE370F">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11</w:t>
      </w:r>
      <w:r w:rsidR="004F1AB3" w:rsidRPr="00CE370F">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Os recursos interpostos fora do prazo não serão conhecidos. </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11</w:t>
      </w:r>
      <w:r w:rsidR="004F1AB3" w:rsidRPr="00CE370F">
        <w:rPr>
          <w:rFonts w:ascii="Arial" w:eastAsia="Arial Unicode MS" w:hAnsi="Arial" w:cs="Arial"/>
          <w:b/>
          <w:sz w:val="20"/>
          <w:szCs w:val="20"/>
        </w:rPr>
        <w:t>.7.</w:t>
      </w:r>
      <w:r>
        <w:rPr>
          <w:rFonts w:ascii="Arial" w:eastAsia="Arial Unicode MS" w:hAnsi="Arial" w:cs="Arial"/>
          <w:sz w:val="20"/>
          <w:szCs w:val="20"/>
        </w:rPr>
        <w:t xml:space="preserve"> </w:t>
      </w:r>
      <w:r w:rsidR="004F1AB3" w:rsidRPr="004F1AB3">
        <w:rPr>
          <w:rFonts w:ascii="Arial" w:eastAsia="Arial Unicode MS" w:hAnsi="Arial" w:cs="Arial"/>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B529E" w:rsidRDefault="008B529E" w:rsidP="004F1AB3">
      <w:pPr>
        <w:tabs>
          <w:tab w:val="left" w:pos="709"/>
        </w:tabs>
        <w:jc w:val="both"/>
        <w:rPr>
          <w:rFonts w:ascii="Arial" w:eastAsia="Arial Unicode MS" w:hAnsi="Arial" w:cs="Arial"/>
          <w:sz w:val="20"/>
          <w:szCs w:val="20"/>
        </w:rPr>
      </w:pPr>
    </w:p>
    <w:p w:rsidR="004F1AB3" w:rsidRPr="004F1AB3" w:rsidRDefault="008B529E"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11</w:t>
      </w:r>
      <w:r w:rsidR="004F1AB3" w:rsidRPr="00CE370F">
        <w:rPr>
          <w:rFonts w:ascii="Arial" w:eastAsia="Arial Unicode MS" w:hAnsi="Arial" w:cs="Arial"/>
          <w:b/>
          <w:sz w:val="20"/>
          <w:szCs w:val="20"/>
        </w:rPr>
        <w:t>.8.</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recurso e o pedido de reconsideração terão efeito suspensivo do ato ou da decisão recorrida até que sobrevenha decisão final da autoridade competente. </w:t>
      </w:r>
    </w:p>
    <w:p w:rsidR="008B529E" w:rsidRDefault="008B529E" w:rsidP="004F1AB3">
      <w:pPr>
        <w:tabs>
          <w:tab w:val="left" w:pos="709"/>
        </w:tabs>
        <w:jc w:val="both"/>
        <w:rPr>
          <w:rFonts w:ascii="Arial" w:eastAsia="Arial Unicode MS" w:hAnsi="Arial" w:cs="Arial"/>
          <w:sz w:val="20"/>
          <w:szCs w:val="20"/>
        </w:rPr>
      </w:pPr>
    </w:p>
    <w:p w:rsidR="004F1AB3" w:rsidRPr="004F1AB3" w:rsidRDefault="00CE370F"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11</w:t>
      </w:r>
      <w:r w:rsidR="004F1AB3" w:rsidRPr="00CE370F">
        <w:rPr>
          <w:rFonts w:ascii="Arial" w:eastAsia="Arial Unicode MS" w:hAnsi="Arial" w:cs="Arial"/>
          <w:b/>
          <w:sz w:val="20"/>
          <w:szCs w:val="20"/>
        </w:rPr>
        <w:t>.9.</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O acolhimento do recurso invalida tão somente os atos insuscetíveis de aproveitamento. </w:t>
      </w:r>
    </w:p>
    <w:p w:rsidR="00CF076D" w:rsidRDefault="00CE370F"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p>
    <w:p w:rsidR="004F1AB3" w:rsidRPr="007D07E9" w:rsidRDefault="004E1670" w:rsidP="007D07E9">
      <w:pPr>
        <w:tabs>
          <w:tab w:val="left" w:pos="709"/>
        </w:tabs>
        <w:jc w:val="center"/>
        <w:rPr>
          <w:rFonts w:ascii="Arial" w:eastAsia="Arial Unicode MS" w:hAnsi="Arial" w:cs="Arial"/>
          <w:b/>
          <w:sz w:val="20"/>
          <w:szCs w:val="20"/>
        </w:rPr>
      </w:pPr>
      <w:r>
        <w:rPr>
          <w:rFonts w:ascii="Arial" w:eastAsia="Arial Unicode MS" w:hAnsi="Arial" w:cs="Arial"/>
          <w:b/>
          <w:sz w:val="20"/>
          <w:szCs w:val="20"/>
        </w:rPr>
        <w:t>12</w:t>
      </w:r>
      <w:r w:rsidR="004F1AB3" w:rsidRPr="007D07E9">
        <w:rPr>
          <w:rFonts w:ascii="Arial" w:eastAsia="Arial Unicode MS" w:hAnsi="Arial" w:cs="Arial"/>
          <w:b/>
          <w:sz w:val="20"/>
          <w:szCs w:val="20"/>
        </w:rPr>
        <w:t>.</w:t>
      </w:r>
      <w:r w:rsidR="007D07E9" w:rsidRPr="007D07E9">
        <w:rPr>
          <w:rFonts w:ascii="Arial" w:eastAsia="Arial Unicode MS" w:hAnsi="Arial" w:cs="Arial"/>
          <w:b/>
          <w:sz w:val="20"/>
          <w:szCs w:val="20"/>
        </w:rPr>
        <w:t xml:space="preserve"> </w:t>
      </w:r>
      <w:r w:rsidR="004F1AB3" w:rsidRPr="007D07E9">
        <w:rPr>
          <w:rFonts w:ascii="Arial" w:eastAsia="Arial Unicode MS" w:hAnsi="Arial" w:cs="Arial"/>
          <w:b/>
          <w:sz w:val="20"/>
          <w:szCs w:val="20"/>
        </w:rPr>
        <w:t>DAS INFRAÇÕES ADMINISTRATIVAS E SANÇÕES</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5D3977">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Comete infração administrativa, nos termos da lei, o licitante que, com dolo ou culpa: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.1.1.</w:t>
      </w:r>
      <w:r>
        <w:rPr>
          <w:rFonts w:ascii="Arial" w:eastAsia="Arial Unicode MS" w:hAnsi="Arial" w:cs="Arial"/>
          <w:sz w:val="20"/>
          <w:szCs w:val="20"/>
        </w:rPr>
        <w:t xml:space="preserve"> </w:t>
      </w:r>
      <w:r w:rsidR="004F1AB3" w:rsidRPr="004F1AB3">
        <w:rPr>
          <w:rFonts w:ascii="Arial" w:eastAsia="Arial Unicode MS" w:hAnsi="Arial" w:cs="Arial"/>
          <w:sz w:val="20"/>
          <w:szCs w:val="20"/>
        </w:rPr>
        <w:t>deixar de entregar a documentação exigida para o certame ou não entregar qualquer documento que tenha sido solicitado pelo/a pregoeiro/a durante o certame;</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.1.2.</w:t>
      </w:r>
      <w:r>
        <w:rPr>
          <w:rFonts w:ascii="Arial" w:eastAsia="Arial Unicode MS" w:hAnsi="Arial" w:cs="Arial"/>
          <w:sz w:val="20"/>
          <w:szCs w:val="20"/>
        </w:rPr>
        <w:t xml:space="preserve"> </w:t>
      </w:r>
      <w:r w:rsidR="004F1AB3" w:rsidRPr="004F1AB3">
        <w:rPr>
          <w:rFonts w:ascii="Arial" w:eastAsia="Arial Unicode MS" w:hAnsi="Arial" w:cs="Arial"/>
          <w:sz w:val="20"/>
          <w:szCs w:val="20"/>
        </w:rPr>
        <w:t>Salvo em decorrência de fato superveniente devidamente justificado, não mantiver a proposta em especial quando: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.1.2.1.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não enviar a proposta adequada ao último lance ofertado ou após a negociação;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.1.2.2.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recusar-se a enviar o detalhamento da proposta quando exigível;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.1.2.3.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pedir para ser desclassificado quando encerrada a etapa competitiva; ou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.1.2.4.</w:t>
      </w:r>
      <w:r>
        <w:rPr>
          <w:rFonts w:ascii="Arial" w:eastAsia="Arial Unicode MS" w:hAnsi="Arial" w:cs="Arial"/>
          <w:sz w:val="20"/>
          <w:szCs w:val="20"/>
        </w:rPr>
        <w:t xml:space="preserve"> </w:t>
      </w:r>
      <w:r w:rsidR="004F1AB3" w:rsidRPr="004F1AB3">
        <w:rPr>
          <w:rFonts w:ascii="Arial" w:eastAsia="Arial Unicode MS" w:hAnsi="Arial" w:cs="Arial"/>
          <w:sz w:val="20"/>
          <w:szCs w:val="20"/>
        </w:rPr>
        <w:t>deixar de apresentar amostra;</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.1.2.5.</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apresentar proposta ou amostra em desacordo com as especificações do edital;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.1.3.</w:t>
      </w:r>
      <w:r>
        <w:rPr>
          <w:rFonts w:ascii="Arial" w:eastAsia="Arial Unicode MS" w:hAnsi="Arial" w:cs="Arial"/>
          <w:sz w:val="20"/>
          <w:szCs w:val="20"/>
        </w:rPr>
        <w:t xml:space="preserve"> </w:t>
      </w:r>
      <w:r w:rsidR="004F1AB3" w:rsidRPr="004F1AB3">
        <w:rPr>
          <w:rFonts w:ascii="Arial" w:eastAsia="Arial Unicode MS" w:hAnsi="Arial" w:cs="Arial"/>
          <w:sz w:val="20"/>
          <w:szCs w:val="20"/>
        </w:rPr>
        <w:t>não celebrar o contrato ou não entregar a documentação exigida para a contratação, quando convocado dentro do prazo de validade de sua proposta;</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.1.3.1.</w:t>
      </w:r>
      <w:r>
        <w:rPr>
          <w:rFonts w:ascii="Arial" w:eastAsia="Arial Unicode MS" w:hAnsi="Arial" w:cs="Arial"/>
          <w:sz w:val="20"/>
          <w:szCs w:val="20"/>
        </w:rPr>
        <w:t xml:space="preserve"> </w:t>
      </w:r>
      <w:r w:rsidR="004F1AB3" w:rsidRPr="004F1AB3">
        <w:rPr>
          <w:rFonts w:ascii="Arial" w:eastAsia="Arial Unicode MS" w:hAnsi="Arial" w:cs="Arial"/>
          <w:sz w:val="20"/>
          <w:szCs w:val="20"/>
        </w:rPr>
        <w:t>recusar-se, sem justificativa, a assinar o contrato ou a ata de registro de preço, ou a aceitar ou retirar o instrumento equivalente no prazo estabelecido pela Administração;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.1.4.</w:t>
      </w:r>
      <w:r>
        <w:rPr>
          <w:rFonts w:ascii="Arial" w:eastAsia="Arial Unicode MS" w:hAnsi="Arial" w:cs="Arial"/>
          <w:sz w:val="20"/>
          <w:szCs w:val="20"/>
        </w:rPr>
        <w:t xml:space="preserve"> </w:t>
      </w:r>
      <w:r w:rsidR="004F1AB3" w:rsidRPr="004F1AB3">
        <w:rPr>
          <w:rFonts w:ascii="Arial" w:eastAsia="Arial Unicode MS" w:hAnsi="Arial" w:cs="Arial"/>
          <w:sz w:val="20"/>
          <w:szCs w:val="20"/>
        </w:rPr>
        <w:t>apresentar declaração ou documentação falsa exigida para o certame ou prestar declaração falsa durante a licitação</w:t>
      </w:r>
    </w:p>
    <w:p w:rsidR="007D07E9" w:rsidRDefault="007D07E9"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.1.5.</w:t>
      </w:r>
      <w:r>
        <w:rPr>
          <w:rFonts w:ascii="Arial" w:eastAsia="Arial Unicode MS" w:hAnsi="Arial" w:cs="Arial"/>
          <w:sz w:val="20"/>
          <w:szCs w:val="20"/>
        </w:rPr>
        <w:t xml:space="preserve"> </w:t>
      </w:r>
      <w:r w:rsidR="004F1AB3" w:rsidRPr="004F1AB3">
        <w:rPr>
          <w:rFonts w:ascii="Arial" w:eastAsia="Arial Unicode MS" w:hAnsi="Arial" w:cs="Arial"/>
          <w:sz w:val="20"/>
          <w:szCs w:val="20"/>
        </w:rPr>
        <w:t>fraudar a licitação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.1.6.</w:t>
      </w:r>
      <w:r>
        <w:rPr>
          <w:rFonts w:ascii="Arial" w:eastAsia="Arial Unicode MS" w:hAnsi="Arial" w:cs="Arial"/>
          <w:sz w:val="20"/>
          <w:szCs w:val="20"/>
        </w:rPr>
        <w:t xml:space="preserve"> </w:t>
      </w:r>
      <w:r w:rsidR="004F1AB3" w:rsidRPr="004F1AB3">
        <w:rPr>
          <w:rFonts w:ascii="Arial" w:eastAsia="Arial Unicode MS" w:hAnsi="Arial" w:cs="Arial"/>
          <w:sz w:val="20"/>
          <w:szCs w:val="20"/>
        </w:rPr>
        <w:t>comportar-se de modo inidôneo ou cometer fraude de qualquer natureza, em especial quando: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.1.6.1.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agir em conluio ou em desconformidade com a lei;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.1.6.2.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induzir deliberadamente a erro no julgamento;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.1.6.3.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apresentar amostra falsificada ou deteriorada;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.1.7.</w:t>
      </w:r>
      <w:r>
        <w:rPr>
          <w:rFonts w:ascii="Arial" w:eastAsia="Arial Unicode MS" w:hAnsi="Arial" w:cs="Arial"/>
          <w:sz w:val="20"/>
          <w:szCs w:val="20"/>
        </w:rPr>
        <w:t xml:space="preserve"> </w:t>
      </w:r>
      <w:r w:rsidR="004F1AB3" w:rsidRPr="004F1AB3">
        <w:rPr>
          <w:rFonts w:ascii="Arial" w:eastAsia="Arial Unicode MS" w:hAnsi="Arial" w:cs="Arial"/>
          <w:sz w:val="20"/>
          <w:szCs w:val="20"/>
        </w:rPr>
        <w:t>praticar atos ilícitos com vistas a frustrar os objetivos da licitação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.1.8.</w:t>
      </w:r>
      <w:r>
        <w:rPr>
          <w:rFonts w:ascii="Arial" w:eastAsia="Arial Unicode MS" w:hAnsi="Arial" w:cs="Arial"/>
          <w:sz w:val="20"/>
          <w:szCs w:val="20"/>
        </w:rPr>
        <w:t xml:space="preserve"> </w:t>
      </w:r>
      <w:r w:rsidR="004F1AB3" w:rsidRPr="004F1AB3">
        <w:rPr>
          <w:rFonts w:ascii="Arial" w:eastAsia="Arial Unicode MS" w:hAnsi="Arial" w:cs="Arial"/>
          <w:sz w:val="20"/>
          <w:szCs w:val="20"/>
        </w:rPr>
        <w:t>praticar ato lesivo previsto no art. 5º da Lei n.º 12.846, de 2013.</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D71F1E">
        <w:rPr>
          <w:rFonts w:ascii="Arial" w:eastAsia="Arial Unicode MS" w:hAnsi="Arial" w:cs="Arial"/>
          <w:b/>
          <w:sz w:val="20"/>
          <w:szCs w:val="20"/>
        </w:rPr>
        <w:t>.2.</w:t>
      </w:r>
      <w:r w:rsidR="00D71F1E">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Com fulcro na Lei nº 14.133, de 2021, a Administração poderá, garantida a prévia defesa, aplicar aos licitantes e/ou adjudicatários as seguintes sanções, sem prejuízo das responsabilidades civil e criminal: </w:t>
      </w:r>
    </w:p>
    <w:p w:rsidR="00CE7453" w:rsidRDefault="00CE7453" w:rsidP="004F1AB3">
      <w:pPr>
        <w:tabs>
          <w:tab w:val="left" w:pos="709"/>
        </w:tabs>
        <w:jc w:val="both"/>
        <w:rPr>
          <w:rFonts w:ascii="Arial" w:eastAsia="Arial Unicode MS" w:hAnsi="Arial" w:cs="Arial"/>
          <w:sz w:val="20"/>
          <w:szCs w:val="20"/>
        </w:rPr>
      </w:pPr>
    </w:p>
    <w:p w:rsidR="004F1AB3" w:rsidRPr="004F1AB3" w:rsidRDefault="007D07E9"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B973EE">
        <w:rPr>
          <w:rFonts w:ascii="Arial" w:eastAsia="Arial Unicode MS" w:hAnsi="Arial" w:cs="Arial"/>
          <w:b/>
          <w:sz w:val="20"/>
          <w:szCs w:val="20"/>
        </w:rPr>
        <w:t>.2.1.</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advertência; </w:t>
      </w:r>
    </w:p>
    <w:p w:rsidR="00CE7453" w:rsidRDefault="00CE7453" w:rsidP="004F1AB3">
      <w:pPr>
        <w:tabs>
          <w:tab w:val="left" w:pos="709"/>
        </w:tabs>
        <w:jc w:val="both"/>
        <w:rPr>
          <w:rFonts w:ascii="Arial" w:eastAsia="Arial Unicode MS" w:hAnsi="Arial" w:cs="Arial"/>
          <w:sz w:val="20"/>
          <w:szCs w:val="20"/>
        </w:rPr>
      </w:pPr>
    </w:p>
    <w:p w:rsidR="004F1AB3" w:rsidRPr="004F1AB3" w:rsidRDefault="006670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B973EE">
        <w:rPr>
          <w:rFonts w:ascii="Arial" w:eastAsia="Arial Unicode MS" w:hAnsi="Arial" w:cs="Arial"/>
          <w:b/>
          <w:sz w:val="20"/>
          <w:szCs w:val="20"/>
        </w:rPr>
        <w:t>.2.2.</w:t>
      </w:r>
      <w:r>
        <w:rPr>
          <w:rFonts w:ascii="Arial" w:eastAsia="Arial Unicode MS" w:hAnsi="Arial" w:cs="Arial"/>
          <w:sz w:val="20"/>
          <w:szCs w:val="20"/>
        </w:rPr>
        <w:t xml:space="preserve"> </w:t>
      </w:r>
      <w:r w:rsidR="004F1AB3" w:rsidRPr="004F1AB3">
        <w:rPr>
          <w:rFonts w:ascii="Arial" w:eastAsia="Arial Unicode MS" w:hAnsi="Arial" w:cs="Arial"/>
          <w:sz w:val="20"/>
          <w:szCs w:val="20"/>
        </w:rPr>
        <w:t>multa;</w:t>
      </w:r>
    </w:p>
    <w:p w:rsidR="00CE7453" w:rsidRDefault="00CE7453" w:rsidP="004F1AB3">
      <w:pPr>
        <w:tabs>
          <w:tab w:val="left" w:pos="709"/>
        </w:tabs>
        <w:jc w:val="both"/>
        <w:rPr>
          <w:rFonts w:ascii="Arial" w:eastAsia="Arial Unicode MS" w:hAnsi="Arial" w:cs="Arial"/>
          <w:sz w:val="20"/>
          <w:szCs w:val="20"/>
        </w:rPr>
      </w:pPr>
    </w:p>
    <w:p w:rsidR="004F1AB3" w:rsidRPr="004F1AB3" w:rsidRDefault="006670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B973EE">
        <w:rPr>
          <w:rFonts w:ascii="Arial" w:eastAsia="Arial Unicode MS" w:hAnsi="Arial" w:cs="Arial"/>
          <w:b/>
          <w:sz w:val="20"/>
          <w:szCs w:val="20"/>
        </w:rPr>
        <w:t>.2.3.</w:t>
      </w:r>
      <w:r>
        <w:rPr>
          <w:rFonts w:ascii="Arial" w:eastAsia="Arial Unicode MS" w:hAnsi="Arial" w:cs="Arial"/>
          <w:sz w:val="20"/>
          <w:szCs w:val="20"/>
        </w:rPr>
        <w:t xml:space="preserve"> </w:t>
      </w:r>
      <w:r w:rsidR="004F1AB3" w:rsidRPr="004F1AB3">
        <w:rPr>
          <w:rFonts w:ascii="Arial" w:eastAsia="Arial Unicode MS" w:hAnsi="Arial" w:cs="Arial"/>
          <w:sz w:val="20"/>
          <w:szCs w:val="20"/>
        </w:rPr>
        <w:t>impedimento de licitar e contratar e</w:t>
      </w:r>
    </w:p>
    <w:p w:rsidR="00CE7453" w:rsidRDefault="00CE7453" w:rsidP="004F1AB3">
      <w:pPr>
        <w:tabs>
          <w:tab w:val="left" w:pos="709"/>
        </w:tabs>
        <w:jc w:val="both"/>
        <w:rPr>
          <w:rFonts w:ascii="Arial" w:eastAsia="Arial Unicode MS" w:hAnsi="Arial" w:cs="Arial"/>
          <w:sz w:val="20"/>
          <w:szCs w:val="20"/>
        </w:rPr>
      </w:pPr>
    </w:p>
    <w:p w:rsidR="004F1AB3" w:rsidRPr="004F1AB3" w:rsidRDefault="006670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B973EE">
        <w:rPr>
          <w:rFonts w:ascii="Arial" w:eastAsia="Arial Unicode MS" w:hAnsi="Arial" w:cs="Arial"/>
          <w:b/>
          <w:sz w:val="20"/>
          <w:szCs w:val="20"/>
        </w:rPr>
        <w:t>.2.4.</w:t>
      </w:r>
      <w:r>
        <w:rPr>
          <w:rFonts w:ascii="Arial" w:eastAsia="Arial Unicode MS" w:hAnsi="Arial" w:cs="Arial"/>
          <w:sz w:val="20"/>
          <w:szCs w:val="20"/>
        </w:rPr>
        <w:t xml:space="preserve"> </w:t>
      </w:r>
      <w:r w:rsidR="004F1AB3" w:rsidRPr="004F1AB3">
        <w:rPr>
          <w:rFonts w:ascii="Arial" w:eastAsia="Arial Unicode MS" w:hAnsi="Arial" w:cs="Arial"/>
          <w:sz w:val="20"/>
          <w:szCs w:val="20"/>
        </w:rPr>
        <w:t>declaração de inidoneidade para licitar ou contratar, enquanto perdurarem os motivos determinantes da punição ou até que seja promovida sua reabilitação perante a própria autoridade que aplicou a penalidade.</w:t>
      </w:r>
    </w:p>
    <w:p w:rsidR="00CE7453" w:rsidRDefault="00CE7453" w:rsidP="004F1AB3">
      <w:pPr>
        <w:tabs>
          <w:tab w:val="left" w:pos="709"/>
        </w:tabs>
        <w:jc w:val="both"/>
        <w:rPr>
          <w:rFonts w:ascii="Arial" w:eastAsia="Arial Unicode MS" w:hAnsi="Arial" w:cs="Arial"/>
          <w:sz w:val="20"/>
          <w:szCs w:val="20"/>
        </w:rPr>
      </w:pPr>
    </w:p>
    <w:p w:rsidR="004F1AB3" w:rsidRPr="004F1AB3" w:rsidRDefault="006670DA"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B973EE">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Na aplicação das sanções serão considerados:</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B973EE">
        <w:rPr>
          <w:rFonts w:ascii="Arial" w:eastAsia="Arial Unicode MS" w:hAnsi="Arial" w:cs="Arial"/>
          <w:b/>
          <w:sz w:val="20"/>
          <w:szCs w:val="20"/>
        </w:rPr>
        <w:t>.3.1.</w:t>
      </w:r>
      <w:r>
        <w:rPr>
          <w:rFonts w:ascii="Arial" w:eastAsia="Arial Unicode MS" w:hAnsi="Arial" w:cs="Arial"/>
          <w:sz w:val="20"/>
          <w:szCs w:val="20"/>
        </w:rPr>
        <w:t xml:space="preserve"> </w:t>
      </w:r>
      <w:r w:rsidR="004F1AB3" w:rsidRPr="004F1AB3">
        <w:rPr>
          <w:rFonts w:ascii="Arial" w:eastAsia="Arial Unicode MS" w:hAnsi="Arial" w:cs="Arial"/>
          <w:sz w:val="20"/>
          <w:szCs w:val="20"/>
        </w:rPr>
        <w:t>a natureza e a gravidade da infração cometida.</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B973EE">
        <w:rPr>
          <w:rFonts w:ascii="Arial" w:eastAsia="Arial Unicode MS" w:hAnsi="Arial" w:cs="Arial"/>
          <w:b/>
          <w:sz w:val="20"/>
          <w:szCs w:val="20"/>
        </w:rPr>
        <w:t>.3.2.</w:t>
      </w:r>
      <w:r w:rsidR="00B973EE">
        <w:rPr>
          <w:rFonts w:ascii="Arial" w:eastAsia="Arial Unicode MS" w:hAnsi="Arial" w:cs="Arial"/>
          <w:sz w:val="20"/>
          <w:szCs w:val="20"/>
        </w:rPr>
        <w:t xml:space="preserve"> </w:t>
      </w:r>
      <w:r w:rsidR="004F1AB3" w:rsidRPr="004F1AB3">
        <w:rPr>
          <w:rFonts w:ascii="Arial" w:eastAsia="Arial Unicode MS" w:hAnsi="Arial" w:cs="Arial"/>
          <w:sz w:val="20"/>
          <w:szCs w:val="20"/>
        </w:rPr>
        <w:t>as peculiaridades do caso concreto</w:t>
      </w:r>
      <w:r w:rsidR="00F647A8">
        <w:rPr>
          <w:rFonts w:ascii="Arial" w:eastAsia="Arial Unicode MS" w:hAnsi="Arial" w:cs="Arial"/>
          <w:sz w:val="20"/>
          <w:szCs w:val="20"/>
        </w:rPr>
        <w:t>.</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.3.3.</w:t>
      </w:r>
      <w:r w:rsidR="00B973EE">
        <w:rPr>
          <w:rFonts w:ascii="Arial" w:eastAsia="Arial Unicode MS" w:hAnsi="Arial" w:cs="Arial"/>
          <w:sz w:val="20"/>
          <w:szCs w:val="20"/>
        </w:rPr>
        <w:t xml:space="preserve"> </w:t>
      </w:r>
      <w:r w:rsidR="004F1AB3" w:rsidRPr="004F1AB3">
        <w:rPr>
          <w:rFonts w:ascii="Arial" w:eastAsia="Arial Unicode MS" w:hAnsi="Arial" w:cs="Arial"/>
          <w:sz w:val="20"/>
          <w:szCs w:val="20"/>
        </w:rPr>
        <w:t>as circunstâncias agravantes ou atenuantes</w:t>
      </w:r>
      <w:r w:rsidR="00F647A8">
        <w:rPr>
          <w:rFonts w:ascii="Arial" w:eastAsia="Arial Unicode MS" w:hAnsi="Arial" w:cs="Arial"/>
          <w:sz w:val="20"/>
          <w:szCs w:val="20"/>
        </w:rPr>
        <w:t>.</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.3.4.</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os danos que dela provierem para a Administração Pública</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lastRenderedPageBreak/>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.3.5.</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a implantação ou o aperfeiçoamento de programa de integridade, conforme normas e orientações dos órgãos de controle.</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.4.</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A multa será recolhida em percentual de 0,5%</w:t>
      </w:r>
      <w:r w:rsidR="00176CF9">
        <w:rPr>
          <w:rFonts w:ascii="Arial" w:eastAsia="Arial Unicode MS" w:hAnsi="Arial" w:cs="Arial"/>
          <w:sz w:val="20"/>
          <w:szCs w:val="20"/>
        </w:rPr>
        <w:t xml:space="preserve"> </w:t>
      </w:r>
      <w:r w:rsidR="00176CF9" w:rsidRPr="009F7023">
        <w:rPr>
          <w:rFonts w:ascii="Arial" w:hAnsi="Arial" w:cs="Arial"/>
          <w:sz w:val="20"/>
          <w:szCs w:val="20"/>
        </w:rPr>
        <w:t>(</w:t>
      </w:r>
      <w:r w:rsidR="00176CF9">
        <w:rPr>
          <w:rFonts w:ascii="Arial" w:hAnsi="Arial" w:cs="Arial"/>
          <w:sz w:val="20"/>
          <w:szCs w:val="20"/>
        </w:rPr>
        <w:t xml:space="preserve">cinco décimos </w:t>
      </w:r>
      <w:r w:rsidR="00176CF9" w:rsidRPr="009F7023">
        <w:rPr>
          <w:rFonts w:ascii="Arial" w:hAnsi="Arial" w:cs="Arial"/>
          <w:sz w:val="20"/>
          <w:szCs w:val="20"/>
        </w:rPr>
        <w:t>por cento)</w:t>
      </w:r>
      <w:r w:rsidR="004F1AB3" w:rsidRPr="004F1AB3">
        <w:rPr>
          <w:rFonts w:ascii="Arial" w:eastAsia="Arial Unicode MS" w:hAnsi="Arial" w:cs="Arial"/>
          <w:sz w:val="20"/>
          <w:szCs w:val="20"/>
        </w:rPr>
        <w:t xml:space="preserve"> a 30%</w:t>
      </w:r>
      <w:r w:rsidR="00176CF9">
        <w:rPr>
          <w:rFonts w:ascii="Arial" w:eastAsia="Arial Unicode MS" w:hAnsi="Arial" w:cs="Arial"/>
          <w:sz w:val="20"/>
          <w:szCs w:val="20"/>
        </w:rPr>
        <w:t xml:space="preserve"> (trinta por cento)</w:t>
      </w:r>
      <w:r w:rsidR="004F1AB3" w:rsidRPr="004F1AB3">
        <w:rPr>
          <w:rFonts w:ascii="Arial" w:eastAsia="Arial Unicode MS" w:hAnsi="Arial" w:cs="Arial"/>
          <w:sz w:val="20"/>
          <w:szCs w:val="20"/>
        </w:rPr>
        <w:t xml:space="preserve"> incidente sobre o valor do contrato licitado, recolhida no prazo máximo de </w:t>
      </w:r>
      <w:r w:rsidR="00816B80">
        <w:rPr>
          <w:rFonts w:ascii="Arial" w:eastAsia="Arial Unicode MS" w:hAnsi="Arial" w:cs="Arial"/>
          <w:sz w:val="20"/>
          <w:szCs w:val="20"/>
        </w:rPr>
        <w:t xml:space="preserve">5 </w:t>
      </w:r>
      <w:r w:rsidR="004F1AB3" w:rsidRPr="004F1AB3">
        <w:rPr>
          <w:rFonts w:ascii="Arial" w:eastAsia="Arial Unicode MS" w:hAnsi="Arial" w:cs="Arial"/>
          <w:sz w:val="20"/>
          <w:szCs w:val="20"/>
        </w:rPr>
        <w:t>(</w:t>
      </w:r>
      <w:r w:rsidR="00816B80">
        <w:rPr>
          <w:rFonts w:ascii="Arial" w:eastAsia="Arial Unicode MS" w:hAnsi="Arial" w:cs="Arial"/>
          <w:sz w:val="20"/>
          <w:szCs w:val="20"/>
        </w:rPr>
        <w:t xml:space="preserve">cinco) </w:t>
      </w:r>
      <w:r w:rsidR="004F1AB3" w:rsidRPr="004F1AB3">
        <w:rPr>
          <w:rFonts w:ascii="Arial" w:eastAsia="Arial Unicode MS" w:hAnsi="Arial" w:cs="Arial"/>
          <w:sz w:val="20"/>
          <w:szCs w:val="20"/>
        </w:rPr>
        <w:t xml:space="preserve">dias úteis, a contar da comunicação oficial. </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.4.1.</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Para as infrações previstas nos itens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.1.1,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.1.2 e </w:t>
      </w:r>
      <w:r w:rsidR="00EB7316">
        <w:rPr>
          <w:rFonts w:ascii="Arial" w:eastAsia="Arial Unicode MS" w:hAnsi="Arial" w:cs="Arial"/>
          <w:sz w:val="20"/>
          <w:szCs w:val="20"/>
        </w:rPr>
        <w:t>12</w:t>
      </w:r>
      <w:r w:rsidR="004F1AB3" w:rsidRPr="004F1AB3">
        <w:rPr>
          <w:rFonts w:ascii="Arial" w:eastAsia="Arial Unicode MS" w:hAnsi="Arial" w:cs="Arial"/>
          <w:sz w:val="20"/>
          <w:szCs w:val="20"/>
        </w:rPr>
        <w:t>.1.3, a multa será de 0,5%</w:t>
      </w:r>
      <w:r w:rsidR="00176CF9">
        <w:rPr>
          <w:rFonts w:ascii="Arial" w:eastAsia="Arial Unicode MS" w:hAnsi="Arial" w:cs="Arial"/>
          <w:sz w:val="20"/>
          <w:szCs w:val="20"/>
        </w:rPr>
        <w:t xml:space="preserve"> </w:t>
      </w:r>
      <w:r w:rsidR="00176CF9" w:rsidRPr="009F7023">
        <w:rPr>
          <w:rFonts w:ascii="Arial" w:hAnsi="Arial" w:cs="Arial"/>
          <w:sz w:val="20"/>
          <w:szCs w:val="20"/>
        </w:rPr>
        <w:t>(</w:t>
      </w:r>
      <w:r w:rsidR="00176CF9">
        <w:rPr>
          <w:rFonts w:ascii="Arial" w:hAnsi="Arial" w:cs="Arial"/>
          <w:sz w:val="20"/>
          <w:szCs w:val="20"/>
        </w:rPr>
        <w:t xml:space="preserve">cinco décimos </w:t>
      </w:r>
      <w:r w:rsidR="00176CF9" w:rsidRPr="009F7023">
        <w:rPr>
          <w:rFonts w:ascii="Arial" w:hAnsi="Arial" w:cs="Arial"/>
          <w:sz w:val="20"/>
          <w:szCs w:val="20"/>
        </w:rPr>
        <w:t>por cento)</w:t>
      </w:r>
      <w:r w:rsidR="004F1AB3" w:rsidRPr="004F1AB3">
        <w:rPr>
          <w:rFonts w:ascii="Arial" w:eastAsia="Arial Unicode MS" w:hAnsi="Arial" w:cs="Arial"/>
          <w:sz w:val="20"/>
          <w:szCs w:val="20"/>
        </w:rPr>
        <w:t xml:space="preserve"> a 15%</w:t>
      </w:r>
      <w:r w:rsidR="00176CF9">
        <w:rPr>
          <w:rFonts w:ascii="Arial" w:eastAsia="Arial Unicode MS" w:hAnsi="Arial" w:cs="Arial"/>
          <w:sz w:val="20"/>
          <w:szCs w:val="20"/>
        </w:rPr>
        <w:t xml:space="preserve"> </w:t>
      </w:r>
      <w:r w:rsidR="00176CF9">
        <w:rPr>
          <w:rFonts w:ascii="Arial" w:hAnsi="Arial" w:cs="Arial"/>
          <w:sz w:val="20"/>
          <w:szCs w:val="20"/>
        </w:rPr>
        <w:t>(quinze por cento)</w:t>
      </w:r>
      <w:r w:rsidR="004F1AB3" w:rsidRPr="004F1AB3">
        <w:rPr>
          <w:rFonts w:ascii="Arial" w:eastAsia="Arial Unicode MS" w:hAnsi="Arial" w:cs="Arial"/>
          <w:sz w:val="20"/>
          <w:szCs w:val="20"/>
        </w:rPr>
        <w:t xml:space="preserve"> do valor do contrato licitado.</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.4.2.</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Para as infrações previstas nos itens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.1.4,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.1.5,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.1.6,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.1.7 e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.1.8, a multa será de </w:t>
      </w:r>
      <w:r w:rsidR="00816B80">
        <w:rPr>
          <w:rFonts w:ascii="Arial" w:hAnsi="Arial" w:cs="Arial"/>
          <w:sz w:val="20"/>
          <w:szCs w:val="20"/>
        </w:rPr>
        <w:t>20</w:t>
      </w:r>
      <w:r w:rsidR="00816B80" w:rsidRPr="009F7023">
        <w:rPr>
          <w:rFonts w:ascii="Arial" w:hAnsi="Arial" w:cs="Arial"/>
          <w:sz w:val="20"/>
          <w:szCs w:val="20"/>
        </w:rPr>
        <w:t>%</w:t>
      </w:r>
      <w:r w:rsidR="00816B80">
        <w:rPr>
          <w:rFonts w:ascii="Arial" w:hAnsi="Arial" w:cs="Arial"/>
          <w:sz w:val="20"/>
          <w:szCs w:val="20"/>
        </w:rPr>
        <w:t xml:space="preserve"> (vinte por cento)</w:t>
      </w:r>
      <w:r w:rsidR="004F1AB3" w:rsidRPr="004F1AB3">
        <w:rPr>
          <w:rFonts w:ascii="Arial" w:eastAsia="Arial Unicode MS" w:hAnsi="Arial" w:cs="Arial"/>
          <w:sz w:val="20"/>
          <w:szCs w:val="20"/>
        </w:rPr>
        <w:t xml:space="preserve"> a 30%</w:t>
      </w:r>
      <w:r w:rsidR="00816B80">
        <w:rPr>
          <w:rFonts w:ascii="Arial" w:eastAsia="Arial Unicode MS" w:hAnsi="Arial" w:cs="Arial"/>
          <w:sz w:val="20"/>
          <w:szCs w:val="20"/>
        </w:rPr>
        <w:t xml:space="preserve"> (trinta por cento)</w:t>
      </w:r>
      <w:r w:rsidR="004F1AB3" w:rsidRPr="004F1AB3">
        <w:rPr>
          <w:rFonts w:ascii="Arial" w:eastAsia="Arial Unicode MS" w:hAnsi="Arial" w:cs="Arial"/>
          <w:sz w:val="20"/>
          <w:szCs w:val="20"/>
        </w:rPr>
        <w:t xml:space="preserve"> do valor do contrato licitado.</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.5.</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As sanções de advertência, impedimento de licitar e contratar e declaração de inidoneidade para licitar ou contratar poderão ser aplicadas, cumulativamente ou não, à penalidade de multa.</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.6.</w:t>
      </w:r>
      <w:r w:rsidR="00E2636F">
        <w:rPr>
          <w:rFonts w:ascii="Arial" w:eastAsia="Arial Unicode MS" w:hAnsi="Arial" w:cs="Arial"/>
          <w:sz w:val="20"/>
          <w:szCs w:val="20"/>
        </w:rPr>
        <w:t xml:space="preserve"> </w:t>
      </w:r>
      <w:r w:rsidR="004F1AB3" w:rsidRPr="004F1AB3">
        <w:rPr>
          <w:rFonts w:ascii="Arial" w:eastAsia="Arial Unicode MS" w:hAnsi="Arial" w:cs="Arial"/>
          <w:sz w:val="20"/>
          <w:szCs w:val="20"/>
        </w:rPr>
        <w:t>Na aplicação da sanção de multa será facultada a defesa do interessado no prazo de 15 (quinze) dias úteis, contado da data de sua intimação.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.7.</w:t>
      </w:r>
      <w:r w:rsidR="00B00721">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sanção de impedimento de licitar e contratar será aplicada ao responsável em decorrência das infrações administrativas relacionadas nos itens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.1.1,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.1.2 e </w:t>
      </w:r>
      <w:r w:rsidR="00EB7316">
        <w:rPr>
          <w:rFonts w:ascii="Arial" w:eastAsia="Arial Unicode MS" w:hAnsi="Arial" w:cs="Arial"/>
          <w:sz w:val="20"/>
          <w:szCs w:val="20"/>
        </w:rPr>
        <w:t>12</w:t>
      </w:r>
      <w:r w:rsidR="004F1AB3" w:rsidRPr="004F1AB3">
        <w:rPr>
          <w:rFonts w:ascii="Arial" w:eastAsia="Arial Unicode MS" w:hAnsi="Arial" w:cs="Arial"/>
          <w:sz w:val="20"/>
          <w:szCs w:val="20"/>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.8.</w:t>
      </w:r>
      <w:r w:rsidR="00B00721">
        <w:rPr>
          <w:rFonts w:ascii="Arial" w:eastAsia="Arial Unicode MS" w:hAnsi="Arial" w:cs="Arial"/>
          <w:sz w:val="20"/>
          <w:szCs w:val="20"/>
        </w:rPr>
        <w:t xml:space="preserve"> </w:t>
      </w:r>
      <w:r w:rsidR="004F1AB3" w:rsidRPr="004F1AB3">
        <w:rPr>
          <w:rFonts w:ascii="Arial" w:eastAsia="Arial Unicode MS" w:hAnsi="Arial" w:cs="Arial"/>
          <w:sz w:val="20"/>
          <w:szCs w:val="20"/>
        </w:rPr>
        <w:t>Poderá ser aplicada ao responsável a sanção de declaração de inidoneidade para licitar ou contratar, em decorrência da prática das infrações dispostas nos itens</w:t>
      </w:r>
      <w:r w:rsidR="00EB7316">
        <w:rPr>
          <w:rFonts w:ascii="Arial" w:eastAsia="Arial Unicode MS" w:hAnsi="Arial" w:cs="Arial"/>
          <w:sz w:val="20"/>
          <w:szCs w:val="20"/>
        </w:rPr>
        <w:t xml:space="preserve"> 12</w:t>
      </w:r>
      <w:r w:rsidR="004F1AB3" w:rsidRPr="004F1AB3">
        <w:rPr>
          <w:rFonts w:ascii="Arial" w:eastAsia="Arial Unicode MS" w:hAnsi="Arial" w:cs="Arial"/>
          <w:sz w:val="20"/>
          <w:szCs w:val="20"/>
        </w:rPr>
        <w:t xml:space="preserve">.1.4,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.1.5,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.1.6,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.1.7 e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.1.8, bem como pelas infrações administrativas previstas nos itens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.1.1,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.1.2 e </w:t>
      </w:r>
      <w:r w:rsidR="00EB7316">
        <w:rPr>
          <w:rFonts w:ascii="Arial" w:eastAsia="Arial Unicode MS" w:hAnsi="Arial" w:cs="Arial"/>
          <w:sz w:val="20"/>
          <w:szCs w:val="20"/>
        </w:rPr>
        <w:t>12</w:t>
      </w:r>
      <w:r w:rsidR="004F1AB3" w:rsidRPr="004F1AB3">
        <w:rPr>
          <w:rFonts w:ascii="Arial" w:eastAsia="Arial Unicode MS" w:hAnsi="Arial" w:cs="Arial"/>
          <w:sz w:val="20"/>
          <w:szCs w:val="20"/>
        </w:rPr>
        <w:t>.1.3 que justifiquem a imposição de penalidade mais grave que a sanção de impedimento de licitar e contratar, cuja duração observará o prazo previsto no art. 156, §5º, da Lei n.º 14.133/2021.</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.9.</w:t>
      </w:r>
      <w:r w:rsidR="00D71F1E">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recusa injustificada do adjudicatário em assinar o contrato ou a ata de registro de preço, ou em aceitar ou retirar o instrumento equivalente no prazo estabelecido pela Administração, descrita no item </w:t>
      </w:r>
      <w:r w:rsidR="00EB7316">
        <w:rPr>
          <w:rFonts w:ascii="Arial" w:eastAsia="Arial Unicode MS" w:hAnsi="Arial" w:cs="Arial"/>
          <w:sz w:val="20"/>
          <w:szCs w:val="20"/>
        </w:rPr>
        <w:t>12</w:t>
      </w:r>
      <w:r w:rsidR="004F1AB3" w:rsidRPr="004F1AB3">
        <w:rPr>
          <w:rFonts w:ascii="Arial" w:eastAsia="Arial Unicode MS" w:hAnsi="Arial" w:cs="Arial"/>
          <w:sz w:val="20"/>
          <w:szCs w:val="20"/>
        </w:rPr>
        <w:t xml:space="preserve">.1.3, caracterizará o descumprimento total da obrigação assumida e o sujeitará às penalidades e à imediata perda da garantia de proposta em favor do órgão ou entidade promotora da licitação. </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.10.</w:t>
      </w:r>
      <w:r w:rsidR="00F647A8">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.11.</w:t>
      </w:r>
      <w:r w:rsidR="00F647A8">
        <w:rPr>
          <w:rFonts w:ascii="Arial" w:eastAsia="Arial Unicode MS" w:hAnsi="Arial" w:cs="Arial"/>
          <w:sz w:val="20"/>
          <w:szCs w:val="20"/>
        </w:rPr>
        <w:t xml:space="preserve"> </w:t>
      </w:r>
      <w:r w:rsidR="004F1AB3" w:rsidRPr="004F1AB3">
        <w:rPr>
          <w:rFonts w:ascii="Arial" w:eastAsia="Arial Unicode MS" w:hAnsi="Arial" w:cs="Arial"/>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.12.</w:t>
      </w:r>
      <w:r w:rsidR="00F647A8">
        <w:rPr>
          <w:rFonts w:ascii="Arial" w:eastAsia="Arial Unicode MS" w:hAnsi="Arial" w:cs="Arial"/>
          <w:sz w:val="20"/>
          <w:szCs w:val="20"/>
        </w:rPr>
        <w:t xml:space="preserve"> </w:t>
      </w:r>
      <w:r w:rsidR="004F1AB3" w:rsidRPr="004F1AB3">
        <w:rPr>
          <w:rFonts w:ascii="Arial" w:eastAsia="Arial Unicode MS"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.13.</w:t>
      </w:r>
      <w:r w:rsidR="00F647A8">
        <w:rPr>
          <w:rFonts w:ascii="Arial" w:eastAsia="Arial Unicode MS" w:hAnsi="Arial" w:cs="Arial"/>
          <w:sz w:val="20"/>
          <w:szCs w:val="20"/>
        </w:rPr>
        <w:t xml:space="preserve"> </w:t>
      </w:r>
      <w:r w:rsidR="004F1AB3" w:rsidRPr="004F1AB3">
        <w:rPr>
          <w:rFonts w:ascii="Arial" w:eastAsia="Arial Unicode MS" w:hAnsi="Arial" w:cs="Arial"/>
          <w:sz w:val="20"/>
          <w:szCs w:val="20"/>
        </w:rPr>
        <w:t>O recurso e o pedido de reconsideração terão efeito suspensivo do ato ou da decisão recorrida até que sobrevenha decisão final da autoridade competente.</w:t>
      </w:r>
    </w:p>
    <w:p w:rsidR="00CE7453" w:rsidRDefault="00CE7453" w:rsidP="004F1AB3">
      <w:pPr>
        <w:tabs>
          <w:tab w:val="left" w:pos="709"/>
        </w:tabs>
        <w:jc w:val="both"/>
        <w:rPr>
          <w:rFonts w:ascii="Arial" w:eastAsia="Arial Unicode MS" w:hAnsi="Arial" w:cs="Arial"/>
          <w:sz w:val="20"/>
          <w:szCs w:val="20"/>
        </w:rPr>
      </w:pPr>
    </w:p>
    <w:p w:rsidR="004F1AB3" w:rsidRPr="004F1AB3" w:rsidRDefault="00094167"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EB7316">
        <w:rPr>
          <w:rFonts w:ascii="Arial" w:eastAsia="Arial Unicode MS" w:hAnsi="Arial" w:cs="Arial"/>
          <w:b/>
          <w:sz w:val="20"/>
          <w:szCs w:val="20"/>
        </w:rPr>
        <w:t>12</w:t>
      </w:r>
      <w:r w:rsidR="004F1AB3" w:rsidRPr="00F647A8">
        <w:rPr>
          <w:rFonts w:ascii="Arial" w:eastAsia="Arial Unicode MS" w:hAnsi="Arial" w:cs="Arial"/>
          <w:b/>
          <w:sz w:val="20"/>
          <w:szCs w:val="20"/>
        </w:rPr>
        <w:t>.14.</w:t>
      </w:r>
      <w:r w:rsidR="00F647A8">
        <w:rPr>
          <w:rFonts w:ascii="Arial" w:eastAsia="Arial Unicode MS" w:hAnsi="Arial" w:cs="Arial"/>
          <w:sz w:val="20"/>
          <w:szCs w:val="20"/>
        </w:rPr>
        <w:t xml:space="preserve"> </w:t>
      </w:r>
      <w:r w:rsidR="004F1AB3" w:rsidRPr="004F1AB3">
        <w:rPr>
          <w:rFonts w:ascii="Arial" w:eastAsia="Arial Unicode MS" w:hAnsi="Arial" w:cs="Arial"/>
          <w:sz w:val="20"/>
          <w:szCs w:val="20"/>
        </w:rPr>
        <w:t>A aplicação das sanções previstas neste edital não exclui, em hipótese alguma, a obrigação de reparação integral dos danos causados</w:t>
      </w:r>
      <w:r w:rsidR="00B94268">
        <w:rPr>
          <w:rFonts w:ascii="Arial" w:eastAsia="Arial Unicode MS" w:hAnsi="Arial" w:cs="Arial"/>
          <w:sz w:val="20"/>
          <w:szCs w:val="20"/>
        </w:rPr>
        <w:t xml:space="preserve"> ao Município de Álvares Machado</w:t>
      </w:r>
      <w:r w:rsidR="004F1AB3" w:rsidRPr="004F1AB3">
        <w:rPr>
          <w:rFonts w:ascii="Arial" w:eastAsia="Arial Unicode MS" w:hAnsi="Arial" w:cs="Arial"/>
          <w:sz w:val="20"/>
          <w:szCs w:val="20"/>
        </w:rPr>
        <w:t>.</w:t>
      </w:r>
    </w:p>
    <w:p w:rsidR="00CF076D" w:rsidRDefault="00CF076D" w:rsidP="004F1AB3">
      <w:pPr>
        <w:tabs>
          <w:tab w:val="left" w:pos="709"/>
        </w:tabs>
        <w:jc w:val="both"/>
        <w:rPr>
          <w:rFonts w:ascii="Arial" w:eastAsia="Arial Unicode MS" w:hAnsi="Arial" w:cs="Arial"/>
          <w:sz w:val="20"/>
          <w:szCs w:val="20"/>
        </w:rPr>
      </w:pPr>
    </w:p>
    <w:p w:rsidR="004F1AB3" w:rsidRPr="00094167" w:rsidRDefault="004F1AB3" w:rsidP="00094167">
      <w:pPr>
        <w:tabs>
          <w:tab w:val="left" w:pos="709"/>
        </w:tabs>
        <w:jc w:val="center"/>
        <w:rPr>
          <w:rFonts w:ascii="Arial" w:eastAsia="Arial Unicode MS" w:hAnsi="Arial" w:cs="Arial"/>
          <w:b/>
          <w:sz w:val="20"/>
          <w:szCs w:val="20"/>
        </w:rPr>
      </w:pPr>
      <w:r w:rsidRPr="00094167">
        <w:rPr>
          <w:rFonts w:ascii="Arial" w:eastAsia="Arial Unicode MS" w:hAnsi="Arial" w:cs="Arial"/>
          <w:b/>
          <w:sz w:val="20"/>
          <w:szCs w:val="20"/>
        </w:rPr>
        <w:lastRenderedPageBreak/>
        <w:t>1</w:t>
      </w:r>
      <w:r w:rsidR="004E1670">
        <w:rPr>
          <w:rFonts w:ascii="Arial" w:eastAsia="Arial Unicode MS" w:hAnsi="Arial" w:cs="Arial"/>
          <w:b/>
          <w:sz w:val="20"/>
          <w:szCs w:val="20"/>
        </w:rPr>
        <w:t>3</w:t>
      </w:r>
      <w:r w:rsidRPr="00094167">
        <w:rPr>
          <w:rFonts w:ascii="Arial" w:eastAsia="Arial Unicode MS" w:hAnsi="Arial" w:cs="Arial"/>
          <w:b/>
          <w:sz w:val="20"/>
          <w:szCs w:val="20"/>
        </w:rPr>
        <w:t>.</w:t>
      </w:r>
      <w:r w:rsidR="00094167" w:rsidRPr="00094167">
        <w:rPr>
          <w:rFonts w:ascii="Arial" w:eastAsia="Arial Unicode MS" w:hAnsi="Arial" w:cs="Arial"/>
          <w:b/>
          <w:sz w:val="20"/>
          <w:szCs w:val="20"/>
        </w:rPr>
        <w:t xml:space="preserve"> </w:t>
      </w:r>
      <w:r w:rsidRPr="00094167">
        <w:rPr>
          <w:rFonts w:ascii="Arial" w:eastAsia="Arial Unicode MS" w:hAnsi="Arial" w:cs="Arial"/>
          <w:b/>
          <w:sz w:val="20"/>
          <w:szCs w:val="20"/>
        </w:rPr>
        <w:t>DA IMPUGNAÇÃO AO EDITAL E DO PEDIDO DE ESCLARECIMENTO</w:t>
      </w:r>
    </w:p>
    <w:p w:rsidR="00CF076D" w:rsidRDefault="00CF076D" w:rsidP="004F1AB3">
      <w:pPr>
        <w:tabs>
          <w:tab w:val="left" w:pos="709"/>
        </w:tabs>
        <w:jc w:val="both"/>
        <w:rPr>
          <w:rFonts w:ascii="Arial" w:eastAsia="Arial Unicode MS" w:hAnsi="Arial" w:cs="Arial"/>
          <w:sz w:val="20"/>
          <w:szCs w:val="20"/>
        </w:rPr>
      </w:pPr>
    </w:p>
    <w:p w:rsidR="004F1AB3" w:rsidRPr="004F1AB3" w:rsidRDefault="00AE0FD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4E6FDB">
        <w:rPr>
          <w:rFonts w:ascii="Arial" w:eastAsia="Arial Unicode MS" w:hAnsi="Arial" w:cs="Arial"/>
          <w:b/>
          <w:sz w:val="20"/>
          <w:szCs w:val="20"/>
        </w:rPr>
        <w:t>1</w:t>
      </w:r>
      <w:r w:rsidR="001449C4">
        <w:rPr>
          <w:rFonts w:ascii="Arial" w:eastAsia="Arial Unicode MS" w:hAnsi="Arial" w:cs="Arial"/>
          <w:b/>
          <w:sz w:val="20"/>
          <w:szCs w:val="20"/>
        </w:rPr>
        <w:t>3</w:t>
      </w:r>
      <w:r w:rsidR="004F1AB3" w:rsidRPr="004E6FDB">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Qualquer pessoa é parte legítima para impugnar este Edital por irregularidade na aplicação da Lei nº 14.133, de 2021, devendo protocolar o pedido até 3 (três) dias úteis antes da data da abertura do certame.</w:t>
      </w:r>
    </w:p>
    <w:p w:rsidR="00CE7453" w:rsidRDefault="00CE7453" w:rsidP="004F1AB3">
      <w:pPr>
        <w:tabs>
          <w:tab w:val="left" w:pos="709"/>
        </w:tabs>
        <w:jc w:val="both"/>
        <w:rPr>
          <w:rFonts w:ascii="Arial" w:eastAsia="Arial Unicode MS" w:hAnsi="Arial" w:cs="Arial"/>
          <w:sz w:val="20"/>
          <w:szCs w:val="20"/>
        </w:rPr>
      </w:pPr>
    </w:p>
    <w:p w:rsidR="004F1AB3" w:rsidRPr="000C20B7" w:rsidRDefault="00AE0FD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4E6FDB">
        <w:rPr>
          <w:rFonts w:ascii="Arial" w:eastAsia="Arial Unicode MS" w:hAnsi="Arial" w:cs="Arial"/>
          <w:b/>
          <w:sz w:val="20"/>
          <w:szCs w:val="20"/>
        </w:rPr>
        <w:t>1</w:t>
      </w:r>
      <w:r w:rsidR="001449C4">
        <w:rPr>
          <w:rFonts w:ascii="Arial" w:eastAsia="Arial Unicode MS" w:hAnsi="Arial" w:cs="Arial"/>
          <w:b/>
          <w:sz w:val="20"/>
          <w:szCs w:val="20"/>
        </w:rPr>
        <w:t>3</w:t>
      </w:r>
      <w:r w:rsidR="004F1AB3" w:rsidRPr="004E6FDB">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 resposta à impugnação ou ao pedido de esclarecimento será divulgado em sítio eletrônico oficial no prazo de até 3 (três) dias úteis, limitado ao último dia útil anterior à data da abertura do </w:t>
      </w:r>
      <w:r w:rsidR="004F1AB3" w:rsidRPr="000C20B7">
        <w:rPr>
          <w:rFonts w:ascii="Arial" w:eastAsia="Arial Unicode MS" w:hAnsi="Arial" w:cs="Arial"/>
          <w:sz w:val="20"/>
          <w:szCs w:val="20"/>
        </w:rPr>
        <w:t>certame.</w:t>
      </w:r>
    </w:p>
    <w:p w:rsidR="00CE7453" w:rsidRPr="000C20B7" w:rsidRDefault="00CE7453" w:rsidP="000C20B7">
      <w:pPr>
        <w:tabs>
          <w:tab w:val="left" w:pos="709"/>
        </w:tabs>
        <w:ind w:firstLine="708"/>
        <w:jc w:val="both"/>
        <w:rPr>
          <w:rFonts w:ascii="Arial" w:eastAsia="Arial Unicode MS" w:hAnsi="Arial" w:cs="Arial"/>
          <w:sz w:val="20"/>
          <w:szCs w:val="20"/>
        </w:rPr>
      </w:pPr>
    </w:p>
    <w:p w:rsidR="004F1AB3" w:rsidRPr="000C20B7" w:rsidRDefault="00AE0FD2" w:rsidP="004F1AB3">
      <w:pPr>
        <w:tabs>
          <w:tab w:val="left" w:pos="709"/>
        </w:tabs>
        <w:jc w:val="both"/>
        <w:rPr>
          <w:rFonts w:ascii="Arial" w:eastAsia="Arial Unicode MS" w:hAnsi="Arial" w:cs="Arial"/>
          <w:sz w:val="20"/>
          <w:szCs w:val="20"/>
        </w:rPr>
      </w:pPr>
      <w:r w:rsidRPr="000C20B7">
        <w:rPr>
          <w:rFonts w:ascii="Arial" w:eastAsia="Arial Unicode MS" w:hAnsi="Arial" w:cs="Arial"/>
          <w:sz w:val="20"/>
          <w:szCs w:val="20"/>
        </w:rPr>
        <w:tab/>
      </w:r>
      <w:r w:rsidR="004F1AB3" w:rsidRPr="000C20B7">
        <w:rPr>
          <w:rFonts w:ascii="Arial" w:eastAsia="Arial Unicode MS" w:hAnsi="Arial" w:cs="Arial"/>
          <w:b/>
          <w:sz w:val="20"/>
          <w:szCs w:val="20"/>
        </w:rPr>
        <w:t>1</w:t>
      </w:r>
      <w:r w:rsidR="001449C4">
        <w:rPr>
          <w:rFonts w:ascii="Arial" w:eastAsia="Arial Unicode MS" w:hAnsi="Arial" w:cs="Arial"/>
          <w:b/>
          <w:sz w:val="20"/>
          <w:szCs w:val="20"/>
        </w:rPr>
        <w:t>3</w:t>
      </w:r>
      <w:r w:rsidR="004F1AB3" w:rsidRPr="000C20B7">
        <w:rPr>
          <w:rFonts w:ascii="Arial" w:eastAsia="Arial Unicode MS" w:hAnsi="Arial" w:cs="Arial"/>
          <w:b/>
          <w:sz w:val="20"/>
          <w:szCs w:val="20"/>
        </w:rPr>
        <w:t>.3.</w:t>
      </w:r>
      <w:r w:rsidRPr="000C20B7">
        <w:rPr>
          <w:rFonts w:ascii="Arial" w:eastAsia="Arial Unicode MS" w:hAnsi="Arial" w:cs="Arial"/>
          <w:sz w:val="20"/>
          <w:szCs w:val="20"/>
        </w:rPr>
        <w:t xml:space="preserve"> </w:t>
      </w:r>
      <w:r w:rsidR="004F1AB3" w:rsidRPr="000C20B7">
        <w:rPr>
          <w:rFonts w:ascii="Arial" w:eastAsia="Arial Unicode MS" w:hAnsi="Arial" w:cs="Arial"/>
          <w:sz w:val="20"/>
          <w:szCs w:val="20"/>
        </w:rPr>
        <w:t xml:space="preserve">A impugnação e o pedido de esclarecimento poderão ser realizados por forma eletrônica, pelo </w:t>
      </w:r>
      <w:r w:rsidR="000C20B7" w:rsidRPr="000C20B7">
        <w:rPr>
          <w:rFonts w:ascii="Arial" w:eastAsia="Arial Unicode MS" w:hAnsi="Arial" w:cs="Arial"/>
          <w:sz w:val="20"/>
          <w:szCs w:val="20"/>
        </w:rPr>
        <w:t>e-</w:t>
      </w:r>
      <w:r w:rsidR="004F1AB3" w:rsidRPr="000C20B7">
        <w:rPr>
          <w:rFonts w:ascii="Arial" w:eastAsia="Arial Unicode MS" w:hAnsi="Arial" w:cs="Arial"/>
          <w:sz w:val="20"/>
          <w:szCs w:val="20"/>
        </w:rPr>
        <w:t>m</w:t>
      </w:r>
      <w:r w:rsidR="000C20B7" w:rsidRPr="000C20B7">
        <w:rPr>
          <w:rFonts w:ascii="Arial" w:eastAsia="Arial Unicode MS" w:hAnsi="Arial" w:cs="Arial"/>
          <w:sz w:val="20"/>
          <w:szCs w:val="20"/>
        </w:rPr>
        <w:t>ail</w:t>
      </w:r>
      <w:r w:rsidR="004F1AB3" w:rsidRPr="000C20B7">
        <w:rPr>
          <w:rFonts w:ascii="Arial" w:eastAsia="Arial Unicode MS" w:hAnsi="Arial" w:cs="Arial"/>
          <w:sz w:val="20"/>
          <w:szCs w:val="20"/>
        </w:rPr>
        <w:t>:</w:t>
      </w:r>
      <w:r w:rsidR="000C20B7" w:rsidRPr="000C20B7">
        <w:rPr>
          <w:rFonts w:ascii="Arial" w:eastAsia="Arial Unicode MS" w:hAnsi="Arial" w:cs="Arial"/>
          <w:sz w:val="20"/>
          <w:szCs w:val="20"/>
        </w:rPr>
        <w:t xml:space="preserve"> </w:t>
      </w:r>
      <w:hyperlink r:id="rId21" w:history="1">
        <w:r w:rsidR="000C20B7" w:rsidRPr="000C20B7">
          <w:rPr>
            <w:rStyle w:val="Hyperlink"/>
            <w:rFonts w:ascii="Arial" w:hAnsi="Arial" w:cs="Arial"/>
            <w:sz w:val="20"/>
            <w:szCs w:val="20"/>
          </w:rPr>
          <w:t>licitacao@alvaresmachado.sp.gov.br</w:t>
        </w:r>
      </w:hyperlink>
      <w:r w:rsidR="00D02920">
        <w:rPr>
          <w:rFonts w:ascii="Arial" w:eastAsia="Arial Unicode MS" w:hAnsi="Arial" w:cs="Arial"/>
          <w:sz w:val="20"/>
          <w:szCs w:val="20"/>
        </w:rPr>
        <w:t xml:space="preserve"> ou </w:t>
      </w:r>
      <w:r w:rsidR="00D02920" w:rsidRPr="004F1AB3">
        <w:rPr>
          <w:rFonts w:ascii="Arial" w:eastAsia="Arial Unicode MS" w:hAnsi="Arial" w:cs="Arial"/>
          <w:sz w:val="20"/>
          <w:szCs w:val="20"/>
        </w:rPr>
        <w:t>em campo próprio do sistema</w:t>
      </w:r>
      <w:r w:rsidR="00D02920">
        <w:rPr>
          <w:rFonts w:ascii="Arial" w:eastAsia="Arial Unicode MS" w:hAnsi="Arial" w:cs="Arial"/>
          <w:sz w:val="20"/>
          <w:szCs w:val="20"/>
        </w:rPr>
        <w:t xml:space="preserve"> </w:t>
      </w:r>
      <w:r w:rsidR="00D02920" w:rsidRPr="00243AE0">
        <w:rPr>
          <w:rFonts w:ascii="Arial" w:eastAsia="Arial Unicode MS" w:hAnsi="Arial" w:cs="Arial"/>
          <w:b/>
          <w:sz w:val="20"/>
          <w:szCs w:val="20"/>
        </w:rPr>
        <w:t>Portal de Compras Públicas</w:t>
      </w:r>
      <w:r w:rsidR="00D02920">
        <w:rPr>
          <w:rFonts w:ascii="Arial" w:eastAsia="Arial Unicode MS" w:hAnsi="Arial" w:cs="Arial"/>
          <w:sz w:val="20"/>
          <w:szCs w:val="20"/>
        </w:rPr>
        <w:t>.</w:t>
      </w:r>
    </w:p>
    <w:p w:rsidR="00CE7453" w:rsidRPr="000C20B7" w:rsidRDefault="00AE0FD2" w:rsidP="004F1AB3">
      <w:pPr>
        <w:tabs>
          <w:tab w:val="left" w:pos="709"/>
        </w:tabs>
        <w:jc w:val="both"/>
        <w:rPr>
          <w:rFonts w:ascii="Arial" w:eastAsia="Arial Unicode MS" w:hAnsi="Arial" w:cs="Arial"/>
          <w:sz w:val="20"/>
          <w:szCs w:val="20"/>
        </w:rPr>
      </w:pPr>
      <w:r w:rsidRPr="000C20B7">
        <w:rPr>
          <w:rFonts w:ascii="Arial" w:eastAsia="Arial Unicode MS" w:hAnsi="Arial" w:cs="Arial"/>
          <w:sz w:val="20"/>
          <w:szCs w:val="20"/>
        </w:rPr>
        <w:tab/>
      </w:r>
    </w:p>
    <w:p w:rsidR="004F1AB3" w:rsidRDefault="00AE0FD2" w:rsidP="004F1AB3">
      <w:pPr>
        <w:tabs>
          <w:tab w:val="left" w:pos="709"/>
        </w:tabs>
        <w:jc w:val="both"/>
        <w:rPr>
          <w:rFonts w:ascii="Arial" w:eastAsia="Arial Unicode MS" w:hAnsi="Arial" w:cs="Arial"/>
          <w:sz w:val="20"/>
          <w:szCs w:val="20"/>
        </w:rPr>
      </w:pPr>
      <w:r w:rsidRPr="000C20B7">
        <w:rPr>
          <w:rFonts w:ascii="Arial" w:eastAsia="Arial Unicode MS" w:hAnsi="Arial" w:cs="Arial"/>
          <w:sz w:val="20"/>
          <w:szCs w:val="20"/>
        </w:rPr>
        <w:tab/>
      </w:r>
      <w:r w:rsidR="004F1AB3" w:rsidRPr="000C20B7">
        <w:rPr>
          <w:rFonts w:ascii="Arial" w:eastAsia="Arial Unicode MS" w:hAnsi="Arial" w:cs="Arial"/>
          <w:b/>
          <w:sz w:val="20"/>
          <w:szCs w:val="20"/>
        </w:rPr>
        <w:t>1</w:t>
      </w:r>
      <w:r w:rsidR="001449C4">
        <w:rPr>
          <w:rFonts w:ascii="Arial" w:eastAsia="Arial Unicode MS" w:hAnsi="Arial" w:cs="Arial"/>
          <w:b/>
          <w:sz w:val="20"/>
          <w:szCs w:val="20"/>
        </w:rPr>
        <w:t>3</w:t>
      </w:r>
      <w:r w:rsidR="004F1AB3" w:rsidRPr="000C20B7">
        <w:rPr>
          <w:rFonts w:ascii="Arial" w:eastAsia="Arial Unicode MS" w:hAnsi="Arial" w:cs="Arial"/>
          <w:b/>
          <w:sz w:val="20"/>
          <w:szCs w:val="20"/>
        </w:rPr>
        <w:t>.4.</w:t>
      </w:r>
      <w:r w:rsidRPr="000C20B7">
        <w:rPr>
          <w:rFonts w:ascii="Arial" w:eastAsia="Arial Unicode MS" w:hAnsi="Arial" w:cs="Arial"/>
          <w:sz w:val="20"/>
          <w:szCs w:val="20"/>
        </w:rPr>
        <w:t xml:space="preserve"> </w:t>
      </w:r>
      <w:r w:rsidR="004F1AB3" w:rsidRPr="000C20B7">
        <w:rPr>
          <w:rFonts w:ascii="Arial" w:eastAsia="Arial Unicode MS" w:hAnsi="Arial" w:cs="Arial"/>
          <w:sz w:val="20"/>
          <w:szCs w:val="20"/>
        </w:rPr>
        <w:t>As impugnações e pedidos de esclarecimentos não suspendem os prazos previstos no certame.</w:t>
      </w:r>
    </w:p>
    <w:p w:rsidR="004F1AB3" w:rsidRDefault="00AE0FD2" w:rsidP="004F1AB3">
      <w:pPr>
        <w:tabs>
          <w:tab w:val="left" w:pos="709"/>
        </w:tabs>
        <w:jc w:val="both"/>
        <w:rPr>
          <w:rFonts w:ascii="Arial" w:eastAsia="Arial Unicode MS" w:hAnsi="Arial" w:cs="Arial"/>
          <w:sz w:val="20"/>
          <w:szCs w:val="20"/>
        </w:rPr>
      </w:pPr>
      <w:r w:rsidRPr="000C20B7">
        <w:rPr>
          <w:rFonts w:ascii="Arial" w:eastAsia="Arial Unicode MS" w:hAnsi="Arial" w:cs="Arial"/>
          <w:sz w:val="20"/>
          <w:szCs w:val="20"/>
        </w:rPr>
        <w:tab/>
      </w:r>
      <w:r w:rsidR="004F1AB3" w:rsidRPr="000C20B7">
        <w:rPr>
          <w:rFonts w:ascii="Arial" w:eastAsia="Arial Unicode MS" w:hAnsi="Arial" w:cs="Arial"/>
          <w:b/>
          <w:sz w:val="20"/>
          <w:szCs w:val="20"/>
        </w:rPr>
        <w:t>1</w:t>
      </w:r>
      <w:r w:rsidR="001449C4">
        <w:rPr>
          <w:rFonts w:ascii="Arial" w:eastAsia="Arial Unicode MS" w:hAnsi="Arial" w:cs="Arial"/>
          <w:b/>
          <w:sz w:val="20"/>
          <w:szCs w:val="20"/>
        </w:rPr>
        <w:t>3</w:t>
      </w:r>
      <w:r w:rsidR="004F1AB3" w:rsidRPr="000C20B7">
        <w:rPr>
          <w:rFonts w:ascii="Arial" w:eastAsia="Arial Unicode MS" w:hAnsi="Arial" w:cs="Arial"/>
          <w:b/>
          <w:sz w:val="20"/>
          <w:szCs w:val="20"/>
        </w:rPr>
        <w:t>.4.1.</w:t>
      </w:r>
      <w:r>
        <w:rPr>
          <w:rFonts w:ascii="Arial" w:eastAsia="Arial Unicode MS" w:hAnsi="Arial" w:cs="Arial"/>
          <w:sz w:val="20"/>
          <w:szCs w:val="20"/>
        </w:rPr>
        <w:t xml:space="preserve"> </w:t>
      </w:r>
      <w:r w:rsidR="004F1AB3" w:rsidRPr="004F1AB3">
        <w:rPr>
          <w:rFonts w:ascii="Arial" w:eastAsia="Arial Unicode MS" w:hAnsi="Arial" w:cs="Arial"/>
          <w:sz w:val="20"/>
          <w:szCs w:val="20"/>
        </w:rPr>
        <w:t>A concessão de efeito suspensivo à impugnação é medida excepcional e deverá ser motivada pelo agente de contratação, nos autos do processo de licitação.</w:t>
      </w:r>
    </w:p>
    <w:p w:rsidR="001C6E3D" w:rsidRPr="004F1AB3" w:rsidRDefault="001C6E3D" w:rsidP="004F1AB3">
      <w:pPr>
        <w:tabs>
          <w:tab w:val="left" w:pos="709"/>
        </w:tabs>
        <w:jc w:val="both"/>
        <w:rPr>
          <w:rFonts w:ascii="Arial" w:eastAsia="Arial Unicode MS" w:hAnsi="Arial" w:cs="Arial"/>
          <w:sz w:val="20"/>
          <w:szCs w:val="20"/>
        </w:rPr>
      </w:pPr>
    </w:p>
    <w:p w:rsidR="004F1AB3" w:rsidRDefault="00AE0FD2"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0E2239">
        <w:rPr>
          <w:rFonts w:ascii="Arial" w:eastAsia="Arial Unicode MS" w:hAnsi="Arial" w:cs="Arial"/>
          <w:b/>
          <w:sz w:val="20"/>
          <w:szCs w:val="20"/>
        </w:rPr>
        <w:t>1</w:t>
      </w:r>
      <w:r w:rsidR="001449C4">
        <w:rPr>
          <w:rFonts w:ascii="Arial" w:eastAsia="Arial Unicode MS" w:hAnsi="Arial" w:cs="Arial"/>
          <w:b/>
          <w:sz w:val="20"/>
          <w:szCs w:val="20"/>
        </w:rPr>
        <w:t>3</w:t>
      </w:r>
      <w:r w:rsidR="004F1AB3" w:rsidRPr="000E2239">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Acolhida a impugnação, será definida e publicada nova data para a realização do certame.</w:t>
      </w:r>
    </w:p>
    <w:p w:rsidR="00FF0D71" w:rsidRPr="004F1AB3" w:rsidRDefault="00FF0D71" w:rsidP="004F1AB3">
      <w:pPr>
        <w:tabs>
          <w:tab w:val="left" w:pos="709"/>
        </w:tabs>
        <w:jc w:val="both"/>
        <w:rPr>
          <w:rFonts w:ascii="Arial" w:eastAsia="Arial Unicode MS" w:hAnsi="Arial" w:cs="Arial"/>
          <w:sz w:val="20"/>
          <w:szCs w:val="20"/>
        </w:rPr>
      </w:pPr>
    </w:p>
    <w:p w:rsidR="004F1AB3" w:rsidRPr="00AE0FD2" w:rsidRDefault="004F1AB3" w:rsidP="00AE0FD2">
      <w:pPr>
        <w:tabs>
          <w:tab w:val="left" w:pos="709"/>
        </w:tabs>
        <w:jc w:val="center"/>
        <w:rPr>
          <w:rFonts w:ascii="Arial" w:eastAsia="Arial Unicode MS" w:hAnsi="Arial" w:cs="Arial"/>
          <w:b/>
          <w:sz w:val="20"/>
          <w:szCs w:val="20"/>
        </w:rPr>
      </w:pPr>
      <w:r w:rsidRPr="00AE0FD2">
        <w:rPr>
          <w:rFonts w:ascii="Arial" w:eastAsia="Arial Unicode MS" w:hAnsi="Arial" w:cs="Arial"/>
          <w:b/>
          <w:sz w:val="20"/>
          <w:szCs w:val="20"/>
        </w:rPr>
        <w:t>1</w:t>
      </w:r>
      <w:r w:rsidR="004E1670">
        <w:rPr>
          <w:rFonts w:ascii="Arial" w:eastAsia="Arial Unicode MS" w:hAnsi="Arial" w:cs="Arial"/>
          <w:b/>
          <w:sz w:val="20"/>
          <w:szCs w:val="20"/>
        </w:rPr>
        <w:t>4</w:t>
      </w:r>
      <w:r w:rsidRPr="00AE0FD2">
        <w:rPr>
          <w:rFonts w:ascii="Arial" w:eastAsia="Arial Unicode MS" w:hAnsi="Arial" w:cs="Arial"/>
          <w:b/>
          <w:sz w:val="20"/>
          <w:szCs w:val="20"/>
        </w:rPr>
        <w:t>.</w:t>
      </w:r>
      <w:r w:rsidR="00AE0FD2" w:rsidRPr="00AE0FD2">
        <w:rPr>
          <w:rFonts w:ascii="Arial" w:eastAsia="Arial Unicode MS" w:hAnsi="Arial" w:cs="Arial"/>
          <w:b/>
          <w:sz w:val="20"/>
          <w:szCs w:val="20"/>
        </w:rPr>
        <w:t xml:space="preserve"> </w:t>
      </w:r>
      <w:r w:rsidRPr="00AE0FD2">
        <w:rPr>
          <w:rFonts w:ascii="Arial" w:eastAsia="Arial Unicode MS" w:hAnsi="Arial" w:cs="Arial"/>
          <w:b/>
          <w:sz w:val="20"/>
          <w:szCs w:val="20"/>
        </w:rPr>
        <w:t>DAS DISPOSIÇÕES GERAIS</w:t>
      </w:r>
    </w:p>
    <w:p w:rsidR="00CF076D" w:rsidRDefault="00CF076D"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1449C4">
        <w:rPr>
          <w:rFonts w:ascii="Arial" w:eastAsia="Arial Unicode MS" w:hAnsi="Arial" w:cs="Arial"/>
          <w:b/>
          <w:sz w:val="20"/>
          <w:szCs w:val="20"/>
        </w:rPr>
        <w:t>4</w:t>
      </w:r>
      <w:r w:rsidR="004F1AB3" w:rsidRPr="00EB1A18">
        <w:rPr>
          <w:rFonts w:ascii="Arial" w:eastAsia="Arial Unicode MS" w:hAnsi="Arial" w:cs="Arial"/>
          <w:b/>
          <w:sz w:val="20"/>
          <w:szCs w:val="20"/>
        </w:rPr>
        <w:t>.1.</w:t>
      </w:r>
      <w:r>
        <w:rPr>
          <w:rFonts w:ascii="Arial" w:eastAsia="Arial Unicode MS" w:hAnsi="Arial" w:cs="Arial"/>
          <w:sz w:val="20"/>
          <w:szCs w:val="20"/>
        </w:rPr>
        <w:t xml:space="preserve"> </w:t>
      </w:r>
      <w:r w:rsidR="004F1AB3" w:rsidRPr="004F1AB3">
        <w:rPr>
          <w:rFonts w:ascii="Arial" w:eastAsia="Arial Unicode MS" w:hAnsi="Arial" w:cs="Arial"/>
          <w:sz w:val="20"/>
          <w:szCs w:val="20"/>
        </w:rPr>
        <w:t>Será divulgada ata da sessão pública no sistema eletrônico</w:t>
      </w:r>
      <w:r w:rsidR="001712B6">
        <w:rPr>
          <w:rFonts w:ascii="Arial" w:eastAsia="Arial Unicode MS" w:hAnsi="Arial" w:cs="Arial"/>
          <w:sz w:val="20"/>
          <w:szCs w:val="20"/>
        </w:rPr>
        <w:t xml:space="preserve"> </w:t>
      </w:r>
      <w:r w:rsidR="001712B6" w:rsidRPr="00243AE0">
        <w:rPr>
          <w:rFonts w:ascii="Arial" w:eastAsia="Arial Unicode MS" w:hAnsi="Arial" w:cs="Arial"/>
          <w:b/>
          <w:sz w:val="20"/>
          <w:szCs w:val="20"/>
        </w:rPr>
        <w:t>Portal de Compras Públicas</w:t>
      </w:r>
      <w:r w:rsidR="004F1AB3" w:rsidRPr="004F1AB3">
        <w:rPr>
          <w:rFonts w:ascii="Arial" w:eastAsia="Arial Unicode MS" w:hAnsi="Arial" w:cs="Arial"/>
          <w:sz w:val="20"/>
          <w:szCs w:val="20"/>
        </w:rPr>
        <w:t>.</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1449C4">
        <w:rPr>
          <w:rFonts w:ascii="Arial" w:eastAsia="Arial Unicode MS" w:hAnsi="Arial" w:cs="Arial"/>
          <w:b/>
          <w:sz w:val="20"/>
          <w:szCs w:val="20"/>
        </w:rPr>
        <w:t>4</w:t>
      </w:r>
      <w:r w:rsidR="004F1AB3" w:rsidRPr="00EB1A18">
        <w:rPr>
          <w:rFonts w:ascii="Arial" w:eastAsia="Arial Unicode MS" w:hAnsi="Arial" w:cs="Arial"/>
          <w:b/>
          <w:sz w:val="20"/>
          <w:szCs w:val="20"/>
        </w:rPr>
        <w:t>.2.</w:t>
      </w:r>
      <w:r>
        <w:rPr>
          <w:rFonts w:ascii="Arial" w:eastAsia="Arial Unicode MS" w:hAnsi="Arial" w:cs="Arial"/>
          <w:sz w:val="20"/>
          <w:szCs w:val="20"/>
        </w:rPr>
        <w:t xml:space="preserve"> </w:t>
      </w:r>
      <w:r w:rsidR="004F1AB3" w:rsidRPr="004F1AB3">
        <w:rPr>
          <w:rFonts w:ascii="Arial" w:eastAsia="Arial Unicode MS" w:hAnsi="Arial"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1449C4">
        <w:rPr>
          <w:rFonts w:ascii="Arial" w:eastAsia="Arial Unicode MS" w:hAnsi="Arial" w:cs="Arial"/>
          <w:b/>
          <w:sz w:val="20"/>
          <w:szCs w:val="20"/>
        </w:rPr>
        <w:t>4</w:t>
      </w:r>
      <w:r w:rsidR="004F1AB3" w:rsidRPr="00EB1A18">
        <w:rPr>
          <w:rFonts w:ascii="Arial" w:eastAsia="Arial Unicode MS" w:hAnsi="Arial" w:cs="Arial"/>
          <w:b/>
          <w:sz w:val="20"/>
          <w:szCs w:val="20"/>
        </w:rPr>
        <w:t>.3.</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Todas as referências de tempo no Edital, no aviso e durante a sessão pública observarão o horário de Brasília </w:t>
      </w:r>
      <w:r w:rsidR="00FF0D71">
        <w:rPr>
          <w:rFonts w:ascii="Arial" w:eastAsia="Arial Unicode MS" w:hAnsi="Arial" w:cs="Arial"/>
          <w:sz w:val="20"/>
          <w:szCs w:val="20"/>
        </w:rPr>
        <w:t>(</w:t>
      </w:r>
      <w:r w:rsidR="004F1AB3" w:rsidRPr="004F1AB3">
        <w:rPr>
          <w:rFonts w:ascii="Arial" w:eastAsia="Arial Unicode MS" w:hAnsi="Arial" w:cs="Arial"/>
          <w:sz w:val="20"/>
          <w:szCs w:val="20"/>
        </w:rPr>
        <w:t>DF</w:t>
      </w:r>
      <w:r w:rsidR="00FF0D71">
        <w:rPr>
          <w:rFonts w:ascii="Arial" w:eastAsia="Arial Unicode MS" w:hAnsi="Arial" w:cs="Arial"/>
          <w:sz w:val="20"/>
          <w:szCs w:val="20"/>
        </w:rPr>
        <w:t>)</w:t>
      </w:r>
      <w:r w:rsidR="004F1AB3" w:rsidRPr="004F1AB3">
        <w:rPr>
          <w:rFonts w:ascii="Arial" w:eastAsia="Arial Unicode MS" w:hAnsi="Arial" w:cs="Arial"/>
          <w:sz w:val="20"/>
          <w:szCs w:val="20"/>
        </w:rPr>
        <w:t>.</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1449C4">
        <w:rPr>
          <w:rFonts w:ascii="Arial" w:eastAsia="Arial Unicode MS" w:hAnsi="Arial" w:cs="Arial"/>
          <w:b/>
          <w:sz w:val="20"/>
          <w:szCs w:val="20"/>
        </w:rPr>
        <w:t>4</w:t>
      </w:r>
      <w:r w:rsidR="004F1AB3" w:rsidRPr="00EB1A18">
        <w:rPr>
          <w:rFonts w:ascii="Arial" w:eastAsia="Arial Unicode MS" w:hAnsi="Arial" w:cs="Arial"/>
          <w:b/>
          <w:sz w:val="20"/>
          <w:szCs w:val="20"/>
        </w:rPr>
        <w:t>.4.</w:t>
      </w:r>
      <w:r>
        <w:rPr>
          <w:rFonts w:ascii="Arial" w:eastAsia="Arial Unicode MS" w:hAnsi="Arial" w:cs="Arial"/>
          <w:sz w:val="20"/>
          <w:szCs w:val="20"/>
        </w:rPr>
        <w:t xml:space="preserve"> </w:t>
      </w:r>
      <w:r w:rsidR="004F1AB3" w:rsidRPr="004F1AB3">
        <w:rPr>
          <w:rFonts w:ascii="Arial" w:eastAsia="Arial Unicode MS" w:hAnsi="Arial" w:cs="Arial"/>
          <w:sz w:val="20"/>
          <w:szCs w:val="20"/>
        </w:rPr>
        <w:t>A homologação do resultado desta licitação não implicará direito à contratação.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Pr="00EB1A18">
        <w:rPr>
          <w:rFonts w:ascii="Arial" w:eastAsia="Arial Unicode MS" w:hAnsi="Arial" w:cs="Arial"/>
          <w:b/>
          <w:sz w:val="20"/>
          <w:szCs w:val="20"/>
        </w:rPr>
        <w:t>1</w:t>
      </w:r>
      <w:r w:rsidR="001449C4">
        <w:rPr>
          <w:rFonts w:ascii="Arial" w:eastAsia="Arial Unicode MS" w:hAnsi="Arial" w:cs="Arial"/>
          <w:b/>
          <w:sz w:val="20"/>
          <w:szCs w:val="20"/>
        </w:rPr>
        <w:t>4</w:t>
      </w:r>
      <w:r w:rsidRPr="00EB1A18">
        <w:rPr>
          <w:rFonts w:ascii="Arial" w:eastAsia="Arial Unicode MS" w:hAnsi="Arial" w:cs="Arial"/>
          <w:b/>
          <w:sz w:val="20"/>
          <w:szCs w:val="20"/>
        </w:rPr>
        <w:t>.5.</w:t>
      </w:r>
      <w:r>
        <w:rPr>
          <w:rFonts w:ascii="Arial" w:eastAsia="Arial Unicode MS" w:hAnsi="Arial" w:cs="Arial"/>
          <w:sz w:val="20"/>
          <w:szCs w:val="20"/>
        </w:rPr>
        <w:t xml:space="preserve"> </w:t>
      </w:r>
      <w:r w:rsidR="004F1AB3" w:rsidRPr="004F1AB3">
        <w:rPr>
          <w:rFonts w:ascii="Arial" w:eastAsia="Arial Unicode MS" w:hAnsi="Arial" w:cs="Arial"/>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1449C4">
        <w:rPr>
          <w:rFonts w:ascii="Arial" w:eastAsia="Arial Unicode MS" w:hAnsi="Arial" w:cs="Arial"/>
          <w:b/>
          <w:sz w:val="20"/>
          <w:szCs w:val="20"/>
        </w:rPr>
        <w:t>4</w:t>
      </w:r>
      <w:r w:rsidR="004F1AB3" w:rsidRPr="00EB1A18">
        <w:rPr>
          <w:rFonts w:ascii="Arial" w:eastAsia="Arial Unicode MS" w:hAnsi="Arial" w:cs="Arial"/>
          <w:b/>
          <w:sz w:val="20"/>
          <w:szCs w:val="20"/>
        </w:rPr>
        <w:t>.6.</w:t>
      </w:r>
      <w:r>
        <w:rPr>
          <w:rFonts w:ascii="Arial" w:eastAsia="Arial Unicode MS" w:hAnsi="Arial" w:cs="Arial"/>
          <w:sz w:val="20"/>
          <w:szCs w:val="20"/>
        </w:rPr>
        <w:t xml:space="preserve"> </w:t>
      </w:r>
      <w:r w:rsidR="004F1AB3" w:rsidRPr="004F1AB3">
        <w:rPr>
          <w:rFonts w:ascii="Arial" w:eastAsia="Arial Unicode MS" w:hAnsi="Arial" w:cs="Arial"/>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1449C4">
        <w:rPr>
          <w:rFonts w:ascii="Arial" w:eastAsia="Arial Unicode MS" w:hAnsi="Arial" w:cs="Arial"/>
          <w:b/>
          <w:sz w:val="20"/>
          <w:szCs w:val="20"/>
        </w:rPr>
        <w:t>4</w:t>
      </w:r>
      <w:r w:rsidR="004F1AB3" w:rsidRPr="00EB1A18">
        <w:rPr>
          <w:rFonts w:ascii="Arial" w:eastAsia="Arial Unicode MS" w:hAnsi="Arial" w:cs="Arial"/>
          <w:b/>
          <w:sz w:val="20"/>
          <w:szCs w:val="20"/>
        </w:rPr>
        <w:t>.7.</w:t>
      </w:r>
      <w:r>
        <w:rPr>
          <w:rFonts w:ascii="Arial" w:eastAsia="Arial Unicode MS" w:hAnsi="Arial" w:cs="Arial"/>
          <w:sz w:val="20"/>
          <w:szCs w:val="20"/>
        </w:rPr>
        <w:t xml:space="preserve"> </w:t>
      </w:r>
      <w:r w:rsidR="004F1AB3" w:rsidRPr="004F1AB3">
        <w:rPr>
          <w:rFonts w:ascii="Arial" w:eastAsia="Arial Unicode MS" w:hAnsi="Arial" w:cs="Arial"/>
          <w:sz w:val="20"/>
          <w:szCs w:val="20"/>
        </w:rPr>
        <w:t>Na contagem dos prazos estabelecidos neste Edital e seus Anexos, excluir-se-á o dia do início e incluir-se-á o do vencimento. Só se iniciam e vencem os prazos em dias de expediente na Administração.</w:t>
      </w:r>
    </w:p>
    <w:p w:rsidR="00CE7453" w:rsidRDefault="00CE7453" w:rsidP="004F1AB3">
      <w:pPr>
        <w:tabs>
          <w:tab w:val="left" w:pos="709"/>
        </w:tabs>
        <w:jc w:val="both"/>
        <w:rPr>
          <w:rFonts w:ascii="Arial" w:eastAsia="Arial Unicode MS" w:hAnsi="Arial" w:cs="Arial"/>
          <w:sz w:val="20"/>
          <w:szCs w:val="20"/>
        </w:rPr>
      </w:pPr>
    </w:p>
    <w:p w:rsidR="004F1AB3" w:rsidRPr="004F1AB3" w:rsidRDefault="00EC5E4C" w:rsidP="004F1AB3">
      <w:pPr>
        <w:tabs>
          <w:tab w:val="left" w:pos="709"/>
        </w:tabs>
        <w:jc w:val="both"/>
        <w:rPr>
          <w:rFonts w:ascii="Arial" w:eastAsia="Arial Unicode MS" w:hAnsi="Arial" w:cs="Arial"/>
          <w:sz w:val="20"/>
          <w:szCs w:val="20"/>
        </w:rPr>
      </w:pPr>
      <w:r>
        <w:rPr>
          <w:rFonts w:ascii="Arial" w:eastAsia="Arial Unicode MS" w:hAnsi="Arial" w:cs="Arial"/>
          <w:sz w:val="20"/>
          <w:szCs w:val="20"/>
        </w:rPr>
        <w:tab/>
      </w:r>
      <w:r w:rsidR="004F1AB3" w:rsidRPr="00EB1A18">
        <w:rPr>
          <w:rFonts w:ascii="Arial" w:eastAsia="Arial Unicode MS" w:hAnsi="Arial" w:cs="Arial"/>
          <w:b/>
          <w:sz w:val="20"/>
          <w:szCs w:val="20"/>
        </w:rPr>
        <w:t>1</w:t>
      </w:r>
      <w:r w:rsidR="001449C4">
        <w:rPr>
          <w:rFonts w:ascii="Arial" w:eastAsia="Arial Unicode MS" w:hAnsi="Arial" w:cs="Arial"/>
          <w:b/>
          <w:sz w:val="20"/>
          <w:szCs w:val="20"/>
        </w:rPr>
        <w:t>4</w:t>
      </w:r>
      <w:r w:rsidR="004F1AB3" w:rsidRPr="00EB1A18">
        <w:rPr>
          <w:rFonts w:ascii="Arial" w:eastAsia="Arial Unicode MS" w:hAnsi="Arial" w:cs="Arial"/>
          <w:b/>
          <w:sz w:val="20"/>
          <w:szCs w:val="20"/>
        </w:rPr>
        <w:t>.8.</w:t>
      </w:r>
      <w:r>
        <w:rPr>
          <w:rFonts w:ascii="Arial" w:eastAsia="Arial Unicode MS" w:hAnsi="Arial" w:cs="Arial"/>
          <w:sz w:val="20"/>
          <w:szCs w:val="20"/>
        </w:rPr>
        <w:t xml:space="preserve"> </w:t>
      </w:r>
      <w:r w:rsidR="004F1AB3" w:rsidRPr="004F1AB3">
        <w:rPr>
          <w:rFonts w:ascii="Arial" w:eastAsia="Arial Unicode MS" w:hAnsi="Arial" w:cs="Arial"/>
          <w:sz w:val="20"/>
          <w:szCs w:val="20"/>
        </w:rPr>
        <w:t>O desatendimento de exigências formais não essenciais não importará o afastamento do licitante, desde que seja possível o aproveitamento do ato, observados os princípios da isonomia e do interesse público.</w:t>
      </w:r>
    </w:p>
    <w:p w:rsidR="00CE7453" w:rsidRPr="00CD56EE" w:rsidRDefault="00CE7453" w:rsidP="004F1AB3">
      <w:pPr>
        <w:tabs>
          <w:tab w:val="left" w:pos="709"/>
        </w:tabs>
        <w:jc w:val="both"/>
        <w:rPr>
          <w:rFonts w:ascii="Arial" w:eastAsia="Arial Unicode MS" w:hAnsi="Arial" w:cs="Arial"/>
          <w:sz w:val="20"/>
          <w:szCs w:val="20"/>
        </w:rPr>
      </w:pPr>
    </w:p>
    <w:p w:rsidR="004F1AB3" w:rsidRPr="00CD56EE" w:rsidRDefault="00EC5E4C" w:rsidP="004F1AB3">
      <w:pPr>
        <w:tabs>
          <w:tab w:val="left" w:pos="709"/>
        </w:tabs>
        <w:jc w:val="both"/>
        <w:rPr>
          <w:rFonts w:ascii="Arial" w:eastAsia="Arial Unicode MS" w:hAnsi="Arial" w:cs="Arial"/>
          <w:sz w:val="20"/>
          <w:szCs w:val="20"/>
        </w:rPr>
      </w:pPr>
      <w:r w:rsidRPr="00CD56EE">
        <w:rPr>
          <w:rFonts w:ascii="Arial" w:eastAsia="Arial Unicode MS" w:hAnsi="Arial" w:cs="Arial"/>
          <w:sz w:val="20"/>
          <w:szCs w:val="20"/>
        </w:rPr>
        <w:tab/>
      </w:r>
      <w:r w:rsidR="004F1AB3" w:rsidRPr="00CD56EE">
        <w:rPr>
          <w:rFonts w:ascii="Arial" w:eastAsia="Arial Unicode MS" w:hAnsi="Arial" w:cs="Arial"/>
          <w:b/>
          <w:sz w:val="20"/>
          <w:szCs w:val="20"/>
        </w:rPr>
        <w:t>1</w:t>
      </w:r>
      <w:r w:rsidR="001449C4">
        <w:rPr>
          <w:rFonts w:ascii="Arial" w:eastAsia="Arial Unicode MS" w:hAnsi="Arial" w:cs="Arial"/>
          <w:b/>
          <w:sz w:val="20"/>
          <w:szCs w:val="20"/>
        </w:rPr>
        <w:t>4</w:t>
      </w:r>
      <w:r w:rsidR="004F1AB3" w:rsidRPr="00CD56EE">
        <w:rPr>
          <w:rFonts w:ascii="Arial" w:eastAsia="Arial Unicode MS" w:hAnsi="Arial" w:cs="Arial"/>
          <w:b/>
          <w:sz w:val="20"/>
          <w:szCs w:val="20"/>
        </w:rPr>
        <w:t>.9.</w:t>
      </w:r>
      <w:r w:rsidRPr="00CD56EE">
        <w:rPr>
          <w:rFonts w:ascii="Arial" w:eastAsia="Arial Unicode MS" w:hAnsi="Arial" w:cs="Arial"/>
          <w:sz w:val="20"/>
          <w:szCs w:val="20"/>
        </w:rPr>
        <w:t xml:space="preserve"> </w:t>
      </w:r>
      <w:r w:rsidR="004F1AB3" w:rsidRPr="00CD56EE">
        <w:rPr>
          <w:rFonts w:ascii="Arial" w:eastAsia="Arial Unicode MS" w:hAnsi="Arial" w:cs="Arial"/>
          <w:sz w:val="20"/>
          <w:szCs w:val="20"/>
        </w:rPr>
        <w:t>Em caso de divergência entre disposições deste Edital e de seus anexos ou demais peças que compõem o processo, prevalecerá as deste Edital.</w:t>
      </w:r>
    </w:p>
    <w:p w:rsidR="00CF076D" w:rsidRPr="00CD56EE" w:rsidRDefault="00CF076D" w:rsidP="004F1AB3">
      <w:pPr>
        <w:tabs>
          <w:tab w:val="left" w:pos="709"/>
        </w:tabs>
        <w:jc w:val="both"/>
        <w:rPr>
          <w:rFonts w:ascii="Arial" w:eastAsia="Arial Unicode MS" w:hAnsi="Arial" w:cs="Arial"/>
          <w:sz w:val="20"/>
          <w:szCs w:val="20"/>
        </w:rPr>
      </w:pPr>
    </w:p>
    <w:p w:rsidR="00CF076D" w:rsidRPr="00CD56EE" w:rsidRDefault="00EC5E4C" w:rsidP="00CF076D">
      <w:pPr>
        <w:tabs>
          <w:tab w:val="left" w:pos="709"/>
        </w:tabs>
        <w:jc w:val="both"/>
        <w:rPr>
          <w:rFonts w:ascii="Arial" w:eastAsia="Arial Unicode MS" w:hAnsi="Arial" w:cs="Arial"/>
          <w:sz w:val="20"/>
          <w:szCs w:val="20"/>
        </w:rPr>
      </w:pPr>
      <w:r w:rsidRPr="00CD56EE">
        <w:rPr>
          <w:rFonts w:ascii="Arial" w:eastAsia="Arial Unicode MS" w:hAnsi="Arial" w:cs="Arial"/>
          <w:sz w:val="20"/>
          <w:szCs w:val="20"/>
        </w:rPr>
        <w:tab/>
      </w:r>
      <w:r w:rsidR="004F1AB3" w:rsidRPr="00CD56EE">
        <w:rPr>
          <w:rFonts w:ascii="Arial" w:eastAsia="Arial Unicode MS" w:hAnsi="Arial" w:cs="Arial"/>
          <w:b/>
          <w:sz w:val="20"/>
          <w:szCs w:val="20"/>
        </w:rPr>
        <w:t>1</w:t>
      </w:r>
      <w:r w:rsidR="001449C4">
        <w:rPr>
          <w:rFonts w:ascii="Arial" w:eastAsia="Arial Unicode MS" w:hAnsi="Arial" w:cs="Arial"/>
          <w:b/>
          <w:sz w:val="20"/>
          <w:szCs w:val="20"/>
        </w:rPr>
        <w:t>4</w:t>
      </w:r>
      <w:r w:rsidR="004F1AB3" w:rsidRPr="00CD56EE">
        <w:rPr>
          <w:rFonts w:ascii="Arial" w:eastAsia="Arial Unicode MS" w:hAnsi="Arial" w:cs="Arial"/>
          <w:b/>
          <w:sz w:val="20"/>
          <w:szCs w:val="20"/>
        </w:rPr>
        <w:t>.10.</w:t>
      </w:r>
      <w:r w:rsidRPr="00CD56EE">
        <w:rPr>
          <w:rFonts w:ascii="Arial" w:eastAsia="Arial Unicode MS" w:hAnsi="Arial" w:cs="Arial"/>
          <w:sz w:val="20"/>
          <w:szCs w:val="20"/>
        </w:rPr>
        <w:t xml:space="preserve"> </w:t>
      </w:r>
      <w:r w:rsidR="00CF076D" w:rsidRPr="00CD56EE">
        <w:rPr>
          <w:rFonts w:ascii="Arial" w:eastAsia="Arial Unicode MS" w:hAnsi="Arial" w:cs="Arial"/>
          <w:sz w:val="20"/>
          <w:szCs w:val="20"/>
        </w:rPr>
        <w:t>O Edital e seus anexos estão disponíveis, na íntegra, nos seguintes endereços eletrônicos:</w:t>
      </w:r>
    </w:p>
    <w:p w:rsidR="00CF076D" w:rsidRPr="00CD56EE" w:rsidRDefault="00CF076D" w:rsidP="00CF076D">
      <w:pPr>
        <w:shd w:val="clear" w:color="auto" w:fill="FFFFFF"/>
        <w:tabs>
          <w:tab w:val="left" w:pos="709"/>
        </w:tabs>
        <w:jc w:val="both"/>
        <w:rPr>
          <w:rFonts w:ascii="Arial" w:hAnsi="Arial" w:cs="Arial"/>
          <w:b/>
          <w:bCs/>
          <w:sz w:val="20"/>
          <w:szCs w:val="20"/>
        </w:rPr>
      </w:pPr>
    </w:p>
    <w:p w:rsidR="00CF076D" w:rsidRPr="00CD56EE" w:rsidRDefault="00CF076D" w:rsidP="00CF076D">
      <w:pPr>
        <w:tabs>
          <w:tab w:val="left" w:pos="709"/>
        </w:tabs>
        <w:jc w:val="both"/>
        <w:rPr>
          <w:rFonts w:ascii="Arial" w:eastAsia="Arial Unicode MS" w:hAnsi="Arial" w:cs="Arial"/>
          <w:sz w:val="20"/>
          <w:szCs w:val="20"/>
        </w:rPr>
      </w:pPr>
      <w:r w:rsidRPr="00CD56EE">
        <w:rPr>
          <w:rFonts w:ascii="Arial" w:eastAsia="Arial Unicode MS" w:hAnsi="Arial" w:cs="Arial"/>
          <w:b/>
          <w:sz w:val="20"/>
          <w:szCs w:val="20"/>
        </w:rPr>
        <w:tab/>
        <w:t>1</w:t>
      </w:r>
      <w:r w:rsidR="001449C4">
        <w:rPr>
          <w:rFonts w:ascii="Arial" w:eastAsia="Arial Unicode MS" w:hAnsi="Arial" w:cs="Arial"/>
          <w:b/>
          <w:sz w:val="20"/>
          <w:szCs w:val="20"/>
        </w:rPr>
        <w:t>4</w:t>
      </w:r>
      <w:r w:rsidRPr="00CD56EE">
        <w:rPr>
          <w:rFonts w:ascii="Arial" w:eastAsia="Arial Unicode MS" w:hAnsi="Arial" w:cs="Arial"/>
          <w:b/>
          <w:sz w:val="20"/>
          <w:szCs w:val="20"/>
        </w:rPr>
        <w:t>.</w:t>
      </w:r>
      <w:r w:rsidR="004F1E98" w:rsidRPr="00CD56EE">
        <w:rPr>
          <w:rFonts w:ascii="Arial" w:eastAsia="Arial Unicode MS" w:hAnsi="Arial" w:cs="Arial"/>
          <w:b/>
          <w:sz w:val="20"/>
          <w:szCs w:val="20"/>
        </w:rPr>
        <w:t>10</w:t>
      </w:r>
      <w:r w:rsidRPr="00CD56EE">
        <w:rPr>
          <w:rFonts w:ascii="Arial" w:eastAsia="Arial Unicode MS" w:hAnsi="Arial" w:cs="Arial"/>
          <w:b/>
          <w:sz w:val="20"/>
          <w:szCs w:val="20"/>
        </w:rPr>
        <w:t>.1.</w:t>
      </w:r>
      <w:r w:rsidRPr="00CD56EE">
        <w:rPr>
          <w:rFonts w:ascii="Arial" w:eastAsia="Arial Unicode MS" w:hAnsi="Arial" w:cs="Arial"/>
          <w:sz w:val="20"/>
          <w:szCs w:val="20"/>
        </w:rPr>
        <w:t xml:space="preserve"> Portal de Transparência do Município de Álvares Machado, </w:t>
      </w:r>
      <w:hyperlink r:id="rId22" w:history="1">
        <w:r w:rsidRPr="00CD56EE">
          <w:rPr>
            <w:rStyle w:val="Hyperlink"/>
            <w:rFonts w:ascii="Arial" w:eastAsia="Arial Unicode MS" w:hAnsi="Arial" w:cs="Arial"/>
            <w:sz w:val="20"/>
            <w:szCs w:val="20"/>
          </w:rPr>
          <w:t>https://www.alvaresmachado.sp.gov.br/publicacoes/1</w:t>
        </w:r>
      </w:hyperlink>
      <w:r w:rsidRPr="00CD56EE">
        <w:rPr>
          <w:rFonts w:ascii="Arial" w:eastAsia="Arial Unicode MS" w:hAnsi="Arial" w:cs="Arial"/>
          <w:sz w:val="20"/>
          <w:szCs w:val="20"/>
        </w:rPr>
        <w:t>;</w:t>
      </w:r>
    </w:p>
    <w:p w:rsidR="00CF076D" w:rsidRPr="00CD56EE" w:rsidRDefault="00CF076D" w:rsidP="00CF076D">
      <w:pPr>
        <w:tabs>
          <w:tab w:val="left" w:pos="709"/>
        </w:tabs>
        <w:jc w:val="both"/>
        <w:rPr>
          <w:rFonts w:ascii="Arial" w:eastAsia="Arial Unicode MS" w:hAnsi="Arial" w:cs="Arial"/>
          <w:sz w:val="20"/>
          <w:szCs w:val="20"/>
        </w:rPr>
      </w:pPr>
      <w:r w:rsidRPr="00CD56EE">
        <w:rPr>
          <w:rFonts w:ascii="Arial" w:eastAsia="Arial Unicode MS" w:hAnsi="Arial" w:cs="Arial"/>
          <w:b/>
          <w:sz w:val="20"/>
          <w:szCs w:val="20"/>
        </w:rPr>
        <w:lastRenderedPageBreak/>
        <w:tab/>
        <w:t>1</w:t>
      </w:r>
      <w:r w:rsidR="001449C4">
        <w:rPr>
          <w:rFonts w:ascii="Arial" w:eastAsia="Arial Unicode MS" w:hAnsi="Arial" w:cs="Arial"/>
          <w:b/>
          <w:sz w:val="20"/>
          <w:szCs w:val="20"/>
        </w:rPr>
        <w:t>4</w:t>
      </w:r>
      <w:r w:rsidRPr="00CD56EE">
        <w:rPr>
          <w:rFonts w:ascii="Arial" w:eastAsia="Arial Unicode MS" w:hAnsi="Arial" w:cs="Arial"/>
          <w:b/>
          <w:sz w:val="20"/>
          <w:szCs w:val="20"/>
        </w:rPr>
        <w:t>.</w:t>
      </w:r>
      <w:r w:rsidR="004F1E98" w:rsidRPr="00CD56EE">
        <w:rPr>
          <w:rFonts w:ascii="Arial" w:eastAsia="Arial Unicode MS" w:hAnsi="Arial" w:cs="Arial"/>
          <w:b/>
          <w:sz w:val="20"/>
          <w:szCs w:val="20"/>
        </w:rPr>
        <w:t>10</w:t>
      </w:r>
      <w:r w:rsidRPr="00CD56EE">
        <w:rPr>
          <w:rFonts w:ascii="Arial" w:eastAsia="Arial Unicode MS" w:hAnsi="Arial" w:cs="Arial"/>
          <w:b/>
          <w:sz w:val="20"/>
          <w:szCs w:val="20"/>
        </w:rPr>
        <w:t>.2.</w:t>
      </w:r>
      <w:r w:rsidRPr="00CD56EE">
        <w:rPr>
          <w:rFonts w:ascii="Arial" w:eastAsia="Arial Unicode MS" w:hAnsi="Arial" w:cs="Arial"/>
          <w:sz w:val="20"/>
          <w:szCs w:val="20"/>
        </w:rPr>
        <w:t xml:space="preserve"> Portal Nacional de Contratações Públicas (PNCP), </w:t>
      </w:r>
      <w:hyperlink r:id="rId23" w:history="1">
        <w:r w:rsidRPr="00CD56EE">
          <w:rPr>
            <w:rStyle w:val="Hyperlink"/>
            <w:rFonts w:ascii="Arial" w:eastAsia="Arial Unicode MS" w:hAnsi="Arial" w:cs="Arial"/>
            <w:sz w:val="20"/>
            <w:szCs w:val="20"/>
          </w:rPr>
          <w:t>https://pncp.gov.br/app/editais</w:t>
        </w:r>
      </w:hyperlink>
      <w:r w:rsidRPr="00CD56EE">
        <w:rPr>
          <w:rFonts w:ascii="Arial" w:eastAsia="Arial Unicode MS" w:hAnsi="Arial" w:cs="Arial"/>
          <w:sz w:val="20"/>
          <w:szCs w:val="20"/>
        </w:rPr>
        <w:t>;</w:t>
      </w:r>
    </w:p>
    <w:p w:rsidR="00CF076D" w:rsidRPr="00CD56EE" w:rsidRDefault="00CF076D" w:rsidP="00CF076D">
      <w:pPr>
        <w:shd w:val="clear" w:color="auto" w:fill="FFFFFF"/>
        <w:tabs>
          <w:tab w:val="left" w:pos="709"/>
        </w:tabs>
        <w:jc w:val="both"/>
        <w:rPr>
          <w:rFonts w:ascii="Arial" w:hAnsi="Arial" w:cs="Arial"/>
          <w:b/>
          <w:bCs/>
          <w:sz w:val="20"/>
          <w:szCs w:val="20"/>
        </w:rPr>
      </w:pPr>
    </w:p>
    <w:p w:rsidR="00CF076D" w:rsidRPr="00DF22CB" w:rsidRDefault="00CF076D" w:rsidP="00CF076D">
      <w:pPr>
        <w:tabs>
          <w:tab w:val="left" w:pos="709"/>
        </w:tabs>
        <w:jc w:val="both"/>
        <w:rPr>
          <w:rFonts w:ascii="Arial" w:eastAsia="Arial Unicode MS" w:hAnsi="Arial" w:cs="Arial"/>
          <w:sz w:val="20"/>
          <w:szCs w:val="20"/>
        </w:rPr>
      </w:pPr>
      <w:r w:rsidRPr="00CD56EE">
        <w:rPr>
          <w:rFonts w:ascii="Arial" w:eastAsia="Arial Unicode MS" w:hAnsi="Arial" w:cs="Arial"/>
          <w:b/>
          <w:sz w:val="20"/>
          <w:szCs w:val="20"/>
        </w:rPr>
        <w:tab/>
        <w:t>1</w:t>
      </w:r>
      <w:r w:rsidR="001449C4">
        <w:rPr>
          <w:rFonts w:ascii="Arial" w:eastAsia="Arial Unicode MS" w:hAnsi="Arial" w:cs="Arial"/>
          <w:b/>
          <w:sz w:val="20"/>
          <w:szCs w:val="20"/>
        </w:rPr>
        <w:t>4</w:t>
      </w:r>
      <w:r w:rsidRPr="00CD56EE">
        <w:rPr>
          <w:rFonts w:ascii="Arial" w:eastAsia="Arial Unicode MS" w:hAnsi="Arial" w:cs="Arial"/>
          <w:b/>
          <w:sz w:val="20"/>
          <w:szCs w:val="20"/>
        </w:rPr>
        <w:t>.</w:t>
      </w:r>
      <w:r w:rsidR="004F1E98" w:rsidRPr="00CD56EE">
        <w:rPr>
          <w:rFonts w:ascii="Arial" w:eastAsia="Arial Unicode MS" w:hAnsi="Arial" w:cs="Arial"/>
          <w:b/>
          <w:sz w:val="20"/>
          <w:szCs w:val="20"/>
        </w:rPr>
        <w:t>10</w:t>
      </w:r>
      <w:r w:rsidRPr="00CD56EE">
        <w:rPr>
          <w:rFonts w:ascii="Arial" w:eastAsia="Arial Unicode MS" w:hAnsi="Arial" w:cs="Arial"/>
          <w:b/>
          <w:sz w:val="20"/>
          <w:szCs w:val="20"/>
        </w:rPr>
        <w:t>.3</w:t>
      </w:r>
      <w:r w:rsidRPr="00DF22CB">
        <w:rPr>
          <w:rFonts w:ascii="Arial" w:eastAsia="Arial Unicode MS" w:hAnsi="Arial" w:cs="Arial"/>
          <w:b/>
          <w:sz w:val="20"/>
          <w:szCs w:val="20"/>
        </w:rPr>
        <w:t>.</w:t>
      </w:r>
      <w:r w:rsidRPr="00DF22CB">
        <w:rPr>
          <w:rFonts w:ascii="Arial" w:eastAsia="Arial Unicode MS" w:hAnsi="Arial" w:cs="Arial"/>
          <w:sz w:val="20"/>
          <w:szCs w:val="20"/>
        </w:rPr>
        <w:t xml:space="preserve"> Portal de Compras Públicas (PCP), </w:t>
      </w:r>
      <w:hyperlink r:id="rId24" w:history="1">
        <w:r w:rsidRPr="00DF22CB">
          <w:rPr>
            <w:rStyle w:val="Hyperlink"/>
            <w:rFonts w:ascii="Arial" w:eastAsia="Arial Unicode MS" w:hAnsi="Arial" w:cs="Arial"/>
            <w:sz w:val="20"/>
            <w:szCs w:val="20"/>
          </w:rPr>
          <w:t>https://www.portaldecompraspublicas.com.br/</w:t>
        </w:r>
      </w:hyperlink>
      <w:r w:rsidRPr="00DF22CB">
        <w:rPr>
          <w:rFonts w:ascii="Arial" w:eastAsia="Arial Unicode MS" w:hAnsi="Arial" w:cs="Arial"/>
          <w:sz w:val="20"/>
          <w:szCs w:val="20"/>
        </w:rPr>
        <w:t>.</w:t>
      </w:r>
    </w:p>
    <w:p w:rsidR="00CF076D" w:rsidRPr="00DF22CB" w:rsidRDefault="00CF076D" w:rsidP="004F1AB3">
      <w:pPr>
        <w:tabs>
          <w:tab w:val="left" w:pos="709"/>
        </w:tabs>
        <w:jc w:val="both"/>
        <w:rPr>
          <w:rFonts w:ascii="Arial" w:eastAsia="Arial Unicode MS" w:hAnsi="Arial" w:cs="Arial"/>
          <w:sz w:val="20"/>
          <w:szCs w:val="20"/>
        </w:rPr>
      </w:pPr>
    </w:p>
    <w:p w:rsidR="004F1AB3" w:rsidRPr="00DF22CB" w:rsidRDefault="004F1E98" w:rsidP="004F1AB3">
      <w:pPr>
        <w:tabs>
          <w:tab w:val="left" w:pos="709"/>
        </w:tabs>
        <w:jc w:val="both"/>
        <w:rPr>
          <w:rFonts w:ascii="Arial" w:eastAsia="Arial Unicode MS" w:hAnsi="Arial" w:cs="Arial"/>
          <w:sz w:val="20"/>
          <w:szCs w:val="20"/>
        </w:rPr>
      </w:pPr>
      <w:r w:rsidRPr="00DF22CB">
        <w:rPr>
          <w:rFonts w:ascii="Arial" w:eastAsia="Arial Unicode MS" w:hAnsi="Arial" w:cs="Arial"/>
          <w:sz w:val="20"/>
          <w:szCs w:val="20"/>
        </w:rPr>
        <w:tab/>
      </w:r>
      <w:r w:rsidR="004F1AB3" w:rsidRPr="00DF22CB">
        <w:rPr>
          <w:rFonts w:ascii="Arial" w:eastAsia="Arial Unicode MS" w:hAnsi="Arial" w:cs="Arial"/>
          <w:b/>
          <w:sz w:val="20"/>
          <w:szCs w:val="20"/>
        </w:rPr>
        <w:t>1</w:t>
      </w:r>
      <w:r w:rsidR="001449C4" w:rsidRPr="00DF22CB">
        <w:rPr>
          <w:rFonts w:ascii="Arial" w:eastAsia="Arial Unicode MS" w:hAnsi="Arial" w:cs="Arial"/>
          <w:b/>
          <w:sz w:val="20"/>
          <w:szCs w:val="20"/>
        </w:rPr>
        <w:t>4</w:t>
      </w:r>
      <w:r w:rsidR="004F1AB3" w:rsidRPr="00DF22CB">
        <w:rPr>
          <w:rFonts w:ascii="Arial" w:eastAsia="Arial Unicode MS" w:hAnsi="Arial" w:cs="Arial"/>
          <w:b/>
          <w:sz w:val="20"/>
          <w:szCs w:val="20"/>
        </w:rPr>
        <w:t>.11.</w:t>
      </w:r>
      <w:r w:rsidRPr="00DF22CB">
        <w:rPr>
          <w:rFonts w:ascii="Arial" w:eastAsia="Arial Unicode MS" w:hAnsi="Arial" w:cs="Arial"/>
          <w:sz w:val="20"/>
          <w:szCs w:val="20"/>
        </w:rPr>
        <w:t xml:space="preserve"> </w:t>
      </w:r>
      <w:r w:rsidR="004F1AB3" w:rsidRPr="00DF22CB">
        <w:rPr>
          <w:rFonts w:ascii="Arial" w:eastAsia="Arial Unicode MS" w:hAnsi="Arial" w:cs="Arial"/>
          <w:sz w:val="20"/>
          <w:szCs w:val="20"/>
        </w:rPr>
        <w:t>Integram este Edital, para todos os fins e efeitos, os seguintes anexos:</w:t>
      </w:r>
    </w:p>
    <w:p w:rsidR="004F1E98" w:rsidRPr="00DF22CB" w:rsidRDefault="004F1E98" w:rsidP="004F1AB3">
      <w:pPr>
        <w:tabs>
          <w:tab w:val="left" w:pos="709"/>
        </w:tabs>
        <w:jc w:val="both"/>
        <w:rPr>
          <w:rFonts w:ascii="Arial" w:eastAsia="Arial Unicode MS" w:hAnsi="Arial" w:cs="Arial"/>
          <w:sz w:val="20"/>
          <w:szCs w:val="20"/>
        </w:rPr>
      </w:pPr>
    </w:p>
    <w:p w:rsidR="004F1AB3" w:rsidRPr="00DF22CB" w:rsidRDefault="004F1E98" w:rsidP="004F1AB3">
      <w:pPr>
        <w:tabs>
          <w:tab w:val="left" w:pos="709"/>
        </w:tabs>
        <w:jc w:val="both"/>
        <w:rPr>
          <w:rFonts w:ascii="Arial" w:eastAsia="Arial Unicode MS" w:hAnsi="Arial" w:cs="Arial"/>
          <w:sz w:val="20"/>
          <w:szCs w:val="20"/>
        </w:rPr>
      </w:pPr>
      <w:r w:rsidRPr="00DF22CB">
        <w:rPr>
          <w:rFonts w:ascii="Arial" w:eastAsia="Arial Unicode MS" w:hAnsi="Arial" w:cs="Arial"/>
          <w:sz w:val="20"/>
          <w:szCs w:val="20"/>
        </w:rPr>
        <w:tab/>
      </w:r>
      <w:r w:rsidR="004F1AB3" w:rsidRPr="00DF22CB">
        <w:rPr>
          <w:rFonts w:ascii="Arial" w:eastAsia="Arial Unicode MS" w:hAnsi="Arial" w:cs="Arial"/>
          <w:b/>
          <w:sz w:val="20"/>
          <w:szCs w:val="20"/>
        </w:rPr>
        <w:t>1</w:t>
      </w:r>
      <w:r w:rsidR="001449C4" w:rsidRPr="00DF22CB">
        <w:rPr>
          <w:rFonts w:ascii="Arial" w:eastAsia="Arial Unicode MS" w:hAnsi="Arial" w:cs="Arial"/>
          <w:b/>
          <w:sz w:val="20"/>
          <w:szCs w:val="20"/>
        </w:rPr>
        <w:t>4</w:t>
      </w:r>
      <w:r w:rsidR="004F1AB3" w:rsidRPr="00DF22CB">
        <w:rPr>
          <w:rFonts w:ascii="Arial" w:eastAsia="Arial Unicode MS" w:hAnsi="Arial" w:cs="Arial"/>
          <w:b/>
          <w:sz w:val="20"/>
          <w:szCs w:val="20"/>
        </w:rPr>
        <w:t>.11.1.</w:t>
      </w:r>
      <w:r w:rsidRPr="00DF22CB">
        <w:rPr>
          <w:rFonts w:ascii="Arial" w:eastAsia="Arial Unicode MS" w:hAnsi="Arial" w:cs="Arial"/>
          <w:sz w:val="20"/>
          <w:szCs w:val="20"/>
        </w:rPr>
        <w:t xml:space="preserve"> </w:t>
      </w:r>
      <w:r w:rsidR="00F8051E" w:rsidRPr="00DF22CB">
        <w:rPr>
          <w:rFonts w:ascii="Arial" w:eastAsia="Arial Unicode MS" w:hAnsi="Arial" w:cs="Arial"/>
          <w:sz w:val="20"/>
          <w:szCs w:val="20"/>
        </w:rPr>
        <w:t>Anexo I – Termo de Referência</w:t>
      </w:r>
      <w:r w:rsidR="00E750D2" w:rsidRPr="00DF22CB">
        <w:rPr>
          <w:rFonts w:ascii="Arial" w:eastAsia="Arial Unicode MS" w:hAnsi="Arial" w:cs="Arial"/>
          <w:sz w:val="20"/>
          <w:szCs w:val="20"/>
        </w:rPr>
        <w:t>;</w:t>
      </w:r>
    </w:p>
    <w:p w:rsidR="00A151E9" w:rsidRPr="00DF22CB" w:rsidRDefault="00A151E9" w:rsidP="00A151E9">
      <w:pPr>
        <w:tabs>
          <w:tab w:val="left" w:pos="709"/>
        </w:tabs>
        <w:jc w:val="both"/>
        <w:rPr>
          <w:rFonts w:ascii="Arial" w:eastAsia="Arial Unicode MS" w:hAnsi="Arial" w:cs="Arial"/>
          <w:sz w:val="20"/>
          <w:szCs w:val="20"/>
        </w:rPr>
      </w:pPr>
    </w:p>
    <w:p w:rsidR="00A151E9" w:rsidRPr="00DF22CB" w:rsidRDefault="00A151E9" w:rsidP="00A151E9">
      <w:pPr>
        <w:tabs>
          <w:tab w:val="left" w:pos="709"/>
        </w:tabs>
        <w:jc w:val="both"/>
        <w:rPr>
          <w:rFonts w:ascii="Arial" w:eastAsia="Arial Unicode MS" w:hAnsi="Arial" w:cs="Arial"/>
          <w:sz w:val="20"/>
          <w:szCs w:val="20"/>
        </w:rPr>
      </w:pPr>
      <w:r w:rsidRPr="00DF22CB">
        <w:rPr>
          <w:rFonts w:ascii="Arial" w:eastAsia="Arial Unicode MS" w:hAnsi="Arial" w:cs="Arial"/>
          <w:sz w:val="20"/>
          <w:szCs w:val="20"/>
        </w:rPr>
        <w:tab/>
      </w:r>
      <w:r w:rsidRPr="00DF22CB">
        <w:rPr>
          <w:rFonts w:ascii="Arial" w:eastAsia="Arial Unicode MS" w:hAnsi="Arial" w:cs="Arial"/>
          <w:b/>
          <w:sz w:val="20"/>
          <w:szCs w:val="20"/>
        </w:rPr>
        <w:t>14.11.</w:t>
      </w:r>
      <w:r w:rsidR="00DF22CB" w:rsidRPr="00DF22CB">
        <w:rPr>
          <w:rFonts w:ascii="Arial" w:eastAsia="Arial Unicode MS" w:hAnsi="Arial" w:cs="Arial"/>
          <w:b/>
          <w:sz w:val="20"/>
          <w:szCs w:val="20"/>
        </w:rPr>
        <w:t>1.</w:t>
      </w:r>
      <w:r w:rsidRPr="00DF22CB">
        <w:rPr>
          <w:rFonts w:ascii="Arial" w:eastAsia="Arial Unicode MS" w:hAnsi="Arial" w:cs="Arial"/>
          <w:b/>
          <w:sz w:val="20"/>
          <w:szCs w:val="20"/>
        </w:rPr>
        <w:t>1.</w:t>
      </w:r>
      <w:r w:rsidRPr="00DF22CB">
        <w:rPr>
          <w:rFonts w:ascii="Arial" w:eastAsia="Arial Unicode MS" w:hAnsi="Arial" w:cs="Arial"/>
          <w:sz w:val="20"/>
          <w:szCs w:val="20"/>
        </w:rPr>
        <w:t xml:space="preserve"> </w:t>
      </w:r>
      <w:r w:rsidR="00DF22CB" w:rsidRPr="00DF22CB">
        <w:rPr>
          <w:rFonts w:ascii="Arial" w:eastAsia="Arial Unicode MS" w:hAnsi="Arial" w:cs="Arial"/>
          <w:sz w:val="20"/>
          <w:szCs w:val="20"/>
        </w:rPr>
        <w:t>Estudo Técnico Preliminar (Apêndice do Anexo I – Termo de Referência)</w:t>
      </w:r>
      <w:r w:rsidRPr="00DF22CB">
        <w:rPr>
          <w:rFonts w:ascii="Arial" w:eastAsia="Arial Unicode MS" w:hAnsi="Arial" w:cs="Arial"/>
          <w:sz w:val="20"/>
          <w:szCs w:val="20"/>
        </w:rPr>
        <w:t>;</w:t>
      </w:r>
    </w:p>
    <w:p w:rsidR="004F1E98" w:rsidRPr="00DF22CB" w:rsidRDefault="004F1E98" w:rsidP="004F1AB3">
      <w:pPr>
        <w:tabs>
          <w:tab w:val="left" w:pos="709"/>
        </w:tabs>
        <w:jc w:val="both"/>
        <w:rPr>
          <w:rFonts w:ascii="Arial" w:eastAsia="Arial Unicode MS" w:hAnsi="Arial" w:cs="Arial"/>
          <w:sz w:val="20"/>
          <w:szCs w:val="20"/>
        </w:rPr>
      </w:pPr>
    </w:p>
    <w:p w:rsidR="004F1AB3" w:rsidRPr="00DF22CB" w:rsidRDefault="00420C5E" w:rsidP="004F1AB3">
      <w:pPr>
        <w:tabs>
          <w:tab w:val="left" w:pos="709"/>
        </w:tabs>
        <w:jc w:val="both"/>
        <w:rPr>
          <w:rFonts w:ascii="Arial" w:eastAsia="Arial Unicode MS" w:hAnsi="Arial" w:cs="Arial"/>
          <w:sz w:val="20"/>
          <w:szCs w:val="20"/>
        </w:rPr>
      </w:pPr>
      <w:r w:rsidRPr="00DF22CB">
        <w:rPr>
          <w:rFonts w:ascii="Arial" w:eastAsia="Arial Unicode MS" w:hAnsi="Arial" w:cs="Arial"/>
          <w:b/>
          <w:sz w:val="20"/>
          <w:szCs w:val="20"/>
        </w:rPr>
        <w:tab/>
      </w:r>
      <w:r w:rsidR="004F1AB3" w:rsidRPr="00DF22CB">
        <w:rPr>
          <w:rFonts w:ascii="Arial" w:eastAsia="Arial Unicode MS" w:hAnsi="Arial" w:cs="Arial"/>
          <w:b/>
          <w:sz w:val="20"/>
          <w:szCs w:val="20"/>
        </w:rPr>
        <w:t>1</w:t>
      </w:r>
      <w:r w:rsidR="001449C4" w:rsidRPr="00DF22CB">
        <w:rPr>
          <w:rFonts w:ascii="Arial" w:eastAsia="Arial Unicode MS" w:hAnsi="Arial" w:cs="Arial"/>
          <w:b/>
          <w:sz w:val="20"/>
          <w:szCs w:val="20"/>
        </w:rPr>
        <w:t>4</w:t>
      </w:r>
      <w:r w:rsidR="004F1AB3" w:rsidRPr="00DF22CB">
        <w:rPr>
          <w:rFonts w:ascii="Arial" w:eastAsia="Arial Unicode MS" w:hAnsi="Arial" w:cs="Arial"/>
          <w:b/>
          <w:sz w:val="20"/>
          <w:szCs w:val="20"/>
        </w:rPr>
        <w:t>.11.2.</w:t>
      </w:r>
      <w:r w:rsidR="004F1E98" w:rsidRPr="00DF22CB">
        <w:rPr>
          <w:rFonts w:ascii="Arial" w:eastAsia="Arial Unicode MS" w:hAnsi="Arial" w:cs="Arial"/>
          <w:sz w:val="20"/>
          <w:szCs w:val="20"/>
        </w:rPr>
        <w:t xml:space="preserve"> </w:t>
      </w:r>
      <w:r w:rsidR="00E750D2" w:rsidRPr="00DF22CB">
        <w:rPr>
          <w:rFonts w:ascii="Arial" w:eastAsia="Arial Unicode MS" w:hAnsi="Arial" w:cs="Arial"/>
          <w:sz w:val="20"/>
          <w:szCs w:val="20"/>
        </w:rPr>
        <w:t xml:space="preserve">Anexo II – Modelo de Termo de </w:t>
      </w:r>
      <w:r w:rsidR="00473E79">
        <w:rPr>
          <w:rFonts w:ascii="Arial" w:eastAsia="Arial Unicode MS" w:hAnsi="Arial" w:cs="Arial"/>
          <w:sz w:val="20"/>
          <w:szCs w:val="20"/>
        </w:rPr>
        <w:t>Ata de Registro de Preços</w:t>
      </w:r>
      <w:r w:rsidR="00E750D2" w:rsidRPr="00DF22CB">
        <w:rPr>
          <w:rFonts w:ascii="Arial" w:eastAsia="Arial Unicode MS" w:hAnsi="Arial" w:cs="Arial"/>
          <w:sz w:val="20"/>
          <w:szCs w:val="20"/>
        </w:rPr>
        <w:t>;</w:t>
      </w:r>
    </w:p>
    <w:p w:rsidR="004F1E98" w:rsidRPr="00DF22CB" w:rsidRDefault="004F1E98" w:rsidP="004F1AB3">
      <w:pPr>
        <w:tabs>
          <w:tab w:val="left" w:pos="709"/>
        </w:tabs>
        <w:jc w:val="both"/>
        <w:rPr>
          <w:rFonts w:ascii="Arial" w:eastAsia="Arial Unicode MS" w:hAnsi="Arial" w:cs="Arial"/>
          <w:sz w:val="20"/>
          <w:szCs w:val="20"/>
        </w:rPr>
      </w:pPr>
    </w:p>
    <w:p w:rsidR="004F1AB3" w:rsidRPr="00DF22CB" w:rsidRDefault="004F1E98" w:rsidP="004F1AB3">
      <w:pPr>
        <w:tabs>
          <w:tab w:val="left" w:pos="709"/>
        </w:tabs>
        <w:jc w:val="both"/>
        <w:rPr>
          <w:rFonts w:ascii="Arial" w:eastAsia="Arial Unicode MS" w:hAnsi="Arial" w:cs="Arial"/>
          <w:sz w:val="20"/>
          <w:szCs w:val="20"/>
        </w:rPr>
      </w:pPr>
      <w:r w:rsidRPr="00DF22CB">
        <w:rPr>
          <w:rFonts w:ascii="Arial" w:eastAsia="Arial Unicode MS" w:hAnsi="Arial" w:cs="Arial"/>
          <w:sz w:val="20"/>
          <w:szCs w:val="20"/>
        </w:rPr>
        <w:tab/>
      </w:r>
      <w:r w:rsidR="004F1AB3" w:rsidRPr="00DF22CB">
        <w:rPr>
          <w:rFonts w:ascii="Arial" w:eastAsia="Arial Unicode MS" w:hAnsi="Arial" w:cs="Arial"/>
          <w:b/>
          <w:sz w:val="20"/>
          <w:szCs w:val="20"/>
        </w:rPr>
        <w:t>1</w:t>
      </w:r>
      <w:r w:rsidR="001449C4" w:rsidRPr="00DF22CB">
        <w:rPr>
          <w:rFonts w:ascii="Arial" w:eastAsia="Arial Unicode MS" w:hAnsi="Arial" w:cs="Arial"/>
          <w:b/>
          <w:sz w:val="20"/>
          <w:szCs w:val="20"/>
        </w:rPr>
        <w:t>4</w:t>
      </w:r>
      <w:r w:rsidR="004F1AB3" w:rsidRPr="00DF22CB">
        <w:rPr>
          <w:rFonts w:ascii="Arial" w:eastAsia="Arial Unicode MS" w:hAnsi="Arial" w:cs="Arial"/>
          <w:b/>
          <w:sz w:val="20"/>
          <w:szCs w:val="20"/>
        </w:rPr>
        <w:t>.11.3.</w:t>
      </w:r>
      <w:r w:rsidRPr="00DF22CB">
        <w:rPr>
          <w:rFonts w:ascii="Arial" w:eastAsia="Arial Unicode MS" w:hAnsi="Arial" w:cs="Arial"/>
          <w:sz w:val="20"/>
          <w:szCs w:val="20"/>
        </w:rPr>
        <w:t xml:space="preserve"> </w:t>
      </w:r>
      <w:r w:rsidR="00E750D2" w:rsidRPr="00DF22CB">
        <w:rPr>
          <w:rFonts w:ascii="Arial" w:eastAsia="Arial Unicode MS" w:hAnsi="Arial" w:cs="Arial"/>
          <w:sz w:val="20"/>
          <w:szCs w:val="20"/>
        </w:rPr>
        <w:t xml:space="preserve">Anexo III – Modelo de </w:t>
      </w:r>
      <w:r w:rsidR="00082996" w:rsidRPr="00635FD4">
        <w:rPr>
          <w:rFonts w:ascii="Arial" w:eastAsia="Arial Unicode MS" w:hAnsi="Arial" w:cs="Arial"/>
          <w:sz w:val="20"/>
          <w:szCs w:val="20"/>
        </w:rPr>
        <w:t xml:space="preserve">Declaração </w:t>
      </w:r>
      <w:r w:rsidR="00082996">
        <w:rPr>
          <w:rFonts w:ascii="Arial" w:eastAsia="Arial Unicode MS" w:hAnsi="Arial" w:cs="Arial"/>
          <w:sz w:val="20"/>
          <w:szCs w:val="20"/>
        </w:rPr>
        <w:t>d</w:t>
      </w:r>
      <w:r w:rsidR="00082996" w:rsidRPr="00635FD4">
        <w:rPr>
          <w:rFonts w:ascii="Arial" w:eastAsia="Arial Unicode MS" w:hAnsi="Arial" w:cs="Arial"/>
          <w:sz w:val="20"/>
          <w:szCs w:val="20"/>
        </w:rPr>
        <w:t>e Caráter Geral</w:t>
      </w:r>
      <w:r w:rsidR="00E750D2" w:rsidRPr="00DF22CB">
        <w:rPr>
          <w:rFonts w:ascii="Arial" w:eastAsia="Arial Unicode MS" w:hAnsi="Arial" w:cs="Arial"/>
          <w:sz w:val="20"/>
          <w:szCs w:val="20"/>
        </w:rPr>
        <w:t>;</w:t>
      </w:r>
    </w:p>
    <w:p w:rsidR="00E750D2" w:rsidRPr="00DF22CB" w:rsidRDefault="00E750D2" w:rsidP="00E750D2">
      <w:pPr>
        <w:tabs>
          <w:tab w:val="left" w:pos="709"/>
        </w:tabs>
        <w:jc w:val="both"/>
        <w:rPr>
          <w:rFonts w:ascii="Arial" w:eastAsia="Arial Unicode MS" w:hAnsi="Arial" w:cs="Arial"/>
          <w:sz w:val="20"/>
          <w:szCs w:val="20"/>
        </w:rPr>
      </w:pPr>
    </w:p>
    <w:p w:rsidR="00E750D2" w:rsidRDefault="00E750D2" w:rsidP="00E750D2">
      <w:pPr>
        <w:tabs>
          <w:tab w:val="left" w:pos="709"/>
        </w:tabs>
        <w:jc w:val="both"/>
        <w:rPr>
          <w:rFonts w:ascii="Arial" w:eastAsia="Arial Unicode MS" w:hAnsi="Arial" w:cs="Arial"/>
          <w:sz w:val="20"/>
          <w:szCs w:val="20"/>
        </w:rPr>
      </w:pPr>
      <w:r w:rsidRPr="00DF22CB">
        <w:rPr>
          <w:rFonts w:ascii="Arial" w:eastAsia="Arial Unicode MS" w:hAnsi="Arial" w:cs="Arial"/>
          <w:sz w:val="20"/>
          <w:szCs w:val="20"/>
        </w:rPr>
        <w:tab/>
      </w:r>
      <w:r w:rsidRPr="00DF22CB">
        <w:rPr>
          <w:rFonts w:ascii="Arial" w:eastAsia="Arial Unicode MS" w:hAnsi="Arial" w:cs="Arial"/>
          <w:b/>
          <w:sz w:val="20"/>
          <w:szCs w:val="20"/>
        </w:rPr>
        <w:t>1</w:t>
      </w:r>
      <w:r w:rsidR="001449C4" w:rsidRPr="00DF22CB">
        <w:rPr>
          <w:rFonts w:ascii="Arial" w:eastAsia="Arial Unicode MS" w:hAnsi="Arial" w:cs="Arial"/>
          <w:b/>
          <w:sz w:val="20"/>
          <w:szCs w:val="20"/>
        </w:rPr>
        <w:t>4</w:t>
      </w:r>
      <w:r w:rsidRPr="00DF22CB">
        <w:rPr>
          <w:rFonts w:ascii="Arial" w:eastAsia="Arial Unicode MS" w:hAnsi="Arial" w:cs="Arial"/>
          <w:b/>
          <w:sz w:val="20"/>
          <w:szCs w:val="20"/>
        </w:rPr>
        <w:t>.11.4.</w:t>
      </w:r>
      <w:r w:rsidRPr="00DF22CB">
        <w:rPr>
          <w:rFonts w:ascii="Arial" w:eastAsia="Arial Unicode MS" w:hAnsi="Arial" w:cs="Arial"/>
          <w:sz w:val="20"/>
          <w:szCs w:val="20"/>
        </w:rPr>
        <w:t xml:space="preserve"> Anexo</w:t>
      </w:r>
      <w:r w:rsidRPr="00E750D2">
        <w:rPr>
          <w:rFonts w:ascii="Arial" w:eastAsia="Arial Unicode MS" w:hAnsi="Arial" w:cs="Arial"/>
          <w:sz w:val="20"/>
          <w:szCs w:val="20"/>
        </w:rPr>
        <w:t xml:space="preserve"> </w:t>
      </w:r>
      <w:r>
        <w:rPr>
          <w:rFonts w:ascii="Arial" w:eastAsia="Arial Unicode MS" w:hAnsi="Arial" w:cs="Arial"/>
          <w:sz w:val="20"/>
          <w:szCs w:val="20"/>
        </w:rPr>
        <w:t>IV</w:t>
      </w:r>
      <w:r w:rsidRPr="00E750D2">
        <w:rPr>
          <w:rFonts w:ascii="Arial" w:eastAsia="Arial Unicode MS" w:hAnsi="Arial" w:cs="Arial"/>
          <w:sz w:val="20"/>
          <w:szCs w:val="20"/>
        </w:rPr>
        <w:t xml:space="preserve"> – </w:t>
      </w:r>
      <w:r>
        <w:rPr>
          <w:rFonts w:ascii="Arial" w:eastAsia="Arial Unicode MS" w:hAnsi="Arial" w:cs="Arial"/>
          <w:sz w:val="20"/>
          <w:szCs w:val="20"/>
        </w:rPr>
        <w:t xml:space="preserve">Modelo </w:t>
      </w:r>
      <w:r w:rsidRPr="00E750D2">
        <w:rPr>
          <w:rFonts w:ascii="Arial" w:eastAsia="Arial Unicode MS" w:hAnsi="Arial" w:cs="Arial"/>
          <w:sz w:val="20"/>
          <w:szCs w:val="20"/>
        </w:rPr>
        <w:t xml:space="preserve">de </w:t>
      </w:r>
      <w:r w:rsidR="00082996" w:rsidRPr="00F044B0">
        <w:rPr>
          <w:rFonts w:ascii="Arial" w:eastAsia="Arial Unicode MS" w:hAnsi="Arial" w:cs="Arial"/>
          <w:sz w:val="20"/>
          <w:szCs w:val="20"/>
        </w:rPr>
        <w:t>Proposta Comercial</w:t>
      </w:r>
      <w:r>
        <w:rPr>
          <w:rFonts w:ascii="Arial" w:eastAsia="Arial Unicode MS" w:hAnsi="Arial" w:cs="Arial"/>
          <w:sz w:val="20"/>
          <w:szCs w:val="20"/>
        </w:rPr>
        <w:t>;</w:t>
      </w:r>
    </w:p>
    <w:p w:rsidR="008F7C5B" w:rsidRPr="00E750D2" w:rsidRDefault="008F7C5B" w:rsidP="00E750D2">
      <w:pPr>
        <w:tabs>
          <w:tab w:val="left" w:pos="709"/>
        </w:tabs>
        <w:jc w:val="both"/>
        <w:rPr>
          <w:rFonts w:ascii="Arial" w:eastAsia="Arial Unicode MS" w:hAnsi="Arial" w:cs="Arial"/>
          <w:sz w:val="20"/>
          <w:szCs w:val="20"/>
        </w:rPr>
      </w:pPr>
    </w:p>
    <w:p w:rsidR="00E750D2" w:rsidRDefault="00E750D2" w:rsidP="00E750D2">
      <w:pPr>
        <w:tabs>
          <w:tab w:val="left" w:pos="709"/>
        </w:tabs>
        <w:jc w:val="both"/>
        <w:rPr>
          <w:rFonts w:ascii="Arial" w:eastAsia="Arial Unicode MS" w:hAnsi="Arial" w:cs="Arial"/>
          <w:sz w:val="20"/>
          <w:szCs w:val="20"/>
        </w:rPr>
      </w:pPr>
      <w:r w:rsidRPr="00E750D2">
        <w:rPr>
          <w:rFonts w:ascii="Arial" w:eastAsia="Arial Unicode MS" w:hAnsi="Arial" w:cs="Arial"/>
          <w:sz w:val="20"/>
          <w:szCs w:val="20"/>
        </w:rPr>
        <w:tab/>
      </w:r>
      <w:r w:rsidRPr="00E750D2">
        <w:rPr>
          <w:rFonts w:ascii="Arial" w:eastAsia="Arial Unicode MS" w:hAnsi="Arial" w:cs="Arial"/>
          <w:b/>
          <w:sz w:val="20"/>
          <w:szCs w:val="20"/>
        </w:rPr>
        <w:t>1</w:t>
      </w:r>
      <w:r w:rsidR="001449C4">
        <w:rPr>
          <w:rFonts w:ascii="Arial" w:eastAsia="Arial Unicode MS" w:hAnsi="Arial" w:cs="Arial"/>
          <w:b/>
          <w:sz w:val="20"/>
          <w:szCs w:val="20"/>
        </w:rPr>
        <w:t>4</w:t>
      </w:r>
      <w:r w:rsidRPr="00E750D2">
        <w:rPr>
          <w:rFonts w:ascii="Arial" w:eastAsia="Arial Unicode MS" w:hAnsi="Arial" w:cs="Arial"/>
          <w:b/>
          <w:sz w:val="20"/>
          <w:szCs w:val="20"/>
        </w:rPr>
        <w:t>.11.</w:t>
      </w:r>
      <w:r>
        <w:rPr>
          <w:rFonts w:ascii="Arial" w:eastAsia="Arial Unicode MS" w:hAnsi="Arial" w:cs="Arial"/>
          <w:b/>
          <w:sz w:val="20"/>
          <w:szCs w:val="20"/>
        </w:rPr>
        <w:t>5</w:t>
      </w:r>
      <w:r w:rsidRPr="00E750D2">
        <w:rPr>
          <w:rFonts w:ascii="Arial" w:eastAsia="Arial Unicode MS" w:hAnsi="Arial" w:cs="Arial"/>
          <w:b/>
          <w:sz w:val="20"/>
          <w:szCs w:val="20"/>
        </w:rPr>
        <w:t>.</w:t>
      </w:r>
      <w:r w:rsidRPr="00E750D2">
        <w:rPr>
          <w:rFonts w:ascii="Arial" w:eastAsia="Arial Unicode MS" w:hAnsi="Arial" w:cs="Arial"/>
          <w:sz w:val="20"/>
          <w:szCs w:val="20"/>
        </w:rPr>
        <w:t xml:space="preserve"> Anexo </w:t>
      </w:r>
      <w:r>
        <w:rPr>
          <w:rFonts w:ascii="Arial" w:eastAsia="Arial Unicode MS" w:hAnsi="Arial" w:cs="Arial"/>
          <w:sz w:val="20"/>
          <w:szCs w:val="20"/>
        </w:rPr>
        <w:t>V</w:t>
      </w:r>
      <w:r w:rsidRPr="00E750D2">
        <w:rPr>
          <w:rFonts w:ascii="Arial" w:eastAsia="Arial Unicode MS" w:hAnsi="Arial" w:cs="Arial"/>
          <w:sz w:val="20"/>
          <w:szCs w:val="20"/>
        </w:rPr>
        <w:t xml:space="preserve"> – </w:t>
      </w:r>
      <w:r>
        <w:rPr>
          <w:rFonts w:ascii="Arial" w:eastAsia="Arial Unicode MS" w:hAnsi="Arial" w:cs="Arial"/>
          <w:sz w:val="20"/>
          <w:szCs w:val="20"/>
        </w:rPr>
        <w:t xml:space="preserve">Modelo </w:t>
      </w:r>
      <w:r w:rsidRPr="00E750D2">
        <w:rPr>
          <w:rFonts w:ascii="Arial" w:eastAsia="Arial Unicode MS" w:hAnsi="Arial" w:cs="Arial"/>
          <w:sz w:val="20"/>
          <w:szCs w:val="20"/>
        </w:rPr>
        <w:t xml:space="preserve">de </w:t>
      </w:r>
      <w:r w:rsidR="00082996">
        <w:rPr>
          <w:rFonts w:ascii="Arial" w:eastAsia="Arial Unicode MS" w:hAnsi="Arial" w:cs="Arial"/>
          <w:sz w:val="20"/>
          <w:szCs w:val="20"/>
        </w:rPr>
        <w:t>Formulário d</w:t>
      </w:r>
      <w:r w:rsidR="00082996" w:rsidRPr="00BF1B94">
        <w:rPr>
          <w:rFonts w:ascii="Arial" w:eastAsia="Arial Unicode MS" w:hAnsi="Arial" w:cs="Arial"/>
          <w:sz w:val="20"/>
          <w:szCs w:val="20"/>
        </w:rPr>
        <w:t>e Dados Cadastrais</w:t>
      </w:r>
      <w:r w:rsidR="00082996">
        <w:rPr>
          <w:rFonts w:ascii="Arial" w:eastAsia="Arial Unicode MS" w:hAnsi="Arial" w:cs="Arial"/>
          <w:sz w:val="20"/>
          <w:szCs w:val="20"/>
        </w:rPr>
        <w:t>.</w:t>
      </w:r>
    </w:p>
    <w:p w:rsidR="00E750D2" w:rsidRPr="00E750D2" w:rsidRDefault="00E750D2" w:rsidP="00E750D2">
      <w:pPr>
        <w:tabs>
          <w:tab w:val="left" w:pos="709"/>
        </w:tabs>
        <w:jc w:val="both"/>
        <w:rPr>
          <w:rFonts w:ascii="Arial" w:eastAsia="Arial Unicode MS" w:hAnsi="Arial" w:cs="Arial"/>
          <w:sz w:val="20"/>
          <w:szCs w:val="20"/>
        </w:rPr>
      </w:pPr>
    </w:p>
    <w:p w:rsidR="00F537F3" w:rsidRPr="008157E5" w:rsidRDefault="00F4198A" w:rsidP="00DC7722">
      <w:pPr>
        <w:tabs>
          <w:tab w:val="left" w:pos="-3240"/>
        </w:tabs>
        <w:jc w:val="right"/>
        <w:rPr>
          <w:rFonts w:ascii="Arial" w:hAnsi="Arial" w:cs="Arial"/>
          <w:sz w:val="20"/>
          <w:szCs w:val="20"/>
        </w:rPr>
      </w:pPr>
      <w:r w:rsidRPr="00E750D2">
        <w:rPr>
          <w:rFonts w:ascii="Arial" w:hAnsi="Arial" w:cs="Arial"/>
          <w:sz w:val="20"/>
          <w:szCs w:val="20"/>
        </w:rPr>
        <w:t>Álvares</w:t>
      </w:r>
      <w:r w:rsidR="00F537F3" w:rsidRPr="00E750D2">
        <w:rPr>
          <w:rFonts w:ascii="Arial" w:hAnsi="Arial" w:cs="Arial"/>
          <w:sz w:val="20"/>
          <w:szCs w:val="20"/>
        </w:rPr>
        <w:t xml:space="preserve"> Machado,</w:t>
      </w:r>
      <w:r w:rsidR="00F537F3" w:rsidRPr="008157E5">
        <w:rPr>
          <w:rFonts w:ascii="Arial" w:hAnsi="Arial" w:cs="Arial"/>
          <w:sz w:val="20"/>
          <w:szCs w:val="20"/>
        </w:rPr>
        <w:t xml:space="preserve"> </w:t>
      </w:r>
      <w:r w:rsidR="00EE06B3">
        <w:rPr>
          <w:rFonts w:ascii="Arial" w:hAnsi="Arial" w:cs="Arial"/>
          <w:sz w:val="20"/>
          <w:szCs w:val="20"/>
        </w:rPr>
        <w:t>18</w:t>
      </w:r>
      <w:r w:rsidR="00F537F3" w:rsidRPr="008157E5">
        <w:rPr>
          <w:rFonts w:ascii="Arial" w:hAnsi="Arial" w:cs="Arial"/>
          <w:sz w:val="20"/>
          <w:szCs w:val="20"/>
        </w:rPr>
        <w:t xml:space="preserve"> de </w:t>
      </w:r>
      <w:r w:rsidR="00EE06B3">
        <w:rPr>
          <w:rFonts w:ascii="Arial" w:hAnsi="Arial" w:cs="Arial"/>
          <w:sz w:val="20"/>
          <w:szCs w:val="20"/>
        </w:rPr>
        <w:t xml:space="preserve">setembro </w:t>
      </w:r>
      <w:r w:rsidR="00F537F3" w:rsidRPr="008157E5">
        <w:rPr>
          <w:rFonts w:ascii="Arial" w:hAnsi="Arial" w:cs="Arial"/>
          <w:sz w:val="20"/>
          <w:szCs w:val="20"/>
        </w:rPr>
        <w:t xml:space="preserve">de </w:t>
      </w:r>
      <w:r w:rsidR="00B35F69">
        <w:rPr>
          <w:rFonts w:ascii="Arial" w:hAnsi="Arial" w:cs="Arial"/>
          <w:sz w:val="20"/>
          <w:szCs w:val="20"/>
        </w:rPr>
        <w:t>2024</w:t>
      </w:r>
      <w:r w:rsidR="00F537F3" w:rsidRPr="008157E5">
        <w:rPr>
          <w:rFonts w:ascii="Arial" w:hAnsi="Arial" w:cs="Arial"/>
          <w:sz w:val="20"/>
          <w:szCs w:val="20"/>
        </w:rPr>
        <w:t>.</w:t>
      </w:r>
    </w:p>
    <w:p w:rsidR="00F537F3" w:rsidRPr="008157E5" w:rsidRDefault="00F537F3" w:rsidP="002854F1">
      <w:pPr>
        <w:tabs>
          <w:tab w:val="left" w:pos="-3240"/>
        </w:tabs>
        <w:jc w:val="center"/>
        <w:rPr>
          <w:rFonts w:ascii="Arial" w:hAnsi="Arial" w:cs="Arial"/>
          <w:sz w:val="20"/>
          <w:szCs w:val="20"/>
        </w:rPr>
      </w:pPr>
    </w:p>
    <w:p w:rsidR="00F537F3" w:rsidRPr="008157E5" w:rsidRDefault="00F537F3" w:rsidP="002854F1">
      <w:pPr>
        <w:tabs>
          <w:tab w:val="left" w:pos="-3240"/>
        </w:tabs>
        <w:jc w:val="center"/>
        <w:rPr>
          <w:rFonts w:ascii="Arial" w:hAnsi="Arial" w:cs="Arial"/>
          <w:sz w:val="20"/>
          <w:szCs w:val="20"/>
        </w:rPr>
      </w:pPr>
    </w:p>
    <w:p w:rsidR="00F537F3" w:rsidRPr="008157E5" w:rsidRDefault="00F537F3" w:rsidP="002854F1">
      <w:pPr>
        <w:tabs>
          <w:tab w:val="left" w:pos="-3240"/>
        </w:tabs>
        <w:jc w:val="center"/>
        <w:rPr>
          <w:rFonts w:ascii="Arial" w:hAnsi="Arial" w:cs="Arial"/>
          <w:sz w:val="20"/>
          <w:szCs w:val="20"/>
        </w:rPr>
      </w:pPr>
    </w:p>
    <w:p w:rsidR="00F4198A" w:rsidRPr="008157E5" w:rsidRDefault="00F4198A" w:rsidP="002854F1">
      <w:pPr>
        <w:tabs>
          <w:tab w:val="left" w:pos="-3240"/>
        </w:tabs>
        <w:jc w:val="center"/>
        <w:rPr>
          <w:rFonts w:ascii="Arial" w:hAnsi="Arial" w:cs="Arial"/>
          <w:sz w:val="20"/>
          <w:szCs w:val="20"/>
        </w:rPr>
      </w:pPr>
    </w:p>
    <w:p w:rsidR="00F4198A" w:rsidRPr="008157E5" w:rsidRDefault="00F4198A" w:rsidP="002854F1">
      <w:pPr>
        <w:tabs>
          <w:tab w:val="left" w:pos="-3240"/>
        </w:tabs>
        <w:jc w:val="center"/>
        <w:rPr>
          <w:rFonts w:ascii="Arial" w:hAnsi="Arial" w:cs="Arial"/>
          <w:sz w:val="20"/>
          <w:szCs w:val="20"/>
        </w:rPr>
      </w:pPr>
    </w:p>
    <w:p w:rsidR="00F537F3" w:rsidRPr="008157E5" w:rsidRDefault="00F537F3" w:rsidP="002854F1">
      <w:pPr>
        <w:tabs>
          <w:tab w:val="left" w:pos="-3240"/>
        </w:tabs>
        <w:jc w:val="center"/>
        <w:rPr>
          <w:rFonts w:ascii="Arial" w:hAnsi="Arial" w:cs="Arial"/>
          <w:sz w:val="20"/>
          <w:szCs w:val="20"/>
        </w:rPr>
      </w:pPr>
      <w:r w:rsidRPr="008157E5">
        <w:rPr>
          <w:rFonts w:ascii="Arial" w:hAnsi="Arial" w:cs="Arial"/>
          <w:b/>
          <w:sz w:val="20"/>
          <w:szCs w:val="20"/>
        </w:rPr>
        <w:t>ROGER FERNANDES GASQUES</w:t>
      </w:r>
    </w:p>
    <w:p w:rsidR="00F537F3" w:rsidRPr="008157E5" w:rsidRDefault="00F537F3" w:rsidP="002854F1">
      <w:pPr>
        <w:tabs>
          <w:tab w:val="left" w:pos="-3240"/>
        </w:tabs>
        <w:jc w:val="center"/>
        <w:rPr>
          <w:rFonts w:ascii="Arial" w:hAnsi="Arial" w:cs="Arial"/>
          <w:sz w:val="20"/>
          <w:szCs w:val="20"/>
        </w:rPr>
      </w:pPr>
      <w:r w:rsidRPr="008157E5">
        <w:rPr>
          <w:rFonts w:ascii="Arial" w:hAnsi="Arial" w:cs="Arial"/>
          <w:sz w:val="20"/>
          <w:szCs w:val="20"/>
        </w:rPr>
        <w:t>Prefeito</w:t>
      </w:r>
    </w:p>
    <w:p w:rsidR="00586B93" w:rsidRPr="008157E5" w:rsidRDefault="00586B93" w:rsidP="002854F1">
      <w:pPr>
        <w:tabs>
          <w:tab w:val="left" w:pos="-3240"/>
        </w:tabs>
        <w:jc w:val="center"/>
        <w:rPr>
          <w:rFonts w:ascii="Arial" w:hAnsi="Arial" w:cs="Arial"/>
          <w:sz w:val="20"/>
          <w:szCs w:val="20"/>
        </w:rPr>
      </w:pPr>
    </w:p>
    <w:p w:rsidR="00586B93" w:rsidRPr="008157E5" w:rsidRDefault="00586B93" w:rsidP="002854F1">
      <w:pPr>
        <w:tabs>
          <w:tab w:val="left" w:pos="-3240"/>
        </w:tabs>
        <w:jc w:val="center"/>
        <w:rPr>
          <w:rFonts w:ascii="Arial" w:hAnsi="Arial" w:cs="Arial"/>
          <w:sz w:val="20"/>
          <w:szCs w:val="20"/>
        </w:rPr>
      </w:pPr>
    </w:p>
    <w:p w:rsidR="00586B93" w:rsidRPr="008157E5" w:rsidRDefault="00586B93" w:rsidP="002854F1">
      <w:pPr>
        <w:tabs>
          <w:tab w:val="left" w:pos="-3240"/>
        </w:tabs>
        <w:jc w:val="center"/>
        <w:rPr>
          <w:rFonts w:ascii="Arial" w:hAnsi="Arial" w:cs="Arial"/>
          <w:sz w:val="20"/>
          <w:szCs w:val="20"/>
        </w:rPr>
      </w:pPr>
    </w:p>
    <w:p w:rsidR="00586B93" w:rsidRDefault="00586B93"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287DC1" w:rsidRDefault="00287DC1" w:rsidP="002854F1">
      <w:pPr>
        <w:tabs>
          <w:tab w:val="left" w:pos="-3240"/>
        </w:tabs>
        <w:jc w:val="center"/>
        <w:rPr>
          <w:rFonts w:ascii="Arial" w:hAnsi="Arial" w:cs="Arial"/>
          <w:sz w:val="20"/>
          <w:szCs w:val="20"/>
        </w:rPr>
      </w:pPr>
    </w:p>
    <w:p w:rsidR="000D732E" w:rsidRDefault="000D732E" w:rsidP="000D732E">
      <w:pPr>
        <w:tabs>
          <w:tab w:val="left" w:pos="-3240"/>
        </w:tabs>
        <w:rPr>
          <w:rFonts w:ascii="Arial" w:hAnsi="Arial" w:cs="Arial"/>
          <w:sz w:val="17"/>
          <w:szCs w:val="17"/>
        </w:rPr>
      </w:pPr>
    </w:p>
    <w:p w:rsidR="00082996" w:rsidRDefault="00082996" w:rsidP="000D732E">
      <w:pPr>
        <w:tabs>
          <w:tab w:val="left" w:pos="-3240"/>
        </w:tabs>
        <w:rPr>
          <w:rFonts w:ascii="Arial" w:hAnsi="Arial" w:cs="Arial"/>
          <w:sz w:val="17"/>
          <w:szCs w:val="17"/>
        </w:rPr>
      </w:pPr>
    </w:p>
    <w:p w:rsidR="00082996" w:rsidRDefault="00082996" w:rsidP="000D732E">
      <w:pPr>
        <w:tabs>
          <w:tab w:val="left" w:pos="-3240"/>
        </w:tabs>
        <w:rPr>
          <w:rFonts w:ascii="Arial" w:hAnsi="Arial" w:cs="Arial"/>
          <w:sz w:val="17"/>
          <w:szCs w:val="17"/>
        </w:rPr>
      </w:pPr>
    </w:p>
    <w:p w:rsidR="00082996" w:rsidRDefault="00082996" w:rsidP="000D732E">
      <w:pPr>
        <w:tabs>
          <w:tab w:val="left" w:pos="-3240"/>
        </w:tabs>
        <w:rPr>
          <w:rFonts w:ascii="Arial" w:hAnsi="Arial" w:cs="Arial"/>
          <w:sz w:val="17"/>
          <w:szCs w:val="17"/>
        </w:rPr>
      </w:pPr>
    </w:p>
    <w:p w:rsidR="00082996" w:rsidRDefault="00082996" w:rsidP="000D732E">
      <w:pPr>
        <w:tabs>
          <w:tab w:val="left" w:pos="-3240"/>
        </w:tabs>
        <w:rPr>
          <w:rFonts w:ascii="Arial" w:hAnsi="Arial" w:cs="Arial"/>
          <w:sz w:val="17"/>
          <w:szCs w:val="17"/>
        </w:rPr>
      </w:pPr>
    </w:p>
    <w:p w:rsidR="00284B17" w:rsidRDefault="00284B17" w:rsidP="000D732E">
      <w:pPr>
        <w:tabs>
          <w:tab w:val="left" w:pos="-3240"/>
        </w:tabs>
        <w:rPr>
          <w:rFonts w:ascii="Arial" w:hAnsi="Arial" w:cs="Arial"/>
          <w:sz w:val="17"/>
          <w:szCs w:val="17"/>
        </w:rPr>
      </w:pPr>
    </w:p>
    <w:p w:rsidR="002267EC" w:rsidRDefault="000D732E" w:rsidP="000D732E">
      <w:pPr>
        <w:tabs>
          <w:tab w:val="left" w:pos="-3240"/>
        </w:tabs>
        <w:rPr>
          <w:rFonts w:ascii="Arial" w:hAnsi="Arial" w:cs="Arial"/>
          <w:sz w:val="20"/>
          <w:szCs w:val="20"/>
        </w:rPr>
      </w:pPr>
      <w:r w:rsidRPr="00D453E7">
        <w:rPr>
          <w:rFonts w:ascii="Arial" w:hAnsi="Arial" w:cs="Arial"/>
          <w:sz w:val="17"/>
          <w:szCs w:val="17"/>
        </w:rPr>
        <w:t>Edital elaborado com base no modelo de minuta padronizada da Câmara Nacional de Modelos de Licitações e Contratos da Consultoria-Geral da União, nos termos do art. 19, IV, da Lei nº 14.133, de 2021. Atualização: maio/2023.</w:t>
      </w:r>
    </w:p>
    <w:p w:rsidR="00F537F3" w:rsidRDefault="00F537F3" w:rsidP="00586B93">
      <w:pPr>
        <w:tabs>
          <w:tab w:val="left" w:pos="-3240"/>
        </w:tabs>
        <w:jc w:val="center"/>
        <w:rPr>
          <w:rFonts w:ascii="Arial" w:hAnsi="Arial" w:cs="Arial"/>
          <w:b/>
          <w:bCs/>
          <w:sz w:val="20"/>
          <w:szCs w:val="20"/>
        </w:rPr>
      </w:pPr>
      <w:r w:rsidRPr="0033129D">
        <w:rPr>
          <w:rFonts w:ascii="Arial" w:hAnsi="Arial" w:cs="Arial"/>
          <w:b/>
          <w:bCs/>
          <w:sz w:val="20"/>
          <w:szCs w:val="20"/>
        </w:rPr>
        <w:lastRenderedPageBreak/>
        <w:t>ANEXO I</w:t>
      </w:r>
    </w:p>
    <w:p w:rsidR="00BB4C63" w:rsidRPr="0033129D" w:rsidRDefault="00BB4C63" w:rsidP="00586B93">
      <w:pPr>
        <w:tabs>
          <w:tab w:val="left" w:pos="-3240"/>
        </w:tabs>
        <w:jc w:val="center"/>
        <w:rPr>
          <w:rFonts w:ascii="Arial" w:hAnsi="Arial" w:cs="Arial"/>
          <w:sz w:val="20"/>
          <w:szCs w:val="20"/>
        </w:rPr>
      </w:pPr>
    </w:p>
    <w:p w:rsidR="00F537F3" w:rsidRPr="0033129D" w:rsidRDefault="00BD29F3" w:rsidP="002E4442">
      <w:pPr>
        <w:pStyle w:val="Ttulo4"/>
        <w:numPr>
          <w:ilvl w:val="3"/>
          <w:numId w:val="3"/>
        </w:numPr>
        <w:spacing w:before="0" w:after="0"/>
        <w:jc w:val="center"/>
        <w:rPr>
          <w:rFonts w:ascii="Arial" w:hAnsi="Arial" w:cs="Arial"/>
          <w:sz w:val="20"/>
          <w:szCs w:val="20"/>
        </w:rPr>
      </w:pPr>
      <w:r>
        <w:rPr>
          <w:rFonts w:ascii="Arial" w:hAnsi="Arial" w:cs="Arial"/>
          <w:bCs w:val="0"/>
          <w:sz w:val="20"/>
          <w:szCs w:val="20"/>
        </w:rPr>
        <w:t>PREGÃO ELETRÔNICO (SRP)</w:t>
      </w:r>
      <w:r w:rsidR="00F537F3" w:rsidRPr="0033129D">
        <w:rPr>
          <w:rFonts w:ascii="Arial" w:hAnsi="Arial" w:cs="Arial"/>
          <w:bCs w:val="0"/>
          <w:sz w:val="20"/>
          <w:szCs w:val="20"/>
        </w:rPr>
        <w:t xml:space="preserve"> Nº </w:t>
      </w:r>
      <w:r w:rsidR="00CA7B6E">
        <w:rPr>
          <w:rFonts w:ascii="Arial" w:hAnsi="Arial" w:cs="Arial"/>
          <w:bCs w:val="0"/>
          <w:sz w:val="20"/>
          <w:szCs w:val="20"/>
        </w:rPr>
        <w:t>018/2024</w:t>
      </w:r>
    </w:p>
    <w:p w:rsidR="00F537F3" w:rsidRDefault="00BB4C63" w:rsidP="00586B93">
      <w:pPr>
        <w:jc w:val="center"/>
        <w:rPr>
          <w:rFonts w:ascii="Arial" w:hAnsi="Arial" w:cs="Arial"/>
          <w:b/>
          <w:bCs/>
          <w:sz w:val="20"/>
          <w:szCs w:val="20"/>
        </w:rPr>
      </w:pPr>
      <w:r w:rsidRPr="008157E5">
        <w:rPr>
          <w:rFonts w:ascii="Arial" w:eastAsia="Arial Unicode MS" w:hAnsi="Arial" w:cs="Arial"/>
          <w:b/>
          <w:sz w:val="20"/>
          <w:szCs w:val="20"/>
        </w:rPr>
        <w:t xml:space="preserve">Processo Administrativo nº </w:t>
      </w:r>
      <w:r w:rsidR="00CA7B6E">
        <w:rPr>
          <w:rFonts w:ascii="Arial" w:eastAsia="Arial Unicode MS" w:hAnsi="Arial" w:cs="Arial"/>
          <w:b/>
          <w:sz w:val="20"/>
          <w:szCs w:val="20"/>
        </w:rPr>
        <w:t>039/2024</w:t>
      </w:r>
    </w:p>
    <w:p w:rsidR="00BB4C63" w:rsidRPr="0033129D" w:rsidRDefault="00BB4C63" w:rsidP="00586B93">
      <w:pPr>
        <w:jc w:val="center"/>
        <w:rPr>
          <w:rFonts w:ascii="Arial" w:hAnsi="Arial" w:cs="Arial"/>
          <w:b/>
          <w:bCs/>
          <w:sz w:val="20"/>
          <w:szCs w:val="20"/>
        </w:rPr>
      </w:pPr>
    </w:p>
    <w:p w:rsidR="00F537F3" w:rsidRPr="0033129D" w:rsidRDefault="00F537F3" w:rsidP="00586B93">
      <w:pPr>
        <w:jc w:val="center"/>
        <w:rPr>
          <w:rFonts w:ascii="Arial" w:hAnsi="Arial" w:cs="Arial"/>
          <w:sz w:val="20"/>
          <w:szCs w:val="20"/>
        </w:rPr>
      </w:pPr>
      <w:r w:rsidRPr="0033129D">
        <w:rPr>
          <w:rFonts w:ascii="Arial" w:hAnsi="Arial" w:cs="Arial"/>
          <w:b/>
          <w:bCs/>
          <w:sz w:val="20"/>
          <w:szCs w:val="20"/>
        </w:rPr>
        <w:t>TERMO DE REFERÊNCIA</w:t>
      </w:r>
    </w:p>
    <w:p w:rsidR="00F537F3" w:rsidRDefault="00F537F3" w:rsidP="00586B93">
      <w:pPr>
        <w:jc w:val="center"/>
        <w:rPr>
          <w:rFonts w:ascii="Arial" w:hAnsi="Arial" w:cs="Arial"/>
          <w:b/>
          <w:bCs/>
          <w:sz w:val="20"/>
          <w:szCs w:val="20"/>
          <w:u w:val="single"/>
        </w:rPr>
      </w:pPr>
    </w:p>
    <w:p w:rsidR="000F2FA6" w:rsidRPr="0033129D" w:rsidRDefault="000F2FA6" w:rsidP="00586B93">
      <w:pPr>
        <w:jc w:val="center"/>
        <w:rPr>
          <w:rFonts w:ascii="Arial" w:hAnsi="Arial" w:cs="Arial"/>
          <w:b/>
          <w:bCs/>
          <w:sz w:val="20"/>
          <w:szCs w:val="20"/>
          <w:u w:val="single"/>
        </w:rPr>
      </w:pPr>
    </w:p>
    <w:p w:rsidR="00F537F3" w:rsidRPr="0019244E" w:rsidRDefault="00F537F3" w:rsidP="00586B93">
      <w:pPr>
        <w:jc w:val="center"/>
        <w:rPr>
          <w:rFonts w:ascii="Arial" w:hAnsi="Arial" w:cs="Arial"/>
          <w:sz w:val="20"/>
          <w:szCs w:val="20"/>
        </w:rPr>
      </w:pPr>
      <w:r w:rsidRPr="0033129D">
        <w:rPr>
          <w:rFonts w:ascii="Arial" w:hAnsi="Arial" w:cs="Arial"/>
          <w:b/>
          <w:bCs/>
          <w:sz w:val="20"/>
          <w:szCs w:val="20"/>
        </w:rPr>
        <w:t xml:space="preserve">1. </w:t>
      </w:r>
      <w:r w:rsidR="000B03E9">
        <w:rPr>
          <w:rFonts w:ascii="Arial" w:hAnsi="Arial" w:cs="Arial"/>
          <w:b/>
          <w:bCs/>
          <w:sz w:val="20"/>
          <w:szCs w:val="20"/>
        </w:rPr>
        <w:t>CONDIÇÕES GERAIS DA CONTRATAÇÃO</w:t>
      </w:r>
      <w:r w:rsidR="006F2B00">
        <w:rPr>
          <w:rFonts w:ascii="Arial" w:hAnsi="Arial" w:cs="Arial"/>
          <w:b/>
          <w:bCs/>
          <w:sz w:val="20"/>
          <w:szCs w:val="20"/>
        </w:rPr>
        <w:t>:</w:t>
      </w:r>
    </w:p>
    <w:p w:rsidR="00F537F3" w:rsidRPr="0019244E" w:rsidRDefault="00F537F3" w:rsidP="00586B93">
      <w:pPr>
        <w:jc w:val="both"/>
        <w:rPr>
          <w:rFonts w:ascii="Arial" w:hAnsi="Arial" w:cs="Arial"/>
          <w:b/>
          <w:bCs/>
          <w:sz w:val="20"/>
          <w:szCs w:val="20"/>
        </w:rPr>
      </w:pPr>
    </w:p>
    <w:p w:rsidR="00F537F3" w:rsidRPr="00DF582A" w:rsidRDefault="00F537F3" w:rsidP="00586B93">
      <w:pPr>
        <w:jc w:val="both"/>
        <w:rPr>
          <w:rFonts w:ascii="Arial" w:hAnsi="Arial" w:cs="Arial"/>
          <w:sz w:val="20"/>
          <w:szCs w:val="20"/>
        </w:rPr>
      </w:pPr>
      <w:r w:rsidRPr="0019244E">
        <w:rPr>
          <w:rFonts w:ascii="Arial" w:hAnsi="Arial" w:cs="Arial"/>
          <w:bCs/>
          <w:sz w:val="20"/>
          <w:szCs w:val="20"/>
        </w:rPr>
        <w:t xml:space="preserve"> </w:t>
      </w:r>
      <w:r w:rsidRPr="0019244E">
        <w:rPr>
          <w:rFonts w:ascii="Arial" w:hAnsi="Arial" w:cs="Arial"/>
          <w:bCs/>
          <w:sz w:val="20"/>
          <w:szCs w:val="20"/>
        </w:rPr>
        <w:tab/>
      </w:r>
      <w:r w:rsidR="000F2FA6">
        <w:rPr>
          <w:rFonts w:ascii="Arial" w:hAnsi="Arial" w:cs="Arial"/>
          <w:b/>
          <w:bCs/>
          <w:sz w:val="20"/>
          <w:szCs w:val="20"/>
        </w:rPr>
        <w:t>1</w:t>
      </w:r>
      <w:r w:rsidRPr="0019244E">
        <w:rPr>
          <w:rFonts w:ascii="Arial" w:hAnsi="Arial" w:cs="Arial"/>
          <w:b/>
          <w:bCs/>
          <w:sz w:val="20"/>
          <w:szCs w:val="20"/>
        </w:rPr>
        <w:t>.1.</w:t>
      </w:r>
      <w:r w:rsidRPr="0019244E">
        <w:rPr>
          <w:rFonts w:ascii="Arial" w:hAnsi="Arial" w:cs="Arial"/>
          <w:bCs/>
          <w:sz w:val="20"/>
          <w:szCs w:val="20"/>
        </w:rPr>
        <w:t xml:space="preserve"> </w:t>
      </w:r>
      <w:r w:rsidR="00B033E4">
        <w:rPr>
          <w:rFonts w:ascii="Arial" w:hAnsi="Arial" w:cs="Arial"/>
          <w:sz w:val="20"/>
          <w:szCs w:val="20"/>
        </w:rPr>
        <w:t xml:space="preserve">Registro de Preços para futura e eventual Aquisição </w:t>
      </w:r>
      <w:r w:rsidR="00826026">
        <w:rPr>
          <w:rFonts w:ascii="Arial" w:hAnsi="Arial" w:cs="Arial"/>
          <w:sz w:val="20"/>
          <w:szCs w:val="20"/>
        </w:rPr>
        <w:t>fracionada de material de consumo (gêneros alimentícios e gás liquefeito de petróleo (GLP))</w:t>
      </w:r>
      <w:r w:rsidR="0077275B">
        <w:rPr>
          <w:rFonts w:ascii="Arial" w:hAnsi="Arial" w:cs="Arial"/>
          <w:sz w:val="20"/>
          <w:szCs w:val="20"/>
        </w:rPr>
        <w:t xml:space="preserve">, </w:t>
      </w:r>
      <w:r w:rsidR="00CA7B6E">
        <w:rPr>
          <w:rFonts w:ascii="Arial" w:hAnsi="Arial" w:cs="Arial"/>
          <w:sz w:val="20"/>
          <w:szCs w:val="20"/>
        </w:rPr>
        <w:t>para atender a merenda escolar das creches e escolas municipais, as entidades filantrópicas e os</w:t>
      </w:r>
      <w:r w:rsidR="0077275B">
        <w:rPr>
          <w:rFonts w:ascii="Arial" w:hAnsi="Arial" w:cs="Arial"/>
          <w:sz w:val="20"/>
          <w:szCs w:val="20"/>
        </w:rPr>
        <w:t xml:space="preserve"> diversos Setores da Administração Pública Municipal</w:t>
      </w:r>
      <w:r w:rsidR="00B033E4">
        <w:rPr>
          <w:rFonts w:ascii="Arial" w:hAnsi="Arial" w:cs="Arial"/>
          <w:sz w:val="20"/>
          <w:szCs w:val="20"/>
        </w:rPr>
        <w:t>; conforme necessidade, com prazo de 12 (doze) meses corridos, contados da data de assinatura da Ata de Registro de Preços ou até atingir a qua</w:t>
      </w:r>
      <w:r w:rsidR="00B033E4" w:rsidRPr="00DF582A">
        <w:rPr>
          <w:rFonts w:ascii="Arial" w:hAnsi="Arial" w:cs="Arial"/>
          <w:sz w:val="20"/>
          <w:szCs w:val="20"/>
        </w:rPr>
        <w:t xml:space="preserve">ntidade licitada, pelo Sistema de Registro de Preços (SRP) – </w:t>
      </w:r>
      <w:r w:rsidR="00CA7B6E" w:rsidRPr="00DF582A">
        <w:rPr>
          <w:rFonts w:ascii="Arial" w:hAnsi="Arial" w:cs="Arial"/>
          <w:sz w:val="20"/>
          <w:szCs w:val="20"/>
        </w:rPr>
        <w:t>Divisão Municipal de Educação (DECEL)</w:t>
      </w:r>
      <w:r w:rsidR="000F2FA6" w:rsidRPr="00DF582A">
        <w:rPr>
          <w:rFonts w:ascii="Arial" w:hAnsi="Arial" w:cs="Arial"/>
          <w:sz w:val="20"/>
          <w:szCs w:val="20"/>
        </w:rPr>
        <w:t>, nos termos da tabela abaixo, conforme condições e exigências estabelecidas neste instrumento.</w:t>
      </w:r>
    </w:p>
    <w:p w:rsidR="00DF582A" w:rsidRPr="00DF582A" w:rsidRDefault="00DF582A" w:rsidP="00DF582A">
      <w:pPr>
        <w:jc w:val="both"/>
        <w:rPr>
          <w:rFonts w:ascii="Arial" w:hAnsi="Arial" w:cs="Arial"/>
          <w:sz w:val="20"/>
          <w:szCs w:val="20"/>
        </w:rPr>
      </w:pPr>
    </w:p>
    <w:tbl>
      <w:tblPr>
        <w:tblStyle w:val="Tabelacomgrade"/>
        <w:tblW w:w="9364" w:type="dxa"/>
        <w:tblInd w:w="108" w:type="dxa"/>
        <w:tblLook w:val="04A0" w:firstRow="1" w:lastRow="0" w:firstColumn="1" w:lastColumn="0" w:noHBand="0" w:noVBand="1"/>
      </w:tblPr>
      <w:tblGrid>
        <w:gridCol w:w="587"/>
        <w:gridCol w:w="6643"/>
        <w:gridCol w:w="927"/>
        <w:gridCol w:w="1207"/>
      </w:tblGrid>
      <w:tr w:rsidR="00DF582A" w:rsidRPr="00DF582A" w:rsidTr="00DF582A">
        <w:tc>
          <w:tcPr>
            <w:tcW w:w="587" w:type="dxa"/>
            <w:vAlign w:val="center"/>
          </w:tcPr>
          <w:p w:rsidR="00DF582A" w:rsidRPr="00DF582A" w:rsidRDefault="00DF582A" w:rsidP="005E4F37">
            <w:pPr>
              <w:spacing w:line="280" w:lineRule="exact"/>
              <w:jc w:val="center"/>
              <w:rPr>
                <w:rFonts w:ascii="Arial" w:hAnsi="Arial" w:cs="Arial"/>
                <w:b/>
                <w:sz w:val="18"/>
                <w:szCs w:val="18"/>
              </w:rPr>
            </w:pPr>
            <w:r w:rsidRPr="00DF582A">
              <w:rPr>
                <w:rFonts w:ascii="Arial" w:hAnsi="Arial" w:cs="Arial"/>
                <w:b/>
                <w:sz w:val="18"/>
                <w:szCs w:val="18"/>
              </w:rPr>
              <w:t>Item</w:t>
            </w:r>
          </w:p>
        </w:tc>
        <w:tc>
          <w:tcPr>
            <w:tcW w:w="6643" w:type="dxa"/>
            <w:vAlign w:val="center"/>
          </w:tcPr>
          <w:p w:rsidR="00DF582A" w:rsidRPr="00DF582A" w:rsidRDefault="00DF582A" w:rsidP="005E4F37">
            <w:pPr>
              <w:spacing w:line="280" w:lineRule="exact"/>
              <w:jc w:val="center"/>
              <w:rPr>
                <w:rFonts w:ascii="Arial" w:hAnsi="Arial" w:cs="Arial"/>
                <w:b/>
                <w:sz w:val="18"/>
                <w:szCs w:val="18"/>
              </w:rPr>
            </w:pPr>
            <w:r w:rsidRPr="00DF582A">
              <w:rPr>
                <w:rFonts w:ascii="Arial" w:hAnsi="Arial" w:cs="Arial"/>
                <w:b/>
                <w:sz w:val="18"/>
                <w:szCs w:val="18"/>
              </w:rPr>
              <w:t>Descrição</w:t>
            </w:r>
          </w:p>
        </w:tc>
        <w:tc>
          <w:tcPr>
            <w:tcW w:w="927" w:type="dxa"/>
            <w:vAlign w:val="center"/>
          </w:tcPr>
          <w:p w:rsidR="00DF582A" w:rsidRPr="00DF582A" w:rsidRDefault="00DF582A" w:rsidP="005E4F37">
            <w:pPr>
              <w:spacing w:line="280" w:lineRule="exact"/>
              <w:jc w:val="center"/>
              <w:rPr>
                <w:rFonts w:ascii="Arial" w:hAnsi="Arial" w:cs="Arial"/>
                <w:b/>
                <w:sz w:val="18"/>
                <w:szCs w:val="18"/>
              </w:rPr>
            </w:pPr>
            <w:r w:rsidRPr="00DF582A">
              <w:rPr>
                <w:rFonts w:ascii="Arial" w:hAnsi="Arial" w:cs="Arial"/>
                <w:b/>
                <w:sz w:val="18"/>
                <w:szCs w:val="18"/>
              </w:rPr>
              <w:t>Unidade</w:t>
            </w:r>
          </w:p>
        </w:tc>
        <w:tc>
          <w:tcPr>
            <w:tcW w:w="1207" w:type="dxa"/>
            <w:vAlign w:val="center"/>
          </w:tcPr>
          <w:p w:rsidR="00DF582A" w:rsidRPr="00DF582A" w:rsidRDefault="00DF582A" w:rsidP="005E4F37">
            <w:pPr>
              <w:spacing w:line="280" w:lineRule="exact"/>
              <w:jc w:val="center"/>
              <w:rPr>
                <w:rFonts w:ascii="Arial" w:hAnsi="Arial" w:cs="Arial"/>
                <w:b/>
                <w:sz w:val="18"/>
                <w:szCs w:val="18"/>
              </w:rPr>
            </w:pPr>
            <w:r w:rsidRPr="00DF582A">
              <w:rPr>
                <w:rFonts w:ascii="Arial" w:hAnsi="Arial" w:cs="Arial"/>
                <w:b/>
                <w:sz w:val="18"/>
                <w:szCs w:val="18"/>
              </w:rPr>
              <w:t>Quantidade até</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1</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Açafrão em pó: puro sem misturas; embalagem plástica com 30 g; na embalagem deverão estar impressas todas as especificações do produto.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2</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Açúcar cristal: Contendo no mínimo 98,3% de sacarose livre de fermentação, isento de matéria terrosa, de parasitos e detritos animais ou vegetais com aparência, cor e aroma característicos. Com embalagem primária de saco de polietileno atóxico, resistente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contendo peso líquido de 5kg, embalagem secundária com 30 kg.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3</w:t>
            </w:r>
          </w:p>
        </w:tc>
        <w:tc>
          <w:tcPr>
            <w:tcW w:w="6643" w:type="dxa"/>
            <w:vAlign w:val="center"/>
          </w:tcPr>
          <w:p w:rsidR="00DF582A" w:rsidRPr="00DF582A" w:rsidRDefault="00DF582A" w:rsidP="005E4F37">
            <w:pPr>
              <w:tabs>
                <w:tab w:val="left" w:pos="1650"/>
              </w:tabs>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Alecrim desidratado puro, embalagem plástica selada com rotulagem completa. Pacote com 10 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250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4</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Alho graúdo branco </w:t>
            </w:r>
            <w:r w:rsidRPr="00DF582A">
              <w:rPr>
                <w:rFonts w:ascii="Arial" w:hAnsi="Arial" w:cs="Arial"/>
                <w:bCs/>
                <w:i/>
                <w:sz w:val="18"/>
                <w:szCs w:val="18"/>
              </w:rPr>
              <w:t>in natura</w:t>
            </w:r>
            <w:r w:rsidRPr="00DF582A">
              <w:rPr>
                <w:rFonts w:ascii="Arial" w:hAnsi="Arial" w:cs="Arial"/>
                <w:bCs/>
                <w:sz w:val="18"/>
                <w:szCs w:val="18"/>
              </w:rPr>
              <w:t xml:space="preserve">, descascado, congelado, selecionado, limpo e higienizado, sem adição de sal, conservantes ou corantes, deve apresentar dentes íntegros, sem bolores ou contaminações. Com validade mínima de 20 dias após a fabricação. Embalagem primaria plástica lacrada com 1kg, deve apresentar rotulo impresso contendo informações de registro, data da produção, data da validade.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600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5</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Amido de milho, produto </w:t>
            </w:r>
            <w:proofErr w:type="spellStart"/>
            <w:r w:rsidRPr="00DF582A">
              <w:rPr>
                <w:rFonts w:ascii="Arial" w:hAnsi="Arial" w:cs="Arial"/>
                <w:bCs/>
                <w:sz w:val="18"/>
                <w:szCs w:val="18"/>
              </w:rPr>
              <w:t>amiláceo</w:t>
            </w:r>
            <w:proofErr w:type="spellEnd"/>
            <w:r w:rsidRPr="00DF582A">
              <w:rPr>
                <w:rFonts w:ascii="Arial" w:hAnsi="Arial" w:cs="Arial"/>
                <w:bCs/>
                <w:sz w:val="18"/>
                <w:szCs w:val="18"/>
              </w:rPr>
              <w:t xml:space="preserve"> extraído de milho preparado a partir de matérias primas sãs, isentas de matéria terrosa ou parasitos, livre de fermentação, não podendo estar rançoso e com umidade máxima de 14%p/p, validade mínima de 12 meses. Embalagem primária de papelão fino acondicionado internamente em saco de papel impermeável, ou saco de polietileno atóxico, resistente,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contendo peso líquido de 500 g com rotulagem contendo especificação do produto, data de validade e data de fabricação. O rotulo deve ser impresso diretamente na embalagem plástica, o que o torna resistente a umidade e refrigeração.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400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6</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Arroz agulhinha tipo 1, com no mínimo 80% de grãos inteiros, sem necessidade de escolha descrito de forma clara na embalagem. Medindo aproximadamente 6mm, isento de matéria Terrosa, parasitos detritos animais ou vegetais. Com validade mínima de 12 meses, em embalagem de polietileno atóxico,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contendo peso líquido de 5kg, embalagem secundária de 30kg. Após preparo deve apresentar grãos soltos e inteiros.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7</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Arroz </w:t>
            </w:r>
            <w:proofErr w:type="spellStart"/>
            <w:r w:rsidRPr="00DF582A">
              <w:rPr>
                <w:rFonts w:ascii="Arial" w:hAnsi="Arial" w:cs="Arial"/>
                <w:bCs/>
                <w:sz w:val="18"/>
                <w:szCs w:val="18"/>
              </w:rPr>
              <w:t>parboilizado</w:t>
            </w:r>
            <w:proofErr w:type="spellEnd"/>
            <w:r w:rsidRPr="00DF582A">
              <w:rPr>
                <w:rFonts w:ascii="Arial" w:hAnsi="Arial" w:cs="Arial"/>
                <w:bCs/>
                <w:sz w:val="18"/>
                <w:szCs w:val="18"/>
              </w:rPr>
              <w:t xml:space="preserve"> tipo 1, com no mínimo 80% de grãos inteiros, sem necessidade de escolha descrito de forma clara na embalagem. Medindo aproximadamente 6 mm, isento de matéria terrosa, parasitos detritos animais ou vegetais. Com validade mínima de 12 meses, em embalagem de polietileno atóxico,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contendo peso líquido de 5 kg, embalagem secundária de 30kg. A marca deve ser certificada pela Associação Brasileira das Indústrias de Arroz </w:t>
            </w:r>
            <w:proofErr w:type="spellStart"/>
            <w:r w:rsidRPr="00DF582A">
              <w:rPr>
                <w:rFonts w:ascii="Arial" w:hAnsi="Arial" w:cs="Arial"/>
                <w:bCs/>
                <w:sz w:val="18"/>
                <w:szCs w:val="18"/>
              </w:rPr>
              <w:t>Parboilizado</w:t>
            </w:r>
            <w:proofErr w:type="spellEnd"/>
            <w:r w:rsidRPr="00DF582A">
              <w:rPr>
                <w:rFonts w:ascii="Arial" w:hAnsi="Arial" w:cs="Arial"/>
                <w:bCs/>
                <w:sz w:val="18"/>
                <w:szCs w:val="18"/>
              </w:rPr>
              <w:t xml:space="preserve"> (ABIAP).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5.000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8</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sz w:val="18"/>
                <w:szCs w:val="18"/>
              </w:rPr>
              <w:t xml:space="preserve">Aveia em flocos finos, embalagem primária plástico transparente selado impermeável resistente acondicionadas em caixas com 250g do produto lacradas. A embalagem deverá conter externamente os dados de identificação, procedência, informações nutricionais, número do lote, data de validade, quantidade do produto e atender as especificações técnicas. O produto deverá apresentar validade mínima de seis meses a partir da data de entrega na </w:t>
            </w:r>
            <w:r w:rsidRPr="00DF582A">
              <w:rPr>
                <w:rFonts w:ascii="Arial" w:hAnsi="Arial" w:cs="Arial"/>
                <w:sz w:val="18"/>
                <w:szCs w:val="18"/>
              </w:rPr>
              <w:lastRenderedPageBreak/>
              <w:t xml:space="preserve">unidade requisitante.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lastRenderedPageBreak/>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250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lastRenderedPageBreak/>
              <w:t>9</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Batata inglesa especial, tipo 2 com calibre entre 42 a 70mm, lavada, tamanho médio, uniformes, inteiras, sem ferimentos ou defeitos, firmes e com brilho, sem corpos estranhos ou terra aderida à superfície externa. Com ausência de sujidades, parasitos e larvas.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4.000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10</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Bebida láctea sabor </w:t>
            </w:r>
            <w:r w:rsidRPr="00DF582A">
              <w:rPr>
                <w:rFonts w:ascii="Arial" w:hAnsi="Arial" w:cs="Arial"/>
                <w:bCs/>
                <w:sz w:val="18"/>
                <w:szCs w:val="18"/>
                <w:u w:val="single"/>
              </w:rPr>
              <w:t>morango</w:t>
            </w:r>
            <w:r w:rsidRPr="00DF582A">
              <w:rPr>
                <w:rFonts w:ascii="Arial" w:hAnsi="Arial" w:cs="Arial"/>
                <w:bCs/>
                <w:sz w:val="18"/>
                <w:szCs w:val="18"/>
              </w:rPr>
              <w:t xml:space="preserve">, produto lácteo resultante da mistura do leite (in natura, pasteurizado, esterilizado, UHT, reconstituído, concentrado, em pó, integral, semidesnatado ou parcialmente desnatado e desnatado) e soro de leite (líquido, concentrado e em pó) adicionado ou não de produto(s) ou substância(s) alimentícia(s), gordura vegetal, leite(s) fermentado(s), fermentos lácteos selecionados e outros produtos lácteos. A base láctea representa pelo menos 51% (cinquenta e um por cento) massa/massa (m/m) do total de ingredientes do produto. Não deve conter gorduras trans. Embalagem com 1 litro.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5.000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11</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Biscoito de arroz mini, composição obrigatória: Arroz expandido e sal. Características: cor, odor, sabor e textura característicos. Embalagem primária: pacotes e plástico lacrado, resistente, atóxica, lacrada, contendo de 80 g. Embalagem secundária: caixa de papelão tipo Duplex reforçada e resistente com abas superiores e inferiores lacradas com fita adesiva, pesando até 8 kg. Isento de lactose.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50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12</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Biscoito tipo Leite produzido com material de boa qualidade, bem assada, isento de material terroso, resíduos vegetais ou animais. Embalagem primária: pacotes com dupla embalagem de polipropileno, resistente, atóxica, lacrada, contendo de 350 g. Sem gorduras trans. Embalagem secundária: caixa de papelão tipo Duplex reforçada e resistente com abas superiores e inferiores lacradas com fita adesiva, pesando até 12 kg.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13</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Biscoito tipo Maisena produzido com material de boa qualidade, bem assada, isento de material terroso, resíduos vegetais ou animais. Sem lactose e gorduras trans. Embalagem primária: pacotes com dupla embalagem de polipropileno, resistente, atóxica, lacrada, contendo de 350 g. Embalagem secundária: caixa de papelão tipo Duplex reforçada e resistente com abas superiores e inferiores lacradas com fita adesiva, pesando até 12 kg.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14</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Biscoito tipo rosquinha de coco produzido com material de boa qualidade, bem assada, isento de material terroso, resíduos vegetais ou animais. Sem gorduras trans. Composição: </w:t>
            </w:r>
            <w:r w:rsidRPr="00DF582A">
              <w:rPr>
                <w:rFonts w:ascii="Arial" w:hAnsi="Arial" w:cs="Arial"/>
                <w:sz w:val="18"/>
                <w:szCs w:val="18"/>
                <w:shd w:val="clear" w:color="auto" w:fill="FFFFFF"/>
              </w:rPr>
              <w:t xml:space="preserve">Farinha de Trigo Enriquecida com Ferro e Ácido Fólico, Açúcar, Amigo, Açúcar Invertido, Sal, Emulsificante Lecitina de Soja (INS 322), Aromatizante, Acidulante Ácido Láctico (INS 270), Fermentos Químicos Bicarbonato de Sódio (INS 500ii) e Bicarbonato de Amônio. </w:t>
            </w:r>
            <w:r w:rsidRPr="00DF582A">
              <w:rPr>
                <w:rFonts w:ascii="Arial" w:hAnsi="Arial" w:cs="Arial"/>
                <w:bCs/>
                <w:sz w:val="18"/>
                <w:szCs w:val="18"/>
              </w:rPr>
              <w:t xml:space="preserve">Embalados em pacotes de polietileno lacrado com peso líquido de 300g. Com validade de 12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15</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sz w:val="18"/>
                <w:szCs w:val="18"/>
              </w:rPr>
              <w:t xml:space="preserve">Cacau em pó 100%. Composto por apenas Cacau. Embalagem, saco plástico lacrado seguido de caixa de papelão com todos as informações seguindo a legislação atual de rotulagem. Caixa com peso unitário de 200 g e embalagem secundária caixa de papelão com 12 unidades.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400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16</w:t>
            </w:r>
          </w:p>
        </w:tc>
        <w:tc>
          <w:tcPr>
            <w:tcW w:w="6643" w:type="dxa"/>
            <w:vAlign w:val="center"/>
          </w:tcPr>
          <w:p w:rsidR="00DF582A" w:rsidRPr="00DF582A" w:rsidRDefault="00DF582A" w:rsidP="005E4F37">
            <w:pPr>
              <w:jc w:val="both"/>
              <w:rPr>
                <w:rFonts w:ascii="Arial" w:hAnsi="Arial" w:cs="Arial"/>
                <w:color w:val="000000"/>
                <w:sz w:val="18"/>
                <w:szCs w:val="18"/>
              </w:rPr>
            </w:pPr>
            <w:r w:rsidRPr="00DF582A">
              <w:rPr>
                <w:rFonts w:ascii="Arial" w:hAnsi="Arial" w:cs="Arial"/>
                <w:sz w:val="18"/>
                <w:szCs w:val="18"/>
              </w:rPr>
              <w:t xml:space="preserve">Café </w:t>
            </w:r>
            <w:r w:rsidRPr="00DF582A">
              <w:rPr>
                <w:rFonts w:ascii="Arial" w:hAnsi="Arial" w:cs="Arial"/>
                <w:sz w:val="18"/>
                <w:szCs w:val="18"/>
                <w:u w:val="single"/>
              </w:rPr>
              <w:t>tradicional</w:t>
            </w:r>
            <w:r w:rsidRPr="00DF582A">
              <w:rPr>
                <w:rFonts w:ascii="Arial" w:hAnsi="Arial" w:cs="Arial"/>
                <w:sz w:val="18"/>
                <w:szCs w:val="18"/>
              </w:rPr>
              <w:t xml:space="preserve">. Em pó homogêneo, torrado e moído, pacote com </w:t>
            </w:r>
            <w:smartTag w:uri="urn:schemas-microsoft-com:office:smarttags" w:element="metricconverter">
              <w:smartTagPr>
                <w:attr w:name="ProductID" w:val="500 g"/>
              </w:smartTagPr>
              <w:r w:rsidRPr="00DF582A">
                <w:rPr>
                  <w:rFonts w:ascii="Arial" w:hAnsi="Arial" w:cs="Arial"/>
                  <w:sz w:val="18"/>
                  <w:szCs w:val="18"/>
                </w:rPr>
                <w:t>500 g</w:t>
              </w:r>
            </w:smartTag>
            <w:r w:rsidRPr="00DF582A">
              <w:rPr>
                <w:rFonts w:ascii="Arial" w:hAnsi="Arial" w:cs="Arial"/>
                <w:sz w:val="18"/>
                <w:szCs w:val="18"/>
              </w:rPr>
              <w:t xml:space="preserve">. </w:t>
            </w:r>
            <w:r w:rsidRPr="00DF582A">
              <w:rPr>
                <w:rFonts w:ascii="Arial" w:hAnsi="Arial" w:cs="Arial"/>
                <w:b/>
                <w:sz w:val="18"/>
                <w:szCs w:val="18"/>
                <w:u w:val="single"/>
              </w:rPr>
              <w:t>A marca deve possuir o Selo de Pureza, expedido pela ABIC (Associação Brasileira da Indústria de Café).</w:t>
            </w:r>
            <w:r w:rsidRPr="00DF582A">
              <w:rPr>
                <w:rFonts w:ascii="Arial" w:hAnsi="Arial" w:cs="Arial"/>
                <w:b/>
                <w:sz w:val="18"/>
                <w:szCs w:val="18"/>
              </w:rPr>
              <w:t xml:space="preserve">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6.000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17</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Canela em pó pura, embalada em saco plástico atóxico contendo impressas todas as informações do produto e fabricante, pacote com 10 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18</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Carne bovina </w:t>
            </w:r>
            <w:r w:rsidRPr="00DF582A">
              <w:rPr>
                <w:rFonts w:ascii="Arial" w:hAnsi="Arial" w:cs="Arial"/>
                <w:bCs/>
                <w:iCs/>
                <w:sz w:val="18"/>
                <w:szCs w:val="18"/>
                <w:u w:val="single"/>
              </w:rPr>
              <w:t>Acém</w:t>
            </w:r>
            <w:r w:rsidRPr="00DF582A">
              <w:rPr>
                <w:rFonts w:ascii="Arial" w:hAnsi="Arial" w:cs="Arial"/>
                <w:bCs/>
                <w:sz w:val="18"/>
                <w:szCs w:val="18"/>
              </w:rPr>
              <w:t xml:space="preserve"> em cubos com cerca de 5 cm cortados uniformemente, de abate recente, congelada com tecnologia IQF, com no máximo 10% de gordura, não apresentar ossos, cartilagens. Embalagem: saco plástico transparente resistente atóxico, com 1kg ou 2kg , com identificação impressa (rotulo completo). Apresentar na entrega cubos bem congelados e soltos, coloração característica e sem sinais de descongelamento.</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19</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Carne Bovina </w:t>
            </w:r>
            <w:r w:rsidRPr="00DF582A">
              <w:rPr>
                <w:rFonts w:ascii="Arial" w:hAnsi="Arial" w:cs="Arial"/>
                <w:bCs/>
                <w:iCs/>
                <w:sz w:val="18"/>
                <w:szCs w:val="18"/>
                <w:u w:val="single"/>
              </w:rPr>
              <w:t xml:space="preserve">Patinho congelado com Tecnologia IQF </w:t>
            </w:r>
            <w:r w:rsidRPr="00DF582A">
              <w:rPr>
                <w:rFonts w:ascii="Arial" w:hAnsi="Arial" w:cs="Arial"/>
                <w:bCs/>
                <w:sz w:val="18"/>
                <w:szCs w:val="18"/>
              </w:rPr>
              <w:t>nos seguintes cortes: bifes de 130g ou tiras de 5 cm sem gordura ou cartilagens, embalados em embalagem plástica selada com 1kg. A embalagem deve conter etiqueta impressa com todas as informações exigidas. Apresentar na entrega cortes bem congelados e soltos, coloração característica e sem sinais de descongelamento. Quantidade máxima de gordura 10%.</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3.500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20</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Carne Bovina </w:t>
            </w:r>
            <w:r w:rsidRPr="00DF582A">
              <w:rPr>
                <w:rFonts w:ascii="Arial" w:hAnsi="Arial" w:cs="Arial"/>
                <w:bCs/>
                <w:sz w:val="18"/>
                <w:szCs w:val="18"/>
                <w:u w:val="single"/>
              </w:rPr>
              <w:t>Patinho</w:t>
            </w:r>
            <w:r w:rsidRPr="00DF582A">
              <w:rPr>
                <w:rFonts w:ascii="Arial" w:hAnsi="Arial" w:cs="Arial"/>
                <w:bCs/>
                <w:sz w:val="18"/>
                <w:szCs w:val="18"/>
              </w:rPr>
              <w:t xml:space="preserve"> Moído congelada com tecnologia IQF (com congelamento individual). Percentual máximo de gordura 5%. Embalagem primaria saco plástico de polietileno atóxico, transparente e resistentes, com vedação </w:t>
            </w:r>
            <w:proofErr w:type="spellStart"/>
            <w:r w:rsidRPr="00DF582A">
              <w:rPr>
                <w:rFonts w:ascii="Arial" w:hAnsi="Arial" w:cs="Arial"/>
                <w:bCs/>
                <w:sz w:val="18"/>
                <w:szCs w:val="18"/>
              </w:rPr>
              <w:t>termossoldada</w:t>
            </w:r>
            <w:proofErr w:type="spellEnd"/>
            <w:r w:rsidRPr="00DF582A">
              <w:rPr>
                <w:rFonts w:ascii="Arial" w:hAnsi="Arial" w:cs="Arial"/>
                <w:bCs/>
                <w:sz w:val="18"/>
                <w:szCs w:val="18"/>
              </w:rPr>
              <w:t xml:space="preserve">. Rotulagem de acordo com a legislação vigente. Com peso de </w:t>
            </w:r>
            <w:r w:rsidRPr="00DF582A">
              <w:rPr>
                <w:rFonts w:ascii="Arial" w:hAnsi="Arial" w:cs="Arial"/>
                <w:bCs/>
                <w:sz w:val="18"/>
                <w:szCs w:val="18"/>
              </w:rPr>
              <w:lastRenderedPageBreak/>
              <w:t xml:space="preserve">02kg; Embalagem secundária: caixa de Papelão ondulado reforçado contendo 06 pacotes cada lacradas com fita gomada com peso de 12kg. Apresentar na entrega cortes bem congelados e soltos, coloração característica e sem sinais de descongelamento.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lastRenderedPageBreak/>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8.500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lastRenderedPageBreak/>
              <w:t>21</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Carne bovina </w:t>
            </w:r>
            <w:r w:rsidRPr="00DF582A">
              <w:rPr>
                <w:rFonts w:ascii="Arial" w:hAnsi="Arial" w:cs="Arial"/>
                <w:bCs/>
                <w:iCs/>
                <w:sz w:val="18"/>
                <w:szCs w:val="18"/>
                <w:u w:val="single"/>
              </w:rPr>
              <w:t>Patinho</w:t>
            </w:r>
            <w:r w:rsidRPr="00DF582A">
              <w:rPr>
                <w:rFonts w:ascii="Arial" w:hAnsi="Arial" w:cs="Arial"/>
                <w:bCs/>
                <w:sz w:val="18"/>
                <w:szCs w:val="18"/>
              </w:rPr>
              <w:t xml:space="preserve"> Moído, de abate recente, congelada, com no máximo 5% de gordura, não apresentar ossos, cartilagens. Embalagem : saco plástico atóxico FECHADO A VACUO com 1kg; com identificação.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22</w:t>
            </w:r>
          </w:p>
        </w:tc>
        <w:tc>
          <w:tcPr>
            <w:tcW w:w="6643" w:type="dxa"/>
            <w:vAlign w:val="center"/>
          </w:tcPr>
          <w:p w:rsidR="00DF582A" w:rsidRPr="00DF582A" w:rsidRDefault="00DF582A" w:rsidP="005E4F37">
            <w:pPr>
              <w:jc w:val="both"/>
              <w:rPr>
                <w:rFonts w:ascii="Arial" w:hAnsi="Arial" w:cs="Arial"/>
                <w:sz w:val="18"/>
                <w:szCs w:val="18"/>
              </w:rPr>
            </w:pPr>
            <w:r w:rsidRPr="00DF582A">
              <w:rPr>
                <w:rFonts w:ascii="Arial" w:hAnsi="Arial" w:cs="Arial"/>
                <w:sz w:val="18"/>
                <w:szCs w:val="18"/>
              </w:rPr>
              <w:t xml:space="preserve">Carne suína filé mignon (peça) congelado, limpo, apresentar cor rosada uniforme, sem manchas, firme. Embalagem primária saco de material plástico resistente, </w:t>
            </w:r>
            <w:proofErr w:type="spellStart"/>
            <w:r w:rsidRPr="00DF582A">
              <w:rPr>
                <w:rFonts w:ascii="Arial" w:hAnsi="Arial" w:cs="Arial"/>
                <w:sz w:val="18"/>
                <w:szCs w:val="18"/>
              </w:rPr>
              <w:t>termossoldado</w:t>
            </w:r>
            <w:proofErr w:type="spellEnd"/>
            <w:r w:rsidRPr="00DF582A">
              <w:rPr>
                <w:rFonts w:ascii="Arial" w:hAnsi="Arial" w:cs="Arial"/>
                <w:sz w:val="18"/>
                <w:szCs w:val="18"/>
              </w:rPr>
              <w:t xml:space="preserve"> contendo etiqueta impressa de acordo com a legislação vigente (RDC 360), aprovada para o contato direto com alimentos, peça unitária deve pesar entre 01 a 02kg. Embalagem secundaria caixa de papelão lacrada adequada a alimentos, com etiqueta resistente a agua, com identificação da empresa, corte, lote, data de produção e data de Validade. Caixa com Capacidade para 10kg. A validade deverá ser de no mínimo 3 meses contados a partir da data de entrega.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23</w:t>
            </w:r>
          </w:p>
        </w:tc>
        <w:tc>
          <w:tcPr>
            <w:tcW w:w="6643" w:type="dxa"/>
            <w:vAlign w:val="center"/>
          </w:tcPr>
          <w:p w:rsidR="00DF582A" w:rsidRPr="00DF582A" w:rsidRDefault="00DF582A" w:rsidP="005E4F37">
            <w:pPr>
              <w:jc w:val="both"/>
              <w:rPr>
                <w:rFonts w:ascii="Arial" w:hAnsi="Arial" w:cs="Arial"/>
                <w:sz w:val="18"/>
                <w:szCs w:val="18"/>
              </w:rPr>
            </w:pPr>
            <w:r w:rsidRPr="00DF582A">
              <w:rPr>
                <w:rFonts w:ascii="Arial" w:hAnsi="Arial" w:cs="Arial"/>
                <w:sz w:val="18"/>
                <w:szCs w:val="18"/>
              </w:rPr>
              <w:t xml:space="preserve">Carne suína filé </w:t>
            </w:r>
            <w:proofErr w:type="spellStart"/>
            <w:r w:rsidRPr="00DF582A">
              <w:rPr>
                <w:rFonts w:ascii="Arial" w:hAnsi="Arial" w:cs="Arial"/>
                <w:sz w:val="18"/>
                <w:szCs w:val="18"/>
              </w:rPr>
              <w:t>mingnon</w:t>
            </w:r>
            <w:proofErr w:type="spellEnd"/>
            <w:r w:rsidRPr="00DF582A">
              <w:rPr>
                <w:rFonts w:ascii="Arial" w:hAnsi="Arial" w:cs="Arial"/>
                <w:sz w:val="18"/>
                <w:szCs w:val="18"/>
              </w:rPr>
              <w:t xml:space="preserve">, em cubos IQF. Carne suína corte </w:t>
            </w:r>
            <w:proofErr w:type="spellStart"/>
            <w:r w:rsidRPr="00DF582A">
              <w:rPr>
                <w:rFonts w:ascii="Arial" w:hAnsi="Arial" w:cs="Arial"/>
                <w:sz w:val="18"/>
                <w:szCs w:val="18"/>
              </w:rPr>
              <w:t>sobrepaleta</w:t>
            </w:r>
            <w:proofErr w:type="spellEnd"/>
            <w:r w:rsidRPr="00DF582A">
              <w:rPr>
                <w:rFonts w:ascii="Arial" w:hAnsi="Arial" w:cs="Arial"/>
                <w:sz w:val="18"/>
                <w:szCs w:val="18"/>
              </w:rPr>
              <w:t xml:space="preserve"> congelada IQF, </w:t>
            </w:r>
            <w:proofErr w:type="spellStart"/>
            <w:r w:rsidRPr="00DF582A">
              <w:rPr>
                <w:rFonts w:ascii="Arial" w:hAnsi="Arial" w:cs="Arial"/>
                <w:sz w:val="18"/>
                <w:szCs w:val="18"/>
              </w:rPr>
              <w:t>porcionada</w:t>
            </w:r>
            <w:proofErr w:type="spellEnd"/>
            <w:r w:rsidRPr="00DF582A">
              <w:rPr>
                <w:rFonts w:ascii="Arial" w:hAnsi="Arial" w:cs="Arial"/>
                <w:sz w:val="18"/>
                <w:szCs w:val="18"/>
              </w:rPr>
              <w:t xml:space="preserve"> em cubos, de aproximadamente 30 </w:t>
            </w:r>
            <w:proofErr w:type="spellStart"/>
            <w:r w:rsidRPr="00DF582A">
              <w:rPr>
                <w:rFonts w:ascii="Arial" w:hAnsi="Arial" w:cs="Arial"/>
                <w:sz w:val="18"/>
                <w:szCs w:val="18"/>
              </w:rPr>
              <w:t>grs</w:t>
            </w:r>
            <w:proofErr w:type="spellEnd"/>
            <w:r w:rsidRPr="00DF582A">
              <w:rPr>
                <w:rFonts w:ascii="Arial" w:hAnsi="Arial" w:cs="Arial"/>
                <w:sz w:val="18"/>
                <w:szCs w:val="18"/>
              </w:rPr>
              <w:t xml:space="preserve">, com no máximo 10% de gordura isento de aditivos ou substâncias estranhas que sejam impróprias ao consumo e que alterem suas características naturais (físicas, químicas e organolépticas). Deverá ser acondicionada em embalagem primária constituída de plástico atóxico transparente, isenta de sujidades e ou ação de microrganismos em pacotes de 1kg ou 2kg conforme pedido, </w:t>
            </w:r>
            <w:proofErr w:type="spellStart"/>
            <w:r w:rsidRPr="00DF582A">
              <w:rPr>
                <w:rFonts w:ascii="Arial" w:hAnsi="Arial" w:cs="Arial"/>
                <w:sz w:val="18"/>
                <w:szCs w:val="18"/>
              </w:rPr>
              <w:t>termossoldado</w:t>
            </w:r>
            <w:proofErr w:type="spellEnd"/>
            <w:r w:rsidRPr="00DF582A">
              <w:rPr>
                <w:rFonts w:ascii="Arial" w:hAnsi="Arial" w:cs="Arial"/>
                <w:sz w:val="18"/>
                <w:szCs w:val="18"/>
              </w:rPr>
              <w:t xml:space="preserve">, com especificação de peso, validade do produto e comprovante de inspeção sanitária impressos em cada embalagem. Embalagem secundaria caixa de papelão lacrada adequada a alimentos, com etiqueta resistente a agua, com identificação da empresa, corte, lote, data de produção e data de Validade. Caixa com Capacidade para 10 kg. A validade deverá ser de no mínimo 3 meses contados a partir da data de entrega.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24</w:t>
            </w:r>
          </w:p>
        </w:tc>
        <w:tc>
          <w:tcPr>
            <w:tcW w:w="6643" w:type="dxa"/>
            <w:vAlign w:val="center"/>
          </w:tcPr>
          <w:p w:rsidR="00DF582A" w:rsidRPr="00DF582A" w:rsidRDefault="00DF582A" w:rsidP="005E4F37">
            <w:pPr>
              <w:jc w:val="both"/>
              <w:rPr>
                <w:rFonts w:ascii="Arial" w:hAnsi="Arial" w:cs="Arial"/>
                <w:color w:val="000000"/>
                <w:sz w:val="18"/>
                <w:szCs w:val="18"/>
              </w:rPr>
            </w:pPr>
            <w:r w:rsidRPr="00DF582A">
              <w:rPr>
                <w:rFonts w:ascii="Arial" w:hAnsi="Arial" w:cs="Arial"/>
                <w:sz w:val="18"/>
                <w:szCs w:val="18"/>
              </w:rPr>
              <w:t xml:space="preserve">Chá mate, de folhas tostadas (queimadas) de erva mate, constituído de folhas novas de espécies vegetais genuínos ligeiramente tostados e partidos, de cor verde amarronzada escura, com aspecto, cor, cheiro e sabor próprios, isento de sujidades, parasitas e larvas, unidade com 250 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25</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Coco ralado branco seco, puro, sem adição de açúcar, com no mínimo 60% de gordura, sem sujidades. Embalados em filme de poliéster metalizado com 100g cada. Validade mínima de 12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26</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Colorífico, de ótima qualidade embalada em saco plástico atóxico contendo impressas todas as informações do produto e fabricante, pacote com 500 g. Deve apresentar em sua formulação somete semente de urucum e pequena quantidade de fubá. Não apresentar aditivos.</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600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27</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Coxa e sobrecoxa de Frango SEM OSSO e sem pele de abate recente, congelada, embalados em sacos plásticos com cerca de 1kg a 3kg, acondicionados em caixas de papelão com todas as especificações impressas.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28</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Cravo da Índia, embalada em saco plástico atóxico contendo impressas todas as informações do produto e fabricante, pacote com 10 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29</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Ervilha em conserva com grãos inteiros e de coloração uniforme com consistência macia. Composição ervilha e agua, sem aditivos. Embalagem sache metalizado com 1,7kg.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30</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Ervilha em conserva sache com 170g drenado, composição Ervilha e agua , sem aditivos.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31</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Extrato de tomate, composto por apenas tomate, concentrado preparado com frutos de boa qualidade, sem pele ou sementes. Isentos de matéria terrosa, com cheiro e sabor característicos. Embalagem primaria: Sache plástico resistente com 300g e secundaria caixa de papelão com capacidade para no Máximo 20 kg, validade mínima de 12 meses. Não deve conter amido ou </w:t>
            </w:r>
            <w:proofErr w:type="spellStart"/>
            <w:r w:rsidRPr="00DF582A">
              <w:rPr>
                <w:rFonts w:ascii="Arial" w:hAnsi="Arial" w:cs="Arial"/>
                <w:bCs/>
                <w:sz w:val="18"/>
                <w:szCs w:val="18"/>
              </w:rPr>
              <w:t>espessantes</w:t>
            </w:r>
            <w:proofErr w:type="spellEnd"/>
            <w:r w:rsidRPr="00DF582A">
              <w:rPr>
                <w:rFonts w:ascii="Arial" w:hAnsi="Arial" w:cs="Arial"/>
                <w:bCs/>
                <w:sz w:val="18"/>
                <w:szCs w:val="18"/>
              </w:rPr>
              <w:t xml:space="preserve"> adicionados.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32</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Extrato de tomate, composto por apenas tomate, concentrado preparado com frutos de boa qualidade, sem pele ou sementes. Isentos de matéria terrosa, com cheiro e sabor característicos. Embalagem primaria: Sache plástico resistente com 1,7kg e secundaria caixa de papelão com capacidade para no Máximo 20 kg, validade mínima de 12 meses. Não deve conter amido ou </w:t>
            </w:r>
            <w:proofErr w:type="spellStart"/>
            <w:r w:rsidRPr="00DF582A">
              <w:rPr>
                <w:rFonts w:ascii="Arial" w:hAnsi="Arial" w:cs="Arial"/>
                <w:bCs/>
                <w:sz w:val="18"/>
                <w:szCs w:val="18"/>
              </w:rPr>
              <w:t>espessantes</w:t>
            </w:r>
            <w:proofErr w:type="spellEnd"/>
            <w:r w:rsidRPr="00DF582A">
              <w:rPr>
                <w:rFonts w:ascii="Arial" w:hAnsi="Arial" w:cs="Arial"/>
                <w:bCs/>
                <w:sz w:val="18"/>
                <w:szCs w:val="18"/>
              </w:rPr>
              <w:t xml:space="preserve"> adicionados.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33</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Farinha de mandioca Biju flocada, fabricada a partir de matérias primas sãs e limpas sem resíduos animais, cascas, não podendo estar fermentada ou rançosa e ter no máximo 14% de umidade p/p, com validade mínima de 12 </w:t>
            </w:r>
            <w:r w:rsidRPr="00DF582A">
              <w:rPr>
                <w:rFonts w:ascii="Arial" w:hAnsi="Arial" w:cs="Arial"/>
                <w:bCs/>
                <w:sz w:val="18"/>
                <w:szCs w:val="18"/>
              </w:rPr>
              <w:lastRenderedPageBreak/>
              <w:t xml:space="preserve">meses. Embalagem primária dupla de papel impermeável e saco de polietileno atóxico resistente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com capacidade de 500 g. Com validade mínima de 12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lastRenderedPageBreak/>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800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lastRenderedPageBreak/>
              <w:t>34</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Farinha de milho amarela flocada: fabricada a partir de matérias primas sãs e limpas sem resíduos animais, cascas, não podendo estar fermentada ou rançosa e ter no máximo 14% de umidade p/p, com validade mínima de 12 meses. Embalagem primária em saco de polietileno atóxico resistente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com capacidade de 500 g. Com validade mínima de 12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800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35</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Farinha de trigo especial peneirada, enriquecida com ferro, fabricada a partir de matérias primas sãs e limpas sem resíduos animais, cascas, não podendo estar fermentada ou rançosa e ter no máximo 14% de umidade p/p, com validade mínima de 12 meses. Embalagem primária em saco de polietileno atóxico ou papel resistente com capacidade de 1 kg. Com validade mínima de 4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36</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Feijão carioquinha tipo 1 novo, classificado com tipo cores, constituído de grãos inteiros com a mesma coloração admitindo-se no máximo 5% de misturas de outras classes e até 10% de mistura de variedades de classes, isento de matéria terrosa, de parasitos, de detritos animais ou vegetais, pedaços de grãos ardidos, brotados, murchos, imaturos, mofados, carunchados e descoloridos que prejudiquem sua aparência e qualidade. De produção recente, validade mínima de 6 meses. Embalados em saco de polietileno atóxico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contendo peso líquido de 1kg. Embalagem secundária saco de polietileno com 30 kg.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2.800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37</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Feijão preto tipo 1 novo, classificado com tipo cores, constituído de grãos inteiros com a mesma coloração admitindo-se no máximo 5% de misturas de outras classes e até 10% de mistura de variedades de classes, isento de matéria terrosa, de parasitos, de detritos animais ou vegetais, pedaços de grãos ardidos, brotados, murchos, imaturos, mofados, carunchados e descoloridos que prejudiquem sua aparência e qualidade. De produção recente, validade mínima de 6 meses. Embalados em saco de polietileno atóxico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contendo peso líquido de 1kg. Embalagem secundária saco de polietileno com 30 kg.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38</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Fermento biológico granulado (seco), embalagem metalizada com 10 g. Com validade mínima de 12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300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39</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Fermento em pó químico com validade mínima de 6 meses embaladas em frascos de 100 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400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40</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Filé de frango congelado com tecnologia IQF cortado em tiras (medidas de 2cm x 5cm) uniformes tipo strogonoff embalado a vácuo com no máximo 02kg congelado com rotulo. Sem gorduras ou cartilagens. Apresentar na entrega cortes bem congelados e soltos, coloração característica e sem sinais de descongelamento.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11.000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41</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Filé de frango </w:t>
            </w:r>
            <w:proofErr w:type="spellStart"/>
            <w:r w:rsidRPr="00DF582A">
              <w:rPr>
                <w:rFonts w:ascii="Arial" w:hAnsi="Arial" w:cs="Arial"/>
                <w:bCs/>
                <w:sz w:val="18"/>
                <w:szCs w:val="18"/>
              </w:rPr>
              <w:t>sassami</w:t>
            </w:r>
            <w:proofErr w:type="spellEnd"/>
            <w:r w:rsidRPr="00DF582A">
              <w:rPr>
                <w:rFonts w:ascii="Arial" w:hAnsi="Arial" w:cs="Arial"/>
                <w:bCs/>
                <w:sz w:val="18"/>
                <w:szCs w:val="18"/>
              </w:rPr>
              <w:t xml:space="preserve"> congelado IQF . Embalagem plástica com 1kg, acondicionadas em caixas de papelão com 10 a 12 kg.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3.500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42</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File de </w:t>
            </w:r>
            <w:proofErr w:type="spellStart"/>
            <w:r w:rsidRPr="00DF582A">
              <w:rPr>
                <w:rFonts w:ascii="Arial" w:hAnsi="Arial" w:cs="Arial"/>
                <w:bCs/>
                <w:sz w:val="18"/>
                <w:szCs w:val="18"/>
              </w:rPr>
              <w:t>tilápia</w:t>
            </w:r>
            <w:proofErr w:type="spellEnd"/>
            <w:r w:rsidRPr="00DF582A">
              <w:rPr>
                <w:rFonts w:ascii="Arial" w:hAnsi="Arial" w:cs="Arial"/>
                <w:bCs/>
                <w:sz w:val="18"/>
                <w:szCs w:val="18"/>
              </w:rPr>
              <w:t xml:space="preserve"> IQF sem espinhos cortes com no Máximo 150g congelado em embalagem plástica com todas as informações do produto com capacidade de 800 g ou 01kg.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43</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Folha de louro, 100% puro embalado em saco plástico atóxico contendo impressas todas as informações do produto e fabricante, pacote com 10 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300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44</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Fubá de milho mimoso enriquecido com ferro, com no máximo de 15% p/p de umidade com validade mínima de 12 meses, embalados em sacos de polietileno atóxico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com capacidade de 500g. Sem carunchos, material terroso, detritos vegetais ou animais.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45</w:t>
            </w:r>
          </w:p>
        </w:tc>
        <w:tc>
          <w:tcPr>
            <w:tcW w:w="6643" w:type="dxa"/>
            <w:vAlign w:val="center"/>
          </w:tcPr>
          <w:p w:rsidR="00DF582A" w:rsidRPr="00DF582A" w:rsidRDefault="00DF582A" w:rsidP="005E4F37">
            <w:pPr>
              <w:jc w:val="both"/>
              <w:rPr>
                <w:rFonts w:ascii="Arial" w:hAnsi="Arial" w:cs="Arial"/>
                <w:color w:val="000000"/>
                <w:sz w:val="18"/>
                <w:szCs w:val="18"/>
              </w:rPr>
            </w:pPr>
            <w:r w:rsidRPr="00DF582A">
              <w:rPr>
                <w:rFonts w:ascii="Arial" w:hAnsi="Arial" w:cs="Arial"/>
                <w:sz w:val="18"/>
                <w:szCs w:val="18"/>
              </w:rPr>
              <w:t xml:space="preserve">Gás liquefeito de petróleo. Engarrafado em botijão de 13 kg (carga).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Botijão</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46</w:t>
            </w:r>
          </w:p>
        </w:tc>
        <w:tc>
          <w:tcPr>
            <w:tcW w:w="6643" w:type="dxa"/>
            <w:vAlign w:val="center"/>
          </w:tcPr>
          <w:p w:rsidR="00DF582A" w:rsidRPr="00DF582A" w:rsidRDefault="00DF582A" w:rsidP="005E4F37">
            <w:pPr>
              <w:jc w:val="both"/>
              <w:rPr>
                <w:rFonts w:ascii="Arial" w:hAnsi="Arial" w:cs="Arial"/>
                <w:color w:val="000000"/>
                <w:sz w:val="18"/>
                <w:szCs w:val="18"/>
              </w:rPr>
            </w:pPr>
            <w:r w:rsidRPr="00DF582A">
              <w:rPr>
                <w:rFonts w:ascii="Arial" w:hAnsi="Arial" w:cs="Arial"/>
                <w:sz w:val="18"/>
                <w:szCs w:val="18"/>
              </w:rPr>
              <w:t xml:space="preserve">Gás liquefeito de petróleo. Engarrafado em cilindro de 45 kg (carga).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Cilindro</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50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47</w:t>
            </w:r>
          </w:p>
        </w:tc>
        <w:tc>
          <w:tcPr>
            <w:tcW w:w="6643" w:type="dxa"/>
            <w:vAlign w:val="center"/>
          </w:tcPr>
          <w:p w:rsidR="00DF582A" w:rsidRPr="00DF582A" w:rsidRDefault="00DF582A" w:rsidP="005E4F37">
            <w:pPr>
              <w:jc w:val="both"/>
              <w:rPr>
                <w:rFonts w:ascii="Arial" w:hAnsi="Arial" w:cs="Arial"/>
                <w:sz w:val="18"/>
                <w:szCs w:val="18"/>
              </w:rPr>
            </w:pPr>
            <w:r w:rsidRPr="00DF582A">
              <w:rPr>
                <w:rFonts w:ascii="Arial" w:hAnsi="Arial" w:cs="Arial"/>
                <w:sz w:val="18"/>
                <w:szCs w:val="18"/>
              </w:rPr>
              <w:t>Leite em pó, integral, instantâneo. Composição nutricional em 100g: no mínimo 28g de proteína, 26g de gorduras totais e 40g de carboidratos. Conter apenas leite em pó e lecitina de soja. Embalagem com 800g.</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700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48</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Leite de soja em pó, instantâneo, sem adição de lactose, sem sabor, lata de 350 g. Composição: extrato de soja, açúcar, carbonato de cálcio, </w:t>
            </w:r>
            <w:proofErr w:type="spellStart"/>
            <w:r w:rsidRPr="00DF582A">
              <w:rPr>
                <w:rFonts w:ascii="Arial" w:hAnsi="Arial" w:cs="Arial"/>
                <w:bCs/>
                <w:sz w:val="18"/>
                <w:szCs w:val="18"/>
              </w:rPr>
              <w:t>maltodextrina</w:t>
            </w:r>
            <w:proofErr w:type="spellEnd"/>
            <w:r w:rsidRPr="00DF582A">
              <w:rPr>
                <w:rFonts w:ascii="Arial" w:hAnsi="Arial" w:cs="Arial"/>
                <w:bCs/>
                <w:sz w:val="18"/>
                <w:szCs w:val="18"/>
              </w:rPr>
              <w:t xml:space="preserve">, vitamina D, </w:t>
            </w:r>
            <w:proofErr w:type="spellStart"/>
            <w:r w:rsidRPr="00DF582A">
              <w:rPr>
                <w:rFonts w:ascii="Arial" w:hAnsi="Arial" w:cs="Arial"/>
                <w:bCs/>
                <w:sz w:val="18"/>
                <w:szCs w:val="18"/>
              </w:rPr>
              <w:t>estalizante</w:t>
            </w:r>
            <w:proofErr w:type="spellEnd"/>
            <w:r w:rsidRPr="00DF582A">
              <w:rPr>
                <w:rFonts w:ascii="Arial" w:hAnsi="Arial" w:cs="Arial"/>
                <w:bCs/>
                <w:sz w:val="18"/>
                <w:szCs w:val="18"/>
              </w:rPr>
              <w:t xml:space="preserve"> </w:t>
            </w:r>
            <w:proofErr w:type="spellStart"/>
            <w:r w:rsidRPr="00DF582A">
              <w:rPr>
                <w:rFonts w:ascii="Arial" w:hAnsi="Arial" w:cs="Arial"/>
                <w:bCs/>
                <w:sz w:val="18"/>
                <w:szCs w:val="18"/>
              </w:rPr>
              <w:t>citrato</w:t>
            </w:r>
            <w:proofErr w:type="spellEnd"/>
            <w:r w:rsidRPr="00DF582A">
              <w:rPr>
                <w:rFonts w:ascii="Arial" w:hAnsi="Arial" w:cs="Arial"/>
                <w:bCs/>
                <w:sz w:val="18"/>
                <w:szCs w:val="18"/>
              </w:rPr>
              <w:t xml:space="preserve"> de sódio e </w:t>
            </w:r>
            <w:proofErr w:type="spellStart"/>
            <w:r w:rsidRPr="00DF582A">
              <w:rPr>
                <w:rFonts w:ascii="Arial" w:hAnsi="Arial" w:cs="Arial"/>
                <w:bCs/>
                <w:sz w:val="18"/>
                <w:szCs w:val="18"/>
              </w:rPr>
              <w:t>espessante</w:t>
            </w:r>
            <w:proofErr w:type="spellEnd"/>
            <w:r w:rsidRPr="00DF582A">
              <w:rPr>
                <w:rFonts w:ascii="Arial" w:hAnsi="Arial" w:cs="Arial"/>
                <w:bCs/>
                <w:sz w:val="18"/>
                <w:szCs w:val="18"/>
              </w:rPr>
              <w:t xml:space="preserve"> goma </w:t>
            </w:r>
            <w:proofErr w:type="spellStart"/>
            <w:r w:rsidRPr="00DF582A">
              <w:rPr>
                <w:rFonts w:ascii="Arial" w:hAnsi="Arial" w:cs="Arial"/>
                <w:bCs/>
                <w:sz w:val="18"/>
                <w:szCs w:val="18"/>
              </w:rPr>
              <w:t>gelana</w:t>
            </w:r>
            <w:proofErr w:type="spellEnd"/>
            <w:r w:rsidRPr="00DF582A">
              <w:rPr>
                <w:rFonts w:ascii="Arial" w:hAnsi="Arial" w:cs="Arial"/>
                <w:bCs/>
                <w:sz w:val="18"/>
                <w:szCs w:val="18"/>
              </w:rPr>
              <w:t xml:space="preserve">, que não contenha glúten. Validade mínima igual ou superior a 80% do prazo total de validade contado a partir da data de sua fabricação.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50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49</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Leite integral UHT, composição Leite integral e estabilizantes </w:t>
            </w:r>
            <w:proofErr w:type="spellStart"/>
            <w:r w:rsidRPr="00DF582A">
              <w:rPr>
                <w:rFonts w:ascii="Arial" w:hAnsi="Arial" w:cs="Arial"/>
                <w:bCs/>
                <w:sz w:val="18"/>
                <w:szCs w:val="18"/>
              </w:rPr>
              <w:t>citrato</w:t>
            </w:r>
            <w:proofErr w:type="spellEnd"/>
            <w:r w:rsidRPr="00DF582A">
              <w:rPr>
                <w:rFonts w:ascii="Arial" w:hAnsi="Arial" w:cs="Arial"/>
                <w:bCs/>
                <w:sz w:val="18"/>
                <w:szCs w:val="18"/>
              </w:rPr>
              <w:t xml:space="preserve"> de sódio, trifosfato de sódio e </w:t>
            </w:r>
            <w:proofErr w:type="spellStart"/>
            <w:r w:rsidRPr="00DF582A">
              <w:rPr>
                <w:rFonts w:ascii="Arial" w:hAnsi="Arial" w:cs="Arial"/>
                <w:bCs/>
                <w:sz w:val="18"/>
                <w:szCs w:val="18"/>
              </w:rPr>
              <w:t>monofosfato</w:t>
            </w:r>
            <w:proofErr w:type="spellEnd"/>
            <w:r w:rsidRPr="00DF582A">
              <w:rPr>
                <w:rFonts w:ascii="Arial" w:hAnsi="Arial" w:cs="Arial"/>
                <w:bCs/>
                <w:sz w:val="18"/>
                <w:szCs w:val="18"/>
              </w:rPr>
              <w:t xml:space="preserve"> de sódio. A porção de 200 ml deve fornecer no mínimo 6g de proteína e 6g de gorduras total. Embalagem caixa em material cartonado longa vida tipo Tetra Park. Validade mínima de 04 meses sem </w:t>
            </w:r>
            <w:r w:rsidRPr="00DF582A">
              <w:rPr>
                <w:rFonts w:ascii="Arial" w:hAnsi="Arial" w:cs="Arial"/>
                <w:bCs/>
                <w:sz w:val="18"/>
                <w:szCs w:val="18"/>
              </w:rPr>
              <w:lastRenderedPageBreak/>
              <w:t xml:space="preserve">refrigeração. Embalagem com capacidade de 01litro.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lastRenderedPageBreak/>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lastRenderedPageBreak/>
              <w:t>50</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Maçã Fuji categoria mínima 2, nacional de ótima qualidade tamanho médio caixa de papelão com 18kg (150 unidades na caixa).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7.000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51</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Macarrão tipo Conchinha: seca de cor amarela claro com ovos, fabricada a partir de matéria de boa qualidade, sem grãos fermentados ou com carunchos. Sem corante, tendo no máximo 13% de umidade em 100g de produto, enriquecido com vitaminas. Os cortes deverão estar inteiros e homogêneos. Após o preparo deverão apresentar soltos, com consistência macia, porém não pegajosa. Embalados em sacos de polietileno atóxico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com 500g. Com validade mínima de 12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700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52</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Macarrão tipo Padre Nosso: massa de sêmola, fabricada a partir de matéria de boa qualidade, sem grãos fermentados ou com carunchos. Sem corante, tendo no máximo 13% de umidade em 100g de produto. Os cortes deverão estar inteiros e homogêneos. Após o preparo deverão apresentar-se soltos, com consistência macia, porém não pegajosa. Embalados em sacos de polietileno atóxico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com 500g. Com validade mínima de 12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1.200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53</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Macarrão tipo parafuso: massa de sêmola seca, fabricada a partir de matéria de boa qualidade, sem grãos fermentados ou com carunchos. Sem corante, tendo no máximo 13% de umidade em 100g de produto. Os cortes deverão estar inteiros e homogêneos. Após o preparo deverão apresentar-se soltos, com consistência macia, porém não pegajosa. Embalados em sacos de polietileno atóxico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com 500g. Com validade mínima de 12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5.000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54</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Maionese vegetal pronta sem pimenta sem gorduras </w:t>
            </w:r>
            <w:proofErr w:type="spellStart"/>
            <w:r w:rsidRPr="00DF582A">
              <w:rPr>
                <w:rFonts w:ascii="Arial" w:hAnsi="Arial" w:cs="Arial"/>
                <w:bCs/>
                <w:sz w:val="18"/>
                <w:szCs w:val="18"/>
              </w:rPr>
              <w:t>trans</w:t>
            </w:r>
            <w:proofErr w:type="spellEnd"/>
            <w:r w:rsidRPr="00DF582A">
              <w:rPr>
                <w:rFonts w:ascii="Arial" w:hAnsi="Arial" w:cs="Arial"/>
                <w:bCs/>
                <w:sz w:val="18"/>
                <w:szCs w:val="18"/>
              </w:rPr>
              <w:t xml:space="preserve">, embalagem plástica com 01 kg. </w:t>
            </w:r>
            <w:r w:rsidRPr="00DF582A">
              <w:rPr>
                <w:rFonts w:ascii="Arial" w:hAnsi="Arial" w:cs="Arial"/>
                <w:sz w:val="18"/>
                <w:szCs w:val="18"/>
                <w:shd w:val="clear" w:color="auto" w:fill="FFFFFF"/>
              </w:rPr>
              <w:t xml:space="preserve">Emulsão homogênea de consistência cremosa, coloração levemente amarelada, odor e sabor característicos. Obtido a partir de óleo vegetal, ovo, vinagre, sal e condimentos. Composição Água, óleo de soja refinado, amido modificado, açúcar, vinagre, ovos pasteurizados, sal, suco de limão, acidulante ácido lático, conservador </w:t>
            </w:r>
            <w:proofErr w:type="spellStart"/>
            <w:r w:rsidRPr="00DF582A">
              <w:rPr>
                <w:rFonts w:ascii="Arial" w:hAnsi="Arial" w:cs="Arial"/>
                <w:sz w:val="18"/>
                <w:szCs w:val="18"/>
                <w:shd w:val="clear" w:color="auto" w:fill="FFFFFF"/>
              </w:rPr>
              <w:t>sorbato</w:t>
            </w:r>
            <w:proofErr w:type="spellEnd"/>
            <w:r w:rsidRPr="00DF582A">
              <w:rPr>
                <w:rFonts w:ascii="Arial" w:hAnsi="Arial" w:cs="Arial"/>
                <w:sz w:val="18"/>
                <w:szCs w:val="18"/>
                <w:shd w:val="clear" w:color="auto" w:fill="FFFFFF"/>
              </w:rPr>
              <w:t xml:space="preserve"> de potássio, estabilizante goma </w:t>
            </w:r>
            <w:proofErr w:type="spellStart"/>
            <w:r w:rsidRPr="00DF582A">
              <w:rPr>
                <w:rFonts w:ascii="Arial" w:hAnsi="Arial" w:cs="Arial"/>
                <w:sz w:val="18"/>
                <w:szCs w:val="18"/>
                <w:shd w:val="clear" w:color="auto" w:fill="FFFFFF"/>
              </w:rPr>
              <w:t>xantana</w:t>
            </w:r>
            <w:proofErr w:type="spellEnd"/>
            <w:r w:rsidRPr="00DF582A">
              <w:rPr>
                <w:rFonts w:ascii="Arial" w:hAnsi="Arial" w:cs="Arial"/>
                <w:sz w:val="18"/>
                <w:szCs w:val="18"/>
                <w:shd w:val="clear" w:color="auto" w:fill="FFFFFF"/>
              </w:rPr>
              <w:t xml:space="preserve">, corante sintético idêntico ao natural beta caroteno, sequestrante EDTA cálcico </w:t>
            </w:r>
            <w:proofErr w:type="spellStart"/>
            <w:r w:rsidRPr="00DF582A">
              <w:rPr>
                <w:rFonts w:ascii="Arial" w:hAnsi="Arial" w:cs="Arial"/>
                <w:sz w:val="18"/>
                <w:szCs w:val="18"/>
                <w:shd w:val="clear" w:color="auto" w:fill="FFFFFF"/>
              </w:rPr>
              <w:t>dissódico</w:t>
            </w:r>
            <w:proofErr w:type="spellEnd"/>
            <w:r w:rsidRPr="00DF582A">
              <w:rPr>
                <w:rFonts w:ascii="Arial" w:hAnsi="Arial" w:cs="Arial"/>
                <w:sz w:val="18"/>
                <w:szCs w:val="18"/>
                <w:shd w:val="clear" w:color="auto" w:fill="FFFFFF"/>
              </w:rPr>
              <w:t>, antioxidante TBHQ e aroma idêntico ao natural de mostarda.. Não contém glúten</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55</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Manjericão desidratado puro. Embalagem plástica com rotulagem selada com 100 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56</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Manteiga extra com sal, composição: teor de gordura mínimo 83%, e teor de sal máximo em 02%. Não deve conter corantes. Embalagem plástica com 500g e validade mínima de 05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600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57</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Margarina vegetal, com sal, enriquecida com vitamina A, com no mínimo 80% de lipídios, embalada em pote plástico com 500 g e validade mínima de 6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600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58</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Melancia redonda, graúda, de 1ª qualidade, fresca, com aspecto, cor e cheiro de sabor próprio, com polpa firme e intacta, devendo ser bem desenvolvido e madura, livre de sujidades, parasitas e larvas, tamanho e coloração uniformes. Peso mínimo de 10kg e máximo de 15kg.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5.000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59</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Milho para canjica: preparado a partir de matérias primas sãs com grãos inteiros de cor branca limpos isentas de material terroso, parasitos vegetais ou animais com validade mínima de 12 meses embalados em sacos em polietileno atóxico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com peso líquido de 500 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400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60</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Milho para pipoca de ótima qualidade. Embalagem plástica com 500 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600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61</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Milho verde em conserva, composição milho e agua, sem aditivos. Embalagem lata ou sache com 170 g drenado.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62</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Milho verde em conserva. Composição apenas milho e agua. sem aditivos ou sal. Embalagem lata ou sache com 1,7kg drenado.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700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63</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Mortadela defumada </w:t>
            </w:r>
            <w:r w:rsidRPr="00DF582A">
              <w:rPr>
                <w:rFonts w:ascii="Arial" w:hAnsi="Arial" w:cs="Arial"/>
                <w:sz w:val="18"/>
                <w:szCs w:val="18"/>
                <w:shd w:val="clear" w:color="auto" w:fill="FFFFFF"/>
              </w:rPr>
              <w:t xml:space="preserve">Carne suína, carne mecanicamente recuperada de frango, gordura suína, carne mecanicamente separada de frango, água, fécula de mandioca (2,9%), proteína de soja* (2,3%), sal, açúcar, alho, coentro, pimenta-branca, cebola, canela, noz-moscada, regulador de acidez lactato de sódio, aromas idênticos aos naturais (carne e mortadela) e aroma natural (fumaça), estabilizante </w:t>
            </w:r>
            <w:proofErr w:type="spellStart"/>
            <w:r w:rsidRPr="00DF582A">
              <w:rPr>
                <w:rFonts w:ascii="Arial" w:hAnsi="Arial" w:cs="Arial"/>
                <w:sz w:val="18"/>
                <w:szCs w:val="18"/>
                <w:shd w:val="clear" w:color="auto" w:fill="FFFFFF"/>
              </w:rPr>
              <w:t>tripolifosfato</w:t>
            </w:r>
            <w:proofErr w:type="spellEnd"/>
            <w:r w:rsidRPr="00DF582A">
              <w:rPr>
                <w:rFonts w:ascii="Arial" w:hAnsi="Arial" w:cs="Arial"/>
                <w:sz w:val="18"/>
                <w:szCs w:val="18"/>
                <w:shd w:val="clear" w:color="auto" w:fill="FFFFFF"/>
              </w:rPr>
              <w:t xml:space="preserve"> de sódio, </w:t>
            </w:r>
            <w:proofErr w:type="spellStart"/>
            <w:r w:rsidRPr="00DF582A">
              <w:rPr>
                <w:rFonts w:ascii="Arial" w:hAnsi="Arial" w:cs="Arial"/>
                <w:sz w:val="18"/>
                <w:szCs w:val="18"/>
                <w:shd w:val="clear" w:color="auto" w:fill="FFFFFF"/>
              </w:rPr>
              <w:t>realçador</w:t>
            </w:r>
            <w:proofErr w:type="spellEnd"/>
            <w:r w:rsidRPr="00DF582A">
              <w:rPr>
                <w:rFonts w:ascii="Arial" w:hAnsi="Arial" w:cs="Arial"/>
                <w:sz w:val="18"/>
                <w:szCs w:val="18"/>
                <w:shd w:val="clear" w:color="auto" w:fill="FFFFFF"/>
              </w:rPr>
              <w:t xml:space="preserve"> de sabor glutamato </w:t>
            </w:r>
            <w:proofErr w:type="spellStart"/>
            <w:r w:rsidRPr="00DF582A">
              <w:rPr>
                <w:rFonts w:ascii="Arial" w:hAnsi="Arial" w:cs="Arial"/>
                <w:sz w:val="18"/>
                <w:szCs w:val="18"/>
                <w:shd w:val="clear" w:color="auto" w:fill="FFFFFF"/>
              </w:rPr>
              <w:t>monossódico</w:t>
            </w:r>
            <w:proofErr w:type="spellEnd"/>
            <w:r w:rsidRPr="00DF582A">
              <w:rPr>
                <w:rFonts w:ascii="Arial" w:hAnsi="Arial" w:cs="Arial"/>
                <w:sz w:val="18"/>
                <w:szCs w:val="18"/>
                <w:shd w:val="clear" w:color="auto" w:fill="FFFFFF"/>
              </w:rPr>
              <w:t xml:space="preserve">, antioxidante </w:t>
            </w:r>
            <w:proofErr w:type="spellStart"/>
            <w:r w:rsidRPr="00DF582A">
              <w:rPr>
                <w:rFonts w:ascii="Arial" w:hAnsi="Arial" w:cs="Arial"/>
                <w:sz w:val="18"/>
                <w:szCs w:val="18"/>
                <w:shd w:val="clear" w:color="auto" w:fill="FFFFFF"/>
              </w:rPr>
              <w:t>eritorbato</w:t>
            </w:r>
            <w:proofErr w:type="spellEnd"/>
            <w:r w:rsidRPr="00DF582A">
              <w:rPr>
                <w:rFonts w:ascii="Arial" w:hAnsi="Arial" w:cs="Arial"/>
                <w:sz w:val="18"/>
                <w:szCs w:val="18"/>
                <w:shd w:val="clear" w:color="auto" w:fill="FFFFFF"/>
              </w:rPr>
              <w:t xml:space="preserve"> de sódio, corante carmim de cochonilha, conservante nitrito de sódio. * </w:t>
            </w:r>
            <w:proofErr w:type="spellStart"/>
            <w:r w:rsidRPr="00DF582A">
              <w:rPr>
                <w:rFonts w:ascii="Arial" w:hAnsi="Arial" w:cs="Arial"/>
                <w:sz w:val="18"/>
                <w:szCs w:val="18"/>
                <w:shd w:val="clear" w:color="auto" w:fill="FFFFFF"/>
              </w:rPr>
              <w:t>Agrobacterium</w:t>
            </w:r>
            <w:proofErr w:type="spellEnd"/>
            <w:r w:rsidRPr="00DF582A">
              <w:rPr>
                <w:rFonts w:ascii="Arial" w:hAnsi="Arial" w:cs="Arial"/>
                <w:sz w:val="18"/>
                <w:szCs w:val="18"/>
                <w:shd w:val="clear" w:color="auto" w:fill="FFFFFF"/>
              </w:rPr>
              <w:t xml:space="preserve"> </w:t>
            </w:r>
            <w:proofErr w:type="spellStart"/>
            <w:r w:rsidRPr="00DF582A">
              <w:rPr>
                <w:rFonts w:ascii="Arial" w:hAnsi="Arial" w:cs="Arial"/>
                <w:sz w:val="18"/>
                <w:szCs w:val="18"/>
                <w:shd w:val="clear" w:color="auto" w:fill="FFFFFF"/>
              </w:rPr>
              <w:t>tumefaciens</w:t>
            </w:r>
            <w:proofErr w:type="spellEnd"/>
            <w:r w:rsidRPr="00DF582A">
              <w:rPr>
                <w:rFonts w:ascii="Arial" w:hAnsi="Arial" w:cs="Arial"/>
                <w:sz w:val="18"/>
                <w:szCs w:val="18"/>
                <w:shd w:val="clear" w:color="auto" w:fill="FFFFFF"/>
              </w:rPr>
              <w:t xml:space="preserve">, </w:t>
            </w:r>
            <w:proofErr w:type="spellStart"/>
            <w:r w:rsidRPr="00DF582A">
              <w:rPr>
                <w:rFonts w:ascii="Arial" w:hAnsi="Arial" w:cs="Arial"/>
                <w:sz w:val="18"/>
                <w:szCs w:val="18"/>
                <w:shd w:val="clear" w:color="auto" w:fill="FFFFFF"/>
              </w:rPr>
              <w:t>bacillus</w:t>
            </w:r>
            <w:proofErr w:type="spellEnd"/>
            <w:r w:rsidRPr="00DF582A">
              <w:rPr>
                <w:rFonts w:ascii="Arial" w:hAnsi="Arial" w:cs="Arial"/>
                <w:sz w:val="18"/>
                <w:szCs w:val="18"/>
                <w:shd w:val="clear" w:color="auto" w:fill="FFFFFF"/>
              </w:rPr>
              <w:t xml:space="preserve"> </w:t>
            </w:r>
            <w:proofErr w:type="spellStart"/>
            <w:r w:rsidRPr="00DF582A">
              <w:rPr>
                <w:rFonts w:ascii="Arial" w:hAnsi="Arial" w:cs="Arial"/>
                <w:sz w:val="18"/>
                <w:szCs w:val="18"/>
                <w:shd w:val="clear" w:color="auto" w:fill="FFFFFF"/>
              </w:rPr>
              <w:t>thuringiensis</w:t>
            </w:r>
            <w:proofErr w:type="spellEnd"/>
            <w:r w:rsidRPr="00DF582A">
              <w:rPr>
                <w:rFonts w:ascii="Arial" w:hAnsi="Arial" w:cs="Arial"/>
                <w:sz w:val="18"/>
                <w:szCs w:val="18"/>
                <w:shd w:val="clear" w:color="auto" w:fill="FFFFFF"/>
              </w:rPr>
              <w:t xml:space="preserve">, </w:t>
            </w:r>
            <w:proofErr w:type="spellStart"/>
            <w:r w:rsidRPr="00DF582A">
              <w:rPr>
                <w:rFonts w:ascii="Arial" w:hAnsi="Arial" w:cs="Arial"/>
                <w:sz w:val="18"/>
                <w:szCs w:val="18"/>
                <w:shd w:val="clear" w:color="auto" w:fill="FFFFFF"/>
              </w:rPr>
              <w:t>streptomyces</w:t>
            </w:r>
            <w:proofErr w:type="spellEnd"/>
            <w:r w:rsidRPr="00DF582A">
              <w:rPr>
                <w:rFonts w:ascii="Arial" w:hAnsi="Arial" w:cs="Arial"/>
                <w:sz w:val="18"/>
                <w:szCs w:val="18"/>
                <w:shd w:val="clear" w:color="auto" w:fill="FFFFFF"/>
              </w:rPr>
              <w:t xml:space="preserve"> </w:t>
            </w:r>
            <w:proofErr w:type="spellStart"/>
            <w:r w:rsidRPr="00DF582A">
              <w:rPr>
                <w:rFonts w:ascii="Arial" w:hAnsi="Arial" w:cs="Arial"/>
                <w:sz w:val="18"/>
                <w:szCs w:val="18"/>
                <w:shd w:val="clear" w:color="auto" w:fill="FFFFFF"/>
              </w:rPr>
              <w:t>viridochromogenes</w:t>
            </w:r>
            <w:proofErr w:type="spellEnd"/>
            <w:r w:rsidRPr="00DF582A">
              <w:rPr>
                <w:rFonts w:ascii="Arial" w:hAnsi="Arial" w:cs="Arial"/>
                <w:bCs/>
                <w:sz w:val="18"/>
                <w:szCs w:val="18"/>
              </w:rPr>
              <w:t xml:space="preserve"> Embalagem filme plástico com rotulagem, peça com no máximo 3,5kg Secundária caixa de papelão com dados impressos do produto e validade mínima de 03 meses após a data de fabricação.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64</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Nhoque de batata doce cozido e congelado. Composição: batata doce, farinha de trigo enriquecida com ferro e ácido fólico, margarina, e sal. Não deve conter </w:t>
            </w:r>
            <w:r w:rsidRPr="00DF582A">
              <w:rPr>
                <w:rFonts w:ascii="Arial" w:hAnsi="Arial" w:cs="Arial"/>
                <w:bCs/>
                <w:sz w:val="18"/>
                <w:szCs w:val="18"/>
              </w:rPr>
              <w:lastRenderedPageBreak/>
              <w:t xml:space="preserve">aditivos e condimentos. Modo de preparo, sem necessidade do cozimento prévio, apenas adição de molho quente. Embalagem primaria: saco de polietileno transparente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com capacidade de 01 kg. Embalagem secundaria: caixa de papelão, reforçado lacrada, resistente ao congelamento com capacidade de 10kg do produto.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lastRenderedPageBreak/>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1.200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lastRenderedPageBreak/>
              <w:t>65</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rPr>
            </w:pPr>
            <w:r w:rsidRPr="00DF582A">
              <w:rPr>
                <w:rFonts w:ascii="Arial" w:hAnsi="Arial" w:cs="Arial"/>
                <w:bCs/>
                <w:sz w:val="18"/>
                <w:szCs w:val="18"/>
              </w:rPr>
              <w:t>Noz moscada inteira em bola pura embalagem com 8g</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40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66</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Óleo de soja sem fermentação de boa qualidade em embalagem plástica sem partes amassadas, com volume líquido de 900 ml, validade mínima de 12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67</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Orégano (puro), embalado em saco plástico atóxico contendo impressas todas as informações do produto e fabricante, pacote com 100 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400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68</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Pão de forma integral fatiado verticalmente isento de gordura trans. acondicionado em pacotes com aproximadamente 500 g. Fatiado verticalmente com aproximadamente 25 g cada. Embalagens com aproximadamente 20 fatias e com 500g cada. Embalagem plástica com rotulo impresso e validade mínima de 07 dias a partir da entrega.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150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69</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Pão de leite, com peso de 25 g, contendo em sua composição leite, ovos, farinha especial, com tamanho uniforme, não podendo ser entregue queimado ou com partes cruas, sem sujidades, detritos animais ou vegetais, produzido no dia da entrega. Embalagem em saco plástico não reaproveitável atóxico, contendo no máximo 70 pães por saco.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70</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Pão de leite, com peso de 50 g, contendo em sua composição leite, ovos, farinha especial, com tamanho uniforme, não podendo ser entregue queimado ou com partes cruas, sem sujidades, detritos animais ou vegetais, produzido no dia da entrega. Embalagem em saco plástico não reaproveitável atóxico, contendo no máximo 70 pães por saco.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4.000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71</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Pão francês, com peso unitário de 25 g, produzido com farinha especial, com tamanho uniforme, não podendo ser entregue queimado ou com partes cruas, sem sujidades, detritos animais ou vegetais, produzido no dia da entrega. Embalagem: em saco plástico não reaproveitável atóxico, contendo no máximo 70 pães por saco.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72</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Pão francês, com peso unitário de 50 g, produzido com farinha especial, com tamanho uniforme, não podendo ser entregue queimado ou com partes cruas, sem sujidades, detritos animais ou vegetais, produzido no dia da entrega. Embalagem : em saco plástico não reaproveitável atóxico, contendo no máximo 70 pães por saco.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4.000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73</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Peito de frango sem osso (filé) e sem pele de abate recente, congelada, embalados em sacos plásticos com cerca de 1kg a 3kg, acondicionados em caixas de papelão com todas as especificações impressas.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1.200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74</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Polvilho azedo, produto </w:t>
            </w:r>
            <w:proofErr w:type="spellStart"/>
            <w:r w:rsidRPr="00DF582A">
              <w:rPr>
                <w:rFonts w:ascii="Arial" w:hAnsi="Arial" w:cs="Arial"/>
                <w:bCs/>
                <w:sz w:val="18"/>
                <w:szCs w:val="18"/>
              </w:rPr>
              <w:t>amiláceo</w:t>
            </w:r>
            <w:proofErr w:type="spellEnd"/>
            <w:r w:rsidRPr="00DF582A">
              <w:rPr>
                <w:rFonts w:ascii="Arial" w:hAnsi="Arial" w:cs="Arial"/>
                <w:bCs/>
                <w:sz w:val="18"/>
                <w:szCs w:val="18"/>
              </w:rPr>
              <w:t xml:space="preserve"> derivado de mandioca, puro sem aditivos. Embalagem plástica </w:t>
            </w:r>
            <w:proofErr w:type="spellStart"/>
            <w:r w:rsidRPr="00DF582A">
              <w:rPr>
                <w:rFonts w:ascii="Arial" w:hAnsi="Arial" w:cs="Arial"/>
                <w:bCs/>
                <w:sz w:val="18"/>
                <w:szCs w:val="18"/>
              </w:rPr>
              <w:t>termossoldada</w:t>
            </w:r>
            <w:proofErr w:type="spellEnd"/>
            <w:r w:rsidRPr="00DF582A">
              <w:rPr>
                <w:rFonts w:ascii="Arial" w:hAnsi="Arial" w:cs="Arial"/>
                <w:bCs/>
                <w:sz w:val="18"/>
                <w:szCs w:val="18"/>
              </w:rPr>
              <w:t xml:space="preserve"> com rotulagem completa impressa. Pacote com 1kg.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250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75</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Polvilho doce, produto </w:t>
            </w:r>
            <w:proofErr w:type="spellStart"/>
            <w:r w:rsidRPr="00DF582A">
              <w:rPr>
                <w:rFonts w:ascii="Arial" w:hAnsi="Arial" w:cs="Arial"/>
                <w:bCs/>
                <w:sz w:val="18"/>
                <w:szCs w:val="18"/>
              </w:rPr>
              <w:t>amiláceo</w:t>
            </w:r>
            <w:proofErr w:type="spellEnd"/>
            <w:r w:rsidRPr="00DF582A">
              <w:rPr>
                <w:rFonts w:ascii="Arial" w:hAnsi="Arial" w:cs="Arial"/>
                <w:bCs/>
                <w:sz w:val="18"/>
                <w:szCs w:val="18"/>
              </w:rPr>
              <w:t xml:space="preserve"> derivado de mandioca, puro sem aditivos. Embalagem plástica </w:t>
            </w:r>
            <w:proofErr w:type="spellStart"/>
            <w:r w:rsidRPr="00DF582A">
              <w:rPr>
                <w:rFonts w:ascii="Arial" w:hAnsi="Arial" w:cs="Arial"/>
                <w:bCs/>
                <w:sz w:val="18"/>
                <w:szCs w:val="18"/>
              </w:rPr>
              <w:t>termossoldada</w:t>
            </w:r>
            <w:proofErr w:type="spellEnd"/>
            <w:r w:rsidRPr="00DF582A">
              <w:rPr>
                <w:rFonts w:ascii="Arial" w:hAnsi="Arial" w:cs="Arial"/>
                <w:bCs/>
                <w:sz w:val="18"/>
                <w:szCs w:val="18"/>
              </w:rPr>
              <w:t xml:space="preserve"> com rotulagem completa impressa. Pacote com 1kg.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250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76</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Presunto cozido sem capa de gordura (peça), resfriado, produzido com matéria de ótima procedência, contendo em sua composição no máximo 3% de amido, não apresentar superfície pegajosa, porções aparentes de gordura, ou ainda ossos, pele, cartilagens, com tempero suave, embaladas em sacos plástico com 02 a 04 kg a vácuo e acondicionadas em caixa de papelão próprias com no máximo 15kg, contendo no rótulo todas as especificações. Com validade mínima de 3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77</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Queijo </w:t>
            </w:r>
            <w:proofErr w:type="spellStart"/>
            <w:r w:rsidRPr="00DF582A">
              <w:rPr>
                <w:rFonts w:ascii="Arial" w:hAnsi="Arial" w:cs="Arial"/>
                <w:bCs/>
                <w:sz w:val="18"/>
                <w:szCs w:val="18"/>
              </w:rPr>
              <w:t>muçarela</w:t>
            </w:r>
            <w:proofErr w:type="spellEnd"/>
            <w:r w:rsidRPr="00DF582A">
              <w:rPr>
                <w:rFonts w:ascii="Arial" w:hAnsi="Arial" w:cs="Arial"/>
                <w:bCs/>
                <w:sz w:val="18"/>
                <w:szCs w:val="18"/>
              </w:rPr>
              <w:t xml:space="preserve">, produzida com leite pasteurizado de ótima qualidade e higiene, Características: cor branca uniforme, odor suave, sabor característico e com pouco sal, textura firme que possibilite o fatiamento de maneira uniforme. Embalagem: plástica a vácuo com 04kg. Composição Leite pasteurizado, sal, cloreto de cálcio, fermento lácteo.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78</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Sal iodado, com granulação uniforme, com validade mínima de 12 meses. Embalagem em polietileno atóxico </w:t>
            </w:r>
            <w:proofErr w:type="spellStart"/>
            <w:r w:rsidRPr="00DF582A">
              <w:rPr>
                <w:rFonts w:ascii="Arial" w:hAnsi="Arial" w:cs="Arial"/>
                <w:bCs/>
                <w:sz w:val="18"/>
                <w:szCs w:val="18"/>
              </w:rPr>
              <w:t>termossoldado</w:t>
            </w:r>
            <w:proofErr w:type="spellEnd"/>
            <w:r w:rsidRPr="00DF582A">
              <w:rPr>
                <w:rFonts w:ascii="Arial" w:hAnsi="Arial" w:cs="Arial"/>
                <w:bCs/>
                <w:sz w:val="18"/>
                <w:szCs w:val="18"/>
              </w:rPr>
              <w:t xml:space="preserve">, </w:t>
            </w:r>
            <w:r w:rsidRPr="00DF582A">
              <w:rPr>
                <w:rFonts w:ascii="Arial" w:hAnsi="Arial" w:cs="Arial"/>
                <w:sz w:val="18"/>
                <w:szCs w:val="18"/>
              </w:rPr>
              <w:t xml:space="preserve">com 1 kg.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79</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Salsicha tipo Hot </w:t>
            </w:r>
            <w:proofErr w:type="spellStart"/>
            <w:r w:rsidRPr="00DF582A">
              <w:rPr>
                <w:rFonts w:ascii="Arial" w:hAnsi="Arial" w:cs="Arial"/>
                <w:bCs/>
                <w:sz w:val="18"/>
                <w:szCs w:val="18"/>
              </w:rPr>
              <w:t>dog</w:t>
            </w:r>
            <w:proofErr w:type="spellEnd"/>
            <w:r w:rsidRPr="00DF582A">
              <w:rPr>
                <w:rFonts w:ascii="Arial" w:hAnsi="Arial" w:cs="Arial"/>
                <w:bCs/>
                <w:sz w:val="18"/>
                <w:szCs w:val="18"/>
              </w:rPr>
              <w:t xml:space="preserve">, congelada, produzida com matéria de ótima procedência, contendo em sua composição no máximo 2% de amido, não apresentar superfície pegajosa com tempero suave, não conter pimenta embaladas em sacos transparentes com 2,5kg a 3kg a vácuo e acondicionadas em caixa de papelão próprias com no máximo 15kg, contendo no rótulo todas as especificações. Com validade mínima de 4 meses.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Kg</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lastRenderedPageBreak/>
              <w:t>80</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Suco concentrado natural sabor </w:t>
            </w:r>
            <w:r w:rsidRPr="00DF582A">
              <w:rPr>
                <w:rFonts w:ascii="Arial" w:hAnsi="Arial" w:cs="Arial"/>
                <w:bCs/>
                <w:sz w:val="18"/>
                <w:szCs w:val="18"/>
                <w:u w:val="single"/>
              </w:rPr>
              <w:t>Caju</w:t>
            </w:r>
            <w:r w:rsidRPr="00DF582A">
              <w:rPr>
                <w:rFonts w:ascii="Arial" w:hAnsi="Arial" w:cs="Arial"/>
                <w:bCs/>
                <w:sz w:val="18"/>
                <w:szCs w:val="18"/>
              </w:rPr>
              <w:t xml:space="preserve"> com polpa produzido com frutos de boa qualidade, sem açúcar, rendimento mínimo de 1 parte para 5 de água, sem necessidade de refrigeração, sem adição de corantes artificiais com validade mínima de 06 meses. Embalados em frascos plásticos atóxicos com capacidade de 500 ml.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3.000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81</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Suco concentrado natural sabor </w:t>
            </w:r>
            <w:r w:rsidRPr="00DF582A">
              <w:rPr>
                <w:rFonts w:ascii="Arial" w:hAnsi="Arial" w:cs="Arial"/>
                <w:bCs/>
                <w:sz w:val="18"/>
                <w:szCs w:val="18"/>
                <w:u w:val="single"/>
              </w:rPr>
              <w:t>Goiaba</w:t>
            </w:r>
            <w:r w:rsidRPr="00DF582A">
              <w:rPr>
                <w:rFonts w:ascii="Arial" w:hAnsi="Arial" w:cs="Arial"/>
                <w:bCs/>
                <w:sz w:val="18"/>
                <w:szCs w:val="18"/>
              </w:rPr>
              <w:t xml:space="preserve"> produzido com frutos de boa qualidade sem açúcar, rendimento mínimo de 1 parte para 5 de água, sem necessidade de refrigeração, sem corantes artificiais, com validade mínima de 12 meses. Embalados em frascos plásticos atóxicos com capacidade de 500 ml.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1.000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82</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Suco concentrado natural sabor </w:t>
            </w:r>
            <w:r w:rsidRPr="00DF582A">
              <w:rPr>
                <w:rFonts w:ascii="Arial" w:hAnsi="Arial" w:cs="Arial"/>
                <w:bCs/>
                <w:sz w:val="18"/>
                <w:szCs w:val="18"/>
                <w:u w:val="single"/>
              </w:rPr>
              <w:t>Maracujá</w:t>
            </w:r>
            <w:r w:rsidRPr="00DF582A">
              <w:rPr>
                <w:rFonts w:ascii="Arial" w:hAnsi="Arial" w:cs="Arial"/>
                <w:bCs/>
                <w:sz w:val="18"/>
                <w:szCs w:val="18"/>
              </w:rPr>
              <w:t xml:space="preserve"> com polpa produzido com frutos de boa qualidade sem nenhum tipo de contaminação, sem adição de açúcar, rendimento mínimo de 1 parte para 8 de água, sem necessidade de refrigeração, sem corantes artificiais, com validade mínima de 06 meses. Embalados em frascos plásticos atóxicos com capacidade de 500 ml.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83</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Suco concentrado natural sabor </w:t>
            </w:r>
            <w:r w:rsidRPr="00DF582A">
              <w:rPr>
                <w:rFonts w:ascii="Arial" w:hAnsi="Arial" w:cs="Arial"/>
                <w:bCs/>
                <w:sz w:val="18"/>
                <w:szCs w:val="18"/>
                <w:u w:val="single"/>
              </w:rPr>
              <w:t>Uva</w:t>
            </w:r>
            <w:r w:rsidRPr="00DF582A">
              <w:rPr>
                <w:rFonts w:ascii="Arial" w:hAnsi="Arial" w:cs="Arial"/>
                <w:bCs/>
                <w:sz w:val="18"/>
                <w:szCs w:val="18"/>
              </w:rPr>
              <w:t xml:space="preserve"> produzido com frutos de boa qualidade sem nenhum tipo de contaminação, sem adição de açúcar, rendimento mínimo de 1 parte para 2 de água, sem necessidade de refrigeração, sem corantes artificiais, com validade mínima de 06 meses. Embalados em frascos plásticos atóxicos com capacidade de 500ml.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2.500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84</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bCs/>
                <w:sz w:val="18"/>
                <w:szCs w:val="18"/>
              </w:rPr>
            </w:pPr>
            <w:r w:rsidRPr="00DF582A">
              <w:rPr>
                <w:rFonts w:ascii="Arial" w:hAnsi="Arial" w:cs="Arial"/>
                <w:bCs/>
                <w:sz w:val="18"/>
                <w:szCs w:val="18"/>
              </w:rPr>
              <w:t xml:space="preserve">Trigo para quibe, formulado com trigo de ótima qualidade não devendo apresentar sujidades e matérias estranhos. Embalado em saco atóxico com capacidade de 500g.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150</w:t>
            </w:r>
          </w:p>
        </w:tc>
      </w:tr>
      <w:tr w:rsidR="00DF582A" w:rsidRPr="00DF582A" w:rsidTr="00DF582A">
        <w:tc>
          <w:tcPr>
            <w:tcW w:w="587" w:type="dxa"/>
            <w:vAlign w:val="center"/>
          </w:tcPr>
          <w:p w:rsidR="00DF582A" w:rsidRPr="00DF582A" w:rsidRDefault="00DF582A" w:rsidP="005E4F37">
            <w:pPr>
              <w:jc w:val="center"/>
              <w:rPr>
                <w:rFonts w:ascii="Arial" w:hAnsi="Arial" w:cs="Arial"/>
                <w:color w:val="000000"/>
                <w:sz w:val="18"/>
                <w:szCs w:val="18"/>
              </w:rPr>
            </w:pPr>
            <w:r w:rsidRPr="00DF582A">
              <w:rPr>
                <w:rFonts w:ascii="Arial" w:hAnsi="Arial" w:cs="Arial"/>
                <w:color w:val="000000"/>
                <w:sz w:val="18"/>
                <w:szCs w:val="18"/>
              </w:rPr>
              <w:t>85</w:t>
            </w:r>
          </w:p>
        </w:tc>
        <w:tc>
          <w:tcPr>
            <w:tcW w:w="6643" w:type="dxa"/>
            <w:vAlign w:val="center"/>
          </w:tcPr>
          <w:p w:rsidR="00DF582A" w:rsidRPr="00DF582A" w:rsidRDefault="00DF582A" w:rsidP="005E4F37">
            <w:pPr>
              <w:spacing w:before="100" w:beforeAutospacing="1" w:after="100" w:afterAutospacing="1"/>
              <w:jc w:val="both"/>
              <w:outlineLvl w:val="1"/>
              <w:rPr>
                <w:rFonts w:ascii="Arial" w:hAnsi="Arial" w:cs="Arial"/>
              </w:rPr>
            </w:pPr>
            <w:r w:rsidRPr="00DF582A">
              <w:rPr>
                <w:rFonts w:ascii="Arial" w:hAnsi="Arial" w:cs="Arial"/>
                <w:bCs/>
                <w:sz w:val="18"/>
                <w:szCs w:val="18"/>
              </w:rPr>
              <w:t>Vinagre de álcool sem corantes, com validade mínima de 12 meses, embalado em frascos plásticos resistentes de 750 ml.</w:t>
            </w:r>
            <w:r w:rsidRPr="00DF582A">
              <w:rPr>
                <w:rFonts w:ascii="Arial" w:hAnsi="Arial" w:cs="Arial"/>
                <w:b/>
                <w:sz w:val="18"/>
                <w:szCs w:val="18"/>
              </w:rPr>
              <w:t xml:space="preserve"> </w:t>
            </w:r>
          </w:p>
        </w:tc>
        <w:tc>
          <w:tcPr>
            <w:tcW w:w="92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Unidade</w:t>
            </w:r>
          </w:p>
        </w:tc>
        <w:tc>
          <w:tcPr>
            <w:tcW w:w="1207" w:type="dxa"/>
            <w:vAlign w:val="center"/>
          </w:tcPr>
          <w:p w:rsidR="00DF582A" w:rsidRPr="00DF582A" w:rsidRDefault="00DF582A" w:rsidP="005E4F37">
            <w:pPr>
              <w:jc w:val="center"/>
              <w:rPr>
                <w:rFonts w:ascii="Arial" w:hAnsi="Arial" w:cs="Arial"/>
                <w:sz w:val="18"/>
                <w:szCs w:val="18"/>
              </w:rPr>
            </w:pPr>
            <w:r w:rsidRPr="00DF582A">
              <w:rPr>
                <w:rFonts w:ascii="Arial" w:hAnsi="Arial" w:cs="Arial"/>
                <w:sz w:val="18"/>
                <w:szCs w:val="18"/>
              </w:rPr>
              <w:t>1.000</w:t>
            </w:r>
          </w:p>
        </w:tc>
      </w:tr>
    </w:tbl>
    <w:p w:rsidR="00DF582A" w:rsidRPr="00DF582A" w:rsidRDefault="00DF582A" w:rsidP="00423737">
      <w:pPr>
        <w:tabs>
          <w:tab w:val="left" w:pos="-3240"/>
        </w:tabs>
        <w:jc w:val="both"/>
        <w:rPr>
          <w:rFonts w:ascii="Arial" w:hAnsi="Arial" w:cs="Arial"/>
          <w:sz w:val="20"/>
          <w:szCs w:val="20"/>
        </w:rPr>
      </w:pPr>
      <w:r w:rsidRPr="00DF582A">
        <w:rPr>
          <w:rFonts w:ascii="Arial" w:hAnsi="Arial" w:cs="Arial"/>
          <w:b/>
          <w:sz w:val="20"/>
          <w:szCs w:val="20"/>
        </w:rPr>
        <w:tab/>
      </w:r>
    </w:p>
    <w:p w:rsidR="00B26AD9" w:rsidRPr="00DF582A" w:rsidRDefault="00B84454" w:rsidP="00B84454">
      <w:pPr>
        <w:ind w:firstLine="708"/>
        <w:jc w:val="both"/>
        <w:rPr>
          <w:rFonts w:ascii="Arial" w:hAnsi="Arial" w:cs="Arial"/>
          <w:bCs/>
          <w:color w:val="000000"/>
          <w:sz w:val="20"/>
          <w:szCs w:val="20"/>
        </w:rPr>
      </w:pPr>
      <w:r w:rsidRPr="00DF582A">
        <w:rPr>
          <w:rFonts w:ascii="Arial" w:hAnsi="Arial" w:cs="Arial"/>
          <w:b/>
          <w:bCs/>
          <w:sz w:val="20"/>
          <w:szCs w:val="20"/>
        </w:rPr>
        <w:t>1</w:t>
      </w:r>
      <w:r w:rsidR="00B26AD9" w:rsidRPr="00DF582A">
        <w:rPr>
          <w:rFonts w:ascii="Arial" w:hAnsi="Arial" w:cs="Arial"/>
          <w:b/>
          <w:bCs/>
          <w:sz w:val="20"/>
          <w:szCs w:val="20"/>
        </w:rPr>
        <w:t>.</w:t>
      </w:r>
      <w:r w:rsidR="00C414F4" w:rsidRPr="00DF582A">
        <w:rPr>
          <w:rFonts w:ascii="Arial" w:hAnsi="Arial" w:cs="Arial"/>
          <w:b/>
          <w:bCs/>
          <w:sz w:val="20"/>
          <w:szCs w:val="20"/>
        </w:rPr>
        <w:t>3</w:t>
      </w:r>
      <w:r w:rsidR="00B26AD9" w:rsidRPr="00DF582A">
        <w:rPr>
          <w:rFonts w:ascii="Arial" w:hAnsi="Arial" w:cs="Arial"/>
          <w:b/>
          <w:bCs/>
          <w:sz w:val="20"/>
          <w:szCs w:val="20"/>
        </w:rPr>
        <w:t>.</w:t>
      </w:r>
      <w:r w:rsidR="00B26AD9" w:rsidRPr="00DF582A">
        <w:rPr>
          <w:rFonts w:ascii="Arial" w:hAnsi="Arial" w:cs="Arial"/>
          <w:bCs/>
          <w:sz w:val="20"/>
          <w:szCs w:val="20"/>
        </w:rPr>
        <w:t xml:space="preserve"> Os bens objeto dest</w:t>
      </w:r>
      <w:r w:rsidR="000C783D" w:rsidRPr="00DF582A">
        <w:rPr>
          <w:rFonts w:ascii="Arial" w:hAnsi="Arial" w:cs="Arial"/>
          <w:bCs/>
          <w:sz w:val="20"/>
          <w:szCs w:val="20"/>
        </w:rPr>
        <w:t>e</w:t>
      </w:r>
      <w:r w:rsidR="00B26AD9" w:rsidRPr="00DF582A">
        <w:rPr>
          <w:rFonts w:ascii="Arial" w:hAnsi="Arial" w:cs="Arial"/>
          <w:bCs/>
          <w:sz w:val="20"/>
          <w:szCs w:val="20"/>
        </w:rPr>
        <w:t xml:space="preserve"> </w:t>
      </w:r>
      <w:r w:rsidR="000C783D" w:rsidRPr="00DF582A">
        <w:rPr>
          <w:rFonts w:ascii="Arial" w:hAnsi="Arial" w:cs="Arial"/>
          <w:bCs/>
          <w:sz w:val="20"/>
          <w:szCs w:val="20"/>
        </w:rPr>
        <w:t xml:space="preserve">registro de preços </w:t>
      </w:r>
      <w:r w:rsidR="00B26AD9" w:rsidRPr="00DF582A">
        <w:rPr>
          <w:rFonts w:ascii="Arial" w:hAnsi="Arial" w:cs="Arial"/>
          <w:bCs/>
          <w:sz w:val="20"/>
          <w:szCs w:val="20"/>
        </w:rPr>
        <w:t>são caracterizados como comuns, conforme justificativa constante do Estudo Técnico Preliminar.</w:t>
      </w:r>
    </w:p>
    <w:p w:rsidR="000F2FA6" w:rsidRDefault="000F2FA6" w:rsidP="00586B93">
      <w:pPr>
        <w:jc w:val="both"/>
        <w:rPr>
          <w:rFonts w:ascii="Arial" w:hAnsi="Arial" w:cs="Arial"/>
          <w:bCs/>
          <w:color w:val="000000"/>
          <w:sz w:val="20"/>
          <w:szCs w:val="20"/>
        </w:rPr>
      </w:pPr>
    </w:p>
    <w:p w:rsidR="00B34E77" w:rsidRDefault="00B34E77" w:rsidP="00586B93">
      <w:pPr>
        <w:jc w:val="both"/>
        <w:rPr>
          <w:rFonts w:ascii="Arial" w:hAnsi="Arial" w:cs="Arial"/>
          <w:bCs/>
          <w:color w:val="000000"/>
          <w:sz w:val="20"/>
          <w:szCs w:val="20"/>
        </w:rPr>
      </w:pPr>
      <w:r>
        <w:rPr>
          <w:rFonts w:ascii="Arial" w:hAnsi="Arial" w:cs="Arial"/>
          <w:bCs/>
          <w:color w:val="000000"/>
          <w:sz w:val="20"/>
          <w:szCs w:val="20"/>
        </w:rPr>
        <w:tab/>
      </w:r>
      <w:r w:rsidR="00B84454">
        <w:rPr>
          <w:rFonts w:ascii="Arial" w:hAnsi="Arial" w:cs="Arial"/>
          <w:b/>
          <w:bCs/>
          <w:sz w:val="20"/>
          <w:szCs w:val="20"/>
        </w:rPr>
        <w:t>1</w:t>
      </w:r>
      <w:r w:rsidRPr="0019244E">
        <w:rPr>
          <w:rFonts w:ascii="Arial" w:hAnsi="Arial" w:cs="Arial"/>
          <w:b/>
          <w:bCs/>
          <w:sz w:val="20"/>
          <w:szCs w:val="20"/>
        </w:rPr>
        <w:t>.</w:t>
      </w:r>
      <w:r w:rsidR="00C414F4">
        <w:rPr>
          <w:rFonts w:ascii="Arial" w:hAnsi="Arial" w:cs="Arial"/>
          <w:b/>
          <w:bCs/>
          <w:sz w:val="20"/>
          <w:szCs w:val="20"/>
        </w:rPr>
        <w:t>4</w:t>
      </w:r>
      <w:r w:rsidRPr="0019244E">
        <w:rPr>
          <w:rFonts w:ascii="Arial" w:hAnsi="Arial" w:cs="Arial"/>
          <w:b/>
          <w:bCs/>
          <w:sz w:val="20"/>
          <w:szCs w:val="20"/>
        </w:rPr>
        <w:t>.</w:t>
      </w:r>
      <w:r w:rsidRPr="0019244E">
        <w:rPr>
          <w:rFonts w:ascii="Arial" w:hAnsi="Arial" w:cs="Arial"/>
          <w:bCs/>
          <w:sz w:val="20"/>
          <w:szCs w:val="20"/>
        </w:rPr>
        <w:t xml:space="preserve"> </w:t>
      </w:r>
      <w:r w:rsidR="00705F84" w:rsidRPr="00705F84">
        <w:rPr>
          <w:rFonts w:ascii="Arial" w:hAnsi="Arial" w:cs="Arial"/>
          <w:bCs/>
          <w:sz w:val="20"/>
          <w:szCs w:val="20"/>
        </w:rPr>
        <w:t>O objeto dest</w:t>
      </w:r>
      <w:r w:rsidR="000C783D">
        <w:rPr>
          <w:rFonts w:ascii="Arial" w:hAnsi="Arial" w:cs="Arial"/>
          <w:bCs/>
          <w:sz w:val="20"/>
          <w:szCs w:val="20"/>
        </w:rPr>
        <w:t>e</w:t>
      </w:r>
      <w:r w:rsidR="00705F84" w:rsidRPr="00705F84">
        <w:rPr>
          <w:rFonts w:ascii="Arial" w:hAnsi="Arial" w:cs="Arial"/>
          <w:bCs/>
          <w:sz w:val="20"/>
          <w:szCs w:val="20"/>
        </w:rPr>
        <w:t xml:space="preserve"> </w:t>
      </w:r>
      <w:r w:rsidR="000C783D">
        <w:rPr>
          <w:rFonts w:ascii="Arial" w:hAnsi="Arial" w:cs="Arial"/>
          <w:bCs/>
          <w:sz w:val="20"/>
          <w:szCs w:val="20"/>
        </w:rPr>
        <w:t>registro de preços</w:t>
      </w:r>
      <w:r w:rsidR="00705F84" w:rsidRPr="00705F84">
        <w:rPr>
          <w:rFonts w:ascii="Arial" w:hAnsi="Arial" w:cs="Arial"/>
          <w:bCs/>
          <w:sz w:val="20"/>
          <w:szCs w:val="20"/>
        </w:rPr>
        <w:t xml:space="preserve"> não se enquadra como sendo de bem de luxo, conforme Decreto nº 10.818, de 27 de setembro de 2021</w:t>
      </w:r>
      <w:r w:rsidRPr="0019244E">
        <w:rPr>
          <w:rFonts w:ascii="Arial" w:hAnsi="Arial" w:cs="Arial"/>
          <w:sz w:val="20"/>
          <w:szCs w:val="20"/>
        </w:rPr>
        <w:t>.</w:t>
      </w:r>
    </w:p>
    <w:p w:rsidR="00B34E77" w:rsidRDefault="00B34E77" w:rsidP="00B34E77">
      <w:pPr>
        <w:jc w:val="both"/>
        <w:rPr>
          <w:rFonts w:ascii="Arial" w:hAnsi="Arial" w:cs="Arial"/>
          <w:bCs/>
          <w:color w:val="000000"/>
          <w:sz w:val="20"/>
          <w:szCs w:val="20"/>
        </w:rPr>
      </w:pPr>
      <w:r>
        <w:rPr>
          <w:rFonts w:ascii="Arial" w:hAnsi="Arial" w:cs="Arial"/>
          <w:bCs/>
          <w:color w:val="000000"/>
          <w:sz w:val="20"/>
          <w:szCs w:val="20"/>
        </w:rPr>
        <w:tab/>
      </w:r>
    </w:p>
    <w:p w:rsidR="00C64A7B" w:rsidRPr="007C1444" w:rsidRDefault="00C64A7B" w:rsidP="00C64A7B">
      <w:pPr>
        <w:tabs>
          <w:tab w:val="left" w:pos="-3240"/>
        </w:tabs>
        <w:jc w:val="both"/>
        <w:rPr>
          <w:rFonts w:ascii="Arial" w:hAnsi="Arial" w:cs="Arial"/>
          <w:sz w:val="20"/>
          <w:szCs w:val="20"/>
        </w:rPr>
      </w:pPr>
      <w:r w:rsidRPr="007A68B1">
        <w:rPr>
          <w:rFonts w:ascii="Arial" w:eastAsia="Arial" w:hAnsi="Arial" w:cs="Arial"/>
          <w:color w:val="000000"/>
          <w:sz w:val="20"/>
          <w:szCs w:val="20"/>
        </w:rPr>
        <w:t xml:space="preserve"> </w:t>
      </w:r>
      <w:r w:rsidRPr="007A68B1">
        <w:rPr>
          <w:rFonts w:ascii="Arial" w:hAnsi="Arial" w:cs="Arial"/>
          <w:color w:val="000000"/>
          <w:sz w:val="20"/>
          <w:szCs w:val="20"/>
        </w:rPr>
        <w:tab/>
      </w:r>
      <w:r w:rsidR="00B84454">
        <w:rPr>
          <w:rFonts w:ascii="Arial" w:hAnsi="Arial" w:cs="Arial"/>
          <w:b/>
          <w:color w:val="000000"/>
          <w:sz w:val="20"/>
          <w:szCs w:val="20"/>
        </w:rPr>
        <w:t>1</w:t>
      </w:r>
      <w:r w:rsidRPr="007A68B1">
        <w:rPr>
          <w:rFonts w:ascii="Arial" w:hAnsi="Arial" w:cs="Arial"/>
          <w:b/>
          <w:color w:val="000000"/>
          <w:sz w:val="20"/>
          <w:szCs w:val="20"/>
        </w:rPr>
        <w:t>.</w:t>
      </w:r>
      <w:r w:rsidR="00C414F4">
        <w:rPr>
          <w:rFonts w:ascii="Arial" w:hAnsi="Arial" w:cs="Arial"/>
          <w:b/>
          <w:color w:val="000000"/>
          <w:sz w:val="20"/>
          <w:szCs w:val="20"/>
        </w:rPr>
        <w:t>5</w:t>
      </w:r>
      <w:r w:rsidRPr="007A68B1">
        <w:rPr>
          <w:rFonts w:ascii="Arial" w:hAnsi="Arial" w:cs="Arial"/>
          <w:b/>
          <w:color w:val="000000"/>
          <w:sz w:val="20"/>
          <w:szCs w:val="20"/>
        </w:rPr>
        <w:t xml:space="preserve">. </w:t>
      </w:r>
      <w:r w:rsidR="00B84454" w:rsidRPr="00B84454">
        <w:rPr>
          <w:rFonts w:ascii="Arial" w:hAnsi="Arial" w:cs="Arial"/>
          <w:color w:val="000000"/>
          <w:sz w:val="20"/>
          <w:szCs w:val="20"/>
        </w:rPr>
        <w:t xml:space="preserve">O prazo de vigência da </w:t>
      </w:r>
      <w:r w:rsidR="000C783D">
        <w:rPr>
          <w:rFonts w:ascii="Arial" w:hAnsi="Arial" w:cs="Arial"/>
          <w:color w:val="000000"/>
          <w:sz w:val="20"/>
          <w:szCs w:val="20"/>
        </w:rPr>
        <w:t xml:space="preserve">Ata de Registro de Preços </w:t>
      </w:r>
      <w:r w:rsidR="00B84454" w:rsidRPr="00B84454">
        <w:rPr>
          <w:rFonts w:ascii="Arial" w:hAnsi="Arial" w:cs="Arial"/>
          <w:color w:val="000000"/>
          <w:sz w:val="20"/>
          <w:szCs w:val="20"/>
        </w:rPr>
        <w:t xml:space="preserve">é de </w:t>
      </w:r>
      <w:r w:rsidR="00B84454" w:rsidRPr="007A68B1">
        <w:rPr>
          <w:rFonts w:ascii="Arial" w:hAnsi="Arial" w:cs="Arial"/>
          <w:b/>
          <w:color w:val="000000"/>
          <w:sz w:val="20"/>
          <w:szCs w:val="20"/>
        </w:rPr>
        <w:t>12 (doze) meses</w:t>
      </w:r>
      <w:r w:rsidR="00B84454" w:rsidRPr="00B84454">
        <w:rPr>
          <w:rFonts w:ascii="Arial" w:hAnsi="Arial" w:cs="Arial"/>
          <w:color w:val="000000"/>
          <w:sz w:val="20"/>
          <w:szCs w:val="20"/>
        </w:rPr>
        <w:t xml:space="preserve"> contados </w:t>
      </w:r>
      <w:r w:rsidR="00B84454" w:rsidRPr="007C1444">
        <w:rPr>
          <w:rFonts w:ascii="Arial" w:hAnsi="Arial" w:cs="Arial"/>
          <w:color w:val="000000"/>
          <w:sz w:val="20"/>
          <w:szCs w:val="20"/>
        </w:rPr>
        <w:t>da data da sua assinatura</w:t>
      </w:r>
      <w:r w:rsidR="000C783D">
        <w:rPr>
          <w:rFonts w:ascii="Arial" w:hAnsi="Arial" w:cs="Arial"/>
          <w:color w:val="000000"/>
          <w:sz w:val="20"/>
          <w:szCs w:val="20"/>
        </w:rPr>
        <w:t xml:space="preserve">, </w:t>
      </w:r>
      <w:r w:rsidR="000C783D" w:rsidRPr="000C783D">
        <w:rPr>
          <w:rFonts w:ascii="Arial" w:hAnsi="Arial" w:cs="Arial"/>
          <w:color w:val="000000"/>
          <w:sz w:val="20"/>
          <w:szCs w:val="20"/>
        </w:rPr>
        <w:t>pode</w:t>
      </w:r>
      <w:r w:rsidR="000C783D">
        <w:rPr>
          <w:rFonts w:ascii="Arial" w:hAnsi="Arial" w:cs="Arial"/>
          <w:color w:val="000000"/>
          <w:sz w:val="20"/>
          <w:szCs w:val="20"/>
        </w:rPr>
        <w:t>ndo</w:t>
      </w:r>
      <w:r w:rsidR="000C783D" w:rsidRPr="000C783D">
        <w:rPr>
          <w:rFonts w:ascii="Arial" w:hAnsi="Arial" w:cs="Arial"/>
          <w:color w:val="000000"/>
          <w:sz w:val="20"/>
          <w:szCs w:val="20"/>
        </w:rPr>
        <w:t xml:space="preserve"> ser prorrogado, por igual período, desde que comprovado o preço vantajoso</w:t>
      </w:r>
      <w:r w:rsidR="00B84454" w:rsidRPr="00B84454">
        <w:rPr>
          <w:rFonts w:ascii="Arial" w:hAnsi="Arial" w:cs="Arial"/>
          <w:color w:val="000000"/>
          <w:sz w:val="20"/>
          <w:szCs w:val="20"/>
        </w:rPr>
        <w:t xml:space="preserve">, na forma do artigo </w:t>
      </w:r>
      <w:r w:rsidR="000C783D">
        <w:rPr>
          <w:rFonts w:ascii="Arial" w:hAnsi="Arial" w:cs="Arial"/>
          <w:color w:val="000000"/>
          <w:sz w:val="20"/>
          <w:szCs w:val="20"/>
        </w:rPr>
        <w:t>84</w:t>
      </w:r>
      <w:r w:rsidR="00B84454" w:rsidRPr="00B84454">
        <w:rPr>
          <w:rFonts w:ascii="Arial" w:hAnsi="Arial" w:cs="Arial"/>
          <w:color w:val="000000"/>
          <w:sz w:val="20"/>
          <w:szCs w:val="20"/>
        </w:rPr>
        <w:t xml:space="preserve"> da Lei n° 14.133, de 2021</w:t>
      </w:r>
      <w:r w:rsidRPr="007C1444">
        <w:rPr>
          <w:rFonts w:ascii="Arial" w:hAnsi="Arial" w:cs="Arial"/>
          <w:color w:val="000000"/>
          <w:sz w:val="20"/>
          <w:szCs w:val="20"/>
        </w:rPr>
        <w:t>.</w:t>
      </w:r>
    </w:p>
    <w:p w:rsidR="00297B91" w:rsidRDefault="00297B91" w:rsidP="00297B91">
      <w:pPr>
        <w:jc w:val="both"/>
        <w:rPr>
          <w:rFonts w:ascii="Arial" w:hAnsi="Arial" w:cs="Arial"/>
          <w:bCs/>
          <w:color w:val="000000"/>
          <w:sz w:val="20"/>
          <w:szCs w:val="20"/>
        </w:rPr>
      </w:pPr>
    </w:p>
    <w:p w:rsidR="00297B91" w:rsidRPr="000C5CA2" w:rsidRDefault="00297B91" w:rsidP="00297B91">
      <w:pPr>
        <w:tabs>
          <w:tab w:val="left" w:pos="-3240"/>
        </w:tabs>
        <w:jc w:val="both"/>
        <w:rPr>
          <w:rFonts w:ascii="Arial" w:hAnsi="Arial" w:cs="Arial"/>
          <w:sz w:val="20"/>
          <w:szCs w:val="20"/>
        </w:rPr>
      </w:pPr>
      <w:r w:rsidRPr="007A68B1">
        <w:rPr>
          <w:rFonts w:ascii="Arial" w:eastAsia="Arial" w:hAnsi="Arial" w:cs="Arial"/>
          <w:color w:val="000000"/>
          <w:sz w:val="20"/>
          <w:szCs w:val="20"/>
        </w:rPr>
        <w:t xml:space="preserve"> </w:t>
      </w:r>
      <w:r w:rsidRPr="007A68B1">
        <w:rPr>
          <w:rFonts w:ascii="Arial" w:hAnsi="Arial" w:cs="Arial"/>
          <w:color w:val="000000"/>
          <w:sz w:val="20"/>
          <w:szCs w:val="20"/>
        </w:rPr>
        <w:tab/>
      </w:r>
      <w:r>
        <w:rPr>
          <w:rFonts w:ascii="Arial" w:hAnsi="Arial" w:cs="Arial"/>
          <w:b/>
          <w:color w:val="000000"/>
          <w:sz w:val="20"/>
          <w:szCs w:val="20"/>
        </w:rPr>
        <w:t>1</w:t>
      </w:r>
      <w:r w:rsidRPr="007A68B1">
        <w:rPr>
          <w:rFonts w:ascii="Arial" w:hAnsi="Arial" w:cs="Arial"/>
          <w:b/>
          <w:color w:val="000000"/>
          <w:sz w:val="20"/>
          <w:szCs w:val="20"/>
        </w:rPr>
        <w:t>.</w:t>
      </w:r>
      <w:r w:rsidR="00C414F4">
        <w:rPr>
          <w:rFonts w:ascii="Arial" w:hAnsi="Arial" w:cs="Arial"/>
          <w:b/>
          <w:color w:val="000000"/>
          <w:sz w:val="20"/>
          <w:szCs w:val="20"/>
        </w:rPr>
        <w:t>6</w:t>
      </w:r>
      <w:r w:rsidRPr="007A68B1">
        <w:rPr>
          <w:rFonts w:ascii="Arial" w:hAnsi="Arial" w:cs="Arial"/>
          <w:b/>
          <w:color w:val="000000"/>
          <w:sz w:val="20"/>
          <w:szCs w:val="20"/>
        </w:rPr>
        <w:t xml:space="preserve">. </w:t>
      </w:r>
      <w:r w:rsidR="000C783D">
        <w:rPr>
          <w:rFonts w:ascii="Arial" w:hAnsi="Arial" w:cs="Arial"/>
          <w:color w:val="000000"/>
          <w:sz w:val="20"/>
          <w:szCs w:val="20"/>
        </w:rPr>
        <w:t xml:space="preserve">A Ata de Registro de Preços </w:t>
      </w:r>
      <w:r w:rsidRPr="00297B91">
        <w:rPr>
          <w:rFonts w:ascii="Arial" w:hAnsi="Arial" w:cs="Arial"/>
          <w:color w:val="000000"/>
          <w:sz w:val="20"/>
          <w:szCs w:val="20"/>
        </w:rPr>
        <w:t xml:space="preserve">oferece maior detalhamento das regras que serão aplicadas em relação à </w:t>
      </w:r>
      <w:r w:rsidRPr="000C5CA2">
        <w:rPr>
          <w:rFonts w:ascii="Arial" w:hAnsi="Arial" w:cs="Arial"/>
          <w:color w:val="000000"/>
          <w:sz w:val="20"/>
          <w:szCs w:val="20"/>
        </w:rPr>
        <w:t>vigência d</w:t>
      </w:r>
      <w:r w:rsidR="000C783D" w:rsidRPr="000C5CA2">
        <w:rPr>
          <w:rFonts w:ascii="Arial" w:hAnsi="Arial" w:cs="Arial"/>
          <w:color w:val="000000"/>
          <w:sz w:val="20"/>
          <w:szCs w:val="20"/>
        </w:rPr>
        <w:t>o</w:t>
      </w:r>
      <w:r w:rsidRPr="000C5CA2">
        <w:rPr>
          <w:rFonts w:ascii="Arial" w:hAnsi="Arial" w:cs="Arial"/>
          <w:color w:val="000000"/>
          <w:sz w:val="20"/>
          <w:szCs w:val="20"/>
        </w:rPr>
        <w:t xml:space="preserve"> </w:t>
      </w:r>
      <w:r w:rsidR="000C783D" w:rsidRPr="000C5CA2">
        <w:rPr>
          <w:rFonts w:ascii="Arial" w:hAnsi="Arial" w:cs="Arial"/>
          <w:bCs/>
          <w:sz w:val="20"/>
          <w:szCs w:val="20"/>
        </w:rPr>
        <w:t>registro de preços</w:t>
      </w:r>
      <w:r w:rsidRPr="000C5CA2">
        <w:rPr>
          <w:rFonts w:ascii="Arial" w:hAnsi="Arial" w:cs="Arial"/>
          <w:color w:val="000000"/>
          <w:sz w:val="20"/>
          <w:szCs w:val="20"/>
        </w:rPr>
        <w:t>.</w:t>
      </w:r>
    </w:p>
    <w:p w:rsidR="0030249B" w:rsidRPr="000C5CA2" w:rsidRDefault="0030249B" w:rsidP="0030249B">
      <w:pPr>
        <w:jc w:val="both"/>
        <w:rPr>
          <w:rFonts w:ascii="Arial" w:hAnsi="Arial" w:cs="Arial"/>
          <w:sz w:val="20"/>
          <w:szCs w:val="20"/>
        </w:rPr>
      </w:pPr>
    </w:p>
    <w:p w:rsidR="0030249B" w:rsidRPr="000C5CA2" w:rsidRDefault="0030249B" w:rsidP="0030249B">
      <w:pPr>
        <w:jc w:val="center"/>
        <w:rPr>
          <w:rFonts w:ascii="Arial" w:hAnsi="Arial" w:cs="Arial"/>
          <w:sz w:val="20"/>
          <w:szCs w:val="20"/>
        </w:rPr>
      </w:pPr>
      <w:r w:rsidRPr="000C5CA2">
        <w:rPr>
          <w:rFonts w:ascii="Arial" w:hAnsi="Arial" w:cs="Arial"/>
          <w:b/>
          <w:bCs/>
          <w:sz w:val="20"/>
          <w:szCs w:val="20"/>
        </w:rPr>
        <w:t>2. FUNDAMENTAÇÃO E DESCRIÇÃO DA NECESSIDADE DA CONTRATAÇÃO:</w:t>
      </w:r>
    </w:p>
    <w:p w:rsidR="0030249B" w:rsidRPr="000C5CA2" w:rsidRDefault="0030249B" w:rsidP="0030249B">
      <w:pPr>
        <w:jc w:val="both"/>
        <w:rPr>
          <w:rFonts w:ascii="Arial" w:hAnsi="Arial" w:cs="Arial"/>
          <w:bCs/>
          <w:sz w:val="20"/>
          <w:szCs w:val="20"/>
        </w:rPr>
      </w:pPr>
    </w:p>
    <w:p w:rsidR="0030249B" w:rsidRPr="000C5CA2" w:rsidRDefault="0030249B" w:rsidP="0030249B">
      <w:pPr>
        <w:ind w:firstLine="708"/>
        <w:jc w:val="both"/>
        <w:rPr>
          <w:rFonts w:ascii="Arial" w:hAnsi="Arial" w:cs="Arial"/>
          <w:bCs/>
          <w:sz w:val="20"/>
          <w:szCs w:val="20"/>
        </w:rPr>
      </w:pPr>
      <w:r w:rsidRPr="000C5CA2">
        <w:rPr>
          <w:rFonts w:ascii="Arial" w:hAnsi="Arial" w:cs="Arial"/>
          <w:b/>
          <w:bCs/>
          <w:sz w:val="20"/>
          <w:szCs w:val="20"/>
        </w:rPr>
        <w:t>2.1.</w:t>
      </w:r>
      <w:r w:rsidRPr="000C5CA2">
        <w:rPr>
          <w:rFonts w:ascii="Arial" w:hAnsi="Arial" w:cs="Arial"/>
          <w:bCs/>
          <w:sz w:val="20"/>
          <w:szCs w:val="20"/>
        </w:rPr>
        <w:t xml:space="preserve"> A Fundamentação da Contratação e de seus quantitativos encontra-se pormenorizada em Tópico específico dos Estudos Técnicos Preliminares, </w:t>
      </w:r>
      <w:r w:rsidR="00DF22CB" w:rsidRPr="000C5CA2">
        <w:rPr>
          <w:rFonts w:ascii="Arial" w:hAnsi="Arial" w:cs="Arial"/>
          <w:bCs/>
          <w:sz w:val="20"/>
          <w:szCs w:val="20"/>
        </w:rPr>
        <w:t>apêndice</w:t>
      </w:r>
      <w:r w:rsidR="00136C3B" w:rsidRPr="000C5CA2">
        <w:rPr>
          <w:rFonts w:ascii="Arial" w:hAnsi="Arial" w:cs="Arial"/>
          <w:bCs/>
          <w:sz w:val="20"/>
          <w:szCs w:val="20"/>
        </w:rPr>
        <w:t xml:space="preserve"> deste Anexo I – Termo de Referência</w:t>
      </w:r>
      <w:r w:rsidRPr="000C5CA2">
        <w:rPr>
          <w:rFonts w:ascii="Arial" w:hAnsi="Arial" w:cs="Arial"/>
          <w:sz w:val="20"/>
          <w:szCs w:val="20"/>
        </w:rPr>
        <w:t>.</w:t>
      </w:r>
    </w:p>
    <w:p w:rsidR="009F1320" w:rsidRPr="000C5CA2" w:rsidRDefault="009F1320" w:rsidP="003723A9">
      <w:pPr>
        <w:jc w:val="both"/>
        <w:rPr>
          <w:rFonts w:ascii="Arial" w:hAnsi="Arial" w:cs="Arial"/>
          <w:sz w:val="20"/>
          <w:szCs w:val="20"/>
        </w:rPr>
      </w:pPr>
    </w:p>
    <w:p w:rsidR="003723A9" w:rsidRPr="000C5CA2" w:rsidRDefault="00136C3B" w:rsidP="003723A9">
      <w:pPr>
        <w:jc w:val="center"/>
        <w:rPr>
          <w:rFonts w:ascii="Arial" w:hAnsi="Arial" w:cs="Arial"/>
          <w:sz w:val="20"/>
          <w:szCs w:val="20"/>
        </w:rPr>
      </w:pPr>
      <w:r w:rsidRPr="000C5CA2">
        <w:rPr>
          <w:rFonts w:ascii="Arial" w:hAnsi="Arial" w:cs="Arial"/>
          <w:b/>
          <w:bCs/>
          <w:sz w:val="20"/>
          <w:szCs w:val="20"/>
        </w:rPr>
        <w:t>3</w:t>
      </w:r>
      <w:r w:rsidR="003723A9" w:rsidRPr="000C5CA2">
        <w:rPr>
          <w:rFonts w:ascii="Arial" w:hAnsi="Arial" w:cs="Arial"/>
          <w:b/>
          <w:bCs/>
          <w:sz w:val="20"/>
          <w:szCs w:val="20"/>
        </w:rPr>
        <w:t>. DESCRIÇÃO DA SOLUÇÃO COMO UM TODO CONSIDERADO O CICLO DE VIDA DO OBJETO E ESPECIFICAÇÃO DO PRODUTO:</w:t>
      </w:r>
    </w:p>
    <w:p w:rsidR="003723A9" w:rsidRPr="000C5CA2" w:rsidRDefault="003723A9" w:rsidP="003723A9">
      <w:pPr>
        <w:jc w:val="both"/>
        <w:rPr>
          <w:rFonts w:ascii="Arial" w:hAnsi="Arial" w:cs="Arial"/>
          <w:bCs/>
          <w:sz w:val="20"/>
          <w:szCs w:val="20"/>
        </w:rPr>
      </w:pPr>
    </w:p>
    <w:p w:rsidR="003723A9" w:rsidRPr="000C5CA2" w:rsidRDefault="00136C3B" w:rsidP="003723A9">
      <w:pPr>
        <w:ind w:firstLine="708"/>
        <w:jc w:val="both"/>
        <w:rPr>
          <w:rFonts w:ascii="Arial" w:hAnsi="Arial" w:cs="Arial"/>
          <w:bCs/>
          <w:sz w:val="20"/>
          <w:szCs w:val="20"/>
        </w:rPr>
      </w:pPr>
      <w:r w:rsidRPr="000C5CA2">
        <w:rPr>
          <w:rFonts w:ascii="Arial" w:hAnsi="Arial" w:cs="Arial"/>
          <w:b/>
          <w:bCs/>
          <w:sz w:val="20"/>
          <w:szCs w:val="20"/>
        </w:rPr>
        <w:t>3</w:t>
      </w:r>
      <w:r w:rsidR="003723A9" w:rsidRPr="000C5CA2">
        <w:rPr>
          <w:rFonts w:ascii="Arial" w:hAnsi="Arial" w:cs="Arial"/>
          <w:b/>
          <w:bCs/>
          <w:sz w:val="20"/>
          <w:szCs w:val="20"/>
        </w:rPr>
        <w:t>.1.</w:t>
      </w:r>
      <w:r w:rsidR="003723A9" w:rsidRPr="000C5CA2">
        <w:rPr>
          <w:rFonts w:ascii="Arial" w:hAnsi="Arial" w:cs="Arial"/>
          <w:bCs/>
          <w:sz w:val="20"/>
          <w:szCs w:val="20"/>
        </w:rPr>
        <w:t xml:space="preserve"> A descrição da solução como um todo encontra-se pormenorizada em tópico específico dos Estudos Técnicos Preliminares, </w:t>
      </w:r>
      <w:r w:rsidR="00DF22CB" w:rsidRPr="000C5CA2">
        <w:rPr>
          <w:rFonts w:ascii="Arial" w:hAnsi="Arial" w:cs="Arial"/>
          <w:bCs/>
          <w:sz w:val="20"/>
          <w:szCs w:val="20"/>
        </w:rPr>
        <w:t>apêndice</w:t>
      </w:r>
      <w:r w:rsidR="003723A9" w:rsidRPr="000C5CA2">
        <w:rPr>
          <w:rFonts w:ascii="Arial" w:hAnsi="Arial" w:cs="Arial"/>
          <w:bCs/>
          <w:sz w:val="20"/>
          <w:szCs w:val="20"/>
        </w:rPr>
        <w:t xml:space="preserve"> deste </w:t>
      </w:r>
      <w:r w:rsidR="00F8051E" w:rsidRPr="000C5CA2">
        <w:rPr>
          <w:rFonts w:ascii="Arial" w:hAnsi="Arial" w:cs="Arial"/>
          <w:bCs/>
          <w:sz w:val="20"/>
          <w:szCs w:val="20"/>
        </w:rPr>
        <w:t>Anexo I – Termo de Referência</w:t>
      </w:r>
      <w:r w:rsidR="003723A9" w:rsidRPr="000C5CA2">
        <w:rPr>
          <w:rFonts w:ascii="Arial" w:hAnsi="Arial" w:cs="Arial"/>
          <w:sz w:val="20"/>
          <w:szCs w:val="20"/>
        </w:rPr>
        <w:t>.</w:t>
      </w:r>
    </w:p>
    <w:p w:rsidR="00AA1C63" w:rsidRPr="000C5CA2" w:rsidRDefault="00AA1C63" w:rsidP="00EF240D">
      <w:pPr>
        <w:jc w:val="both"/>
        <w:rPr>
          <w:rFonts w:ascii="Arial" w:hAnsi="Arial" w:cs="Arial"/>
          <w:sz w:val="20"/>
          <w:szCs w:val="20"/>
        </w:rPr>
      </w:pPr>
    </w:p>
    <w:p w:rsidR="00E2460F" w:rsidRPr="000C5CA2" w:rsidRDefault="00D132C0" w:rsidP="00AB066B">
      <w:pPr>
        <w:jc w:val="center"/>
        <w:rPr>
          <w:rFonts w:ascii="Arial" w:hAnsi="Arial" w:cs="Arial"/>
          <w:sz w:val="20"/>
          <w:szCs w:val="20"/>
        </w:rPr>
      </w:pPr>
      <w:r w:rsidRPr="000C5CA2">
        <w:rPr>
          <w:rFonts w:ascii="Arial" w:hAnsi="Arial" w:cs="Arial"/>
          <w:b/>
          <w:bCs/>
          <w:sz w:val="20"/>
          <w:szCs w:val="20"/>
        </w:rPr>
        <w:t>4</w:t>
      </w:r>
      <w:r w:rsidR="00E2460F" w:rsidRPr="000C5CA2">
        <w:rPr>
          <w:rFonts w:ascii="Arial" w:hAnsi="Arial" w:cs="Arial"/>
          <w:b/>
          <w:bCs/>
          <w:sz w:val="20"/>
          <w:szCs w:val="20"/>
        </w:rPr>
        <w:t>. REQUISITOS DA CONTRATAÇÃO:</w:t>
      </w:r>
    </w:p>
    <w:p w:rsidR="00D66250" w:rsidRPr="000C5CA2" w:rsidRDefault="00D66250" w:rsidP="00D66250">
      <w:pPr>
        <w:ind w:firstLine="708"/>
        <w:jc w:val="both"/>
        <w:rPr>
          <w:rFonts w:ascii="Arial" w:hAnsi="Arial" w:cs="Arial"/>
          <w:b/>
          <w:bCs/>
          <w:sz w:val="20"/>
          <w:szCs w:val="20"/>
        </w:rPr>
      </w:pPr>
    </w:p>
    <w:p w:rsidR="00D66250" w:rsidRPr="000C5CA2" w:rsidRDefault="00D66250" w:rsidP="00D66250">
      <w:pPr>
        <w:ind w:firstLine="708"/>
        <w:jc w:val="both"/>
        <w:rPr>
          <w:rFonts w:ascii="Arial" w:hAnsi="Arial" w:cs="Arial"/>
          <w:b/>
          <w:bCs/>
          <w:sz w:val="20"/>
          <w:szCs w:val="20"/>
        </w:rPr>
      </w:pPr>
      <w:r w:rsidRPr="000C5CA2">
        <w:rPr>
          <w:rFonts w:ascii="Arial" w:hAnsi="Arial" w:cs="Arial"/>
          <w:b/>
          <w:bCs/>
          <w:sz w:val="20"/>
          <w:szCs w:val="20"/>
        </w:rPr>
        <w:t>Sustentabilidade</w:t>
      </w:r>
    </w:p>
    <w:p w:rsidR="00D66250" w:rsidRPr="000C5CA2" w:rsidRDefault="00D66250" w:rsidP="00D66250">
      <w:pPr>
        <w:jc w:val="both"/>
        <w:rPr>
          <w:rFonts w:ascii="Arial" w:hAnsi="Arial" w:cs="Arial"/>
          <w:bCs/>
          <w:color w:val="000000"/>
          <w:sz w:val="20"/>
          <w:szCs w:val="20"/>
        </w:rPr>
      </w:pPr>
    </w:p>
    <w:p w:rsidR="00D66250" w:rsidRDefault="00D132C0" w:rsidP="00D66250">
      <w:pPr>
        <w:ind w:firstLine="708"/>
        <w:jc w:val="both"/>
        <w:rPr>
          <w:rFonts w:ascii="Arial" w:hAnsi="Arial" w:cs="Arial"/>
          <w:bCs/>
          <w:sz w:val="20"/>
          <w:szCs w:val="20"/>
        </w:rPr>
      </w:pPr>
      <w:r w:rsidRPr="000C5CA2">
        <w:rPr>
          <w:rFonts w:ascii="Arial" w:hAnsi="Arial" w:cs="Arial"/>
          <w:b/>
          <w:bCs/>
          <w:sz w:val="20"/>
          <w:szCs w:val="20"/>
        </w:rPr>
        <w:t>4</w:t>
      </w:r>
      <w:r w:rsidR="00D66250" w:rsidRPr="000C5CA2">
        <w:rPr>
          <w:rFonts w:ascii="Arial" w:hAnsi="Arial" w:cs="Arial"/>
          <w:b/>
          <w:bCs/>
          <w:sz w:val="20"/>
          <w:szCs w:val="20"/>
        </w:rPr>
        <w:t>.1.</w:t>
      </w:r>
      <w:r w:rsidR="00D66250" w:rsidRPr="000C5CA2">
        <w:rPr>
          <w:rFonts w:ascii="Arial" w:hAnsi="Arial" w:cs="Arial"/>
          <w:bCs/>
          <w:sz w:val="20"/>
          <w:szCs w:val="20"/>
        </w:rPr>
        <w:t xml:space="preserve"> </w:t>
      </w:r>
      <w:r w:rsidR="00472790" w:rsidRPr="000C5CA2">
        <w:rPr>
          <w:rFonts w:ascii="Arial" w:hAnsi="Arial" w:cs="Arial"/>
          <w:bCs/>
          <w:sz w:val="20"/>
          <w:szCs w:val="20"/>
        </w:rPr>
        <w:t>Deverão ser observadas, também, durante a execução dos serviços, as orientações dos programas da Administração Pública</w:t>
      </w:r>
      <w:r w:rsidR="00472790" w:rsidRPr="00472790">
        <w:rPr>
          <w:rFonts w:ascii="Arial" w:hAnsi="Arial" w:cs="Arial"/>
          <w:bCs/>
          <w:sz w:val="20"/>
          <w:szCs w:val="20"/>
        </w:rPr>
        <w:t xml:space="preserve"> e normativos específicos voltados para as práticas sustentáveis, no que se refere ao cumprimento dos temas abaixo</w:t>
      </w:r>
      <w:r w:rsidR="00472790">
        <w:rPr>
          <w:rFonts w:ascii="Arial" w:hAnsi="Arial" w:cs="Arial"/>
          <w:sz w:val="20"/>
          <w:szCs w:val="20"/>
        </w:rPr>
        <w:t>:</w:t>
      </w:r>
    </w:p>
    <w:p w:rsidR="00472790" w:rsidRDefault="00472790" w:rsidP="00472790">
      <w:pPr>
        <w:jc w:val="both"/>
        <w:rPr>
          <w:rFonts w:ascii="Arial" w:hAnsi="Arial" w:cs="Arial"/>
          <w:bCs/>
          <w:color w:val="000000"/>
          <w:sz w:val="20"/>
          <w:szCs w:val="20"/>
        </w:rPr>
      </w:pPr>
    </w:p>
    <w:p w:rsidR="00472790" w:rsidRDefault="00D132C0" w:rsidP="00472790">
      <w:pPr>
        <w:ind w:firstLine="708"/>
        <w:jc w:val="both"/>
        <w:rPr>
          <w:rFonts w:ascii="Arial" w:hAnsi="Arial" w:cs="Arial"/>
          <w:bCs/>
          <w:sz w:val="20"/>
          <w:szCs w:val="20"/>
        </w:rPr>
      </w:pPr>
      <w:r>
        <w:rPr>
          <w:rFonts w:ascii="Arial" w:hAnsi="Arial" w:cs="Arial"/>
          <w:b/>
          <w:bCs/>
          <w:sz w:val="20"/>
          <w:szCs w:val="20"/>
        </w:rPr>
        <w:t>4</w:t>
      </w:r>
      <w:r w:rsidR="00472790" w:rsidRPr="0019244E">
        <w:rPr>
          <w:rFonts w:ascii="Arial" w:hAnsi="Arial" w:cs="Arial"/>
          <w:b/>
          <w:bCs/>
          <w:sz w:val="20"/>
          <w:szCs w:val="20"/>
        </w:rPr>
        <w:t>.</w:t>
      </w:r>
      <w:r w:rsidR="00472790">
        <w:rPr>
          <w:rFonts w:ascii="Arial" w:hAnsi="Arial" w:cs="Arial"/>
          <w:b/>
          <w:bCs/>
          <w:sz w:val="20"/>
          <w:szCs w:val="20"/>
        </w:rPr>
        <w:t>1.1</w:t>
      </w:r>
      <w:r w:rsidR="00472790" w:rsidRPr="0019244E">
        <w:rPr>
          <w:rFonts w:ascii="Arial" w:hAnsi="Arial" w:cs="Arial"/>
          <w:b/>
          <w:bCs/>
          <w:sz w:val="20"/>
          <w:szCs w:val="20"/>
        </w:rPr>
        <w:t>.</w:t>
      </w:r>
      <w:r w:rsidR="00472790" w:rsidRPr="0019244E">
        <w:rPr>
          <w:rFonts w:ascii="Arial" w:hAnsi="Arial" w:cs="Arial"/>
          <w:bCs/>
          <w:sz w:val="20"/>
          <w:szCs w:val="20"/>
        </w:rPr>
        <w:t xml:space="preserve"> </w:t>
      </w:r>
      <w:r w:rsidR="00472790" w:rsidRPr="00472790">
        <w:rPr>
          <w:rFonts w:ascii="Arial" w:hAnsi="Arial" w:cs="Arial"/>
          <w:bCs/>
          <w:sz w:val="20"/>
          <w:szCs w:val="20"/>
        </w:rPr>
        <w:t>Economia de energia</w:t>
      </w:r>
      <w:r w:rsidR="00472790">
        <w:rPr>
          <w:rFonts w:ascii="Arial" w:hAnsi="Arial" w:cs="Arial"/>
          <w:sz w:val="20"/>
          <w:szCs w:val="20"/>
        </w:rPr>
        <w:t>;</w:t>
      </w:r>
    </w:p>
    <w:p w:rsidR="00472790" w:rsidRDefault="00472790" w:rsidP="00472790">
      <w:pPr>
        <w:jc w:val="both"/>
        <w:rPr>
          <w:rFonts w:ascii="Arial" w:hAnsi="Arial" w:cs="Arial"/>
          <w:bCs/>
          <w:color w:val="000000"/>
          <w:sz w:val="20"/>
          <w:szCs w:val="20"/>
        </w:rPr>
      </w:pPr>
    </w:p>
    <w:p w:rsidR="00472790" w:rsidRDefault="00D132C0" w:rsidP="00472790">
      <w:pPr>
        <w:ind w:firstLine="708"/>
        <w:jc w:val="both"/>
        <w:rPr>
          <w:rFonts w:ascii="Arial" w:hAnsi="Arial" w:cs="Arial"/>
          <w:bCs/>
          <w:sz w:val="20"/>
          <w:szCs w:val="20"/>
        </w:rPr>
      </w:pPr>
      <w:r>
        <w:rPr>
          <w:rFonts w:ascii="Arial" w:hAnsi="Arial" w:cs="Arial"/>
          <w:b/>
          <w:bCs/>
          <w:sz w:val="20"/>
          <w:szCs w:val="20"/>
        </w:rPr>
        <w:t>4</w:t>
      </w:r>
      <w:r w:rsidR="00472790" w:rsidRPr="0019244E">
        <w:rPr>
          <w:rFonts w:ascii="Arial" w:hAnsi="Arial" w:cs="Arial"/>
          <w:b/>
          <w:bCs/>
          <w:sz w:val="20"/>
          <w:szCs w:val="20"/>
        </w:rPr>
        <w:t>.</w:t>
      </w:r>
      <w:r w:rsidR="00472790">
        <w:rPr>
          <w:rFonts w:ascii="Arial" w:hAnsi="Arial" w:cs="Arial"/>
          <w:b/>
          <w:bCs/>
          <w:sz w:val="20"/>
          <w:szCs w:val="20"/>
        </w:rPr>
        <w:t>1.2</w:t>
      </w:r>
      <w:r w:rsidR="00472790" w:rsidRPr="0019244E">
        <w:rPr>
          <w:rFonts w:ascii="Arial" w:hAnsi="Arial" w:cs="Arial"/>
          <w:b/>
          <w:bCs/>
          <w:sz w:val="20"/>
          <w:szCs w:val="20"/>
        </w:rPr>
        <w:t>.</w:t>
      </w:r>
      <w:r w:rsidR="00472790" w:rsidRPr="0019244E">
        <w:rPr>
          <w:rFonts w:ascii="Arial" w:hAnsi="Arial" w:cs="Arial"/>
          <w:bCs/>
          <w:sz w:val="20"/>
          <w:szCs w:val="20"/>
        </w:rPr>
        <w:t xml:space="preserve"> </w:t>
      </w:r>
      <w:r w:rsidR="00472790" w:rsidRPr="00472790">
        <w:rPr>
          <w:rFonts w:ascii="Arial" w:hAnsi="Arial" w:cs="Arial"/>
          <w:bCs/>
          <w:sz w:val="20"/>
          <w:szCs w:val="20"/>
        </w:rPr>
        <w:t>Economia em materiais plásticos descartáveis</w:t>
      </w:r>
      <w:r w:rsidR="00472790">
        <w:rPr>
          <w:rFonts w:ascii="Arial" w:hAnsi="Arial" w:cs="Arial"/>
          <w:sz w:val="20"/>
          <w:szCs w:val="20"/>
        </w:rPr>
        <w:t>;</w:t>
      </w:r>
    </w:p>
    <w:p w:rsidR="00472790" w:rsidRDefault="00472790" w:rsidP="00472790">
      <w:pPr>
        <w:jc w:val="both"/>
        <w:rPr>
          <w:rFonts w:ascii="Arial" w:hAnsi="Arial" w:cs="Arial"/>
          <w:bCs/>
          <w:color w:val="000000"/>
          <w:sz w:val="20"/>
          <w:szCs w:val="20"/>
        </w:rPr>
      </w:pPr>
    </w:p>
    <w:p w:rsidR="00472790" w:rsidRDefault="00D132C0" w:rsidP="00472790">
      <w:pPr>
        <w:ind w:firstLine="708"/>
        <w:jc w:val="both"/>
        <w:rPr>
          <w:rFonts w:ascii="Arial" w:hAnsi="Arial" w:cs="Arial"/>
          <w:bCs/>
          <w:sz w:val="20"/>
          <w:szCs w:val="20"/>
        </w:rPr>
      </w:pPr>
      <w:r>
        <w:rPr>
          <w:rFonts w:ascii="Arial" w:hAnsi="Arial" w:cs="Arial"/>
          <w:b/>
          <w:bCs/>
          <w:sz w:val="20"/>
          <w:szCs w:val="20"/>
        </w:rPr>
        <w:lastRenderedPageBreak/>
        <w:t>4</w:t>
      </w:r>
      <w:r w:rsidR="00472790" w:rsidRPr="0019244E">
        <w:rPr>
          <w:rFonts w:ascii="Arial" w:hAnsi="Arial" w:cs="Arial"/>
          <w:b/>
          <w:bCs/>
          <w:sz w:val="20"/>
          <w:szCs w:val="20"/>
        </w:rPr>
        <w:t>.</w:t>
      </w:r>
      <w:r w:rsidR="00472790">
        <w:rPr>
          <w:rFonts w:ascii="Arial" w:hAnsi="Arial" w:cs="Arial"/>
          <w:b/>
          <w:bCs/>
          <w:sz w:val="20"/>
          <w:szCs w:val="20"/>
        </w:rPr>
        <w:t>1.3</w:t>
      </w:r>
      <w:r w:rsidR="00472790" w:rsidRPr="0019244E">
        <w:rPr>
          <w:rFonts w:ascii="Arial" w:hAnsi="Arial" w:cs="Arial"/>
          <w:b/>
          <w:bCs/>
          <w:sz w:val="20"/>
          <w:szCs w:val="20"/>
        </w:rPr>
        <w:t>.</w:t>
      </w:r>
      <w:r w:rsidR="00472790" w:rsidRPr="0019244E">
        <w:rPr>
          <w:rFonts w:ascii="Arial" w:hAnsi="Arial" w:cs="Arial"/>
          <w:bCs/>
          <w:sz w:val="20"/>
          <w:szCs w:val="20"/>
        </w:rPr>
        <w:t xml:space="preserve"> </w:t>
      </w:r>
      <w:r w:rsidR="00472790" w:rsidRPr="00472790">
        <w:rPr>
          <w:rFonts w:ascii="Arial" w:hAnsi="Arial" w:cs="Arial"/>
          <w:bCs/>
          <w:sz w:val="20"/>
          <w:szCs w:val="20"/>
        </w:rPr>
        <w:t>Economia de água; e</w:t>
      </w:r>
    </w:p>
    <w:p w:rsidR="00472790" w:rsidRDefault="00472790" w:rsidP="00472790">
      <w:pPr>
        <w:jc w:val="both"/>
        <w:rPr>
          <w:rFonts w:ascii="Arial" w:hAnsi="Arial" w:cs="Arial"/>
          <w:bCs/>
          <w:color w:val="000000"/>
          <w:sz w:val="20"/>
          <w:szCs w:val="20"/>
        </w:rPr>
      </w:pPr>
    </w:p>
    <w:p w:rsidR="00472790" w:rsidRDefault="00D132C0" w:rsidP="00472790">
      <w:pPr>
        <w:ind w:firstLine="708"/>
        <w:jc w:val="both"/>
        <w:rPr>
          <w:rFonts w:ascii="Arial" w:hAnsi="Arial" w:cs="Arial"/>
          <w:bCs/>
          <w:sz w:val="20"/>
          <w:szCs w:val="20"/>
        </w:rPr>
      </w:pPr>
      <w:r>
        <w:rPr>
          <w:rFonts w:ascii="Arial" w:hAnsi="Arial" w:cs="Arial"/>
          <w:b/>
          <w:bCs/>
          <w:sz w:val="20"/>
          <w:szCs w:val="20"/>
        </w:rPr>
        <w:t>4</w:t>
      </w:r>
      <w:r w:rsidR="00472790" w:rsidRPr="0019244E">
        <w:rPr>
          <w:rFonts w:ascii="Arial" w:hAnsi="Arial" w:cs="Arial"/>
          <w:b/>
          <w:bCs/>
          <w:sz w:val="20"/>
          <w:szCs w:val="20"/>
        </w:rPr>
        <w:t>.</w:t>
      </w:r>
      <w:r w:rsidR="00472790">
        <w:rPr>
          <w:rFonts w:ascii="Arial" w:hAnsi="Arial" w:cs="Arial"/>
          <w:b/>
          <w:bCs/>
          <w:sz w:val="20"/>
          <w:szCs w:val="20"/>
        </w:rPr>
        <w:t>1.4</w:t>
      </w:r>
      <w:r w:rsidR="00472790" w:rsidRPr="0019244E">
        <w:rPr>
          <w:rFonts w:ascii="Arial" w:hAnsi="Arial" w:cs="Arial"/>
          <w:b/>
          <w:bCs/>
          <w:sz w:val="20"/>
          <w:szCs w:val="20"/>
        </w:rPr>
        <w:t>.</w:t>
      </w:r>
      <w:r w:rsidR="00472790" w:rsidRPr="0019244E">
        <w:rPr>
          <w:rFonts w:ascii="Arial" w:hAnsi="Arial" w:cs="Arial"/>
          <w:bCs/>
          <w:sz w:val="20"/>
          <w:szCs w:val="20"/>
        </w:rPr>
        <w:t xml:space="preserve"> </w:t>
      </w:r>
      <w:r w:rsidR="00472790" w:rsidRPr="00472790">
        <w:rPr>
          <w:rFonts w:ascii="Arial" w:hAnsi="Arial" w:cs="Arial"/>
          <w:bCs/>
          <w:sz w:val="20"/>
          <w:szCs w:val="20"/>
        </w:rPr>
        <w:t>Descarte correto para produtos perigosos ao meio ambiente como pilhas, lâmpadas fluorescentes, equipamentos eletrônicos, e os inerentes ao manuseio e operacionalização dos serviços de manutenção preventiva e corretiva em aparelhos de condicionador de ar, dentre outros semelhantes</w:t>
      </w:r>
      <w:r w:rsidR="00472790">
        <w:rPr>
          <w:rFonts w:ascii="Arial" w:hAnsi="Arial" w:cs="Arial"/>
          <w:sz w:val="20"/>
          <w:szCs w:val="20"/>
        </w:rPr>
        <w:t>.</w:t>
      </w:r>
    </w:p>
    <w:p w:rsidR="00472790" w:rsidRDefault="00472790" w:rsidP="00472790">
      <w:pPr>
        <w:jc w:val="both"/>
        <w:rPr>
          <w:rFonts w:ascii="Arial" w:hAnsi="Arial" w:cs="Arial"/>
          <w:bCs/>
          <w:color w:val="000000"/>
          <w:sz w:val="20"/>
          <w:szCs w:val="20"/>
        </w:rPr>
      </w:pPr>
    </w:p>
    <w:p w:rsidR="00472790" w:rsidRDefault="00D132C0" w:rsidP="00472790">
      <w:pPr>
        <w:ind w:firstLine="708"/>
        <w:jc w:val="both"/>
        <w:rPr>
          <w:rFonts w:ascii="Arial" w:hAnsi="Arial" w:cs="Arial"/>
          <w:bCs/>
          <w:sz w:val="20"/>
          <w:szCs w:val="20"/>
        </w:rPr>
      </w:pPr>
      <w:r>
        <w:rPr>
          <w:rFonts w:ascii="Arial" w:hAnsi="Arial" w:cs="Arial"/>
          <w:b/>
          <w:bCs/>
          <w:sz w:val="20"/>
          <w:szCs w:val="20"/>
        </w:rPr>
        <w:t>4</w:t>
      </w:r>
      <w:r w:rsidR="00472790" w:rsidRPr="0019244E">
        <w:rPr>
          <w:rFonts w:ascii="Arial" w:hAnsi="Arial" w:cs="Arial"/>
          <w:b/>
          <w:bCs/>
          <w:sz w:val="20"/>
          <w:szCs w:val="20"/>
        </w:rPr>
        <w:t>.</w:t>
      </w:r>
      <w:r w:rsidR="005C4669">
        <w:rPr>
          <w:rFonts w:ascii="Arial" w:hAnsi="Arial" w:cs="Arial"/>
          <w:b/>
          <w:bCs/>
          <w:sz w:val="20"/>
          <w:szCs w:val="20"/>
        </w:rPr>
        <w:t>2</w:t>
      </w:r>
      <w:r w:rsidR="00472790" w:rsidRPr="0019244E">
        <w:rPr>
          <w:rFonts w:ascii="Arial" w:hAnsi="Arial" w:cs="Arial"/>
          <w:b/>
          <w:bCs/>
          <w:sz w:val="20"/>
          <w:szCs w:val="20"/>
        </w:rPr>
        <w:t>.</w:t>
      </w:r>
      <w:r w:rsidR="00472790" w:rsidRPr="0019244E">
        <w:rPr>
          <w:rFonts w:ascii="Arial" w:hAnsi="Arial" w:cs="Arial"/>
          <w:bCs/>
          <w:sz w:val="20"/>
          <w:szCs w:val="20"/>
        </w:rPr>
        <w:t xml:space="preserve"> </w:t>
      </w:r>
      <w:r w:rsidR="00472790" w:rsidRPr="00472790">
        <w:rPr>
          <w:rFonts w:ascii="Arial" w:hAnsi="Arial" w:cs="Arial"/>
          <w:bCs/>
          <w:sz w:val="20"/>
          <w:szCs w:val="20"/>
        </w:rPr>
        <w:t>Além dos critérios de sustentabilidade eventualmente inseridos na descrição do objeto, devem ser atendidos os seguintes requisitos, que se baseiam no Guia Nacional de Contratações Sustentáveis</w:t>
      </w:r>
      <w:r w:rsidR="00E46820">
        <w:rPr>
          <w:rFonts w:ascii="Arial" w:hAnsi="Arial" w:cs="Arial"/>
          <w:sz w:val="20"/>
          <w:szCs w:val="20"/>
        </w:rPr>
        <w:t>.</w:t>
      </w:r>
    </w:p>
    <w:p w:rsidR="00E46820" w:rsidRDefault="00E46820" w:rsidP="00E46820">
      <w:pPr>
        <w:jc w:val="both"/>
        <w:rPr>
          <w:rFonts w:ascii="Arial" w:hAnsi="Arial" w:cs="Arial"/>
          <w:bCs/>
          <w:color w:val="000000"/>
          <w:sz w:val="20"/>
          <w:szCs w:val="20"/>
        </w:rPr>
      </w:pPr>
    </w:p>
    <w:p w:rsidR="00E46820" w:rsidRDefault="00D132C0" w:rsidP="00E46820">
      <w:pPr>
        <w:ind w:firstLine="708"/>
        <w:jc w:val="both"/>
        <w:rPr>
          <w:rFonts w:ascii="Arial" w:hAnsi="Arial" w:cs="Arial"/>
          <w:bCs/>
          <w:sz w:val="20"/>
          <w:szCs w:val="20"/>
        </w:rPr>
      </w:pPr>
      <w:r>
        <w:rPr>
          <w:rFonts w:ascii="Arial" w:hAnsi="Arial" w:cs="Arial"/>
          <w:b/>
          <w:bCs/>
          <w:sz w:val="20"/>
          <w:szCs w:val="20"/>
        </w:rPr>
        <w:t>4</w:t>
      </w:r>
      <w:r w:rsidR="00E46820" w:rsidRPr="0019244E">
        <w:rPr>
          <w:rFonts w:ascii="Arial" w:hAnsi="Arial" w:cs="Arial"/>
          <w:b/>
          <w:bCs/>
          <w:sz w:val="20"/>
          <w:szCs w:val="20"/>
        </w:rPr>
        <w:t>.</w:t>
      </w:r>
      <w:r w:rsidR="00376D34">
        <w:rPr>
          <w:rFonts w:ascii="Arial" w:hAnsi="Arial" w:cs="Arial"/>
          <w:b/>
          <w:bCs/>
          <w:sz w:val="20"/>
          <w:szCs w:val="20"/>
        </w:rPr>
        <w:t>3</w:t>
      </w:r>
      <w:r w:rsidR="00E46820" w:rsidRPr="0019244E">
        <w:rPr>
          <w:rFonts w:ascii="Arial" w:hAnsi="Arial" w:cs="Arial"/>
          <w:b/>
          <w:bCs/>
          <w:sz w:val="20"/>
          <w:szCs w:val="20"/>
        </w:rPr>
        <w:t>.</w:t>
      </w:r>
      <w:r w:rsidR="00E46820" w:rsidRPr="0019244E">
        <w:rPr>
          <w:rFonts w:ascii="Arial" w:hAnsi="Arial" w:cs="Arial"/>
          <w:bCs/>
          <w:sz w:val="20"/>
          <w:szCs w:val="20"/>
        </w:rPr>
        <w:t xml:space="preserve"> </w:t>
      </w:r>
      <w:r w:rsidR="00E46820" w:rsidRPr="00E46820">
        <w:rPr>
          <w:rFonts w:ascii="Arial" w:hAnsi="Arial" w:cs="Arial"/>
          <w:bCs/>
          <w:sz w:val="20"/>
          <w:szCs w:val="20"/>
        </w:rPr>
        <w:t xml:space="preserve">Aplica-se ao presente </w:t>
      </w:r>
      <w:r w:rsidR="00F8051E">
        <w:rPr>
          <w:rFonts w:ascii="Arial" w:hAnsi="Arial" w:cs="Arial"/>
          <w:bCs/>
          <w:sz w:val="20"/>
          <w:szCs w:val="20"/>
        </w:rPr>
        <w:t>Anexo I – Termo de Referência</w:t>
      </w:r>
      <w:r w:rsidR="00E46820" w:rsidRPr="00E46820">
        <w:rPr>
          <w:rFonts w:ascii="Arial" w:hAnsi="Arial" w:cs="Arial"/>
          <w:bCs/>
          <w:sz w:val="20"/>
          <w:szCs w:val="20"/>
        </w:rPr>
        <w:t xml:space="preserve"> os critérios de sustentabilidade e proteção ambiental</w:t>
      </w:r>
      <w:r w:rsidR="00E46820">
        <w:rPr>
          <w:rFonts w:ascii="Arial" w:hAnsi="Arial" w:cs="Arial"/>
          <w:sz w:val="20"/>
          <w:szCs w:val="20"/>
        </w:rPr>
        <w:t>.</w:t>
      </w:r>
    </w:p>
    <w:p w:rsidR="00E46820" w:rsidRDefault="00E46820" w:rsidP="00E46820">
      <w:pPr>
        <w:jc w:val="both"/>
        <w:rPr>
          <w:rFonts w:ascii="Arial" w:hAnsi="Arial" w:cs="Arial"/>
          <w:bCs/>
          <w:color w:val="000000"/>
          <w:sz w:val="20"/>
          <w:szCs w:val="20"/>
        </w:rPr>
      </w:pPr>
    </w:p>
    <w:p w:rsidR="00E46820" w:rsidRDefault="00D132C0" w:rsidP="00E46820">
      <w:pPr>
        <w:ind w:firstLine="708"/>
        <w:jc w:val="both"/>
        <w:rPr>
          <w:rFonts w:ascii="Arial" w:hAnsi="Arial" w:cs="Arial"/>
          <w:sz w:val="20"/>
          <w:szCs w:val="20"/>
        </w:rPr>
      </w:pPr>
      <w:r>
        <w:rPr>
          <w:rFonts w:ascii="Arial" w:hAnsi="Arial" w:cs="Arial"/>
          <w:b/>
          <w:bCs/>
          <w:sz w:val="20"/>
          <w:szCs w:val="20"/>
        </w:rPr>
        <w:t>4</w:t>
      </w:r>
      <w:r w:rsidR="00E46820" w:rsidRPr="0019244E">
        <w:rPr>
          <w:rFonts w:ascii="Arial" w:hAnsi="Arial" w:cs="Arial"/>
          <w:b/>
          <w:bCs/>
          <w:sz w:val="20"/>
          <w:szCs w:val="20"/>
        </w:rPr>
        <w:t>.</w:t>
      </w:r>
      <w:r w:rsidR="00376D34">
        <w:rPr>
          <w:rFonts w:ascii="Arial" w:hAnsi="Arial" w:cs="Arial"/>
          <w:b/>
          <w:bCs/>
          <w:sz w:val="20"/>
          <w:szCs w:val="20"/>
        </w:rPr>
        <w:t>4</w:t>
      </w:r>
      <w:r w:rsidR="00E46820" w:rsidRPr="0019244E">
        <w:rPr>
          <w:rFonts w:ascii="Arial" w:hAnsi="Arial" w:cs="Arial"/>
          <w:b/>
          <w:bCs/>
          <w:sz w:val="20"/>
          <w:szCs w:val="20"/>
        </w:rPr>
        <w:t>.</w:t>
      </w:r>
      <w:r w:rsidR="00E46820" w:rsidRPr="0019244E">
        <w:rPr>
          <w:rFonts w:ascii="Arial" w:hAnsi="Arial" w:cs="Arial"/>
          <w:bCs/>
          <w:sz w:val="20"/>
          <w:szCs w:val="20"/>
        </w:rPr>
        <w:t xml:space="preserve"> </w:t>
      </w:r>
      <w:r w:rsidR="00E46820" w:rsidRPr="00E46820">
        <w:rPr>
          <w:rFonts w:ascii="Arial" w:hAnsi="Arial" w:cs="Arial"/>
          <w:bCs/>
          <w:sz w:val="20"/>
          <w:szCs w:val="20"/>
        </w:rPr>
        <w:t>Que os bens sejam constituídos, no todo ou em parte, por material reciclado, atóxico, biodegradável, conforme ABNT NBR 15448-1 e 15448-2</w:t>
      </w:r>
      <w:r w:rsidR="00E46820">
        <w:rPr>
          <w:rFonts w:ascii="Arial" w:hAnsi="Arial" w:cs="Arial"/>
          <w:sz w:val="20"/>
          <w:szCs w:val="20"/>
        </w:rPr>
        <w:t>.</w:t>
      </w:r>
    </w:p>
    <w:p w:rsidR="0007220F" w:rsidRDefault="0007220F" w:rsidP="00E46820">
      <w:pPr>
        <w:ind w:firstLine="708"/>
        <w:jc w:val="both"/>
        <w:rPr>
          <w:rFonts w:ascii="Arial" w:hAnsi="Arial" w:cs="Arial"/>
          <w:bCs/>
          <w:sz w:val="20"/>
          <w:szCs w:val="20"/>
        </w:rPr>
      </w:pPr>
    </w:p>
    <w:p w:rsidR="00E46820" w:rsidRDefault="00D132C0" w:rsidP="00E46820">
      <w:pPr>
        <w:ind w:firstLine="708"/>
        <w:jc w:val="both"/>
        <w:rPr>
          <w:rFonts w:ascii="Arial" w:hAnsi="Arial" w:cs="Arial"/>
          <w:bCs/>
          <w:sz w:val="20"/>
          <w:szCs w:val="20"/>
        </w:rPr>
      </w:pPr>
      <w:r>
        <w:rPr>
          <w:rFonts w:ascii="Arial" w:hAnsi="Arial" w:cs="Arial"/>
          <w:b/>
          <w:bCs/>
          <w:sz w:val="20"/>
          <w:szCs w:val="20"/>
        </w:rPr>
        <w:t>4</w:t>
      </w:r>
      <w:r w:rsidR="00E46820" w:rsidRPr="0019244E">
        <w:rPr>
          <w:rFonts w:ascii="Arial" w:hAnsi="Arial" w:cs="Arial"/>
          <w:b/>
          <w:bCs/>
          <w:sz w:val="20"/>
          <w:szCs w:val="20"/>
        </w:rPr>
        <w:t>.</w:t>
      </w:r>
      <w:r w:rsidR="00376D34">
        <w:rPr>
          <w:rFonts w:ascii="Arial" w:hAnsi="Arial" w:cs="Arial"/>
          <w:b/>
          <w:bCs/>
          <w:sz w:val="20"/>
          <w:szCs w:val="20"/>
        </w:rPr>
        <w:t>5</w:t>
      </w:r>
      <w:r w:rsidR="00E46820" w:rsidRPr="0019244E">
        <w:rPr>
          <w:rFonts w:ascii="Arial" w:hAnsi="Arial" w:cs="Arial"/>
          <w:b/>
          <w:bCs/>
          <w:sz w:val="20"/>
          <w:szCs w:val="20"/>
        </w:rPr>
        <w:t>.</w:t>
      </w:r>
      <w:r w:rsidR="00E46820" w:rsidRPr="0019244E">
        <w:rPr>
          <w:rFonts w:ascii="Arial" w:hAnsi="Arial" w:cs="Arial"/>
          <w:bCs/>
          <w:sz w:val="20"/>
          <w:szCs w:val="20"/>
        </w:rPr>
        <w:t xml:space="preserve"> </w:t>
      </w:r>
      <w:r w:rsidR="00E46820" w:rsidRPr="00E46820">
        <w:rPr>
          <w:rFonts w:ascii="Arial" w:hAnsi="Arial" w:cs="Arial"/>
          <w:bCs/>
          <w:sz w:val="20"/>
          <w:szCs w:val="20"/>
        </w:rPr>
        <w:t xml:space="preserve">Que os bens sejam observados os requisitos ambientais para a obtenção de certificação do Instituto Nacional de Metrologia, Normalização e Qualidade Industrial </w:t>
      </w:r>
      <w:r w:rsidR="00E46820">
        <w:rPr>
          <w:rFonts w:ascii="Arial" w:hAnsi="Arial" w:cs="Arial"/>
          <w:bCs/>
          <w:sz w:val="20"/>
          <w:szCs w:val="20"/>
        </w:rPr>
        <w:t>(</w:t>
      </w:r>
      <w:r w:rsidR="00E46820" w:rsidRPr="00E46820">
        <w:rPr>
          <w:rFonts w:ascii="Arial" w:hAnsi="Arial" w:cs="Arial"/>
          <w:bCs/>
          <w:sz w:val="20"/>
          <w:szCs w:val="20"/>
        </w:rPr>
        <w:t>INMETRO</w:t>
      </w:r>
      <w:r w:rsidR="00E46820">
        <w:rPr>
          <w:rFonts w:ascii="Arial" w:hAnsi="Arial" w:cs="Arial"/>
          <w:bCs/>
          <w:sz w:val="20"/>
          <w:szCs w:val="20"/>
        </w:rPr>
        <w:t>)</w:t>
      </w:r>
      <w:r w:rsidR="00E46820" w:rsidRPr="00E46820">
        <w:rPr>
          <w:rFonts w:ascii="Arial" w:hAnsi="Arial" w:cs="Arial"/>
          <w:bCs/>
          <w:sz w:val="20"/>
          <w:szCs w:val="20"/>
        </w:rPr>
        <w:t>, como produtos sustentáveis ou de menor impacto ambiental em relação aos seus similares</w:t>
      </w:r>
      <w:r w:rsidR="00E46820">
        <w:rPr>
          <w:rFonts w:ascii="Arial" w:hAnsi="Arial" w:cs="Arial"/>
          <w:sz w:val="20"/>
          <w:szCs w:val="20"/>
        </w:rPr>
        <w:t>.</w:t>
      </w:r>
    </w:p>
    <w:p w:rsidR="00E46820" w:rsidRDefault="00E46820" w:rsidP="00E46820">
      <w:pPr>
        <w:jc w:val="both"/>
        <w:rPr>
          <w:rFonts w:ascii="Arial" w:hAnsi="Arial" w:cs="Arial"/>
          <w:bCs/>
          <w:color w:val="000000"/>
          <w:sz w:val="20"/>
          <w:szCs w:val="20"/>
        </w:rPr>
      </w:pPr>
    </w:p>
    <w:p w:rsidR="00E46820" w:rsidRDefault="00D132C0" w:rsidP="00E46820">
      <w:pPr>
        <w:ind w:firstLine="708"/>
        <w:jc w:val="both"/>
        <w:rPr>
          <w:rFonts w:ascii="Arial" w:hAnsi="Arial" w:cs="Arial"/>
          <w:sz w:val="20"/>
          <w:szCs w:val="20"/>
        </w:rPr>
      </w:pPr>
      <w:r>
        <w:rPr>
          <w:rFonts w:ascii="Arial" w:hAnsi="Arial" w:cs="Arial"/>
          <w:b/>
          <w:bCs/>
          <w:sz w:val="20"/>
          <w:szCs w:val="20"/>
        </w:rPr>
        <w:t>4</w:t>
      </w:r>
      <w:r w:rsidR="00E46820" w:rsidRPr="0019244E">
        <w:rPr>
          <w:rFonts w:ascii="Arial" w:hAnsi="Arial" w:cs="Arial"/>
          <w:b/>
          <w:bCs/>
          <w:sz w:val="20"/>
          <w:szCs w:val="20"/>
        </w:rPr>
        <w:t>.</w:t>
      </w:r>
      <w:r w:rsidR="00376D34">
        <w:rPr>
          <w:rFonts w:ascii="Arial" w:hAnsi="Arial" w:cs="Arial"/>
          <w:b/>
          <w:bCs/>
          <w:sz w:val="20"/>
          <w:szCs w:val="20"/>
        </w:rPr>
        <w:t>6</w:t>
      </w:r>
      <w:r w:rsidR="00E46820" w:rsidRPr="0019244E">
        <w:rPr>
          <w:rFonts w:ascii="Arial" w:hAnsi="Arial" w:cs="Arial"/>
          <w:b/>
          <w:bCs/>
          <w:sz w:val="20"/>
          <w:szCs w:val="20"/>
        </w:rPr>
        <w:t>.</w:t>
      </w:r>
      <w:r w:rsidR="00E46820" w:rsidRPr="0019244E">
        <w:rPr>
          <w:rFonts w:ascii="Arial" w:hAnsi="Arial" w:cs="Arial"/>
          <w:bCs/>
          <w:sz w:val="20"/>
          <w:szCs w:val="20"/>
        </w:rPr>
        <w:t xml:space="preserve"> </w:t>
      </w:r>
      <w:r w:rsidR="00376D34" w:rsidRPr="00376D34">
        <w:rPr>
          <w:rFonts w:ascii="Arial" w:hAnsi="Arial" w:cs="Arial"/>
          <w:bCs/>
          <w:sz w:val="20"/>
          <w:szCs w:val="20"/>
        </w:rPr>
        <w:t>Que os bens devam ser preferencialmente, acondicionados em embalagem individual adequada, com o menor volume possível, que utilize materiais recicláveis, de forma a garantir a máxima proteção durante o transporte e o armazenamento</w:t>
      </w:r>
      <w:r w:rsidR="00E46820">
        <w:rPr>
          <w:rFonts w:ascii="Arial" w:hAnsi="Arial" w:cs="Arial"/>
          <w:sz w:val="20"/>
          <w:szCs w:val="20"/>
        </w:rPr>
        <w:t>.</w:t>
      </w:r>
    </w:p>
    <w:p w:rsidR="00C749E9" w:rsidRDefault="00C749E9" w:rsidP="00E46820">
      <w:pPr>
        <w:ind w:firstLine="708"/>
        <w:jc w:val="both"/>
        <w:rPr>
          <w:rFonts w:ascii="Arial" w:hAnsi="Arial" w:cs="Arial"/>
          <w:bCs/>
          <w:sz w:val="20"/>
          <w:szCs w:val="20"/>
        </w:rPr>
      </w:pPr>
    </w:p>
    <w:p w:rsidR="00E46820" w:rsidRDefault="00D132C0" w:rsidP="00E46820">
      <w:pPr>
        <w:ind w:firstLine="708"/>
        <w:jc w:val="both"/>
        <w:rPr>
          <w:rFonts w:ascii="Arial" w:hAnsi="Arial" w:cs="Arial"/>
          <w:sz w:val="20"/>
          <w:szCs w:val="20"/>
        </w:rPr>
      </w:pPr>
      <w:r>
        <w:rPr>
          <w:rFonts w:ascii="Arial" w:hAnsi="Arial" w:cs="Arial"/>
          <w:b/>
          <w:bCs/>
          <w:sz w:val="20"/>
          <w:szCs w:val="20"/>
        </w:rPr>
        <w:t>4</w:t>
      </w:r>
      <w:r w:rsidR="00E46820" w:rsidRPr="0019244E">
        <w:rPr>
          <w:rFonts w:ascii="Arial" w:hAnsi="Arial" w:cs="Arial"/>
          <w:b/>
          <w:bCs/>
          <w:sz w:val="20"/>
          <w:szCs w:val="20"/>
        </w:rPr>
        <w:t>.</w:t>
      </w:r>
      <w:r w:rsidR="00376D34">
        <w:rPr>
          <w:rFonts w:ascii="Arial" w:hAnsi="Arial" w:cs="Arial"/>
          <w:b/>
          <w:bCs/>
          <w:sz w:val="20"/>
          <w:szCs w:val="20"/>
        </w:rPr>
        <w:t>7</w:t>
      </w:r>
      <w:r w:rsidR="00E46820" w:rsidRPr="0019244E">
        <w:rPr>
          <w:rFonts w:ascii="Arial" w:hAnsi="Arial" w:cs="Arial"/>
          <w:b/>
          <w:bCs/>
          <w:sz w:val="20"/>
          <w:szCs w:val="20"/>
        </w:rPr>
        <w:t>.</w:t>
      </w:r>
      <w:r w:rsidR="00E46820" w:rsidRPr="0019244E">
        <w:rPr>
          <w:rFonts w:ascii="Arial" w:hAnsi="Arial" w:cs="Arial"/>
          <w:bCs/>
          <w:sz w:val="20"/>
          <w:szCs w:val="20"/>
        </w:rPr>
        <w:t xml:space="preserve"> </w:t>
      </w:r>
      <w:r w:rsidR="00376D34" w:rsidRPr="00376D34">
        <w:rPr>
          <w:rFonts w:ascii="Arial" w:hAnsi="Arial" w:cs="Arial"/>
          <w:bCs/>
          <w:sz w:val="20"/>
          <w:szCs w:val="20"/>
        </w:rPr>
        <w:t>Que os bens apresentem menor e maior eficiência energética dentro de cada categoria</w:t>
      </w:r>
      <w:r w:rsidR="00E46820">
        <w:rPr>
          <w:rFonts w:ascii="Arial" w:hAnsi="Arial" w:cs="Arial"/>
          <w:sz w:val="20"/>
          <w:szCs w:val="20"/>
        </w:rPr>
        <w:t>.</w:t>
      </w:r>
    </w:p>
    <w:p w:rsidR="00D132C0" w:rsidRDefault="00D132C0" w:rsidP="00E46820">
      <w:pPr>
        <w:ind w:firstLine="708"/>
        <w:jc w:val="both"/>
        <w:rPr>
          <w:rFonts w:ascii="Arial" w:hAnsi="Arial" w:cs="Arial"/>
          <w:bCs/>
          <w:sz w:val="20"/>
          <w:szCs w:val="20"/>
        </w:rPr>
      </w:pPr>
    </w:p>
    <w:p w:rsidR="00E46820" w:rsidRDefault="00D132C0" w:rsidP="00E46820">
      <w:pPr>
        <w:ind w:firstLine="708"/>
        <w:jc w:val="both"/>
        <w:rPr>
          <w:rFonts w:ascii="Arial" w:hAnsi="Arial" w:cs="Arial"/>
          <w:sz w:val="20"/>
          <w:szCs w:val="20"/>
        </w:rPr>
      </w:pPr>
      <w:r>
        <w:rPr>
          <w:rFonts w:ascii="Arial" w:hAnsi="Arial" w:cs="Arial"/>
          <w:b/>
          <w:bCs/>
          <w:sz w:val="20"/>
          <w:szCs w:val="20"/>
        </w:rPr>
        <w:t>4</w:t>
      </w:r>
      <w:r w:rsidR="00E46820" w:rsidRPr="0019244E">
        <w:rPr>
          <w:rFonts w:ascii="Arial" w:hAnsi="Arial" w:cs="Arial"/>
          <w:b/>
          <w:bCs/>
          <w:sz w:val="20"/>
          <w:szCs w:val="20"/>
        </w:rPr>
        <w:t>.</w:t>
      </w:r>
      <w:r w:rsidR="00376D34">
        <w:rPr>
          <w:rFonts w:ascii="Arial" w:hAnsi="Arial" w:cs="Arial"/>
          <w:b/>
          <w:bCs/>
          <w:sz w:val="20"/>
          <w:szCs w:val="20"/>
        </w:rPr>
        <w:t>8</w:t>
      </w:r>
      <w:r w:rsidR="00E46820" w:rsidRPr="0019244E">
        <w:rPr>
          <w:rFonts w:ascii="Arial" w:hAnsi="Arial" w:cs="Arial"/>
          <w:b/>
          <w:bCs/>
          <w:sz w:val="20"/>
          <w:szCs w:val="20"/>
        </w:rPr>
        <w:t>.</w:t>
      </w:r>
      <w:r w:rsidR="00E46820" w:rsidRPr="0019244E">
        <w:rPr>
          <w:rFonts w:ascii="Arial" w:hAnsi="Arial" w:cs="Arial"/>
          <w:bCs/>
          <w:sz w:val="20"/>
          <w:szCs w:val="20"/>
        </w:rPr>
        <w:t xml:space="preserve"> </w:t>
      </w:r>
      <w:r w:rsidR="00376D34" w:rsidRPr="00376D34">
        <w:rPr>
          <w:rFonts w:ascii="Arial" w:hAnsi="Arial" w:cs="Arial"/>
          <w:bCs/>
          <w:sz w:val="20"/>
          <w:szCs w:val="20"/>
        </w:rPr>
        <w:t>Que os produtos aprovados no Programa Brasileiro de Etiquetagem (PBE) do Inmetro, apresentem Etiqueta Nacional de Conservação de Energia (ENCE), aposta ao produto e/ou em sua embalagem</w:t>
      </w:r>
      <w:r w:rsidR="00E46820">
        <w:rPr>
          <w:rFonts w:ascii="Arial" w:hAnsi="Arial" w:cs="Arial"/>
          <w:sz w:val="20"/>
          <w:szCs w:val="20"/>
        </w:rPr>
        <w:t>.</w:t>
      </w:r>
    </w:p>
    <w:p w:rsidR="005C13D4" w:rsidRDefault="005C13D4" w:rsidP="00E46820">
      <w:pPr>
        <w:ind w:firstLine="708"/>
        <w:jc w:val="both"/>
        <w:rPr>
          <w:rFonts w:ascii="Arial" w:hAnsi="Arial" w:cs="Arial"/>
          <w:bCs/>
          <w:sz w:val="20"/>
          <w:szCs w:val="20"/>
        </w:rPr>
      </w:pPr>
    </w:p>
    <w:p w:rsidR="00E46820" w:rsidRDefault="00D132C0" w:rsidP="00E46820">
      <w:pPr>
        <w:ind w:firstLine="708"/>
        <w:jc w:val="both"/>
        <w:rPr>
          <w:rFonts w:ascii="Arial" w:hAnsi="Arial" w:cs="Arial"/>
          <w:bCs/>
          <w:sz w:val="20"/>
          <w:szCs w:val="20"/>
        </w:rPr>
      </w:pPr>
      <w:r>
        <w:rPr>
          <w:rFonts w:ascii="Arial" w:hAnsi="Arial" w:cs="Arial"/>
          <w:b/>
          <w:bCs/>
          <w:sz w:val="20"/>
          <w:szCs w:val="20"/>
        </w:rPr>
        <w:t>4</w:t>
      </w:r>
      <w:r w:rsidR="00E46820" w:rsidRPr="0019244E">
        <w:rPr>
          <w:rFonts w:ascii="Arial" w:hAnsi="Arial" w:cs="Arial"/>
          <w:b/>
          <w:bCs/>
          <w:sz w:val="20"/>
          <w:szCs w:val="20"/>
        </w:rPr>
        <w:t>.</w:t>
      </w:r>
      <w:r w:rsidR="00376D34">
        <w:rPr>
          <w:rFonts w:ascii="Arial" w:hAnsi="Arial" w:cs="Arial"/>
          <w:b/>
          <w:bCs/>
          <w:sz w:val="20"/>
          <w:szCs w:val="20"/>
        </w:rPr>
        <w:t>9</w:t>
      </w:r>
      <w:r w:rsidR="00E46820" w:rsidRPr="0019244E">
        <w:rPr>
          <w:rFonts w:ascii="Arial" w:hAnsi="Arial" w:cs="Arial"/>
          <w:b/>
          <w:bCs/>
          <w:sz w:val="20"/>
          <w:szCs w:val="20"/>
        </w:rPr>
        <w:t>.</w:t>
      </w:r>
      <w:r w:rsidR="00E46820" w:rsidRPr="0019244E">
        <w:rPr>
          <w:rFonts w:ascii="Arial" w:hAnsi="Arial" w:cs="Arial"/>
          <w:bCs/>
          <w:sz w:val="20"/>
          <w:szCs w:val="20"/>
        </w:rPr>
        <w:t xml:space="preserve"> </w:t>
      </w:r>
      <w:r w:rsidR="00376D34" w:rsidRPr="00376D34">
        <w:rPr>
          <w:rFonts w:ascii="Arial" w:hAnsi="Arial" w:cs="Arial"/>
          <w:bCs/>
          <w:sz w:val="20"/>
          <w:szCs w:val="20"/>
        </w:rPr>
        <w:t>Que os equipamentos que utilizem gases refrigerantes ecológicos, sempre que disponíveis no mercado</w:t>
      </w:r>
      <w:r w:rsidR="00E46820">
        <w:rPr>
          <w:rFonts w:ascii="Arial" w:hAnsi="Arial" w:cs="Arial"/>
          <w:sz w:val="20"/>
          <w:szCs w:val="20"/>
        </w:rPr>
        <w:t>.</w:t>
      </w:r>
    </w:p>
    <w:p w:rsidR="00E46820" w:rsidRDefault="00E46820" w:rsidP="00E46820">
      <w:pPr>
        <w:jc w:val="both"/>
        <w:rPr>
          <w:rFonts w:ascii="Arial" w:hAnsi="Arial" w:cs="Arial"/>
          <w:bCs/>
          <w:color w:val="000000"/>
          <w:sz w:val="20"/>
          <w:szCs w:val="20"/>
        </w:rPr>
      </w:pPr>
    </w:p>
    <w:p w:rsidR="00E46820" w:rsidRDefault="00D132C0" w:rsidP="00E46820">
      <w:pPr>
        <w:ind w:firstLine="708"/>
        <w:jc w:val="both"/>
        <w:rPr>
          <w:rFonts w:ascii="Arial" w:hAnsi="Arial" w:cs="Arial"/>
          <w:sz w:val="20"/>
          <w:szCs w:val="20"/>
        </w:rPr>
      </w:pPr>
      <w:r>
        <w:rPr>
          <w:rFonts w:ascii="Arial" w:hAnsi="Arial" w:cs="Arial"/>
          <w:b/>
          <w:bCs/>
          <w:sz w:val="20"/>
          <w:szCs w:val="20"/>
        </w:rPr>
        <w:t>4</w:t>
      </w:r>
      <w:r w:rsidR="00E46820" w:rsidRPr="0019244E">
        <w:rPr>
          <w:rFonts w:ascii="Arial" w:hAnsi="Arial" w:cs="Arial"/>
          <w:b/>
          <w:bCs/>
          <w:sz w:val="20"/>
          <w:szCs w:val="20"/>
        </w:rPr>
        <w:t>.</w:t>
      </w:r>
      <w:r w:rsidR="00376D34">
        <w:rPr>
          <w:rFonts w:ascii="Arial" w:hAnsi="Arial" w:cs="Arial"/>
          <w:b/>
          <w:bCs/>
          <w:sz w:val="20"/>
          <w:szCs w:val="20"/>
        </w:rPr>
        <w:t>10</w:t>
      </w:r>
      <w:r w:rsidR="00E46820" w:rsidRPr="0019244E">
        <w:rPr>
          <w:rFonts w:ascii="Arial" w:hAnsi="Arial" w:cs="Arial"/>
          <w:b/>
          <w:bCs/>
          <w:sz w:val="20"/>
          <w:szCs w:val="20"/>
        </w:rPr>
        <w:t>.</w:t>
      </w:r>
      <w:r w:rsidR="00E46820" w:rsidRPr="0019244E">
        <w:rPr>
          <w:rFonts w:ascii="Arial" w:hAnsi="Arial" w:cs="Arial"/>
          <w:bCs/>
          <w:sz w:val="20"/>
          <w:szCs w:val="20"/>
        </w:rPr>
        <w:t xml:space="preserve"> </w:t>
      </w:r>
      <w:r w:rsidR="00376D34" w:rsidRPr="00376D34">
        <w:rPr>
          <w:rFonts w:ascii="Arial" w:hAnsi="Arial" w:cs="Arial"/>
          <w:bCs/>
          <w:sz w:val="20"/>
          <w:szCs w:val="20"/>
        </w:rPr>
        <w:t>Fornecer quando solicitado pela Administração uma relação completa de todos os materiais de consumo necessários ao perfeito funcionamento dos bens, com a respectiva procedência (fabricante e nacionalidade)</w:t>
      </w:r>
      <w:r w:rsidR="00E46820">
        <w:rPr>
          <w:rFonts w:ascii="Arial" w:hAnsi="Arial" w:cs="Arial"/>
          <w:sz w:val="20"/>
          <w:szCs w:val="20"/>
        </w:rPr>
        <w:t>.</w:t>
      </w:r>
    </w:p>
    <w:p w:rsidR="004771F3" w:rsidRDefault="004771F3" w:rsidP="004771F3">
      <w:pPr>
        <w:ind w:firstLine="708"/>
        <w:jc w:val="both"/>
        <w:rPr>
          <w:rFonts w:ascii="Arial" w:hAnsi="Arial" w:cs="Arial"/>
          <w:bCs/>
          <w:sz w:val="20"/>
          <w:szCs w:val="20"/>
        </w:rPr>
      </w:pPr>
    </w:p>
    <w:p w:rsidR="004771F3" w:rsidRPr="00AB066B" w:rsidRDefault="004771F3" w:rsidP="004771F3">
      <w:pPr>
        <w:ind w:firstLine="708"/>
        <w:jc w:val="both"/>
        <w:rPr>
          <w:rFonts w:ascii="Arial" w:hAnsi="Arial" w:cs="Arial"/>
          <w:b/>
          <w:bCs/>
          <w:sz w:val="20"/>
          <w:szCs w:val="20"/>
        </w:rPr>
      </w:pPr>
      <w:r>
        <w:rPr>
          <w:rFonts w:ascii="Arial" w:hAnsi="Arial" w:cs="Arial"/>
          <w:b/>
          <w:bCs/>
          <w:sz w:val="20"/>
          <w:szCs w:val="20"/>
        </w:rPr>
        <w:t>Da exigência de amostra</w:t>
      </w:r>
    </w:p>
    <w:p w:rsidR="004771F3" w:rsidRDefault="004771F3" w:rsidP="004771F3">
      <w:pPr>
        <w:jc w:val="both"/>
        <w:rPr>
          <w:rFonts w:ascii="Arial" w:hAnsi="Arial" w:cs="Arial"/>
          <w:bCs/>
          <w:color w:val="000000"/>
          <w:sz w:val="20"/>
          <w:szCs w:val="20"/>
        </w:rPr>
      </w:pPr>
    </w:p>
    <w:p w:rsidR="004771F3" w:rsidRPr="00227AEE" w:rsidRDefault="004771F3" w:rsidP="004771F3">
      <w:pPr>
        <w:ind w:firstLine="708"/>
        <w:jc w:val="both"/>
        <w:rPr>
          <w:rFonts w:ascii="Arial" w:hAnsi="Arial" w:cs="Arial"/>
          <w:bCs/>
          <w:sz w:val="20"/>
          <w:szCs w:val="20"/>
        </w:rPr>
      </w:pPr>
      <w:r>
        <w:rPr>
          <w:rFonts w:ascii="Arial" w:hAnsi="Arial" w:cs="Arial"/>
          <w:b/>
          <w:bCs/>
          <w:sz w:val="20"/>
          <w:szCs w:val="20"/>
        </w:rPr>
        <w:t>4</w:t>
      </w:r>
      <w:r w:rsidRPr="0019244E">
        <w:rPr>
          <w:rFonts w:ascii="Arial" w:hAnsi="Arial" w:cs="Arial"/>
          <w:b/>
          <w:bCs/>
          <w:sz w:val="20"/>
          <w:szCs w:val="20"/>
        </w:rPr>
        <w:t>.</w:t>
      </w:r>
      <w:r>
        <w:rPr>
          <w:rFonts w:ascii="Arial" w:hAnsi="Arial" w:cs="Arial"/>
          <w:b/>
          <w:bCs/>
          <w:sz w:val="20"/>
          <w:szCs w:val="20"/>
        </w:rPr>
        <w:t>11</w:t>
      </w:r>
      <w:r w:rsidRPr="0019244E">
        <w:rPr>
          <w:rFonts w:ascii="Arial" w:hAnsi="Arial" w:cs="Arial"/>
          <w:b/>
          <w:bCs/>
          <w:sz w:val="20"/>
          <w:szCs w:val="20"/>
        </w:rPr>
        <w:t>.</w:t>
      </w:r>
      <w:r w:rsidRPr="0019244E">
        <w:rPr>
          <w:rFonts w:ascii="Arial" w:hAnsi="Arial" w:cs="Arial"/>
          <w:bCs/>
          <w:sz w:val="20"/>
          <w:szCs w:val="20"/>
        </w:rPr>
        <w:t xml:space="preserve"> </w:t>
      </w:r>
      <w:r w:rsidRPr="007071BC">
        <w:rPr>
          <w:rFonts w:ascii="Arial" w:hAnsi="Arial" w:cs="Arial"/>
          <w:bCs/>
          <w:sz w:val="20"/>
          <w:szCs w:val="20"/>
        </w:rPr>
        <w:t xml:space="preserve">Havendo o aceite da proposta quanto ao valor, o interessado classificado provisoriamente em primeiro lugar deverá apresentar amostra, que terá data, local e horário de sua realização divulgados por mensagem no sistema, cuja </w:t>
      </w:r>
      <w:r w:rsidRPr="00227AEE">
        <w:rPr>
          <w:rFonts w:ascii="Arial" w:hAnsi="Arial" w:cs="Arial"/>
          <w:bCs/>
          <w:sz w:val="20"/>
          <w:szCs w:val="20"/>
        </w:rPr>
        <w:t>presença será facultada a todos os interessados, incluindo os demais fornecedores interessados</w:t>
      </w:r>
      <w:r w:rsidRPr="00227AEE">
        <w:rPr>
          <w:rFonts w:ascii="Arial" w:hAnsi="Arial" w:cs="Arial"/>
          <w:sz w:val="20"/>
          <w:szCs w:val="20"/>
        </w:rPr>
        <w:t>.</w:t>
      </w:r>
    </w:p>
    <w:p w:rsidR="004771F3" w:rsidRPr="00227AEE" w:rsidRDefault="004771F3" w:rsidP="004771F3">
      <w:pPr>
        <w:jc w:val="both"/>
        <w:rPr>
          <w:rFonts w:ascii="Arial" w:hAnsi="Arial" w:cs="Arial"/>
          <w:bCs/>
          <w:color w:val="000000"/>
          <w:sz w:val="20"/>
          <w:szCs w:val="20"/>
        </w:rPr>
      </w:pPr>
    </w:p>
    <w:p w:rsidR="004771F3" w:rsidRPr="00227AEE" w:rsidRDefault="004771F3" w:rsidP="004771F3">
      <w:pPr>
        <w:ind w:firstLine="708"/>
        <w:jc w:val="both"/>
        <w:rPr>
          <w:rFonts w:ascii="Arial" w:hAnsi="Arial" w:cs="Arial"/>
          <w:bCs/>
          <w:sz w:val="20"/>
          <w:szCs w:val="20"/>
        </w:rPr>
      </w:pPr>
      <w:r w:rsidRPr="00227AEE">
        <w:rPr>
          <w:rFonts w:ascii="Arial" w:hAnsi="Arial" w:cs="Arial"/>
          <w:b/>
          <w:bCs/>
          <w:sz w:val="20"/>
          <w:szCs w:val="20"/>
        </w:rPr>
        <w:t>4.12.</w:t>
      </w:r>
      <w:r w:rsidRPr="00227AEE">
        <w:rPr>
          <w:rFonts w:ascii="Arial" w:hAnsi="Arial" w:cs="Arial"/>
          <w:bCs/>
          <w:sz w:val="20"/>
          <w:szCs w:val="20"/>
        </w:rPr>
        <w:t xml:space="preserve"> Serão exigidas amostras do</w:t>
      </w:r>
      <w:r w:rsidR="00227AEE" w:rsidRPr="00227AEE">
        <w:rPr>
          <w:rFonts w:ascii="Arial" w:hAnsi="Arial" w:cs="Arial"/>
          <w:bCs/>
          <w:sz w:val="20"/>
          <w:szCs w:val="20"/>
        </w:rPr>
        <w:t xml:space="preserve">s </w:t>
      </w:r>
      <w:r w:rsidRPr="00227AEE">
        <w:rPr>
          <w:rFonts w:ascii="Arial" w:hAnsi="Arial" w:cs="Arial"/>
          <w:bCs/>
          <w:sz w:val="20"/>
          <w:szCs w:val="20"/>
        </w:rPr>
        <w:t>seguinte</w:t>
      </w:r>
      <w:r w:rsidR="00227AEE" w:rsidRPr="00227AEE">
        <w:rPr>
          <w:rFonts w:ascii="Arial" w:hAnsi="Arial" w:cs="Arial"/>
          <w:bCs/>
          <w:sz w:val="20"/>
          <w:szCs w:val="20"/>
        </w:rPr>
        <w:t>s</w:t>
      </w:r>
      <w:r w:rsidRPr="00227AEE">
        <w:rPr>
          <w:rFonts w:ascii="Arial" w:hAnsi="Arial" w:cs="Arial"/>
          <w:bCs/>
          <w:sz w:val="20"/>
          <w:szCs w:val="20"/>
        </w:rPr>
        <w:t xml:space="preserve"> ite</w:t>
      </w:r>
      <w:r w:rsidR="00227AEE" w:rsidRPr="00227AEE">
        <w:rPr>
          <w:rFonts w:ascii="Arial" w:hAnsi="Arial" w:cs="Arial"/>
          <w:bCs/>
          <w:sz w:val="20"/>
          <w:szCs w:val="20"/>
        </w:rPr>
        <w:t>ns</w:t>
      </w:r>
      <w:r w:rsidRPr="00227AEE">
        <w:rPr>
          <w:rFonts w:ascii="Arial" w:hAnsi="Arial" w:cs="Arial"/>
          <w:bCs/>
          <w:sz w:val="20"/>
          <w:szCs w:val="20"/>
        </w:rPr>
        <w:t>:</w:t>
      </w:r>
      <w:r w:rsidR="00406C0F">
        <w:rPr>
          <w:rFonts w:ascii="Arial" w:hAnsi="Arial" w:cs="Arial"/>
          <w:bCs/>
          <w:sz w:val="20"/>
          <w:szCs w:val="20"/>
        </w:rPr>
        <w:t xml:space="preserve"> </w:t>
      </w:r>
      <w:r w:rsidR="00406C0F" w:rsidRPr="00406C0F">
        <w:rPr>
          <w:rFonts w:ascii="Arial" w:hAnsi="Arial" w:cs="Arial"/>
          <w:b/>
          <w:color w:val="000000"/>
          <w:sz w:val="20"/>
          <w:szCs w:val="20"/>
          <w:u w:val="single"/>
        </w:rPr>
        <w:t>(1 à 44, 47 à 85)</w:t>
      </w:r>
      <w:r w:rsidR="00406C0F" w:rsidRPr="00406C0F">
        <w:rPr>
          <w:rFonts w:ascii="Arial" w:hAnsi="Arial" w:cs="Arial"/>
          <w:b/>
          <w:bCs/>
          <w:sz w:val="20"/>
          <w:szCs w:val="20"/>
        </w:rPr>
        <w:t>.</w:t>
      </w:r>
    </w:p>
    <w:p w:rsidR="004771F3" w:rsidRPr="00227AEE" w:rsidRDefault="004771F3" w:rsidP="004771F3">
      <w:pPr>
        <w:jc w:val="both"/>
        <w:rPr>
          <w:rFonts w:ascii="Arial" w:hAnsi="Arial" w:cs="Arial"/>
          <w:bCs/>
          <w:color w:val="000000"/>
          <w:sz w:val="20"/>
          <w:szCs w:val="20"/>
        </w:rPr>
      </w:pPr>
    </w:p>
    <w:p w:rsidR="004771F3" w:rsidRPr="00227AEE" w:rsidRDefault="004771F3" w:rsidP="004771F3">
      <w:pPr>
        <w:ind w:firstLine="708"/>
        <w:jc w:val="both"/>
        <w:rPr>
          <w:rFonts w:ascii="Arial" w:hAnsi="Arial" w:cs="Arial"/>
          <w:bCs/>
          <w:sz w:val="20"/>
          <w:szCs w:val="20"/>
        </w:rPr>
      </w:pPr>
      <w:r w:rsidRPr="00227AEE">
        <w:rPr>
          <w:rFonts w:ascii="Arial" w:hAnsi="Arial" w:cs="Arial"/>
          <w:b/>
          <w:bCs/>
          <w:sz w:val="20"/>
          <w:szCs w:val="20"/>
        </w:rPr>
        <w:t>4.13.</w:t>
      </w:r>
      <w:r w:rsidRPr="00227AEE">
        <w:rPr>
          <w:rFonts w:ascii="Arial" w:hAnsi="Arial" w:cs="Arial"/>
          <w:bCs/>
          <w:sz w:val="20"/>
          <w:szCs w:val="20"/>
        </w:rPr>
        <w:t xml:space="preserve"> As amostras poderão ser entregues n</w:t>
      </w:r>
      <w:r w:rsidR="00227AEE" w:rsidRPr="00227AEE">
        <w:rPr>
          <w:rFonts w:ascii="Arial" w:hAnsi="Arial" w:cs="Arial"/>
          <w:bCs/>
          <w:sz w:val="20"/>
          <w:szCs w:val="20"/>
        </w:rPr>
        <w:t>a</w:t>
      </w:r>
      <w:r w:rsidRPr="00227AEE">
        <w:rPr>
          <w:rFonts w:ascii="Arial" w:hAnsi="Arial" w:cs="Arial"/>
          <w:bCs/>
          <w:sz w:val="20"/>
          <w:szCs w:val="20"/>
        </w:rPr>
        <w:t xml:space="preserve"> </w:t>
      </w:r>
      <w:r w:rsidR="00227AEE" w:rsidRPr="00227AEE">
        <w:rPr>
          <w:rFonts w:ascii="Arial" w:hAnsi="Arial" w:cs="Arial"/>
          <w:b/>
          <w:sz w:val="20"/>
          <w:szCs w:val="20"/>
        </w:rPr>
        <w:t>Cozinha Piloto Adolpho Justino de Carvalho</w:t>
      </w:r>
      <w:r w:rsidR="00227AEE" w:rsidRPr="00227AEE">
        <w:rPr>
          <w:rFonts w:ascii="Arial" w:hAnsi="Arial" w:cs="Arial"/>
          <w:sz w:val="20"/>
          <w:szCs w:val="20"/>
        </w:rPr>
        <w:t>, situado na Rua Martinópolis, nº 1-111, Jardim São João, CEP 19.16</w:t>
      </w:r>
      <w:r w:rsidR="00227AEE">
        <w:rPr>
          <w:rFonts w:ascii="Arial" w:hAnsi="Arial" w:cs="Arial"/>
          <w:sz w:val="20"/>
          <w:szCs w:val="20"/>
        </w:rPr>
        <w:t>2</w:t>
      </w:r>
      <w:r w:rsidR="00227AEE" w:rsidRPr="00227AEE">
        <w:rPr>
          <w:rFonts w:ascii="Arial" w:hAnsi="Arial" w:cs="Arial"/>
          <w:sz w:val="20"/>
          <w:szCs w:val="20"/>
        </w:rPr>
        <w:t>-</w:t>
      </w:r>
      <w:r w:rsidR="00227AEE">
        <w:rPr>
          <w:rFonts w:ascii="Arial" w:hAnsi="Arial" w:cs="Arial"/>
          <w:sz w:val="20"/>
          <w:szCs w:val="20"/>
        </w:rPr>
        <w:t>034</w:t>
      </w:r>
      <w:r w:rsidR="00227AEE" w:rsidRPr="00227AEE">
        <w:rPr>
          <w:rFonts w:ascii="Arial" w:hAnsi="Arial" w:cs="Arial"/>
          <w:sz w:val="20"/>
          <w:szCs w:val="20"/>
        </w:rPr>
        <w:t xml:space="preserve">, Álvares Machado/SP, </w:t>
      </w:r>
      <w:r w:rsidR="00227AEE" w:rsidRPr="00227AEE">
        <w:rPr>
          <w:rFonts w:ascii="Arial" w:hAnsi="Arial" w:cs="Arial"/>
          <w:b/>
          <w:sz w:val="20"/>
          <w:szCs w:val="20"/>
        </w:rPr>
        <w:t xml:space="preserve">Telefone (18) 3273-4039, e-mail: </w:t>
      </w:r>
      <w:hyperlink r:id="rId25" w:history="1">
        <w:r w:rsidR="00227AEE" w:rsidRPr="00227AEE">
          <w:rPr>
            <w:rStyle w:val="Hyperlink"/>
            <w:rFonts w:ascii="Arial" w:hAnsi="Arial" w:cs="Arial"/>
            <w:b/>
            <w:sz w:val="20"/>
            <w:szCs w:val="20"/>
          </w:rPr>
          <w:t>cozinhapilotomachado@gmail.com</w:t>
        </w:r>
      </w:hyperlink>
      <w:r w:rsidR="00227AEE" w:rsidRPr="00227AEE">
        <w:rPr>
          <w:rFonts w:ascii="Arial" w:hAnsi="Arial" w:cs="Arial"/>
          <w:sz w:val="20"/>
          <w:szCs w:val="20"/>
        </w:rPr>
        <w:t xml:space="preserve">. Horário de recebimento: </w:t>
      </w:r>
      <w:r w:rsidR="00227AEE" w:rsidRPr="00227AEE">
        <w:rPr>
          <w:rFonts w:ascii="Arial" w:hAnsi="Arial" w:cs="Arial"/>
          <w:b/>
          <w:sz w:val="20"/>
          <w:szCs w:val="20"/>
        </w:rPr>
        <w:t>Das 7h às 11h30min</w:t>
      </w:r>
      <w:r w:rsidR="00227AEE" w:rsidRPr="00227AEE">
        <w:rPr>
          <w:rFonts w:ascii="Arial" w:eastAsiaTheme="minorHAnsi" w:hAnsi="Arial" w:cs="Arial"/>
          <w:color w:val="000000"/>
          <w:sz w:val="20"/>
          <w:szCs w:val="20"/>
          <w:lang w:eastAsia="en-US"/>
        </w:rPr>
        <w:t>. Coordenadas geográficas: Latitude -22°07’13.22”S; Longitude -51°46’64.21”W</w:t>
      </w:r>
      <w:r w:rsidRPr="00227AEE">
        <w:rPr>
          <w:rFonts w:ascii="Arial" w:hAnsi="Arial" w:cs="Arial"/>
          <w:bCs/>
          <w:sz w:val="20"/>
          <w:szCs w:val="20"/>
        </w:rPr>
        <w:t xml:space="preserve">, no prazo limite de </w:t>
      </w:r>
      <w:r w:rsidRPr="00227AEE">
        <w:rPr>
          <w:rFonts w:ascii="Arial" w:hAnsi="Arial" w:cs="Arial"/>
          <w:b/>
          <w:bCs/>
          <w:sz w:val="20"/>
          <w:szCs w:val="20"/>
          <w:u w:val="single"/>
        </w:rPr>
        <w:t>5 (cinco) dias úteis</w:t>
      </w:r>
      <w:r w:rsidRPr="00227AEE">
        <w:rPr>
          <w:rFonts w:ascii="Arial" w:hAnsi="Arial" w:cs="Arial"/>
          <w:bCs/>
          <w:sz w:val="20"/>
          <w:szCs w:val="20"/>
        </w:rPr>
        <w:t>, sendo que a empresa assume total responsabilidade pelo envio e por eventual atraso na entrega.</w:t>
      </w:r>
    </w:p>
    <w:p w:rsidR="004771F3" w:rsidRPr="00227AEE" w:rsidRDefault="004771F3" w:rsidP="004771F3">
      <w:pPr>
        <w:jc w:val="both"/>
        <w:rPr>
          <w:rFonts w:ascii="Arial" w:hAnsi="Arial" w:cs="Arial"/>
          <w:bCs/>
          <w:color w:val="000000"/>
          <w:sz w:val="20"/>
          <w:szCs w:val="20"/>
        </w:rPr>
      </w:pPr>
    </w:p>
    <w:p w:rsidR="004771F3" w:rsidRPr="00227AEE" w:rsidRDefault="004771F3" w:rsidP="004771F3">
      <w:pPr>
        <w:ind w:firstLine="708"/>
        <w:jc w:val="both"/>
        <w:rPr>
          <w:rFonts w:ascii="Arial" w:hAnsi="Arial" w:cs="Arial"/>
          <w:bCs/>
          <w:sz w:val="20"/>
          <w:szCs w:val="20"/>
        </w:rPr>
      </w:pPr>
      <w:r w:rsidRPr="00227AEE">
        <w:rPr>
          <w:rFonts w:ascii="Arial" w:hAnsi="Arial" w:cs="Arial"/>
          <w:b/>
          <w:bCs/>
          <w:sz w:val="20"/>
          <w:szCs w:val="20"/>
        </w:rPr>
        <w:t>4.13.1.</w:t>
      </w:r>
      <w:r w:rsidRPr="00227AEE">
        <w:rPr>
          <w:rFonts w:ascii="Arial" w:hAnsi="Arial" w:cs="Arial"/>
          <w:bCs/>
          <w:sz w:val="20"/>
          <w:szCs w:val="20"/>
        </w:rPr>
        <w:t xml:space="preserve"> É facultada prorrogação o prazo estabelecido, a partir de solicitação fundamentada no chat pelo interessado, antes de findo o prazo.</w:t>
      </w:r>
    </w:p>
    <w:p w:rsidR="004771F3" w:rsidRPr="00227AEE" w:rsidRDefault="004771F3" w:rsidP="004771F3">
      <w:pPr>
        <w:jc w:val="both"/>
        <w:rPr>
          <w:rFonts w:ascii="Arial" w:hAnsi="Arial" w:cs="Arial"/>
          <w:bCs/>
          <w:color w:val="000000"/>
          <w:sz w:val="20"/>
          <w:szCs w:val="20"/>
        </w:rPr>
      </w:pPr>
    </w:p>
    <w:p w:rsidR="004771F3" w:rsidRDefault="004771F3" w:rsidP="004771F3">
      <w:pPr>
        <w:ind w:firstLine="708"/>
        <w:jc w:val="both"/>
        <w:rPr>
          <w:rFonts w:ascii="Arial" w:hAnsi="Arial" w:cs="Arial"/>
          <w:bCs/>
          <w:sz w:val="20"/>
          <w:szCs w:val="20"/>
        </w:rPr>
      </w:pPr>
      <w:r w:rsidRPr="00227AEE">
        <w:rPr>
          <w:rFonts w:ascii="Arial" w:hAnsi="Arial" w:cs="Arial"/>
          <w:b/>
          <w:bCs/>
          <w:sz w:val="20"/>
          <w:szCs w:val="20"/>
        </w:rPr>
        <w:t>4.14.</w:t>
      </w:r>
      <w:r w:rsidRPr="00227AEE">
        <w:rPr>
          <w:rFonts w:ascii="Arial" w:hAnsi="Arial" w:cs="Arial"/>
          <w:bCs/>
          <w:sz w:val="20"/>
          <w:szCs w:val="20"/>
        </w:rPr>
        <w:t xml:space="preserve"> No caso de não haver entrega da amostra ou ocorrer atraso na entrega, sem justificativa aceita, ou havendo entrega de amostra fora</w:t>
      </w:r>
      <w:r w:rsidRPr="00553ECF">
        <w:rPr>
          <w:rFonts w:ascii="Arial" w:hAnsi="Arial" w:cs="Arial"/>
          <w:bCs/>
          <w:sz w:val="20"/>
          <w:szCs w:val="20"/>
        </w:rPr>
        <w:t xml:space="preserve"> das especificações previstas, a proposta será recusada</w:t>
      </w:r>
      <w:r>
        <w:rPr>
          <w:rFonts w:ascii="Arial" w:hAnsi="Arial" w:cs="Arial"/>
          <w:bCs/>
          <w:sz w:val="20"/>
          <w:szCs w:val="20"/>
        </w:rPr>
        <w:t>.</w:t>
      </w:r>
    </w:p>
    <w:p w:rsidR="004771F3" w:rsidRDefault="004771F3" w:rsidP="004771F3">
      <w:pPr>
        <w:jc w:val="both"/>
        <w:rPr>
          <w:rFonts w:ascii="Arial" w:hAnsi="Arial" w:cs="Arial"/>
          <w:bCs/>
          <w:color w:val="000000"/>
          <w:sz w:val="20"/>
          <w:szCs w:val="20"/>
        </w:rPr>
      </w:pPr>
    </w:p>
    <w:p w:rsidR="004771F3" w:rsidRDefault="004771F3" w:rsidP="004771F3">
      <w:pPr>
        <w:ind w:firstLine="708"/>
        <w:jc w:val="both"/>
        <w:rPr>
          <w:rFonts w:ascii="Arial" w:hAnsi="Arial" w:cs="Arial"/>
          <w:bCs/>
          <w:sz w:val="20"/>
          <w:szCs w:val="20"/>
        </w:rPr>
      </w:pPr>
      <w:r>
        <w:rPr>
          <w:rFonts w:ascii="Arial" w:hAnsi="Arial" w:cs="Arial"/>
          <w:b/>
          <w:bCs/>
          <w:sz w:val="20"/>
          <w:szCs w:val="20"/>
        </w:rPr>
        <w:lastRenderedPageBreak/>
        <w:t>4</w:t>
      </w:r>
      <w:r w:rsidRPr="0019244E">
        <w:rPr>
          <w:rFonts w:ascii="Arial" w:hAnsi="Arial" w:cs="Arial"/>
          <w:b/>
          <w:bCs/>
          <w:sz w:val="20"/>
          <w:szCs w:val="20"/>
        </w:rPr>
        <w:t>.</w:t>
      </w:r>
      <w:r>
        <w:rPr>
          <w:rFonts w:ascii="Arial" w:hAnsi="Arial" w:cs="Arial"/>
          <w:b/>
          <w:bCs/>
          <w:sz w:val="20"/>
          <w:szCs w:val="20"/>
        </w:rPr>
        <w:t>15</w:t>
      </w:r>
      <w:r w:rsidRPr="0019244E">
        <w:rPr>
          <w:rFonts w:ascii="Arial" w:hAnsi="Arial" w:cs="Arial"/>
          <w:b/>
          <w:bCs/>
          <w:sz w:val="20"/>
          <w:szCs w:val="20"/>
        </w:rPr>
        <w:t>.</w:t>
      </w:r>
      <w:r w:rsidRPr="0019244E">
        <w:rPr>
          <w:rFonts w:ascii="Arial" w:hAnsi="Arial" w:cs="Arial"/>
          <w:bCs/>
          <w:sz w:val="20"/>
          <w:szCs w:val="20"/>
        </w:rPr>
        <w:t xml:space="preserve"> </w:t>
      </w:r>
      <w:r w:rsidRPr="00553ECF">
        <w:rPr>
          <w:rFonts w:ascii="Arial" w:hAnsi="Arial" w:cs="Arial"/>
          <w:bCs/>
          <w:sz w:val="20"/>
          <w:szCs w:val="20"/>
        </w:rPr>
        <w:t>Serão avaliados os seguintes aspectos e padrões mínimos de aceitabilidade</w:t>
      </w:r>
      <w:r>
        <w:rPr>
          <w:rFonts w:ascii="Arial" w:hAnsi="Arial" w:cs="Arial"/>
          <w:bCs/>
          <w:sz w:val="20"/>
          <w:szCs w:val="20"/>
        </w:rPr>
        <w:t>:</w:t>
      </w:r>
    </w:p>
    <w:p w:rsidR="004771F3" w:rsidRPr="00532EC2" w:rsidRDefault="004771F3" w:rsidP="004771F3">
      <w:pPr>
        <w:jc w:val="both"/>
        <w:rPr>
          <w:rFonts w:ascii="Arial" w:hAnsi="Arial" w:cs="Arial"/>
          <w:bCs/>
          <w:color w:val="000000"/>
          <w:sz w:val="20"/>
          <w:szCs w:val="20"/>
        </w:rPr>
      </w:pPr>
    </w:p>
    <w:p w:rsidR="004771F3" w:rsidRPr="00532EC2" w:rsidRDefault="004771F3" w:rsidP="004771F3">
      <w:pPr>
        <w:ind w:firstLine="709"/>
        <w:jc w:val="both"/>
        <w:rPr>
          <w:rFonts w:ascii="Arial" w:hAnsi="Arial" w:cs="Arial"/>
          <w:sz w:val="20"/>
          <w:szCs w:val="20"/>
        </w:rPr>
      </w:pPr>
      <w:r w:rsidRPr="00532EC2">
        <w:rPr>
          <w:rFonts w:ascii="Arial" w:hAnsi="Arial" w:cs="Arial"/>
          <w:b/>
          <w:sz w:val="20"/>
          <w:szCs w:val="20"/>
        </w:rPr>
        <w:t>a)</w:t>
      </w:r>
      <w:r w:rsidRPr="00532EC2">
        <w:rPr>
          <w:rFonts w:ascii="Arial" w:hAnsi="Arial" w:cs="Arial"/>
          <w:sz w:val="20"/>
          <w:szCs w:val="20"/>
        </w:rPr>
        <w:t xml:space="preserve"> </w:t>
      </w:r>
      <w:r w:rsidRPr="00532EC2">
        <w:rPr>
          <w:rFonts w:ascii="Arial" w:hAnsi="Arial" w:cs="Arial"/>
          <w:sz w:val="20"/>
          <w:szCs w:val="20"/>
          <w:u w:val="single"/>
        </w:rPr>
        <w:t>Análise Visual:</w:t>
      </w:r>
      <w:r w:rsidRPr="00532EC2">
        <w:rPr>
          <w:rFonts w:ascii="Arial" w:hAnsi="Arial" w:cs="Arial"/>
          <w:sz w:val="20"/>
          <w:szCs w:val="20"/>
        </w:rPr>
        <w:t xml:space="preserve"> </w:t>
      </w:r>
    </w:p>
    <w:p w:rsidR="004771F3" w:rsidRPr="00532EC2" w:rsidRDefault="004771F3" w:rsidP="004771F3">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Embalagem: Tipo e Peso.</w:t>
      </w:r>
    </w:p>
    <w:p w:rsidR="004771F3" w:rsidRPr="00532EC2" w:rsidRDefault="004771F3" w:rsidP="004771F3">
      <w:pPr>
        <w:ind w:firstLine="709"/>
        <w:jc w:val="both"/>
        <w:rPr>
          <w:rFonts w:ascii="Arial" w:hAnsi="Arial" w:cs="Arial"/>
          <w:color w:val="000000"/>
          <w:sz w:val="20"/>
          <w:szCs w:val="20"/>
        </w:rPr>
      </w:pPr>
      <w:r w:rsidRPr="00532EC2">
        <w:rPr>
          <w:rFonts w:ascii="Arial" w:hAnsi="Arial" w:cs="Arial"/>
          <w:b/>
          <w:color w:val="000000"/>
          <w:sz w:val="20"/>
          <w:szCs w:val="20"/>
        </w:rPr>
        <w:t>a.1)</w:t>
      </w:r>
      <w:r w:rsidRPr="00532EC2">
        <w:rPr>
          <w:rFonts w:ascii="Arial" w:hAnsi="Arial" w:cs="Arial"/>
          <w:color w:val="000000"/>
          <w:sz w:val="20"/>
          <w:szCs w:val="20"/>
        </w:rPr>
        <w:t xml:space="preserve"> </w:t>
      </w:r>
      <w:r w:rsidRPr="00532EC2">
        <w:rPr>
          <w:rFonts w:ascii="Arial" w:hAnsi="Arial" w:cs="Arial"/>
          <w:sz w:val="20"/>
          <w:szCs w:val="20"/>
        </w:rPr>
        <w:t>Os produtos deverão conter claramente as informações necessárias para sua real análise</w:t>
      </w:r>
      <w:r w:rsidRPr="00532EC2">
        <w:rPr>
          <w:rFonts w:ascii="Arial" w:hAnsi="Arial" w:cs="Arial"/>
          <w:color w:val="000000"/>
          <w:sz w:val="20"/>
          <w:szCs w:val="20"/>
        </w:rPr>
        <w:t>.</w:t>
      </w:r>
    </w:p>
    <w:p w:rsidR="004771F3" w:rsidRPr="00532EC2" w:rsidRDefault="004771F3" w:rsidP="004771F3">
      <w:pPr>
        <w:ind w:firstLine="709"/>
        <w:jc w:val="both"/>
        <w:rPr>
          <w:rFonts w:ascii="Arial" w:hAnsi="Arial" w:cs="Arial"/>
          <w:color w:val="000000"/>
          <w:sz w:val="20"/>
          <w:szCs w:val="20"/>
        </w:rPr>
      </w:pPr>
    </w:p>
    <w:p w:rsidR="004771F3" w:rsidRPr="00532EC2" w:rsidRDefault="004771F3" w:rsidP="004771F3">
      <w:pPr>
        <w:ind w:firstLine="709"/>
        <w:jc w:val="both"/>
        <w:rPr>
          <w:rFonts w:ascii="Arial" w:hAnsi="Arial" w:cs="Arial"/>
          <w:sz w:val="20"/>
          <w:szCs w:val="20"/>
        </w:rPr>
      </w:pPr>
      <w:r w:rsidRPr="0036480D">
        <w:rPr>
          <w:rFonts w:ascii="Arial" w:hAnsi="Arial" w:cs="Arial"/>
          <w:b/>
          <w:sz w:val="20"/>
          <w:szCs w:val="20"/>
        </w:rPr>
        <w:t>b)</w:t>
      </w:r>
      <w:r w:rsidRPr="00532EC2">
        <w:rPr>
          <w:rFonts w:ascii="Arial" w:hAnsi="Arial" w:cs="Arial"/>
          <w:sz w:val="20"/>
          <w:szCs w:val="20"/>
        </w:rPr>
        <w:t xml:space="preserve"> </w:t>
      </w:r>
      <w:r w:rsidRPr="00532EC2">
        <w:rPr>
          <w:rFonts w:ascii="Arial" w:hAnsi="Arial" w:cs="Arial"/>
          <w:sz w:val="20"/>
          <w:szCs w:val="20"/>
          <w:u w:val="single"/>
        </w:rPr>
        <w:t>Análise Sensorial:</w:t>
      </w:r>
      <w:r w:rsidRPr="00532EC2">
        <w:rPr>
          <w:rFonts w:ascii="Arial" w:hAnsi="Arial" w:cs="Arial"/>
          <w:sz w:val="20"/>
          <w:szCs w:val="20"/>
        </w:rPr>
        <w:t xml:space="preserve"> </w:t>
      </w:r>
    </w:p>
    <w:p w:rsidR="004771F3" w:rsidRPr="00532EC2" w:rsidRDefault="004771F3" w:rsidP="004771F3">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Aspecto.</w:t>
      </w:r>
    </w:p>
    <w:p w:rsidR="004771F3" w:rsidRPr="00532EC2" w:rsidRDefault="004771F3" w:rsidP="004771F3">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Textura.</w:t>
      </w:r>
    </w:p>
    <w:p w:rsidR="004771F3" w:rsidRPr="00532EC2" w:rsidRDefault="004771F3" w:rsidP="004771F3">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Cor.</w:t>
      </w:r>
    </w:p>
    <w:p w:rsidR="004771F3" w:rsidRPr="00532EC2" w:rsidRDefault="004771F3" w:rsidP="004771F3">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Odor.</w:t>
      </w:r>
    </w:p>
    <w:p w:rsidR="004771F3" w:rsidRPr="00532EC2" w:rsidRDefault="004771F3" w:rsidP="004771F3">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Durabilidade (quando for o caso).</w:t>
      </w:r>
    </w:p>
    <w:p w:rsidR="004771F3" w:rsidRPr="00532EC2" w:rsidRDefault="004771F3" w:rsidP="004771F3">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Consistência (quando for o caso).</w:t>
      </w:r>
    </w:p>
    <w:p w:rsidR="004771F3" w:rsidRPr="00532EC2" w:rsidRDefault="004771F3" w:rsidP="004771F3">
      <w:pPr>
        <w:pStyle w:val="PargrafodaLista"/>
        <w:numPr>
          <w:ilvl w:val="0"/>
          <w:numId w:val="15"/>
        </w:numPr>
        <w:tabs>
          <w:tab w:val="left" w:pos="142"/>
          <w:tab w:val="left" w:pos="851"/>
        </w:tabs>
        <w:ind w:left="0" w:firstLine="709"/>
        <w:contextualSpacing w:val="0"/>
        <w:jc w:val="both"/>
        <w:rPr>
          <w:rFonts w:ascii="Arial" w:hAnsi="Arial" w:cs="Arial"/>
          <w:sz w:val="20"/>
          <w:szCs w:val="20"/>
        </w:rPr>
      </w:pPr>
      <w:r w:rsidRPr="00532EC2">
        <w:rPr>
          <w:rFonts w:ascii="Arial" w:hAnsi="Arial" w:cs="Arial"/>
          <w:sz w:val="20"/>
          <w:szCs w:val="20"/>
        </w:rPr>
        <w:t>Custo-benefício (quando for o caso).</w:t>
      </w:r>
    </w:p>
    <w:p w:rsidR="004771F3" w:rsidRDefault="004771F3" w:rsidP="004771F3">
      <w:pPr>
        <w:jc w:val="both"/>
        <w:rPr>
          <w:rFonts w:ascii="Arial" w:hAnsi="Arial" w:cs="Arial"/>
          <w:bCs/>
          <w:color w:val="000000"/>
          <w:sz w:val="20"/>
          <w:szCs w:val="20"/>
        </w:rPr>
      </w:pPr>
    </w:p>
    <w:p w:rsidR="004771F3" w:rsidRDefault="004771F3" w:rsidP="004771F3">
      <w:pPr>
        <w:ind w:firstLine="708"/>
        <w:jc w:val="both"/>
        <w:rPr>
          <w:rFonts w:ascii="Arial" w:hAnsi="Arial" w:cs="Arial"/>
          <w:bCs/>
          <w:sz w:val="20"/>
          <w:szCs w:val="20"/>
        </w:rPr>
      </w:pPr>
      <w:r>
        <w:rPr>
          <w:rFonts w:ascii="Arial" w:hAnsi="Arial" w:cs="Arial"/>
          <w:b/>
          <w:bCs/>
          <w:sz w:val="20"/>
          <w:szCs w:val="20"/>
        </w:rPr>
        <w:t>4</w:t>
      </w:r>
      <w:r w:rsidRPr="0019244E">
        <w:rPr>
          <w:rFonts w:ascii="Arial" w:hAnsi="Arial" w:cs="Arial"/>
          <w:b/>
          <w:bCs/>
          <w:sz w:val="20"/>
          <w:szCs w:val="20"/>
        </w:rPr>
        <w:t>.</w:t>
      </w:r>
      <w:r>
        <w:rPr>
          <w:rFonts w:ascii="Arial" w:hAnsi="Arial" w:cs="Arial"/>
          <w:b/>
          <w:bCs/>
          <w:sz w:val="20"/>
          <w:szCs w:val="20"/>
        </w:rPr>
        <w:t>16</w:t>
      </w:r>
      <w:r w:rsidRPr="0019244E">
        <w:rPr>
          <w:rFonts w:ascii="Arial" w:hAnsi="Arial" w:cs="Arial"/>
          <w:b/>
          <w:bCs/>
          <w:sz w:val="20"/>
          <w:szCs w:val="20"/>
        </w:rPr>
        <w:t>.</w:t>
      </w:r>
      <w:r w:rsidRPr="0019244E">
        <w:rPr>
          <w:rFonts w:ascii="Arial" w:hAnsi="Arial" w:cs="Arial"/>
          <w:bCs/>
          <w:sz w:val="20"/>
          <w:szCs w:val="20"/>
        </w:rPr>
        <w:t xml:space="preserve"> </w:t>
      </w:r>
      <w:r w:rsidRPr="00C07059">
        <w:rPr>
          <w:rFonts w:ascii="Arial" w:hAnsi="Arial" w:cs="Arial"/>
          <w:bCs/>
          <w:sz w:val="20"/>
          <w:szCs w:val="20"/>
        </w:rPr>
        <w:t>Os resultados das avaliações serão divulgados por meio de mensagem no sistema</w:t>
      </w:r>
      <w:r>
        <w:rPr>
          <w:rFonts w:ascii="Arial" w:hAnsi="Arial" w:cs="Arial"/>
          <w:bCs/>
          <w:sz w:val="20"/>
          <w:szCs w:val="20"/>
        </w:rPr>
        <w:t>.</w:t>
      </w:r>
    </w:p>
    <w:p w:rsidR="004771F3" w:rsidRDefault="004771F3" w:rsidP="004771F3">
      <w:pPr>
        <w:jc w:val="both"/>
        <w:rPr>
          <w:rFonts w:ascii="Arial" w:hAnsi="Arial" w:cs="Arial"/>
          <w:bCs/>
          <w:color w:val="000000"/>
          <w:sz w:val="20"/>
          <w:szCs w:val="20"/>
        </w:rPr>
      </w:pPr>
    </w:p>
    <w:p w:rsidR="004771F3" w:rsidRDefault="004771F3" w:rsidP="004771F3">
      <w:pPr>
        <w:ind w:firstLine="708"/>
        <w:jc w:val="both"/>
        <w:rPr>
          <w:rFonts w:ascii="Arial" w:hAnsi="Arial" w:cs="Arial"/>
          <w:bCs/>
          <w:sz w:val="20"/>
          <w:szCs w:val="20"/>
        </w:rPr>
      </w:pPr>
      <w:r>
        <w:rPr>
          <w:rFonts w:ascii="Arial" w:hAnsi="Arial" w:cs="Arial"/>
          <w:b/>
          <w:bCs/>
          <w:sz w:val="20"/>
          <w:szCs w:val="20"/>
        </w:rPr>
        <w:t>4</w:t>
      </w:r>
      <w:r w:rsidRPr="0019244E">
        <w:rPr>
          <w:rFonts w:ascii="Arial" w:hAnsi="Arial" w:cs="Arial"/>
          <w:b/>
          <w:bCs/>
          <w:sz w:val="20"/>
          <w:szCs w:val="20"/>
        </w:rPr>
        <w:t>.</w:t>
      </w:r>
      <w:r>
        <w:rPr>
          <w:rFonts w:ascii="Arial" w:hAnsi="Arial" w:cs="Arial"/>
          <w:b/>
          <w:bCs/>
          <w:sz w:val="20"/>
          <w:szCs w:val="20"/>
        </w:rPr>
        <w:t>17</w:t>
      </w:r>
      <w:r w:rsidRPr="0019244E">
        <w:rPr>
          <w:rFonts w:ascii="Arial" w:hAnsi="Arial" w:cs="Arial"/>
          <w:b/>
          <w:bCs/>
          <w:sz w:val="20"/>
          <w:szCs w:val="20"/>
        </w:rPr>
        <w:t>.</w:t>
      </w:r>
      <w:r w:rsidRPr="0019244E">
        <w:rPr>
          <w:rFonts w:ascii="Arial" w:hAnsi="Arial" w:cs="Arial"/>
          <w:bCs/>
          <w:sz w:val="20"/>
          <w:szCs w:val="20"/>
        </w:rPr>
        <w:t xml:space="preserve"> </w:t>
      </w:r>
      <w:r w:rsidRPr="00E90847">
        <w:rPr>
          <w:rFonts w:ascii="Arial" w:hAnsi="Arial" w:cs="Arial"/>
          <w:bCs/>
          <w:sz w:val="20"/>
          <w:szCs w:val="20"/>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r>
        <w:rPr>
          <w:rFonts w:ascii="Arial" w:hAnsi="Arial" w:cs="Arial"/>
          <w:bCs/>
          <w:sz w:val="20"/>
          <w:szCs w:val="20"/>
        </w:rPr>
        <w:t>.</w:t>
      </w:r>
    </w:p>
    <w:p w:rsidR="004771F3" w:rsidRDefault="004771F3" w:rsidP="004771F3">
      <w:pPr>
        <w:jc w:val="both"/>
        <w:rPr>
          <w:rFonts w:ascii="Arial" w:hAnsi="Arial" w:cs="Arial"/>
          <w:bCs/>
          <w:color w:val="000000"/>
          <w:sz w:val="20"/>
          <w:szCs w:val="20"/>
        </w:rPr>
      </w:pPr>
    </w:p>
    <w:p w:rsidR="004771F3" w:rsidRDefault="004771F3" w:rsidP="004771F3">
      <w:pPr>
        <w:ind w:firstLine="708"/>
        <w:jc w:val="both"/>
        <w:rPr>
          <w:rFonts w:ascii="Arial" w:hAnsi="Arial" w:cs="Arial"/>
          <w:bCs/>
          <w:sz w:val="20"/>
          <w:szCs w:val="20"/>
        </w:rPr>
      </w:pPr>
      <w:r>
        <w:rPr>
          <w:rFonts w:ascii="Arial" w:hAnsi="Arial" w:cs="Arial"/>
          <w:b/>
          <w:bCs/>
          <w:sz w:val="20"/>
          <w:szCs w:val="20"/>
        </w:rPr>
        <w:t>4</w:t>
      </w:r>
      <w:r w:rsidRPr="0019244E">
        <w:rPr>
          <w:rFonts w:ascii="Arial" w:hAnsi="Arial" w:cs="Arial"/>
          <w:b/>
          <w:bCs/>
          <w:sz w:val="20"/>
          <w:szCs w:val="20"/>
        </w:rPr>
        <w:t>.</w:t>
      </w:r>
      <w:r>
        <w:rPr>
          <w:rFonts w:ascii="Arial" w:hAnsi="Arial" w:cs="Arial"/>
          <w:b/>
          <w:bCs/>
          <w:sz w:val="20"/>
          <w:szCs w:val="20"/>
        </w:rPr>
        <w:t>18</w:t>
      </w:r>
      <w:r w:rsidRPr="0019244E">
        <w:rPr>
          <w:rFonts w:ascii="Arial" w:hAnsi="Arial" w:cs="Arial"/>
          <w:b/>
          <w:bCs/>
          <w:sz w:val="20"/>
          <w:szCs w:val="20"/>
        </w:rPr>
        <w:t>.</w:t>
      </w:r>
      <w:r w:rsidRPr="0019244E">
        <w:rPr>
          <w:rFonts w:ascii="Arial" w:hAnsi="Arial" w:cs="Arial"/>
          <w:bCs/>
          <w:sz w:val="20"/>
          <w:szCs w:val="20"/>
        </w:rPr>
        <w:t xml:space="preserve"> </w:t>
      </w:r>
      <w:r w:rsidRPr="00E90847">
        <w:rPr>
          <w:rFonts w:ascii="Arial" w:hAnsi="Arial" w:cs="Arial"/>
          <w:bCs/>
          <w:sz w:val="20"/>
          <w:szCs w:val="20"/>
        </w:rPr>
        <w:t>Os exemplares colocados à disposição da Administração serão tratados como protótipos, podendo ser manuseados e desmontados pela equipe técnica responsável pela análise, não gerando direito a ressarcimento</w:t>
      </w:r>
      <w:r>
        <w:rPr>
          <w:rFonts w:ascii="Arial" w:hAnsi="Arial" w:cs="Arial"/>
          <w:bCs/>
          <w:sz w:val="20"/>
          <w:szCs w:val="20"/>
        </w:rPr>
        <w:t>.</w:t>
      </w:r>
    </w:p>
    <w:p w:rsidR="004771F3" w:rsidRDefault="004771F3" w:rsidP="004771F3">
      <w:pPr>
        <w:ind w:firstLine="708"/>
        <w:jc w:val="both"/>
        <w:rPr>
          <w:rFonts w:ascii="Arial" w:hAnsi="Arial" w:cs="Arial"/>
          <w:bCs/>
          <w:sz w:val="20"/>
          <w:szCs w:val="20"/>
        </w:rPr>
      </w:pPr>
    </w:p>
    <w:p w:rsidR="004771F3" w:rsidRDefault="004771F3" w:rsidP="004771F3">
      <w:pPr>
        <w:ind w:firstLine="708"/>
        <w:jc w:val="both"/>
        <w:rPr>
          <w:rFonts w:ascii="Arial" w:hAnsi="Arial" w:cs="Arial"/>
          <w:bCs/>
          <w:sz w:val="20"/>
          <w:szCs w:val="20"/>
        </w:rPr>
      </w:pPr>
      <w:r>
        <w:rPr>
          <w:rFonts w:ascii="Arial" w:hAnsi="Arial" w:cs="Arial"/>
          <w:b/>
          <w:bCs/>
          <w:sz w:val="20"/>
          <w:szCs w:val="20"/>
        </w:rPr>
        <w:t>4</w:t>
      </w:r>
      <w:r w:rsidRPr="0019244E">
        <w:rPr>
          <w:rFonts w:ascii="Arial" w:hAnsi="Arial" w:cs="Arial"/>
          <w:b/>
          <w:bCs/>
          <w:sz w:val="20"/>
          <w:szCs w:val="20"/>
        </w:rPr>
        <w:t>.</w:t>
      </w:r>
      <w:r>
        <w:rPr>
          <w:rFonts w:ascii="Arial" w:hAnsi="Arial" w:cs="Arial"/>
          <w:b/>
          <w:bCs/>
          <w:sz w:val="20"/>
          <w:szCs w:val="20"/>
        </w:rPr>
        <w:t>19</w:t>
      </w:r>
      <w:r w:rsidRPr="0019244E">
        <w:rPr>
          <w:rFonts w:ascii="Arial" w:hAnsi="Arial" w:cs="Arial"/>
          <w:b/>
          <w:bCs/>
          <w:sz w:val="20"/>
          <w:szCs w:val="20"/>
        </w:rPr>
        <w:t>.</w:t>
      </w:r>
      <w:r w:rsidRPr="0019244E">
        <w:rPr>
          <w:rFonts w:ascii="Arial" w:hAnsi="Arial" w:cs="Arial"/>
          <w:bCs/>
          <w:sz w:val="20"/>
          <w:szCs w:val="20"/>
        </w:rPr>
        <w:t xml:space="preserve"> </w:t>
      </w:r>
      <w:r w:rsidRPr="00E90847">
        <w:rPr>
          <w:rFonts w:ascii="Arial" w:hAnsi="Arial" w:cs="Arial"/>
          <w:bCs/>
          <w:sz w:val="20"/>
          <w:szCs w:val="20"/>
        </w:rPr>
        <w:t>Após a divulgação do resultado final do certame, as amostras entregues deverão ser recolhidas pelos fornecedores no prazo de</w:t>
      </w:r>
      <w:r>
        <w:rPr>
          <w:rFonts w:ascii="Arial" w:hAnsi="Arial" w:cs="Arial"/>
          <w:bCs/>
          <w:sz w:val="20"/>
          <w:szCs w:val="20"/>
        </w:rPr>
        <w:t xml:space="preserve"> até</w:t>
      </w:r>
      <w:r w:rsidRPr="00E90847">
        <w:rPr>
          <w:rFonts w:ascii="Arial" w:hAnsi="Arial" w:cs="Arial"/>
          <w:bCs/>
          <w:sz w:val="20"/>
          <w:szCs w:val="20"/>
        </w:rPr>
        <w:t xml:space="preserve"> </w:t>
      </w:r>
      <w:r>
        <w:rPr>
          <w:rFonts w:ascii="Arial" w:hAnsi="Arial" w:cs="Arial"/>
          <w:bCs/>
          <w:sz w:val="20"/>
          <w:szCs w:val="20"/>
        </w:rPr>
        <w:t>20</w:t>
      </w:r>
      <w:r w:rsidRPr="00E90847">
        <w:rPr>
          <w:rFonts w:ascii="Arial" w:hAnsi="Arial" w:cs="Arial"/>
          <w:bCs/>
          <w:sz w:val="20"/>
          <w:szCs w:val="20"/>
        </w:rPr>
        <w:t xml:space="preserve"> (</w:t>
      </w:r>
      <w:r>
        <w:rPr>
          <w:rFonts w:ascii="Arial" w:hAnsi="Arial" w:cs="Arial"/>
          <w:bCs/>
          <w:sz w:val="20"/>
          <w:szCs w:val="20"/>
        </w:rPr>
        <w:t xml:space="preserve">vinte) </w:t>
      </w:r>
      <w:r w:rsidRPr="00E90847">
        <w:rPr>
          <w:rFonts w:ascii="Arial" w:hAnsi="Arial" w:cs="Arial"/>
          <w:bCs/>
          <w:sz w:val="20"/>
          <w:szCs w:val="20"/>
        </w:rPr>
        <w:t>dias</w:t>
      </w:r>
      <w:r>
        <w:rPr>
          <w:rFonts w:ascii="Arial" w:hAnsi="Arial" w:cs="Arial"/>
          <w:bCs/>
          <w:sz w:val="20"/>
          <w:szCs w:val="20"/>
        </w:rPr>
        <w:t xml:space="preserve"> corridos</w:t>
      </w:r>
      <w:r w:rsidRPr="00E90847">
        <w:rPr>
          <w:rFonts w:ascii="Arial" w:hAnsi="Arial" w:cs="Arial"/>
          <w:bCs/>
          <w:sz w:val="20"/>
          <w:szCs w:val="20"/>
        </w:rPr>
        <w:t>, após o qual poderão ser descartadas pela Administração, sem direito a ressarcimento</w:t>
      </w:r>
      <w:r>
        <w:rPr>
          <w:rFonts w:ascii="Arial" w:hAnsi="Arial" w:cs="Arial"/>
          <w:bCs/>
          <w:sz w:val="20"/>
          <w:szCs w:val="20"/>
        </w:rPr>
        <w:t>.</w:t>
      </w:r>
    </w:p>
    <w:p w:rsidR="004771F3" w:rsidRDefault="004771F3" w:rsidP="004771F3">
      <w:pPr>
        <w:jc w:val="both"/>
        <w:rPr>
          <w:rFonts w:ascii="Arial" w:hAnsi="Arial" w:cs="Arial"/>
          <w:bCs/>
          <w:color w:val="000000"/>
          <w:sz w:val="20"/>
          <w:szCs w:val="20"/>
        </w:rPr>
      </w:pPr>
    </w:p>
    <w:p w:rsidR="004771F3" w:rsidRDefault="004771F3" w:rsidP="004771F3">
      <w:pPr>
        <w:ind w:firstLine="708"/>
        <w:jc w:val="both"/>
        <w:rPr>
          <w:rFonts w:ascii="Arial" w:hAnsi="Arial" w:cs="Arial"/>
          <w:bCs/>
          <w:sz w:val="20"/>
          <w:szCs w:val="20"/>
        </w:rPr>
      </w:pPr>
      <w:r>
        <w:rPr>
          <w:rFonts w:ascii="Arial" w:hAnsi="Arial" w:cs="Arial"/>
          <w:b/>
          <w:bCs/>
          <w:sz w:val="20"/>
          <w:szCs w:val="20"/>
        </w:rPr>
        <w:t>4</w:t>
      </w:r>
      <w:r w:rsidRPr="0019244E">
        <w:rPr>
          <w:rFonts w:ascii="Arial" w:hAnsi="Arial" w:cs="Arial"/>
          <w:b/>
          <w:bCs/>
          <w:sz w:val="20"/>
          <w:szCs w:val="20"/>
        </w:rPr>
        <w:t>.</w:t>
      </w:r>
      <w:r>
        <w:rPr>
          <w:rFonts w:ascii="Arial" w:hAnsi="Arial" w:cs="Arial"/>
          <w:b/>
          <w:bCs/>
          <w:sz w:val="20"/>
          <w:szCs w:val="20"/>
        </w:rPr>
        <w:t>20</w:t>
      </w:r>
      <w:r w:rsidRPr="0019244E">
        <w:rPr>
          <w:rFonts w:ascii="Arial" w:hAnsi="Arial" w:cs="Arial"/>
          <w:b/>
          <w:bCs/>
          <w:sz w:val="20"/>
          <w:szCs w:val="20"/>
        </w:rPr>
        <w:t>.</w:t>
      </w:r>
      <w:r w:rsidRPr="0019244E">
        <w:rPr>
          <w:rFonts w:ascii="Arial" w:hAnsi="Arial" w:cs="Arial"/>
          <w:bCs/>
          <w:sz w:val="20"/>
          <w:szCs w:val="20"/>
        </w:rPr>
        <w:t xml:space="preserve"> </w:t>
      </w:r>
      <w:r w:rsidRPr="00E90847">
        <w:rPr>
          <w:rFonts w:ascii="Arial" w:hAnsi="Arial" w:cs="Arial"/>
          <w:bCs/>
          <w:sz w:val="20"/>
          <w:szCs w:val="20"/>
        </w:rPr>
        <w:t>Os interessados deverão colocar à disposição da Administração todas as condições indispensáveis à realização de testes e fornecer, sem ônus, os manuais impressos em língua portuguesa, necessários ao seu perfeito manuseio, quando for o caso</w:t>
      </w:r>
      <w:r>
        <w:rPr>
          <w:rFonts w:ascii="Arial" w:hAnsi="Arial" w:cs="Arial"/>
          <w:bCs/>
          <w:sz w:val="20"/>
          <w:szCs w:val="20"/>
        </w:rPr>
        <w:t>.</w:t>
      </w:r>
    </w:p>
    <w:p w:rsidR="004771F3" w:rsidRDefault="004771F3" w:rsidP="00E46820">
      <w:pPr>
        <w:ind w:firstLine="708"/>
        <w:jc w:val="both"/>
        <w:rPr>
          <w:rFonts w:ascii="Arial" w:hAnsi="Arial" w:cs="Arial"/>
          <w:bCs/>
          <w:sz w:val="20"/>
          <w:szCs w:val="20"/>
        </w:rPr>
      </w:pPr>
    </w:p>
    <w:p w:rsidR="00C44D05" w:rsidRPr="00AB066B" w:rsidRDefault="00C44D05" w:rsidP="00C44D05">
      <w:pPr>
        <w:ind w:firstLine="708"/>
        <w:jc w:val="both"/>
        <w:rPr>
          <w:rFonts w:ascii="Arial" w:hAnsi="Arial" w:cs="Arial"/>
          <w:b/>
          <w:bCs/>
          <w:sz w:val="20"/>
          <w:szCs w:val="20"/>
        </w:rPr>
      </w:pPr>
      <w:r>
        <w:rPr>
          <w:rFonts w:ascii="Arial" w:hAnsi="Arial" w:cs="Arial"/>
          <w:b/>
          <w:bCs/>
          <w:sz w:val="20"/>
          <w:szCs w:val="20"/>
        </w:rPr>
        <w:t>Subcontratação</w:t>
      </w:r>
    </w:p>
    <w:p w:rsidR="00C44D05" w:rsidRDefault="00C44D05" w:rsidP="00C44D05">
      <w:pPr>
        <w:jc w:val="both"/>
        <w:rPr>
          <w:rFonts w:ascii="Arial" w:hAnsi="Arial" w:cs="Arial"/>
          <w:bCs/>
          <w:color w:val="000000"/>
          <w:sz w:val="20"/>
          <w:szCs w:val="20"/>
        </w:rPr>
      </w:pPr>
    </w:p>
    <w:p w:rsidR="00C44D05" w:rsidRDefault="005339F4" w:rsidP="00C44D05">
      <w:pPr>
        <w:ind w:firstLine="708"/>
        <w:jc w:val="both"/>
        <w:rPr>
          <w:rFonts w:ascii="Arial" w:hAnsi="Arial" w:cs="Arial"/>
          <w:bCs/>
          <w:sz w:val="20"/>
          <w:szCs w:val="20"/>
        </w:rPr>
      </w:pPr>
      <w:r>
        <w:rPr>
          <w:rFonts w:ascii="Arial" w:hAnsi="Arial" w:cs="Arial"/>
          <w:b/>
          <w:bCs/>
          <w:sz w:val="20"/>
          <w:szCs w:val="20"/>
        </w:rPr>
        <w:t>4</w:t>
      </w:r>
      <w:r w:rsidR="00C44D05" w:rsidRPr="0019244E">
        <w:rPr>
          <w:rFonts w:ascii="Arial" w:hAnsi="Arial" w:cs="Arial"/>
          <w:b/>
          <w:bCs/>
          <w:sz w:val="20"/>
          <w:szCs w:val="20"/>
        </w:rPr>
        <w:t>.</w:t>
      </w:r>
      <w:r w:rsidR="006A076B">
        <w:rPr>
          <w:rFonts w:ascii="Arial" w:hAnsi="Arial" w:cs="Arial"/>
          <w:b/>
          <w:bCs/>
          <w:sz w:val="20"/>
          <w:szCs w:val="20"/>
        </w:rPr>
        <w:t>2</w:t>
      </w:r>
      <w:r w:rsidR="00502D41">
        <w:rPr>
          <w:rFonts w:ascii="Arial" w:hAnsi="Arial" w:cs="Arial"/>
          <w:b/>
          <w:bCs/>
          <w:sz w:val="20"/>
          <w:szCs w:val="20"/>
        </w:rPr>
        <w:t>1</w:t>
      </w:r>
      <w:r w:rsidR="00C44D05" w:rsidRPr="0019244E">
        <w:rPr>
          <w:rFonts w:ascii="Arial" w:hAnsi="Arial" w:cs="Arial"/>
          <w:b/>
          <w:bCs/>
          <w:sz w:val="20"/>
          <w:szCs w:val="20"/>
        </w:rPr>
        <w:t>.</w:t>
      </w:r>
      <w:r w:rsidR="00C44D05" w:rsidRPr="0019244E">
        <w:rPr>
          <w:rFonts w:ascii="Arial" w:hAnsi="Arial" w:cs="Arial"/>
          <w:bCs/>
          <w:sz w:val="20"/>
          <w:szCs w:val="20"/>
        </w:rPr>
        <w:t xml:space="preserve"> </w:t>
      </w:r>
      <w:r w:rsidR="00C44D05" w:rsidRPr="00C44D05">
        <w:rPr>
          <w:rFonts w:ascii="Arial" w:hAnsi="Arial" w:cs="Arial"/>
          <w:bCs/>
          <w:sz w:val="20"/>
          <w:szCs w:val="20"/>
        </w:rPr>
        <w:t>Não é admitida a subcontratação do objeto contratual</w:t>
      </w:r>
      <w:r w:rsidR="00C44D05" w:rsidRPr="0019244E">
        <w:rPr>
          <w:rFonts w:ascii="Arial" w:hAnsi="Arial" w:cs="Arial"/>
          <w:sz w:val="20"/>
          <w:szCs w:val="20"/>
        </w:rPr>
        <w:t>.</w:t>
      </w:r>
    </w:p>
    <w:p w:rsidR="00C44D05" w:rsidRDefault="00C44D05" w:rsidP="00C44D05">
      <w:pPr>
        <w:jc w:val="both"/>
        <w:rPr>
          <w:rFonts w:ascii="Arial" w:hAnsi="Arial" w:cs="Arial"/>
          <w:bCs/>
          <w:color w:val="000000"/>
          <w:sz w:val="20"/>
          <w:szCs w:val="20"/>
        </w:rPr>
      </w:pPr>
    </w:p>
    <w:p w:rsidR="00C44D05" w:rsidRPr="00AB066B" w:rsidRDefault="00C44D05" w:rsidP="00C44D05">
      <w:pPr>
        <w:ind w:firstLine="708"/>
        <w:jc w:val="both"/>
        <w:rPr>
          <w:rFonts w:ascii="Arial" w:hAnsi="Arial" w:cs="Arial"/>
          <w:b/>
          <w:bCs/>
          <w:sz w:val="20"/>
          <w:szCs w:val="20"/>
        </w:rPr>
      </w:pPr>
      <w:r>
        <w:rPr>
          <w:rFonts w:ascii="Arial" w:hAnsi="Arial" w:cs="Arial"/>
          <w:b/>
          <w:bCs/>
          <w:sz w:val="20"/>
          <w:szCs w:val="20"/>
        </w:rPr>
        <w:t>Garantia da contratação</w:t>
      </w:r>
    </w:p>
    <w:p w:rsidR="00C44D05" w:rsidRDefault="00C44D05" w:rsidP="00C44D05">
      <w:pPr>
        <w:jc w:val="both"/>
        <w:rPr>
          <w:rFonts w:ascii="Arial" w:hAnsi="Arial" w:cs="Arial"/>
          <w:bCs/>
          <w:color w:val="000000"/>
          <w:sz w:val="20"/>
          <w:szCs w:val="20"/>
        </w:rPr>
      </w:pPr>
    </w:p>
    <w:p w:rsidR="00C44D05" w:rsidRDefault="005339F4" w:rsidP="00C44D05">
      <w:pPr>
        <w:ind w:firstLine="708"/>
        <w:jc w:val="both"/>
        <w:rPr>
          <w:rFonts w:ascii="Arial" w:hAnsi="Arial" w:cs="Arial"/>
          <w:bCs/>
          <w:sz w:val="20"/>
          <w:szCs w:val="20"/>
        </w:rPr>
      </w:pPr>
      <w:r>
        <w:rPr>
          <w:rFonts w:ascii="Arial" w:hAnsi="Arial" w:cs="Arial"/>
          <w:b/>
          <w:bCs/>
          <w:sz w:val="20"/>
          <w:szCs w:val="20"/>
        </w:rPr>
        <w:t>4</w:t>
      </w:r>
      <w:r w:rsidR="00C44D05" w:rsidRPr="0019244E">
        <w:rPr>
          <w:rFonts w:ascii="Arial" w:hAnsi="Arial" w:cs="Arial"/>
          <w:b/>
          <w:bCs/>
          <w:sz w:val="20"/>
          <w:szCs w:val="20"/>
        </w:rPr>
        <w:t>.</w:t>
      </w:r>
      <w:r w:rsidR="006A076B">
        <w:rPr>
          <w:rFonts w:ascii="Arial" w:hAnsi="Arial" w:cs="Arial"/>
          <w:b/>
          <w:bCs/>
          <w:sz w:val="20"/>
          <w:szCs w:val="20"/>
        </w:rPr>
        <w:t>2</w:t>
      </w:r>
      <w:r w:rsidR="00502D41">
        <w:rPr>
          <w:rFonts w:ascii="Arial" w:hAnsi="Arial" w:cs="Arial"/>
          <w:b/>
          <w:bCs/>
          <w:sz w:val="20"/>
          <w:szCs w:val="20"/>
        </w:rPr>
        <w:t>2</w:t>
      </w:r>
      <w:r w:rsidR="00C44D05" w:rsidRPr="0019244E">
        <w:rPr>
          <w:rFonts w:ascii="Arial" w:hAnsi="Arial" w:cs="Arial"/>
          <w:b/>
          <w:bCs/>
          <w:sz w:val="20"/>
          <w:szCs w:val="20"/>
        </w:rPr>
        <w:t>.</w:t>
      </w:r>
      <w:r w:rsidR="00C44D05" w:rsidRPr="0019244E">
        <w:rPr>
          <w:rFonts w:ascii="Arial" w:hAnsi="Arial" w:cs="Arial"/>
          <w:bCs/>
          <w:sz w:val="20"/>
          <w:szCs w:val="20"/>
        </w:rPr>
        <w:t xml:space="preserve"> </w:t>
      </w:r>
      <w:r w:rsidR="00C44D05" w:rsidRPr="00C44D05">
        <w:rPr>
          <w:rFonts w:ascii="Arial" w:hAnsi="Arial" w:cs="Arial"/>
          <w:bCs/>
          <w:sz w:val="20"/>
          <w:szCs w:val="20"/>
        </w:rPr>
        <w:t>Não haverá exigência da garantia da contratação dos artigos 96 e seguintes da Lei nº 14.133, de 2021, pelas razões constantes do Estudo Técnico Preliminar</w:t>
      </w:r>
      <w:r w:rsidR="00C44D05" w:rsidRPr="0019244E">
        <w:rPr>
          <w:rFonts w:ascii="Arial" w:hAnsi="Arial" w:cs="Arial"/>
          <w:sz w:val="20"/>
          <w:szCs w:val="20"/>
        </w:rPr>
        <w:t>.</w:t>
      </w:r>
    </w:p>
    <w:p w:rsidR="00E2460F" w:rsidRPr="00B16915" w:rsidRDefault="00E2460F" w:rsidP="00E2460F">
      <w:pPr>
        <w:jc w:val="both"/>
        <w:rPr>
          <w:rFonts w:ascii="Arial" w:hAnsi="Arial" w:cs="Arial"/>
          <w:bCs/>
          <w:color w:val="000000"/>
          <w:sz w:val="20"/>
          <w:szCs w:val="20"/>
        </w:rPr>
      </w:pPr>
    </w:p>
    <w:p w:rsidR="00EF240D" w:rsidRPr="00B16915" w:rsidRDefault="005339F4" w:rsidP="00EF240D">
      <w:pPr>
        <w:spacing w:line="280" w:lineRule="exact"/>
        <w:jc w:val="center"/>
        <w:rPr>
          <w:rFonts w:ascii="Arial" w:hAnsi="Arial" w:cs="Arial"/>
          <w:sz w:val="20"/>
          <w:szCs w:val="20"/>
        </w:rPr>
      </w:pPr>
      <w:r w:rsidRPr="00B16915">
        <w:rPr>
          <w:rFonts w:ascii="Arial" w:hAnsi="Arial" w:cs="Arial"/>
          <w:b/>
          <w:bCs/>
          <w:sz w:val="20"/>
          <w:szCs w:val="20"/>
        </w:rPr>
        <w:t>5</w:t>
      </w:r>
      <w:r w:rsidR="00EF240D" w:rsidRPr="00B16915">
        <w:rPr>
          <w:rFonts w:ascii="Arial" w:hAnsi="Arial" w:cs="Arial"/>
          <w:b/>
          <w:bCs/>
          <w:sz w:val="20"/>
          <w:szCs w:val="20"/>
        </w:rPr>
        <w:t xml:space="preserve">. </w:t>
      </w:r>
      <w:r w:rsidR="00EF240D" w:rsidRPr="00B16915">
        <w:rPr>
          <w:rFonts w:ascii="Arial" w:hAnsi="Arial" w:cs="Arial"/>
          <w:b/>
          <w:sz w:val="20"/>
          <w:szCs w:val="20"/>
        </w:rPr>
        <w:t>MODELO DE EXECUÇÃO DO OBJETO</w:t>
      </w:r>
      <w:r w:rsidR="00EF240D" w:rsidRPr="00B16915">
        <w:rPr>
          <w:rFonts w:ascii="Arial" w:hAnsi="Arial" w:cs="Arial"/>
          <w:b/>
          <w:bCs/>
          <w:sz w:val="20"/>
          <w:szCs w:val="20"/>
        </w:rPr>
        <w:t>:</w:t>
      </w:r>
    </w:p>
    <w:p w:rsidR="00C44D05" w:rsidRPr="00B16915" w:rsidRDefault="00C44D05" w:rsidP="00C44D05">
      <w:pPr>
        <w:jc w:val="both"/>
        <w:rPr>
          <w:rFonts w:ascii="Arial" w:hAnsi="Arial" w:cs="Arial"/>
          <w:bCs/>
          <w:color w:val="000000"/>
          <w:sz w:val="20"/>
          <w:szCs w:val="20"/>
        </w:rPr>
      </w:pPr>
    </w:p>
    <w:p w:rsidR="00C44D05" w:rsidRPr="00B16915" w:rsidRDefault="00C44D05" w:rsidP="00C44D05">
      <w:pPr>
        <w:ind w:firstLine="708"/>
        <w:jc w:val="both"/>
        <w:rPr>
          <w:rFonts w:ascii="Arial" w:hAnsi="Arial" w:cs="Arial"/>
          <w:b/>
          <w:bCs/>
          <w:sz w:val="20"/>
          <w:szCs w:val="20"/>
        </w:rPr>
      </w:pPr>
      <w:r w:rsidRPr="00B16915">
        <w:rPr>
          <w:rFonts w:ascii="Arial" w:hAnsi="Arial" w:cs="Arial"/>
          <w:b/>
          <w:bCs/>
          <w:sz w:val="20"/>
          <w:szCs w:val="20"/>
        </w:rPr>
        <w:t>Condições de Entrega</w:t>
      </w:r>
    </w:p>
    <w:p w:rsidR="002F2AB2" w:rsidRPr="00B16915" w:rsidRDefault="002F2AB2" w:rsidP="002F2AB2">
      <w:pPr>
        <w:tabs>
          <w:tab w:val="left" w:pos="-3240"/>
        </w:tabs>
        <w:jc w:val="both"/>
        <w:rPr>
          <w:rFonts w:ascii="Arial" w:hAnsi="Arial" w:cs="Arial"/>
          <w:b/>
          <w:sz w:val="20"/>
          <w:szCs w:val="20"/>
        </w:rPr>
      </w:pPr>
    </w:p>
    <w:p w:rsidR="005E7FE4" w:rsidRPr="00B16915" w:rsidRDefault="002F2AB2" w:rsidP="002F2AB2">
      <w:pPr>
        <w:tabs>
          <w:tab w:val="left" w:pos="-3240"/>
        </w:tabs>
        <w:jc w:val="both"/>
        <w:rPr>
          <w:rFonts w:ascii="Arial" w:hAnsi="Arial" w:cs="Arial"/>
          <w:sz w:val="20"/>
          <w:szCs w:val="20"/>
        </w:rPr>
      </w:pPr>
      <w:r w:rsidRPr="00B16915">
        <w:rPr>
          <w:rFonts w:ascii="Arial" w:hAnsi="Arial" w:cs="Arial"/>
          <w:b/>
          <w:sz w:val="20"/>
          <w:szCs w:val="20"/>
        </w:rPr>
        <w:tab/>
      </w:r>
      <w:r w:rsidR="005339F4" w:rsidRPr="00B16915">
        <w:rPr>
          <w:rFonts w:ascii="Arial" w:hAnsi="Arial" w:cs="Arial"/>
          <w:b/>
          <w:sz w:val="20"/>
          <w:szCs w:val="20"/>
        </w:rPr>
        <w:t>5</w:t>
      </w:r>
      <w:r w:rsidRPr="00B16915">
        <w:rPr>
          <w:rFonts w:ascii="Arial" w:hAnsi="Arial" w:cs="Arial"/>
          <w:b/>
          <w:sz w:val="20"/>
          <w:szCs w:val="20"/>
        </w:rPr>
        <w:t>.1.</w:t>
      </w:r>
      <w:r w:rsidRPr="00B16915">
        <w:rPr>
          <w:rFonts w:ascii="Arial" w:hAnsi="Arial" w:cs="Arial"/>
          <w:sz w:val="20"/>
          <w:szCs w:val="20"/>
        </w:rPr>
        <w:t xml:space="preserve"> </w:t>
      </w:r>
      <w:r w:rsidR="005E7FE4" w:rsidRPr="00B16915">
        <w:rPr>
          <w:rFonts w:ascii="Arial" w:hAnsi="Arial" w:cs="Arial"/>
          <w:sz w:val="20"/>
          <w:szCs w:val="20"/>
        </w:rPr>
        <w:t>O prazo de entrega dos bens</w:t>
      </w:r>
      <w:r w:rsidR="00B16915" w:rsidRPr="00B16915">
        <w:rPr>
          <w:rFonts w:ascii="Arial" w:hAnsi="Arial" w:cs="Arial"/>
          <w:sz w:val="20"/>
          <w:szCs w:val="20"/>
        </w:rPr>
        <w:t>:</w:t>
      </w:r>
      <w:r w:rsidR="005E7FE4" w:rsidRPr="00B16915">
        <w:rPr>
          <w:rFonts w:ascii="Arial" w:hAnsi="Arial" w:cs="Arial"/>
          <w:sz w:val="20"/>
          <w:szCs w:val="20"/>
        </w:rPr>
        <w:t xml:space="preserve"> </w:t>
      </w:r>
      <w:r w:rsidR="00B16915" w:rsidRPr="00B16915">
        <w:rPr>
          <w:rFonts w:ascii="Arial" w:hAnsi="Arial" w:cs="Arial"/>
          <w:sz w:val="20"/>
          <w:szCs w:val="20"/>
        </w:rPr>
        <w:t xml:space="preserve">Considerando urgência da utilização do material licitado, fica determinada a </w:t>
      </w:r>
      <w:r w:rsidR="00B16915" w:rsidRPr="00B16915">
        <w:rPr>
          <w:rFonts w:ascii="Arial" w:hAnsi="Arial" w:cs="Arial"/>
          <w:b/>
          <w:sz w:val="20"/>
          <w:szCs w:val="20"/>
        </w:rPr>
        <w:t>periodicidade semanal</w:t>
      </w:r>
      <w:r w:rsidR="00B16915" w:rsidRPr="00B16915">
        <w:rPr>
          <w:rFonts w:ascii="Arial" w:hAnsi="Arial" w:cs="Arial"/>
          <w:sz w:val="20"/>
          <w:szCs w:val="20"/>
        </w:rPr>
        <w:t xml:space="preserve"> para a entrega do material, conforme descrito abaixo:</w:t>
      </w:r>
    </w:p>
    <w:p w:rsidR="002F2AB2" w:rsidRPr="00B16915" w:rsidRDefault="002F2AB2" w:rsidP="002F2AB2">
      <w:pPr>
        <w:tabs>
          <w:tab w:val="left" w:pos="-3240"/>
        </w:tabs>
        <w:spacing w:line="260" w:lineRule="exact"/>
        <w:jc w:val="both"/>
        <w:rPr>
          <w:rFonts w:ascii="Arial" w:hAnsi="Arial" w:cs="Arial"/>
          <w:color w:val="000000"/>
          <w:sz w:val="20"/>
          <w:szCs w:val="20"/>
        </w:rPr>
      </w:pPr>
    </w:p>
    <w:tbl>
      <w:tblPr>
        <w:tblStyle w:val="Tabelacomgrade"/>
        <w:tblW w:w="0" w:type="auto"/>
        <w:tblInd w:w="108" w:type="dxa"/>
        <w:tblLook w:val="04A0" w:firstRow="1" w:lastRow="0" w:firstColumn="1" w:lastColumn="0" w:noHBand="0" w:noVBand="1"/>
      </w:tblPr>
      <w:tblGrid>
        <w:gridCol w:w="628"/>
        <w:gridCol w:w="8728"/>
      </w:tblGrid>
      <w:tr w:rsidR="00B16915" w:rsidRPr="00B16915" w:rsidTr="00B16915">
        <w:tc>
          <w:tcPr>
            <w:tcW w:w="9356" w:type="dxa"/>
            <w:gridSpan w:val="2"/>
            <w:shd w:val="clear" w:color="auto" w:fill="DDD9C3" w:themeFill="background2" w:themeFillShade="E6"/>
            <w:vAlign w:val="center"/>
          </w:tcPr>
          <w:p w:rsidR="00B16915" w:rsidRPr="00B16915" w:rsidRDefault="00B16915" w:rsidP="005E4F37">
            <w:pPr>
              <w:tabs>
                <w:tab w:val="left" w:pos="-3240"/>
              </w:tabs>
              <w:jc w:val="center"/>
              <w:rPr>
                <w:rFonts w:ascii="Arial" w:hAnsi="Arial" w:cs="Arial"/>
                <w:b/>
                <w:sz w:val="20"/>
                <w:szCs w:val="20"/>
              </w:rPr>
            </w:pPr>
            <w:r w:rsidRPr="00B16915">
              <w:rPr>
                <w:rFonts w:ascii="Arial" w:hAnsi="Arial" w:cs="Arial"/>
                <w:b/>
                <w:sz w:val="20"/>
                <w:szCs w:val="20"/>
              </w:rPr>
              <w:t>SEGUNDA-FEIRA</w:t>
            </w:r>
          </w:p>
        </w:tc>
      </w:tr>
      <w:tr w:rsidR="00B16915" w:rsidRPr="00B16915" w:rsidTr="00B16915">
        <w:tc>
          <w:tcPr>
            <w:tcW w:w="9356" w:type="dxa"/>
            <w:gridSpan w:val="2"/>
            <w:shd w:val="clear" w:color="auto" w:fill="DDD9C3" w:themeFill="background2" w:themeFillShade="E6"/>
            <w:vAlign w:val="center"/>
          </w:tcPr>
          <w:p w:rsidR="00B16915" w:rsidRPr="00B16915" w:rsidRDefault="00B16915" w:rsidP="005E4F37">
            <w:pPr>
              <w:tabs>
                <w:tab w:val="left" w:pos="-3240"/>
              </w:tabs>
              <w:jc w:val="center"/>
              <w:rPr>
                <w:rFonts w:ascii="Arial" w:hAnsi="Arial" w:cs="Arial"/>
                <w:b/>
                <w:sz w:val="20"/>
                <w:szCs w:val="20"/>
              </w:rPr>
            </w:pPr>
            <w:r w:rsidRPr="00B16915">
              <w:rPr>
                <w:rFonts w:ascii="Arial" w:hAnsi="Arial" w:cs="Arial"/>
                <w:b/>
                <w:sz w:val="20"/>
                <w:szCs w:val="20"/>
              </w:rPr>
              <w:t>HORTIFRUTI</w:t>
            </w:r>
          </w:p>
        </w:tc>
      </w:tr>
      <w:tr w:rsidR="00B16915" w:rsidRPr="00B16915" w:rsidTr="00B16915">
        <w:tc>
          <w:tcPr>
            <w:tcW w:w="628" w:type="dxa"/>
            <w:vAlign w:val="center"/>
          </w:tcPr>
          <w:p w:rsidR="00B16915" w:rsidRPr="00B16915" w:rsidRDefault="00B16915" w:rsidP="005E4F37">
            <w:pPr>
              <w:spacing w:line="280" w:lineRule="exact"/>
              <w:jc w:val="center"/>
              <w:rPr>
                <w:rFonts w:ascii="Arial" w:hAnsi="Arial" w:cs="Arial"/>
                <w:b/>
                <w:sz w:val="20"/>
                <w:szCs w:val="20"/>
              </w:rPr>
            </w:pPr>
            <w:r w:rsidRPr="00B16915">
              <w:rPr>
                <w:rFonts w:ascii="Arial" w:hAnsi="Arial" w:cs="Arial"/>
                <w:b/>
                <w:sz w:val="20"/>
                <w:szCs w:val="20"/>
              </w:rPr>
              <w:t>Item</w:t>
            </w:r>
          </w:p>
        </w:tc>
        <w:tc>
          <w:tcPr>
            <w:tcW w:w="8728" w:type="dxa"/>
            <w:vAlign w:val="center"/>
          </w:tcPr>
          <w:p w:rsidR="00B16915" w:rsidRPr="00B16915" w:rsidRDefault="00B16915" w:rsidP="005E4F37">
            <w:pPr>
              <w:spacing w:line="280" w:lineRule="exact"/>
              <w:jc w:val="center"/>
              <w:rPr>
                <w:rFonts w:ascii="Arial" w:hAnsi="Arial" w:cs="Arial"/>
                <w:b/>
                <w:sz w:val="20"/>
                <w:szCs w:val="20"/>
              </w:rPr>
            </w:pPr>
            <w:r w:rsidRPr="00B16915">
              <w:rPr>
                <w:rFonts w:ascii="Arial" w:hAnsi="Arial" w:cs="Arial"/>
                <w:b/>
                <w:sz w:val="20"/>
                <w:szCs w:val="20"/>
              </w:rPr>
              <w:t>Descrição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9</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Batata inglesa especial</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50</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Maçã Fuji</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58</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Melancia redonda</w:t>
            </w:r>
          </w:p>
        </w:tc>
      </w:tr>
    </w:tbl>
    <w:p w:rsidR="00B16915" w:rsidRDefault="00B16915" w:rsidP="00B16915">
      <w:pPr>
        <w:tabs>
          <w:tab w:val="left" w:pos="-3240"/>
        </w:tabs>
        <w:jc w:val="both"/>
        <w:rPr>
          <w:rFonts w:ascii="Arial" w:hAnsi="Arial" w:cs="Arial"/>
          <w:b/>
          <w:sz w:val="20"/>
          <w:szCs w:val="20"/>
        </w:rPr>
      </w:pPr>
    </w:p>
    <w:p w:rsidR="00737C80" w:rsidRPr="00B16915" w:rsidRDefault="00737C80" w:rsidP="00B16915">
      <w:pPr>
        <w:tabs>
          <w:tab w:val="left" w:pos="-3240"/>
        </w:tabs>
        <w:jc w:val="both"/>
        <w:rPr>
          <w:rFonts w:ascii="Arial" w:hAnsi="Arial" w:cs="Arial"/>
          <w:b/>
          <w:sz w:val="20"/>
          <w:szCs w:val="20"/>
        </w:rPr>
      </w:pPr>
    </w:p>
    <w:tbl>
      <w:tblPr>
        <w:tblStyle w:val="Tabelacomgrade"/>
        <w:tblW w:w="0" w:type="auto"/>
        <w:tblInd w:w="108" w:type="dxa"/>
        <w:tblLook w:val="04A0" w:firstRow="1" w:lastRow="0" w:firstColumn="1" w:lastColumn="0" w:noHBand="0" w:noVBand="1"/>
      </w:tblPr>
      <w:tblGrid>
        <w:gridCol w:w="628"/>
        <w:gridCol w:w="8728"/>
      </w:tblGrid>
      <w:tr w:rsidR="00B16915" w:rsidRPr="00B16915" w:rsidTr="00B16915">
        <w:tc>
          <w:tcPr>
            <w:tcW w:w="9356" w:type="dxa"/>
            <w:gridSpan w:val="2"/>
            <w:shd w:val="clear" w:color="auto" w:fill="DDD9C3" w:themeFill="background2" w:themeFillShade="E6"/>
            <w:vAlign w:val="center"/>
          </w:tcPr>
          <w:p w:rsidR="00B16915" w:rsidRPr="00B16915" w:rsidRDefault="00B16915" w:rsidP="005E4F37">
            <w:pPr>
              <w:tabs>
                <w:tab w:val="left" w:pos="-3240"/>
              </w:tabs>
              <w:jc w:val="center"/>
              <w:rPr>
                <w:rFonts w:ascii="Arial" w:hAnsi="Arial" w:cs="Arial"/>
                <w:b/>
                <w:sz w:val="20"/>
                <w:szCs w:val="20"/>
              </w:rPr>
            </w:pPr>
            <w:r w:rsidRPr="00B16915">
              <w:rPr>
                <w:rFonts w:ascii="Arial" w:hAnsi="Arial" w:cs="Arial"/>
                <w:b/>
                <w:sz w:val="20"/>
                <w:szCs w:val="20"/>
              </w:rPr>
              <w:lastRenderedPageBreak/>
              <w:t>TERÇA-FEIRA E QUINTA-FEIRA</w:t>
            </w:r>
          </w:p>
        </w:tc>
      </w:tr>
      <w:tr w:rsidR="00B16915" w:rsidRPr="00B16915" w:rsidTr="00B16915">
        <w:tc>
          <w:tcPr>
            <w:tcW w:w="9356" w:type="dxa"/>
            <w:gridSpan w:val="2"/>
            <w:shd w:val="clear" w:color="auto" w:fill="DDD9C3" w:themeFill="background2" w:themeFillShade="E6"/>
            <w:vAlign w:val="center"/>
          </w:tcPr>
          <w:p w:rsidR="00B16915" w:rsidRPr="00B16915" w:rsidRDefault="00B16915" w:rsidP="005E4F37">
            <w:pPr>
              <w:tabs>
                <w:tab w:val="left" w:pos="-3240"/>
              </w:tabs>
              <w:jc w:val="center"/>
              <w:rPr>
                <w:rFonts w:ascii="Arial" w:hAnsi="Arial" w:cs="Arial"/>
                <w:b/>
                <w:sz w:val="20"/>
                <w:szCs w:val="20"/>
              </w:rPr>
            </w:pPr>
            <w:r w:rsidRPr="00B16915">
              <w:rPr>
                <w:rFonts w:ascii="Arial" w:hAnsi="Arial" w:cs="Arial"/>
                <w:b/>
                <w:sz w:val="20"/>
                <w:szCs w:val="20"/>
              </w:rPr>
              <w:t>LATICÍNIOS</w:t>
            </w:r>
          </w:p>
        </w:tc>
      </w:tr>
      <w:tr w:rsidR="00B16915" w:rsidRPr="00B16915" w:rsidTr="00B16915">
        <w:tc>
          <w:tcPr>
            <w:tcW w:w="628" w:type="dxa"/>
            <w:vAlign w:val="center"/>
          </w:tcPr>
          <w:p w:rsidR="00B16915" w:rsidRPr="00B16915" w:rsidRDefault="00B16915" w:rsidP="005E4F37">
            <w:pPr>
              <w:spacing w:line="280" w:lineRule="exact"/>
              <w:jc w:val="center"/>
              <w:rPr>
                <w:rFonts w:ascii="Arial" w:hAnsi="Arial" w:cs="Arial"/>
                <w:b/>
                <w:sz w:val="20"/>
                <w:szCs w:val="20"/>
              </w:rPr>
            </w:pPr>
            <w:r w:rsidRPr="00B16915">
              <w:rPr>
                <w:rFonts w:ascii="Arial" w:hAnsi="Arial" w:cs="Arial"/>
                <w:b/>
                <w:sz w:val="20"/>
                <w:szCs w:val="20"/>
              </w:rPr>
              <w:t>Item</w:t>
            </w:r>
          </w:p>
        </w:tc>
        <w:tc>
          <w:tcPr>
            <w:tcW w:w="8728" w:type="dxa"/>
            <w:vAlign w:val="center"/>
          </w:tcPr>
          <w:p w:rsidR="00B16915" w:rsidRPr="00B16915" w:rsidRDefault="00B16915" w:rsidP="005E4F37">
            <w:pPr>
              <w:spacing w:line="280" w:lineRule="exact"/>
              <w:jc w:val="center"/>
              <w:rPr>
                <w:rFonts w:ascii="Arial" w:hAnsi="Arial" w:cs="Arial"/>
                <w:b/>
                <w:sz w:val="20"/>
                <w:szCs w:val="20"/>
              </w:rPr>
            </w:pPr>
            <w:r w:rsidRPr="00B16915">
              <w:rPr>
                <w:rFonts w:ascii="Arial" w:hAnsi="Arial" w:cs="Arial"/>
                <w:b/>
                <w:sz w:val="20"/>
                <w:szCs w:val="20"/>
              </w:rPr>
              <w:t>Descrição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10</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Bebida láctea sabor </w:t>
            </w:r>
            <w:r w:rsidRPr="00B16915">
              <w:rPr>
                <w:rFonts w:ascii="Arial" w:hAnsi="Arial" w:cs="Arial"/>
                <w:bCs/>
                <w:sz w:val="20"/>
                <w:szCs w:val="20"/>
                <w:u w:val="single"/>
              </w:rPr>
              <w:t>morango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77</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Queijo </w:t>
            </w:r>
            <w:proofErr w:type="spellStart"/>
            <w:r w:rsidRPr="00B16915">
              <w:rPr>
                <w:rFonts w:ascii="Arial" w:hAnsi="Arial" w:cs="Arial"/>
                <w:bCs/>
                <w:sz w:val="20"/>
                <w:szCs w:val="20"/>
              </w:rPr>
              <w:t>muçarela</w:t>
            </w:r>
            <w:proofErr w:type="spellEnd"/>
          </w:p>
        </w:tc>
      </w:tr>
    </w:tbl>
    <w:p w:rsidR="00B16915" w:rsidRPr="00B16915" w:rsidRDefault="00B16915" w:rsidP="00B16915">
      <w:pPr>
        <w:tabs>
          <w:tab w:val="left" w:pos="-3240"/>
        </w:tabs>
        <w:jc w:val="both"/>
        <w:rPr>
          <w:rFonts w:ascii="Arial" w:hAnsi="Arial" w:cs="Arial"/>
          <w:b/>
          <w:sz w:val="20"/>
          <w:szCs w:val="20"/>
        </w:rPr>
      </w:pPr>
    </w:p>
    <w:tbl>
      <w:tblPr>
        <w:tblStyle w:val="Tabelacomgrade"/>
        <w:tblW w:w="0" w:type="auto"/>
        <w:tblInd w:w="108" w:type="dxa"/>
        <w:tblLook w:val="04A0" w:firstRow="1" w:lastRow="0" w:firstColumn="1" w:lastColumn="0" w:noHBand="0" w:noVBand="1"/>
      </w:tblPr>
      <w:tblGrid>
        <w:gridCol w:w="628"/>
        <w:gridCol w:w="8728"/>
      </w:tblGrid>
      <w:tr w:rsidR="00B16915" w:rsidRPr="00B16915" w:rsidTr="00B16915">
        <w:tc>
          <w:tcPr>
            <w:tcW w:w="9356" w:type="dxa"/>
            <w:gridSpan w:val="2"/>
            <w:shd w:val="clear" w:color="auto" w:fill="DDD9C3" w:themeFill="background2" w:themeFillShade="E6"/>
            <w:vAlign w:val="center"/>
          </w:tcPr>
          <w:p w:rsidR="00B16915" w:rsidRPr="00B16915" w:rsidRDefault="00B16915" w:rsidP="005E4F37">
            <w:pPr>
              <w:tabs>
                <w:tab w:val="left" w:pos="-3240"/>
              </w:tabs>
              <w:jc w:val="center"/>
              <w:rPr>
                <w:rFonts w:ascii="Arial" w:hAnsi="Arial" w:cs="Arial"/>
                <w:b/>
                <w:sz w:val="20"/>
                <w:szCs w:val="20"/>
              </w:rPr>
            </w:pPr>
            <w:r w:rsidRPr="00B16915">
              <w:rPr>
                <w:rFonts w:ascii="Arial" w:hAnsi="Arial" w:cs="Arial"/>
                <w:b/>
                <w:sz w:val="20"/>
                <w:szCs w:val="20"/>
              </w:rPr>
              <w:t>QUARTA-FEIRA</w:t>
            </w:r>
          </w:p>
        </w:tc>
      </w:tr>
      <w:tr w:rsidR="00B16915" w:rsidRPr="00B16915" w:rsidTr="00B16915">
        <w:tc>
          <w:tcPr>
            <w:tcW w:w="9356" w:type="dxa"/>
            <w:gridSpan w:val="2"/>
            <w:shd w:val="clear" w:color="auto" w:fill="DDD9C3" w:themeFill="background2" w:themeFillShade="E6"/>
            <w:vAlign w:val="center"/>
          </w:tcPr>
          <w:p w:rsidR="00B16915" w:rsidRPr="00B16915" w:rsidRDefault="00B16915" w:rsidP="005E4F37">
            <w:pPr>
              <w:tabs>
                <w:tab w:val="left" w:pos="-3240"/>
              </w:tabs>
              <w:jc w:val="center"/>
              <w:rPr>
                <w:rFonts w:ascii="Arial" w:hAnsi="Arial" w:cs="Arial"/>
                <w:b/>
                <w:sz w:val="20"/>
                <w:szCs w:val="20"/>
              </w:rPr>
            </w:pPr>
            <w:r w:rsidRPr="00B16915">
              <w:rPr>
                <w:rFonts w:ascii="Arial" w:hAnsi="Arial" w:cs="Arial"/>
                <w:b/>
                <w:sz w:val="20"/>
                <w:szCs w:val="20"/>
              </w:rPr>
              <w:t>ESTOCÁVEIS (NÃO PERECÍVEIS)</w:t>
            </w:r>
          </w:p>
        </w:tc>
      </w:tr>
      <w:tr w:rsidR="00B16915" w:rsidRPr="00B16915" w:rsidTr="00B16915">
        <w:tc>
          <w:tcPr>
            <w:tcW w:w="628" w:type="dxa"/>
            <w:vAlign w:val="center"/>
          </w:tcPr>
          <w:p w:rsidR="00B16915" w:rsidRPr="00B16915" w:rsidRDefault="00B16915" w:rsidP="005E4F37">
            <w:pPr>
              <w:spacing w:line="280" w:lineRule="exact"/>
              <w:jc w:val="center"/>
              <w:rPr>
                <w:rFonts w:ascii="Arial" w:hAnsi="Arial" w:cs="Arial"/>
                <w:b/>
                <w:sz w:val="20"/>
                <w:szCs w:val="20"/>
              </w:rPr>
            </w:pPr>
            <w:r w:rsidRPr="00B16915">
              <w:rPr>
                <w:rFonts w:ascii="Arial" w:hAnsi="Arial" w:cs="Arial"/>
                <w:b/>
                <w:sz w:val="20"/>
                <w:szCs w:val="20"/>
              </w:rPr>
              <w:t>Item</w:t>
            </w:r>
          </w:p>
        </w:tc>
        <w:tc>
          <w:tcPr>
            <w:tcW w:w="8728" w:type="dxa"/>
            <w:vAlign w:val="center"/>
          </w:tcPr>
          <w:p w:rsidR="00B16915" w:rsidRPr="00B16915" w:rsidRDefault="00B16915" w:rsidP="005E4F37">
            <w:pPr>
              <w:spacing w:line="280" w:lineRule="exact"/>
              <w:jc w:val="center"/>
              <w:rPr>
                <w:rFonts w:ascii="Arial" w:hAnsi="Arial" w:cs="Arial"/>
                <w:b/>
                <w:sz w:val="20"/>
                <w:szCs w:val="20"/>
              </w:rPr>
            </w:pPr>
            <w:r w:rsidRPr="00B16915">
              <w:rPr>
                <w:rFonts w:ascii="Arial" w:hAnsi="Arial" w:cs="Arial"/>
                <w:b/>
                <w:sz w:val="20"/>
                <w:szCs w:val="20"/>
              </w:rPr>
              <w:t>Descrição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1</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Açafrão em pó</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2</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Açúcar cristal</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3</w:t>
            </w:r>
          </w:p>
        </w:tc>
        <w:tc>
          <w:tcPr>
            <w:tcW w:w="8728" w:type="dxa"/>
            <w:vAlign w:val="center"/>
          </w:tcPr>
          <w:p w:rsidR="00B16915" w:rsidRPr="00B16915" w:rsidRDefault="00B16915" w:rsidP="005E4F37">
            <w:pPr>
              <w:tabs>
                <w:tab w:val="left" w:pos="1650"/>
              </w:tabs>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Alecrim desidratado puro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4</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Alho graúdo in natura descascado branco refrigerado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5</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Amido de Milho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6</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Arroz agulhinha tipo 1</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7</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Arroz </w:t>
            </w:r>
            <w:proofErr w:type="spellStart"/>
            <w:r w:rsidRPr="00B16915">
              <w:rPr>
                <w:rFonts w:ascii="Arial" w:hAnsi="Arial" w:cs="Arial"/>
                <w:bCs/>
                <w:sz w:val="20"/>
                <w:szCs w:val="20"/>
              </w:rPr>
              <w:t>parboilizado</w:t>
            </w:r>
            <w:proofErr w:type="spellEnd"/>
            <w:r w:rsidRPr="00B16915">
              <w:rPr>
                <w:rFonts w:ascii="Arial" w:hAnsi="Arial" w:cs="Arial"/>
                <w:bCs/>
                <w:sz w:val="20"/>
                <w:szCs w:val="20"/>
              </w:rPr>
              <w:t xml:space="preserve"> tipo 1</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8</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sz w:val="20"/>
                <w:szCs w:val="20"/>
              </w:rPr>
              <w:t>Aveia em flocos finos</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11</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Biscoito de arroz mini</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12</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Biscoito tipo Leite</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13</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Biscoito tipo Maisena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14</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Biscoito tipo rosquinha de coco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15</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sz w:val="20"/>
                <w:szCs w:val="20"/>
              </w:rPr>
              <w:t>Cacau em pó 100%</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16</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sz w:val="20"/>
                <w:szCs w:val="20"/>
              </w:rPr>
            </w:pPr>
            <w:r w:rsidRPr="00B16915">
              <w:rPr>
                <w:rFonts w:ascii="Arial" w:hAnsi="Arial" w:cs="Arial"/>
                <w:sz w:val="20"/>
                <w:szCs w:val="20"/>
              </w:rPr>
              <w:t>Café tradicional</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17</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Canela em pó pura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24</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Chá mate</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25</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Coco ralado branco seco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26</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Colorífico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28</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Cravo da Índia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29</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Ervilha em conserva, sache metalizado com 1,7kg</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30</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Ervilha em conserva, sache com 170g</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31</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Extrato de tomate, Sache plástico resistente com 300g</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32</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Extrato de tomate, Sache plástico resistente com 1,7kg</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33</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Farinha de Mandioca Biju flocada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34</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Farinha de milho amarela flocada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35</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Farinha de trigo especial</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36</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Feijão carioquinha tipo 1 </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37</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Feijão preto tipo 1</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38</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Fermento biológico granulado (seco)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39</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Fermento em pó químico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43</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Folha de louro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44</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Fubá de milho mimoso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47</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sz w:val="20"/>
                <w:szCs w:val="20"/>
              </w:rPr>
              <w:t>Leite em pó, integral, instantâneo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48</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Leite de soja em pó</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49</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Leite integral UHT</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51</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Macarrão tipo Conchinha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52</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Macarrão tipo Padre Nosso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53</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Macarrão tipo parafuso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54</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Maionese</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55</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Manjericão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56</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Manteiga extra com sal</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57</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Margarina vegetal, com sal</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59</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Milho para canjica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60</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Milho para pipoca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61</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Milho verde em conserva. Embalagem lata ou sache com 170 g</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62</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Milho verde em conserva. Embalagem lata ou sache com 1,7kg</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64</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Nhoque de batata doce cozido e congelado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lastRenderedPageBreak/>
              <w:t>65</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Noz moscada moída pura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66</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Óleo de soja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67</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Orégano (puro)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74</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Polvilho azedo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75</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Polvilho doce</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78</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Sal iodado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80</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Suco concentrado natural sabor </w:t>
            </w:r>
            <w:r w:rsidRPr="00B16915">
              <w:rPr>
                <w:rFonts w:ascii="Arial" w:hAnsi="Arial" w:cs="Arial"/>
                <w:bCs/>
                <w:sz w:val="20"/>
                <w:szCs w:val="20"/>
                <w:u w:val="single"/>
              </w:rPr>
              <w:t>Caju</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81</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Suco concentrado natural sabor </w:t>
            </w:r>
            <w:r w:rsidRPr="00B16915">
              <w:rPr>
                <w:rFonts w:ascii="Arial" w:hAnsi="Arial" w:cs="Arial"/>
                <w:bCs/>
                <w:sz w:val="20"/>
                <w:szCs w:val="20"/>
                <w:u w:val="single"/>
              </w:rPr>
              <w:t>Goiaba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82</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Suco concentrado natural sabor </w:t>
            </w:r>
            <w:r w:rsidRPr="00B16915">
              <w:rPr>
                <w:rFonts w:ascii="Arial" w:hAnsi="Arial" w:cs="Arial"/>
                <w:bCs/>
                <w:sz w:val="20"/>
                <w:szCs w:val="20"/>
                <w:u w:val="single"/>
              </w:rPr>
              <w:t>Maracujá</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83</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Suco concentrado natural sabor </w:t>
            </w:r>
            <w:r w:rsidRPr="00B16915">
              <w:rPr>
                <w:rFonts w:ascii="Arial" w:hAnsi="Arial" w:cs="Arial"/>
                <w:bCs/>
                <w:sz w:val="20"/>
                <w:szCs w:val="20"/>
                <w:u w:val="single"/>
              </w:rPr>
              <w:t>Uva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84</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Trigo para quibe</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85</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Vinagre de álcool sem corantes</w:t>
            </w:r>
          </w:p>
        </w:tc>
      </w:tr>
    </w:tbl>
    <w:p w:rsidR="00B16915" w:rsidRPr="00B16915" w:rsidRDefault="00B16915" w:rsidP="00B16915">
      <w:pPr>
        <w:tabs>
          <w:tab w:val="left" w:pos="-3240"/>
        </w:tabs>
        <w:jc w:val="both"/>
        <w:rPr>
          <w:rFonts w:ascii="Arial" w:hAnsi="Arial" w:cs="Arial"/>
          <w:b/>
          <w:sz w:val="20"/>
          <w:szCs w:val="20"/>
        </w:rPr>
      </w:pPr>
    </w:p>
    <w:tbl>
      <w:tblPr>
        <w:tblStyle w:val="Tabelacomgrade"/>
        <w:tblW w:w="0" w:type="auto"/>
        <w:tblInd w:w="108" w:type="dxa"/>
        <w:tblLook w:val="04A0" w:firstRow="1" w:lastRow="0" w:firstColumn="1" w:lastColumn="0" w:noHBand="0" w:noVBand="1"/>
      </w:tblPr>
      <w:tblGrid>
        <w:gridCol w:w="628"/>
        <w:gridCol w:w="8728"/>
      </w:tblGrid>
      <w:tr w:rsidR="00B16915" w:rsidRPr="00B16915" w:rsidTr="00B16915">
        <w:tc>
          <w:tcPr>
            <w:tcW w:w="9356" w:type="dxa"/>
            <w:gridSpan w:val="2"/>
            <w:shd w:val="clear" w:color="auto" w:fill="DDD9C3" w:themeFill="background2" w:themeFillShade="E6"/>
            <w:vAlign w:val="center"/>
          </w:tcPr>
          <w:p w:rsidR="00B16915" w:rsidRPr="00B16915" w:rsidRDefault="00B16915" w:rsidP="005E4F37">
            <w:pPr>
              <w:tabs>
                <w:tab w:val="left" w:pos="-3240"/>
              </w:tabs>
              <w:jc w:val="center"/>
              <w:rPr>
                <w:rFonts w:ascii="Arial" w:hAnsi="Arial" w:cs="Arial"/>
                <w:b/>
                <w:sz w:val="20"/>
                <w:szCs w:val="20"/>
              </w:rPr>
            </w:pPr>
            <w:r w:rsidRPr="00B16915">
              <w:rPr>
                <w:rFonts w:ascii="Arial" w:hAnsi="Arial" w:cs="Arial"/>
                <w:b/>
                <w:sz w:val="20"/>
                <w:szCs w:val="20"/>
              </w:rPr>
              <w:t>SEXTA-FEIRA</w:t>
            </w:r>
          </w:p>
        </w:tc>
      </w:tr>
      <w:tr w:rsidR="00B16915" w:rsidRPr="00B16915" w:rsidTr="00B16915">
        <w:tc>
          <w:tcPr>
            <w:tcW w:w="9356" w:type="dxa"/>
            <w:gridSpan w:val="2"/>
            <w:shd w:val="clear" w:color="auto" w:fill="DDD9C3" w:themeFill="background2" w:themeFillShade="E6"/>
            <w:vAlign w:val="center"/>
          </w:tcPr>
          <w:p w:rsidR="00B16915" w:rsidRPr="00B16915" w:rsidRDefault="00B16915" w:rsidP="005E4F37">
            <w:pPr>
              <w:tabs>
                <w:tab w:val="left" w:pos="-3240"/>
              </w:tabs>
              <w:jc w:val="center"/>
              <w:rPr>
                <w:rFonts w:ascii="Arial" w:hAnsi="Arial" w:cs="Arial"/>
                <w:b/>
                <w:sz w:val="20"/>
                <w:szCs w:val="20"/>
              </w:rPr>
            </w:pPr>
            <w:r w:rsidRPr="00B16915">
              <w:rPr>
                <w:rFonts w:ascii="Arial" w:hAnsi="Arial" w:cs="Arial"/>
                <w:b/>
                <w:sz w:val="20"/>
                <w:szCs w:val="20"/>
              </w:rPr>
              <w:t>CARNES E DERIVADOS</w:t>
            </w:r>
          </w:p>
        </w:tc>
      </w:tr>
      <w:tr w:rsidR="00B16915" w:rsidRPr="00B16915" w:rsidTr="00B16915">
        <w:tc>
          <w:tcPr>
            <w:tcW w:w="628" w:type="dxa"/>
            <w:vAlign w:val="center"/>
          </w:tcPr>
          <w:p w:rsidR="00B16915" w:rsidRPr="00B16915" w:rsidRDefault="00B16915" w:rsidP="005E4F37">
            <w:pPr>
              <w:spacing w:line="280" w:lineRule="exact"/>
              <w:jc w:val="center"/>
              <w:rPr>
                <w:rFonts w:ascii="Arial" w:hAnsi="Arial" w:cs="Arial"/>
                <w:b/>
                <w:sz w:val="20"/>
                <w:szCs w:val="20"/>
              </w:rPr>
            </w:pPr>
            <w:r w:rsidRPr="00B16915">
              <w:rPr>
                <w:rFonts w:ascii="Arial" w:hAnsi="Arial" w:cs="Arial"/>
                <w:b/>
                <w:sz w:val="20"/>
                <w:szCs w:val="20"/>
              </w:rPr>
              <w:t>Item</w:t>
            </w:r>
          </w:p>
        </w:tc>
        <w:tc>
          <w:tcPr>
            <w:tcW w:w="8728" w:type="dxa"/>
            <w:vAlign w:val="center"/>
          </w:tcPr>
          <w:p w:rsidR="00B16915" w:rsidRPr="00B16915" w:rsidRDefault="00B16915" w:rsidP="005E4F37">
            <w:pPr>
              <w:spacing w:line="280" w:lineRule="exact"/>
              <w:jc w:val="center"/>
              <w:rPr>
                <w:rFonts w:ascii="Arial" w:hAnsi="Arial" w:cs="Arial"/>
                <w:b/>
                <w:sz w:val="20"/>
                <w:szCs w:val="20"/>
              </w:rPr>
            </w:pPr>
            <w:r w:rsidRPr="00B16915">
              <w:rPr>
                <w:rFonts w:ascii="Arial" w:hAnsi="Arial" w:cs="Arial"/>
                <w:b/>
                <w:sz w:val="20"/>
                <w:szCs w:val="20"/>
              </w:rPr>
              <w:t>Descrição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18</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Carne bovina </w:t>
            </w:r>
            <w:r w:rsidRPr="00B16915">
              <w:rPr>
                <w:rFonts w:ascii="Arial" w:hAnsi="Arial" w:cs="Arial"/>
                <w:bCs/>
                <w:iCs/>
                <w:sz w:val="20"/>
                <w:szCs w:val="20"/>
                <w:u w:val="single"/>
              </w:rPr>
              <w:t>Acém</w:t>
            </w:r>
            <w:r w:rsidRPr="00B16915">
              <w:rPr>
                <w:rFonts w:ascii="Arial" w:hAnsi="Arial" w:cs="Arial"/>
                <w:bCs/>
                <w:sz w:val="20"/>
                <w:szCs w:val="20"/>
              </w:rPr>
              <w:t xml:space="preserve"> em cubos</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19</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Carne Bovina </w:t>
            </w:r>
            <w:r w:rsidRPr="00B16915">
              <w:rPr>
                <w:rFonts w:ascii="Arial" w:hAnsi="Arial" w:cs="Arial"/>
                <w:bCs/>
                <w:iCs/>
                <w:sz w:val="20"/>
                <w:szCs w:val="20"/>
                <w:u w:val="single"/>
              </w:rPr>
              <w:t>Patinho</w:t>
            </w:r>
            <w:r w:rsidRPr="00B16915">
              <w:rPr>
                <w:rFonts w:ascii="Arial" w:hAnsi="Arial" w:cs="Arial"/>
                <w:bCs/>
                <w:sz w:val="20"/>
                <w:szCs w:val="20"/>
              </w:rPr>
              <w:t xml:space="preserve"> </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20</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Carne Bovina </w:t>
            </w:r>
            <w:r w:rsidRPr="00B16915">
              <w:rPr>
                <w:rFonts w:ascii="Arial" w:hAnsi="Arial" w:cs="Arial"/>
                <w:bCs/>
                <w:sz w:val="20"/>
                <w:szCs w:val="20"/>
                <w:u w:val="single"/>
              </w:rPr>
              <w:t>Patinho</w:t>
            </w:r>
            <w:r w:rsidRPr="00B16915">
              <w:rPr>
                <w:rFonts w:ascii="Arial" w:hAnsi="Arial" w:cs="Arial"/>
                <w:bCs/>
                <w:sz w:val="20"/>
                <w:szCs w:val="20"/>
              </w:rPr>
              <w:t xml:space="preserve"> Moído congelada com tecnologia IQF (com congelamento individual)</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21</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Carne bovina </w:t>
            </w:r>
            <w:r w:rsidRPr="00B16915">
              <w:rPr>
                <w:rFonts w:ascii="Arial" w:hAnsi="Arial" w:cs="Arial"/>
                <w:bCs/>
                <w:iCs/>
                <w:sz w:val="20"/>
                <w:szCs w:val="20"/>
                <w:u w:val="single"/>
              </w:rPr>
              <w:t>Patinho</w:t>
            </w:r>
            <w:r w:rsidRPr="00B16915">
              <w:rPr>
                <w:rFonts w:ascii="Arial" w:hAnsi="Arial" w:cs="Arial"/>
                <w:bCs/>
                <w:sz w:val="20"/>
                <w:szCs w:val="20"/>
              </w:rPr>
              <w:t xml:space="preserve"> Moído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22</w:t>
            </w:r>
          </w:p>
        </w:tc>
        <w:tc>
          <w:tcPr>
            <w:tcW w:w="8728" w:type="dxa"/>
            <w:vAlign w:val="center"/>
          </w:tcPr>
          <w:p w:rsidR="00B16915" w:rsidRPr="00B16915" w:rsidRDefault="00B16915" w:rsidP="005E4F37">
            <w:pPr>
              <w:jc w:val="both"/>
              <w:rPr>
                <w:rFonts w:ascii="Arial" w:hAnsi="Arial" w:cs="Arial"/>
                <w:sz w:val="20"/>
                <w:szCs w:val="20"/>
              </w:rPr>
            </w:pPr>
            <w:r w:rsidRPr="00B16915">
              <w:rPr>
                <w:rFonts w:ascii="Arial" w:hAnsi="Arial" w:cs="Arial"/>
                <w:sz w:val="20"/>
                <w:szCs w:val="20"/>
              </w:rPr>
              <w:t>Carne suína filé mignon</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23</w:t>
            </w:r>
          </w:p>
        </w:tc>
        <w:tc>
          <w:tcPr>
            <w:tcW w:w="8728" w:type="dxa"/>
            <w:vAlign w:val="center"/>
          </w:tcPr>
          <w:p w:rsidR="00B16915" w:rsidRPr="00B16915" w:rsidRDefault="00B16915" w:rsidP="005E4F37">
            <w:pPr>
              <w:jc w:val="both"/>
              <w:rPr>
                <w:rFonts w:ascii="Arial" w:hAnsi="Arial" w:cs="Arial"/>
                <w:sz w:val="20"/>
                <w:szCs w:val="20"/>
              </w:rPr>
            </w:pPr>
            <w:r w:rsidRPr="00B16915">
              <w:rPr>
                <w:rFonts w:ascii="Arial" w:hAnsi="Arial" w:cs="Arial"/>
                <w:sz w:val="20"/>
                <w:szCs w:val="20"/>
              </w:rPr>
              <w:t xml:space="preserve">Carne suína </w:t>
            </w:r>
            <w:proofErr w:type="spellStart"/>
            <w:r w:rsidRPr="00B16915">
              <w:rPr>
                <w:rFonts w:ascii="Arial" w:hAnsi="Arial" w:cs="Arial"/>
                <w:sz w:val="20"/>
                <w:szCs w:val="20"/>
              </w:rPr>
              <w:t>sobrepaleta</w:t>
            </w:r>
            <w:proofErr w:type="spellEnd"/>
            <w:r w:rsidRPr="00B16915">
              <w:rPr>
                <w:rFonts w:ascii="Arial" w:hAnsi="Arial" w:cs="Arial"/>
                <w:sz w:val="20"/>
                <w:szCs w:val="20"/>
              </w:rPr>
              <w:t>, em cubos IQF</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27</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Coxa e sobrecoxa de Frango SEM OSSO e sem pele</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40</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Filé de frango congelado com tecnologia IQF</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41</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Filé de frango </w:t>
            </w:r>
            <w:proofErr w:type="spellStart"/>
            <w:r w:rsidRPr="00B16915">
              <w:rPr>
                <w:rFonts w:ascii="Arial" w:hAnsi="Arial" w:cs="Arial"/>
                <w:bCs/>
                <w:sz w:val="20"/>
                <w:szCs w:val="20"/>
              </w:rPr>
              <w:t>sassami</w:t>
            </w:r>
            <w:proofErr w:type="spellEnd"/>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42</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File de </w:t>
            </w:r>
            <w:proofErr w:type="spellStart"/>
            <w:r w:rsidRPr="00B16915">
              <w:rPr>
                <w:rFonts w:ascii="Arial" w:hAnsi="Arial" w:cs="Arial"/>
                <w:bCs/>
                <w:sz w:val="20"/>
                <w:szCs w:val="20"/>
              </w:rPr>
              <w:t>tilápia</w:t>
            </w:r>
            <w:proofErr w:type="spellEnd"/>
            <w:r w:rsidRPr="00B16915">
              <w:rPr>
                <w:rFonts w:ascii="Arial" w:hAnsi="Arial" w:cs="Arial"/>
                <w:bCs/>
                <w:sz w:val="20"/>
                <w:szCs w:val="20"/>
              </w:rPr>
              <w:t xml:space="preserve"> IQF</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63</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Mortadela Bologna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73</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Peito de frango sem osso (filé) e sem pele</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76</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Presunto cozido sem capa de gordura (peça)</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79</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Salsicha tipo Hot </w:t>
            </w:r>
            <w:proofErr w:type="spellStart"/>
            <w:r w:rsidRPr="00B16915">
              <w:rPr>
                <w:rFonts w:ascii="Arial" w:hAnsi="Arial" w:cs="Arial"/>
                <w:bCs/>
                <w:sz w:val="20"/>
                <w:szCs w:val="20"/>
              </w:rPr>
              <w:t>dog</w:t>
            </w:r>
            <w:proofErr w:type="spellEnd"/>
          </w:p>
        </w:tc>
      </w:tr>
    </w:tbl>
    <w:p w:rsidR="00B16915" w:rsidRPr="00B16915" w:rsidRDefault="00B16915" w:rsidP="00B16915">
      <w:pPr>
        <w:tabs>
          <w:tab w:val="left" w:pos="-3240"/>
        </w:tabs>
        <w:jc w:val="both"/>
        <w:rPr>
          <w:rFonts w:ascii="Arial" w:hAnsi="Arial" w:cs="Arial"/>
          <w:b/>
          <w:sz w:val="20"/>
          <w:szCs w:val="20"/>
        </w:rPr>
      </w:pPr>
    </w:p>
    <w:tbl>
      <w:tblPr>
        <w:tblStyle w:val="Tabelacomgrade"/>
        <w:tblW w:w="0" w:type="auto"/>
        <w:tblInd w:w="108" w:type="dxa"/>
        <w:tblLook w:val="04A0" w:firstRow="1" w:lastRow="0" w:firstColumn="1" w:lastColumn="0" w:noHBand="0" w:noVBand="1"/>
      </w:tblPr>
      <w:tblGrid>
        <w:gridCol w:w="628"/>
        <w:gridCol w:w="8728"/>
      </w:tblGrid>
      <w:tr w:rsidR="00B16915" w:rsidRPr="00B16915" w:rsidTr="00B16915">
        <w:tc>
          <w:tcPr>
            <w:tcW w:w="9356" w:type="dxa"/>
            <w:gridSpan w:val="2"/>
            <w:shd w:val="clear" w:color="auto" w:fill="DDD9C3" w:themeFill="background2" w:themeFillShade="E6"/>
            <w:vAlign w:val="center"/>
          </w:tcPr>
          <w:p w:rsidR="00B16915" w:rsidRPr="00B16915" w:rsidRDefault="00B16915" w:rsidP="005E4F37">
            <w:pPr>
              <w:tabs>
                <w:tab w:val="left" w:pos="-3240"/>
              </w:tabs>
              <w:jc w:val="center"/>
              <w:rPr>
                <w:rFonts w:ascii="Arial" w:hAnsi="Arial" w:cs="Arial"/>
                <w:b/>
                <w:sz w:val="20"/>
                <w:szCs w:val="20"/>
              </w:rPr>
            </w:pPr>
            <w:r w:rsidRPr="00B16915">
              <w:rPr>
                <w:rFonts w:ascii="Arial" w:hAnsi="Arial" w:cs="Arial"/>
                <w:b/>
                <w:sz w:val="20"/>
                <w:szCs w:val="20"/>
              </w:rPr>
              <w:t>SEGUNDA, TERÇA, QUARTA, QUINTA E SEXTA-FEIRA</w:t>
            </w:r>
          </w:p>
        </w:tc>
      </w:tr>
      <w:tr w:rsidR="00B16915" w:rsidRPr="00B16915" w:rsidTr="00B16915">
        <w:tc>
          <w:tcPr>
            <w:tcW w:w="9356" w:type="dxa"/>
            <w:gridSpan w:val="2"/>
            <w:shd w:val="clear" w:color="auto" w:fill="DDD9C3" w:themeFill="background2" w:themeFillShade="E6"/>
            <w:vAlign w:val="center"/>
          </w:tcPr>
          <w:p w:rsidR="00B16915" w:rsidRPr="00B16915" w:rsidRDefault="00B16915" w:rsidP="005E4F37">
            <w:pPr>
              <w:tabs>
                <w:tab w:val="left" w:pos="-3240"/>
              </w:tabs>
              <w:jc w:val="center"/>
              <w:rPr>
                <w:rFonts w:ascii="Arial" w:hAnsi="Arial" w:cs="Arial"/>
                <w:b/>
                <w:sz w:val="20"/>
                <w:szCs w:val="20"/>
              </w:rPr>
            </w:pPr>
            <w:r w:rsidRPr="00B16915">
              <w:rPr>
                <w:rFonts w:ascii="Arial" w:hAnsi="Arial" w:cs="Arial"/>
                <w:b/>
                <w:sz w:val="20"/>
                <w:szCs w:val="20"/>
              </w:rPr>
              <w:t>PANIFICAÇÃO</w:t>
            </w:r>
          </w:p>
        </w:tc>
      </w:tr>
      <w:tr w:rsidR="00B16915" w:rsidRPr="00B16915" w:rsidTr="00B16915">
        <w:tc>
          <w:tcPr>
            <w:tcW w:w="628" w:type="dxa"/>
            <w:vAlign w:val="center"/>
          </w:tcPr>
          <w:p w:rsidR="00B16915" w:rsidRPr="00B16915" w:rsidRDefault="00B16915" w:rsidP="005E4F37">
            <w:pPr>
              <w:spacing w:line="280" w:lineRule="exact"/>
              <w:jc w:val="center"/>
              <w:rPr>
                <w:rFonts w:ascii="Arial" w:hAnsi="Arial" w:cs="Arial"/>
                <w:b/>
                <w:sz w:val="20"/>
                <w:szCs w:val="20"/>
              </w:rPr>
            </w:pPr>
            <w:r w:rsidRPr="00B16915">
              <w:rPr>
                <w:rFonts w:ascii="Arial" w:hAnsi="Arial" w:cs="Arial"/>
                <w:b/>
                <w:sz w:val="20"/>
                <w:szCs w:val="20"/>
              </w:rPr>
              <w:t>Item</w:t>
            </w:r>
          </w:p>
        </w:tc>
        <w:tc>
          <w:tcPr>
            <w:tcW w:w="8728" w:type="dxa"/>
            <w:vAlign w:val="center"/>
          </w:tcPr>
          <w:p w:rsidR="00B16915" w:rsidRPr="00B16915" w:rsidRDefault="00B16915" w:rsidP="005E4F37">
            <w:pPr>
              <w:spacing w:line="280" w:lineRule="exact"/>
              <w:jc w:val="center"/>
              <w:rPr>
                <w:rFonts w:ascii="Arial" w:hAnsi="Arial" w:cs="Arial"/>
                <w:b/>
                <w:sz w:val="20"/>
                <w:szCs w:val="20"/>
              </w:rPr>
            </w:pPr>
            <w:r w:rsidRPr="00B16915">
              <w:rPr>
                <w:rFonts w:ascii="Arial" w:hAnsi="Arial" w:cs="Arial"/>
                <w:b/>
                <w:sz w:val="20"/>
                <w:szCs w:val="20"/>
              </w:rPr>
              <w:t>Descrição</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68</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 xml:space="preserve">Pão de forma integral fatiado verticalmente isento de gordura </w:t>
            </w:r>
            <w:proofErr w:type="spellStart"/>
            <w:r w:rsidRPr="00B16915">
              <w:rPr>
                <w:rFonts w:ascii="Arial" w:hAnsi="Arial" w:cs="Arial"/>
                <w:bCs/>
                <w:sz w:val="20"/>
                <w:szCs w:val="20"/>
              </w:rPr>
              <w:t>trans</w:t>
            </w:r>
            <w:proofErr w:type="spellEnd"/>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69</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Pão de leite, com peso de 25 g</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70</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Pão de leite, com peso de 50 g</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71</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Pão francês, com peso unitário de 25 g</w:t>
            </w:r>
          </w:p>
        </w:tc>
      </w:tr>
      <w:tr w:rsidR="00B16915" w:rsidRPr="00B16915" w:rsidTr="00B16915">
        <w:tc>
          <w:tcPr>
            <w:tcW w:w="628" w:type="dxa"/>
            <w:vAlign w:val="center"/>
          </w:tcPr>
          <w:p w:rsidR="00B16915" w:rsidRPr="00B16915" w:rsidRDefault="00B16915" w:rsidP="005E4F37">
            <w:pPr>
              <w:jc w:val="center"/>
              <w:rPr>
                <w:rFonts w:ascii="Arial" w:hAnsi="Arial" w:cs="Arial"/>
                <w:color w:val="000000"/>
                <w:sz w:val="20"/>
                <w:szCs w:val="20"/>
              </w:rPr>
            </w:pPr>
            <w:r w:rsidRPr="00B16915">
              <w:rPr>
                <w:rFonts w:ascii="Arial" w:hAnsi="Arial" w:cs="Arial"/>
                <w:color w:val="000000"/>
                <w:sz w:val="20"/>
                <w:szCs w:val="20"/>
              </w:rPr>
              <w:t>72</w:t>
            </w:r>
          </w:p>
        </w:tc>
        <w:tc>
          <w:tcPr>
            <w:tcW w:w="8728" w:type="dxa"/>
            <w:vAlign w:val="center"/>
          </w:tcPr>
          <w:p w:rsidR="00B16915" w:rsidRPr="00B16915" w:rsidRDefault="00B16915" w:rsidP="005E4F37">
            <w:pPr>
              <w:spacing w:before="100" w:beforeAutospacing="1" w:after="100" w:afterAutospacing="1"/>
              <w:jc w:val="both"/>
              <w:outlineLvl w:val="1"/>
              <w:rPr>
                <w:rFonts w:ascii="Arial" w:hAnsi="Arial" w:cs="Arial"/>
                <w:bCs/>
                <w:sz w:val="20"/>
                <w:szCs w:val="20"/>
              </w:rPr>
            </w:pPr>
            <w:r w:rsidRPr="00B16915">
              <w:rPr>
                <w:rFonts w:ascii="Arial" w:hAnsi="Arial" w:cs="Arial"/>
                <w:bCs/>
                <w:sz w:val="20"/>
                <w:szCs w:val="20"/>
              </w:rPr>
              <w:t>Pão francês, com peso unitário de 50 g</w:t>
            </w:r>
          </w:p>
        </w:tc>
      </w:tr>
      <w:tr w:rsidR="00B16915" w:rsidRPr="00737C80" w:rsidTr="00B16915">
        <w:tc>
          <w:tcPr>
            <w:tcW w:w="9356" w:type="dxa"/>
            <w:gridSpan w:val="2"/>
            <w:vAlign w:val="center"/>
          </w:tcPr>
          <w:p w:rsidR="00B16915" w:rsidRPr="00737C80" w:rsidRDefault="00B16915" w:rsidP="00737C80">
            <w:pPr>
              <w:tabs>
                <w:tab w:val="left" w:pos="-3240"/>
              </w:tabs>
              <w:jc w:val="both"/>
              <w:rPr>
                <w:rFonts w:ascii="Arial" w:hAnsi="Arial" w:cs="Arial"/>
                <w:sz w:val="20"/>
                <w:szCs w:val="20"/>
              </w:rPr>
            </w:pPr>
            <w:r w:rsidRPr="00737C80">
              <w:rPr>
                <w:rFonts w:ascii="Arial" w:hAnsi="Arial" w:cs="Arial"/>
                <w:b/>
                <w:sz w:val="20"/>
                <w:szCs w:val="20"/>
              </w:rPr>
              <w:t>Local de entrega:</w:t>
            </w:r>
            <w:r w:rsidRPr="00737C80">
              <w:rPr>
                <w:rFonts w:ascii="Arial" w:hAnsi="Arial" w:cs="Arial"/>
                <w:sz w:val="20"/>
                <w:szCs w:val="20"/>
              </w:rPr>
              <w:t xml:space="preserve"> Ponto a ponto conforme o descrito no item </w:t>
            </w:r>
            <w:r w:rsidRPr="00737C80">
              <w:rPr>
                <w:rFonts w:ascii="Arial" w:hAnsi="Arial" w:cs="Arial"/>
                <w:b/>
                <w:color w:val="000000"/>
                <w:sz w:val="20"/>
                <w:szCs w:val="20"/>
              </w:rPr>
              <w:t>5.</w:t>
            </w:r>
            <w:r w:rsidR="00737C80" w:rsidRPr="00737C80">
              <w:rPr>
                <w:rFonts w:ascii="Arial" w:hAnsi="Arial" w:cs="Arial"/>
                <w:b/>
                <w:color w:val="000000"/>
                <w:sz w:val="20"/>
                <w:szCs w:val="20"/>
              </w:rPr>
              <w:t>2</w:t>
            </w:r>
            <w:r w:rsidRPr="00737C80">
              <w:rPr>
                <w:rFonts w:ascii="Arial" w:hAnsi="Arial" w:cs="Arial"/>
                <w:b/>
                <w:color w:val="000000"/>
                <w:sz w:val="20"/>
                <w:szCs w:val="20"/>
              </w:rPr>
              <w:t>.1.</w:t>
            </w:r>
          </w:p>
        </w:tc>
      </w:tr>
    </w:tbl>
    <w:p w:rsidR="00B16915" w:rsidRPr="00737C80" w:rsidRDefault="00B16915" w:rsidP="002F2AB2">
      <w:pPr>
        <w:tabs>
          <w:tab w:val="left" w:pos="-3240"/>
        </w:tabs>
        <w:spacing w:line="260" w:lineRule="exact"/>
        <w:jc w:val="both"/>
        <w:rPr>
          <w:rFonts w:ascii="Arial" w:hAnsi="Arial" w:cs="Arial"/>
          <w:color w:val="000000"/>
          <w:sz w:val="20"/>
          <w:szCs w:val="20"/>
        </w:rPr>
      </w:pPr>
    </w:p>
    <w:p w:rsidR="002F2AB2" w:rsidRPr="00B16915" w:rsidRDefault="005339F4" w:rsidP="002F2AB2">
      <w:pPr>
        <w:autoSpaceDE w:val="0"/>
        <w:autoSpaceDN w:val="0"/>
        <w:adjustRightInd w:val="0"/>
        <w:ind w:firstLine="708"/>
        <w:jc w:val="both"/>
        <w:rPr>
          <w:rFonts w:ascii="Arial" w:eastAsiaTheme="minorHAnsi" w:hAnsi="Arial" w:cs="Arial"/>
          <w:color w:val="000000"/>
          <w:sz w:val="20"/>
          <w:szCs w:val="20"/>
          <w:lang w:eastAsia="en-US"/>
        </w:rPr>
      </w:pPr>
      <w:r w:rsidRPr="00737C80">
        <w:rPr>
          <w:rFonts w:ascii="Arial" w:eastAsiaTheme="minorHAnsi" w:hAnsi="Arial" w:cs="Arial"/>
          <w:b/>
          <w:bCs/>
          <w:color w:val="000000"/>
          <w:sz w:val="20"/>
          <w:szCs w:val="20"/>
          <w:lang w:eastAsia="en-US"/>
        </w:rPr>
        <w:t>5</w:t>
      </w:r>
      <w:r w:rsidR="002F2AB2" w:rsidRPr="00737C80">
        <w:rPr>
          <w:rFonts w:ascii="Arial" w:eastAsiaTheme="minorHAnsi" w:hAnsi="Arial" w:cs="Arial"/>
          <w:b/>
          <w:bCs/>
          <w:color w:val="000000"/>
          <w:sz w:val="20"/>
          <w:szCs w:val="20"/>
          <w:lang w:eastAsia="en-US"/>
        </w:rPr>
        <w:t xml:space="preserve">.1.1. </w:t>
      </w:r>
      <w:r w:rsidR="002F2AB2" w:rsidRPr="00737C80">
        <w:rPr>
          <w:rFonts w:ascii="Arial" w:eastAsiaTheme="minorHAnsi" w:hAnsi="Arial" w:cs="Arial"/>
          <w:color w:val="000000"/>
          <w:sz w:val="20"/>
          <w:szCs w:val="20"/>
          <w:lang w:eastAsia="en-US"/>
        </w:rPr>
        <w:t xml:space="preserve">Caso não seja possível a entrega na data assinalada, a empresa deverá comunicar as razões respectivas com pelo menos </w:t>
      </w:r>
      <w:r w:rsidR="00870BE4" w:rsidRPr="00737C80">
        <w:rPr>
          <w:rFonts w:ascii="Arial" w:hAnsi="Arial" w:cs="Arial"/>
          <w:b/>
          <w:bCs/>
          <w:color w:val="000000"/>
          <w:sz w:val="20"/>
          <w:szCs w:val="20"/>
        </w:rPr>
        <w:t>2 (dois) dias</w:t>
      </w:r>
      <w:r w:rsidR="002F2AB2" w:rsidRPr="00737C80">
        <w:rPr>
          <w:rFonts w:ascii="Arial" w:eastAsiaTheme="minorHAnsi" w:hAnsi="Arial" w:cs="Arial"/>
          <w:b/>
          <w:bCs/>
          <w:color w:val="000000"/>
          <w:sz w:val="20"/>
          <w:szCs w:val="20"/>
          <w:lang w:eastAsia="en-US"/>
        </w:rPr>
        <w:t xml:space="preserve"> </w:t>
      </w:r>
      <w:r w:rsidR="002F2AB2" w:rsidRPr="00737C80">
        <w:rPr>
          <w:rFonts w:ascii="Arial" w:eastAsiaTheme="minorHAnsi" w:hAnsi="Arial" w:cs="Arial"/>
          <w:color w:val="000000"/>
          <w:sz w:val="20"/>
          <w:szCs w:val="20"/>
          <w:lang w:eastAsia="en-US"/>
        </w:rPr>
        <w:t>de antecedência</w:t>
      </w:r>
      <w:r w:rsidR="002F2AB2" w:rsidRPr="00B16915">
        <w:rPr>
          <w:rFonts w:ascii="Arial" w:eastAsiaTheme="minorHAnsi" w:hAnsi="Arial" w:cs="Arial"/>
          <w:color w:val="000000"/>
          <w:sz w:val="20"/>
          <w:szCs w:val="20"/>
          <w:lang w:eastAsia="en-US"/>
        </w:rPr>
        <w:t xml:space="preserve"> para que qualquer pleito de prorrogação de prazo seja analisado, ressalvadas situações de caso fortuito e força maior.</w:t>
      </w:r>
    </w:p>
    <w:p w:rsidR="00E02BF5" w:rsidRPr="00B16915" w:rsidRDefault="00E02BF5" w:rsidP="00E02BF5">
      <w:pPr>
        <w:jc w:val="both"/>
        <w:rPr>
          <w:rFonts w:ascii="Arial" w:hAnsi="Arial" w:cs="Arial"/>
          <w:bCs/>
          <w:color w:val="000000"/>
          <w:sz w:val="20"/>
          <w:szCs w:val="20"/>
        </w:rPr>
      </w:pPr>
    </w:p>
    <w:p w:rsidR="00E02BF5" w:rsidRPr="0041036D" w:rsidRDefault="004F4336" w:rsidP="00E02BF5">
      <w:pPr>
        <w:ind w:firstLine="708"/>
        <w:jc w:val="both"/>
        <w:rPr>
          <w:rFonts w:ascii="Arial" w:hAnsi="Arial" w:cs="Arial"/>
          <w:bCs/>
          <w:sz w:val="20"/>
          <w:szCs w:val="20"/>
        </w:rPr>
      </w:pPr>
      <w:r w:rsidRPr="0041036D">
        <w:rPr>
          <w:rFonts w:ascii="Arial" w:hAnsi="Arial" w:cs="Arial"/>
          <w:b/>
          <w:bCs/>
          <w:sz w:val="20"/>
          <w:szCs w:val="20"/>
        </w:rPr>
        <w:t>5</w:t>
      </w:r>
      <w:r w:rsidR="00E02BF5" w:rsidRPr="0041036D">
        <w:rPr>
          <w:rFonts w:ascii="Arial" w:hAnsi="Arial" w:cs="Arial"/>
          <w:b/>
          <w:bCs/>
          <w:sz w:val="20"/>
          <w:szCs w:val="20"/>
        </w:rPr>
        <w:t>.</w:t>
      </w:r>
      <w:r w:rsidR="002F2AB2" w:rsidRPr="0041036D">
        <w:rPr>
          <w:rFonts w:ascii="Arial" w:hAnsi="Arial" w:cs="Arial"/>
          <w:b/>
          <w:bCs/>
          <w:sz w:val="20"/>
          <w:szCs w:val="20"/>
        </w:rPr>
        <w:t>2</w:t>
      </w:r>
      <w:r w:rsidR="00E02BF5" w:rsidRPr="0041036D">
        <w:rPr>
          <w:rFonts w:ascii="Arial" w:hAnsi="Arial" w:cs="Arial"/>
          <w:b/>
          <w:bCs/>
          <w:sz w:val="20"/>
          <w:szCs w:val="20"/>
        </w:rPr>
        <w:t>.</w:t>
      </w:r>
      <w:r w:rsidR="00E02BF5" w:rsidRPr="0041036D">
        <w:rPr>
          <w:rFonts w:ascii="Arial" w:hAnsi="Arial" w:cs="Arial"/>
          <w:bCs/>
          <w:sz w:val="20"/>
          <w:szCs w:val="20"/>
        </w:rPr>
        <w:t xml:space="preserve"> Os bens</w:t>
      </w:r>
      <w:r w:rsidR="005E4F37">
        <w:rPr>
          <w:rFonts w:ascii="Arial" w:hAnsi="Arial" w:cs="Arial"/>
          <w:bCs/>
          <w:sz w:val="20"/>
          <w:szCs w:val="20"/>
        </w:rPr>
        <w:t xml:space="preserve"> (itens 1 à</w:t>
      </w:r>
      <w:r w:rsidR="00677FAE">
        <w:rPr>
          <w:rFonts w:ascii="Arial" w:hAnsi="Arial" w:cs="Arial"/>
          <w:bCs/>
          <w:sz w:val="20"/>
          <w:szCs w:val="20"/>
        </w:rPr>
        <w:t xml:space="preserve"> 67 e 73 à 85) </w:t>
      </w:r>
      <w:r w:rsidR="00E02BF5" w:rsidRPr="0041036D">
        <w:rPr>
          <w:rFonts w:ascii="Arial" w:hAnsi="Arial" w:cs="Arial"/>
          <w:bCs/>
          <w:sz w:val="20"/>
          <w:szCs w:val="20"/>
        </w:rPr>
        <w:t>deverão ser entregues no</w:t>
      </w:r>
      <w:r w:rsidRPr="0041036D">
        <w:rPr>
          <w:rFonts w:ascii="Arial" w:hAnsi="Arial" w:cs="Arial"/>
          <w:bCs/>
          <w:sz w:val="20"/>
          <w:szCs w:val="20"/>
        </w:rPr>
        <w:t>s</w:t>
      </w:r>
      <w:r w:rsidR="00E02BF5" w:rsidRPr="0041036D">
        <w:rPr>
          <w:rFonts w:ascii="Arial" w:hAnsi="Arial" w:cs="Arial"/>
          <w:bCs/>
          <w:sz w:val="20"/>
          <w:szCs w:val="20"/>
        </w:rPr>
        <w:t xml:space="preserve"> seguinte</w:t>
      </w:r>
      <w:r w:rsidRPr="0041036D">
        <w:rPr>
          <w:rFonts w:ascii="Arial" w:hAnsi="Arial" w:cs="Arial"/>
          <w:bCs/>
          <w:sz w:val="20"/>
          <w:szCs w:val="20"/>
        </w:rPr>
        <w:t>s</w:t>
      </w:r>
      <w:r w:rsidR="003161CF" w:rsidRPr="0041036D">
        <w:rPr>
          <w:rFonts w:ascii="Arial" w:hAnsi="Arial" w:cs="Arial"/>
          <w:bCs/>
          <w:sz w:val="20"/>
          <w:szCs w:val="20"/>
        </w:rPr>
        <w:t xml:space="preserve"> </w:t>
      </w:r>
      <w:r w:rsidR="00E02BF5" w:rsidRPr="0041036D">
        <w:rPr>
          <w:rFonts w:ascii="Arial" w:hAnsi="Arial" w:cs="Arial"/>
          <w:bCs/>
          <w:sz w:val="20"/>
          <w:szCs w:val="20"/>
        </w:rPr>
        <w:t>endereço</w:t>
      </w:r>
      <w:r w:rsidRPr="0041036D">
        <w:rPr>
          <w:rFonts w:ascii="Arial" w:hAnsi="Arial" w:cs="Arial"/>
          <w:bCs/>
          <w:sz w:val="20"/>
          <w:szCs w:val="20"/>
        </w:rPr>
        <w:t>s</w:t>
      </w:r>
      <w:r w:rsidR="003161CF" w:rsidRPr="0041036D">
        <w:rPr>
          <w:rFonts w:ascii="Arial" w:hAnsi="Arial" w:cs="Arial"/>
          <w:bCs/>
          <w:sz w:val="20"/>
          <w:szCs w:val="20"/>
        </w:rPr>
        <w:t>:</w:t>
      </w:r>
    </w:p>
    <w:p w:rsidR="0041036D" w:rsidRPr="0041036D" w:rsidRDefault="0041036D" w:rsidP="0041036D">
      <w:pPr>
        <w:pStyle w:val="PargrafodaLista"/>
        <w:numPr>
          <w:ilvl w:val="0"/>
          <w:numId w:val="3"/>
        </w:numPr>
        <w:autoSpaceDE w:val="0"/>
        <w:autoSpaceDN w:val="0"/>
        <w:adjustRightInd w:val="0"/>
        <w:jc w:val="both"/>
        <w:rPr>
          <w:rFonts w:ascii="Arial" w:eastAsiaTheme="minorHAnsi" w:hAnsi="Arial" w:cs="Arial"/>
          <w:color w:val="000000"/>
          <w:sz w:val="20"/>
          <w:szCs w:val="20"/>
          <w:lang w:eastAsia="en-US"/>
        </w:rPr>
      </w:pPr>
    </w:p>
    <w:p w:rsidR="0041036D" w:rsidRPr="0041036D" w:rsidRDefault="0041036D" w:rsidP="0041036D">
      <w:pPr>
        <w:pStyle w:val="PargrafodaLista"/>
        <w:numPr>
          <w:ilvl w:val="1"/>
          <w:numId w:val="3"/>
        </w:numPr>
        <w:autoSpaceDE w:val="0"/>
        <w:autoSpaceDN w:val="0"/>
        <w:adjustRightInd w:val="0"/>
        <w:ind w:firstLine="709"/>
        <w:jc w:val="both"/>
        <w:rPr>
          <w:rFonts w:ascii="Arial" w:eastAsiaTheme="minorHAnsi" w:hAnsi="Arial" w:cs="Arial"/>
          <w:color w:val="000000"/>
          <w:sz w:val="20"/>
          <w:szCs w:val="20"/>
          <w:lang w:eastAsia="en-US"/>
        </w:rPr>
      </w:pPr>
      <w:r w:rsidRPr="0041036D">
        <w:rPr>
          <w:rFonts w:ascii="Arial" w:eastAsiaTheme="minorHAnsi" w:hAnsi="Arial" w:cs="Arial"/>
          <w:b/>
          <w:bCs/>
          <w:color w:val="000000"/>
          <w:sz w:val="20"/>
          <w:szCs w:val="20"/>
          <w:lang w:eastAsia="en-US"/>
        </w:rPr>
        <w:t xml:space="preserve">a) </w:t>
      </w:r>
      <w:r w:rsidRPr="0041036D">
        <w:rPr>
          <w:rFonts w:ascii="Arial" w:hAnsi="Arial" w:cs="Arial"/>
          <w:b/>
          <w:sz w:val="20"/>
          <w:szCs w:val="20"/>
        </w:rPr>
        <w:t>Almoxarifado da Prefeitura Municipal</w:t>
      </w:r>
      <w:r w:rsidRPr="0041036D">
        <w:rPr>
          <w:rFonts w:ascii="Arial" w:eastAsiaTheme="minorHAnsi" w:hAnsi="Arial" w:cs="Arial"/>
          <w:color w:val="000000"/>
          <w:sz w:val="20"/>
          <w:szCs w:val="20"/>
          <w:lang w:eastAsia="en-US"/>
        </w:rPr>
        <w:t xml:space="preserve">, situado no </w:t>
      </w:r>
      <w:r w:rsidRPr="0041036D">
        <w:rPr>
          <w:rFonts w:ascii="Arial" w:hAnsi="Arial" w:cs="Arial"/>
          <w:color w:val="000000"/>
          <w:sz w:val="20"/>
          <w:szCs w:val="20"/>
        </w:rPr>
        <w:t>Paço Municipal Dr. Milton Pinto de Almeida Castro, Praça da Bandeira, s/nº, Centro</w:t>
      </w:r>
      <w:r w:rsidRPr="0041036D">
        <w:rPr>
          <w:rFonts w:ascii="Arial" w:eastAsiaTheme="minorHAnsi" w:hAnsi="Arial" w:cs="Arial"/>
          <w:color w:val="000000"/>
          <w:sz w:val="20"/>
          <w:szCs w:val="20"/>
          <w:lang w:eastAsia="en-US"/>
        </w:rPr>
        <w:t xml:space="preserve">, CEP 19.160-000, Álvares Machado/SP, </w:t>
      </w:r>
      <w:r w:rsidRPr="0041036D">
        <w:rPr>
          <w:rFonts w:ascii="Arial" w:eastAsiaTheme="minorHAnsi" w:hAnsi="Arial" w:cs="Arial"/>
          <w:b/>
          <w:color w:val="000000"/>
          <w:sz w:val="20"/>
          <w:szCs w:val="20"/>
          <w:lang w:eastAsia="en-US"/>
        </w:rPr>
        <w:t xml:space="preserve">Telefone (18) 3273-9300, ramal 211, e-mail: </w:t>
      </w:r>
      <w:hyperlink r:id="rId26" w:history="1">
        <w:r w:rsidRPr="0041036D">
          <w:rPr>
            <w:rStyle w:val="Hyperlink"/>
            <w:rFonts w:ascii="Arial" w:hAnsi="Arial" w:cs="Arial"/>
            <w:b/>
            <w:sz w:val="20"/>
            <w:szCs w:val="20"/>
          </w:rPr>
          <w:t>almoxarifado@alvaresmachado.sp.gov.br</w:t>
        </w:r>
      </w:hyperlink>
      <w:r w:rsidRPr="0041036D">
        <w:rPr>
          <w:rFonts w:ascii="Arial" w:eastAsiaTheme="minorHAnsi" w:hAnsi="Arial" w:cs="Arial"/>
          <w:color w:val="000000"/>
          <w:sz w:val="20"/>
          <w:szCs w:val="20"/>
          <w:lang w:eastAsia="en-US"/>
        </w:rPr>
        <w:t xml:space="preserve">. Horário de recebimento: </w:t>
      </w:r>
      <w:r w:rsidRPr="0041036D">
        <w:rPr>
          <w:rFonts w:ascii="Arial" w:eastAsiaTheme="minorHAnsi" w:hAnsi="Arial" w:cs="Arial"/>
          <w:b/>
          <w:bCs/>
          <w:color w:val="000000"/>
          <w:sz w:val="20"/>
          <w:szCs w:val="20"/>
          <w:lang w:eastAsia="en-US"/>
        </w:rPr>
        <w:t>Das 7h às 12h e das 14h às 15h</w:t>
      </w:r>
      <w:r w:rsidRPr="0041036D">
        <w:rPr>
          <w:rFonts w:ascii="Arial" w:eastAsiaTheme="minorHAnsi" w:hAnsi="Arial" w:cs="Arial"/>
          <w:color w:val="000000"/>
          <w:sz w:val="20"/>
          <w:szCs w:val="20"/>
          <w:lang w:eastAsia="en-US"/>
        </w:rPr>
        <w:t>. Coordenadas geográficas: Latitude -22°07’66.71”S; Longitude -51°47’17.15”W.</w:t>
      </w:r>
    </w:p>
    <w:p w:rsidR="0041036D" w:rsidRDefault="0041036D" w:rsidP="0041036D">
      <w:pPr>
        <w:autoSpaceDE w:val="0"/>
        <w:autoSpaceDN w:val="0"/>
        <w:adjustRightInd w:val="0"/>
        <w:jc w:val="both"/>
        <w:rPr>
          <w:rFonts w:ascii="Arial" w:eastAsiaTheme="minorHAnsi" w:hAnsi="Arial" w:cs="Arial"/>
          <w:color w:val="000000"/>
          <w:sz w:val="20"/>
          <w:szCs w:val="20"/>
          <w:lang w:eastAsia="en-US"/>
        </w:rPr>
      </w:pPr>
    </w:p>
    <w:p w:rsidR="00C465A6" w:rsidRDefault="00C465A6" w:rsidP="00C465A6">
      <w:pPr>
        <w:autoSpaceDE w:val="0"/>
        <w:autoSpaceDN w:val="0"/>
        <w:adjustRightInd w:val="0"/>
        <w:ind w:firstLine="708"/>
        <w:jc w:val="both"/>
        <w:rPr>
          <w:rFonts w:ascii="Arial" w:eastAsiaTheme="minorHAnsi" w:hAnsi="Arial" w:cs="Arial"/>
          <w:color w:val="000000"/>
          <w:sz w:val="20"/>
          <w:szCs w:val="20"/>
          <w:lang w:eastAsia="en-US"/>
        </w:rPr>
      </w:pPr>
      <w:r>
        <w:rPr>
          <w:rFonts w:ascii="Arial" w:eastAsiaTheme="minorHAnsi" w:hAnsi="Arial" w:cs="Arial"/>
          <w:b/>
          <w:bCs/>
          <w:color w:val="000000"/>
          <w:sz w:val="20"/>
          <w:szCs w:val="20"/>
          <w:lang w:eastAsia="en-US"/>
        </w:rPr>
        <w:t>b</w:t>
      </w:r>
      <w:r w:rsidRPr="0041036D">
        <w:rPr>
          <w:rFonts w:ascii="Arial" w:eastAsiaTheme="minorHAnsi" w:hAnsi="Arial" w:cs="Arial"/>
          <w:b/>
          <w:bCs/>
          <w:color w:val="000000"/>
          <w:sz w:val="20"/>
          <w:szCs w:val="20"/>
          <w:lang w:eastAsia="en-US"/>
        </w:rPr>
        <w:t>)</w:t>
      </w:r>
      <w:r>
        <w:rPr>
          <w:rFonts w:ascii="Arial" w:eastAsiaTheme="minorHAnsi" w:hAnsi="Arial" w:cs="Arial"/>
          <w:b/>
          <w:bCs/>
          <w:color w:val="000000"/>
          <w:sz w:val="20"/>
          <w:szCs w:val="20"/>
          <w:lang w:eastAsia="en-US"/>
        </w:rPr>
        <w:t xml:space="preserve"> </w:t>
      </w:r>
      <w:r w:rsidRPr="00227AEE">
        <w:rPr>
          <w:rFonts w:ascii="Arial" w:hAnsi="Arial" w:cs="Arial"/>
          <w:b/>
          <w:sz w:val="20"/>
          <w:szCs w:val="20"/>
        </w:rPr>
        <w:t>Cozinha Piloto Adolpho Justino de Carvalho</w:t>
      </w:r>
      <w:r w:rsidRPr="00227AEE">
        <w:rPr>
          <w:rFonts w:ascii="Arial" w:hAnsi="Arial" w:cs="Arial"/>
          <w:sz w:val="20"/>
          <w:szCs w:val="20"/>
        </w:rPr>
        <w:t>, situado na Rua Martinópolis, nº 1-111, Jardim São João, CEP 19.16</w:t>
      </w:r>
      <w:r>
        <w:rPr>
          <w:rFonts w:ascii="Arial" w:hAnsi="Arial" w:cs="Arial"/>
          <w:sz w:val="20"/>
          <w:szCs w:val="20"/>
        </w:rPr>
        <w:t>2</w:t>
      </w:r>
      <w:r w:rsidRPr="00227AEE">
        <w:rPr>
          <w:rFonts w:ascii="Arial" w:hAnsi="Arial" w:cs="Arial"/>
          <w:sz w:val="20"/>
          <w:szCs w:val="20"/>
        </w:rPr>
        <w:t>-</w:t>
      </w:r>
      <w:r>
        <w:rPr>
          <w:rFonts w:ascii="Arial" w:hAnsi="Arial" w:cs="Arial"/>
          <w:sz w:val="20"/>
          <w:szCs w:val="20"/>
        </w:rPr>
        <w:t>034</w:t>
      </w:r>
      <w:r w:rsidRPr="00227AEE">
        <w:rPr>
          <w:rFonts w:ascii="Arial" w:hAnsi="Arial" w:cs="Arial"/>
          <w:sz w:val="20"/>
          <w:szCs w:val="20"/>
        </w:rPr>
        <w:t xml:space="preserve">, Álvares Machado/SP, </w:t>
      </w:r>
      <w:r w:rsidRPr="00227AEE">
        <w:rPr>
          <w:rFonts w:ascii="Arial" w:hAnsi="Arial" w:cs="Arial"/>
          <w:b/>
          <w:sz w:val="20"/>
          <w:szCs w:val="20"/>
        </w:rPr>
        <w:t xml:space="preserve">Telefone (18) 3273-4039, e-mail: </w:t>
      </w:r>
      <w:hyperlink r:id="rId27" w:history="1">
        <w:r w:rsidRPr="00227AEE">
          <w:rPr>
            <w:rStyle w:val="Hyperlink"/>
            <w:rFonts w:ascii="Arial" w:hAnsi="Arial" w:cs="Arial"/>
            <w:b/>
            <w:sz w:val="20"/>
            <w:szCs w:val="20"/>
          </w:rPr>
          <w:t>cozinhapilotomachado@gmail.com</w:t>
        </w:r>
      </w:hyperlink>
      <w:r w:rsidRPr="00227AEE">
        <w:rPr>
          <w:rFonts w:ascii="Arial" w:hAnsi="Arial" w:cs="Arial"/>
          <w:sz w:val="20"/>
          <w:szCs w:val="20"/>
        </w:rPr>
        <w:t xml:space="preserve">. Horário de recebimento: </w:t>
      </w:r>
      <w:r w:rsidRPr="00227AEE">
        <w:rPr>
          <w:rFonts w:ascii="Arial" w:hAnsi="Arial" w:cs="Arial"/>
          <w:b/>
          <w:sz w:val="20"/>
          <w:szCs w:val="20"/>
        </w:rPr>
        <w:t>Das 7h às 11h30min</w:t>
      </w:r>
      <w:r w:rsidRPr="00227AEE">
        <w:rPr>
          <w:rFonts w:ascii="Arial" w:eastAsiaTheme="minorHAnsi" w:hAnsi="Arial" w:cs="Arial"/>
          <w:color w:val="000000"/>
          <w:sz w:val="20"/>
          <w:szCs w:val="20"/>
          <w:lang w:eastAsia="en-US"/>
        </w:rPr>
        <w:t>. Coordenadas geográficas: Latitude -22°07’13.22”S; Longitude -51°46’64.21”W</w:t>
      </w:r>
    </w:p>
    <w:p w:rsidR="00C465A6" w:rsidRPr="0041036D" w:rsidRDefault="00C465A6" w:rsidP="0041036D">
      <w:pPr>
        <w:autoSpaceDE w:val="0"/>
        <w:autoSpaceDN w:val="0"/>
        <w:adjustRightInd w:val="0"/>
        <w:jc w:val="both"/>
        <w:rPr>
          <w:rFonts w:ascii="Arial" w:eastAsiaTheme="minorHAnsi" w:hAnsi="Arial" w:cs="Arial"/>
          <w:color w:val="000000"/>
          <w:sz w:val="20"/>
          <w:szCs w:val="20"/>
          <w:lang w:eastAsia="en-US"/>
        </w:rPr>
      </w:pPr>
    </w:p>
    <w:p w:rsidR="0041036D" w:rsidRPr="0041036D" w:rsidRDefault="00C465A6" w:rsidP="0041036D">
      <w:pPr>
        <w:pStyle w:val="PargrafodaLista"/>
        <w:numPr>
          <w:ilvl w:val="0"/>
          <w:numId w:val="3"/>
        </w:numPr>
        <w:autoSpaceDE w:val="0"/>
        <w:autoSpaceDN w:val="0"/>
        <w:adjustRightInd w:val="0"/>
        <w:ind w:firstLine="709"/>
        <w:jc w:val="both"/>
        <w:rPr>
          <w:rFonts w:ascii="Arial" w:eastAsiaTheme="minorHAnsi" w:hAnsi="Arial" w:cs="Arial"/>
          <w:color w:val="000000"/>
          <w:sz w:val="20"/>
          <w:szCs w:val="20"/>
          <w:lang w:eastAsia="en-US"/>
        </w:rPr>
      </w:pPr>
      <w:r>
        <w:rPr>
          <w:rFonts w:ascii="Arial" w:eastAsiaTheme="minorHAnsi" w:hAnsi="Arial" w:cs="Arial"/>
          <w:b/>
          <w:bCs/>
          <w:color w:val="000000"/>
          <w:sz w:val="20"/>
          <w:szCs w:val="20"/>
          <w:lang w:eastAsia="en-US"/>
        </w:rPr>
        <w:t>c</w:t>
      </w:r>
      <w:r w:rsidR="0041036D" w:rsidRPr="0041036D">
        <w:rPr>
          <w:rFonts w:ascii="Arial" w:eastAsiaTheme="minorHAnsi" w:hAnsi="Arial" w:cs="Arial"/>
          <w:b/>
          <w:bCs/>
          <w:color w:val="000000"/>
          <w:sz w:val="20"/>
          <w:szCs w:val="20"/>
          <w:lang w:eastAsia="en-US"/>
        </w:rPr>
        <w:t xml:space="preserve">) </w:t>
      </w:r>
      <w:r w:rsidR="0041036D" w:rsidRPr="0041036D">
        <w:rPr>
          <w:rFonts w:ascii="Arial" w:hAnsi="Arial" w:cs="Arial"/>
          <w:b/>
          <w:sz w:val="20"/>
          <w:szCs w:val="20"/>
        </w:rPr>
        <w:t>Divisão de Educação (DECEL)</w:t>
      </w:r>
      <w:r w:rsidR="0041036D" w:rsidRPr="0041036D">
        <w:rPr>
          <w:rFonts w:ascii="Arial" w:eastAsiaTheme="minorHAnsi" w:hAnsi="Arial" w:cs="Arial"/>
          <w:color w:val="000000"/>
          <w:sz w:val="20"/>
          <w:szCs w:val="20"/>
          <w:lang w:eastAsia="en-US"/>
        </w:rPr>
        <w:t>, situado na Rua Vicente Dias Garcia, nº 222, Centro, CEP 19.160-00</w:t>
      </w:r>
      <w:r w:rsidR="00677FAE">
        <w:rPr>
          <w:rFonts w:ascii="Arial" w:eastAsiaTheme="minorHAnsi" w:hAnsi="Arial" w:cs="Arial"/>
          <w:color w:val="000000"/>
          <w:sz w:val="20"/>
          <w:szCs w:val="20"/>
          <w:lang w:eastAsia="en-US"/>
        </w:rPr>
        <w:t>9</w:t>
      </w:r>
      <w:r w:rsidR="0041036D" w:rsidRPr="0041036D">
        <w:rPr>
          <w:rFonts w:ascii="Arial" w:eastAsiaTheme="minorHAnsi" w:hAnsi="Arial" w:cs="Arial"/>
          <w:color w:val="000000"/>
          <w:sz w:val="20"/>
          <w:szCs w:val="20"/>
          <w:lang w:eastAsia="en-US"/>
        </w:rPr>
        <w:t xml:space="preserve">, Álvares Machado/SP, </w:t>
      </w:r>
      <w:r w:rsidR="0041036D" w:rsidRPr="0041036D">
        <w:rPr>
          <w:rFonts w:ascii="Arial" w:eastAsiaTheme="minorHAnsi" w:hAnsi="Arial" w:cs="Arial"/>
          <w:b/>
          <w:color w:val="000000"/>
          <w:sz w:val="20"/>
          <w:szCs w:val="20"/>
          <w:lang w:eastAsia="en-US"/>
        </w:rPr>
        <w:t xml:space="preserve">Telefones: (18) 3273-5848 / (18) 3273-5850, e-mail: </w:t>
      </w:r>
      <w:hyperlink r:id="rId28" w:history="1">
        <w:r w:rsidR="0041036D" w:rsidRPr="0041036D">
          <w:rPr>
            <w:rStyle w:val="Hyperlink"/>
            <w:rFonts w:ascii="Arial" w:hAnsi="Arial" w:cs="Arial"/>
            <w:b/>
            <w:sz w:val="20"/>
            <w:szCs w:val="20"/>
          </w:rPr>
          <w:t>educacaodecel@gmail.com</w:t>
        </w:r>
      </w:hyperlink>
      <w:r w:rsidR="0041036D" w:rsidRPr="0041036D">
        <w:rPr>
          <w:rFonts w:ascii="Arial" w:eastAsiaTheme="minorHAnsi" w:hAnsi="Arial" w:cs="Arial"/>
          <w:color w:val="000000"/>
          <w:sz w:val="20"/>
          <w:szCs w:val="20"/>
          <w:lang w:eastAsia="en-US"/>
        </w:rPr>
        <w:t xml:space="preserve">. Horário de recebimento: </w:t>
      </w:r>
      <w:r w:rsidR="0041036D" w:rsidRPr="0041036D">
        <w:rPr>
          <w:rFonts w:ascii="Arial" w:eastAsiaTheme="minorHAnsi" w:hAnsi="Arial" w:cs="Arial"/>
          <w:b/>
          <w:bCs/>
          <w:color w:val="000000"/>
          <w:sz w:val="20"/>
          <w:szCs w:val="20"/>
          <w:lang w:eastAsia="en-US"/>
        </w:rPr>
        <w:t>Das 7h às 12h e das 14h às 15h</w:t>
      </w:r>
      <w:r w:rsidR="0041036D" w:rsidRPr="0041036D">
        <w:rPr>
          <w:rFonts w:ascii="Arial" w:eastAsiaTheme="minorHAnsi" w:hAnsi="Arial" w:cs="Arial"/>
          <w:color w:val="000000"/>
          <w:sz w:val="20"/>
          <w:szCs w:val="20"/>
          <w:lang w:eastAsia="en-US"/>
        </w:rPr>
        <w:t>. Coordenadas geográficas: Latitude -22°07’93.884”S; Longitude -51°47’49.904,17”W.</w:t>
      </w:r>
    </w:p>
    <w:p w:rsidR="0041036D" w:rsidRDefault="0041036D" w:rsidP="0041036D">
      <w:pPr>
        <w:tabs>
          <w:tab w:val="left" w:pos="-3240"/>
        </w:tabs>
        <w:jc w:val="both"/>
        <w:rPr>
          <w:rFonts w:ascii="Arial" w:hAnsi="Arial" w:cs="Arial"/>
          <w:color w:val="000000"/>
          <w:sz w:val="20"/>
          <w:szCs w:val="20"/>
        </w:rPr>
      </w:pPr>
    </w:p>
    <w:p w:rsidR="00677FAE" w:rsidRPr="0041036D" w:rsidRDefault="00677FAE" w:rsidP="00677FAE">
      <w:pPr>
        <w:ind w:firstLine="708"/>
        <w:jc w:val="both"/>
        <w:rPr>
          <w:rFonts w:ascii="Arial" w:hAnsi="Arial" w:cs="Arial"/>
          <w:bCs/>
          <w:sz w:val="20"/>
          <w:szCs w:val="20"/>
        </w:rPr>
      </w:pPr>
      <w:r w:rsidRPr="0041036D">
        <w:rPr>
          <w:rFonts w:ascii="Arial" w:hAnsi="Arial" w:cs="Arial"/>
          <w:b/>
          <w:bCs/>
          <w:sz w:val="20"/>
          <w:szCs w:val="20"/>
        </w:rPr>
        <w:t>5.2</w:t>
      </w:r>
      <w:r>
        <w:rPr>
          <w:rFonts w:ascii="Arial" w:hAnsi="Arial" w:cs="Arial"/>
          <w:b/>
          <w:bCs/>
          <w:sz w:val="20"/>
          <w:szCs w:val="20"/>
        </w:rPr>
        <w:t>.1</w:t>
      </w:r>
      <w:r w:rsidRPr="0041036D">
        <w:rPr>
          <w:rFonts w:ascii="Arial" w:hAnsi="Arial" w:cs="Arial"/>
          <w:b/>
          <w:bCs/>
          <w:sz w:val="20"/>
          <w:szCs w:val="20"/>
        </w:rPr>
        <w:t>.</w:t>
      </w:r>
      <w:r w:rsidRPr="0041036D">
        <w:rPr>
          <w:rFonts w:ascii="Arial" w:hAnsi="Arial" w:cs="Arial"/>
          <w:bCs/>
          <w:sz w:val="20"/>
          <w:szCs w:val="20"/>
        </w:rPr>
        <w:t xml:space="preserve"> </w:t>
      </w:r>
      <w:r w:rsidR="00934188" w:rsidRPr="00934188">
        <w:rPr>
          <w:rFonts w:ascii="Arial" w:hAnsi="Arial" w:cs="Arial"/>
          <w:bCs/>
          <w:sz w:val="20"/>
          <w:szCs w:val="20"/>
        </w:rPr>
        <w:t>Relação e endereço das unidades escolares para entrega (segunda à sexta-feira) dos itens de panificação (6</w:t>
      </w:r>
      <w:r w:rsidR="00934188">
        <w:rPr>
          <w:rFonts w:ascii="Arial" w:hAnsi="Arial" w:cs="Arial"/>
          <w:bCs/>
          <w:sz w:val="20"/>
          <w:szCs w:val="20"/>
        </w:rPr>
        <w:t>8</w:t>
      </w:r>
      <w:r w:rsidR="00934188" w:rsidRPr="00934188">
        <w:rPr>
          <w:rFonts w:ascii="Arial" w:hAnsi="Arial" w:cs="Arial"/>
          <w:bCs/>
          <w:sz w:val="20"/>
          <w:szCs w:val="20"/>
        </w:rPr>
        <w:t xml:space="preserve"> à 7</w:t>
      </w:r>
      <w:r w:rsidR="00934188">
        <w:rPr>
          <w:rFonts w:ascii="Arial" w:hAnsi="Arial" w:cs="Arial"/>
          <w:bCs/>
          <w:sz w:val="20"/>
          <w:szCs w:val="20"/>
        </w:rPr>
        <w:t>2</w:t>
      </w:r>
      <w:r w:rsidR="00934188" w:rsidRPr="00934188">
        <w:rPr>
          <w:rFonts w:ascii="Arial" w:hAnsi="Arial" w:cs="Arial"/>
          <w:bCs/>
          <w:sz w:val="20"/>
          <w:szCs w:val="20"/>
        </w:rPr>
        <w:t>)</w:t>
      </w:r>
      <w:r w:rsidRPr="0041036D">
        <w:rPr>
          <w:rFonts w:ascii="Arial" w:hAnsi="Arial" w:cs="Arial"/>
          <w:bCs/>
          <w:sz w:val="20"/>
          <w:szCs w:val="20"/>
        </w:rPr>
        <w:t>:</w:t>
      </w:r>
    </w:p>
    <w:p w:rsidR="00677FAE" w:rsidRPr="0041036D" w:rsidRDefault="00677FAE" w:rsidP="00677FAE">
      <w:pPr>
        <w:pStyle w:val="PargrafodaLista"/>
        <w:numPr>
          <w:ilvl w:val="0"/>
          <w:numId w:val="3"/>
        </w:numPr>
        <w:autoSpaceDE w:val="0"/>
        <w:autoSpaceDN w:val="0"/>
        <w:adjustRightInd w:val="0"/>
        <w:jc w:val="both"/>
        <w:rPr>
          <w:rFonts w:ascii="Arial" w:eastAsiaTheme="minorHAnsi" w:hAnsi="Arial" w:cs="Arial"/>
          <w:color w:val="000000"/>
          <w:sz w:val="20"/>
          <w:szCs w:val="20"/>
          <w:lang w:eastAsia="en-US"/>
        </w:rPr>
      </w:pPr>
    </w:p>
    <w:tbl>
      <w:tblPr>
        <w:tblStyle w:val="Tabelacomgrade"/>
        <w:tblW w:w="0" w:type="auto"/>
        <w:tblInd w:w="108" w:type="dxa"/>
        <w:tblLook w:val="04A0" w:firstRow="1" w:lastRow="0" w:firstColumn="1" w:lastColumn="0" w:noHBand="0" w:noVBand="1"/>
      </w:tblPr>
      <w:tblGrid>
        <w:gridCol w:w="490"/>
        <w:gridCol w:w="4188"/>
        <w:gridCol w:w="4660"/>
      </w:tblGrid>
      <w:tr w:rsidR="00934188" w:rsidRPr="00934188" w:rsidTr="00934188">
        <w:tc>
          <w:tcPr>
            <w:tcW w:w="490" w:type="dxa"/>
            <w:vAlign w:val="center"/>
          </w:tcPr>
          <w:p w:rsidR="00934188" w:rsidRPr="00934188" w:rsidRDefault="00934188" w:rsidP="005B0193">
            <w:pPr>
              <w:jc w:val="center"/>
              <w:rPr>
                <w:rFonts w:ascii="Arial" w:hAnsi="Arial" w:cs="Arial"/>
                <w:b/>
                <w:sz w:val="20"/>
                <w:szCs w:val="20"/>
              </w:rPr>
            </w:pPr>
            <w:r w:rsidRPr="00934188">
              <w:rPr>
                <w:rFonts w:ascii="Arial" w:hAnsi="Arial" w:cs="Arial"/>
                <w:b/>
                <w:sz w:val="20"/>
                <w:szCs w:val="20"/>
              </w:rPr>
              <w:t>N.º</w:t>
            </w:r>
          </w:p>
        </w:tc>
        <w:tc>
          <w:tcPr>
            <w:tcW w:w="4188" w:type="dxa"/>
            <w:vAlign w:val="center"/>
          </w:tcPr>
          <w:p w:rsidR="00934188" w:rsidRPr="00934188" w:rsidRDefault="00934188" w:rsidP="005B0193">
            <w:pPr>
              <w:jc w:val="center"/>
              <w:rPr>
                <w:rFonts w:ascii="Arial" w:hAnsi="Arial" w:cs="Arial"/>
                <w:b/>
                <w:sz w:val="20"/>
                <w:szCs w:val="20"/>
              </w:rPr>
            </w:pPr>
            <w:r w:rsidRPr="00934188">
              <w:rPr>
                <w:rFonts w:ascii="Arial" w:hAnsi="Arial" w:cs="Arial"/>
                <w:b/>
                <w:sz w:val="20"/>
                <w:szCs w:val="20"/>
              </w:rPr>
              <w:t>Creche/Escola/Entidade</w:t>
            </w:r>
          </w:p>
        </w:tc>
        <w:tc>
          <w:tcPr>
            <w:tcW w:w="4660" w:type="dxa"/>
            <w:vAlign w:val="center"/>
          </w:tcPr>
          <w:p w:rsidR="00934188" w:rsidRPr="00934188" w:rsidRDefault="00934188" w:rsidP="005B0193">
            <w:pPr>
              <w:jc w:val="center"/>
              <w:rPr>
                <w:rFonts w:ascii="Arial" w:hAnsi="Arial" w:cs="Arial"/>
                <w:b/>
                <w:sz w:val="20"/>
                <w:szCs w:val="20"/>
              </w:rPr>
            </w:pPr>
            <w:r w:rsidRPr="00934188">
              <w:rPr>
                <w:rFonts w:ascii="Arial" w:hAnsi="Arial" w:cs="Arial"/>
                <w:b/>
                <w:sz w:val="20"/>
                <w:szCs w:val="20"/>
              </w:rPr>
              <w:t>Endereço</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1</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CEI Recanto do Amanhecer</w:t>
            </w:r>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Rua Joaquim Nabuco, nº 85, Parque dos Pinheiros</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2</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CRAS Bela Vista</w:t>
            </w:r>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Avenida Alfredo Marcondes, s/nº, Jardim Bela Vista</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3</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CRAS Parque dos Pinheiros</w:t>
            </w:r>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Rua Joaquim Nabuco, nº 75, Parque dos Pinheiros</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4</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 xml:space="preserve">EMEI </w:t>
            </w:r>
            <w:proofErr w:type="spellStart"/>
            <w:r w:rsidRPr="00934188">
              <w:rPr>
                <w:rFonts w:ascii="Arial" w:hAnsi="Arial" w:cs="Arial"/>
                <w:sz w:val="20"/>
                <w:szCs w:val="20"/>
              </w:rPr>
              <w:t>Antonio</w:t>
            </w:r>
            <w:proofErr w:type="spellEnd"/>
            <w:r w:rsidRPr="00934188">
              <w:rPr>
                <w:rFonts w:ascii="Arial" w:hAnsi="Arial" w:cs="Arial"/>
                <w:sz w:val="20"/>
                <w:szCs w:val="20"/>
              </w:rPr>
              <w:t xml:space="preserve"> Joaquim Alexandre</w:t>
            </w:r>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 xml:space="preserve">Rua Geraldo </w:t>
            </w:r>
            <w:proofErr w:type="spellStart"/>
            <w:r w:rsidRPr="00934188">
              <w:rPr>
                <w:rFonts w:ascii="Arial" w:hAnsi="Arial" w:cs="Arial"/>
                <w:sz w:val="20"/>
                <w:szCs w:val="20"/>
              </w:rPr>
              <w:t>Baldi</w:t>
            </w:r>
            <w:proofErr w:type="spellEnd"/>
            <w:r w:rsidRPr="00934188">
              <w:rPr>
                <w:rFonts w:ascii="Arial" w:hAnsi="Arial" w:cs="Arial"/>
                <w:sz w:val="20"/>
                <w:szCs w:val="20"/>
              </w:rPr>
              <w:t>, s/nº, Jardim Santa Eugênia</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5</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 xml:space="preserve">EMEI Eva Soares </w:t>
            </w:r>
            <w:proofErr w:type="spellStart"/>
            <w:r w:rsidRPr="00934188">
              <w:rPr>
                <w:rFonts w:ascii="Arial" w:hAnsi="Arial" w:cs="Arial"/>
                <w:sz w:val="20"/>
                <w:szCs w:val="20"/>
              </w:rPr>
              <w:t>Boigues</w:t>
            </w:r>
            <w:proofErr w:type="spellEnd"/>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Avenida Alfredo Marcondes, nº 505, Jardim Bela Vista</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6</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EMEI José Lourenço da Silva</w:t>
            </w:r>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Avenida Brasil, nº 557, Centro</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7</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EMEI Maria Luiza Messias Ribeiro</w:t>
            </w:r>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Rua Teófilo Dias, s/nº, Parque dos Pinheiros</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8</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 xml:space="preserve">EMEI Vô </w:t>
            </w:r>
            <w:proofErr w:type="spellStart"/>
            <w:r w:rsidRPr="00934188">
              <w:rPr>
                <w:rFonts w:ascii="Arial" w:hAnsi="Arial" w:cs="Arial"/>
                <w:sz w:val="20"/>
                <w:szCs w:val="20"/>
              </w:rPr>
              <w:t>Lau</w:t>
            </w:r>
            <w:proofErr w:type="spellEnd"/>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Rua Julia Coimbra Caseiro, nº 530, Jardim Primavera</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9</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EMEIF Álvares Machado e ETEC Professor Adolpho Arruda Mello</w:t>
            </w:r>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Rua Fernando Costa, nº 314, Centro</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10</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 xml:space="preserve">EMEIF Aparecida Marques </w:t>
            </w:r>
            <w:proofErr w:type="spellStart"/>
            <w:r w:rsidRPr="00934188">
              <w:rPr>
                <w:rFonts w:ascii="Arial" w:hAnsi="Arial" w:cs="Arial"/>
                <w:sz w:val="20"/>
                <w:szCs w:val="20"/>
              </w:rPr>
              <w:t>Vaccaro</w:t>
            </w:r>
            <w:proofErr w:type="spellEnd"/>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Avenida Brasil, nº 115, Jardim Raio do Sol</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11</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EMEIF Governador Franco Montoro</w:t>
            </w:r>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Rua Joaquim Nabuco, nº 95, Parque dos Pinheiros</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12</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EMEIF Governador Mario Covas</w:t>
            </w:r>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Rua Geraldo Cândido Martins, nº 220, Jardim Horizonte</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13</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EMEIF Professora Marcia Helena Fernandez de Araújo</w:t>
            </w:r>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Rua Graça Aranha, s/nº, Jardim Panorama</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14</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 xml:space="preserve">EMEIF Professora Mercedes Sanches </w:t>
            </w:r>
            <w:proofErr w:type="spellStart"/>
            <w:r w:rsidRPr="00934188">
              <w:rPr>
                <w:rFonts w:ascii="Arial" w:hAnsi="Arial" w:cs="Arial"/>
                <w:sz w:val="20"/>
                <w:szCs w:val="20"/>
              </w:rPr>
              <w:t>Yamafuko</w:t>
            </w:r>
            <w:proofErr w:type="spellEnd"/>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Rua Bernardo Guimarães, s/nº, Parque dos Pinheiros</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15</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 xml:space="preserve">EMEIF Professora Tereza Ito </w:t>
            </w:r>
            <w:proofErr w:type="spellStart"/>
            <w:r w:rsidRPr="00934188">
              <w:rPr>
                <w:rFonts w:ascii="Arial" w:hAnsi="Arial" w:cs="Arial"/>
                <w:sz w:val="20"/>
                <w:szCs w:val="20"/>
              </w:rPr>
              <w:t>Polidorio</w:t>
            </w:r>
            <w:proofErr w:type="spellEnd"/>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 xml:space="preserve">Rua </w:t>
            </w:r>
            <w:proofErr w:type="spellStart"/>
            <w:r w:rsidRPr="00934188">
              <w:rPr>
                <w:rFonts w:ascii="Arial" w:hAnsi="Arial" w:cs="Arial"/>
                <w:sz w:val="20"/>
                <w:szCs w:val="20"/>
              </w:rPr>
              <w:t>Guarucaia</w:t>
            </w:r>
            <w:proofErr w:type="spellEnd"/>
            <w:r w:rsidRPr="00934188">
              <w:rPr>
                <w:rFonts w:ascii="Arial" w:hAnsi="Arial" w:cs="Arial"/>
                <w:sz w:val="20"/>
                <w:szCs w:val="20"/>
              </w:rPr>
              <w:t>, nº 649, Jardim Bela Vista</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16</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EMEIF Vereador José Molina</w:t>
            </w:r>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Rua Rio Grande do Sul, nº 137, Distrito de Coronel Goulart</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17</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Projeto Alegria em Aprender</w:t>
            </w:r>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Avenida das Américas, nº 98, Centro</w:t>
            </w:r>
          </w:p>
        </w:tc>
      </w:tr>
      <w:tr w:rsidR="00934188" w:rsidRPr="00934188" w:rsidTr="00934188">
        <w:tc>
          <w:tcPr>
            <w:tcW w:w="490" w:type="dxa"/>
            <w:vAlign w:val="center"/>
          </w:tcPr>
          <w:p w:rsidR="00934188" w:rsidRPr="00934188" w:rsidRDefault="00934188" w:rsidP="005B0193">
            <w:pPr>
              <w:tabs>
                <w:tab w:val="left" w:pos="-3240"/>
              </w:tabs>
              <w:jc w:val="center"/>
              <w:rPr>
                <w:rFonts w:ascii="Arial" w:hAnsi="Arial" w:cs="Arial"/>
                <w:sz w:val="20"/>
                <w:szCs w:val="20"/>
              </w:rPr>
            </w:pPr>
            <w:r w:rsidRPr="00934188">
              <w:rPr>
                <w:rFonts w:ascii="Arial" w:hAnsi="Arial" w:cs="Arial"/>
                <w:sz w:val="20"/>
                <w:szCs w:val="20"/>
              </w:rPr>
              <w:t>18</w:t>
            </w:r>
          </w:p>
        </w:tc>
        <w:tc>
          <w:tcPr>
            <w:tcW w:w="4188"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Projeto Guri</w:t>
            </w:r>
          </w:p>
        </w:tc>
        <w:tc>
          <w:tcPr>
            <w:tcW w:w="4660" w:type="dxa"/>
            <w:vAlign w:val="center"/>
          </w:tcPr>
          <w:p w:rsidR="00934188" w:rsidRPr="00934188" w:rsidRDefault="00934188" w:rsidP="005B0193">
            <w:pPr>
              <w:tabs>
                <w:tab w:val="left" w:pos="-3240"/>
              </w:tabs>
              <w:jc w:val="both"/>
              <w:rPr>
                <w:rFonts w:ascii="Arial" w:hAnsi="Arial" w:cs="Arial"/>
                <w:sz w:val="20"/>
                <w:szCs w:val="20"/>
              </w:rPr>
            </w:pPr>
            <w:r w:rsidRPr="00934188">
              <w:rPr>
                <w:rFonts w:ascii="Arial" w:hAnsi="Arial" w:cs="Arial"/>
                <w:sz w:val="20"/>
                <w:szCs w:val="20"/>
              </w:rPr>
              <w:t>Rua Vicente Dias Garcia, nº 185, Centro</w:t>
            </w:r>
          </w:p>
        </w:tc>
      </w:tr>
    </w:tbl>
    <w:p w:rsidR="00677FAE" w:rsidRPr="0041036D" w:rsidRDefault="00677FAE" w:rsidP="0041036D">
      <w:pPr>
        <w:tabs>
          <w:tab w:val="left" w:pos="-3240"/>
        </w:tabs>
        <w:jc w:val="both"/>
        <w:rPr>
          <w:rFonts w:ascii="Arial" w:hAnsi="Arial" w:cs="Arial"/>
          <w:color w:val="000000"/>
          <w:sz w:val="20"/>
          <w:szCs w:val="20"/>
        </w:rPr>
      </w:pPr>
    </w:p>
    <w:p w:rsidR="00E02BF5" w:rsidRPr="0041036D" w:rsidRDefault="009355F1" w:rsidP="00490089">
      <w:pPr>
        <w:ind w:firstLine="708"/>
        <w:jc w:val="both"/>
        <w:rPr>
          <w:rFonts w:ascii="Arial" w:hAnsi="Arial" w:cs="Arial"/>
          <w:bCs/>
          <w:sz w:val="20"/>
          <w:szCs w:val="20"/>
        </w:rPr>
      </w:pPr>
      <w:r w:rsidRPr="0041036D">
        <w:rPr>
          <w:rFonts w:ascii="Arial" w:hAnsi="Arial" w:cs="Arial"/>
          <w:b/>
          <w:bCs/>
          <w:sz w:val="20"/>
          <w:szCs w:val="20"/>
        </w:rPr>
        <w:t>5</w:t>
      </w:r>
      <w:r w:rsidR="00E2163A" w:rsidRPr="0041036D">
        <w:rPr>
          <w:rFonts w:ascii="Arial" w:hAnsi="Arial" w:cs="Arial"/>
          <w:b/>
          <w:bCs/>
          <w:sz w:val="20"/>
          <w:szCs w:val="20"/>
        </w:rPr>
        <w:t>.</w:t>
      </w:r>
      <w:r w:rsidR="002F2AB2" w:rsidRPr="0041036D">
        <w:rPr>
          <w:rFonts w:ascii="Arial" w:hAnsi="Arial" w:cs="Arial"/>
          <w:b/>
          <w:bCs/>
          <w:sz w:val="20"/>
          <w:szCs w:val="20"/>
        </w:rPr>
        <w:t>2</w:t>
      </w:r>
      <w:r w:rsidR="00E2163A" w:rsidRPr="0041036D">
        <w:rPr>
          <w:rFonts w:ascii="Arial" w:hAnsi="Arial" w:cs="Arial"/>
          <w:b/>
          <w:bCs/>
          <w:sz w:val="20"/>
          <w:szCs w:val="20"/>
        </w:rPr>
        <w:t>.</w:t>
      </w:r>
      <w:r w:rsidR="00914465">
        <w:rPr>
          <w:rFonts w:ascii="Arial" w:hAnsi="Arial" w:cs="Arial"/>
          <w:b/>
          <w:bCs/>
          <w:sz w:val="20"/>
          <w:szCs w:val="20"/>
        </w:rPr>
        <w:t>2</w:t>
      </w:r>
      <w:r w:rsidR="00E2163A" w:rsidRPr="0041036D">
        <w:rPr>
          <w:rFonts w:ascii="Arial" w:hAnsi="Arial" w:cs="Arial"/>
          <w:b/>
          <w:bCs/>
          <w:sz w:val="20"/>
          <w:szCs w:val="20"/>
        </w:rPr>
        <w:t>.</w:t>
      </w:r>
      <w:r w:rsidR="00E2163A" w:rsidRPr="0041036D">
        <w:rPr>
          <w:rFonts w:ascii="Arial" w:hAnsi="Arial" w:cs="Arial"/>
          <w:bCs/>
          <w:sz w:val="20"/>
          <w:szCs w:val="20"/>
        </w:rPr>
        <w:t xml:space="preserve"> </w:t>
      </w:r>
      <w:r w:rsidR="00490089" w:rsidRPr="0041036D">
        <w:rPr>
          <w:rFonts w:ascii="Arial" w:hAnsi="Arial" w:cs="Arial"/>
          <w:sz w:val="20"/>
          <w:szCs w:val="20"/>
        </w:rPr>
        <w:t>Agendar previamente as entregas junto aos locais de recebimento, por meio do</w:t>
      </w:r>
      <w:r w:rsidR="00F475EA" w:rsidRPr="0041036D">
        <w:rPr>
          <w:rFonts w:ascii="Arial" w:hAnsi="Arial" w:cs="Arial"/>
          <w:sz w:val="20"/>
          <w:szCs w:val="20"/>
        </w:rPr>
        <w:t>s</w:t>
      </w:r>
      <w:r w:rsidR="00490089" w:rsidRPr="0041036D">
        <w:rPr>
          <w:rFonts w:ascii="Arial" w:hAnsi="Arial" w:cs="Arial"/>
          <w:sz w:val="20"/>
          <w:szCs w:val="20"/>
        </w:rPr>
        <w:t xml:space="preserve"> endereço</w:t>
      </w:r>
      <w:r w:rsidR="00F475EA" w:rsidRPr="0041036D">
        <w:rPr>
          <w:rFonts w:ascii="Arial" w:hAnsi="Arial" w:cs="Arial"/>
          <w:sz w:val="20"/>
          <w:szCs w:val="20"/>
        </w:rPr>
        <w:t>s</w:t>
      </w:r>
      <w:r w:rsidR="00490089" w:rsidRPr="0041036D">
        <w:rPr>
          <w:rFonts w:ascii="Arial" w:hAnsi="Arial" w:cs="Arial"/>
          <w:sz w:val="20"/>
          <w:szCs w:val="20"/>
        </w:rPr>
        <w:t xml:space="preserve"> eletrônico</w:t>
      </w:r>
      <w:r w:rsidR="00F475EA" w:rsidRPr="0041036D">
        <w:rPr>
          <w:rFonts w:ascii="Arial" w:hAnsi="Arial" w:cs="Arial"/>
          <w:sz w:val="20"/>
          <w:szCs w:val="20"/>
        </w:rPr>
        <w:t>s</w:t>
      </w:r>
      <w:r w:rsidR="00490089" w:rsidRPr="0041036D">
        <w:rPr>
          <w:rFonts w:ascii="Arial" w:hAnsi="Arial" w:cs="Arial"/>
          <w:sz w:val="20"/>
          <w:szCs w:val="20"/>
        </w:rPr>
        <w:t xml:space="preserve"> </w:t>
      </w:r>
      <w:r w:rsidR="00F475EA" w:rsidRPr="0041036D">
        <w:rPr>
          <w:rFonts w:ascii="Arial" w:hAnsi="Arial" w:cs="Arial"/>
          <w:sz w:val="20"/>
          <w:szCs w:val="20"/>
        </w:rPr>
        <w:t>especificados acima</w:t>
      </w:r>
      <w:r w:rsidR="00490089" w:rsidRPr="0041036D">
        <w:rPr>
          <w:rFonts w:ascii="Arial" w:hAnsi="Arial" w:cs="Arial"/>
          <w:sz w:val="20"/>
          <w:szCs w:val="20"/>
        </w:rPr>
        <w:t xml:space="preserve">. No caso de entregas feitas por transportadoras, as mesmas deverão ser orientadas pela </w:t>
      </w:r>
      <w:r w:rsidR="006350E4" w:rsidRPr="0041036D">
        <w:rPr>
          <w:rFonts w:ascii="Arial" w:hAnsi="Arial" w:cs="Arial"/>
          <w:sz w:val="20"/>
          <w:szCs w:val="20"/>
        </w:rPr>
        <w:t>Detentora da Ata</w:t>
      </w:r>
      <w:r w:rsidR="002F2AB2" w:rsidRPr="0041036D">
        <w:rPr>
          <w:rFonts w:ascii="Arial" w:hAnsi="Arial" w:cs="Arial"/>
          <w:sz w:val="20"/>
          <w:szCs w:val="20"/>
        </w:rPr>
        <w:t xml:space="preserve"> </w:t>
      </w:r>
      <w:r w:rsidR="00490089" w:rsidRPr="0041036D">
        <w:rPr>
          <w:rFonts w:ascii="Arial" w:hAnsi="Arial" w:cs="Arial"/>
          <w:sz w:val="20"/>
          <w:szCs w:val="20"/>
        </w:rPr>
        <w:t>sobre essa obrigação, sob pena de recusa do recebimento</w:t>
      </w:r>
      <w:r w:rsidR="00E2163A" w:rsidRPr="0041036D">
        <w:rPr>
          <w:rFonts w:ascii="Arial" w:hAnsi="Arial" w:cs="Arial"/>
          <w:bCs/>
          <w:sz w:val="20"/>
          <w:szCs w:val="20"/>
        </w:rPr>
        <w:t>.</w:t>
      </w:r>
    </w:p>
    <w:p w:rsidR="00E2163A" w:rsidRPr="0041036D" w:rsidRDefault="00E2163A" w:rsidP="00490089">
      <w:pPr>
        <w:ind w:firstLine="708"/>
        <w:jc w:val="both"/>
        <w:rPr>
          <w:rFonts w:ascii="Arial" w:hAnsi="Arial" w:cs="Arial"/>
          <w:bCs/>
          <w:sz w:val="20"/>
          <w:szCs w:val="20"/>
        </w:rPr>
      </w:pPr>
    </w:p>
    <w:p w:rsidR="00E2163A" w:rsidRPr="00251045" w:rsidRDefault="009355F1" w:rsidP="00490089">
      <w:pPr>
        <w:autoSpaceDE w:val="0"/>
        <w:autoSpaceDN w:val="0"/>
        <w:adjustRightInd w:val="0"/>
        <w:ind w:firstLine="708"/>
        <w:jc w:val="both"/>
        <w:rPr>
          <w:rFonts w:ascii="Arial" w:hAnsi="Arial" w:cs="Arial"/>
          <w:bCs/>
          <w:sz w:val="20"/>
          <w:szCs w:val="20"/>
        </w:rPr>
      </w:pPr>
      <w:r w:rsidRPr="0041036D">
        <w:rPr>
          <w:rFonts w:ascii="Arial" w:hAnsi="Arial" w:cs="Arial"/>
          <w:b/>
          <w:bCs/>
          <w:sz w:val="20"/>
          <w:szCs w:val="20"/>
        </w:rPr>
        <w:t>5</w:t>
      </w:r>
      <w:r w:rsidR="00E2163A" w:rsidRPr="0041036D">
        <w:rPr>
          <w:rFonts w:ascii="Arial" w:hAnsi="Arial" w:cs="Arial"/>
          <w:b/>
          <w:bCs/>
          <w:sz w:val="20"/>
          <w:szCs w:val="20"/>
        </w:rPr>
        <w:t>.</w:t>
      </w:r>
      <w:r w:rsidR="002F2AB2" w:rsidRPr="0041036D">
        <w:rPr>
          <w:rFonts w:ascii="Arial" w:hAnsi="Arial" w:cs="Arial"/>
          <w:b/>
          <w:bCs/>
          <w:sz w:val="20"/>
          <w:szCs w:val="20"/>
        </w:rPr>
        <w:t>2</w:t>
      </w:r>
      <w:r w:rsidR="00E2163A" w:rsidRPr="0041036D">
        <w:rPr>
          <w:rFonts w:ascii="Arial" w:hAnsi="Arial" w:cs="Arial"/>
          <w:b/>
          <w:bCs/>
          <w:sz w:val="20"/>
          <w:szCs w:val="20"/>
        </w:rPr>
        <w:t>.</w:t>
      </w:r>
      <w:r w:rsidR="00914465">
        <w:rPr>
          <w:rFonts w:ascii="Arial" w:hAnsi="Arial" w:cs="Arial"/>
          <w:b/>
          <w:bCs/>
          <w:sz w:val="20"/>
          <w:szCs w:val="20"/>
        </w:rPr>
        <w:t>3</w:t>
      </w:r>
      <w:r w:rsidR="00E2163A" w:rsidRPr="0041036D">
        <w:rPr>
          <w:rFonts w:ascii="Arial" w:hAnsi="Arial" w:cs="Arial"/>
          <w:b/>
          <w:bCs/>
          <w:sz w:val="20"/>
          <w:szCs w:val="20"/>
        </w:rPr>
        <w:t>.</w:t>
      </w:r>
      <w:r w:rsidR="00E2163A" w:rsidRPr="0041036D">
        <w:rPr>
          <w:rFonts w:ascii="Arial" w:hAnsi="Arial" w:cs="Arial"/>
          <w:bCs/>
          <w:sz w:val="20"/>
          <w:szCs w:val="20"/>
        </w:rPr>
        <w:t xml:space="preserve"> </w:t>
      </w:r>
      <w:r w:rsidR="00490089" w:rsidRPr="0041036D">
        <w:rPr>
          <w:rFonts w:ascii="Arial" w:eastAsiaTheme="minorHAnsi" w:hAnsi="Arial" w:cs="Arial"/>
          <w:sz w:val="20"/>
          <w:szCs w:val="20"/>
          <w:lang w:eastAsia="en-US"/>
        </w:rPr>
        <w:t>O Município de Álvares</w:t>
      </w:r>
      <w:r w:rsidR="00490089" w:rsidRPr="00490089">
        <w:rPr>
          <w:rFonts w:ascii="Arial" w:eastAsiaTheme="minorHAnsi" w:hAnsi="Arial" w:cs="Arial"/>
          <w:sz w:val="20"/>
          <w:szCs w:val="20"/>
          <w:lang w:eastAsia="en-US"/>
        </w:rPr>
        <w:t xml:space="preserve"> Machado declara que poderá sofrer alterações (inclusões ou </w:t>
      </w:r>
      <w:r w:rsidR="00490089" w:rsidRPr="00251045">
        <w:rPr>
          <w:rFonts w:ascii="Arial" w:eastAsiaTheme="minorHAnsi" w:hAnsi="Arial" w:cs="Arial"/>
          <w:sz w:val="20"/>
          <w:szCs w:val="20"/>
          <w:lang w:eastAsia="en-US"/>
        </w:rPr>
        <w:t>supressões) os pontos acima descritos</w:t>
      </w:r>
      <w:r w:rsidR="00E2163A" w:rsidRPr="00251045">
        <w:rPr>
          <w:rFonts w:ascii="Arial" w:hAnsi="Arial" w:cs="Arial"/>
          <w:bCs/>
          <w:sz w:val="20"/>
          <w:szCs w:val="20"/>
        </w:rPr>
        <w:t>.</w:t>
      </w:r>
    </w:p>
    <w:p w:rsidR="00251045" w:rsidRPr="004D37FE" w:rsidRDefault="00251045" w:rsidP="00251045">
      <w:pPr>
        <w:jc w:val="both"/>
        <w:rPr>
          <w:rFonts w:ascii="Arial" w:hAnsi="Arial" w:cs="Arial"/>
          <w:bCs/>
          <w:color w:val="000000"/>
          <w:sz w:val="20"/>
          <w:szCs w:val="20"/>
        </w:rPr>
      </w:pPr>
    </w:p>
    <w:p w:rsidR="00251045" w:rsidRPr="004D37FE" w:rsidRDefault="009355F1" w:rsidP="00251045">
      <w:pPr>
        <w:ind w:firstLine="708"/>
        <w:jc w:val="both"/>
        <w:rPr>
          <w:rFonts w:ascii="Arial" w:hAnsi="Arial" w:cs="Arial"/>
          <w:bCs/>
          <w:sz w:val="20"/>
          <w:szCs w:val="20"/>
        </w:rPr>
      </w:pPr>
      <w:r w:rsidRPr="004D37FE">
        <w:rPr>
          <w:rFonts w:ascii="Arial" w:hAnsi="Arial" w:cs="Arial"/>
          <w:b/>
          <w:bCs/>
          <w:sz w:val="20"/>
          <w:szCs w:val="20"/>
        </w:rPr>
        <w:t>5</w:t>
      </w:r>
      <w:r w:rsidR="00251045" w:rsidRPr="004D37FE">
        <w:rPr>
          <w:rFonts w:ascii="Arial" w:hAnsi="Arial" w:cs="Arial"/>
          <w:b/>
          <w:bCs/>
          <w:sz w:val="20"/>
          <w:szCs w:val="20"/>
        </w:rPr>
        <w:t>.</w:t>
      </w:r>
      <w:r w:rsidR="00AB4679" w:rsidRPr="004D37FE">
        <w:rPr>
          <w:rFonts w:ascii="Arial" w:hAnsi="Arial" w:cs="Arial"/>
          <w:b/>
          <w:bCs/>
          <w:sz w:val="20"/>
          <w:szCs w:val="20"/>
        </w:rPr>
        <w:t>2.</w:t>
      </w:r>
      <w:r w:rsidR="00914465" w:rsidRPr="004D37FE">
        <w:rPr>
          <w:rFonts w:ascii="Arial" w:hAnsi="Arial" w:cs="Arial"/>
          <w:b/>
          <w:bCs/>
          <w:sz w:val="20"/>
          <w:szCs w:val="20"/>
        </w:rPr>
        <w:t>4</w:t>
      </w:r>
      <w:r w:rsidR="00251045" w:rsidRPr="004D37FE">
        <w:rPr>
          <w:rFonts w:ascii="Arial" w:hAnsi="Arial" w:cs="Arial"/>
          <w:b/>
          <w:bCs/>
          <w:sz w:val="20"/>
          <w:szCs w:val="20"/>
        </w:rPr>
        <w:t>.</w:t>
      </w:r>
      <w:r w:rsidR="00251045" w:rsidRPr="004D37FE">
        <w:rPr>
          <w:rFonts w:ascii="Arial" w:hAnsi="Arial" w:cs="Arial"/>
          <w:bCs/>
          <w:sz w:val="20"/>
          <w:szCs w:val="20"/>
        </w:rPr>
        <w:t xml:space="preserve"> </w:t>
      </w:r>
      <w:r w:rsidR="00251045" w:rsidRPr="004D37FE">
        <w:rPr>
          <w:rFonts w:ascii="Arial" w:hAnsi="Arial" w:cs="Arial"/>
          <w:sz w:val="20"/>
          <w:szCs w:val="20"/>
        </w:rPr>
        <w:t>Disponibilizar pessoal e equipamentos suficientes e adequados, para o desembarque e para a entrega dos materiais</w:t>
      </w:r>
      <w:r w:rsidR="00251045" w:rsidRPr="004D37FE">
        <w:rPr>
          <w:rFonts w:ascii="Arial" w:hAnsi="Arial" w:cs="Arial"/>
          <w:bCs/>
          <w:sz w:val="20"/>
          <w:szCs w:val="20"/>
        </w:rPr>
        <w:t>.</w:t>
      </w:r>
    </w:p>
    <w:p w:rsidR="004D37FE" w:rsidRPr="004D37FE" w:rsidRDefault="004D37FE" w:rsidP="004D37FE">
      <w:pPr>
        <w:jc w:val="both"/>
        <w:rPr>
          <w:rFonts w:ascii="Arial" w:hAnsi="Arial" w:cs="Arial"/>
          <w:bCs/>
          <w:color w:val="000000"/>
          <w:sz w:val="20"/>
          <w:szCs w:val="20"/>
        </w:rPr>
      </w:pPr>
    </w:p>
    <w:p w:rsidR="004D37FE" w:rsidRPr="004D37FE" w:rsidRDefault="004D37FE" w:rsidP="004D37FE">
      <w:pPr>
        <w:ind w:firstLine="708"/>
        <w:jc w:val="both"/>
        <w:rPr>
          <w:rFonts w:ascii="Arial" w:hAnsi="Arial" w:cs="Arial"/>
          <w:bCs/>
          <w:sz w:val="20"/>
          <w:szCs w:val="20"/>
        </w:rPr>
      </w:pPr>
      <w:r w:rsidRPr="004D37FE">
        <w:rPr>
          <w:rFonts w:ascii="Arial" w:hAnsi="Arial" w:cs="Arial"/>
          <w:b/>
          <w:bCs/>
          <w:sz w:val="20"/>
          <w:szCs w:val="20"/>
        </w:rPr>
        <w:t>5.2.5.</w:t>
      </w:r>
      <w:r w:rsidRPr="004D37FE">
        <w:rPr>
          <w:rFonts w:ascii="Arial" w:hAnsi="Arial" w:cs="Arial"/>
          <w:bCs/>
          <w:sz w:val="20"/>
          <w:szCs w:val="20"/>
        </w:rPr>
        <w:t xml:space="preserve"> </w:t>
      </w:r>
      <w:r w:rsidRPr="004D37FE">
        <w:rPr>
          <w:rFonts w:ascii="Arial" w:hAnsi="Arial" w:cs="Arial"/>
          <w:color w:val="000000"/>
          <w:sz w:val="20"/>
          <w:szCs w:val="20"/>
        </w:rPr>
        <w:t>O produto deverá ser transportado em veículo apropriado, respeitando as normas contidas na Portaria CVS-15, de 7/11/91, da Secretaria de Estado da Saúde e demais legislações vigentes que regulam a matéria, a fim de garantir as condições que preservem as características do alimento, como também a sua qualidade</w:t>
      </w:r>
      <w:r w:rsidRPr="004D37FE">
        <w:rPr>
          <w:rFonts w:ascii="Arial" w:hAnsi="Arial" w:cs="Arial"/>
          <w:bCs/>
          <w:sz w:val="20"/>
          <w:szCs w:val="20"/>
        </w:rPr>
        <w:t>.</w:t>
      </w:r>
    </w:p>
    <w:p w:rsidR="004D37FE" w:rsidRDefault="004D37FE" w:rsidP="004D37FE">
      <w:pPr>
        <w:ind w:firstLine="708"/>
        <w:jc w:val="both"/>
        <w:rPr>
          <w:rFonts w:ascii="Arial" w:hAnsi="Arial" w:cs="Arial"/>
          <w:bCs/>
          <w:color w:val="000000"/>
          <w:sz w:val="20"/>
          <w:szCs w:val="20"/>
        </w:rPr>
      </w:pPr>
    </w:p>
    <w:p w:rsidR="00D255D2" w:rsidRPr="004E37CB" w:rsidRDefault="00D255D2" w:rsidP="00D255D2">
      <w:pPr>
        <w:tabs>
          <w:tab w:val="left" w:pos="-3240"/>
        </w:tabs>
        <w:jc w:val="both"/>
        <w:rPr>
          <w:rFonts w:ascii="Arial" w:hAnsi="Arial" w:cs="Arial"/>
          <w:sz w:val="20"/>
          <w:szCs w:val="20"/>
        </w:rPr>
      </w:pPr>
    </w:p>
    <w:p w:rsidR="00D255D2" w:rsidRPr="00D255D2" w:rsidRDefault="00D255D2" w:rsidP="00D255D2">
      <w:pPr>
        <w:tabs>
          <w:tab w:val="left" w:pos="-3240"/>
        </w:tabs>
        <w:jc w:val="both"/>
        <w:rPr>
          <w:rFonts w:ascii="Arial" w:hAnsi="Arial" w:cs="Arial"/>
          <w:sz w:val="20"/>
          <w:szCs w:val="20"/>
        </w:rPr>
      </w:pPr>
      <w:r w:rsidRPr="004E37CB">
        <w:rPr>
          <w:rFonts w:ascii="Arial" w:hAnsi="Arial" w:cs="Arial"/>
          <w:sz w:val="20"/>
          <w:szCs w:val="20"/>
        </w:rPr>
        <w:lastRenderedPageBreak/>
        <w:t xml:space="preserve"> </w:t>
      </w:r>
      <w:r w:rsidRPr="004E37CB">
        <w:rPr>
          <w:rFonts w:ascii="Arial" w:hAnsi="Arial" w:cs="Arial"/>
          <w:sz w:val="20"/>
          <w:szCs w:val="20"/>
        </w:rPr>
        <w:tab/>
      </w:r>
      <w:r w:rsidRPr="004D37FE">
        <w:rPr>
          <w:rFonts w:ascii="Arial" w:hAnsi="Arial" w:cs="Arial"/>
          <w:b/>
          <w:bCs/>
          <w:sz w:val="20"/>
          <w:szCs w:val="20"/>
        </w:rPr>
        <w:t>5.2.</w:t>
      </w:r>
      <w:r>
        <w:rPr>
          <w:rFonts w:ascii="Arial" w:hAnsi="Arial" w:cs="Arial"/>
          <w:b/>
          <w:bCs/>
          <w:sz w:val="20"/>
          <w:szCs w:val="20"/>
        </w:rPr>
        <w:t>6</w:t>
      </w:r>
      <w:r w:rsidRPr="004E37CB">
        <w:rPr>
          <w:rFonts w:ascii="Arial" w:hAnsi="Arial" w:cs="Arial"/>
          <w:b/>
          <w:sz w:val="20"/>
          <w:szCs w:val="20"/>
        </w:rPr>
        <w:t xml:space="preserve">. </w:t>
      </w:r>
      <w:r w:rsidRPr="00D255D2">
        <w:rPr>
          <w:rFonts w:ascii="Arial" w:hAnsi="Arial" w:cs="Arial"/>
          <w:sz w:val="20"/>
          <w:szCs w:val="20"/>
        </w:rPr>
        <w:t xml:space="preserve">Os produtos deverão possuir regulamentação, </w:t>
      </w:r>
      <w:r w:rsidRPr="00D255D2">
        <w:rPr>
          <w:rFonts w:ascii="Arial" w:hAnsi="Arial" w:cs="Arial"/>
          <w:sz w:val="20"/>
          <w:szCs w:val="20"/>
          <w:u w:val="single"/>
        </w:rPr>
        <w:t>conforme competência de cada gênero alimentício:</w:t>
      </w:r>
    </w:p>
    <w:p w:rsidR="00D255D2" w:rsidRPr="004E37CB" w:rsidRDefault="00D255D2" w:rsidP="00D255D2">
      <w:pPr>
        <w:tabs>
          <w:tab w:val="left" w:pos="-3240"/>
        </w:tabs>
        <w:jc w:val="both"/>
        <w:rPr>
          <w:rFonts w:ascii="Arial" w:hAnsi="Arial" w:cs="Arial"/>
          <w:sz w:val="20"/>
          <w:szCs w:val="20"/>
        </w:rPr>
      </w:pPr>
    </w:p>
    <w:p w:rsidR="00D255D2" w:rsidRPr="004E37CB" w:rsidRDefault="00D255D2" w:rsidP="00D255D2">
      <w:pPr>
        <w:widowControl w:val="0"/>
        <w:autoSpaceDE w:val="0"/>
        <w:autoSpaceDN w:val="0"/>
        <w:adjustRightInd w:val="0"/>
        <w:jc w:val="both"/>
        <w:rPr>
          <w:rFonts w:ascii="Arial" w:hAnsi="Arial" w:cs="Arial"/>
          <w:b/>
          <w:sz w:val="20"/>
          <w:szCs w:val="20"/>
        </w:rPr>
      </w:pPr>
      <w:r w:rsidRPr="004E37CB">
        <w:rPr>
          <w:rFonts w:ascii="Arial" w:hAnsi="Arial" w:cs="Arial"/>
          <w:sz w:val="20"/>
          <w:szCs w:val="20"/>
        </w:rPr>
        <w:t xml:space="preserve"> </w:t>
      </w:r>
      <w:r w:rsidRPr="004E37CB">
        <w:rPr>
          <w:rFonts w:ascii="Arial" w:hAnsi="Arial" w:cs="Arial"/>
          <w:sz w:val="20"/>
          <w:szCs w:val="20"/>
        </w:rPr>
        <w:tab/>
      </w:r>
      <w:r w:rsidRPr="004D37FE">
        <w:rPr>
          <w:rFonts w:ascii="Arial" w:hAnsi="Arial" w:cs="Arial"/>
          <w:b/>
          <w:bCs/>
          <w:sz w:val="20"/>
          <w:szCs w:val="20"/>
        </w:rPr>
        <w:t>5.2.</w:t>
      </w:r>
      <w:r>
        <w:rPr>
          <w:rFonts w:ascii="Arial" w:hAnsi="Arial" w:cs="Arial"/>
          <w:b/>
          <w:bCs/>
          <w:sz w:val="20"/>
          <w:szCs w:val="20"/>
        </w:rPr>
        <w:t>6</w:t>
      </w:r>
      <w:r w:rsidRPr="004E37CB">
        <w:rPr>
          <w:rFonts w:ascii="Arial" w:hAnsi="Arial" w:cs="Arial"/>
          <w:b/>
          <w:sz w:val="20"/>
          <w:szCs w:val="20"/>
        </w:rPr>
        <w:t xml:space="preserve">.1. ORIGEM ANIMAL </w:t>
      </w:r>
      <w:r w:rsidRPr="007E3B3E">
        <w:rPr>
          <w:rFonts w:ascii="Arial" w:hAnsi="Arial" w:cs="Arial"/>
          <w:sz w:val="20"/>
          <w:szCs w:val="20"/>
          <w:u w:val="single"/>
        </w:rPr>
        <w:t xml:space="preserve">(carnes e seus derivados, leite e seus derivados, ovos e seus derivados, mel e seus derivados, pescados e seus derivados; bebidas em geral e vegetais </w:t>
      </w:r>
      <w:r w:rsidRPr="007E3B3E">
        <w:rPr>
          <w:rFonts w:ascii="Arial" w:hAnsi="Arial" w:cs="Arial"/>
          <w:i/>
          <w:sz w:val="20"/>
          <w:szCs w:val="20"/>
          <w:u w:val="single"/>
        </w:rPr>
        <w:t>in natura</w:t>
      </w:r>
      <w:r w:rsidRPr="007E3B3E">
        <w:rPr>
          <w:rFonts w:ascii="Arial" w:hAnsi="Arial" w:cs="Arial"/>
          <w:sz w:val="20"/>
          <w:szCs w:val="20"/>
          <w:u w:val="single"/>
        </w:rPr>
        <w:t>):</w:t>
      </w:r>
    </w:p>
    <w:p w:rsidR="00D255D2" w:rsidRPr="007E3B3E" w:rsidRDefault="00D255D2" w:rsidP="00D255D2">
      <w:pPr>
        <w:pStyle w:val="PargrafodaLista"/>
        <w:widowControl w:val="0"/>
        <w:numPr>
          <w:ilvl w:val="0"/>
          <w:numId w:val="15"/>
        </w:numPr>
        <w:tabs>
          <w:tab w:val="left" w:pos="142"/>
        </w:tabs>
        <w:autoSpaceDE w:val="0"/>
        <w:autoSpaceDN w:val="0"/>
        <w:adjustRightInd w:val="0"/>
        <w:ind w:left="0" w:firstLine="0"/>
        <w:contextualSpacing w:val="0"/>
        <w:jc w:val="both"/>
        <w:rPr>
          <w:rFonts w:ascii="Arial" w:hAnsi="Arial" w:cs="Arial"/>
          <w:sz w:val="20"/>
          <w:szCs w:val="20"/>
        </w:rPr>
      </w:pPr>
      <w:r w:rsidRPr="004E37CB">
        <w:rPr>
          <w:rFonts w:ascii="Arial" w:hAnsi="Arial" w:cs="Arial"/>
          <w:b/>
          <w:sz w:val="20"/>
          <w:szCs w:val="20"/>
          <w:u w:val="single"/>
        </w:rPr>
        <w:t>Ministério da Agricultura, Pecuária e Abastecimento (MAPA)</w:t>
      </w:r>
      <w:r w:rsidRPr="007E3B3E">
        <w:rPr>
          <w:rFonts w:ascii="Arial" w:hAnsi="Arial" w:cs="Arial"/>
          <w:sz w:val="20"/>
          <w:szCs w:val="20"/>
        </w:rPr>
        <w:t>,</w:t>
      </w:r>
      <w:r w:rsidRPr="004E37CB">
        <w:rPr>
          <w:rFonts w:ascii="Arial" w:hAnsi="Arial" w:cs="Arial"/>
          <w:b/>
          <w:sz w:val="20"/>
          <w:szCs w:val="20"/>
        </w:rPr>
        <w:t xml:space="preserve"> </w:t>
      </w:r>
      <w:r w:rsidRPr="007E3B3E">
        <w:rPr>
          <w:rFonts w:ascii="Arial" w:hAnsi="Arial" w:cs="Arial"/>
          <w:sz w:val="20"/>
          <w:szCs w:val="20"/>
        </w:rPr>
        <w:t xml:space="preserve">emissor do SIF (Serviço de Inspeção Federal) e do SISBI-POA (Sistema Brasileiro de Inspeção de Produtos de Origem Animal) para os alimentos de </w:t>
      </w:r>
      <w:r w:rsidRPr="007E3B3E">
        <w:rPr>
          <w:rFonts w:ascii="Arial" w:hAnsi="Arial" w:cs="Arial"/>
          <w:sz w:val="20"/>
          <w:szCs w:val="20"/>
          <w:u w:val="single"/>
        </w:rPr>
        <w:t>origem animal</w:t>
      </w:r>
      <w:r w:rsidRPr="007E3B3E">
        <w:rPr>
          <w:rFonts w:ascii="Arial" w:hAnsi="Arial" w:cs="Arial"/>
          <w:sz w:val="20"/>
          <w:szCs w:val="20"/>
        </w:rPr>
        <w:t>, abrangendo os produtos produzidos em todos os Estados brasileiros, podendo ser comercializados em todo o Território Federal (Decreto Nacional n.º 9.013/17).</w:t>
      </w:r>
    </w:p>
    <w:p w:rsidR="00D255D2" w:rsidRPr="004E37CB" w:rsidRDefault="00D255D2" w:rsidP="00D255D2">
      <w:pPr>
        <w:pStyle w:val="PargrafodaLista"/>
        <w:widowControl w:val="0"/>
        <w:numPr>
          <w:ilvl w:val="0"/>
          <w:numId w:val="15"/>
        </w:numPr>
        <w:tabs>
          <w:tab w:val="left" w:pos="142"/>
        </w:tabs>
        <w:autoSpaceDE w:val="0"/>
        <w:autoSpaceDN w:val="0"/>
        <w:adjustRightInd w:val="0"/>
        <w:ind w:left="0" w:firstLine="0"/>
        <w:contextualSpacing w:val="0"/>
        <w:jc w:val="both"/>
        <w:rPr>
          <w:rFonts w:ascii="Arial" w:hAnsi="Arial" w:cs="Arial"/>
          <w:b/>
          <w:sz w:val="20"/>
          <w:szCs w:val="20"/>
        </w:rPr>
      </w:pPr>
      <w:r w:rsidRPr="004E37CB">
        <w:rPr>
          <w:rFonts w:ascii="Arial" w:hAnsi="Arial" w:cs="Arial"/>
          <w:b/>
          <w:sz w:val="20"/>
          <w:szCs w:val="20"/>
          <w:u w:val="single"/>
        </w:rPr>
        <w:t>Secretaria de Agricultura e Abastecimento do Estado de São Paulo (SAA/SP)</w:t>
      </w:r>
      <w:r w:rsidRPr="007E3B3E">
        <w:rPr>
          <w:rFonts w:ascii="Arial" w:hAnsi="Arial" w:cs="Arial"/>
          <w:sz w:val="20"/>
          <w:szCs w:val="20"/>
        </w:rPr>
        <w:t xml:space="preserve">, emissor do SISP (Serviço de Inspeção de São Paulo) para os alimentos de </w:t>
      </w:r>
      <w:r w:rsidRPr="007E3B3E">
        <w:rPr>
          <w:rFonts w:ascii="Arial" w:hAnsi="Arial" w:cs="Arial"/>
          <w:sz w:val="20"/>
          <w:szCs w:val="20"/>
          <w:u w:val="single"/>
        </w:rPr>
        <w:t>origem animal</w:t>
      </w:r>
      <w:r w:rsidRPr="007E3B3E">
        <w:rPr>
          <w:rFonts w:ascii="Arial" w:hAnsi="Arial" w:cs="Arial"/>
          <w:sz w:val="20"/>
          <w:szCs w:val="20"/>
        </w:rPr>
        <w:t>, abrangendo os produtos produzidos no Estado de São Paulo, podendo ser comercializados somente no âmbito do Território Paulista (Decreto Estadual n.º 36.964/93).</w:t>
      </w:r>
    </w:p>
    <w:p w:rsidR="00D255D2" w:rsidRPr="004E37CB" w:rsidRDefault="00D255D2" w:rsidP="00D255D2">
      <w:pPr>
        <w:tabs>
          <w:tab w:val="left" w:pos="-3240"/>
        </w:tabs>
        <w:jc w:val="both"/>
        <w:rPr>
          <w:rFonts w:ascii="Arial" w:hAnsi="Arial" w:cs="Arial"/>
          <w:sz w:val="20"/>
          <w:szCs w:val="20"/>
        </w:rPr>
      </w:pPr>
      <w:r w:rsidRPr="004E37CB">
        <w:rPr>
          <w:rFonts w:ascii="Arial" w:hAnsi="Arial" w:cs="Arial"/>
          <w:b/>
          <w:sz w:val="20"/>
          <w:szCs w:val="20"/>
          <w:u w:val="single"/>
        </w:rPr>
        <w:t>Serviço de Inspeção Municipal (SIM)</w:t>
      </w:r>
      <w:r w:rsidRPr="004E37CB">
        <w:rPr>
          <w:rFonts w:ascii="Arial" w:hAnsi="Arial" w:cs="Arial"/>
          <w:b/>
          <w:sz w:val="20"/>
          <w:szCs w:val="20"/>
        </w:rPr>
        <w:t xml:space="preserve"> </w:t>
      </w:r>
      <w:r w:rsidRPr="007E3B3E">
        <w:rPr>
          <w:rFonts w:ascii="Arial" w:hAnsi="Arial" w:cs="Arial"/>
          <w:sz w:val="20"/>
          <w:szCs w:val="20"/>
        </w:rPr>
        <w:t xml:space="preserve">para os alimentos de </w:t>
      </w:r>
      <w:r w:rsidRPr="007E3B3E">
        <w:rPr>
          <w:rFonts w:ascii="Arial" w:hAnsi="Arial" w:cs="Arial"/>
          <w:sz w:val="20"/>
          <w:szCs w:val="20"/>
          <w:u w:val="single"/>
        </w:rPr>
        <w:t>origem animal</w:t>
      </w:r>
      <w:r w:rsidRPr="007E3B3E">
        <w:rPr>
          <w:rFonts w:ascii="Arial" w:hAnsi="Arial" w:cs="Arial"/>
          <w:sz w:val="20"/>
          <w:szCs w:val="20"/>
        </w:rPr>
        <w:t>, abrangendo os produtos produzidos no Município de Álvares Machado, podendo ser comercializados somente no âmbito do Território do Município de Álvares Machado.</w:t>
      </w:r>
    </w:p>
    <w:p w:rsidR="00D255D2" w:rsidRPr="004E37CB" w:rsidRDefault="00D255D2" w:rsidP="00D255D2">
      <w:pPr>
        <w:tabs>
          <w:tab w:val="left" w:pos="-3240"/>
        </w:tabs>
        <w:jc w:val="both"/>
        <w:rPr>
          <w:rFonts w:ascii="Arial" w:hAnsi="Arial" w:cs="Arial"/>
          <w:sz w:val="20"/>
          <w:szCs w:val="20"/>
        </w:rPr>
      </w:pPr>
    </w:p>
    <w:p w:rsidR="00D255D2" w:rsidRPr="004E37CB" w:rsidRDefault="00D255D2" w:rsidP="00D255D2">
      <w:pPr>
        <w:widowControl w:val="0"/>
        <w:autoSpaceDE w:val="0"/>
        <w:autoSpaceDN w:val="0"/>
        <w:adjustRightInd w:val="0"/>
        <w:jc w:val="both"/>
        <w:rPr>
          <w:rFonts w:ascii="Arial" w:hAnsi="Arial" w:cs="Arial"/>
          <w:b/>
          <w:sz w:val="20"/>
          <w:szCs w:val="20"/>
        </w:rPr>
      </w:pPr>
      <w:r w:rsidRPr="004E37CB">
        <w:rPr>
          <w:rFonts w:ascii="Arial" w:hAnsi="Arial" w:cs="Arial"/>
          <w:sz w:val="20"/>
          <w:szCs w:val="20"/>
        </w:rPr>
        <w:t xml:space="preserve"> </w:t>
      </w:r>
      <w:r w:rsidRPr="004E37CB">
        <w:rPr>
          <w:rFonts w:ascii="Arial" w:hAnsi="Arial" w:cs="Arial"/>
          <w:sz w:val="20"/>
          <w:szCs w:val="20"/>
        </w:rPr>
        <w:tab/>
      </w:r>
      <w:r w:rsidRPr="004D37FE">
        <w:rPr>
          <w:rFonts w:ascii="Arial" w:hAnsi="Arial" w:cs="Arial"/>
          <w:b/>
          <w:bCs/>
          <w:sz w:val="20"/>
          <w:szCs w:val="20"/>
        </w:rPr>
        <w:t>5.2.</w:t>
      </w:r>
      <w:r>
        <w:rPr>
          <w:rFonts w:ascii="Arial" w:hAnsi="Arial" w:cs="Arial"/>
          <w:b/>
          <w:bCs/>
          <w:sz w:val="20"/>
          <w:szCs w:val="20"/>
        </w:rPr>
        <w:t>6</w:t>
      </w:r>
      <w:r w:rsidRPr="004E37CB">
        <w:rPr>
          <w:rFonts w:ascii="Arial" w:hAnsi="Arial" w:cs="Arial"/>
          <w:b/>
          <w:sz w:val="20"/>
          <w:szCs w:val="20"/>
        </w:rPr>
        <w:t xml:space="preserve">.2. ALIMENTOS COM OBRIGATORIEDADE DE REGISTRO SANITÁRIO </w:t>
      </w:r>
      <w:r w:rsidRPr="007E3B3E">
        <w:rPr>
          <w:rFonts w:ascii="Arial" w:hAnsi="Arial" w:cs="Arial"/>
          <w:sz w:val="20"/>
          <w:szCs w:val="20"/>
          <w:u w:val="single"/>
        </w:rPr>
        <w:t xml:space="preserve">(alimentos com alegações de propriedade funcional e ou de saúde; alimentos infantis; alimentos para nutrição enteral; novos alimentos e novos ingredientes e substâncias </w:t>
      </w:r>
      <w:proofErr w:type="spellStart"/>
      <w:r w:rsidRPr="007E3B3E">
        <w:rPr>
          <w:rFonts w:ascii="Arial" w:hAnsi="Arial" w:cs="Arial"/>
          <w:sz w:val="20"/>
          <w:szCs w:val="20"/>
          <w:u w:val="single"/>
        </w:rPr>
        <w:t>bioativas</w:t>
      </w:r>
      <w:proofErr w:type="spellEnd"/>
      <w:r w:rsidRPr="007E3B3E">
        <w:rPr>
          <w:rFonts w:ascii="Arial" w:hAnsi="Arial" w:cs="Arial"/>
          <w:sz w:val="20"/>
          <w:szCs w:val="20"/>
          <w:u w:val="single"/>
        </w:rPr>
        <w:t xml:space="preserve"> e </w:t>
      </w:r>
      <w:proofErr w:type="spellStart"/>
      <w:r w:rsidRPr="007E3B3E">
        <w:rPr>
          <w:rFonts w:ascii="Arial" w:hAnsi="Arial" w:cs="Arial"/>
          <w:sz w:val="20"/>
          <w:szCs w:val="20"/>
          <w:u w:val="single"/>
        </w:rPr>
        <w:t>probióticos</w:t>
      </w:r>
      <w:proofErr w:type="spellEnd"/>
      <w:r w:rsidRPr="007E3B3E">
        <w:rPr>
          <w:rFonts w:ascii="Arial" w:hAnsi="Arial" w:cs="Arial"/>
          <w:sz w:val="20"/>
          <w:szCs w:val="20"/>
          <w:u w:val="single"/>
        </w:rPr>
        <w:t xml:space="preserve"> isolados com alegação de propriedades funcional e ou de saúde):</w:t>
      </w:r>
    </w:p>
    <w:p w:rsidR="00D255D2" w:rsidRPr="004E37CB" w:rsidRDefault="00D255D2" w:rsidP="00D255D2">
      <w:pPr>
        <w:tabs>
          <w:tab w:val="left" w:pos="-3240"/>
        </w:tabs>
        <w:jc w:val="both"/>
        <w:rPr>
          <w:rFonts w:ascii="Arial" w:hAnsi="Arial" w:cs="Arial"/>
          <w:sz w:val="20"/>
          <w:szCs w:val="20"/>
        </w:rPr>
      </w:pPr>
      <w:r w:rsidRPr="004E37CB">
        <w:rPr>
          <w:rFonts w:ascii="Arial" w:hAnsi="Arial" w:cs="Arial"/>
          <w:b/>
          <w:sz w:val="20"/>
          <w:szCs w:val="20"/>
          <w:u w:val="single"/>
        </w:rPr>
        <w:t>Agência Nacional de Vigilância Sanitária (ANVISA) – Sistema Nacional de Vigilância Sanitária (SNVS)</w:t>
      </w:r>
      <w:r w:rsidRPr="007E3B3E">
        <w:rPr>
          <w:rFonts w:ascii="Arial" w:hAnsi="Arial" w:cs="Arial"/>
          <w:sz w:val="20"/>
          <w:szCs w:val="20"/>
        </w:rPr>
        <w:t xml:space="preserve">, emissor do Registro Sanitário para os alimentos </w:t>
      </w:r>
      <w:r w:rsidRPr="007E3B3E">
        <w:rPr>
          <w:rFonts w:ascii="Arial" w:hAnsi="Arial" w:cs="Arial"/>
          <w:sz w:val="20"/>
          <w:szCs w:val="20"/>
          <w:u w:val="single"/>
        </w:rPr>
        <w:t>com obrigatoriedade de registro sanitário</w:t>
      </w:r>
      <w:r w:rsidRPr="007E3B3E">
        <w:rPr>
          <w:rFonts w:ascii="Arial" w:hAnsi="Arial" w:cs="Arial"/>
          <w:sz w:val="20"/>
          <w:szCs w:val="20"/>
        </w:rPr>
        <w:t>, abrangendo os produtos produzidos em todos os Estados brasileiros, podendo ser comercializados em todo o Território Federal (Anexo II da RDC n.º 27/10).</w:t>
      </w:r>
    </w:p>
    <w:p w:rsidR="00D255D2" w:rsidRPr="004E37CB" w:rsidRDefault="00D255D2" w:rsidP="00D255D2">
      <w:pPr>
        <w:tabs>
          <w:tab w:val="left" w:pos="-3240"/>
        </w:tabs>
        <w:jc w:val="both"/>
        <w:rPr>
          <w:rFonts w:ascii="Arial" w:hAnsi="Arial" w:cs="Arial"/>
          <w:sz w:val="20"/>
          <w:szCs w:val="20"/>
        </w:rPr>
      </w:pPr>
    </w:p>
    <w:p w:rsidR="00D255D2" w:rsidRPr="004E37CB" w:rsidRDefault="00D255D2" w:rsidP="00D255D2">
      <w:pPr>
        <w:tabs>
          <w:tab w:val="left" w:pos="-3240"/>
        </w:tabs>
        <w:jc w:val="both"/>
        <w:rPr>
          <w:rFonts w:ascii="Arial" w:hAnsi="Arial" w:cs="Arial"/>
          <w:sz w:val="20"/>
          <w:szCs w:val="20"/>
        </w:rPr>
      </w:pPr>
      <w:r w:rsidRPr="004E37CB">
        <w:rPr>
          <w:rFonts w:ascii="Arial" w:hAnsi="Arial" w:cs="Arial"/>
          <w:sz w:val="20"/>
          <w:szCs w:val="20"/>
        </w:rPr>
        <w:t xml:space="preserve"> </w:t>
      </w:r>
      <w:r w:rsidRPr="004E37CB">
        <w:rPr>
          <w:rFonts w:ascii="Arial" w:hAnsi="Arial" w:cs="Arial"/>
          <w:sz w:val="20"/>
          <w:szCs w:val="20"/>
        </w:rPr>
        <w:tab/>
      </w:r>
      <w:r w:rsidRPr="004D37FE">
        <w:rPr>
          <w:rFonts w:ascii="Arial" w:hAnsi="Arial" w:cs="Arial"/>
          <w:b/>
          <w:bCs/>
          <w:sz w:val="20"/>
          <w:szCs w:val="20"/>
        </w:rPr>
        <w:t>5.2.</w:t>
      </w:r>
      <w:r>
        <w:rPr>
          <w:rFonts w:ascii="Arial" w:hAnsi="Arial" w:cs="Arial"/>
          <w:b/>
          <w:bCs/>
          <w:sz w:val="20"/>
          <w:szCs w:val="20"/>
        </w:rPr>
        <w:t>6</w:t>
      </w:r>
      <w:r w:rsidRPr="004E37CB">
        <w:rPr>
          <w:rFonts w:ascii="Arial" w:hAnsi="Arial" w:cs="Arial"/>
          <w:b/>
          <w:sz w:val="20"/>
          <w:szCs w:val="20"/>
        </w:rPr>
        <w:t xml:space="preserve">.2.1. ALIMENTOS ISENTOS DA OBRIGATORIEDADE DE REGISTRO SANITÁRIO </w:t>
      </w:r>
      <w:r w:rsidRPr="007E3B3E">
        <w:rPr>
          <w:rFonts w:ascii="Arial" w:hAnsi="Arial" w:cs="Arial"/>
          <w:sz w:val="20"/>
          <w:szCs w:val="20"/>
          <w:u w:val="single"/>
        </w:rPr>
        <w:t xml:space="preserve">(açúcares e produtos para adoçar; aditivos alimentares; adoçantes dietéticos; águas adicionadas de sais; água mineral natural e água natural; alimentos e bebidas com informação nutricional complementar; alimentos para controle de peso; alimentos para dietas com restrição de nutrientes; alimentos para dietas com ingestão controlada de açúcares; alimentos para gestantes e nutrizes; alimentos para idosos; alimentos para atletas; balas, bombons e gomas de mascar; café, cevada, chá, erva-mate e produtos solúveis; chocolate e produtos de cacau; coadjuvantes de tecnologia; enzimas e preparações enzimáticas; especiais, temperos e molhos; gelados comestíveis e preparados para gelados comestíveis; gelo; misturas para o preparo de alimentos e alimentos prontos para o consumo; óleos vegetais, gorduras vegetais e creme vegetal; produtos de cereais, amidos, farinhas e farelos; produtos </w:t>
      </w:r>
      <w:proofErr w:type="spellStart"/>
      <w:r w:rsidRPr="007E3B3E">
        <w:rPr>
          <w:rFonts w:ascii="Arial" w:hAnsi="Arial" w:cs="Arial"/>
          <w:sz w:val="20"/>
          <w:szCs w:val="20"/>
          <w:u w:val="single"/>
        </w:rPr>
        <w:t>protéicos</w:t>
      </w:r>
      <w:proofErr w:type="spellEnd"/>
      <w:r w:rsidRPr="007E3B3E">
        <w:rPr>
          <w:rFonts w:ascii="Arial" w:hAnsi="Arial" w:cs="Arial"/>
          <w:sz w:val="20"/>
          <w:szCs w:val="20"/>
          <w:u w:val="single"/>
        </w:rPr>
        <w:t xml:space="preserve"> de origem vegetal; produtos de vegetais (exceto palmito), produtos de frutas e cogumelos comestíveis; vegetais em conserva (palmito); sal; sal hipossódico/sucedâneos do sal; suplemento vitamínico e ou mineral)</w:t>
      </w:r>
      <w:r w:rsidRPr="007E3B3E">
        <w:rPr>
          <w:rFonts w:ascii="Arial" w:hAnsi="Arial" w:cs="Arial"/>
          <w:sz w:val="20"/>
          <w:szCs w:val="20"/>
        </w:rPr>
        <w:t xml:space="preserve">, conforme disposto no </w:t>
      </w:r>
      <w:r w:rsidRPr="007E3B3E">
        <w:rPr>
          <w:rFonts w:ascii="Arial" w:hAnsi="Arial" w:cs="Arial"/>
          <w:sz w:val="20"/>
          <w:szCs w:val="20"/>
          <w:u w:val="single"/>
        </w:rPr>
        <w:t>Anexo I da RDC n.º 27/10</w:t>
      </w:r>
      <w:r w:rsidRPr="007E3B3E">
        <w:rPr>
          <w:rFonts w:ascii="Arial" w:hAnsi="Arial" w:cs="Arial"/>
          <w:sz w:val="20"/>
          <w:szCs w:val="20"/>
        </w:rPr>
        <w:t>.</w:t>
      </w:r>
    </w:p>
    <w:p w:rsidR="00D255D2" w:rsidRPr="004E37CB" w:rsidRDefault="00D255D2" w:rsidP="00D255D2">
      <w:pPr>
        <w:tabs>
          <w:tab w:val="left" w:pos="-3240"/>
        </w:tabs>
        <w:jc w:val="both"/>
        <w:rPr>
          <w:rFonts w:ascii="Arial" w:hAnsi="Arial" w:cs="Arial"/>
          <w:sz w:val="20"/>
          <w:szCs w:val="20"/>
        </w:rPr>
      </w:pPr>
    </w:p>
    <w:p w:rsidR="00D255D2" w:rsidRPr="004E37CB" w:rsidRDefault="00D255D2" w:rsidP="00D255D2">
      <w:pPr>
        <w:tabs>
          <w:tab w:val="left" w:pos="-3240"/>
        </w:tabs>
        <w:jc w:val="both"/>
        <w:rPr>
          <w:rFonts w:ascii="Arial" w:hAnsi="Arial" w:cs="Arial"/>
          <w:sz w:val="20"/>
          <w:szCs w:val="20"/>
        </w:rPr>
      </w:pPr>
      <w:r w:rsidRPr="004E37CB">
        <w:rPr>
          <w:rFonts w:ascii="Arial" w:hAnsi="Arial" w:cs="Arial"/>
          <w:sz w:val="20"/>
          <w:szCs w:val="20"/>
        </w:rPr>
        <w:t xml:space="preserve"> </w:t>
      </w:r>
      <w:r w:rsidRPr="004E37CB">
        <w:rPr>
          <w:rFonts w:ascii="Arial" w:hAnsi="Arial" w:cs="Arial"/>
          <w:sz w:val="20"/>
          <w:szCs w:val="20"/>
        </w:rPr>
        <w:tab/>
      </w:r>
      <w:r w:rsidRPr="004D37FE">
        <w:rPr>
          <w:rFonts w:ascii="Arial" w:hAnsi="Arial" w:cs="Arial"/>
          <w:b/>
          <w:bCs/>
          <w:sz w:val="20"/>
          <w:szCs w:val="20"/>
        </w:rPr>
        <w:t>5.2.</w:t>
      </w:r>
      <w:r>
        <w:rPr>
          <w:rFonts w:ascii="Arial" w:hAnsi="Arial" w:cs="Arial"/>
          <w:b/>
          <w:bCs/>
          <w:sz w:val="20"/>
          <w:szCs w:val="20"/>
        </w:rPr>
        <w:t>6</w:t>
      </w:r>
      <w:r w:rsidRPr="004E37CB">
        <w:rPr>
          <w:rFonts w:ascii="Arial" w:hAnsi="Arial" w:cs="Arial"/>
          <w:b/>
          <w:sz w:val="20"/>
          <w:szCs w:val="20"/>
        </w:rPr>
        <w:t xml:space="preserve">.2.2. ALIMENTOS ISENTOS DA OBRIGATORIEDADE DE REGISTRO SANITÁRIO E DISPENSADOS DE COMUNICAÇÃO DE INÍCIO DE FABRICAÇÃO </w:t>
      </w:r>
      <w:r w:rsidRPr="007E3B3E">
        <w:rPr>
          <w:rFonts w:ascii="Arial" w:hAnsi="Arial" w:cs="Arial"/>
          <w:sz w:val="20"/>
          <w:szCs w:val="20"/>
        </w:rPr>
        <w:t xml:space="preserve">(matérias-primas alimentares e os alimentos in natura; aditivos alimentares (intencionais) inscritos na </w:t>
      </w:r>
      <w:proofErr w:type="spellStart"/>
      <w:r w:rsidRPr="007E3B3E">
        <w:rPr>
          <w:rFonts w:ascii="Arial" w:hAnsi="Arial" w:cs="Arial"/>
          <w:sz w:val="20"/>
          <w:szCs w:val="20"/>
        </w:rPr>
        <w:t>Farmacopéia</w:t>
      </w:r>
      <w:proofErr w:type="spellEnd"/>
      <w:r w:rsidRPr="007E3B3E">
        <w:rPr>
          <w:rFonts w:ascii="Arial" w:hAnsi="Arial" w:cs="Arial"/>
          <w:sz w:val="20"/>
          <w:szCs w:val="20"/>
        </w:rPr>
        <w:t xml:space="preserve"> Brasileira, os utilizados de acordo com as Boas Práticas de Fabricação e aqueles dispensados pelo órgão competente do Ministério da Saúde; produtos alimentícios elaborados conforme Padrão de Identidade e Qualidade, usados como ingredientes alimentares, destinados ao emprego na preparação de alimentos industrializados, em estabelecimentos devidamente licenciados, desde que incluídos na legislação brasileira de alimentos; Os produtos de panificação, de pastifício, de pastelaria, de confeitaria, de </w:t>
      </w:r>
      <w:proofErr w:type="spellStart"/>
      <w:r w:rsidRPr="007E3B3E">
        <w:rPr>
          <w:rFonts w:ascii="Arial" w:hAnsi="Arial" w:cs="Arial"/>
          <w:sz w:val="20"/>
          <w:szCs w:val="20"/>
        </w:rPr>
        <w:t>doceria</w:t>
      </w:r>
      <w:proofErr w:type="spellEnd"/>
      <w:r w:rsidRPr="007E3B3E">
        <w:rPr>
          <w:rFonts w:ascii="Arial" w:hAnsi="Arial" w:cs="Arial"/>
          <w:sz w:val="20"/>
          <w:szCs w:val="20"/>
        </w:rPr>
        <w:t xml:space="preserve">, de </w:t>
      </w:r>
      <w:proofErr w:type="spellStart"/>
      <w:r w:rsidRPr="007E3B3E">
        <w:rPr>
          <w:rFonts w:ascii="Arial" w:hAnsi="Arial" w:cs="Arial"/>
          <w:sz w:val="20"/>
          <w:szCs w:val="20"/>
        </w:rPr>
        <w:t>rotisseria</w:t>
      </w:r>
      <w:proofErr w:type="spellEnd"/>
      <w:r w:rsidRPr="007E3B3E">
        <w:rPr>
          <w:rFonts w:ascii="Arial" w:hAnsi="Arial" w:cs="Arial"/>
          <w:sz w:val="20"/>
          <w:szCs w:val="20"/>
        </w:rPr>
        <w:t xml:space="preserve"> e de sorveteria, quando exclusivamente destinados à venda direta ao CONSUMIDOR, efetuada em balcão do próprio PRODUTOR, mesmo quando acondicionados em recipientes ou embalagens com a finalidade de facilitar sua comercialização), conforme disposto no </w:t>
      </w:r>
      <w:r w:rsidRPr="007E3B3E">
        <w:rPr>
          <w:rFonts w:ascii="Arial" w:hAnsi="Arial" w:cs="Arial"/>
          <w:sz w:val="20"/>
          <w:szCs w:val="20"/>
          <w:u w:val="single"/>
        </w:rPr>
        <w:t>item 5.1.6 da Resolução n.º 27/10</w:t>
      </w:r>
      <w:r w:rsidRPr="004E37CB">
        <w:rPr>
          <w:rFonts w:ascii="Arial" w:hAnsi="Arial" w:cs="Arial"/>
          <w:sz w:val="20"/>
          <w:szCs w:val="20"/>
        </w:rPr>
        <w:t>.</w:t>
      </w:r>
    </w:p>
    <w:p w:rsidR="00D255D2" w:rsidRPr="004D37FE" w:rsidRDefault="00D255D2" w:rsidP="004D37FE">
      <w:pPr>
        <w:ind w:firstLine="708"/>
        <w:jc w:val="both"/>
        <w:rPr>
          <w:rFonts w:ascii="Arial" w:hAnsi="Arial" w:cs="Arial"/>
          <w:bCs/>
          <w:color w:val="000000"/>
          <w:sz w:val="20"/>
          <w:szCs w:val="20"/>
        </w:rPr>
      </w:pPr>
    </w:p>
    <w:p w:rsidR="00CD6F84" w:rsidRDefault="00CD6F84" w:rsidP="00CD6F84">
      <w:pPr>
        <w:ind w:firstLine="708"/>
        <w:jc w:val="both"/>
        <w:rPr>
          <w:rFonts w:ascii="Arial" w:hAnsi="Arial" w:cs="Arial"/>
          <w:b/>
          <w:bCs/>
          <w:sz w:val="20"/>
          <w:szCs w:val="20"/>
        </w:rPr>
      </w:pPr>
      <w:r w:rsidRPr="00251045">
        <w:rPr>
          <w:rFonts w:ascii="Arial" w:hAnsi="Arial" w:cs="Arial"/>
          <w:b/>
          <w:bCs/>
          <w:sz w:val="20"/>
          <w:szCs w:val="20"/>
        </w:rPr>
        <w:t>Garantia, manutenção e assistência técnica</w:t>
      </w:r>
    </w:p>
    <w:p w:rsidR="007E7587" w:rsidRPr="00251045" w:rsidRDefault="007E7587" w:rsidP="00CD6F84">
      <w:pPr>
        <w:ind w:firstLine="708"/>
        <w:jc w:val="both"/>
        <w:rPr>
          <w:rFonts w:ascii="Arial" w:hAnsi="Arial" w:cs="Arial"/>
          <w:b/>
          <w:bCs/>
          <w:sz w:val="20"/>
          <w:szCs w:val="20"/>
        </w:rPr>
      </w:pPr>
    </w:p>
    <w:p w:rsidR="00CD6F84" w:rsidRDefault="00784136" w:rsidP="00CD6F84">
      <w:pPr>
        <w:ind w:firstLine="708"/>
        <w:jc w:val="both"/>
        <w:rPr>
          <w:rFonts w:ascii="Arial" w:hAnsi="Arial" w:cs="Arial"/>
          <w:sz w:val="20"/>
          <w:szCs w:val="20"/>
        </w:rPr>
      </w:pPr>
      <w:r>
        <w:rPr>
          <w:rFonts w:ascii="Arial" w:hAnsi="Arial" w:cs="Arial"/>
          <w:b/>
          <w:bCs/>
          <w:sz w:val="20"/>
          <w:szCs w:val="20"/>
        </w:rPr>
        <w:t>5</w:t>
      </w:r>
      <w:r w:rsidR="00CD6F84" w:rsidRPr="00251045">
        <w:rPr>
          <w:rFonts w:ascii="Arial" w:hAnsi="Arial" w:cs="Arial"/>
          <w:b/>
          <w:bCs/>
          <w:sz w:val="20"/>
          <w:szCs w:val="20"/>
        </w:rPr>
        <w:t>.</w:t>
      </w:r>
      <w:r w:rsidR="00AB4679">
        <w:rPr>
          <w:rFonts w:ascii="Arial" w:hAnsi="Arial" w:cs="Arial"/>
          <w:b/>
          <w:bCs/>
          <w:sz w:val="20"/>
          <w:szCs w:val="20"/>
        </w:rPr>
        <w:t>3</w:t>
      </w:r>
      <w:r w:rsidR="00CD6F84" w:rsidRPr="00251045">
        <w:rPr>
          <w:rFonts w:ascii="Arial" w:hAnsi="Arial" w:cs="Arial"/>
          <w:b/>
          <w:bCs/>
          <w:sz w:val="20"/>
          <w:szCs w:val="20"/>
        </w:rPr>
        <w:t>.</w:t>
      </w:r>
      <w:r w:rsidR="00CD6F84" w:rsidRPr="00251045">
        <w:rPr>
          <w:rFonts w:ascii="Arial" w:hAnsi="Arial" w:cs="Arial"/>
          <w:bCs/>
          <w:sz w:val="20"/>
          <w:szCs w:val="20"/>
        </w:rPr>
        <w:t xml:space="preserve"> O prazo de garantia é aquele estabelecido na Lei nº 8.078, de 11 de setembro de 1990 (Código de Defesa</w:t>
      </w:r>
      <w:r w:rsidR="00CD6F84" w:rsidRPr="00CD6F84">
        <w:rPr>
          <w:rFonts w:ascii="Arial" w:hAnsi="Arial" w:cs="Arial"/>
          <w:bCs/>
          <w:sz w:val="20"/>
          <w:szCs w:val="20"/>
        </w:rPr>
        <w:t xml:space="preserve"> do Consumidor)</w:t>
      </w:r>
      <w:r w:rsidR="00CD6F84" w:rsidRPr="0019244E">
        <w:rPr>
          <w:rFonts w:ascii="Arial" w:hAnsi="Arial" w:cs="Arial"/>
          <w:sz w:val="20"/>
          <w:szCs w:val="20"/>
        </w:rPr>
        <w:t>.</w:t>
      </w:r>
    </w:p>
    <w:p w:rsidR="002A52F3" w:rsidRDefault="002A52F3" w:rsidP="002E4442">
      <w:pPr>
        <w:ind w:firstLine="708"/>
        <w:jc w:val="both"/>
        <w:rPr>
          <w:rFonts w:ascii="Arial" w:hAnsi="Arial" w:cs="Arial"/>
          <w:bCs/>
          <w:sz w:val="20"/>
          <w:szCs w:val="20"/>
        </w:rPr>
      </w:pPr>
    </w:p>
    <w:p w:rsidR="00EA6688" w:rsidRDefault="00EA6688" w:rsidP="002E4442">
      <w:pPr>
        <w:ind w:firstLine="708"/>
        <w:jc w:val="both"/>
        <w:rPr>
          <w:rFonts w:ascii="Arial" w:hAnsi="Arial" w:cs="Arial"/>
          <w:bCs/>
          <w:sz w:val="20"/>
          <w:szCs w:val="20"/>
        </w:rPr>
      </w:pPr>
    </w:p>
    <w:p w:rsidR="00EF240D" w:rsidRPr="00FF46C9" w:rsidRDefault="00784136" w:rsidP="002E4442">
      <w:pPr>
        <w:jc w:val="center"/>
        <w:rPr>
          <w:rFonts w:ascii="Arial" w:hAnsi="Arial" w:cs="Arial"/>
          <w:sz w:val="20"/>
          <w:szCs w:val="20"/>
        </w:rPr>
      </w:pPr>
      <w:r>
        <w:rPr>
          <w:rFonts w:ascii="Arial" w:hAnsi="Arial" w:cs="Arial"/>
          <w:b/>
          <w:bCs/>
          <w:sz w:val="20"/>
          <w:szCs w:val="20"/>
        </w:rPr>
        <w:lastRenderedPageBreak/>
        <w:t>6</w:t>
      </w:r>
      <w:r w:rsidR="00EF240D" w:rsidRPr="00FF46C9">
        <w:rPr>
          <w:rFonts w:ascii="Arial" w:hAnsi="Arial" w:cs="Arial"/>
          <w:b/>
          <w:bCs/>
          <w:sz w:val="20"/>
          <w:szCs w:val="20"/>
        </w:rPr>
        <w:t xml:space="preserve">. </w:t>
      </w:r>
      <w:r w:rsidR="00EF240D" w:rsidRPr="00FF46C9">
        <w:rPr>
          <w:rFonts w:ascii="Arial" w:hAnsi="Arial" w:cs="Arial"/>
          <w:b/>
          <w:sz w:val="20"/>
          <w:szCs w:val="20"/>
        </w:rPr>
        <w:t xml:space="preserve">MODELO DE GESTÃO </w:t>
      </w:r>
      <w:r w:rsidR="002F2AB2">
        <w:rPr>
          <w:rFonts w:ascii="Arial" w:hAnsi="Arial" w:cs="Arial"/>
          <w:b/>
          <w:sz w:val="20"/>
          <w:szCs w:val="20"/>
        </w:rPr>
        <w:t>DO CONTRATO</w:t>
      </w:r>
      <w:r w:rsidR="00EF240D" w:rsidRPr="00FF46C9">
        <w:rPr>
          <w:rFonts w:ascii="Arial" w:hAnsi="Arial" w:cs="Arial"/>
          <w:b/>
          <w:bCs/>
          <w:sz w:val="20"/>
          <w:szCs w:val="20"/>
        </w:rPr>
        <w:t>:</w:t>
      </w:r>
    </w:p>
    <w:p w:rsidR="00EF240D" w:rsidRPr="00FF46C9" w:rsidRDefault="00EF240D" w:rsidP="002E4442">
      <w:pPr>
        <w:tabs>
          <w:tab w:val="left" w:pos="-3240"/>
        </w:tabs>
        <w:jc w:val="both"/>
        <w:rPr>
          <w:rFonts w:ascii="Arial" w:hAnsi="Arial" w:cs="Arial"/>
          <w:color w:val="000000"/>
          <w:sz w:val="20"/>
          <w:szCs w:val="20"/>
        </w:rPr>
      </w:pPr>
    </w:p>
    <w:p w:rsidR="00FF46C9" w:rsidRPr="00FF46C9" w:rsidRDefault="00784136" w:rsidP="00487EC1">
      <w:pPr>
        <w:pStyle w:val="Nivel2"/>
        <w:numPr>
          <w:ilvl w:val="0"/>
          <w:numId w:val="0"/>
        </w:numPr>
        <w:spacing w:before="0" w:after="0" w:line="240" w:lineRule="auto"/>
        <w:ind w:firstLine="708"/>
      </w:pPr>
      <w:r>
        <w:rPr>
          <w:b/>
          <w:bCs/>
        </w:rPr>
        <w:t>6</w:t>
      </w:r>
      <w:r w:rsidR="002A52F3" w:rsidRPr="00FF46C9">
        <w:rPr>
          <w:b/>
          <w:bCs/>
        </w:rPr>
        <w:t>.</w:t>
      </w:r>
      <w:r w:rsidR="00487EC1">
        <w:rPr>
          <w:b/>
          <w:bCs/>
        </w:rPr>
        <w:t>1</w:t>
      </w:r>
      <w:r w:rsidR="002A52F3" w:rsidRPr="00FF46C9">
        <w:rPr>
          <w:b/>
          <w:bCs/>
        </w:rPr>
        <w:t>.</w:t>
      </w:r>
      <w:r w:rsidR="002A52F3" w:rsidRPr="00FF46C9">
        <w:rPr>
          <w:bCs/>
        </w:rPr>
        <w:t xml:space="preserve"> </w:t>
      </w:r>
      <w:r w:rsidR="006350E4">
        <w:rPr>
          <w:rFonts w:eastAsia="Arial"/>
          <w:color w:val="auto"/>
        </w:rPr>
        <w:t>A Ata de Registro de Preços</w:t>
      </w:r>
      <w:r w:rsidR="002F2AB2">
        <w:rPr>
          <w:rFonts w:eastAsia="Arial"/>
          <w:color w:val="auto"/>
        </w:rPr>
        <w:t xml:space="preserve"> </w:t>
      </w:r>
      <w:r w:rsidR="00FF46C9" w:rsidRPr="00FF46C9">
        <w:rPr>
          <w:rFonts w:eastAsia="Arial"/>
          <w:color w:val="auto"/>
        </w:rPr>
        <w:t>deverá ser executado fielmente pelas partes, de acordo com as cláusulas avençadas e as normas da Lei nº 14.133, de 2021, e cada parte responderá pelas consequências de sua inexecução total ou parcial.</w:t>
      </w:r>
    </w:p>
    <w:p w:rsidR="00AB4679" w:rsidRPr="00FF46C9" w:rsidRDefault="00AB4679" w:rsidP="00AB4679">
      <w:pPr>
        <w:tabs>
          <w:tab w:val="left" w:pos="-3240"/>
        </w:tabs>
        <w:jc w:val="both"/>
        <w:rPr>
          <w:rFonts w:ascii="Arial" w:hAnsi="Arial" w:cs="Arial"/>
          <w:color w:val="000000"/>
          <w:sz w:val="20"/>
          <w:szCs w:val="20"/>
        </w:rPr>
      </w:pPr>
    </w:p>
    <w:p w:rsidR="00AB4679" w:rsidRPr="00FF46C9" w:rsidRDefault="00784136" w:rsidP="00AB4679">
      <w:pPr>
        <w:pStyle w:val="Nivel2"/>
        <w:numPr>
          <w:ilvl w:val="0"/>
          <w:numId w:val="0"/>
        </w:numPr>
        <w:spacing w:before="0" w:after="0" w:line="240" w:lineRule="auto"/>
        <w:ind w:firstLine="708"/>
      </w:pPr>
      <w:r>
        <w:rPr>
          <w:b/>
          <w:bCs/>
        </w:rPr>
        <w:t>6</w:t>
      </w:r>
      <w:r w:rsidR="00AB4679" w:rsidRPr="00FF46C9">
        <w:rPr>
          <w:b/>
          <w:bCs/>
        </w:rPr>
        <w:t>.</w:t>
      </w:r>
      <w:r w:rsidR="00AB4679">
        <w:rPr>
          <w:b/>
          <w:bCs/>
        </w:rPr>
        <w:t>2</w:t>
      </w:r>
      <w:r w:rsidR="00AB4679" w:rsidRPr="00FF46C9">
        <w:rPr>
          <w:b/>
          <w:bCs/>
        </w:rPr>
        <w:t>.</w:t>
      </w:r>
      <w:r w:rsidR="00AB4679" w:rsidRPr="00FF46C9">
        <w:rPr>
          <w:bCs/>
        </w:rPr>
        <w:t xml:space="preserve"> </w:t>
      </w:r>
      <w:r w:rsidR="00AB4679" w:rsidRPr="00AB4679">
        <w:rPr>
          <w:rFonts w:eastAsia="Arial"/>
          <w:color w:val="auto"/>
        </w:rPr>
        <w:t>Em caso de impedimento, ordem de paralisação ou suspensão d</w:t>
      </w:r>
      <w:r w:rsidR="006350E4">
        <w:rPr>
          <w:rFonts w:eastAsia="Arial"/>
          <w:color w:val="auto"/>
        </w:rPr>
        <w:t>a</w:t>
      </w:r>
      <w:r w:rsidR="00AB4679" w:rsidRPr="00AB4679">
        <w:rPr>
          <w:rFonts w:eastAsia="Arial"/>
          <w:color w:val="auto"/>
        </w:rPr>
        <w:t xml:space="preserve"> </w:t>
      </w:r>
      <w:r w:rsidR="006350E4">
        <w:rPr>
          <w:rFonts w:eastAsia="Arial"/>
          <w:color w:val="auto"/>
        </w:rPr>
        <w:t>Ata de Registro de Preços</w:t>
      </w:r>
      <w:r w:rsidR="00AB4679" w:rsidRPr="00AB4679">
        <w:rPr>
          <w:rFonts w:eastAsia="Arial"/>
          <w:color w:val="auto"/>
        </w:rPr>
        <w:t>, o cronograma de execução será prorrogado automaticamente pelo tempo correspondente, anotadas tais circunstâncias mediante simples apostila</w:t>
      </w:r>
      <w:r w:rsidR="00AB4679" w:rsidRPr="00FF46C9">
        <w:rPr>
          <w:rFonts w:eastAsia="Arial"/>
          <w:color w:val="auto"/>
        </w:rPr>
        <w:t>.</w:t>
      </w:r>
    </w:p>
    <w:p w:rsidR="002E4442" w:rsidRDefault="002E4442" w:rsidP="002E4442">
      <w:pPr>
        <w:pStyle w:val="Nivel2"/>
        <w:numPr>
          <w:ilvl w:val="0"/>
          <w:numId w:val="0"/>
        </w:numPr>
        <w:spacing w:before="0" w:after="0" w:line="240" w:lineRule="auto"/>
      </w:pPr>
    </w:p>
    <w:p w:rsidR="00FF46C9" w:rsidRPr="00FF46C9" w:rsidRDefault="00784136" w:rsidP="00487EC1">
      <w:pPr>
        <w:pStyle w:val="Nivel2"/>
        <w:numPr>
          <w:ilvl w:val="0"/>
          <w:numId w:val="0"/>
        </w:numPr>
        <w:spacing w:before="0" w:after="0" w:line="240" w:lineRule="auto"/>
        <w:ind w:firstLine="708"/>
      </w:pPr>
      <w:r>
        <w:rPr>
          <w:b/>
          <w:bCs/>
        </w:rPr>
        <w:t>6</w:t>
      </w:r>
      <w:r w:rsidR="00224F74" w:rsidRPr="00FF46C9">
        <w:rPr>
          <w:b/>
          <w:bCs/>
        </w:rPr>
        <w:t>.</w:t>
      </w:r>
      <w:r w:rsidR="00AB4679">
        <w:rPr>
          <w:b/>
          <w:bCs/>
        </w:rPr>
        <w:t>3</w:t>
      </w:r>
      <w:r w:rsidR="00224F74" w:rsidRPr="00FF46C9">
        <w:rPr>
          <w:b/>
          <w:bCs/>
        </w:rPr>
        <w:t>.</w:t>
      </w:r>
      <w:r w:rsidR="00224F74">
        <w:t xml:space="preserve"> </w:t>
      </w:r>
      <w:r w:rsidR="00FF46C9" w:rsidRPr="00FF46C9">
        <w:t xml:space="preserve">As comunicações entre o </w:t>
      </w:r>
      <w:r w:rsidR="00B739D2">
        <w:t>Município de Álvares Machado</w:t>
      </w:r>
      <w:r w:rsidR="00FF46C9" w:rsidRPr="00FF46C9">
        <w:t xml:space="preserve"> e a </w:t>
      </w:r>
      <w:r w:rsidR="006350E4">
        <w:t>Detentora da Ata</w:t>
      </w:r>
      <w:r w:rsidR="002F2AB2">
        <w:t xml:space="preserve"> </w:t>
      </w:r>
      <w:r w:rsidR="00FF46C9" w:rsidRPr="00FF46C9">
        <w:t>devem ser realizadas por escrito sempre que o ato exigir tal formalidade, admitindo-se o uso de mensagem eletrônica para esse fim.</w:t>
      </w:r>
    </w:p>
    <w:p w:rsidR="002E4442" w:rsidRDefault="002E4442" w:rsidP="002E4442">
      <w:pPr>
        <w:pStyle w:val="Nivel2"/>
        <w:numPr>
          <w:ilvl w:val="0"/>
          <w:numId w:val="0"/>
        </w:numPr>
        <w:spacing w:before="0" w:after="0" w:line="240" w:lineRule="auto"/>
      </w:pPr>
    </w:p>
    <w:p w:rsidR="00FF46C9" w:rsidRDefault="00784136" w:rsidP="00487EC1">
      <w:pPr>
        <w:pStyle w:val="Nivel2"/>
        <w:numPr>
          <w:ilvl w:val="0"/>
          <w:numId w:val="0"/>
        </w:numPr>
        <w:spacing w:before="0" w:after="0" w:line="240" w:lineRule="auto"/>
        <w:ind w:firstLine="708"/>
      </w:pPr>
      <w:r>
        <w:rPr>
          <w:b/>
          <w:bCs/>
        </w:rPr>
        <w:t>6</w:t>
      </w:r>
      <w:r w:rsidR="00224F74" w:rsidRPr="00FF46C9">
        <w:rPr>
          <w:b/>
          <w:bCs/>
        </w:rPr>
        <w:t>.</w:t>
      </w:r>
      <w:r w:rsidR="00AB4679">
        <w:rPr>
          <w:b/>
          <w:bCs/>
        </w:rPr>
        <w:t>4</w:t>
      </w:r>
      <w:r w:rsidR="00224F74" w:rsidRPr="00FF46C9">
        <w:rPr>
          <w:b/>
          <w:bCs/>
        </w:rPr>
        <w:t>.</w:t>
      </w:r>
      <w:r w:rsidR="00224F74">
        <w:t xml:space="preserve"> </w:t>
      </w:r>
      <w:r w:rsidR="00FF46C9" w:rsidRPr="00FF46C9">
        <w:t xml:space="preserve">O </w:t>
      </w:r>
      <w:r w:rsidR="00B739D2">
        <w:t>Município de Álvares Machado</w:t>
      </w:r>
      <w:r w:rsidR="00FF46C9" w:rsidRPr="00FF46C9">
        <w:t xml:space="preserve"> poderá convocar representante da </w:t>
      </w:r>
      <w:r w:rsidR="006350E4">
        <w:t>Detentora da Ata</w:t>
      </w:r>
      <w:r w:rsidR="002F2AB2" w:rsidRPr="00FF46C9">
        <w:t xml:space="preserve"> </w:t>
      </w:r>
      <w:r w:rsidR="00FF46C9" w:rsidRPr="00FF46C9">
        <w:t>para adoção de providências que devam ser cumpridas de imediato.</w:t>
      </w:r>
    </w:p>
    <w:p w:rsidR="002E4442" w:rsidRDefault="002E4442" w:rsidP="002E4442">
      <w:pPr>
        <w:pStyle w:val="Nivel2"/>
        <w:numPr>
          <w:ilvl w:val="0"/>
          <w:numId w:val="0"/>
        </w:numPr>
        <w:spacing w:before="0" w:after="0" w:line="240" w:lineRule="auto"/>
      </w:pPr>
    </w:p>
    <w:p w:rsidR="00AB4679" w:rsidRPr="00FF46C9" w:rsidRDefault="00784136" w:rsidP="00AB4679">
      <w:pPr>
        <w:pStyle w:val="Nivel2"/>
        <w:numPr>
          <w:ilvl w:val="0"/>
          <w:numId w:val="0"/>
        </w:numPr>
        <w:spacing w:before="0" w:after="0" w:line="240" w:lineRule="auto"/>
        <w:ind w:firstLine="708"/>
      </w:pPr>
      <w:r>
        <w:rPr>
          <w:b/>
          <w:bCs/>
        </w:rPr>
        <w:t>6</w:t>
      </w:r>
      <w:r w:rsidR="00AB4679" w:rsidRPr="00FF46C9">
        <w:rPr>
          <w:b/>
          <w:bCs/>
        </w:rPr>
        <w:t>.</w:t>
      </w:r>
      <w:r w:rsidR="00AB4679">
        <w:rPr>
          <w:b/>
          <w:bCs/>
        </w:rPr>
        <w:t>5</w:t>
      </w:r>
      <w:r w:rsidR="00AB4679" w:rsidRPr="00FF46C9">
        <w:rPr>
          <w:b/>
          <w:bCs/>
        </w:rPr>
        <w:t>.</w:t>
      </w:r>
      <w:r w:rsidR="00AB4679">
        <w:t xml:space="preserve"> </w:t>
      </w:r>
      <w:r w:rsidR="00AB4679" w:rsidRPr="00AB4679">
        <w:t>Após a assinatura d</w:t>
      </w:r>
      <w:r w:rsidR="006350E4">
        <w:t>a</w:t>
      </w:r>
      <w:r w:rsidR="00AB4679" w:rsidRPr="00AB4679">
        <w:t xml:space="preserve"> </w:t>
      </w:r>
      <w:r w:rsidR="006350E4">
        <w:rPr>
          <w:rFonts w:eastAsia="Arial"/>
          <w:color w:val="auto"/>
        </w:rPr>
        <w:t>Ata de Registro de Preços</w:t>
      </w:r>
      <w:r w:rsidR="006350E4" w:rsidRPr="00AB4679">
        <w:t xml:space="preserve"> </w:t>
      </w:r>
      <w:r w:rsidR="00AB4679" w:rsidRPr="00AB4679">
        <w:t xml:space="preserve">ou instrumento equivalente, </w:t>
      </w:r>
      <w:r w:rsidR="00AB4679" w:rsidRPr="00FF46C9">
        <w:t xml:space="preserve">o </w:t>
      </w:r>
      <w:r w:rsidR="00AB4679">
        <w:t>Município de Álvares Machado</w:t>
      </w:r>
      <w:r w:rsidR="00AB4679" w:rsidRPr="00AB4679">
        <w:t xml:space="preserve"> poderá convo</w:t>
      </w:r>
      <w:r w:rsidR="00AB4679">
        <w:t xml:space="preserve">car o representante da empresa </w:t>
      </w:r>
      <w:r w:rsidR="006350E4">
        <w:t>Detentora da Ata</w:t>
      </w:r>
      <w:r w:rsidR="00AB4679" w:rsidRPr="00AB4679">
        <w:t xml:space="preserve"> para reunião inicial para apresentação do plano de fiscalização, que conterá informações acerca das obrigações, dos mecanismos de fiscalização, das estratégias para execução do objeto, do pla</w:t>
      </w:r>
      <w:r w:rsidR="00AB4679">
        <w:t xml:space="preserve">no complementar de execução da </w:t>
      </w:r>
      <w:r w:rsidR="006350E4">
        <w:t>Detentora da Ata</w:t>
      </w:r>
      <w:r w:rsidR="00AB4679" w:rsidRPr="00AB4679">
        <w:t>, quando houver, do método de aferição dos resultados e das sanções aplicáveis, dentre outros</w:t>
      </w:r>
      <w:r w:rsidR="00AB4679" w:rsidRPr="00FF46C9">
        <w:t>.</w:t>
      </w:r>
    </w:p>
    <w:p w:rsidR="00AB4679" w:rsidRDefault="00AB4679" w:rsidP="00AB4679">
      <w:pPr>
        <w:pStyle w:val="Nivel2"/>
        <w:numPr>
          <w:ilvl w:val="0"/>
          <w:numId w:val="0"/>
        </w:numPr>
        <w:spacing w:before="0" w:after="0" w:line="240" w:lineRule="auto"/>
      </w:pPr>
    </w:p>
    <w:p w:rsidR="00AB4679" w:rsidRPr="00251045" w:rsidRDefault="00AB4679" w:rsidP="00AB4679">
      <w:pPr>
        <w:ind w:firstLine="708"/>
        <w:jc w:val="both"/>
        <w:rPr>
          <w:rFonts w:ascii="Arial" w:hAnsi="Arial" w:cs="Arial"/>
          <w:b/>
          <w:bCs/>
          <w:sz w:val="20"/>
          <w:szCs w:val="20"/>
        </w:rPr>
      </w:pPr>
      <w:r>
        <w:rPr>
          <w:rFonts w:ascii="Arial" w:hAnsi="Arial" w:cs="Arial"/>
          <w:b/>
          <w:bCs/>
          <w:sz w:val="20"/>
          <w:szCs w:val="20"/>
        </w:rPr>
        <w:t>Fiscalização</w:t>
      </w:r>
    </w:p>
    <w:p w:rsidR="00AB4679" w:rsidRPr="00FF46C9" w:rsidRDefault="00AB4679" w:rsidP="002E4442">
      <w:pPr>
        <w:pStyle w:val="Nivel2"/>
        <w:numPr>
          <w:ilvl w:val="0"/>
          <w:numId w:val="0"/>
        </w:numPr>
        <w:spacing w:before="0" w:after="0" w:line="240" w:lineRule="auto"/>
      </w:pPr>
    </w:p>
    <w:p w:rsidR="00FF46C9" w:rsidRPr="00FF46C9" w:rsidRDefault="00784136" w:rsidP="00251045">
      <w:pPr>
        <w:pStyle w:val="Nivel2"/>
        <w:numPr>
          <w:ilvl w:val="0"/>
          <w:numId w:val="0"/>
        </w:numPr>
        <w:spacing w:before="0" w:after="0" w:line="240" w:lineRule="auto"/>
        <w:ind w:firstLine="708"/>
      </w:pPr>
      <w:r>
        <w:rPr>
          <w:b/>
          <w:bCs/>
        </w:rPr>
        <w:t>6</w:t>
      </w:r>
      <w:r w:rsidR="005D39DC" w:rsidRPr="00FF46C9">
        <w:rPr>
          <w:b/>
          <w:bCs/>
        </w:rPr>
        <w:t>.</w:t>
      </w:r>
      <w:r w:rsidR="00AB4679">
        <w:rPr>
          <w:b/>
          <w:bCs/>
        </w:rPr>
        <w:t>6</w:t>
      </w:r>
      <w:r w:rsidR="005D39DC" w:rsidRPr="00FF46C9">
        <w:rPr>
          <w:b/>
          <w:bCs/>
        </w:rPr>
        <w:t>.</w:t>
      </w:r>
      <w:r w:rsidR="005D39DC">
        <w:t xml:space="preserve"> </w:t>
      </w:r>
      <w:r w:rsidR="00FF46C9" w:rsidRPr="00FF46C9">
        <w:t>A execução d</w:t>
      </w:r>
      <w:r w:rsidR="006350E4">
        <w:t>a</w:t>
      </w:r>
      <w:r w:rsidR="00FF46C9" w:rsidRPr="00FF46C9">
        <w:t xml:space="preserve"> </w:t>
      </w:r>
      <w:r w:rsidR="006350E4">
        <w:rPr>
          <w:rFonts w:eastAsia="Arial"/>
          <w:color w:val="auto"/>
        </w:rPr>
        <w:t>Ata de Registro de Preços</w:t>
      </w:r>
      <w:r w:rsidR="006350E4" w:rsidRPr="00FF46C9">
        <w:t xml:space="preserve"> </w:t>
      </w:r>
      <w:r w:rsidR="00FF46C9" w:rsidRPr="00FF46C9">
        <w:t>deverá ser acompanhada e fiscalizada pelo(s) fiscal(</w:t>
      </w:r>
      <w:proofErr w:type="spellStart"/>
      <w:r w:rsidR="00FF46C9" w:rsidRPr="00FF46C9">
        <w:t>is</w:t>
      </w:r>
      <w:proofErr w:type="spellEnd"/>
      <w:r w:rsidR="00FF46C9" w:rsidRPr="00FF46C9">
        <w:t>) d</w:t>
      </w:r>
      <w:r w:rsidR="00922206">
        <w:t>a</w:t>
      </w:r>
      <w:r w:rsidR="00FF46C9" w:rsidRPr="00FF46C9">
        <w:t xml:space="preserve"> </w:t>
      </w:r>
      <w:r w:rsidR="006350E4">
        <w:rPr>
          <w:rFonts w:eastAsia="Arial"/>
          <w:color w:val="auto"/>
        </w:rPr>
        <w:t>Ata de Registro de Preços</w:t>
      </w:r>
      <w:r w:rsidR="00FF46C9" w:rsidRPr="00FF46C9">
        <w:t>, ou pelos respectivos substitutos.</w:t>
      </w:r>
    </w:p>
    <w:p w:rsidR="00BA324C" w:rsidRDefault="00BA324C" w:rsidP="00AB4679">
      <w:pPr>
        <w:pStyle w:val="Nivel2"/>
        <w:numPr>
          <w:ilvl w:val="0"/>
          <w:numId w:val="0"/>
        </w:numPr>
        <w:spacing w:before="0" w:after="0" w:line="240" w:lineRule="auto"/>
      </w:pPr>
    </w:p>
    <w:p w:rsidR="00AB4679" w:rsidRPr="00251045" w:rsidRDefault="00AB4679" w:rsidP="00AB4679">
      <w:pPr>
        <w:ind w:firstLine="708"/>
        <w:jc w:val="both"/>
        <w:rPr>
          <w:rFonts w:ascii="Arial" w:hAnsi="Arial" w:cs="Arial"/>
          <w:b/>
          <w:bCs/>
          <w:sz w:val="20"/>
          <w:szCs w:val="20"/>
        </w:rPr>
      </w:pPr>
      <w:r>
        <w:rPr>
          <w:rFonts w:ascii="Arial" w:hAnsi="Arial" w:cs="Arial"/>
          <w:b/>
          <w:bCs/>
          <w:sz w:val="20"/>
          <w:szCs w:val="20"/>
        </w:rPr>
        <w:t>Fiscalização Técnica</w:t>
      </w:r>
    </w:p>
    <w:p w:rsidR="00487EC1" w:rsidRDefault="00487EC1" w:rsidP="002E4442">
      <w:pPr>
        <w:pStyle w:val="Nivel2"/>
        <w:numPr>
          <w:ilvl w:val="0"/>
          <w:numId w:val="0"/>
        </w:numPr>
        <w:spacing w:before="0" w:after="0" w:line="240" w:lineRule="auto"/>
      </w:pPr>
    </w:p>
    <w:p w:rsidR="00FF46C9" w:rsidRPr="00FF46C9" w:rsidRDefault="00784136" w:rsidP="00251045">
      <w:pPr>
        <w:pStyle w:val="Nivel2"/>
        <w:numPr>
          <w:ilvl w:val="0"/>
          <w:numId w:val="0"/>
        </w:numPr>
        <w:spacing w:before="0" w:after="0" w:line="240" w:lineRule="auto"/>
        <w:ind w:firstLine="708"/>
      </w:pPr>
      <w:r>
        <w:rPr>
          <w:b/>
          <w:bCs/>
        </w:rPr>
        <w:t>6</w:t>
      </w:r>
      <w:r w:rsidR="005D39DC" w:rsidRPr="00FF46C9">
        <w:rPr>
          <w:b/>
          <w:bCs/>
        </w:rPr>
        <w:t>.</w:t>
      </w:r>
      <w:r w:rsidR="00AB4679">
        <w:rPr>
          <w:b/>
          <w:bCs/>
        </w:rPr>
        <w:t>7</w:t>
      </w:r>
      <w:r w:rsidR="005D39DC" w:rsidRPr="00FF46C9">
        <w:rPr>
          <w:b/>
          <w:bCs/>
        </w:rPr>
        <w:t>.</w:t>
      </w:r>
      <w:r w:rsidR="005D39DC">
        <w:t xml:space="preserve"> </w:t>
      </w:r>
      <w:r w:rsidR="00FF46C9" w:rsidRPr="00FF46C9">
        <w:t>O fiscal técnico d</w:t>
      </w:r>
      <w:r w:rsidR="006350E4">
        <w:t>a</w:t>
      </w:r>
      <w:r w:rsidR="00FF46C9" w:rsidRPr="00FF46C9">
        <w:t xml:space="preserve"> </w:t>
      </w:r>
      <w:r w:rsidR="006350E4">
        <w:rPr>
          <w:rFonts w:eastAsia="Arial"/>
          <w:color w:val="auto"/>
        </w:rPr>
        <w:t>Ata de Registro de Preços</w:t>
      </w:r>
      <w:r w:rsidR="006350E4" w:rsidRPr="00FF46C9">
        <w:t xml:space="preserve"> </w:t>
      </w:r>
      <w:r w:rsidR="00FF46C9" w:rsidRPr="00FF46C9">
        <w:t>acompanhará a execução d</w:t>
      </w:r>
      <w:r w:rsidR="006350E4">
        <w:t>a</w:t>
      </w:r>
      <w:r w:rsidR="00FF46C9" w:rsidRPr="00FF46C9">
        <w:t xml:space="preserve"> </w:t>
      </w:r>
      <w:r w:rsidR="006350E4">
        <w:rPr>
          <w:rFonts w:eastAsia="Arial"/>
          <w:color w:val="auto"/>
        </w:rPr>
        <w:t>Ata de Registro de Preços</w:t>
      </w:r>
      <w:r w:rsidR="00FF46C9" w:rsidRPr="00FF46C9">
        <w:t xml:space="preserve">, para que sejam cumpridas todas as condições estabelecidas </w:t>
      </w:r>
      <w:r w:rsidR="00922206">
        <w:t xml:space="preserve">na </w:t>
      </w:r>
      <w:r w:rsidR="006350E4">
        <w:t>Ata</w:t>
      </w:r>
      <w:r w:rsidR="00FF46C9" w:rsidRPr="00FF46C9">
        <w:t>, de modo a assegurar os melhores r</w:t>
      </w:r>
      <w:r w:rsidR="006350E4">
        <w:t>esultados para a Administração;</w:t>
      </w:r>
    </w:p>
    <w:p w:rsidR="00487EC1" w:rsidRDefault="00487EC1" w:rsidP="002E4442">
      <w:pPr>
        <w:pStyle w:val="Nivel3"/>
        <w:numPr>
          <w:ilvl w:val="0"/>
          <w:numId w:val="0"/>
        </w:numPr>
        <w:spacing w:before="0" w:after="0" w:line="240" w:lineRule="auto"/>
      </w:pPr>
    </w:p>
    <w:p w:rsidR="00FF46C9" w:rsidRPr="00FF46C9" w:rsidRDefault="00784136" w:rsidP="00251045">
      <w:pPr>
        <w:pStyle w:val="Nivel3"/>
        <w:numPr>
          <w:ilvl w:val="0"/>
          <w:numId w:val="0"/>
        </w:numPr>
        <w:spacing w:before="0" w:after="0" w:line="240" w:lineRule="auto"/>
        <w:ind w:firstLine="708"/>
      </w:pPr>
      <w:r>
        <w:rPr>
          <w:b/>
          <w:bCs/>
        </w:rPr>
        <w:t>6</w:t>
      </w:r>
      <w:r w:rsidR="00AA20FD" w:rsidRPr="00FF46C9">
        <w:rPr>
          <w:b/>
          <w:bCs/>
        </w:rPr>
        <w:t>.</w:t>
      </w:r>
      <w:r w:rsidR="00AB4679">
        <w:rPr>
          <w:b/>
          <w:bCs/>
        </w:rPr>
        <w:t>7.1</w:t>
      </w:r>
      <w:r w:rsidR="00AA20FD" w:rsidRPr="00FF46C9">
        <w:rPr>
          <w:b/>
          <w:bCs/>
        </w:rPr>
        <w:t>.</w:t>
      </w:r>
      <w:r w:rsidR="00AA20FD">
        <w:t xml:space="preserve"> </w:t>
      </w:r>
      <w:r w:rsidR="00FF46C9" w:rsidRPr="00FF46C9">
        <w:t>O</w:t>
      </w:r>
      <w:r w:rsidR="00AA20FD">
        <w:t xml:space="preserve"> </w:t>
      </w:r>
      <w:r w:rsidR="00FF46C9" w:rsidRPr="00FF46C9">
        <w:t xml:space="preserve">fiscal técnico </w:t>
      </w:r>
      <w:r w:rsidR="00C7362A">
        <w:t>d</w:t>
      </w:r>
      <w:r w:rsidR="006350E4">
        <w:t>a</w:t>
      </w:r>
      <w:r w:rsidR="00C7362A">
        <w:t xml:space="preserve"> </w:t>
      </w:r>
      <w:r w:rsidR="006350E4">
        <w:rPr>
          <w:rFonts w:eastAsia="Arial"/>
          <w:color w:val="auto"/>
        </w:rPr>
        <w:t>Ata de Registro de Preços</w:t>
      </w:r>
      <w:r w:rsidR="006350E4" w:rsidRPr="00FF46C9">
        <w:t xml:space="preserve"> </w:t>
      </w:r>
      <w:r w:rsidR="00FF46C9" w:rsidRPr="00FF46C9">
        <w:t>anotará no histórico de gerenciamento d</w:t>
      </w:r>
      <w:r w:rsidR="006350E4">
        <w:t>a</w:t>
      </w:r>
      <w:r w:rsidR="00FF46C9" w:rsidRPr="00FF46C9">
        <w:t xml:space="preserve"> </w:t>
      </w:r>
      <w:r w:rsidR="006350E4">
        <w:t>Ata</w:t>
      </w:r>
      <w:r w:rsidR="00C7362A">
        <w:t xml:space="preserve"> </w:t>
      </w:r>
      <w:r w:rsidR="00FF46C9" w:rsidRPr="00FF46C9">
        <w:t xml:space="preserve">todas as ocorrências relacionadas à execução </w:t>
      </w:r>
      <w:r w:rsidR="00922206">
        <w:t>da Ata</w:t>
      </w:r>
      <w:r w:rsidR="00FF46C9" w:rsidRPr="00FF46C9">
        <w:t>, com a descrição do que for necessário para a regularização das fa</w:t>
      </w:r>
      <w:r w:rsidR="006350E4">
        <w:t>ltas ou dos defeitos observados</w:t>
      </w:r>
      <w:r w:rsidR="00FF46C9" w:rsidRPr="004C51D2">
        <w:t>;</w:t>
      </w:r>
    </w:p>
    <w:p w:rsidR="00487EC1" w:rsidRDefault="00487EC1" w:rsidP="002E4442">
      <w:pPr>
        <w:pStyle w:val="Nivel3"/>
        <w:numPr>
          <w:ilvl w:val="0"/>
          <w:numId w:val="0"/>
        </w:numPr>
        <w:spacing w:before="0" w:after="0" w:line="240" w:lineRule="auto"/>
      </w:pPr>
    </w:p>
    <w:p w:rsidR="00FF46C9" w:rsidRPr="00FF46C9" w:rsidRDefault="00784136" w:rsidP="00251045">
      <w:pPr>
        <w:pStyle w:val="Nivel3"/>
        <w:numPr>
          <w:ilvl w:val="0"/>
          <w:numId w:val="0"/>
        </w:numPr>
        <w:spacing w:before="0" w:after="0" w:line="240" w:lineRule="auto"/>
        <w:ind w:firstLine="708"/>
      </w:pPr>
      <w:r>
        <w:rPr>
          <w:b/>
          <w:bCs/>
        </w:rPr>
        <w:t>6</w:t>
      </w:r>
      <w:r w:rsidR="00AA20FD" w:rsidRPr="00FF46C9">
        <w:rPr>
          <w:b/>
          <w:bCs/>
        </w:rPr>
        <w:t>.</w:t>
      </w:r>
      <w:r w:rsidR="00AB4679">
        <w:rPr>
          <w:b/>
          <w:bCs/>
        </w:rPr>
        <w:t>7.2</w:t>
      </w:r>
      <w:r w:rsidR="00AA20FD" w:rsidRPr="00FF46C9">
        <w:rPr>
          <w:b/>
          <w:bCs/>
        </w:rPr>
        <w:t>.</w:t>
      </w:r>
      <w:r w:rsidR="00AA20FD">
        <w:t xml:space="preserve"> </w:t>
      </w:r>
      <w:r w:rsidR="00FF46C9" w:rsidRPr="00FF46C9">
        <w:t xml:space="preserve">Identificada qualquer inexatidão ou irregularidade, o fiscal técnico </w:t>
      </w:r>
      <w:r w:rsidR="00C7362A">
        <w:t>d</w:t>
      </w:r>
      <w:r w:rsidR="006350E4">
        <w:t>a</w:t>
      </w:r>
      <w:r w:rsidR="00C7362A">
        <w:t xml:space="preserve"> </w:t>
      </w:r>
      <w:r w:rsidR="006350E4">
        <w:rPr>
          <w:rFonts w:eastAsia="Arial"/>
          <w:color w:val="auto"/>
        </w:rPr>
        <w:t>Ata de Registro de Preços</w:t>
      </w:r>
      <w:r w:rsidR="006350E4" w:rsidRPr="00FF46C9">
        <w:t xml:space="preserve"> </w:t>
      </w:r>
      <w:r w:rsidR="00FF46C9" w:rsidRPr="00FF46C9">
        <w:t xml:space="preserve">emitirá notificações para a correção da execução </w:t>
      </w:r>
      <w:r w:rsidR="00E065C0">
        <w:t>d</w:t>
      </w:r>
      <w:r w:rsidR="006350E4">
        <w:t>a</w:t>
      </w:r>
      <w:r w:rsidR="00E065C0">
        <w:t xml:space="preserve"> </w:t>
      </w:r>
      <w:r w:rsidR="006350E4">
        <w:t>Ata</w:t>
      </w:r>
      <w:r w:rsidR="00FF46C9" w:rsidRPr="00FF46C9">
        <w:t>, det</w:t>
      </w:r>
      <w:r w:rsidR="006350E4">
        <w:t>erminando prazo para a correção</w:t>
      </w:r>
      <w:r w:rsidR="00FF46C9" w:rsidRPr="00FF46C9">
        <w:t xml:space="preserve">; </w:t>
      </w:r>
    </w:p>
    <w:p w:rsidR="00487EC1" w:rsidRDefault="00487EC1" w:rsidP="002E4442">
      <w:pPr>
        <w:pStyle w:val="Nivel3"/>
        <w:numPr>
          <w:ilvl w:val="0"/>
          <w:numId w:val="0"/>
        </w:numPr>
        <w:spacing w:before="0" w:after="0" w:line="240" w:lineRule="auto"/>
      </w:pPr>
    </w:p>
    <w:p w:rsidR="00FF46C9" w:rsidRPr="00FF46C9" w:rsidRDefault="00784136" w:rsidP="00251045">
      <w:pPr>
        <w:pStyle w:val="Nivel3"/>
        <w:numPr>
          <w:ilvl w:val="0"/>
          <w:numId w:val="0"/>
        </w:numPr>
        <w:spacing w:before="0" w:after="0" w:line="240" w:lineRule="auto"/>
        <w:ind w:firstLine="708"/>
      </w:pPr>
      <w:r>
        <w:rPr>
          <w:b/>
          <w:bCs/>
        </w:rPr>
        <w:t>6</w:t>
      </w:r>
      <w:r w:rsidR="00AA20FD" w:rsidRPr="00FF46C9">
        <w:rPr>
          <w:b/>
          <w:bCs/>
        </w:rPr>
        <w:t>.</w:t>
      </w:r>
      <w:r w:rsidR="00AB4679">
        <w:rPr>
          <w:b/>
          <w:bCs/>
        </w:rPr>
        <w:t>7.3</w:t>
      </w:r>
      <w:r w:rsidR="00AA20FD" w:rsidRPr="00FF46C9">
        <w:rPr>
          <w:b/>
          <w:bCs/>
        </w:rPr>
        <w:t>.</w:t>
      </w:r>
      <w:r w:rsidR="00AA20FD">
        <w:t xml:space="preserve"> </w:t>
      </w:r>
      <w:r w:rsidR="00487EC1">
        <w:t>O</w:t>
      </w:r>
      <w:r w:rsidR="00FF46C9" w:rsidRPr="00FF46C9">
        <w:t xml:space="preserve"> fiscal técnico </w:t>
      </w:r>
      <w:r w:rsidR="00C7362A">
        <w:t>d</w:t>
      </w:r>
      <w:r w:rsidR="006350E4">
        <w:t>a</w:t>
      </w:r>
      <w:r w:rsidR="00C7362A">
        <w:t xml:space="preserve"> </w:t>
      </w:r>
      <w:r w:rsidR="006350E4">
        <w:rPr>
          <w:rFonts w:eastAsia="Arial"/>
          <w:color w:val="auto"/>
        </w:rPr>
        <w:t>Ata de Registro de Preços</w:t>
      </w:r>
      <w:r w:rsidR="00FF46C9" w:rsidRPr="00FF46C9">
        <w:t xml:space="preserve"> informará ao gestor </w:t>
      </w:r>
      <w:r w:rsidR="00E065C0">
        <w:t>d</w:t>
      </w:r>
      <w:r w:rsidR="006350E4">
        <w:t>a</w:t>
      </w:r>
      <w:r w:rsidR="00E065C0">
        <w:t xml:space="preserve"> </w:t>
      </w:r>
      <w:r w:rsidR="006350E4">
        <w:t>Ata</w:t>
      </w:r>
      <w:r w:rsidR="00FF46C9" w:rsidRPr="00FF46C9">
        <w:t>, em tempo hábil, a situação que demandar decisão ou adoção de medidas que ultrapassem sua competência, para que adote as medidas necessárias e saneadoras, se for</w:t>
      </w:r>
      <w:r w:rsidR="006350E4">
        <w:t xml:space="preserve"> o caso;</w:t>
      </w:r>
    </w:p>
    <w:p w:rsidR="00487EC1" w:rsidRDefault="00487EC1" w:rsidP="002E4442">
      <w:pPr>
        <w:pStyle w:val="Nivel3"/>
        <w:numPr>
          <w:ilvl w:val="0"/>
          <w:numId w:val="0"/>
        </w:numPr>
        <w:spacing w:before="0" w:after="0" w:line="240" w:lineRule="auto"/>
      </w:pPr>
    </w:p>
    <w:p w:rsidR="00FF46C9" w:rsidRDefault="00784136" w:rsidP="00251045">
      <w:pPr>
        <w:pStyle w:val="Nivel3"/>
        <w:numPr>
          <w:ilvl w:val="0"/>
          <w:numId w:val="0"/>
        </w:numPr>
        <w:spacing w:before="0" w:after="0" w:line="240" w:lineRule="auto"/>
        <w:ind w:firstLine="708"/>
      </w:pPr>
      <w:r>
        <w:rPr>
          <w:b/>
          <w:bCs/>
        </w:rPr>
        <w:t>6</w:t>
      </w:r>
      <w:r w:rsidR="00AA20FD" w:rsidRPr="00FF46C9">
        <w:rPr>
          <w:b/>
          <w:bCs/>
        </w:rPr>
        <w:t>.</w:t>
      </w:r>
      <w:r w:rsidR="00AB4679">
        <w:rPr>
          <w:b/>
          <w:bCs/>
        </w:rPr>
        <w:t>7.4</w:t>
      </w:r>
      <w:r w:rsidR="00AA20FD" w:rsidRPr="00FF46C9">
        <w:rPr>
          <w:b/>
          <w:bCs/>
        </w:rPr>
        <w:t>.</w:t>
      </w:r>
      <w:r w:rsidR="00AA20FD">
        <w:t xml:space="preserve"> </w:t>
      </w:r>
      <w:r w:rsidR="00FF46C9" w:rsidRPr="00FF46C9">
        <w:t xml:space="preserve">No caso de ocorrências que possam inviabilizar a execução </w:t>
      </w:r>
      <w:r w:rsidR="00C7362A">
        <w:t>d</w:t>
      </w:r>
      <w:r w:rsidR="009706CA">
        <w:t>a</w:t>
      </w:r>
      <w:r w:rsidR="00C7362A">
        <w:t xml:space="preserve"> </w:t>
      </w:r>
      <w:r w:rsidR="009706CA">
        <w:rPr>
          <w:rFonts w:eastAsia="Arial"/>
          <w:color w:val="auto"/>
        </w:rPr>
        <w:t>Ata de Registro de Preços</w:t>
      </w:r>
      <w:r w:rsidR="009706CA" w:rsidRPr="00FF46C9">
        <w:t xml:space="preserve"> </w:t>
      </w:r>
      <w:r w:rsidR="00FF46C9" w:rsidRPr="00FF46C9">
        <w:t xml:space="preserve">nas datas aprazadas, o fiscal técnico </w:t>
      </w:r>
      <w:r w:rsidR="00E065C0">
        <w:t>d</w:t>
      </w:r>
      <w:r w:rsidR="009706CA">
        <w:t>a</w:t>
      </w:r>
      <w:r w:rsidR="00E065C0">
        <w:t xml:space="preserve"> </w:t>
      </w:r>
      <w:r w:rsidR="009706CA">
        <w:t xml:space="preserve">Ata </w:t>
      </w:r>
      <w:r w:rsidR="00FF46C9" w:rsidRPr="00FF46C9">
        <w:t xml:space="preserve">comunicará o fato imediatamente ao gestor </w:t>
      </w:r>
      <w:r w:rsidR="00E065C0">
        <w:t>d</w:t>
      </w:r>
      <w:r w:rsidR="009706CA">
        <w:t>a</w:t>
      </w:r>
      <w:r w:rsidR="00E065C0">
        <w:t xml:space="preserve"> </w:t>
      </w:r>
      <w:r w:rsidR="009706CA">
        <w:t>Ata;</w:t>
      </w:r>
    </w:p>
    <w:p w:rsidR="00B7790B" w:rsidRPr="00FF46C9" w:rsidRDefault="00B7790B" w:rsidP="00251045">
      <w:pPr>
        <w:pStyle w:val="Nivel3"/>
        <w:numPr>
          <w:ilvl w:val="0"/>
          <w:numId w:val="0"/>
        </w:numPr>
        <w:spacing w:before="0" w:after="0" w:line="240" w:lineRule="auto"/>
        <w:ind w:firstLine="708"/>
      </w:pPr>
    </w:p>
    <w:p w:rsidR="00AB4679" w:rsidRPr="00FF46C9" w:rsidRDefault="00784136" w:rsidP="00AB4679">
      <w:pPr>
        <w:pStyle w:val="Nivel3"/>
        <w:numPr>
          <w:ilvl w:val="0"/>
          <w:numId w:val="0"/>
        </w:numPr>
        <w:spacing w:before="0" w:after="0" w:line="240" w:lineRule="auto"/>
        <w:ind w:firstLine="708"/>
      </w:pPr>
      <w:r>
        <w:rPr>
          <w:b/>
          <w:bCs/>
        </w:rPr>
        <w:t>6</w:t>
      </w:r>
      <w:r w:rsidR="00AB4679" w:rsidRPr="00FF46C9">
        <w:rPr>
          <w:b/>
          <w:bCs/>
        </w:rPr>
        <w:t>.</w:t>
      </w:r>
      <w:r w:rsidR="00AB4679">
        <w:rPr>
          <w:b/>
          <w:bCs/>
        </w:rPr>
        <w:t>7.5</w:t>
      </w:r>
      <w:r w:rsidR="00AB4679" w:rsidRPr="00FF46C9">
        <w:rPr>
          <w:b/>
          <w:bCs/>
        </w:rPr>
        <w:t>.</w:t>
      </w:r>
      <w:r w:rsidR="00AB4679">
        <w:t xml:space="preserve"> </w:t>
      </w:r>
      <w:r w:rsidR="00AB4679" w:rsidRPr="00AB4679">
        <w:t>O fiscal técnico d</w:t>
      </w:r>
      <w:r w:rsidR="009706CA">
        <w:t>a</w:t>
      </w:r>
      <w:r w:rsidR="00AB4679" w:rsidRPr="00AB4679">
        <w:t xml:space="preserve"> </w:t>
      </w:r>
      <w:r w:rsidR="009706CA">
        <w:rPr>
          <w:rFonts w:eastAsia="Arial"/>
          <w:color w:val="auto"/>
        </w:rPr>
        <w:t>Ata de Registro de Preços</w:t>
      </w:r>
      <w:r w:rsidR="009706CA" w:rsidRPr="00AB4679">
        <w:t xml:space="preserve"> </w:t>
      </w:r>
      <w:r w:rsidR="00AB4679" w:rsidRPr="00AB4679">
        <w:t>comunicará ao gestor d</w:t>
      </w:r>
      <w:r w:rsidR="009706CA">
        <w:t>a Ata</w:t>
      </w:r>
      <w:r w:rsidR="00AB4679" w:rsidRPr="00AB4679">
        <w:t>, em tempo hábil, o término d</w:t>
      </w:r>
      <w:r w:rsidR="009706CA">
        <w:t>a</w:t>
      </w:r>
      <w:r w:rsidR="00AB4679" w:rsidRPr="00AB4679">
        <w:t xml:space="preserve"> </w:t>
      </w:r>
      <w:r w:rsidR="009706CA">
        <w:rPr>
          <w:rFonts w:eastAsia="Arial"/>
          <w:color w:val="auto"/>
        </w:rPr>
        <w:t>Ata de Registro de Preços</w:t>
      </w:r>
      <w:r w:rsidR="009706CA" w:rsidRPr="00AB4679">
        <w:t xml:space="preserve"> </w:t>
      </w:r>
      <w:r w:rsidR="00AB4679" w:rsidRPr="00AB4679">
        <w:t>sob sua responsabilidade, com vi</w:t>
      </w:r>
      <w:r w:rsidR="009706CA">
        <w:t>stas à renovação tempestiva ou para iniciar o trâmite de nova licitação.</w:t>
      </w:r>
    </w:p>
    <w:p w:rsidR="000C5CA2" w:rsidRDefault="000C5CA2" w:rsidP="00AB4679">
      <w:pPr>
        <w:pStyle w:val="Nivel3"/>
        <w:numPr>
          <w:ilvl w:val="0"/>
          <w:numId w:val="0"/>
        </w:numPr>
        <w:spacing w:before="0" w:after="0" w:line="240" w:lineRule="auto"/>
      </w:pPr>
    </w:p>
    <w:p w:rsidR="00AB4679" w:rsidRPr="00251045" w:rsidRDefault="00AB4679" w:rsidP="00AB4679">
      <w:pPr>
        <w:ind w:firstLine="708"/>
        <w:jc w:val="both"/>
        <w:rPr>
          <w:rFonts w:ascii="Arial" w:hAnsi="Arial" w:cs="Arial"/>
          <w:b/>
          <w:bCs/>
          <w:sz w:val="20"/>
          <w:szCs w:val="20"/>
        </w:rPr>
      </w:pPr>
      <w:r>
        <w:rPr>
          <w:rFonts w:ascii="Arial" w:hAnsi="Arial" w:cs="Arial"/>
          <w:b/>
          <w:bCs/>
          <w:sz w:val="20"/>
          <w:szCs w:val="20"/>
        </w:rPr>
        <w:t>Fiscalização Administrativa</w:t>
      </w:r>
    </w:p>
    <w:p w:rsidR="000C5CA2" w:rsidRDefault="000C5CA2" w:rsidP="00251045">
      <w:pPr>
        <w:pStyle w:val="Nivel2"/>
        <w:numPr>
          <w:ilvl w:val="0"/>
          <w:numId w:val="0"/>
        </w:numPr>
        <w:spacing w:before="0" w:after="0" w:line="240" w:lineRule="auto"/>
        <w:ind w:firstLine="708"/>
        <w:rPr>
          <w:b/>
          <w:bCs/>
        </w:rPr>
      </w:pPr>
    </w:p>
    <w:p w:rsidR="00FF46C9" w:rsidRDefault="00784136" w:rsidP="00251045">
      <w:pPr>
        <w:pStyle w:val="Nivel2"/>
        <w:numPr>
          <w:ilvl w:val="0"/>
          <w:numId w:val="0"/>
        </w:numPr>
        <w:spacing w:before="0" w:after="0" w:line="240" w:lineRule="auto"/>
        <w:ind w:firstLine="708"/>
      </w:pPr>
      <w:r>
        <w:rPr>
          <w:b/>
          <w:bCs/>
        </w:rPr>
        <w:t>6</w:t>
      </w:r>
      <w:r w:rsidR="00AA20FD" w:rsidRPr="00FF46C9">
        <w:rPr>
          <w:b/>
          <w:bCs/>
        </w:rPr>
        <w:t>.</w:t>
      </w:r>
      <w:r w:rsidR="00AB4679">
        <w:rPr>
          <w:b/>
          <w:bCs/>
        </w:rPr>
        <w:t>8</w:t>
      </w:r>
      <w:r w:rsidR="00AA20FD" w:rsidRPr="00FF46C9">
        <w:rPr>
          <w:b/>
          <w:bCs/>
        </w:rPr>
        <w:t>.</w:t>
      </w:r>
      <w:r w:rsidR="00AA20FD">
        <w:t xml:space="preserve"> </w:t>
      </w:r>
      <w:r w:rsidR="00FF46C9" w:rsidRPr="00FF46C9">
        <w:t xml:space="preserve">O fiscal administrativo </w:t>
      </w:r>
      <w:r w:rsidR="00C7362A">
        <w:t>d</w:t>
      </w:r>
      <w:r w:rsidR="004E6D5E">
        <w:t>a</w:t>
      </w:r>
      <w:r w:rsidR="00C7362A">
        <w:t xml:space="preserve"> </w:t>
      </w:r>
      <w:r w:rsidR="004E6D5E">
        <w:rPr>
          <w:rFonts w:eastAsia="Arial"/>
          <w:color w:val="auto"/>
        </w:rPr>
        <w:t>Ata de Registro de Preços</w:t>
      </w:r>
      <w:r w:rsidR="004E6D5E" w:rsidRPr="00FF46C9">
        <w:t xml:space="preserve"> </w:t>
      </w:r>
      <w:r w:rsidR="00FF46C9" w:rsidRPr="00FF46C9">
        <w:t xml:space="preserve">verificará a manutenção das condições de habilitação da </w:t>
      </w:r>
      <w:r w:rsidR="006350E4">
        <w:t>Detentora da Ata</w:t>
      </w:r>
      <w:r w:rsidR="00FF46C9" w:rsidRPr="00FF46C9">
        <w:t xml:space="preserve">, acompanhará o empenho, o pagamento, as garantias, as glosas e a formalização de </w:t>
      </w:r>
      <w:proofErr w:type="spellStart"/>
      <w:r w:rsidR="00FF46C9" w:rsidRPr="00FF46C9">
        <w:t>apostilamento</w:t>
      </w:r>
      <w:proofErr w:type="spellEnd"/>
      <w:r w:rsidR="00FF46C9" w:rsidRPr="00FF46C9">
        <w:t xml:space="preserve"> e termos aditivos, solicitando quaisquer documentos comprobatórios pertinentes, caso necessário</w:t>
      </w:r>
      <w:r w:rsidR="004E6D5E">
        <w:t>;</w:t>
      </w:r>
    </w:p>
    <w:p w:rsidR="00FF46C9" w:rsidRPr="00FF46C9" w:rsidRDefault="00784136" w:rsidP="00251045">
      <w:pPr>
        <w:pStyle w:val="Nivel3"/>
        <w:numPr>
          <w:ilvl w:val="0"/>
          <w:numId w:val="0"/>
        </w:numPr>
        <w:spacing w:before="0" w:after="0" w:line="240" w:lineRule="auto"/>
        <w:ind w:firstLine="708"/>
      </w:pPr>
      <w:r>
        <w:rPr>
          <w:b/>
          <w:bCs/>
        </w:rPr>
        <w:lastRenderedPageBreak/>
        <w:t>6</w:t>
      </w:r>
      <w:r w:rsidR="00AA20FD" w:rsidRPr="00FF46C9">
        <w:rPr>
          <w:b/>
          <w:bCs/>
        </w:rPr>
        <w:t>.</w:t>
      </w:r>
      <w:r w:rsidR="00D63FC7">
        <w:rPr>
          <w:b/>
          <w:bCs/>
        </w:rPr>
        <w:t>8.</w:t>
      </w:r>
      <w:r w:rsidR="00AA20FD">
        <w:rPr>
          <w:b/>
          <w:bCs/>
        </w:rPr>
        <w:t>1</w:t>
      </w:r>
      <w:r w:rsidR="00AA20FD" w:rsidRPr="00FF46C9">
        <w:rPr>
          <w:b/>
          <w:bCs/>
        </w:rPr>
        <w:t>.</w:t>
      </w:r>
      <w:r w:rsidR="00AA20FD">
        <w:t xml:space="preserve"> </w:t>
      </w:r>
      <w:r w:rsidR="00FF46C9" w:rsidRPr="00FF46C9">
        <w:t xml:space="preserve">Caso ocorram descumprimento das obrigações, o fiscal administrativo </w:t>
      </w:r>
      <w:r w:rsidR="00C7362A">
        <w:t>d</w:t>
      </w:r>
      <w:r w:rsidR="004E6D5E">
        <w:t>a</w:t>
      </w:r>
      <w:r w:rsidR="00C7362A">
        <w:t xml:space="preserve"> </w:t>
      </w:r>
      <w:r w:rsidR="004E6D5E">
        <w:rPr>
          <w:rFonts w:eastAsia="Arial"/>
          <w:color w:val="auto"/>
        </w:rPr>
        <w:t>Ata de Registro de Preços</w:t>
      </w:r>
      <w:r w:rsidR="00FF46C9" w:rsidRPr="00FF46C9">
        <w:t xml:space="preserve"> atuará tempestivamente na solução do problema, reportando ao gestor </w:t>
      </w:r>
      <w:r w:rsidR="00E065C0">
        <w:t>d</w:t>
      </w:r>
      <w:r w:rsidR="004E6D5E">
        <w:t>a</w:t>
      </w:r>
      <w:r w:rsidR="00E065C0">
        <w:t xml:space="preserve"> </w:t>
      </w:r>
      <w:r w:rsidR="004E6D5E">
        <w:t xml:space="preserve">Ata </w:t>
      </w:r>
      <w:r w:rsidR="00FF46C9" w:rsidRPr="00FF46C9">
        <w:t xml:space="preserve">para que tome as providências cabíveis, quando </w:t>
      </w:r>
      <w:r w:rsidR="004E6D5E">
        <w:t>ultrapassar a sua competência</w:t>
      </w:r>
      <w:r w:rsidR="00FF46C9" w:rsidRPr="00FF46C9">
        <w:t>.</w:t>
      </w:r>
    </w:p>
    <w:p w:rsidR="00494E85" w:rsidRDefault="00494E85" w:rsidP="00D63FC7">
      <w:pPr>
        <w:pStyle w:val="Nivel2"/>
        <w:numPr>
          <w:ilvl w:val="0"/>
          <w:numId w:val="0"/>
        </w:numPr>
        <w:spacing w:before="0" w:after="0" w:line="240" w:lineRule="auto"/>
      </w:pPr>
    </w:p>
    <w:p w:rsidR="00D63FC7" w:rsidRPr="00251045" w:rsidRDefault="00D63FC7" w:rsidP="00D63FC7">
      <w:pPr>
        <w:ind w:firstLine="708"/>
        <w:jc w:val="both"/>
        <w:rPr>
          <w:rFonts w:ascii="Arial" w:hAnsi="Arial" w:cs="Arial"/>
          <w:b/>
          <w:bCs/>
          <w:sz w:val="20"/>
          <w:szCs w:val="20"/>
        </w:rPr>
      </w:pPr>
      <w:r>
        <w:rPr>
          <w:rFonts w:ascii="Arial" w:hAnsi="Arial" w:cs="Arial"/>
          <w:b/>
          <w:bCs/>
          <w:sz w:val="20"/>
          <w:szCs w:val="20"/>
        </w:rPr>
        <w:t>Gestor d</w:t>
      </w:r>
      <w:r w:rsidR="007E7587">
        <w:rPr>
          <w:rFonts w:ascii="Arial" w:hAnsi="Arial" w:cs="Arial"/>
          <w:b/>
          <w:bCs/>
          <w:sz w:val="20"/>
          <w:szCs w:val="20"/>
        </w:rPr>
        <w:t>a</w:t>
      </w:r>
      <w:r>
        <w:rPr>
          <w:rFonts w:ascii="Arial" w:hAnsi="Arial" w:cs="Arial"/>
          <w:b/>
          <w:bCs/>
          <w:sz w:val="20"/>
          <w:szCs w:val="20"/>
        </w:rPr>
        <w:t xml:space="preserve"> </w:t>
      </w:r>
      <w:r w:rsidR="007E7587" w:rsidRPr="007E7587">
        <w:rPr>
          <w:rFonts w:ascii="Arial" w:hAnsi="Arial" w:cs="Arial"/>
          <w:b/>
          <w:bCs/>
          <w:sz w:val="20"/>
          <w:szCs w:val="20"/>
        </w:rPr>
        <w:t>Ata de Registro de Preços</w:t>
      </w:r>
      <w:r w:rsidR="007E7587">
        <w:rPr>
          <w:rFonts w:ascii="Arial" w:hAnsi="Arial" w:cs="Arial"/>
          <w:b/>
          <w:bCs/>
          <w:sz w:val="20"/>
          <w:szCs w:val="20"/>
        </w:rPr>
        <w:t xml:space="preserve"> </w:t>
      </w:r>
    </w:p>
    <w:p w:rsidR="00D63FC7" w:rsidRDefault="00D63FC7" w:rsidP="002E4442">
      <w:pPr>
        <w:pStyle w:val="Nivel2"/>
        <w:numPr>
          <w:ilvl w:val="0"/>
          <w:numId w:val="0"/>
        </w:numPr>
        <w:spacing w:before="0" w:after="0" w:line="240" w:lineRule="auto"/>
      </w:pPr>
    </w:p>
    <w:p w:rsidR="00FF46C9" w:rsidRPr="00FF46C9" w:rsidRDefault="00784136" w:rsidP="00251045">
      <w:pPr>
        <w:pStyle w:val="Nivel2"/>
        <w:numPr>
          <w:ilvl w:val="0"/>
          <w:numId w:val="0"/>
        </w:numPr>
        <w:spacing w:before="0" w:after="0" w:line="240" w:lineRule="auto"/>
        <w:ind w:firstLine="708"/>
      </w:pPr>
      <w:r>
        <w:rPr>
          <w:b/>
          <w:bCs/>
        </w:rPr>
        <w:t>6</w:t>
      </w:r>
      <w:r w:rsidR="00F835FD" w:rsidRPr="00FF46C9">
        <w:rPr>
          <w:b/>
          <w:bCs/>
        </w:rPr>
        <w:t>.</w:t>
      </w:r>
      <w:r w:rsidR="00DE5FAF">
        <w:rPr>
          <w:b/>
          <w:bCs/>
        </w:rPr>
        <w:t>9</w:t>
      </w:r>
      <w:r w:rsidR="00F835FD" w:rsidRPr="00FF46C9">
        <w:rPr>
          <w:b/>
          <w:bCs/>
        </w:rPr>
        <w:t>.</w:t>
      </w:r>
      <w:r w:rsidR="00F835FD">
        <w:t xml:space="preserve"> </w:t>
      </w:r>
      <w:r w:rsidR="00FF46C9" w:rsidRPr="00FF46C9">
        <w:t xml:space="preserve">O gestor </w:t>
      </w:r>
      <w:r w:rsidR="00C7362A">
        <w:t>d</w:t>
      </w:r>
      <w:r w:rsidR="007E7587">
        <w:t>a</w:t>
      </w:r>
      <w:r w:rsidR="00C7362A">
        <w:t xml:space="preserve"> </w:t>
      </w:r>
      <w:r w:rsidR="007E7587">
        <w:rPr>
          <w:rFonts w:eastAsia="Arial"/>
          <w:color w:val="auto"/>
        </w:rPr>
        <w:t>Ata de Registro de Preços</w:t>
      </w:r>
      <w:r w:rsidR="00FF46C9" w:rsidRPr="00FF46C9">
        <w:t xml:space="preserve"> coordenará a atualização do processo de acompanhamento e fiscalização </w:t>
      </w:r>
      <w:r w:rsidR="00E065C0">
        <w:t>d</w:t>
      </w:r>
      <w:r w:rsidR="007E7587">
        <w:t>a</w:t>
      </w:r>
      <w:r w:rsidR="00E065C0">
        <w:t xml:space="preserve"> </w:t>
      </w:r>
      <w:r w:rsidR="007E7587">
        <w:t xml:space="preserve">Ata </w:t>
      </w:r>
      <w:r w:rsidR="00FF46C9" w:rsidRPr="00FF46C9">
        <w:t xml:space="preserve">contendo todos os registros formais da execução no histórico de gerenciamento </w:t>
      </w:r>
      <w:r w:rsidR="001E1A5C">
        <w:t>da Ata</w:t>
      </w:r>
      <w:r w:rsidR="00FF46C9" w:rsidRPr="00FF46C9">
        <w:t>, a exemplo da ordem de serviço, do registro de ocorrências, da</w:t>
      </w:r>
      <w:r w:rsidR="001E1A5C">
        <w:t>s alterações e das prorrogações</w:t>
      </w:r>
      <w:r w:rsidR="00FF46C9" w:rsidRPr="00FF46C9">
        <w:t xml:space="preserve">, elaborando relatório com vistas à verificação da necessidade de adequações </w:t>
      </w:r>
      <w:r w:rsidR="00E065C0">
        <w:t>d</w:t>
      </w:r>
      <w:r w:rsidR="007E7587">
        <w:t>a</w:t>
      </w:r>
      <w:r w:rsidR="00E065C0">
        <w:t xml:space="preserve"> </w:t>
      </w:r>
      <w:r w:rsidR="007E7587">
        <w:t xml:space="preserve">Ata </w:t>
      </w:r>
      <w:r w:rsidR="00FF46C9" w:rsidRPr="00FF46C9">
        <w:t xml:space="preserve">para fins de atendimento </w:t>
      </w:r>
      <w:r w:rsidR="007E7587">
        <w:t>da finalidade da administração.</w:t>
      </w:r>
    </w:p>
    <w:p w:rsidR="00487EC1" w:rsidRDefault="00487EC1" w:rsidP="002E4442">
      <w:pPr>
        <w:pStyle w:val="Nivel3"/>
        <w:numPr>
          <w:ilvl w:val="0"/>
          <w:numId w:val="0"/>
        </w:numPr>
        <w:spacing w:before="0" w:after="0" w:line="240" w:lineRule="auto"/>
      </w:pPr>
    </w:p>
    <w:p w:rsidR="00FF46C9" w:rsidRPr="00FF46C9" w:rsidRDefault="00784136" w:rsidP="00251045">
      <w:pPr>
        <w:pStyle w:val="Nivel3"/>
        <w:numPr>
          <w:ilvl w:val="0"/>
          <w:numId w:val="0"/>
        </w:numPr>
        <w:spacing w:before="0" w:after="0" w:line="240" w:lineRule="auto"/>
        <w:ind w:firstLine="708"/>
      </w:pPr>
      <w:r>
        <w:rPr>
          <w:b/>
          <w:bCs/>
        </w:rPr>
        <w:t>6</w:t>
      </w:r>
      <w:r w:rsidR="00F835FD" w:rsidRPr="00FF46C9">
        <w:rPr>
          <w:b/>
          <w:bCs/>
        </w:rPr>
        <w:t>.</w:t>
      </w:r>
      <w:r w:rsidR="00F835FD">
        <w:rPr>
          <w:b/>
          <w:bCs/>
        </w:rPr>
        <w:t>1</w:t>
      </w:r>
      <w:r w:rsidR="00DE5FAF">
        <w:rPr>
          <w:b/>
          <w:bCs/>
        </w:rPr>
        <w:t>0</w:t>
      </w:r>
      <w:r w:rsidR="00F835FD" w:rsidRPr="00FF46C9">
        <w:rPr>
          <w:b/>
          <w:bCs/>
        </w:rPr>
        <w:t>.</w:t>
      </w:r>
      <w:r w:rsidR="00F835FD">
        <w:t xml:space="preserve"> </w:t>
      </w:r>
      <w:r w:rsidR="00FF46C9" w:rsidRPr="00FF46C9">
        <w:t xml:space="preserve">O gestor </w:t>
      </w:r>
      <w:r w:rsidR="00C7362A">
        <w:t>d</w:t>
      </w:r>
      <w:r>
        <w:t>a</w:t>
      </w:r>
      <w:r w:rsidR="00C7362A">
        <w:t xml:space="preserve"> </w:t>
      </w:r>
      <w:r>
        <w:rPr>
          <w:rFonts w:eastAsia="Arial"/>
          <w:color w:val="auto"/>
        </w:rPr>
        <w:t>Ata de Registro de Preços</w:t>
      </w:r>
      <w:r w:rsidR="00FF46C9" w:rsidRPr="00FF46C9">
        <w:t xml:space="preserve"> acompanhará a manutenção das condições de habilitação da </w:t>
      </w:r>
      <w:r w:rsidR="006350E4">
        <w:t>Detentora da Ata</w:t>
      </w:r>
      <w:r w:rsidR="00FF46C9" w:rsidRPr="00FF46C9">
        <w:t>, para fins de empenho de despesa e pagamento, e anotará os problemas que obstem o fluxo normal da liquidação e do pagamento da despesa no</w:t>
      </w:r>
      <w:r>
        <w:t xml:space="preserve"> relatório de riscos eventuais.</w:t>
      </w:r>
    </w:p>
    <w:p w:rsidR="00487EC1" w:rsidRDefault="00487EC1" w:rsidP="002E4442">
      <w:pPr>
        <w:pStyle w:val="Nivel3"/>
        <w:numPr>
          <w:ilvl w:val="0"/>
          <w:numId w:val="0"/>
        </w:numPr>
        <w:spacing w:before="0" w:after="0" w:line="240" w:lineRule="auto"/>
      </w:pPr>
    </w:p>
    <w:p w:rsidR="00FF46C9" w:rsidRPr="00FF46C9" w:rsidRDefault="00784136" w:rsidP="00251045">
      <w:pPr>
        <w:pStyle w:val="Nivel3"/>
        <w:numPr>
          <w:ilvl w:val="0"/>
          <w:numId w:val="0"/>
        </w:numPr>
        <w:spacing w:before="0" w:after="0" w:line="240" w:lineRule="auto"/>
        <w:ind w:firstLine="708"/>
      </w:pPr>
      <w:r>
        <w:rPr>
          <w:b/>
          <w:bCs/>
        </w:rPr>
        <w:t>6</w:t>
      </w:r>
      <w:r w:rsidR="00F835FD" w:rsidRPr="00FF46C9">
        <w:rPr>
          <w:b/>
          <w:bCs/>
        </w:rPr>
        <w:t>.</w:t>
      </w:r>
      <w:r w:rsidR="00F835FD">
        <w:rPr>
          <w:b/>
          <w:bCs/>
        </w:rPr>
        <w:t>1</w:t>
      </w:r>
      <w:r w:rsidR="00DE5FAF">
        <w:rPr>
          <w:b/>
          <w:bCs/>
        </w:rPr>
        <w:t>1</w:t>
      </w:r>
      <w:r w:rsidR="00F835FD" w:rsidRPr="00FF46C9">
        <w:rPr>
          <w:b/>
          <w:bCs/>
        </w:rPr>
        <w:t>.</w:t>
      </w:r>
      <w:r w:rsidR="00F835FD">
        <w:t xml:space="preserve"> </w:t>
      </w:r>
      <w:r w:rsidR="00FF46C9" w:rsidRPr="00FF46C9">
        <w:t xml:space="preserve">O gestor </w:t>
      </w:r>
      <w:r w:rsidR="00C7362A">
        <w:t>d</w:t>
      </w:r>
      <w:r w:rsidR="004B06A7">
        <w:t>a</w:t>
      </w:r>
      <w:r w:rsidR="00C7362A">
        <w:t xml:space="preserve"> </w:t>
      </w:r>
      <w:r w:rsidR="004B06A7">
        <w:rPr>
          <w:rFonts w:eastAsia="Arial"/>
          <w:color w:val="auto"/>
        </w:rPr>
        <w:t>Ata de Registro de Preços</w:t>
      </w:r>
      <w:r w:rsidR="004B06A7" w:rsidRPr="00FF46C9">
        <w:t xml:space="preserve"> </w:t>
      </w:r>
      <w:r w:rsidR="00FF46C9" w:rsidRPr="00FF46C9">
        <w:t xml:space="preserve">acompanhará os registros realizados pelos fiscais </w:t>
      </w:r>
      <w:r w:rsidR="00E065C0">
        <w:t>d</w:t>
      </w:r>
      <w:r w:rsidR="004B06A7">
        <w:t>a</w:t>
      </w:r>
      <w:r w:rsidR="00E065C0">
        <w:t xml:space="preserve"> </w:t>
      </w:r>
      <w:r w:rsidR="004B06A7">
        <w:t>Ata</w:t>
      </w:r>
      <w:r w:rsidR="00FF46C9" w:rsidRPr="00FF46C9">
        <w:t xml:space="preserve">, de todas as ocorrências relacionadas à execução </w:t>
      </w:r>
      <w:r w:rsidR="00E065C0">
        <w:t>d</w:t>
      </w:r>
      <w:r w:rsidR="004B06A7">
        <w:t>a</w:t>
      </w:r>
      <w:r w:rsidR="00E065C0">
        <w:t xml:space="preserve"> </w:t>
      </w:r>
      <w:r w:rsidR="004B06A7">
        <w:t xml:space="preserve">Ata </w:t>
      </w:r>
      <w:r w:rsidR="00FF46C9" w:rsidRPr="00FF46C9">
        <w:t>e as medidas adotadas, informando, se for o caso, à autoridade superior àquelas que u</w:t>
      </w:r>
      <w:r w:rsidR="004B06A7">
        <w:t>ltrapassarem a sua competência.</w:t>
      </w:r>
    </w:p>
    <w:p w:rsidR="00187015" w:rsidRDefault="00187015" w:rsidP="00187015">
      <w:pPr>
        <w:pStyle w:val="Nivel3"/>
        <w:numPr>
          <w:ilvl w:val="0"/>
          <w:numId w:val="0"/>
        </w:numPr>
        <w:spacing w:before="0" w:after="0" w:line="240" w:lineRule="auto"/>
      </w:pPr>
    </w:p>
    <w:p w:rsidR="00187015" w:rsidRPr="00FF46C9" w:rsidRDefault="00784136" w:rsidP="00187015">
      <w:pPr>
        <w:pStyle w:val="Nivel3"/>
        <w:numPr>
          <w:ilvl w:val="0"/>
          <w:numId w:val="0"/>
        </w:numPr>
        <w:spacing w:before="0" w:after="0" w:line="240" w:lineRule="auto"/>
        <w:ind w:firstLine="708"/>
      </w:pPr>
      <w:r>
        <w:rPr>
          <w:b/>
          <w:bCs/>
        </w:rPr>
        <w:t>6</w:t>
      </w:r>
      <w:r w:rsidR="00187015" w:rsidRPr="00FF46C9">
        <w:rPr>
          <w:b/>
          <w:bCs/>
        </w:rPr>
        <w:t>.</w:t>
      </w:r>
      <w:r w:rsidR="00187015">
        <w:rPr>
          <w:b/>
          <w:bCs/>
        </w:rPr>
        <w:t>12</w:t>
      </w:r>
      <w:r w:rsidR="00187015" w:rsidRPr="00FF46C9">
        <w:rPr>
          <w:b/>
          <w:bCs/>
        </w:rPr>
        <w:t>.</w:t>
      </w:r>
      <w:r w:rsidR="00187015">
        <w:t xml:space="preserve"> </w:t>
      </w:r>
      <w:r w:rsidR="00187015" w:rsidRPr="00187015">
        <w:t>O gestor d</w:t>
      </w:r>
      <w:r w:rsidR="004B06A7">
        <w:t>a</w:t>
      </w:r>
      <w:r w:rsidR="00187015" w:rsidRPr="00187015">
        <w:t xml:space="preserve"> </w:t>
      </w:r>
      <w:r w:rsidR="004B06A7">
        <w:rPr>
          <w:rFonts w:eastAsia="Arial"/>
          <w:color w:val="auto"/>
        </w:rPr>
        <w:t>Ata de Registro de Preços</w:t>
      </w:r>
      <w:r w:rsidR="004B06A7" w:rsidRPr="00187015">
        <w:t xml:space="preserve"> </w:t>
      </w:r>
      <w:r w:rsidR="00187015" w:rsidRPr="00187015">
        <w:t xml:space="preserve">acompanhará a manutenção das condições de habilitação da </w:t>
      </w:r>
      <w:r w:rsidR="004B06A7">
        <w:t>Detentora da Ata</w:t>
      </w:r>
      <w:r w:rsidR="00187015" w:rsidRPr="00187015">
        <w:t>, para fins de empenho de despesa e pagamento, e anotará os problemas que obstem o fluxo normal da liquidação e do pagamento da despesa no relatório de riscos e</w:t>
      </w:r>
      <w:r w:rsidR="004B06A7">
        <w:t>ventuais.</w:t>
      </w:r>
    </w:p>
    <w:p w:rsidR="00487EC1" w:rsidRDefault="00487EC1" w:rsidP="002E4442">
      <w:pPr>
        <w:pStyle w:val="Nivel3"/>
        <w:numPr>
          <w:ilvl w:val="0"/>
          <w:numId w:val="0"/>
        </w:numPr>
        <w:spacing w:before="0" w:after="0" w:line="240" w:lineRule="auto"/>
      </w:pPr>
    </w:p>
    <w:p w:rsidR="00FF46C9" w:rsidRPr="00FF46C9" w:rsidRDefault="00784136" w:rsidP="00251045">
      <w:pPr>
        <w:pStyle w:val="Nivel3"/>
        <w:numPr>
          <w:ilvl w:val="0"/>
          <w:numId w:val="0"/>
        </w:numPr>
        <w:spacing w:before="0" w:after="0" w:line="240" w:lineRule="auto"/>
        <w:ind w:firstLine="708"/>
      </w:pPr>
      <w:r>
        <w:rPr>
          <w:b/>
          <w:bCs/>
        </w:rPr>
        <w:t>6</w:t>
      </w:r>
      <w:r w:rsidR="00F835FD" w:rsidRPr="00FF46C9">
        <w:rPr>
          <w:b/>
          <w:bCs/>
        </w:rPr>
        <w:t>.</w:t>
      </w:r>
      <w:r w:rsidR="00F835FD">
        <w:rPr>
          <w:b/>
          <w:bCs/>
        </w:rPr>
        <w:t>1</w:t>
      </w:r>
      <w:r w:rsidR="00187015">
        <w:rPr>
          <w:b/>
          <w:bCs/>
        </w:rPr>
        <w:t>3</w:t>
      </w:r>
      <w:r w:rsidR="00F835FD" w:rsidRPr="00FF46C9">
        <w:rPr>
          <w:b/>
          <w:bCs/>
        </w:rPr>
        <w:t>.</w:t>
      </w:r>
      <w:r w:rsidR="00F835FD">
        <w:t xml:space="preserve"> </w:t>
      </w:r>
      <w:r w:rsidR="00FF46C9" w:rsidRPr="00FF46C9">
        <w:t xml:space="preserve">O gestor </w:t>
      </w:r>
      <w:r w:rsidR="00C7362A">
        <w:t>d</w:t>
      </w:r>
      <w:r w:rsidR="004B06A7">
        <w:t>a</w:t>
      </w:r>
      <w:r w:rsidR="00C7362A">
        <w:t xml:space="preserve"> </w:t>
      </w:r>
      <w:r w:rsidR="004B06A7">
        <w:rPr>
          <w:rFonts w:eastAsia="Arial"/>
          <w:color w:val="auto"/>
        </w:rPr>
        <w:t>Ata de Registro de Preços</w:t>
      </w:r>
      <w:r w:rsidR="004B06A7" w:rsidRPr="00FF46C9">
        <w:t xml:space="preserve"> </w:t>
      </w:r>
      <w:r w:rsidR="00FF46C9" w:rsidRPr="00FF46C9">
        <w:t>emitirá documento comprobatório da avaliação realizada pelos fiscais técnico, administrativo e setorial quanto ao cumprimento de obrigações assumidas pel</w:t>
      </w:r>
      <w:r w:rsidR="002052F5">
        <w:t>a</w:t>
      </w:r>
      <w:r w:rsidR="00FF46C9" w:rsidRPr="00FF46C9">
        <w:t xml:space="preserve"> </w:t>
      </w:r>
      <w:r w:rsidR="006350E4">
        <w:t>Detentora da Ata</w:t>
      </w:r>
      <w:r w:rsidR="00FF46C9" w:rsidRPr="00FF46C9">
        <w:t>, com menção ao seu desempenho na execução, baseado nos indicadores objetivamente definidos e aferidos, e a eventuais penalidades aplicadas, devendo constar do cadastro de atest</w:t>
      </w:r>
      <w:r w:rsidR="004B06A7">
        <w:t>o de cumprimento de obrigações.</w:t>
      </w:r>
    </w:p>
    <w:p w:rsidR="00487EC1" w:rsidRDefault="00487EC1" w:rsidP="002E4442">
      <w:pPr>
        <w:pStyle w:val="Nivel3"/>
        <w:numPr>
          <w:ilvl w:val="0"/>
          <w:numId w:val="0"/>
        </w:numPr>
        <w:spacing w:before="0" w:after="0" w:line="240" w:lineRule="auto"/>
      </w:pPr>
    </w:p>
    <w:p w:rsidR="00FF46C9" w:rsidRDefault="00784136" w:rsidP="00251045">
      <w:pPr>
        <w:pStyle w:val="Nivel3"/>
        <w:numPr>
          <w:ilvl w:val="0"/>
          <w:numId w:val="0"/>
        </w:numPr>
        <w:spacing w:before="0" w:after="0" w:line="240" w:lineRule="auto"/>
        <w:ind w:firstLine="708"/>
      </w:pPr>
      <w:r>
        <w:rPr>
          <w:b/>
          <w:bCs/>
        </w:rPr>
        <w:t>6</w:t>
      </w:r>
      <w:r w:rsidR="00F835FD" w:rsidRPr="00FF46C9">
        <w:rPr>
          <w:b/>
          <w:bCs/>
        </w:rPr>
        <w:t>.</w:t>
      </w:r>
      <w:r w:rsidR="00F835FD">
        <w:rPr>
          <w:b/>
          <w:bCs/>
        </w:rPr>
        <w:t>1</w:t>
      </w:r>
      <w:r w:rsidR="00187015">
        <w:rPr>
          <w:b/>
          <w:bCs/>
        </w:rPr>
        <w:t>4</w:t>
      </w:r>
      <w:r w:rsidR="00F835FD" w:rsidRPr="00FF46C9">
        <w:rPr>
          <w:b/>
          <w:bCs/>
        </w:rPr>
        <w:t>.</w:t>
      </w:r>
      <w:r w:rsidR="00F835FD">
        <w:t xml:space="preserve"> </w:t>
      </w:r>
      <w:r w:rsidR="00FF46C9" w:rsidRPr="00FF46C9">
        <w:t xml:space="preserve">O gestor </w:t>
      </w:r>
      <w:r w:rsidR="00C7362A">
        <w:t>d</w:t>
      </w:r>
      <w:r w:rsidR="004B06A7">
        <w:t>a</w:t>
      </w:r>
      <w:r w:rsidR="00C7362A">
        <w:t xml:space="preserve"> </w:t>
      </w:r>
      <w:r w:rsidR="004B06A7">
        <w:rPr>
          <w:rFonts w:eastAsia="Arial"/>
          <w:color w:val="auto"/>
        </w:rPr>
        <w:t>Ata de Registro de Preços</w:t>
      </w:r>
      <w:r w:rsidR="004B06A7" w:rsidRPr="00FF46C9">
        <w:t xml:space="preserve"> </w:t>
      </w:r>
      <w:r w:rsidR="00FF46C9" w:rsidRPr="00FF46C9">
        <w:t>tomará providências para a formalização de processo administrativo de responsabilização para fins de aplicação de sanções, a ser conduzido pela comissão de que trata o art. 158 da Lei nº 14.133, de 2021, ou pelo agente ou pelo setor com competê</w:t>
      </w:r>
      <w:r w:rsidR="004B06A7">
        <w:t>ncia para tal, conforme o caso.</w:t>
      </w:r>
    </w:p>
    <w:p w:rsidR="007F0EC2" w:rsidRPr="00FF46C9" w:rsidRDefault="007F0EC2" w:rsidP="00251045">
      <w:pPr>
        <w:pStyle w:val="Nivel3"/>
        <w:numPr>
          <w:ilvl w:val="0"/>
          <w:numId w:val="0"/>
        </w:numPr>
        <w:spacing w:before="0" w:after="0" w:line="240" w:lineRule="auto"/>
        <w:ind w:firstLine="708"/>
      </w:pPr>
    </w:p>
    <w:p w:rsidR="00FF46C9" w:rsidRDefault="00784136" w:rsidP="002E4442">
      <w:pPr>
        <w:pStyle w:val="Nivel2"/>
        <w:numPr>
          <w:ilvl w:val="0"/>
          <w:numId w:val="0"/>
        </w:numPr>
        <w:spacing w:before="0" w:after="0" w:line="240" w:lineRule="auto"/>
        <w:ind w:firstLine="708"/>
      </w:pPr>
      <w:r>
        <w:rPr>
          <w:b/>
          <w:bCs/>
        </w:rPr>
        <w:t>6</w:t>
      </w:r>
      <w:r w:rsidR="00F835FD" w:rsidRPr="00FF46C9">
        <w:rPr>
          <w:b/>
          <w:bCs/>
        </w:rPr>
        <w:t>.</w:t>
      </w:r>
      <w:r w:rsidR="00F835FD">
        <w:rPr>
          <w:b/>
          <w:bCs/>
        </w:rPr>
        <w:t>1</w:t>
      </w:r>
      <w:r w:rsidR="00187015">
        <w:rPr>
          <w:b/>
          <w:bCs/>
        </w:rPr>
        <w:t>5</w:t>
      </w:r>
      <w:r w:rsidR="00F835FD" w:rsidRPr="00FF46C9">
        <w:rPr>
          <w:b/>
          <w:bCs/>
        </w:rPr>
        <w:t>.</w:t>
      </w:r>
      <w:r w:rsidR="00F835FD">
        <w:t xml:space="preserve"> </w:t>
      </w:r>
      <w:r w:rsidR="00FF46C9" w:rsidRPr="00FF46C9">
        <w:t xml:space="preserve">O gestor </w:t>
      </w:r>
      <w:r w:rsidR="00C7362A">
        <w:t>d</w:t>
      </w:r>
      <w:r w:rsidR="00B96C4D">
        <w:t>a</w:t>
      </w:r>
      <w:r w:rsidR="00C7362A">
        <w:t xml:space="preserve"> </w:t>
      </w:r>
      <w:r w:rsidR="00B96C4D">
        <w:rPr>
          <w:rFonts w:eastAsia="Arial"/>
          <w:color w:val="auto"/>
        </w:rPr>
        <w:t>Ata de Registro de Preços</w:t>
      </w:r>
      <w:r w:rsidR="00FF46C9" w:rsidRPr="00FF46C9">
        <w:t xml:space="preserve"> deverá elaborará relatório final com informações sobre a consecução dos objetivos que tenham justificado </w:t>
      </w:r>
      <w:r w:rsidR="00B96C4D">
        <w:t>o</w:t>
      </w:r>
      <w:r w:rsidR="005247D8">
        <w:t xml:space="preserve"> </w:t>
      </w:r>
      <w:r w:rsidR="00B96C4D">
        <w:t xml:space="preserve">registro </w:t>
      </w:r>
      <w:r w:rsidR="00FF46C9" w:rsidRPr="00FF46C9">
        <w:t>e eventuais condutas a serem adotadas para o aprimoramento d</w:t>
      </w:r>
      <w:r w:rsidR="00B96C4D">
        <w:t>as atividades da Administração.</w:t>
      </w:r>
    </w:p>
    <w:p w:rsidR="00187015" w:rsidRPr="00FF46C9" w:rsidRDefault="00187015" w:rsidP="00187015">
      <w:pPr>
        <w:pStyle w:val="Nivel3"/>
        <w:numPr>
          <w:ilvl w:val="0"/>
          <w:numId w:val="0"/>
        </w:numPr>
        <w:spacing w:before="0" w:after="0" w:line="240" w:lineRule="auto"/>
        <w:ind w:firstLine="708"/>
      </w:pPr>
    </w:p>
    <w:p w:rsidR="00187015" w:rsidRDefault="00784136" w:rsidP="00187015">
      <w:pPr>
        <w:pStyle w:val="Nivel2"/>
        <w:numPr>
          <w:ilvl w:val="0"/>
          <w:numId w:val="0"/>
        </w:numPr>
        <w:spacing w:before="0" w:after="0" w:line="240" w:lineRule="auto"/>
        <w:ind w:firstLine="708"/>
      </w:pPr>
      <w:r>
        <w:rPr>
          <w:b/>
          <w:bCs/>
        </w:rPr>
        <w:t>6</w:t>
      </w:r>
      <w:r w:rsidR="00187015" w:rsidRPr="00FF46C9">
        <w:rPr>
          <w:b/>
          <w:bCs/>
        </w:rPr>
        <w:t>.</w:t>
      </w:r>
      <w:r w:rsidR="00187015">
        <w:rPr>
          <w:b/>
          <w:bCs/>
        </w:rPr>
        <w:t>16</w:t>
      </w:r>
      <w:r w:rsidR="00187015" w:rsidRPr="00FF46C9">
        <w:rPr>
          <w:b/>
          <w:bCs/>
        </w:rPr>
        <w:t>.</w:t>
      </w:r>
      <w:r w:rsidR="00187015">
        <w:t xml:space="preserve"> </w:t>
      </w:r>
      <w:r w:rsidR="00187015" w:rsidRPr="00187015">
        <w:t>O gestor d</w:t>
      </w:r>
      <w:r w:rsidR="00B96C4D">
        <w:t>a</w:t>
      </w:r>
      <w:r w:rsidR="00187015" w:rsidRPr="00187015">
        <w:t xml:space="preserve"> </w:t>
      </w:r>
      <w:r w:rsidR="00B96C4D">
        <w:rPr>
          <w:rFonts w:eastAsia="Arial"/>
          <w:color w:val="auto"/>
        </w:rPr>
        <w:t>Ata de Registro de Preços</w:t>
      </w:r>
      <w:r w:rsidR="00B96C4D" w:rsidRPr="00187015">
        <w:t xml:space="preserve"> </w:t>
      </w:r>
      <w:r w:rsidR="00187015" w:rsidRPr="00187015">
        <w:t>deverá enviar a documentação pertinente ao setor de contratos para a formalização dos procedimentos de liquidação e pagamento, no valor dimensionado pela fiscalização e gestão nos termos d</w:t>
      </w:r>
      <w:r w:rsidR="00B96C4D">
        <w:t>a</w:t>
      </w:r>
      <w:r w:rsidR="00187015" w:rsidRPr="00187015">
        <w:t xml:space="preserve"> </w:t>
      </w:r>
      <w:r w:rsidR="00B96C4D">
        <w:rPr>
          <w:rFonts w:eastAsia="Arial"/>
          <w:color w:val="auto"/>
        </w:rPr>
        <w:t>Ata de Registro de Preços</w:t>
      </w:r>
      <w:r w:rsidR="00187015" w:rsidRPr="00FF46C9">
        <w:t>.</w:t>
      </w:r>
    </w:p>
    <w:p w:rsidR="00A21420" w:rsidRPr="00FF46C9" w:rsidRDefault="00A21420" w:rsidP="002A52F3">
      <w:pPr>
        <w:jc w:val="both"/>
        <w:rPr>
          <w:rFonts w:ascii="Arial" w:hAnsi="Arial" w:cs="Arial"/>
          <w:b/>
          <w:bCs/>
          <w:sz w:val="20"/>
          <w:szCs w:val="20"/>
        </w:rPr>
      </w:pPr>
    </w:p>
    <w:p w:rsidR="00EF240D" w:rsidRPr="00FF46C9" w:rsidRDefault="00784136" w:rsidP="002A52F3">
      <w:pPr>
        <w:jc w:val="center"/>
        <w:rPr>
          <w:rFonts w:ascii="Arial" w:hAnsi="Arial" w:cs="Arial"/>
          <w:sz w:val="20"/>
          <w:szCs w:val="20"/>
        </w:rPr>
      </w:pPr>
      <w:r>
        <w:rPr>
          <w:rFonts w:ascii="Arial" w:hAnsi="Arial" w:cs="Arial"/>
          <w:b/>
          <w:bCs/>
          <w:sz w:val="20"/>
          <w:szCs w:val="20"/>
        </w:rPr>
        <w:t>7</w:t>
      </w:r>
      <w:r w:rsidR="00EF240D" w:rsidRPr="00FF46C9">
        <w:rPr>
          <w:rFonts w:ascii="Arial" w:hAnsi="Arial" w:cs="Arial"/>
          <w:b/>
          <w:bCs/>
          <w:sz w:val="20"/>
          <w:szCs w:val="20"/>
        </w:rPr>
        <w:t xml:space="preserve">. </w:t>
      </w:r>
      <w:r w:rsidR="00EF240D" w:rsidRPr="00FF46C9">
        <w:rPr>
          <w:rFonts w:ascii="Arial" w:hAnsi="Arial" w:cs="Arial"/>
          <w:b/>
          <w:sz w:val="20"/>
          <w:szCs w:val="20"/>
        </w:rPr>
        <w:t>CRITÉRIOS DE MEDIÇÃO E DE PAGAMENTO</w:t>
      </w:r>
      <w:r w:rsidR="00EF240D" w:rsidRPr="00FF46C9">
        <w:rPr>
          <w:rFonts w:ascii="Arial" w:hAnsi="Arial" w:cs="Arial"/>
          <w:b/>
          <w:bCs/>
          <w:sz w:val="20"/>
          <w:szCs w:val="20"/>
        </w:rPr>
        <w:t>:</w:t>
      </w:r>
    </w:p>
    <w:p w:rsidR="00EF240D" w:rsidRDefault="00EF240D" w:rsidP="002A52F3">
      <w:pPr>
        <w:tabs>
          <w:tab w:val="left" w:pos="-3240"/>
        </w:tabs>
        <w:jc w:val="both"/>
        <w:rPr>
          <w:rFonts w:ascii="Arial" w:hAnsi="Arial" w:cs="Arial"/>
          <w:color w:val="000000"/>
          <w:sz w:val="20"/>
          <w:szCs w:val="20"/>
        </w:rPr>
      </w:pPr>
    </w:p>
    <w:p w:rsidR="00886EF5" w:rsidRPr="00251045" w:rsidRDefault="00187015" w:rsidP="00886EF5">
      <w:pPr>
        <w:ind w:firstLine="708"/>
        <w:jc w:val="both"/>
        <w:rPr>
          <w:rFonts w:ascii="Arial" w:hAnsi="Arial" w:cs="Arial"/>
          <w:b/>
          <w:bCs/>
          <w:sz w:val="20"/>
          <w:szCs w:val="20"/>
        </w:rPr>
      </w:pPr>
      <w:r>
        <w:rPr>
          <w:rFonts w:ascii="Arial" w:hAnsi="Arial" w:cs="Arial"/>
          <w:b/>
          <w:bCs/>
          <w:sz w:val="20"/>
          <w:szCs w:val="20"/>
        </w:rPr>
        <w:t>Recebimento</w:t>
      </w:r>
    </w:p>
    <w:p w:rsidR="00886EF5" w:rsidRDefault="00886EF5" w:rsidP="002A52F3">
      <w:pPr>
        <w:tabs>
          <w:tab w:val="left" w:pos="-3240"/>
        </w:tabs>
        <w:jc w:val="both"/>
        <w:rPr>
          <w:rFonts w:ascii="Arial" w:hAnsi="Arial" w:cs="Arial"/>
          <w:color w:val="000000"/>
          <w:sz w:val="20"/>
          <w:szCs w:val="20"/>
        </w:rPr>
      </w:pPr>
    </w:p>
    <w:p w:rsidR="00FE4F36" w:rsidRDefault="00D4687A" w:rsidP="00FE4F36">
      <w:pPr>
        <w:ind w:firstLine="708"/>
        <w:jc w:val="both"/>
        <w:rPr>
          <w:rFonts w:ascii="Arial" w:hAnsi="Arial" w:cs="Arial"/>
          <w:sz w:val="20"/>
          <w:szCs w:val="20"/>
        </w:rPr>
      </w:pPr>
      <w:r>
        <w:rPr>
          <w:rFonts w:ascii="Arial" w:hAnsi="Arial" w:cs="Arial"/>
          <w:b/>
          <w:bCs/>
          <w:sz w:val="20"/>
          <w:szCs w:val="20"/>
        </w:rPr>
        <w:t>7</w:t>
      </w:r>
      <w:r w:rsidR="00FE4F36" w:rsidRPr="002A52F3">
        <w:rPr>
          <w:rFonts w:ascii="Arial" w:hAnsi="Arial" w:cs="Arial"/>
          <w:b/>
          <w:bCs/>
          <w:sz w:val="20"/>
          <w:szCs w:val="20"/>
        </w:rPr>
        <w:t>.</w:t>
      </w:r>
      <w:r w:rsidR="00FE4F36">
        <w:rPr>
          <w:rFonts w:ascii="Arial" w:hAnsi="Arial" w:cs="Arial"/>
          <w:b/>
          <w:bCs/>
          <w:sz w:val="20"/>
          <w:szCs w:val="20"/>
        </w:rPr>
        <w:t>1</w:t>
      </w:r>
      <w:r w:rsidR="00FE4F36" w:rsidRPr="002A52F3">
        <w:rPr>
          <w:rFonts w:ascii="Arial" w:hAnsi="Arial" w:cs="Arial"/>
          <w:b/>
          <w:bCs/>
          <w:sz w:val="20"/>
          <w:szCs w:val="20"/>
        </w:rPr>
        <w:t>.</w:t>
      </w:r>
      <w:r w:rsidR="00FE4F36" w:rsidRPr="002A52F3">
        <w:rPr>
          <w:rFonts w:ascii="Arial" w:hAnsi="Arial" w:cs="Arial"/>
          <w:bCs/>
          <w:sz w:val="20"/>
          <w:szCs w:val="20"/>
        </w:rPr>
        <w:t xml:space="preserve"> </w:t>
      </w:r>
      <w:r w:rsidR="00FE4F36" w:rsidRPr="00886EF5">
        <w:rPr>
          <w:rFonts w:ascii="Arial" w:hAnsi="Arial" w:cs="Arial"/>
          <w:bCs/>
          <w:sz w:val="20"/>
          <w:szCs w:val="20"/>
        </w:rPr>
        <w:t xml:space="preserve">Os bens serão recebidos </w:t>
      </w:r>
      <w:r w:rsidR="00F110F3" w:rsidRPr="00B92C37">
        <w:rPr>
          <w:rFonts w:ascii="Arial" w:hAnsi="Arial" w:cs="Arial"/>
          <w:sz w:val="20"/>
          <w:szCs w:val="20"/>
          <w:u w:val="single"/>
        </w:rPr>
        <w:t>provisoriamente</w:t>
      </w:r>
      <w:r w:rsidR="00F110F3">
        <w:rPr>
          <w:rFonts w:ascii="Arial" w:hAnsi="Arial" w:cs="Arial"/>
          <w:sz w:val="20"/>
          <w:szCs w:val="20"/>
        </w:rPr>
        <w:t xml:space="preserve">, </w:t>
      </w:r>
      <w:r w:rsidR="00F110F3" w:rsidRPr="00B92C37">
        <w:rPr>
          <w:rFonts w:ascii="Arial" w:hAnsi="Arial" w:cs="Arial"/>
          <w:sz w:val="20"/>
          <w:szCs w:val="20"/>
        </w:rPr>
        <w:t xml:space="preserve">nos termos do art. 140, </w:t>
      </w:r>
      <w:r w:rsidR="00F110F3">
        <w:rPr>
          <w:rFonts w:ascii="Arial" w:hAnsi="Arial" w:cs="Arial"/>
          <w:sz w:val="20"/>
          <w:szCs w:val="20"/>
        </w:rPr>
        <w:t>I</w:t>
      </w:r>
      <w:r w:rsidR="00F110F3" w:rsidRPr="00B92C37">
        <w:rPr>
          <w:rFonts w:ascii="Arial" w:hAnsi="Arial" w:cs="Arial"/>
          <w:sz w:val="20"/>
          <w:szCs w:val="20"/>
        </w:rPr>
        <w:t>I, ‘a’ da lei nº 14.133/2021, de forma sumária, no ato da entrega, juntamente com a nota fiscal ou instrumento de cobrança equivalente, pelo(a) responsável pelo acompanhamento e fiscalização d</w:t>
      </w:r>
      <w:r>
        <w:rPr>
          <w:rFonts w:ascii="Arial" w:hAnsi="Arial" w:cs="Arial"/>
          <w:sz w:val="20"/>
          <w:szCs w:val="20"/>
        </w:rPr>
        <w:t>a</w:t>
      </w:r>
      <w:r w:rsidR="00F110F3" w:rsidRPr="00B92C37">
        <w:rPr>
          <w:rFonts w:ascii="Arial" w:hAnsi="Arial" w:cs="Arial"/>
          <w:sz w:val="20"/>
          <w:szCs w:val="20"/>
        </w:rPr>
        <w:t xml:space="preserve"> </w:t>
      </w:r>
      <w:r w:rsidRPr="00D4687A">
        <w:rPr>
          <w:rFonts w:ascii="Arial" w:hAnsi="Arial" w:cs="Arial"/>
          <w:sz w:val="20"/>
          <w:szCs w:val="20"/>
        </w:rPr>
        <w:t>Ata de Registro de Preços</w:t>
      </w:r>
      <w:r w:rsidR="00F110F3" w:rsidRPr="00B92C37">
        <w:rPr>
          <w:rFonts w:ascii="Arial" w:hAnsi="Arial" w:cs="Arial"/>
          <w:sz w:val="20"/>
          <w:szCs w:val="20"/>
        </w:rPr>
        <w:t>, para efeito de posterior verificação de sua conformidade</w:t>
      </w:r>
      <w:r w:rsidR="00F110F3" w:rsidRPr="00C911E1">
        <w:rPr>
          <w:rFonts w:ascii="Arial" w:hAnsi="Arial" w:cs="Arial"/>
          <w:sz w:val="20"/>
          <w:szCs w:val="20"/>
        </w:rPr>
        <w:t xml:space="preserve"> com as especificações constantes no </w:t>
      </w:r>
      <w:r w:rsidR="00F8051E">
        <w:rPr>
          <w:rFonts w:ascii="Arial" w:hAnsi="Arial" w:cs="Arial"/>
          <w:sz w:val="20"/>
          <w:szCs w:val="20"/>
        </w:rPr>
        <w:t>Anexo I – Termo de Referência</w:t>
      </w:r>
      <w:r w:rsidR="00F110F3">
        <w:rPr>
          <w:rFonts w:ascii="Arial" w:hAnsi="Arial" w:cs="Arial"/>
          <w:sz w:val="20"/>
          <w:szCs w:val="20"/>
        </w:rPr>
        <w:t>,</w:t>
      </w:r>
      <w:r w:rsidR="00F110F3" w:rsidRPr="00C911E1">
        <w:rPr>
          <w:rFonts w:ascii="Arial" w:hAnsi="Arial" w:cs="Arial"/>
          <w:sz w:val="20"/>
          <w:szCs w:val="20"/>
        </w:rPr>
        <w:t xml:space="preserve"> proposta</w:t>
      </w:r>
      <w:r w:rsidR="00F110F3">
        <w:rPr>
          <w:rFonts w:ascii="Arial" w:hAnsi="Arial" w:cs="Arial"/>
          <w:sz w:val="20"/>
          <w:szCs w:val="20"/>
        </w:rPr>
        <w:t xml:space="preserve"> e n</w:t>
      </w:r>
      <w:r>
        <w:rPr>
          <w:rFonts w:ascii="Arial" w:hAnsi="Arial" w:cs="Arial"/>
          <w:sz w:val="20"/>
          <w:szCs w:val="20"/>
        </w:rPr>
        <w:t>a</w:t>
      </w:r>
      <w:r w:rsidR="00F110F3">
        <w:rPr>
          <w:rFonts w:ascii="Arial" w:hAnsi="Arial" w:cs="Arial"/>
          <w:sz w:val="20"/>
          <w:szCs w:val="20"/>
        </w:rPr>
        <w:t xml:space="preserve"> </w:t>
      </w:r>
      <w:r>
        <w:rPr>
          <w:rFonts w:ascii="Arial" w:hAnsi="Arial" w:cs="Arial"/>
          <w:sz w:val="20"/>
          <w:szCs w:val="20"/>
        </w:rPr>
        <w:t>Ata</w:t>
      </w:r>
      <w:r w:rsidR="00F110F3" w:rsidRPr="00C911E1">
        <w:rPr>
          <w:rFonts w:ascii="Arial" w:hAnsi="Arial" w:cs="Arial"/>
          <w:sz w:val="20"/>
          <w:szCs w:val="20"/>
        </w:rPr>
        <w:t>. O recebimento provisório não constitui sua aceitação, mas sim apenas a contagem dos volumes conforme o descritivo na Nota Fiscal</w:t>
      </w:r>
      <w:r w:rsidR="00C911E1">
        <w:rPr>
          <w:rFonts w:ascii="Arial" w:hAnsi="Arial" w:cs="Arial"/>
          <w:sz w:val="20"/>
          <w:szCs w:val="20"/>
        </w:rPr>
        <w:t>.</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646E1E">
        <w:rPr>
          <w:rFonts w:ascii="Arial" w:hAnsi="Arial" w:cs="Arial"/>
          <w:b/>
          <w:sz w:val="20"/>
          <w:szCs w:val="20"/>
        </w:rPr>
        <w:t>.2.</w:t>
      </w:r>
      <w:r w:rsidR="00FE4F36">
        <w:rPr>
          <w:rFonts w:ascii="Arial" w:hAnsi="Arial" w:cs="Arial"/>
          <w:sz w:val="20"/>
          <w:szCs w:val="20"/>
        </w:rPr>
        <w:t xml:space="preserve"> </w:t>
      </w:r>
      <w:r w:rsidR="00FE4F36" w:rsidRPr="00886EF5">
        <w:rPr>
          <w:rFonts w:ascii="Arial" w:hAnsi="Arial" w:cs="Arial"/>
          <w:sz w:val="20"/>
          <w:szCs w:val="20"/>
        </w:rPr>
        <w:t xml:space="preserve">Os bens poderão ser rejeitados, no todo ou em parte, inclusive antes do recebimento provisório, quando em desacordo com as especificações constantes no </w:t>
      </w:r>
      <w:r w:rsidR="00F8051E">
        <w:rPr>
          <w:rFonts w:ascii="Arial" w:hAnsi="Arial" w:cs="Arial"/>
          <w:sz w:val="20"/>
          <w:szCs w:val="20"/>
        </w:rPr>
        <w:t>Anexo I – Termo de Referência</w:t>
      </w:r>
      <w:r w:rsidR="00FE4F36" w:rsidRPr="00886EF5">
        <w:rPr>
          <w:rFonts w:ascii="Arial" w:hAnsi="Arial" w:cs="Arial"/>
          <w:sz w:val="20"/>
          <w:szCs w:val="20"/>
        </w:rPr>
        <w:t xml:space="preserve"> e </w:t>
      </w:r>
      <w:r w:rsidR="00FE4F36" w:rsidRPr="00886EF5">
        <w:rPr>
          <w:rFonts w:ascii="Arial" w:hAnsi="Arial" w:cs="Arial"/>
          <w:sz w:val="20"/>
          <w:szCs w:val="20"/>
        </w:rPr>
        <w:lastRenderedPageBreak/>
        <w:t xml:space="preserve">na proposta, devendo ser substituídos no prazo de </w:t>
      </w:r>
      <w:r w:rsidR="00C911E1">
        <w:rPr>
          <w:rFonts w:ascii="Arial" w:hAnsi="Arial" w:cs="Arial"/>
          <w:b/>
          <w:sz w:val="20"/>
          <w:szCs w:val="20"/>
        </w:rPr>
        <w:t>2</w:t>
      </w:r>
      <w:r w:rsidR="00FE4F36" w:rsidRPr="00813E65">
        <w:rPr>
          <w:rFonts w:ascii="Arial" w:hAnsi="Arial" w:cs="Arial"/>
          <w:b/>
          <w:sz w:val="20"/>
          <w:szCs w:val="20"/>
        </w:rPr>
        <w:t xml:space="preserve"> (</w:t>
      </w:r>
      <w:r w:rsidR="00C911E1">
        <w:rPr>
          <w:rFonts w:ascii="Arial" w:hAnsi="Arial" w:cs="Arial"/>
          <w:b/>
          <w:sz w:val="20"/>
          <w:szCs w:val="20"/>
        </w:rPr>
        <w:t>dois</w:t>
      </w:r>
      <w:r w:rsidR="00FE4F36" w:rsidRPr="00813E65">
        <w:rPr>
          <w:rFonts w:ascii="Arial" w:hAnsi="Arial" w:cs="Arial"/>
          <w:b/>
          <w:sz w:val="20"/>
          <w:szCs w:val="20"/>
        </w:rPr>
        <w:t>) dias</w:t>
      </w:r>
      <w:r w:rsidR="00813E65" w:rsidRPr="00813E65">
        <w:rPr>
          <w:rFonts w:ascii="Arial" w:hAnsi="Arial" w:cs="Arial"/>
          <w:b/>
          <w:sz w:val="20"/>
          <w:szCs w:val="20"/>
        </w:rPr>
        <w:t xml:space="preserve"> </w:t>
      </w:r>
      <w:r w:rsidR="00C911E1">
        <w:rPr>
          <w:rFonts w:ascii="Arial" w:hAnsi="Arial" w:cs="Arial"/>
          <w:b/>
          <w:sz w:val="20"/>
          <w:szCs w:val="20"/>
        </w:rPr>
        <w:t>úteis</w:t>
      </w:r>
      <w:r w:rsidR="00FE4F36" w:rsidRPr="00886EF5">
        <w:rPr>
          <w:rFonts w:ascii="Arial" w:hAnsi="Arial" w:cs="Arial"/>
          <w:sz w:val="20"/>
          <w:szCs w:val="20"/>
        </w:rPr>
        <w:t xml:space="preserve">, a contar da notificação da </w:t>
      </w:r>
      <w:r w:rsidR="006350E4">
        <w:rPr>
          <w:rFonts w:ascii="Arial" w:hAnsi="Arial" w:cs="Arial"/>
          <w:sz w:val="20"/>
          <w:szCs w:val="20"/>
        </w:rPr>
        <w:t>Detentora da Ata</w:t>
      </w:r>
      <w:r w:rsidR="00FE4F36" w:rsidRPr="00886EF5">
        <w:rPr>
          <w:rFonts w:ascii="Arial" w:hAnsi="Arial" w:cs="Arial"/>
          <w:sz w:val="20"/>
          <w:szCs w:val="20"/>
        </w:rPr>
        <w:t>, às suas custas, sem prejuízo da aplicação das penalidades.</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2A4C34">
        <w:rPr>
          <w:rFonts w:ascii="Arial" w:hAnsi="Arial" w:cs="Arial"/>
          <w:b/>
          <w:sz w:val="20"/>
          <w:szCs w:val="20"/>
        </w:rPr>
        <w:t>.3.</w:t>
      </w:r>
      <w:r w:rsidR="00FE4F36">
        <w:rPr>
          <w:rFonts w:ascii="Arial" w:hAnsi="Arial" w:cs="Arial"/>
          <w:sz w:val="20"/>
          <w:szCs w:val="20"/>
        </w:rPr>
        <w:t xml:space="preserve"> </w:t>
      </w:r>
      <w:r w:rsidR="00FE4F36" w:rsidRPr="00886EF5">
        <w:rPr>
          <w:rFonts w:ascii="Arial" w:hAnsi="Arial" w:cs="Arial"/>
          <w:sz w:val="20"/>
          <w:szCs w:val="20"/>
        </w:rPr>
        <w:t xml:space="preserve">O recebimento </w:t>
      </w:r>
      <w:r w:rsidR="00C911E1" w:rsidRPr="00C911E1">
        <w:rPr>
          <w:rFonts w:ascii="Arial" w:hAnsi="Arial" w:cs="Arial"/>
          <w:sz w:val="20"/>
          <w:szCs w:val="20"/>
          <w:u w:val="single"/>
        </w:rPr>
        <w:t>definitiv</w:t>
      </w:r>
      <w:r w:rsidR="00C911E1">
        <w:rPr>
          <w:rFonts w:ascii="Arial" w:hAnsi="Arial" w:cs="Arial"/>
          <w:sz w:val="20"/>
          <w:szCs w:val="20"/>
          <w:u w:val="single"/>
        </w:rPr>
        <w:t>o</w:t>
      </w:r>
      <w:r w:rsidR="00C911E1" w:rsidRPr="00C911E1">
        <w:rPr>
          <w:rFonts w:ascii="Arial" w:hAnsi="Arial" w:cs="Arial"/>
          <w:sz w:val="20"/>
          <w:szCs w:val="20"/>
        </w:rPr>
        <w:t>;</w:t>
      </w:r>
      <w:r w:rsidR="00C911E1">
        <w:rPr>
          <w:rFonts w:ascii="Arial" w:hAnsi="Arial" w:cs="Arial"/>
          <w:sz w:val="20"/>
          <w:szCs w:val="20"/>
        </w:rPr>
        <w:t xml:space="preserve"> </w:t>
      </w:r>
      <w:r w:rsidR="00F110F3" w:rsidRPr="00B92C37">
        <w:rPr>
          <w:rFonts w:ascii="Arial" w:hAnsi="Arial" w:cs="Arial"/>
          <w:sz w:val="20"/>
          <w:szCs w:val="20"/>
        </w:rPr>
        <w:t xml:space="preserve">nos termos do art. 140, </w:t>
      </w:r>
      <w:r w:rsidR="00F110F3">
        <w:rPr>
          <w:rFonts w:ascii="Arial" w:hAnsi="Arial" w:cs="Arial"/>
          <w:sz w:val="20"/>
          <w:szCs w:val="20"/>
        </w:rPr>
        <w:t>I</w:t>
      </w:r>
      <w:r w:rsidR="00F110F3" w:rsidRPr="00B92C37">
        <w:rPr>
          <w:rFonts w:ascii="Arial" w:hAnsi="Arial" w:cs="Arial"/>
          <w:sz w:val="20"/>
          <w:szCs w:val="20"/>
        </w:rPr>
        <w:t>I, ‘</w:t>
      </w:r>
      <w:r w:rsidR="00F110F3">
        <w:rPr>
          <w:rFonts w:ascii="Arial" w:hAnsi="Arial" w:cs="Arial"/>
          <w:sz w:val="20"/>
          <w:szCs w:val="20"/>
        </w:rPr>
        <w:t>b</w:t>
      </w:r>
      <w:r w:rsidR="00F110F3" w:rsidRPr="00B92C37">
        <w:rPr>
          <w:rFonts w:ascii="Arial" w:hAnsi="Arial" w:cs="Arial"/>
          <w:sz w:val="20"/>
          <w:szCs w:val="20"/>
        </w:rPr>
        <w:t>’ da lei nº 14.133/2021,</w:t>
      </w:r>
      <w:r w:rsidR="00F110F3">
        <w:rPr>
          <w:rFonts w:ascii="Arial" w:hAnsi="Arial" w:cs="Arial"/>
          <w:sz w:val="20"/>
          <w:szCs w:val="20"/>
        </w:rPr>
        <w:t xml:space="preserve"> </w:t>
      </w:r>
      <w:r w:rsidR="00F110F3" w:rsidRPr="00C911E1">
        <w:rPr>
          <w:rFonts w:ascii="Arial" w:hAnsi="Arial" w:cs="Arial"/>
          <w:color w:val="000000"/>
          <w:sz w:val="20"/>
          <w:szCs w:val="20"/>
        </w:rPr>
        <w:t xml:space="preserve">por servidor ou comissão designada pela autoridade competente, mediante termo detalhado que comprove o atendimento das exigências </w:t>
      </w:r>
      <w:r>
        <w:rPr>
          <w:rFonts w:ascii="Arial" w:hAnsi="Arial" w:cs="Arial"/>
          <w:color w:val="000000"/>
          <w:sz w:val="20"/>
          <w:szCs w:val="20"/>
        </w:rPr>
        <w:t xml:space="preserve">da </w:t>
      </w:r>
      <w:r w:rsidRPr="00D4687A">
        <w:rPr>
          <w:rFonts w:ascii="Arial" w:hAnsi="Arial" w:cs="Arial"/>
          <w:color w:val="000000"/>
          <w:sz w:val="20"/>
          <w:szCs w:val="20"/>
        </w:rPr>
        <w:t>Ata de Registro de Preços</w:t>
      </w:r>
      <w:r w:rsidR="00F110F3" w:rsidRPr="00C911E1">
        <w:rPr>
          <w:rFonts w:ascii="Arial" w:hAnsi="Arial" w:cs="Arial"/>
          <w:sz w:val="20"/>
          <w:szCs w:val="20"/>
        </w:rPr>
        <w:t>; no prazo máximo de 5 (cinco) dias, contados da data do recebimento provisório, mediante termo circunstanciado</w:t>
      </w:r>
      <w:r w:rsidR="00FE4F36" w:rsidRPr="00886EF5">
        <w:rPr>
          <w:rFonts w:ascii="Arial" w:hAnsi="Arial" w:cs="Arial"/>
          <w:sz w:val="20"/>
          <w:szCs w:val="20"/>
        </w:rPr>
        <w:t>.</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2A4C34">
        <w:rPr>
          <w:rFonts w:ascii="Arial" w:hAnsi="Arial" w:cs="Arial"/>
          <w:b/>
          <w:sz w:val="20"/>
          <w:szCs w:val="20"/>
        </w:rPr>
        <w:t>.</w:t>
      </w:r>
      <w:r w:rsidR="002A4C34" w:rsidRPr="002A4C34">
        <w:rPr>
          <w:rFonts w:ascii="Arial" w:hAnsi="Arial" w:cs="Arial"/>
          <w:b/>
          <w:sz w:val="20"/>
          <w:szCs w:val="20"/>
        </w:rPr>
        <w:t>4</w:t>
      </w:r>
      <w:r w:rsidR="00FE4F36" w:rsidRPr="002A4C34">
        <w:rPr>
          <w:rFonts w:ascii="Arial" w:hAnsi="Arial" w:cs="Arial"/>
          <w:b/>
          <w:sz w:val="20"/>
          <w:szCs w:val="20"/>
        </w:rPr>
        <w:t>.</w:t>
      </w:r>
      <w:r w:rsidR="002A4C34">
        <w:rPr>
          <w:rFonts w:ascii="Arial" w:hAnsi="Arial" w:cs="Arial"/>
          <w:sz w:val="20"/>
          <w:szCs w:val="20"/>
        </w:rPr>
        <w:t xml:space="preserve"> </w:t>
      </w:r>
      <w:r w:rsidR="00FE4F36" w:rsidRPr="00886EF5">
        <w:rPr>
          <w:rFonts w:ascii="Arial" w:hAnsi="Arial" w:cs="Arial"/>
          <w:sz w:val="20"/>
          <w:szCs w:val="20"/>
        </w:rPr>
        <w:t>O prazo para recebimento definitivo poderá ser excepcionalmente prorrogado, de forma justificada, por igual período, quando houver necessidade de diligências para a aferição do atendimento das exigências contratuais.</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2A4C34">
        <w:rPr>
          <w:rFonts w:ascii="Arial" w:hAnsi="Arial" w:cs="Arial"/>
          <w:b/>
          <w:sz w:val="20"/>
          <w:szCs w:val="20"/>
        </w:rPr>
        <w:t>.</w:t>
      </w:r>
      <w:r w:rsidR="002A4C34" w:rsidRPr="002A4C34">
        <w:rPr>
          <w:rFonts w:ascii="Arial" w:hAnsi="Arial" w:cs="Arial"/>
          <w:b/>
          <w:sz w:val="20"/>
          <w:szCs w:val="20"/>
        </w:rPr>
        <w:t>5</w:t>
      </w:r>
      <w:r w:rsidR="00FE4F36" w:rsidRPr="002A4C34">
        <w:rPr>
          <w:rFonts w:ascii="Arial" w:hAnsi="Arial" w:cs="Arial"/>
          <w:b/>
          <w:sz w:val="20"/>
          <w:szCs w:val="20"/>
        </w:rPr>
        <w:t>.</w:t>
      </w:r>
      <w:r w:rsidR="002A4C34">
        <w:rPr>
          <w:rFonts w:ascii="Arial" w:hAnsi="Arial" w:cs="Arial"/>
          <w:sz w:val="20"/>
          <w:szCs w:val="20"/>
        </w:rPr>
        <w:t xml:space="preserve"> </w:t>
      </w:r>
      <w:r w:rsidR="00FE4F36" w:rsidRPr="00886EF5">
        <w:rPr>
          <w:rFonts w:ascii="Arial" w:hAnsi="Arial" w:cs="Arial"/>
          <w:sz w:val="20"/>
          <w:szCs w:val="20"/>
        </w:rPr>
        <w:t>No caso de controvérsia sobre a execução do objeto, quanto à dimensão, qualidade e quantidade, deverá ser observado o teor do art. 143 da Lei nº 14.133, de 2021, comunicando-se à empresa para emissão de Nota Fiscal pertine</w:t>
      </w:r>
      <w:r w:rsidR="009C02EA">
        <w:rPr>
          <w:rFonts w:ascii="Arial" w:hAnsi="Arial" w:cs="Arial"/>
          <w:sz w:val="20"/>
          <w:szCs w:val="20"/>
        </w:rPr>
        <w:t>nte</w:t>
      </w:r>
      <w:r w:rsidR="00FE4F36" w:rsidRPr="00886EF5">
        <w:rPr>
          <w:rFonts w:ascii="Arial" w:hAnsi="Arial" w:cs="Arial"/>
          <w:sz w:val="20"/>
          <w:szCs w:val="20"/>
        </w:rPr>
        <w:t xml:space="preserve"> à parcela incontroversa da execução do objeto, para efeito de liquidação e pagamento.</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2A4C34" w:rsidRPr="002A4C34">
        <w:rPr>
          <w:rFonts w:ascii="Arial" w:hAnsi="Arial" w:cs="Arial"/>
          <w:b/>
          <w:sz w:val="20"/>
          <w:szCs w:val="20"/>
        </w:rPr>
        <w:t>.6.</w:t>
      </w:r>
      <w:r w:rsidR="002A4C34">
        <w:rPr>
          <w:rFonts w:ascii="Arial" w:hAnsi="Arial" w:cs="Arial"/>
          <w:sz w:val="20"/>
          <w:szCs w:val="20"/>
        </w:rPr>
        <w:t xml:space="preserve"> O prazo para a solução, pela</w:t>
      </w:r>
      <w:r w:rsidR="00FE4F36" w:rsidRPr="00886EF5">
        <w:rPr>
          <w:rFonts w:ascii="Arial" w:hAnsi="Arial" w:cs="Arial"/>
          <w:sz w:val="20"/>
          <w:szCs w:val="20"/>
        </w:rPr>
        <w:t xml:space="preserve"> </w:t>
      </w:r>
      <w:r w:rsidR="006350E4">
        <w:rPr>
          <w:rFonts w:ascii="Arial" w:hAnsi="Arial" w:cs="Arial"/>
          <w:sz w:val="20"/>
          <w:szCs w:val="20"/>
        </w:rPr>
        <w:t>Detentora da Ata</w:t>
      </w:r>
      <w:r w:rsidR="00FE4F36" w:rsidRPr="00886EF5">
        <w:rPr>
          <w:rFonts w:ascii="Arial" w:hAnsi="Arial" w:cs="Arial"/>
          <w:sz w:val="20"/>
          <w:szCs w:val="20"/>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2A4C34">
        <w:rPr>
          <w:rFonts w:ascii="Arial" w:hAnsi="Arial" w:cs="Arial"/>
          <w:b/>
          <w:sz w:val="20"/>
          <w:szCs w:val="20"/>
        </w:rPr>
        <w:t>.</w:t>
      </w:r>
      <w:r w:rsidR="002A4C34" w:rsidRPr="002A4C34">
        <w:rPr>
          <w:rFonts w:ascii="Arial" w:hAnsi="Arial" w:cs="Arial"/>
          <w:b/>
          <w:sz w:val="20"/>
          <w:szCs w:val="20"/>
        </w:rPr>
        <w:t>7</w:t>
      </w:r>
      <w:r w:rsidR="00FE4F36" w:rsidRPr="002A4C34">
        <w:rPr>
          <w:rFonts w:ascii="Arial" w:hAnsi="Arial" w:cs="Arial"/>
          <w:b/>
          <w:sz w:val="20"/>
          <w:szCs w:val="20"/>
        </w:rPr>
        <w:t>.</w:t>
      </w:r>
      <w:r w:rsidR="002A4C34">
        <w:rPr>
          <w:rFonts w:ascii="Arial" w:hAnsi="Arial" w:cs="Arial"/>
          <w:sz w:val="20"/>
          <w:szCs w:val="20"/>
        </w:rPr>
        <w:t xml:space="preserve"> </w:t>
      </w:r>
      <w:r w:rsidR="00FE4F36" w:rsidRPr="00886EF5">
        <w:rPr>
          <w:rFonts w:ascii="Arial" w:hAnsi="Arial" w:cs="Arial"/>
          <w:sz w:val="20"/>
          <w:szCs w:val="20"/>
        </w:rPr>
        <w:t xml:space="preserve">O recebimento provisório ou definitivo não excluirá a responsabilidade civil pela solidez e pela segurança do serviço nem a responsabilidade ético-profissional pela perfeita execução </w:t>
      </w:r>
      <w:r w:rsidR="00C7362A">
        <w:rPr>
          <w:rFonts w:ascii="Arial" w:hAnsi="Arial" w:cs="Arial"/>
          <w:sz w:val="20"/>
          <w:szCs w:val="20"/>
        </w:rPr>
        <w:t>d</w:t>
      </w:r>
      <w:r w:rsidR="0067414E">
        <w:rPr>
          <w:rFonts w:ascii="Arial" w:hAnsi="Arial" w:cs="Arial"/>
          <w:sz w:val="20"/>
          <w:szCs w:val="20"/>
        </w:rPr>
        <w:t>a</w:t>
      </w:r>
      <w:r w:rsidR="00C7362A">
        <w:rPr>
          <w:rFonts w:ascii="Arial" w:hAnsi="Arial" w:cs="Arial"/>
          <w:sz w:val="20"/>
          <w:szCs w:val="20"/>
        </w:rPr>
        <w:t xml:space="preserve"> </w:t>
      </w:r>
      <w:r w:rsidR="0067414E" w:rsidRPr="0067414E">
        <w:rPr>
          <w:rFonts w:ascii="Arial" w:hAnsi="Arial" w:cs="Arial"/>
          <w:sz w:val="20"/>
          <w:szCs w:val="20"/>
        </w:rPr>
        <w:t>Ata de Registro de Preços</w:t>
      </w:r>
      <w:r w:rsidR="00FE4F36" w:rsidRPr="00886EF5">
        <w:rPr>
          <w:rFonts w:ascii="Arial" w:hAnsi="Arial" w:cs="Arial"/>
          <w:sz w:val="20"/>
          <w:szCs w:val="20"/>
        </w:rPr>
        <w:t>.</w:t>
      </w:r>
    </w:p>
    <w:p w:rsidR="00BA324C" w:rsidRDefault="00BA324C" w:rsidP="00FE4F36">
      <w:pPr>
        <w:ind w:firstLine="708"/>
        <w:jc w:val="both"/>
        <w:rPr>
          <w:rFonts w:ascii="Arial" w:hAnsi="Arial" w:cs="Arial"/>
          <w:sz w:val="20"/>
          <w:szCs w:val="20"/>
        </w:rPr>
      </w:pPr>
    </w:p>
    <w:p w:rsidR="00FE4F36" w:rsidRPr="00FE4F36" w:rsidRDefault="00FE4F36" w:rsidP="00FE4F36">
      <w:pPr>
        <w:ind w:firstLine="708"/>
        <w:jc w:val="both"/>
        <w:rPr>
          <w:rFonts w:ascii="Arial" w:hAnsi="Arial" w:cs="Arial"/>
          <w:b/>
          <w:sz w:val="20"/>
          <w:szCs w:val="20"/>
        </w:rPr>
      </w:pPr>
      <w:r w:rsidRPr="00FE4F36">
        <w:rPr>
          <w:rFonts w:ascii="Arial" w:hAnsi="Arial" w:cs="Arial"/>
          <w:b/>
          <w:sz w:val="20"/>
          <w:szCs w:val="20"/>
        </w:rPr>
        <w:t>Liquidação</w:t>
      </w:r>
    </w:p>
    <w:p w:rsidR="00FE4F36" w:rsidRDefault="00FE4F36" w:rsidP="00FE4F36">
      <w:pPr>
        <w:ind w:firstLine="708"/>
        <w:jc w:val="both"/>
        <w:rPr>
          <w:rFonts w:ascii="Arial" w:hAnsi="Arial" w:cs="Arial"/>
          <w:sz w:val="20"/>
          <w:szCs w:val="20"/>
        </w:rPr>
      </w:pPr>
    </w:p>
    <w:p w:rsidR="00FE4F36" w:rsidRDefault="00D4687A" w:rsidP="00FE4F36">
      <w:pPr>
        <w:ind w:firstLine="708"/>
        <w:jc w:val="both"/>
        <w:rPr>
          <w:rFonts w:ascii="Arial" w:hAnsi="Arial" w:cs="Arial"/>
          <w:sz w:val="20"/>
          <w:szCs w:val="20"/>
        </w:rPr>
      </w:pPr>
      <w:r>
        <w:rPr>
          <w:rFonts w:ascii="Arial" w:hAnsi="Arial" w:cs="Arial"/>
          <w:b/>
          <w:sz w:val="20"/>
          <w:szCs w:val="20"/>
        </w:rPr>
        <w:t>7</w:t>
      </w:r>
      <w:r w:rsidR="00FE4F36" w:rsidRPr="00E9486C">
        <w:rPr>
          <w:rFonts w:ascii="Arial" w:hAnsi="Arial" w:cs="Arial"/>
          <w:b/>
          <w:sz w:val="20"/>
          <w:szCs w:val="20"/>
        </w:rPr>
        <w:t>.</w:t>
      </w:r>
      <w:r w:rsidR="00E9486C" w:rsidRPr="00E9486C">
        <w:rPr>
          <w:rFonts w:ascii="Arial" w:hAnsi="Arial" w:cs="Arial"/>
          <w:b/>
          <w:sz w:val="20"/>
          <w:szCs w:val="20"/>
        </w:rPr>
        <w:t>8</w:t>
      </w:r>
      <w:r w:rsidR="00FE4F36" w:rsidRPr="00E9486C">
        <w:rPr>
          <w:rFonts w:ascii="Arial" w:hAnsi="Arial" w:cs="Arial"/>
          <w:b/>
          <w:sz w:val="20"/>
          <w:szCs w:val="20"/>
        </w:rPr>
        <w:t>.</w:t>
      </w:r>
      <w:r w:rsidR="00E9486C">
        <w:rPr>
          <w:rFonts w:ascii="Arial" w:hAnsi="Arial" w:cs="Arial"/>
          <w:sz w:val="20"/>
          <w:szCs w:val="20"/>
        </w:rPr>
        <w:t xml:space="preserve"> </w:t>
      </w:r>
      <w:r w:rsidR="00FE4F36" w:rsidRPr="00886EF5">
        <w:rPr>
          <w:rFonts w:ascii="Arial" w:hAnsi="Arial" w:cs="Arial"/>
          <w:sz w:val="20"/>
          <w:szCs w:val="20"/>
        </w:rPr>
        <w:t>Para fins de liquidação, o setor competente deverá verificar se a nota fiscal ou instrumento de cobrança equivalente apresentado expressa os elementos necessários e essenciais do documento, tais como:</w:t>
      </w:r>
    </w:p>
    <w:p w:rsidR="00FE4F36" w:rsidRPr="00886EF5" w:rsidRDefault="00FE4F36" w:rsidP="00FE4F36">
      <w:pPr>
        <w:ind w:firstLine="708"/>
        <w:jc w:val="both"/>
        <w:rPr>
          <w:rFonts w:ascii="Arial" w:hAnsi="Arial" w:cs="Arial"/>
          <w:sz w:val="20"/>
          <w:szCs w:val="20"/>
        </w:rPr>
      </w:pPr>
      <w:r w:rsidRPr="00886EF5">
        <w:rPr>
          <w:rFonts w:ascii="Arial" w:hAnsi="Arial" w:cs="Arial"/>
          <w:sz w:val="20"/>
          <w:szCs w:val="20"/>
        </w:rPr>
        <w:t xml:space="preserve"> </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a)</w:t>
      </w:r>
      <w:r w:rsidR="009C02EA">
        <w:rPr>
          <w:rFonts w:ascii="Arial" w:hAnsi="Arial" w:cs="Arial"/>
          <w:sz w:val="20"/>
          <w:szCs w:val="20"/>
        </w:rPr>
        <w:t xml:space="preserve"> </w:t>
      </w:r>
      <w:r w:rsidRPr="00886EF5">
        <w:rPr>
          <w:rFonts w:ascii="Arial" w:hAnsi="Arial" w:cs="Arial"/>
          <w:sz w:val="20"/>
          <w:szCs w:val="20"/>
        </w:rPr>
        <w:t>o prazo de validade;</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b)</w:t>
      </w:r>
      <w:r w:rsidR="009C02EA">
        <w:rPr>
          <w:rFonts w:ascii="Arial" w:hAnsi="Arial" w:cs="Arial"/>
          <w:sz w:val="20"/>
          <w:szCs w:val="20"/>
        </w:rPr>
        <w:t xml:space="preserve"> </w:t>
      </w:r>
      <w:r w:rsidRPr="00886EF5">
        <w:rPr>
          <w:rFonts w:ascii="Arial" w:hAnsi="Arial" w:cs="Arial"/>
          <w:sz w:val="20"/>
          <w:szCs w:val="20"/>
        </w:rPr>
        <w:t xml:space="preserve">a data da emissão; </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c)</w:t>
      </w:r>
      <w:r w:rsidR="009C02EA">
        <w:rPr>
          <w:rFonts w:ascii="Arial" w:hAnsi="Arial" w:cs="Arial"/>
          <w:sz w:val="20"/>
          <w:szCs w:val="20"/>
        </w:rPr>
        <w:t xml:space="preserve"> </w:t>
      </w:r>
      <w:r w:rsidRPr="00886EF5">
        <w:rPr>
          <w:rFonts w:ascii="Arial" w:hAnsi="Arial" w:cs="Arial"/>
          <w:sz w:val="20"/>
          <w:szCs w:val="20"/>
        </w:rPr>
        <w:t>os dados d</w:t>
      </w:r>
      <w:r w:rsidR="0067414E">
        <w:rPr>
          <w:rFonts w:ascii="Arial" w:hAnsi="Arial" w:cs="Arial"/>
          <w:sz w:val="20"/>
          <w:szCs w:val="20"/>
        </w:rPr>
        <w:t>a</w:t>
      </w:r>
      <w:r w:rsidRPr="00886EF5">
        <w:rPr>
          <w:rFonts w:ascii="Arial" w:hAnsi="Arial" w:cs="Arial"/>
          <w:sz w:val="20"/>
          <w:szCs w:val="20"/>
        </w:rPr>
        <w:t xml:space="preserve"> </w:t>
      </w:r>
      <w:r w:rsidR="0067414E" w:rsidRPr="0067414E">
        <w:rPr>
          <w:rFonts w:ascii="Arial" w:hAnsi="Arial" w:cs="Arial"/>
          <w:sz w:val="20"/>
          <w:szCs w:val="20"/>
        </w:rPr>
        <w:t>Ata de Registro de Preços</w:t>
      </w:r>
      <w:r w:rsidRPr="00886EF5">
        <w:rPr>
          <w:rFonts w:ascii="Arial" w:hAnsi="Arial" w:cs="Arial"/>
          <w:sz w:val="20"/>
          <w:szCs w:val="20"/>
        </w:rPr>
        <w:t xml:space="preserve"> e do órgão </w:t>
      </w:r>
      <w:r w:rsidR="0067414E">
        <w:rPr>
          <w:rFonts w:ascii="Arial" w:hAnsi="Arial" w:cs="Arial"/>
          <w:sz w:val="20"/>
          <w:szCs w:val="20"/>
        </w:rPr>
        <w:t>gerenciador</w:t>
      </w:r>
      <w:r w:rsidRPr="00886EF5">
        <w:rPr>
          <w:rFonts w:ascii="Arial" w:hAnsi="Arial" w:cs="Arial"/>
          <w:sz w:val="20"/>
          <w:szCs w:val="20"/>
        </w:rPr>
        <w:t xml:space="preserve">; </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d)</w:t>
      </w:r>
      <w:r w:rsidR="009C02EA">
        <w:rPr>
          <w:rFonts w:ascii="Arial" w:hAnsi="Arial" w:cs="Arial"/>
          <w:sz w:val="20"/>
          <w:szCs w:val="20"/>
        </w:rPr>
        <w:t xml:space="preserve"> </w:t>
      </w:r>
      <w:r w:rsidRPr="00886EF5">
        <w:rPr>
          <w:rFonts w:ascii="Arial" w:hAnsi="Arial" w:cs="Arial"/>
          <w:sz w:val="20"/>
          <w:szCs w:val="20"/>
        </w:rPr>
        <w:t xml:space="preserve">o período respectivo de execução </w:t>
      </w:r>
      <w:r w:rsidR="00C7362A">
        <w:rPr>
          <w:rFonts w:ascii="Arial" w:hAnsi="Arial" w:cs="Arial"/>
          <w:sz w:val="20"/>
          <w:szCs w:val="20"/>
        </w:rPr>
        <w:t>d</w:t>
      </w:r>
      <w:r w:rsidR="0067414E">
        <w:rPr>
          <w:rFonts w:ascii="Arial" w:hAnsi="Arial" w:cs="Arial"/>
          <w:sz w:val="20"/>
          <w:szCs w:val="20"/>
        </w:rPr>
        <w:t>a</w:t>
      </w:r>
      <w:r w:rsidR="00C7362A">
        <w:rPr>
          <w:rFonts w:ascii="Arial" w:hAnsi="Arial" w:cs="Arial"/>
          <w:sz w:val="20"/>
          <w:szCs w:val="20"/>
        </w:rPr>
        <w:t xml:space="preserve"> </w:t>
      </w:r>
      <w:r w:rsidR="0067414E" w:rsidRPr="0067414E">
        <w:rPr>
          <w:rFonts w:ascii="Arial" w:hAnsi="Arial" w:cs="Arial"/>
          <w:sz w:val="20"/>
          <w:szCs w:val="20"/>
        </w:rPr>
        <w:t>Ata de Registro de Preços</w:t>
      </w:r>
      <w:r w:rsidRPr="00886EF5">
        <w:rPr>
          <w:rFonts w:ascii="Arial" w:hAnsi="Arial" w:cs="Arial"/>
          <w:sz w:val="20"/>
          <w:szCs w:val="20"/>
        </w:rPr>
        <w:t xml:space="preserve">; </w:t>
      </w:r>
    </w:p>
    <w:p w:rsidR="00FE4F36" w:rsidRPr="00886EF5" w:rsidRDefault="00FE4F36" w:rsidP="00FE4F36">
      <w:pPr>
        <w:ind w:firstLine="708"/>
        <w:jc w:val="both"/>
        <w:rPr>
          <w:rFonts w:ascii="Arial" w:hAnsi="Arial" w:cs="Arial"/>
          <w:sz w:val="20"/>
          <w:szCs w:val="20"/>
        </w:rPr>
      </w:pPr>
      <w:r w:rsidRPr="00E9486C">
        <w:rPr>
          <w:rFonts w:ascii="Arial" w:hAnsi="Arial" w:cs="Arial"/>
          <w:b/>
          <w:sz w:val="20"/>
          <w:szCs w:val="20"/>
        </w:rPr>
        <w:t>e)</w:t>
      </w:r>
      <w:r w:rsidR="009C02EA">
        <w:rPr>
          <w:rFonts w:ascii="Arial" w:hAnsi="Arial" w:cs="Arial"/>
          <w:sz w:val="20"/>
          <w:szCs w:val="20"/>
        </w:rPr>
        <w:t xml:space="preserve"> </w:t>
      </w:r>
      <w:r w:rsidRPr="00886EF5">
        <w:rPr>
          <w:rFonts w:ascii="Arial" w:hAnsi="Arial" w:cs="Arial"/>
          <w:sz w:val="20"/>
          <w:szCs w:val="20"/>
        </w:rPr>
        <w:t xml:space="preserve">o valor a pagar; e </w:t>
      </w:r>
    </w:p>
    <w:p w:rsidR="00FE4F36" w:rsidRDefault="00FE4F36" w:rsidP="00FE4F36">
      <w:pPr>
        <w:ind w:firstLine="708"/>
        <w:jc w:val="both"/>
        <w:rPr>
          <w:rFonts w:ascii="Arial" w:hAnsi="Arial" w:cs="Arial"/>
          <w:sz w:val="20"/>
          <w:szCs w:val="20"/>
        </w:rPr>
      </w:pPr>
      <w:r w:rsidRPr="00E9486C">
        <w:rPr>
          <w:rFonts w:ascii="Arial" w:hAnsi="Arial" w:cs="Arial"/>
          <w:b/>
          <w:sz w:val="20"/>
          <w:szCs w:val="20"/>
        </w:rPr>
        <w:t>f)</w:t>
      </w:r>
      <w:r w:rsidR="009C02EA">
        <w:rPr>
          <w:rFonts w:ascii="Arial" w:hAnsi="Arial" w:cs="Arial"/>
          <w:sz w:val="20"/>
          <w:szCs w:val="20"/>
        </w:rPr>
        <w:t xml:space="preserve"> </w:t>
      </w:r>
      <w:r w:rsidRPr="00886EF5">
        <w:rPr>
          <w:rFonts w:ascii="Arial" w:hAnsi="Arial" w:cs="Arial"/>
          <w:sz w:val="20"/>
          <w:szCs w:val="20"/>
        </w:rPr>
        <w:t>eventual destaque do valor de retenções tributárias cabíveis.</w:t>
      </w:r>
    </w:p>
    <w:p w:rsidR="00BC4DF7" w:rsidRPr="00886EF5" w:rsidRDefault="00BC4DF7"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E9486C">
        <w:rPr>
          <w:rFonts w:ascii="Arial" w:hAnsi="Arial" w:cs="Arial"/>
          <w:b/>
          <w:sz w:val="20"/>
          <w:szCs w:val="20"/>
        </w:rPr>
        <w:t>.</w:t>
      </w:r>
      <w:r w:rsidR="00E9486C" w:rsidRPr="00E9486C">
        <w:rPr>
          <w:rFonts w:ascii="Arial" w:hAnsi="Arial" w:cs="Arial"/>
          <w:b/>
          <w:sz w:val="20"/>
          <w:szCs w:val="20"/>
        </w:rPr>
        <w:t>9</w:t>
      </w:r>
      <w:r w:rsidR="00FE4F36" w:rsidRPr="00E9486C">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Havendo erro na apresentação da nota fiscal ou instrumento de cobrança equivalente, ou circunstância que impeça a liquidação da despesa, esta ficará sobrestada até que </w:t>
      </w:r>
      <w:r w:rsidR="00E9486C">
        <w:rPr>
          <w:rFonts w:ascii="Arial" w:hAnsi="Arial" w:cs="Arial"/>
          <w:sz w:val="20"/>
          <w:szCs w:val="20"/>
        </w:rPr>
        <w:t xml:space="preserve">a </w:t>
      </w:r>
      <w:r w:rsidR="006350E4">
        <w:rPr>
          <w:rFonts w:ascii="Arial" w:hAnsi="Arial" w:cs="Arial"/>
          <w:sz w:val="20"/>
          <w:szCs w:val="20"/>
        </w:rPr>
        <w:t>Detentora da Ata</w:t>
      </w:r>
      <w:r w:rsidR="00E9486C">
        <w:rPr>
          <w:rFonts w:ascii="Arial" w:hAnsi="Arial" w:cs="Arial"/>
          <w:sz w:val="20"/>
          <w:szCs w:val="20"/>
        </w:rPr>
        <w:t xml:space="preserve"> </w:t>
      </w:r>
      <w:r w:rsidR="00FE4F36" w:rsidRPr="00886EF5">
        <w:rPr>
          <w:rFonts w:ascii="Arial" w:hAnsi="Arial" w:cs="Arial"/>
          <w:sz w:val="20"/>
          <w:szCs w:val="20"/>
        </w:rPr>
        <w:t xml:space="preserve">providencie as medidas saneadoras, reiniciando-se o prazo após a comprovação da regularização da situação, sem ônus ao </w:t>
      </w:r>
      <w:r w:rsidR="00E9486C">
        <w:rPr>
          <w:rFonts w:ascii="Arial" w:hAnsi="Arial" w:cs="Arial"/>
          <w:sz w:val="20"/>
          <w:szCs w:val="20"/>
        </w:rPr>
        <w:t>Município de Álvares Machado.</w:t>
      </w:r>
    </w:p>
    <w:p w:rsidR="00FE4F36" w:rsidRDefault="00FE4F36" w:rsidP="00FE4F36">
      <w:pPr>
        <w:ind w:firstLine="708"/>
        <w:jc w:val="both"/>
        <w:rPr>
          <w:rFonts w:ascii="Arial" w:hAnsi="Arial" w:cs="Arial"/>
          <w:sz w:val="20"/>
          <w:szCs w:val="20"/>
        </w:rPr>
      </w:pPr>
    </w:p>
    <w:p w:rsidR="00FE4F36" w:rsidRDefault="00D4687A" w:rsidP="00FE4F36">
      <w:pPr>
        <w:ind w:firstLine="708"/>
        <w:jc w:val="both"/>
        <w:rPr>
          <w:rFonts w:ascii="Arial" w:hAnsi="Arial" w:cs="Arial"/>
          <w:sz w:val="20"/>
          <w:szCs w:val="20"/>
        </w:rPr>
      </w:pPr>
      <w:r>
        <w:rPr>
          <w:rFonts w:ascii="Arial" w:hAnsi="Arial" w:cs="Arial"/>
          <w:b/>
          <w:sz w:val="20"/>
          <w:szCs w:val="20"/>
        </w:rPr>
        <w:t>7</w:t>
      </w:r>
      <w:r w:rsidR="00FE4F36" w:rsidRPr="00E9486C">
        <w:rPr>
          <w:rFonts w:ascii="Arial" w:hAnsi="Arial" w:cs="Arial"/>
          <w:b/>
          <w:sz w:val="20"/>
          <w:szCs w:val="20"/>
        </w:rPr>
        <w:t>.</w:t>
      </w:r>
      <w:r w:rsidR="00E9486C" w:rsidRPr="00E9486C">
        <w:rPr>
          <w:rFonts w:ascii="Arial" w:hAnsi="Arial" w:cs="Arial"/>
          <w:b/>
          <w:sz w:val="20"/>
          <w:szCs w:val="20"/>
        </w:rPr>
        <w:t>10</w:t>
      </w:r>
      <w:r w:rsidR="00FE4F36" w:rsidRPr="00E9486C">
        <w:rPr>
          <w:rFonts w:ascii="Arial" w:hAnsi="Arial" w:cs="Arial"/>
          <w:b/>
          <w:sz w:val="20"/>
          <w:szCs w:val="20"/>
        </w:rPr>
        <w:t>.</w:t>
      </w:r>
      <w:r w:rsidR="00E9486C">
        <w:rPr>
          <w:rFonts w:ascii="Arial" w:hAnsi="Arial" w:cs="Arial"/>
          <w:sz w:val="20"/>
          <w:szCs w:val="20"/>
        </w:rPr>
        <w:t xml:space="preserve"> </w:t>
      </w:r>
      <w:r w:rsidR="00FE4F36" w:rsidRPr="00886EF5">
        <w:rPr>
          <w:rFonts w:ascii="Arial" w:hAnsi="Arial" w:cs="Arial"/>
          <w:sz w:val="20"/>
          <w:szCs w:val="20"/>
        </w:rPr>
        <w:t xml:space="preserve">A nota fiscal ou instrumento de cobrança equivalente deverá ser obrigatoriamente acompanhado da comprovação da regularidade fiscal, constatada por meio de consulta aos sítios eletrônicos oficiais ou à documentação mencionada no art. </w:t>
      </w:r>
      <w:r w:rsidR="00F932E4">
        <w:rPr>
          <w:rFonts w:ascii="Arial" w:hAnsi="Arial" w:cs="Arial"/>
          <w:sz w:val="20"/>
          <w:szCs w:val="20"/>
        </w:rPr>
        <w:t>68 da Lei nº 14.133, de 2021.</w:t>
      </w:r>
    </w:p>
    <w:p w:rsidR="00D10036" w:rsidRPr="00886EF5" w:rsidRDefault="00D100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6F5404">
        <w:rPr>
          <w:rFonts w:ascii="Arial" w:hAnsi="Arial" w:cs="Arial"/>
          <w:b/>
          <w:sz w:val="20"/>
          <w:szCs w:val="20"/>
        </w:rPr>
        <w:t>.1</w:t>
      </w:r>
      <w:r w:rsidR="00DC41C6" w:rsidRPr="006F5404">
        <w:rPr>
          <w:rFonts w:ascii="Arial" w:hAnsi="Arial" w:cs="Arial"/>
          <w:b/>
          <w:sz w:val="20"/>
          <w:szCs w:val="20"/>
        </w:rPr>
        <w:t>1</w:t>
      </w:r>
      <w:r w:rsidR="00FE4F36" w:rsidRPr="006F5404">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6F5404">
        <w:rPr>
          <w:rFonts w:ascii="Arial" w:hAnsi="Arial" w:cs="Arial"/>
          <w:b/>
          <w:sz w:val="20"/>
          <w:szCs w:val="20"/>
        </w:rPr>
        <w:t>.</w:t>
      </w:r>
      <w:r w:rsidR="00DC41C6" w:rsidRPr="006F5404">
        <w:rPr>
          <w:rFonts w:ascii="Arial" w:hAnsi="Arial" w:cs="Arial"/>
          <w:b/>
          <w:sz w:val="20"/>
          <w:szCs w:val="20"/>
        </w:rPr>
        <w:t>12.</w:t>
      </w:r>
      <w:r w:rsidR="00625940">
        <w:rPr>
          <w:rFonts w:ascii="Arial" w:hAnsi="Arial" w:cs="Arial"/>
          <w:sz w:val="20"/>
          <w:szCs w:val="20"/>
        </w:rPr>
        <w:t xml:space="preserve"> </w:t>
      </w:r>
      <w:r w:rsidR="00FE4F36" w:rsidRPr="00886EF5">
        <w:rPr>
          <w:rFonts w:ascii="Arial" w:hAnsi="Arial" w:cs="Arial"/>
          <w:sz w:val="20"/>
          <w:szCs w:val="20"/>
        </w:rPr>
        <w:t>Constatando-se a situação de irregularidade d</w:t>
      </w:r>
      <w:r w:rsidR="006F5404">
        <w:rPr>
          <w:rFonts w:ascii="Arial" w:hAnsi="Arial" w:cs="Arial"/>
          <w:sz w:val="20"/>
          <w:szCs w:val="20"/>
        </w:rPr>
        <w:t>a</w:t>
      </w:r>
      <w:r w:rsidR="00FE4F36" w:rsidRPr="00886EF5">
        <w:rPr>
          <w:rFonts w:ascii="Arial" w:hAnsi="Arial" w:cs="Arial"/>
          <w:sz w:val="20"/>
          <w:szCs w:val="20"/>
        </w:rPr>
        <w:t xml:space="preserve"> </w:t>
      </w:r>
      <w:r w:rsidR="006350E4">
        <w:rPr>
          <w:rFonts w:ascii="Arial" w:hAnsi="Arial" w:cs="Arial"/>
          <w:sz w:val="20"/>
          <w:szCs w:val="20"/>
        </w:rPr>
        <w:t>Detentora da Ata</w:t>
      </w:r>
      <w:r w:rsidR="00FE4F36" w:rsidRPr="00886EF5">
        <w:rPr>
          <w:rFonts w:ascii="Arial" w:hAnsi="Arial" w:cs="Arial"/>
          <w:sz w:val="20"/>
          <w:szCs w:val="20"/>
        </w:rPr>
        <w:t xml:space="preserve">, será providenciada sua notificação, por escrito, para que, no prazo de 5 (cinco) dias úteis, regularize sua situação ou, no mesmo prazo, apresente sua defesa. O prazo poderá ser prorrogado uma vez, por igual período, a critério do </w:t>
      </w:r>
      <w:r w:rsidR="006F5404">
        <w:rPr>
          <w:rFonts w:ascii="Arial" w:hAnsi="Arial" w:cs="Arial"/>
          <w:sz w:val="20"/>
          <w:szCs w:val="20"/>
        </w:rPr>
        <w:t>Município de Álvares Machado</w:t>
      </w:r>
      <w:r w:rsidR="00FE4F36" w:rsidRPr="00886EF5">
        <w:rPr>
          <w:rFonts w:ascii="Arial" w:hAnsi="Arial" w:cs="Arial"/>
          <w:sz w:val="20"/>
          <w:szCs w:val="20"/>
        </w:rPr>
        <w:t>.</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lastRenderedPageBreak/>
        <w:t>7</w:t>
      </w:r>
      <w:r w:rsidR="00FE4F36" w:rsidRPr="008C2AA5">
        <w:rPr>
          <w:rFonts w:ascii="Arial" w:hAnsi="Arial" w:cs="Arial"/>
          <w:b/>
          <w:sz w:val="20"/>
          <w:szCs w:val="20"/>
        </w:rPr>
        <w:t>.1</w:t>
      </w:r>
      <w:r w:rsidR="00DC41C6" w:rsidRPr="008C2AA5">
        <w:rPr>
          <w:rFonts w:ascii="Arial" w:hAnsi="Arial" w:cs="Arial"/>
          <w:b/>
          <w:sz w:val="20"/>
          <w:szCs w:val="20"/>
        </w:rPr>
        <w:t>3</w:t>
      </w:r>
      <w:r w:rsidR="00FE4F36" w:rsidRPr="008C2AA5">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Não havendo regularização ou sendo a defesa considerada improcedente, o </w:t>
      </w:r>
      <w:r w:rsidR="008C2AA5">
        <w:rPr>
          <w:rFonts w:ascii="Arial" w:hAnsi="Arial" w:cs="Arial"/>
          <w:sz w:val="20"/>
          <w:szCs w:val="20"/>
        </w:rPr>
        <w:t>Município de Álvares Machado</w:t>
      </w:r>
      <w:r w:rsidR="00FE4F36" w:rsidRPr="00886EF5">
        <w:rPr>
          <w:rFonts w:ascii="Arial" w:hAnsi="Arial" w:cs="Arial"/>
          <w:sz w:val="20"/>
          <w:szCs w:val="20"/>
        </w:rPr>
        <w:t xml:space="preserve"> deverá comunicar aos órgãos responsáveis pela fiscalização da regularidade fiscal quanto à inadimplência d</w:t>
      </w:r>
      <w:r w:rsidR="0067414E">
        <w:rPr>
          <w:rFonts w:ascii="Arial" w:hAnsi="Arial" w:cs="Arial"/>
          <w:sz w:val="20"/>
          <w:szCs w:val="20"/>
        </w:rPr>
        <w:t>a</w:t>
      </w:r>
      <w:r w:rsidR="00FE4F36" w:rsidRPr="00886EF5">
        <w:rPr>
          <w:rFonts w:ascii="Arial" w:hAnsi="Arial" w:cs="Arial"/>
          <w:sz w:val="20"/>
          <w:szCs w:val="20"/>
        </w:rPr>
        <w:t xml:space="preserve"> </w:t>
      </w:r>
      <w:r w:rsidR="0067414E">
        <w:rPr>
          <w:rFonts w:ascii="Arial" w:hAnsi="Arial" w:cs="Arial"/>
          <w:sz w:val="20"/>
          <w:szCs w:val="20"/>
        </w:rPr>
        <w:t>Detentora da Ata</w:t>
      </w:r>
      <w:r w:rsidR="00FE4F36" w:rsidRPr="00886EF5">
        <w:rPr>
          <w:rFonts w:ascii="Arial" w:hAnsi="Arial" w:cs="Arial"/>
          <w:sz w:val="20"/>
          <w:szCs w:val="20"/>
        </w:rPr>
        <w:t>, bem como quanto à existência de pagamento a ser efetuado, para que sejam acionados os meios pertinentes e necessários para garantir o</w:t>
      </w:r>
      <w:r w:rsidR="00F932E4">
        <w:rPr>
          <w:rFonts w:ascii="Arial" w:hAnsi="Arial" w:cs="Arial"/>
          <w:sz w:val="20"/>
          <w:szCs w:val="20"/>
        </w:rPr>
        <w:t xml:space="preserve"> recebimento de seus créditos.</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8C2AA5">
        <w:rPr>
          <w:rFonts w:ascii="Arial" w:hAnsi="Arial" w:cs="Arial"/>
          <w:b/>
          <w:sz w:val="20"/>
          <w:szCs w:val="20"/>
        </w:rPr>
        <w:t>.1</w:t>
      </w:r>
      <w:r w:rsidR="00DC41C6" w:rsidRPr="008C2AA5">
        <w:rPr>
          <w:rFonts w:ascii="Arial" w:hAnsi="Arial" w:cs="Arial"/>
          <w:b/>
          <w:sz w:val="20"/>
          <w:szCs w:val="20"/>
        </w:rPr>
        <w:t>4</w:t>
      </w:r>
      <w:r w:rsidR="00FE4F36" w:rsidRPr="008C2AA5">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Persistindo a irregularidade, o </w:t>
      </w:r>
      <w:r w:rsidR="008C2AA5">
        <w:rPr>
          <w:rFonts w:ascii="Arial" w:hAnsi="Arial" w:cs="Arial"/>
          <w:sz w:val="20"/>
          <w:szCs w:val="20"/>
        </w:rPr>
        <w:t>Município de Álvares Machado</w:t>
      </w:r>
      <w:r w:rsidR="00FE4F36" w:rsidRPr="00886EF5">
        <w:rPr>
          <w:rFonts w:ascii="Arial" w:hAnsi="Arial" w:cs="Arial"/>
          <w:sz w:val="20"/>
          <w:szCs w:val="20"/>
        </w:rPr>
        <w:t xml:space="preserve"> deverá adotar as medidas necessárias à rescisão nos autos do processo administrativo correspondente, assegurada a </w:t>
      </w:r>
      <w:r w:rsidR="0067414E">
        <w:rPr>
          <w:rFonts w:ascii="Arial" w:hAnsi="Arial" w:cs="Arial"/>
          <w:sz w:val="20"/>
          <w:szCs w:val="20"/>
        </w:rPr>
        <w:t xml:space="preserve">Detentora da Ata </w:t>
      </w:r>
      <w:r w:rsidR="00FE4F36" w:rsidRPr="00886EF5">
        <w:rPr>
          <w:rFonts w:ascii="Arial" w:hAnsi="Arial" w:cs="Arial"/>
          <w:sz w:val="20"/>
          <w:szCs w:val="20"/>
        </w:rPr>
        <w:t xml:space="preserve">a ampla defesa. </w:t>
      </w:r>
    </w:p>
    <w:p w:rsidR="00FE4F36" w:rsidRDefault="00FE4F36" w:rsidP="00FE4F36">
      <w:pPr>
        <w:ind w:firstLine="708"/>
        <w:jc w:val="both"/>
        <w:rPr>
          <w:rFonts w:ascii="Arial" w:hAnsi="Arial" w:cs="Arial"/>
          <w:sz w:val="20"/>
          <w:szCs w:val="20"/>
        </w:rPr>
      </w:pPr>
    </w:p>
    <w:p w:rsidR="00FE4F36" w:rsidRDefault="00D4687A" w:rsidP="00FE4F36">
      <w:pPr>
        <w:ind w:firstLine="708"/>
        <w:jc w:val="both"/>
        <w:rPr>
          <w:rFonts w:ascii="Arial" w:hAnsi="Arial" w:cs="Arial"/>
          <w:sz w:val="20"/>
          <w:szCs w:val="20"/>
        </w:rPr>
      </w:pPr>
      <w:r>
        <w:rPr>
          <w:rFonts w:ascii="Arial" w:hAnsi="Arial" w:cs="Arial"/>
          <w:b/>
          <w:sz w:val="20"/>
          <w:szCs w:val="20"/>
        </w:rPr>
        <w:t>7</w:t>
      </w:r>
      <w:r w:rsidR="00FE4F36" w:rsidRPr="008C2AA5">
        <w:rPr>
          <w:rFonts w:ascii="Arial" w:hAnsi="Arial" w:cs="Arial"/>
          <w:b/>
          <w:sz w:val="20"/>
          <w:szCs w:val="20"/>
        </w:rPr>
        <w:t>.1</w:t>
      </w:r>
      <w:r w:rsidR="00DC41C6" w:rsidRPr="008C2AA5">
        <w:rPr>
          <w:rFonts w:ascii="Arial" w:hAnsi="Arial" w:cs="Arial"/>
          <w:b/>
          <w:sz w:val="20"/>
          <w:szCs w:val="20"/>
        </w:rPr>
        <w:t>5</w:t>
      </w:r>
      <w:r w:rsidR="00FE4F36" w:rsidRPr="008C2AA5">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Havendo a efetiva execução do objeto, os pagamentos serão realizados normalmente, até que se decida pela rescisão </w:t>
      </w:r>
      <w:r w:rsidR="00C7362A">
        <w:rPr>
          <w:rFonts w:ascii="Arial" w:hAnsi="Arial" w:cs="Arial"/>
          <w:sz w:val="20"/>
          <w:szCs w:val="20"/>
        </w:rPr>
        <w:t>d</w:t>
      </w:r>
      <w:r w:rsidR="0067414E">
        <w:rPr>
          <w:rFonts w:ascii="Arial" w:hAnsi="Arial" w:cs="Arial"/>
          <w:sz w:val="20"/>
          <w:szCs w:val="20"/>
        </w:rPr>
        <w:t>a</w:t>
      </w:r>
      <w:r w:rsidR="00C7362A">
        <w:rPr>
          <w:rFonts w:ascii="Arial" w:hAnsi="Arial" w:cs="Arial"/>
          <w:sz w:val="20"/>
          <w:szCs w:val="20"/>
        </w:rPr>
        <w:t xml:space="preserve"> </w:t>
      </w:r>
      <w:r w:rsidR="0067414E" w:rsidRPr="0067414E">
        <w:rPr>
          <w:rFonts w:ascii="Arial" w:hAnsi="Arial" w:cs="Arial"/>
          <w:sz w:val="20"/>
          <w:szCs w:val="20"/>
        </w:rPr>
        <w:t>Ata de Registro de Preços</w:t>
      </w:r>
      <w:r w:rsidR="00FE4F36" w:rsidRPr="00886EF5">
        <w:rPr>
          <w:rFonts w:ascii="Arial" w:hAnsi="Arial" w:cs="Arial"/>
          <w:sz w:val="20"/>
          <w:szCs w:val="20"/>
        </w:rPr>
        <w:t xml:space="preserve">, caso </w:t>
      </w:r>
      <w:r w:rsidR="008C2AA5">
        <w:rPr>
          <w:rFonts w:ascii="Arial" w:hAnsi="Arial" w:cs="Arial"/>
          <w:sz w:val="20"/>
          <w:szCs w:val="20"/>
        </w:rPr>
        <w:t>a</w:t>
      </w:r>
      <w:r w:rsidR="00FE4F36" w:rsidRPr="00886EF5">
        <w:rPr>
          <w:rFonts w:ascii="Arial" w:hAnsi="Arial" w:cs="Arial"/>
          <w:sz w:val="20"/>
          <w:szCs w:val="20"/>
        </w:rPr>
        <w:t xml:space="preserve"> </w:t>
      </w:r>
      <w:r w:rsidR="006350E4">
        <w:rPr>
          <w:rFonts w:ascii="Arial" w:hAnsi="Arial" w:cs="Arial"/>
          <w:sz w:val="20"/>
          <w:szCs w:val="20"/>
        </w:rPr>
        <w:t>Detentora da Ata</w:t>
      </w:r>
      <w:r w:rsidR="00BC4DF7">
        <w:rPr>
          <w:rFonts w:ascii="Arial" w:hAnsi="Arial" w:cs="Arial"/>
          <w:sz w:val="20"/>
          <w:szCs w:val="20"/>
        </w:rPr>
        <w:t xml:space="preserve"> </w:t>
      </w:r>
      <w:r w:rsidR="00FE4F36" w:rsidRPr="00886EF5">
        <w:rPr>
          <w:rFonts w:ascii="Arial" w:hAnsi="Arial" w:cs="Arial"/>
          <w:sz w:val="20"/>
          <w:szCs w:val="20"/>
        </w:rPr>
        <w:t>não regulari</w:t>
      </w:r>
      <w:r w:rsidR="00FE4F36">
        <w:rPr>
          <w:rFonts w:ascii="Arial" w:hAnsi="Arial" w:cs="Arial"/>
          <w:sz w:val="20"/>
          <w:szCs w:val="20"/>
        </w:rPr>
        <w:t>ze sua situação.</w:t>
      </w:r>
    </w:p>
    <w:p w:rsidR="00FE4F36" w:rsidRPr="00886EF5" w:rsidRDefault="00FE4F36" w:rsidP="00FE4F36">
      <w:pPr>
        <w:ind w:firstLine="708"/>
        <w:jc w:val="both"/>
        <w:rPr>
          <w:rFonts w:ascii="Arial" w:hAnsi="Arial" w:cs="Arial"/>
          <w:sz w:val="20"/>
          <w:szCs w:val="20"/>
        </w:rPr>
      </w:pPr>
      <w:r w:rsidRPr="00886EF5">
        <w:rPr>
          <w:rFonts w:ascii="Arial" w:hAnsi="Arial" w:cs="Arial"/>
          <w:sz w:val="20"/>
          <w:szCs w:val="20"/>
        </w:rPr>
        <w:t xml:space="preserve"> </w:t>
      </w:r>
    </w:p>
    <w:p w:rsidR="00FE4F36" w:rsidRPr="00FE4F36" w:rsidRDefault="00FE4F36" w:rsidP="00FE4F36">
      <w:pPr>
        <w:ind w:firstLine="708"/>
        <w:jc w:val="both"/>
        <w:rPr>
          <w:rFonts w:ascii="Arial" w:hAnsi="Arial" w:cs="Arial"/>
          <w:b/>
          <w:sz w:val="20"/>
          <w:szCs w:val="20"/>
        </w:rPr>
      </w:pPr>
      <w:r w:rsidRPr="00FE4F36">
        <w:rPr>
          <w:rFonts w:ascii="Arial" w:hAnsi="Arial" w:cs="Arial"/>
          <w:b/>
          <w:sz w:val="20"/>
          <w:szCs w:val="20"/>
        </w:rPr>
        <w:t>Prazo de pagamento</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F15713">
        <w:rPr>
          <w:rFonts w:ascii="Arial" w:hAnsi="Arial" w:cs="Arial"/>
          <w:b/>
          <w:sz w:val="20"/>
          <w:szCs w:val="20"/>
        </w:rPr>
        <w:t>.1</w:t>
      </w:r>
      <w:r w:rsidR="00F15713" w:rsidRPr="00F15713">
        <w:rPr>
          <w:rFonts w:ascii="Arial" w:hAnsi="Arial" w:cs="Arial"/>
          <w:b/>
          <w:sz w:val="20"/>
          <w:szCs w:val="20"/>
        </w:rPr>
        <w:t>6</w:t>
      </w:r>
      <w:r w:rsidR="00FE4F36" w:rsidRPr="00F15713">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O pagamento será efetuado no prazo de até </w:t>
      </w:r>
      <w:r w:rsidR="00F15713">
        <w:rPr>
          <w:rFonts w:ascii="Arial" w:hAnsi="Arial" w:cs="Arial"/>
          <w:sz w:val="20"/>
          <w:szCs w:val="20"/>
        </w:rPr>
        <w:t>3</w:t>
      </w:r>
      <w:r w:rsidR="00FE4F36" w:rsidRPr="00886EF5">
        <w:rPr>
          <w:rFonts w:ascii="Arial" w:hAnsi="Arial" w:cs="Arial"/>
          <w:sz w:val="20"/>
          <w:szCs w:val="20"/>
        </w:rPr>
        <w:t>0 (</w:t>
      </w:r>
      <w:r w:rsidR="00F15713">
        <w:rPr>
          <w:rFonts w:ascii="Arial" w:hAnsi="Arial" w:cs="Arial"/>
          <w:sz w:val="20"/>
          <w:szCs w:val="20"/>
        </w:rPr>
        <w:t>trinta</w:t>
      </w:r>
      <w:r w:rsidR="00FE4F36" w:rsidRPr="00886EF5">
        <w:rPr>
          <w:rFonts w:ascii="Arial" w:hAnsi="Arial" w:cs="Arial"/>
          <w:sz w:val="20"/>
          <w:szCs w:val="20"/>
        </w:rPr>
        <w:t xml:space="preserve">) dias contados </w:t>
      </w:r>
      <w:r w:rsidR="00F15713">
        <w:rPr>
          <w:rFonts w:ascii="Arial" w:hAnsi="Arial" w:cs="Arial"/>
          <w:sz w:val="20"/>
          <w:szCs w:val="20"/>
        </w:rPr>
        <w:t xml:space="preserve">do recebimento da </w:t>
      </w:r>
      <w:r w:rsidR="00F15713" w:rsidRPr="00886EF5">
        <w:rPr>
          <w:rFonts w:ascii="Arial" w:hAnsi="Arial" w:cs="Arial"/>
          <w:bCs/>
          <w:sz w:val="20"/>
          <w:szCs w:val="20"/>
        </w:rPr>
        <w:t>nota fiscal ou instrumento de cobrança equivalente</w:t>
      </w:r>
      <w:r w:rsidR="00FE4F36" w:rsidRPr="00886EF5">
        <w:rPr>
          <w:rFonts w:ascii="Arial" w:hAnsi="Arial" w:cs="Arial"/>
          <w:sz w:val="20"/>
          <w:szCs w:val="20"/>
        </w:rPr>
        <w:t>.</w:t>
      </w:r>
    </w:p>
    <w:p w:rsidR="00FE4F36" w:rsidRDefault="00FE4F36" w:rsidP="00F15713">
      <w:pPr>
        <w:ind w:firstLine="708"/>
        <w:jc w:val="both"/>
        <w:rPr>
          <w:rFonts w:ascii="Arial" w:hAnsi="Arial" w:cs="Arial"/>
          <w:sz w:val="20"/>
          <w:szCs w:val="20"/>
        </w:rPr>
      </w:pPr>
    </w:p>
    <w:p w:rsidR="00FE4F36" w:rsidRPr="00886EF5" w:rsidRDefault="00D4687A" w:rsidP="007B5A00">
      <w:pPr>
        <w:autoSpaceDE w:val="0"/>
        <w:autoSpaceDN w:val="0"/>
        <w:adjustRightInd w:val="0"/>
        <w:ind w:firstLine="708"/>
        <w:jc w:val="both"/>
        <w:rPr>
          <w:rFonts w:ascii="Arial" w:hAnsi="Arial" w:cs="Arial"/>
          <w:sz w:val="20"/>
          <w:szCs w:val="20"/>
        </w:rPr>
      </w:pPr>
      <w:r>
        <w:rPr>
          <w:rFonts w:ascii="Arial" w:hAnsi="Arial" w:cs="Arial"/>
          <w:b/>
          <w:sz w:val="20"/>
          <w:szCs w:val="20"/>
        </w:rPr>
        <w:t>7</w:t>
      </w:r>
      <w:r w:rsidR="00FE4F36" w:rsidRPr="00F15713">
        <w:rPr>
          <w:rFonts w:ascii="Arial" w:hAnsi="Arial" w:cs="Arial"/>
          <w:b/>
          <w:sz w:val="20"/>
          <w:szCs w:val="20"/>
        </w:rPr>
        <w:t>.1</w:t>
      </w:r>
      <w:r w:rsidR="00F15713" w:rsidRPr="00F15713">
        <w:rPr>
          <w:rFonts w:ascii="Arial" w:hAnsi="Arial" w:cs="Arial"/>
          <w:b/>
          <w:sz w:val="20"/>
          <w:szCs w:val="20"/>
        </w:rPr>
        <w:t>7</w:t>
      </w:r>
      <w:r w:rsidR="00FE4F36" w:rsidRPr="00F15713">
        <w:rPr>
          <w:rFonts w:ascii="Arial" w:hAnsi="Arial" w:cs="Arial"/>
          <w:b/>
          <w:sz w:val="20"/>
          <w:szCs w:val="20"/>
        </w:rPr>
        <w:t>.</w:t>
      </w:r>
      <w:r w:rsidR="00625940">
        <w:rPr>
          <w:rFonts w:ascii="Arial" w:hAnsi="Arial" w:cs="Arial"/>
          <w:sz w:val="20"/>
          <w:szCs w:val="20"/>
        </w:rPr>
        <w:t xml:space="preserve"> </w:t>
      </w:r>
      <w:r w:rsidR="007B5A00" w:rsidRPr="007B5A00">
        <w:rPr>
          <w:rFonts w:ascii="Arial" w:eastAsiaTheme="minorHAnsi" w:hAnsi="Arial" w:cs="Arial"/>
          <w:sz w:val="20"/>
          <w:szCs w:val="20"/>
          <w:lang w:eastAsia="en-US"/>
        </w:rPr>
        <w:t xml:space="preserve">No caso de atraso pelo </w:t>
      </w:r>
      <w:r w:rsidR="00436B91">
        <w:rPr>
          <w:rFonts w:ascii="Arial" w:eastAsiaTheme="minorHAnsi" w:hAnsi="Arial" w:cs="Arial"/>
          <w:sz w:val="20"/>
          <w:szCs w:val="20"/>
          <w:lang w:eastAsia="en-US"/>
        </w:rPr>
        <w:t>Município de Álvares Machado</w:t>
      </w:r>
      <w:r w:rsidR="007B5A00" w:rsidRPr="007B5A00">
        <w:rPr>
          <w:rFonts w:ascii="Arial" w:eastAsiaTheme="minorHAnsi" w:hAnsi="Arial" w:cs="Arial"/>
          <w:sz w:val="20"/>
          <w:szCs w:val="20"/>
          <w:lang w:eastAsia="en-US"/>
        </w:rPr>
        <w:t xml:space="preserve">, os valores devidos a </w:t>
      </w:r>
      <w:r w:rsidR="00436B91">
        <w:rPr>
          <w:rFonts w:ascii="Arial" w:eastAsiaTheme="minorHAnsi" w:hAnsi="Arial" w:cs="Arial"/>
          <w:sz w:val="20"/>
          <w:szCs w:val="20"/>
          <w:lang w:eastAsia="en-US"/>
        </w:rPr>
        <w:t xml:space="preserve">Detentora da Ata </w:t>
      </w:r>
      <w:r w:rsidR="007B5A00" w:rsidRPr="007B5A00">
        <w:rPr>
          <w:rFonts w:ascii="Arial" w:eastAsiaTheme="minorHAnsi" w:hAnsi="Arial" w:cs="Arial"/>
          <w:sz w:val="20"/>
          <w:szCs w:val="20"/>
          <w:lang w:eastAsia="en-US"/>
        </w:rPr>
        <w:t xml:space="preserve">serão atualizados monetariamente entre o termo final do prazo de pagamento até a data de sua efetiva realização, mediante aplicação do </w:t>
      </w:r>
      <w:r w:rsidR="007B5A00" w:rsidRPr="009F7023">
        <w:rPr>
          <w:rFonts w:ascii="Arial" w:hAnsi="Arial" w:cs="Arial"/>
          <w:sz w:val="20"/>
          <w:szCs w:val="20"/>
        </w:rPr>
        <w:t xml:space="preserve">índice </w:t>
      </w:r>
      <w:r w:rsidR="007B5A00">
        <w:rPr>
          <w:rFonts w:ascii="Arial" w:hAnsi="Arial" w:cs="Arial"/>
          <w:sz w:val="20"/>
          <w:szCs w:val="20"/>
        </w:rPr>
        <w:t>IPC-Fipe</w:t>
      </w:r>
      <w:r w:rsidR="007B5A00" w:rsidRPr="009F7023">
        <w:rPr>
          <w:rFonts w:ascii="Arial" w:hAnsi="Arial" w:cs="Arial"/>
          <w:sz w:val="20"/>
          <w:szCs w:val="20"/>
        </w:rPr>
        <w:t xml:space="preserve"> (</w:t>
      </w:r>
      <w:r w:rsidR="007B5A00">
        <w:rPr>
          <w:rFonts w:ascii="Arial" w:hAnsi="Arial" w:cs="Arial"/>
          <w:sz w:val="20"/>
          <w:szCs w:val="20"/>
        </w:rPr>
        <w:t>Índice de Preços ao Consumidor, da Fundação Instituto de Pesquisas Econômicas</w:t>
      </w:r>
      <w:r w:rsidR="007B5A00" w:rsidRPr="009F7023">
        <w:rPr>
          <w:rFonts w:ascii="Arial" w:hAnsi="Arial" w:cs="Arial"/>
          <w:sz w:val="20"/>
          <w:szCs w:val="20"/>
        </w:rPr>
        <w:t>)</w:t>
      </w:r>
      <w:r w:rsidR="007B5A00" w:rsidRPr="007B5A00">
        <w:rPr>
          <w:rFonts w:ascii="Arial" w:eastAsiaTheme="minorHAnsi" w:hAnsi="Arial" w:cs="Arial"/>
          <w:sz w:val="20"/>
          <w:szCs w:val="20"/>
          <w:lang w:eastAsia="en-US"/>
        </w:rPr>
        <w:t xml:space="preserve"> de correção monetária</w:t>
      </w:r>
      <w:r w:rsidR="00FE4F36" w:rsidRPr="00886EF5">
        <w:rPr>
          <w:rFonts w:ascii="Arial" w:hAnsi="Arial" w:cs="Arial"/>
          <w:sz w:val="20"/>
          <w:szCs w:val="20"/>
        </w:rPr>
        <w:t>.</w:t>
      </w:r>
    </w:p>
    <w:p w:rsidR="00BA324C" w:rsidRDefault="00BA324C" w:rsidP="00F15713">
      <w:pPr>
        <w:ind w:firstLine="708"/>
        <w:jc w:val="both"/>
        <w:rPr>
          <w:rFonts w:ascii="Arial" w:hAnsi="Arial" w:cs="Arial"/>
          <w:sz w:val="20"/>
          <w:szCs w:val="20"/>
        </w:rPr>
      </w:pPr>
    </w:p>
    <w:p w:rsidR="00FE4F36" w:rsidRPr="00FE4F36" w:rsidRDefault="00FE4F36" w:rsidP="00FE4F36">
      <w:pPr>
        <w:ind w:firstLine="708"/>
        <w:jc w:val="both"/>
        <w:rPr>
          <w:rFonts w:ascii="Arial" w:hAnsi="Arial" w:cs="Arial"/>
          <w:b/>
          <w:sz w:val="20"/>
          <w:szCs w:val="20"/>
        </w:rPr>
      </w:pPr>
      <w:r w:rsidRPr="00FE4F36">
        <w:rPr>
          <w:rFonts w:ascii="Arial" w:hAnsi="Arial" w:cs="Arial"/>
          <w:b/>
          <w:sz w:val="20"/>
          <w:szCs w:val="20"/>
        </w:rPr>
        <w:t>Forma de pagamento</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907AD9">
        <w:rPr>
          <w:rFonts w:ascii="Arial" w:hAnsi="Arial" w:cs="Arial"/>
          <w:b/>
          <w:sz w:val="20"/>
          <w:szCs w:val="20"/>
        </w:rPr>
        <w:t>.</w:t>
      </w:r>
      <w:r w:rsidR="003D441F" w:rsidRPr="00907AD9">
        <w:rPr>
          <w:rFonts w:ascii="Arial" w:hAnsi="Arial" w:cs="Arial"/>
          <w:b/>
          <w:sz w:val="20"/>
          <w:szCs w:val="20"/>
        </w:rPr>
        <w:t>18</w:t>
      </w:r>
      <w:r w:rsidR="00FE4F36" w:rsidRPr="00907AD9">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O pagamento será realizado por meio de ordem bancária, para crédito em banco, agência e conta corrente indicados pel</w:t>
      </w:r>
      <w:r w:rsidR="003D441F">
        <w:rPr>
          <w:rFonts w:ascii="Arial" w:hAnsi="Arial" w:cs="Arial"/>
          <w:sz w:val="20"/>
          <w:szCs w:val="20"/>
        </w:rPr>
        <w:t>a</w:t>
      </w:r>
      <w:r w:rsidR="00FE4F36" w:rsidRPr="00886EF5">
        <w:rPr>
          <w:rFonts w:ascii="Arial" w:hAnsi="Arial" w:cs="Arial"/>
          <w:sz w:val="20"/>
          <w:szCs w:val="20"/>
        </w:rPr>
        <w:t xml:space="preserve"> </w:t>
      </w:r>
      <w:r w:rsidR="006350E4">
        <w:rPr>
          <w:rFonts w:ascii="Arial" w:hAnsi="Arial" w:cs="Arial"/>
          <w:sz w:val="20"/>
          <w:szCs w:val="20"/>
        </w:rPr>
        <w:t>Detentora da Ata</w:t>
      </w:r>
      <w:r w:rsidR="00FE4F36" w:rsidRPr="00886EF5">
        <w:rPr>
          <w:rFonts w:ascii="Arial" w:hAnsi="Arial" w:cs="Arial"/>
          <w:sz w:val="20"/>
          <w:szCs w:val="20"/>
        </w:rPr>
        <w:t>.</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907AD9">
        <w:rPr>
          <w:rFonts w:ascii="Arial" w:hAnsi="Arial" w:cs="Arial"/>
          <w:b/>
          <w:sz w:val="20"/>
          <w:szCs w:val="20"/>
        </w:rPr>
        <w:t>.1</w:t>
      </w:r>
      <w:r w:rsidR="003D441F" w:rsidRPr="00907AD9">
        <w:rPr>
          <w:rFonts w:ascii="Arial" w:hAnsi="Arial" w:cs="Arial"/>
          <w:b/>
          <w:sz w:val="20"/>
          <w:szCs w:val="20"/>
        </w:rPr>
        <w:t>9</w:t>
      </w:r>
      <w:r w:rsidR="00FE4F36" w:rsidRPr="00907AD9">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Será considerada data do pagamento o dia em que constar como emitida a ordem bancária para pagamento.</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F13D33">
        <w:rPr>
          <w:rFonts w:ascii="Arial" w:hAnsi="Arial" w:cs="Arial"/>
          <w:b/>
          <w:sz w:val="20"/>
          <w:szCs w:val="20"/>
        </w:rPr>
        <w:t>.2</w:t>
      </w:r>
      <w:r w:rsidR="00F13D33" w:rsidRPr="00F13D33">
        <w:rPr>
          <w:rFonts w:ascii="Arial" w:hAnsi="Arial" w:cs="Arial"/>
          <w:b/>
          <w:sz w:val="20"/>
          <w:szCs w:val="20"/>
        </w:rPr>
        <w:t>0</w:t>
      </w:r>
      <w:r w:rsidR="00FE4F36" w:rsidRPr="00F13D33">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Quando do pagamento, será efetuada a retenção tributária prevista na legislação aplicável.</w:t>
      </w:r>
    </w:p>
    <w:p w:rsidR="00FE4F36" w:rsidRDefault="00FE4F36" w:rsidP="00FE4F36">
      <w:pPr>
        <w:ind w:firstLine="708"/>
        <w:jc w:val="both"/>
        <w:rPr>
          <w:rFonts w:ascii="Arial" w:hAnsi="Arial" w:cs="Arial"/>
          <w:sz w:val="20"/>
          <w:szCs w:val="20"/>
        </w:rPr>
      </w:pPr>
    </w:p>
    <w:p w:rsidR="00FE4F36" w:rsidRPr="00886EF5" w:rsidRDefault="00D4687A" w:rsidP="00FE4F36">
      <w:pPr>
        <w:ind w:firstLine="708"/>
        <w:jc w:val="both"/>
        <w:rPr>
          <w:rFonts w:ascii="Arial" w:hAnsi="Arial" w:cs="Arial"/>
          <w:sz w:val="20"/>
          <w:szCs w:val="20"/>
        </w:rPr>
      </w:pPr>
      <w:r>
        <w:rPr>
          <w:rFonts w:ascii="Arial" w:hAnsi="Arial" w:cs="Arial"/>
          <w:b/>
          <w:sz w:val="20"/>
          <w:szCs w:val="20"/>
        </w:rPr>
        <w:t>7</w:t>
      </w:r>
      <w:r w:rsidR="00FE4F36" w:rsidRPr="00F13D33">
        <w:rPr>
          <w:rFonts w:ascii="Arial" w:hAnsi="Arial" w:cs="Arial"/>
          <w:b/>
          <w:sz w:val="20"/>
          <w:szCs w:val="20"/>
        </w:rPr>
        <w:t>.2</w:t>
      </w:r>
      <w:r w:rsidR="00F13D33" w:rsidRPr="00F13D33">
        <w:rPr>
          <w:rFonts w:ascii="Arial" w:hAnsi="Arial" w:cs="Arial"/>
          <w:b/>
          <w:sz w:val="20"/>
          <w:szCs w:val="20"/>
        </w:rPr>
        <w:t>0</w:t>
      </w:r>
      <w:r w:rsidR="00FE4F36" w:rsidRPr="00F13D33">
        <w:rPr>
          <w:rFonts w:ascii="Arial" w:hAnsi="Arial" w:cs="Arial"/>
          <w:b/>
          <w:sz w:val="20"/>
          <w:szCs w:val="20"/>
        </w:rPr>
        <w:t>.1.</w:t>
      </w:r>
      <w:r w:rsidR="00625940">
        <w:rPr>
          <w:rFonts w:ascii="Arial" w:hAnsi="Arial" w:cs="Arial"/>
          <w:sz w:val="20"/>
          <w:szCs w:val="20"/>
        </w:rPr>
        <w:t xml:space="preserve"> </w:t>
      </w:r>
      <w:r w:rsidR="00FE4F36" w:rsidRPr="00886EF5">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rsidR="00FE4F36" w:rsidRDefault="00FE4F36" w:rsidP="00FE4F36">
      <w:pPr>
        <w:ind w:firstLine="708"/>
        <w:jc w:val="both"/>
        <w:rPr>
          <w:rFonts w:ascii="Arial" w:hAnsi="Arial" w:cs="Arial"/>
          <w:sz w:val="20"/>
          <w:szCs w:val="20"/>
        </w:rPr>
      </w:pPr>
    </w:p>
    <w:p w:rsidR="00FE4F36" w:rsidRDefault="00D4687A" w:rsidP="00FE4F36">
      <w:pPr>
        <w:ind w:firstLine="708"/>
        <w:jc w:val="both"/>
        <w:rPr>
          <w:rFonts w:ascii="Arial" w:hAnsi="Arial" w:cs="Arial"/>
          <w:sz w:val="20"/>
          <w:szCs w:val="20"/>
        </w:rPr>
      </w:pPr>
      <w:r>
        <w:rPr>
          <w:rFonts w:ascii="Arial" w:hAnsi="Arial" w:cs="Arial"/>
          <w:b/>
          <w:sz w:val="20"/>
          <w:szCs w:val="20"/>
        </w:rPr>
        <w:t>7</w:t>
      </w:r>
      <w:r w:rsidR="00FE4F36" w:rsidRPr="00F13D33">
        <w:rPr>
          <w:rFonts w:ascii="Arial" w:hAnsi="Arial" w:cs="Arial"/>
          <w:b/>
          <w:sz w:val="20"/>
          <w:szCs w:val="20"/>
        </w:rPr>
        <w:t>.2</w:t>
      </w:r>
      <w:r w:rsidR="00F13D33" w:rsidRPr="00F13D33">
        <w:rPr>
          <w:rFonts w:ascii="Arial" w:hAnsi="Arial" w:cs="Arial"/>
          <w:b/>
          <w:sz w:val="20"/>
          <w:szCs w:val="20"/>
        </w:rPr>
        <w:t>1</w:t>
      </w:r>
      <w:r w:rsidR="00FE4F36" w:rsidRPr="00F13D33">
        <w:rPr>
          <w:rFonts w:ascii="Arial" w:hAnsi="Arial" w:cs="Arial"/>
          <w:b/>
          <w:sz w:val="20"/>
          <w:szCs w:val="20"/>
        </w:rPr>
        <w:t>.</w:t>
      </w:r>
      <w:r w:rsidR="00625940">
        <w:rPr>
          <w:rFonts w:ascii="Arial" w:hAnsi="Arial" w:cs="Arial"/>
          <w:sz w:val="20"/>
          <w:szCs w:val="20"/>
        </w:rPr>
        <w:t xml:space="preserve"> </w:t>
      </w:r>
      <w:r w:rsidR="00907AD9">
        <w:rPr>
          <w:rFonts w:ascii="Arial" w:hAnsi="Arial" w:cs="Arial"/>
          <w:sz w:val="20"/>
          <w:szCs w:val="20"/>
        </w:rPr>
        <w:t>A</w:t>
      </w:r>
      <w:r w:rsidR="00FE4F36" w:rsidRPr="00886EF5">
        <w:rPr>
          <w:rFonts w:ascii="Arial" w:hAnsi="Arial" w:cs="Arial"/>
          <w:sz w:val="20"/>
          <w:szCs w:val="20"/>
        </w:rPr>
        <w:t xml:space="preserve"> </w:t>
      </w:r>
      <w:r w:rsidR="006350E4">
        <w:rPr>
          <w:rFonts w:ascii="Arial" w:hAnsi="Arial" w:cs="Arial"/>
          <w:sz w:val="20"/>
          <w:szCs w:val="20"/>
        </w:rPr>
        <w:t>Detentora da Ata</w:t>
      </w:r>
      <w:r w:rsidR="00FE4F36" w:rsidRPr="00886EF5">
        <w:rPr>
          <w:rFonts w:ascii="Arial" w:hAnsi="Arial" w:cs="Arial"/>
          <w:sz w:val="20"/>
          <w:szCs w:val="20"/>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E57E5" w:rsidRDefault="005E57E5" w:rsidP="00FE4F36">
      <w:pPr>
        <w:ind w:firstLine="708"/>
        <w:jc w:val="both"/>
        <w:rPr>
          <w:rFonts w:ascii="Arial" w:hAnsi="Arial" w:cs="Arial"/>
          <w:sz w:val="20"/>
          <w:szCs w:val="20"/>
        </w:rPr>
      </w:pPr>
    </w:p>
    <w:p w:rsidR="00FE4F36" w:rsidRPr="00FE4F36" w:rsidRDefault="00FE4F36" w:rsidP="00FE4F36">
      <w:pPr>
        <w:ind w:firstLine="708"/>
        <w:jc w:val="both"/>
        <w:rPr>
          <w:rFonts w:ascii="Arial" w:hAnsi="Arial" w:cs="Arial"/>
          <w:b/>
          <w:sz w:val="20"/>
          <w:szCs w:val="20"/>
        </w:rPr>
      </w:pPr>
      <w:r w:rsidRPr="00FE4F36">
        <w:rPr>
          <w:rFonts w:ascii="Arial" w:hAnsi="Arial" w:cs="Arial"/>
          <w:b/>
          <w:sz w:val="20"/>
          <w:szCs w:val="20"/>
        </w:rPr>
        <w:t>Antecipação de pagamento</w:t>
      </w:r>
    </w:p>
    <w:p w:rsidR="00FE4F36" w:rsidRDefault="00FE4F36" w:rsidP="00FE4F36">
      <w:pPr>
        <w:ind w:firstLine="708"/>
        <w:jc w:val="both"/>
        <w:rPr>
          <w:rFonts w:ascii="Arial" w:hAnsi="Arial" w:cs="Arial"/>
          <w:sz w:val="20"/>
          <w:szCs w:val="20"/>
        </w:rPr>
      </w:pPr>
    </w:p>
    <w:p w:rsidR="00625940" w:rsidRDefault="00D4687A" w:rsidP="00FE4F36">
      <w:pPr>
        <w:ind w:firstLine="708"/>
        <w:jc w:val="both"/>
        <w:rPr>
          <w:rFonts w:ascii="Arial" w:hAnsi="Arial" w:cs="Arial"/>
          <w:sz w:val="20"/>
          <w:szCs w:val="20"/>
        </w:rPr>
      </w:pPr>
      <w:r>
        <w:rPr>
          <w:rFonts w:ascii="Arial" w:hAnsi="Arial" w:cs="Arial"/>
          <w:b/>
          <w:sz w:val="20"/>
          <w:szCs w:val="20"/>
        </w:rPr>
        <w:t>7</w:t>
      </w:r>
      <w:r w:rsidR="00FE4F36" w:rsidRPr="00F13D33">
        <w:rPr>
          <w:rFonts w:ascii="Arial" w:hAnsi="Arial" w:cs="Arial"/>
          <w:b/>
          <w:sz w:val="20"/>
          <w:szCs w:val="20"/>
        </w:rPr>
        <w:t>.2</w:t>
      </w:r>
      <w:r w:rsidR="00F13D33" w:rsidRPr="00F13D33">
        <w:rPr>
          <w:rFonts w:ascii="Arial" w:hAnsi="Arial" w:cs="Arial"/>
          <w:b/>
          <w:sz w:val="20"/>
          <w:szCs w:val="20"/>
        </w:rPr>
        <w:t>2</w:t>
      </w:r>
      <w:r w:rsidR="00FE4F36" w:rsidRPr="00F13D33">
        <w:rPr>
          <w:rFonts w:ascii="Arial" w:hAnsi="Arial" w:cs="Arial"/>
          <w:b/>
          <w:sz w:val="20"/>
          <w:szCs w:val="20"/>
        </w:rPr>
        <w:t>.</w:t>
      </w:r>
      <w:r w:rsidR="00625940">
        <w:rPr>
          <w:rFonts w:ascii="Arial" w:hAnsi="Arial" w:cs="Arial"/>
          <w:sz w:val="20"/>
          <w:szCs w:val="20"/>
        </w:rPr>
        <w:t xml:space="preserve"> </w:t>
      </w:r>
      <w:r w:rsidR="00FE4F36" w:rsidRPr="00886EF5">
        <w:rPr>
          <w:rFonts w:ascii="Arial" w:hAnsi="Arial" w:cs="Arial"/>
          <w:sz w:val="20"/>
          <w:szCs w:val="20"/>
        </w:rPr>
        <w:t xml:space="preserve">A presente </w:t>
      </w:r>
      <w:r w:rsidR="00F13D33">
        <w:rPr>
          <w:rFonts w:ascii="Arial" w:hAnsi="Arial" w:cs="Arial"/>
          <w:sz w:val="20"/>
          <w:szCs w:val="20"/>
        </w:rPr>
        <w:t xml:space="preserve">licitação não </w:t>
      </w:r>
      <w:r w:rsidR="00FE4F36" w:rsidRPr="00886EF5">
        <w:rPr>
          <w:rFonts w:ascii="Arial" w:hAnsi="Arial" w:cs="Arial"/>
          <w:sz w:val="20"/>
          <w:szCs w:val="20"/>
        </w:rPr>
        <w:t>permite a antecipação de pagamento</w:t>
      </w:r>
      <w:r w:rsidR="00F13D33">
        <w:rPr>
          <w:rFonts w:ascii="Arial" w:hAnsi="Arial" w:cs="Arial"/>
          <w:sz w:val="20"/>
          <w:szCs w:val="20"/>
        </w:rPr>
        <w:t>.</w:t>
      </w:r>
    </w:p>
    <w:p w:rsidR="00874422" w:rsidRPr="00886EF5" w:rsidRDefault="00874422" w:rsidP="000F6F3D">
      <w:pPr>
        <w:ind w:firstLine="708"/>
        <w:jc w:val="both"/>
        <w:rPr>
          <w:rFonts w:ascii="Arial" w:hAnsi="Arial" w:cs="Arial"/>
          <w:sz w:val="20"/>
          <w:szCs w:val="20"/>
        </w:rPr>
      </w:pPr>
    </w:p>
    <w:p w:rsidR="000F6F3D" w:rsidRPr="00FE4F36" w:rsidRDefault="007B5A00" w:rsidP="000F6F3D">
      <w:pPr>
        <w:ind w:firstLine="708"/>
        <w:jc w:val="both"/>
        <w:rPr>
          <w:rFonts w:ascii="Arial" w:hAnsi="Arial" w:cs="Arial"/>
          <w:b/>
          <w:sz w:val="20"/>
          <w:szCs w:val="20"/>
        </w:rPr>
      </w:pPr>
      <w:r>
        <w:rPr>
          <w:rFonts w:ascii="Arial" w:hAnsi="Arial" w:cs="Arial"/>
          <w:b/>
          <w:sz w:val="20"/>
          <w:szCs w:val="20"/>
        </w:rPr>
        <w:t>Cessão de crédito</w:t>
      </w:r>
    </w:p>
    <w:p w:rsidR="000F6F3D" w:rsidRPr="002407E4" w:rsidRDefault="000F6F3D" w:rsidP="000F6F3D">
      <w:pPr>
        <w:spacing w:line="240" w:lineRule="atLeast"/>
        <w:ind w:firstLine="708"/>
        <w:jc w:val="both"/>
        <w:rPr>
          <w:rFonts w:ascii="Arial" w:hAnsi="Arial" w:cs="Arial"/>
          <w:bCs/>
          <w:sz w:val="20"/>
          <w:szCs w:val="20"/>
        </w:rPr>
      </w:pPr>
    </w:p>
    <w:p w:rsidR="000F6F3D" w:rsidRPr="002407E4" w:rsidRDefault="000F6F3D" w:rsidP="000F6F3D">
      <w:pPr>
        <w:spacing w:line="240" w:lineRule="atLeast"/>
        <w:jc w:val="both"/>
        <w:rPr>
          <w:rFonts w:ascii="Arial" w:hAnsi="Arial" w:cs="Arial"/>
          <w:sz w:val="20"/>
          <w:szCs w:val="20"/>
        </w:rPr>
      </w:pPr>
      <w:r w:rsidRPr="002407E4">
        <w:rPr>
          <w:rFonts w:ascii="Arial" w:hAnsi="Arial" w:cs="Arial"/>
          <w:sz w:val="20"/>
          <w:szCs w:val="20"/>
        </w:rPr>
        <w:tab/>
      </w:r>
      <w:r w:rsidR="00D4687A">
        <w:rPr>
          <w:rFonts w:ascii="Arial" w:hAnsi="Arial" w:cs="Arial"/>
          <w:b/>
          <w:sz w:val="20"/>
          <w:szCs w:val="20"/>
        </w:rPr>
        <w:t>7</w:t>
      </w:r>
      <w:r w:rsidRPr="002407E4">
        <w:rPr>
          <w:rFonts w:ascii="Arial" w:hAnsi="Arial" w:cs="Arial"/>
          <w:b/>
          <w:sz w:val="20"/>
          <w:szCs w:val="20"/>
        </w:rPr>
        <w:t>.</w:t>
      </w:r>
      <w:r>
        <w:rPr>
          <w:rFonts w:ascii="Arial" w:hAnsi="Arial" w:cs="Arial"/>
          <w:b/>
          <w:sz w:val="20"/>
          <w:szCs w:val="20"/>
        </w:rPr>
        <w:t>23</w:t>
      </w:r>
      <w:r w:rsidRPr="002407E4">
        <w:rPr>
          <w:rFonts w:ascii="Arial" w:hAnsi="Arial" w:cs="Arial"/>
          <w:b/>
          <w:sz w:val="20"/>
          <w:szCs w:val="20"/>
        </w:rPr>
        <w:t>.</w:t>
      </w:r>
      <w:r w:rsidRPr="002407E4">
        <w:rPr>
          <w:rFonts w:ascii="Arial" w:hAnsi="Arial" w:cs="Arial"/>
          <w:sz w:val="20"/>
          <w:szCs w:val="20"/>
        </w:rPr>
        <w:t xml:space="preserve"> </w:t>
      </w:r>
      <w:r w:rsidR="00016386" w:rsidRPr="00886EF5">
        <w:rPr>
          <w:rFonts w:ascii="Arial" w:hAnsi="Arial" w:cs="Arial"/>
          <w:sz w:val="20"/>
          <w:szCs w:val="20"/>
        </w:rPr>
        <w:t xml:space="preserve">A presente </w:t>
      </w:r>
      <w:r w:rsidR="00016386">
        <w:rPr>
          <w:rFonts w:ascii="Arial" w:hAnsi="Arial" w:cs="Arial"/>
          <w:sz w:val="20"/>
          <w:szCs w:val="20"/>
        </w:rPr>
        <w:t xml:space="preserve">licitação não </w:t>
      </w:r>
      <w:r w:rsidR="00016386" w:rsidRPr="00886EF5">
        <w:rPr>
          <w:rFonts w:ascii="Arial" w:hAnsi="Arial" w:cs="Arial"/>
          <w:sz w:val="20"/>
          <w:szCs w:val="20"/>
        </w:rPr>
        <w:t xml:space="preserve">permite a </w:t>
      </w:r>
      <w:r w:rsidR="00016386" w:rsidRPr="00016386">
        <w:rPr>
          <w:rFonts w:ascii="Arial" w:hAnsi="Arial" w:cs="Arial"/>
          <w:sz w:val="20"/>
          <w:szCs w:val="20"/>
        </w:rPr>
        <w:t>cessão fiduciária de direitos creditícios com instituição financeira</w:t>
      </w:r>
      <w:r w:rsidRPr="002407E4">
        <w:rPr>
          <w:rFonts w:ascii="Arial" w:hAnsi="Arial" w:cs="Arial"/>
          <w:sz w:val="20"/>
          <w:szCs w:val="20"/>
        </w:rPr>
        <w:t>.</w:t>
      </w:r>
    </w:p>
    <w:p w:rsidR="000F6F3D" w:rsidRDefault="000F6F3D" w:rsidP="00FE4F36">
      <w:pPr>
        <w:ind w:firstLine="708"/>
        <w:jc w:val="both"/>
        <w:rPr>
          <w:rFonts w:ascii="Arial" w:hAnsi="Arial" w:cs="Arial"/>
          <w:sz w:val="20"/>
          <w:szCs w:val="20"/>
        </w:rPr>
      </w:pPr>
    </w:p>
    <w:p w:rsidR="00356E40" w:rsidRDefault="00356E40" w:rsidP="00FE4F36">
      <w:pPr>
        <w:ind w:firstLine="708"/>
        <w:jc w:val="both"/>
        <w:rPr>
          <w:rFonts w:ascii="Arial" w:hAnsi="Arial" w:cs="Arial"/>
          <w:sz w:val="20"/>
          <w:szCs w:val="20"/>
        </w:rPr>
      </w:pPr>
    </w:p>
    <w:p w:rsidR="00356E40" w:rsidRDefault="00356E40" w:rsidP="00FE4F36">
      <w:pPr>
        <w:ind w:firstLine="708"/>
        <w:jc w:val="both"/>
        <w:rPr>
          <w:rFonts w:ascii="Arial" w:hAnsi="Arial" w:cs="Arial"/>
          <w:sz w:val="20"/>
          <w:szCs w:val="20"/>
        </w:rPr>
      </w:pPr>
    </w:p>
    <w:p w:rsidR="00356E40" w:rsidRDefault="00356E40" w:rsidP="00FE4F36">
      <w:pPr>
        <w:ind w:firstLine="708"/>
        <w:jc w:val="both"/>
        <w:rPr>
          <w:rFonts w:ascii="Arial" w:hAnsi="Arial" w:cs="Arial"/>
          <w:sz w:val="20"/>
          <w:szCs w:val="20"/>
        </w:rPr>
      </w:pPr>
    </w:p>
    <w:p w:rsidR="00356E40" w:rsidRDefault="00356E40" w:rsidP="00FE4F36">
      <w:pPr>
        <w:ind w:firstLine="708"/>
        <w:jc w:val="both"/>
        <w:rPr>
          <w:rFonts w:ascii="Arial" w:hAnsi="Arial" w:cs="Arial"/>
          <w:sz w:val="20"/>
          <w:szCs w:val="20"/>
        </w:rPr>
      </w:pPr>
    </w:p>
    <w:p w:rsidR="00356E40" w:rsidRDefault="00356E40" w:rsidP="00FE4F36">
      <w:pPr>
        <w:ind w:firstLine="708"/>
        <w:jc w:val="both"/>
        <w:rPr>
          <w:rFonts w:ascii="Arial" w:hAnsi="Arial" w:cs="Arial"/>
          <w:sz w:val="20"/>
          <w:szCs w:val="20"/>
        </w:rPr>
      </w:pPr>
    </w:p>
    <w:p w:rsidR="00356E40" w:rsidRDefault="00356E40" w:rsidP="00FE4F36">
      <w:pPr>
        <w:ind w:firstLine="708"/>
        <w:jc w:val="both"/>
        <w:rPr>
          <w:rFonts w:ascii="Arial" w:hAnsi="Arial" w:cs="Arial"/>
          <w:sz w:val="20"/>
          <w:szCs w:val="20"/>
        </w:rPr>
      </w:pPr>
    </w:p>
    <w:p w:rsidR="00EF240D" w:rsidRPr="002A52F3" w:rsidRDefault="00D4687A" w:rsidP="002A52F3">
      <w:pPr>
        <w:jc w:val="center"/>
        <w:rPr>
          <w:rFonts w:ascii="Arial" w:hAnsi="Arial" w:cs="Arial"/>
          <w:sz w:val="20"/>
          <w:szCs w:val="20"/>
        </w:rPr>
      </w:pPr>
      <w:r>
        <w:rPr>
          <w:rFonts w:ascii="Arial" w:hAnsi="Arial" w:cs="Arial"/>
          <w:b/>
          <w:bCs/>
          <w:sz w:val="20"/>
          <w:szCs w:val="20"/>
        </w:rPr>
        <w:lastRenderedPageBreak/>
        <w:t>8</w:t>
      </w:r>
      <w:r w:rsidR="00EF240D" w:rsidRPr="002A52F3">
        <w:rPr>
          <w:rFonts w:ascii="Arial" w:hAnsi="Arial" w:cs="Arial"/>
          <w:b/>
          <w:bCs/>
          <w:sz w:val="20"/>
          <w:szCs w:val="20"/>
        </w:rPr>
        <w:t xml:space="preserve">. </w:t>
      </w:r>
      <w:r w:rsidR="00EF240D" w:rsidRPr="002A52F3">
        <w:rPr>
          <w:rFonts w:ascii="Arial" w:hAnsi="Arial" w:cs="Arial"/>
          <w:b/>
          <w:sz w:val="20"/>
          <w:szCs w:val="20"/>
        </w:rPr>
        <w:t>FORMA E CRITÉRIOS DE SELEÇÃO DO FORNECEDOR</w:t>
      </w:r>
      <w:r w:rsidR="00EF240D" w:rsidRPr="002A52F3">
        <w:rPr>
          <w:rFonts w:ascii="Arial" w:hAnsi="Arial" w:cs="Arial"/>
          <w:b/>
          <w:bCs/>
          <w:sz w:val="20"/>
          <w:szCs w:val="20"/>
        </w:rPr>
        <w:t>:</w:t>
      </w:r>
    </w:p>
    <w:p w:rsidR="00EF240D" w:rsidRPr="002A52F3" w:rsidRDefault="00EF240D" w:rsidP="002A52F3">
      <w:pPr>
        <w:tabs>
          <w:tab w:val="left" w:pos="-3240"/>
        </w:tabs>
        <w:jc w:val="both"/>
        <w:rPr>
          <w:rFonts w:ascii="Arial" w:hAnsi="Arial" w:cs="Arial"/>
          <w:color w:val="000000"/>
          <w:sz w:val="20"/>
          <w:szCs w:val="20"/>
        </w:rPr>
      </w:pPr>
    </w:p>
    <w:p w:rsidR="00FE4F36" w:rsidRPr="0049327B" w:rsidRDefault="00FE4F36" w:rsidP="0049327B">
      <w:pPr>
        <w:ind w:firstLine="708"/>
        <w:jc w:val="both"/>
        <w:rPr>
          <w:rFonts w:ascii="Arial" w:hAnsi="Arial" w:cs="Arial"/>
          <w:b/>
          <w:bCs/>
          <w:sz w:val="20"/>
          <w:szCs w:val="20"/>
        </w:rPr>
      </w:pPr>
      <w:r w:rsidRPr="0049327B">
        <w:rPr>
          <w:rFonts w:ascii="Arial" w:hAnsi="Arial" w:cs="Arial"/>
          <w:b/>
          <w:bCs/>
          <w:sz w:val="20"/>
          <w:szCs w:val="20"/>
        </w:rPr>
        <w:t>Forma de seleção e critério de julgamento da proposta</w:t>
      </w:r>
    </w:p>
    <w:p w:rsidR="00D94583" w:rsidRDefault="00D94583" w:rsidP="00FE4F36">
      <w:pPr>
        <w:jc w:val="both"/>
        <w:rPr>
          <w:rFonts w:ascii="Arial" w:hAnsi="Arial" w:cs="Arial"/>
          <w:bCs/>
          <w:sz w:val="20"/>
          <w:szCs w:val="20"/>
        </w:rPr>
      </w:pPr>
    </w:p>
    <w:p w:rsidR="00FE4F36" w:rsidRPr="00FE4F36" w:rsidRDefault="00D4687A" w:rsidP="0049327B">
      <w:pPr>
        <w:ind w:firstLine="708"/>
        <w:jc w:val="both"/>
        <w:rPr>
          <w:rFonts w:ascii="Arial" w:hAnsi="Arial" w:cs="Arial"/>
          <w:bCs/>
          <w:sz w:val="20"/>
          <w:szCs w:val="20"/>
        </w:rPr>
      </w:pPr>
      <w:r>
        <w:rPr>
          <w:rFonts w:ascii="Arial" w:hAnsi="Arial" w:cs="Arial"/>
          <w:b/>
          <w:bCs/>
          <w:sz w:val="20"/>
          <w:szCs w:val="20"/>
        </w:rPr>
        <w:t>8</w:t>
      </w:r>
      <w:r w:rsidR="00FE4F36" w:rsidRPr="00914159">
        <w:rPr>
          <w:rFonts w:ascii="Arial" w:hAnsi="Arial" w:cs="Arial"/>
          <w:b/>
          <w:bCs/>
          <w:sz w:val="20"/>
          <w:szCs w:val="20"/>
        </w:rPr>
        <w:t>.1.</w:t>
      </w:r>
      <w:r w:rsidR="00914159">
        <w:rPr>
          <w:rFonts w:ascii="Arial" w:hAnsi="Arial" w:cs="Arial"/>
          <w:bCs/>
          <w:sz w:val="20"/>
          <w:szCs w:val="20"/>
        </w:rPr>
        <w:t xml:space="preserve"> </w:t>
      </w:r>
      <w:r w:rsidR="00FE4F36" w:rsidRPr="00FE4F36">
        <w:rPr>
          <w:rFonts w:ascii="Arial" w:hAnsi="Arial" w:cs="Arial"/>
          <w:bCs/>
          <w:sz w:val="20"/>
          <w:szCs w:val="20"/>
        </w:rPr>
        <w:t xml:space="preserve">O fornecedor será selecionado por meio da realização de procedimento de </w:t>
      </w:r>
      <w:r w:rsidR="00FE4F36" w:rsidRPr="001A7499">
        <w:rPr>
          <w:rFonts w:ascii="Arial" w:hAnsi="Arial" w:cs="Arial"/>
          <w:b/>
          <w:bCs/>
          <w:sz w:val="20"/>
          <w:szCs w:val="20"/>
        </w:rPr>
        <w:t>LICITAÇÃO</w:t>
      </w:r>
      <w:r w:rsidR="00FE4F36" w:rsidRPr="00FE4F36">
        <w:rPr>
          <w:rFonts w:ascii="Arial" w:hAnsi="Arial" w:cs="Arial"/>
          <w:bCs/>
          <w:sz w:val="20"/>
          <w:szCs w:val="20"/>
        </w:rPr>
        <w:t xml:space="preserve">, na modalidade </w:t>
      </w:r>
      <w:r w:rsidR="00FE4F36" w:rsidRPr="001A7499">
        <w:rPr>
          <w:rFonts w:ascii="Arial" w:hAnsi="Arial" w:cs="Arial"/>
          <w:b/>
          <w:bCs/>
          <w:sz w:val="20"/>
          <w:szCs w:val="20"/>
        </w:rPr>
        <w:t>PREGÃO</w:t>
      </w:r>
      <w:r w:rsidR="00FE4F36" w:rsidRPr="00FE4F36">
        <w:rPr>
          <w:rFonts w:ascii="Arial" w:hAnsi="Arial" w:cs="Arial"/>
          <w:bCs/>
          <w:sz w:val="20"/>
          <w:szCs w:val="20"/>
        </w:rPr>
        <w:t xml:space="preserve">, sob a forma </w:t>
      </w:r>
      <w:r w:rsidR="00FE4F36" w:rsidRPr="001A7499">
        <w:rPr>
          <w:rFonts w:ascii="Arial" w:hAnsi="Arial" w:cs="Arial"/>
          <w:b/>
          <w:bCs/>
          <w:sz w:val="20"/>
          <w:szCs w:val="20"/>
        </w:rPr>
        <w:t>ELETRÔNICA</w:t>
      </w:r>
      <w:r w:rsidR="00FE4F36" w:rsidRPr="00FE4F36">
        <w:rPr>
          <w:rFonts w:ascii="Arial" w:hAnsi="Arial" w:cs="Arial"/>
          <w:bCs/>
          <w:sz w:val="20"/>
          <w:szCs w:val="20"/>
        </w:rPr>
        <w:t xml:space="preserve">, com adoção do critério de julgamento pelo </w:t>
      </w:r>
      <w:r w:rsidR="00FE4F36" w:rsidRPr="001A7499">
        <w:rPr>
          <w:rFonts w:ascii="Arial" w:hAnsi="Arial" w:cs="Arial"/>
          <w:b/>
          <w:bCs/>
          <w:sz w:val="20"/>
          <w:szCs w:val="20"/>
        </w:rPr>
        <w:t>MENOR PREÇO</w:t>
      </w:r>
      <w:r w:rsidR="00914159" w:rsidRPr="001A7499">
        <w:rPr>
          <w:rFonts w:ascii="Arial" w:hAnsi="Arial" w:cs="Arial"/>
          <w:b/>
          <w:bCs/>
          <w:sz w:val="20"/>
          <w:szCs w:val="20"/>
        </w:rPr>
        <w:t xml:space="preserve"> POR </w:t>
      </w:r>
      <w:r w:rsidR="007537E4">
        <w:rPr>
          <w:rFonts w:ascii="Arial" w:hAnsi="Arial" w:cs="Arial"/>
          <w:b/>
          <w:bCs/>
          <w:sz w:val="20"/>
          <w:szCs w:val="20"/>
        </w:rPr>
        <w:t>ITEM</w:t>
      </w:r>
      <w:r w:rsidR="00FE4F36" w:rsidRPr="00FE4F36">
        <w:rPr>
          <w:rFonts w:ascii="Arial" w:hAnsi="Arial" w:cs="Arial"/>
          <w:bCs/>
          <w:sz w:val="20"/>
          <w:szCs w:val="20"/>
        </w:rPr>
        <w:t>.</w:t>
      </w:r>
    </w:p>
    <w:p w:rsidR="00D416B9" w:rsidRPr="002A52F3" w:rsidRDefault="00D416B9" w:rsidP="00D416B9">
      <w:pPr>
        <w:tabs>
          <w:tab w:val="left" w:pos="-3240"/>
        </w:tabs>
        <w:jc w:val="both"/>
        <w:rPr>
          <w:rFonts w:ascii="Arial" w:hAnsi="Arial" w:cs="Arial"/>
          <w:color w:val="000000"/>
          <w:sz w:val="20"/>
          <w:szCs w:val="20"/>
        </w:rPr>
      </w:pPr>
    </w:p>
    <w:p w:rsidR="00D416B9" w:rsidRPr="0049327B" w:rsidRDefault="00D416B9" w:rsidP="00D416B9">
      <w:pPr>
        <w:ind w:firstLine="708"/>
        <w:jc w:val="both"/>
        <w:rPr>
          <w:rFonts w:ascii="Arial" w:hAnsi="Arial" w:cs="Arial"/>
          <w:b/>
          <w:bCs/>
          <w:sz w:val="20"/>
          <w:szCs w:val="20"/>
        </w:rPr>
      </w:pPr>
      <w:r w:rsidRPr="0049327B">
        <w:rPr>
          <w:rFonts w:ascii="Arial" w:hAnsi="Arial" w:cs="Arial"/>
          <w:b/>
          <w:bCs/>
          <w:sz w:val="20"/>
          <w:szCs w:val="20"/>
        </w:rPr>
        <w:t xml:space="preserve">Forma de </w:t>
      </w:r>
      <w:r>
        <w:rPr>
          <w:rFonts w:ascii="Arial" w:hAnsi="Arial" w:cs="Arial"/>
          <w:b/>
          <w:bCs/>
          <w:sz w:val="20"/>
          <w:szCs w:val="20"/>
        </w:rPr>
        <w:t>fornecimento</w:t>
      </w:r>
    </w:p>
    <w:p w:rsidR="00D416B9" w:rsidRDefault="00D416B9" w:rsidP="00D416B9">
      <w:pPr>
        <w:jc w:val="both"/>
        <w:rPr>
          <w:rFonts w:ascii="Arial" w:hAnsi="Arial" w:cs="Arial"/>
          <w:bCs/>
          <w:sz w:val="20"/>
          <w:szCs w:val="20"/>
        </w:rPr>
      </w:pPr>
    </w:p>
    <w:p w:rsidR="00CF3511" w:rsidRDefault="00D4687A" w:rsidP="00D416B9">
      <w:pPr>
        <w:ind w:firstLine="708"/>
        <w:jc w:val="both"/>
        <w:rPr>
          <w:rFonts w:ascii="Arial" w:hAnsi="Arial" w:cs="Arial"/>
          <w:bCs/>
          <w:sz w:val="20"/>
          <w:szCs w:val="20"/>
        </w:rPr>
      </w:pPr>
      <w:r>
        <w:rPr>
          <w:rFonts w:ascii="Arial" w:hAnsi="Arial" w:cs="Arial"/>
          <w:b/>
          <w:bCs/>
          <w:sz w:val="20"/>
          <w:szCs w:val="20"/>
        </w:rPr>
        <w:t>8</w:t>
      </w:r>
      <w:r w:rsidR="00D416B9" w:rsidRPr="00914159">
        <w:rPr>
          <w:rFonts w:ascii="Arial" w:hAnsi="Arial" w:cs="Arial"/>
          <w:b/>
          <w:bCs/>
          <w:sz w:val="20"/>
          <w:szCs w:val="20"/>
        </w:rPr>
        <w:t>.</w:t>
      </w:r>
      <w:r w:rsidR="00D416B9">
        <w:rPr>
          <w:rFonts w:ascii="Arial" w:hAnsi="Arial" w:cs="Arial"/>
          <w:b/>
          <w:bCs/>
          <w:sz w:val="20"/>
          <w:szCs w:val="20"/>
        </w:rPr>
        <w:t>2</w:t>
      </w:r>
      <w:r w:rsidR="00D416B9" w:rsidRPr="00914159">
        <w:rPr>
          <w:rFonts w:ascii="Arial" w:hAnsi="Arial" w:cs="Arial"/>
          <w:b/>
          <w:bCs/>
          <w:sz w:val="20"/>
          <w:szCs w:val="20"/>
        </w:rPr>
        <w:t>.</w:t>
      </w:r>
      <w:r w:rsidR="00D416B9">
        <w:rPr>
          <w:rFonts w:ascii="Arial" w:hAnsi="Arial" w:cs="Arial"/>
          <w:bCs/>
          <w:sz w:val="20"/>
          <w:szCs w:val="20"/>
        </w:rPr>
        <w:t xml:space="preserve"> </w:t>
      </w:r>
      <w:r w:rsidR="00D416B9" w:rsidRPr="00D416B9">
        <w:rPr>
          <w:rFonts w:ascii="Arial" w:hAnsi="Arial" w:cs="Arial"/>
          <w:bCs/>
          <w:sz w:val="20"/>
          <w:szCs w:val="20"/>
        </w:rPr>
        <w:t>O fornecimento do objeto será</w:t>
      </w:r>
      <w:r w:rsidR="00CF3511">
        <w:rPr>
          <w:rFonts w:ascii="Arial" w:hAnsi="Arial" w:cs="Arial"/>
          <w:bCs/>
          <w:sz w:val="20"/>
          <w:szCs w:val="20"/>
        </w:rPr>
        <w:t xml:space="preserve"> </w:t>
      </w:r>
      <w:r w:rsidR="00EF55A6">
        <w:rPr>
          <w:rFonts w:ascii="Arial" w:hAnsi="Arial" w:cs="Arial"/>
          <w:b/>
          <w:color w:val="000000"/>
          <w:sz w:val="20"/>
          <w:szCs w:val="20"/>
          <w:effect w:val="antsBlack"/>
        </w:rPr>
        <w:t>parcelado</w:t>
      </w:r>
      <w:r w:rsidR="00CF3511" w:rsidRPr="009266FD">
        <w:rPr>
          <w:rFonts w:ascii="Arial" w:hAnsi="Arial" w:cs="Arial"/>
          <w:color w:val="000000"/>
          <w:sz w:val="20"/>
          <w:szCs w:val="20"/>
          <w:effect w:val="antsBlack"/>
        </w:rPr>
        <w:t>.</w:t>
      </w:r>
    </w:p>
    <w:p w:rsidR="00494E85" w:rsidRPr="002A52F3" w:rsidRDefault="00494E85" w:rsidP="00F966E1">
      <w:pPr>
        <w:tabs>
          <w:tab w:val="left" w:pos="-3240"/>
        </w:tabs>
        <w:jc w:val="both"/>
        <w:rPr>
          <w:rFonts w:ascii="Arial" w:hAnsi="Arial" w:cs="Arial"/>
          <w:color w:val="000000"/>
          <w:sz w:val="20"/>
          <w:szCs w:val="20"/>
        </w:rPr>
      </w:pPr>
    </w:p>
    <w:p w:rsidR="00F966E1" w:rsidRPr="0049327B" w:rsidRDefault="00F966E1" w:rsidP="00F966E1">
      <w:pPr>
        <w:ind w:firstLine="708"/>
        <w:jc w:val="both"/>
        <w:rPr>
          <w:rFonts w:ascii="Arial" w:hAnsi="Arial" w:cs="Arial"/>
          <w:b/>
          <w:bCs/>
          <w:sz w:val="20"/>
          <w:szCs w:val="20"/>
        </w:rPr>
      </w:pPr>
      <w:r>
        <w:rPr>
          <w:rFonts w:ascii="Arial" w:hAnsi="Arial" w:cs="Arial"/>
          <w:b/>
          <w:bCs/>
          <w:sz w:val="20"/>
          <w:szCs w:val="20"/>
        </w:rPr>
        <w:t>Exigências de habilitação</w:t>
      </w:r>
    </w:p>
    <w:p w:rsidR="00F966E1" w:rsidRDefault="00F966E1" w:rsidP="00F966E1">
      <w:pPr>
        <w:jc w:val="both"/>
        <w:rPr>
          <w:rFonts w:ascii="Arial" w:hAnsi="Arial" w:cs="Arial"/>
          <w:bCs/>
          <w:sz w:val="20"/>
          <w:szCs w:val="20"/>
        </w:rPr>
      </w:pPr>
    </w:p>
    <w:p w:rsidR="00F966E1" w:rsidRPr="00FE4F36" w:rsidRDefault="00D4687A" w:rsidP="00F966E1">
      <w:pPr>
        <w:ind w:firstLine="708"/>
        <w:jc w:val="both"/>
        <w:rPr>
          <w:rFonts w:ascii="Arial" w:hAnsi="Arial" w:cs="Arial"/>
          <w:bCs/>
          <w:sz w:val="20"/>
          <w:szCs w:val="20"/>
        </w:rPr>
      </w:pPr>
      <w:r>
        <w:rPr>
          <w:rFonts w:ascii="Arial" w:hAnsi="Arial" w:cs="Arial"/>
          <w:b/>
          <w:bCs/>
          <w:sz w:val="20"/>
          <w:szCs w:val="20"/>
        </w:rPr>
        <w:t>8</w:t>
      </w:r>
      <w:r w:rsidR="00F966E1" w:rsidRPr="00914159">
        <w:rPr>
          <w:rFonts w:ascii="Arial" w:hAnsi="Arial" w:cs="Arial"/>
          <w:b/>
          <w:bCs/>
          <w:sz w:val="20"/>
          <w:szCs w:val="20"/>
        </w:rPr>
        <w:t>.</w:t>
      </w:r>
      <w:r w:rsidR="00F966E1">
        <w:rPr>
          <w:rFonts w:ascii="Arial" w:hAnsi="Arial" w:cs="Arial"/>
          <w:b/>
          <w:bCs/>
          <w:sz w:val="20"/>
          <w:szCs w:val="20"/>
        </w:rPr>
        <w:t>3</w:t>
      </w:r>
      <w:r w:rsidR="00F966E1" w:rsidRPr="00914159">
        <w:rPr>
          <w:rFonts w:ascii="Arial" w:hAnsi="Arial" w:cs="Arial"/>
          <w:b/>
          <w:bCs/>
          <w:sz w:val="20"/>
          <w:szCs w:val="20"/>
        </w:rPr>
        <w:t>.</w:t>
      </w:r>
      <w:r w:rsidR="00F966E1">
        <w:rPr>
          <w:rFonts w:ascii="Arial" w:hAnsi="Arial" w:cs="Arial"/>
          <w:bCs/>
          <w:sz w:val="20"/>
          <w:szCs w:val="20"/>
        </w:rPr>
        <w:t xml:space="preserve"> </w:t>
      </w:r>
      <w:r w:rsidR="00F966E1" w:rsidRPr="00F966E1">
        <w:rPr>
          <w:rFonts w:ascii="Arial" w:hAnsi="Arial" w:cs="Arial"/>
          <w:bCs/>
          <w:sz w:val="20"/>
          <w:szCs w:val="20"/>
        </w:rPr>
        <w:t>Para fins de habilitação, deverá o licitante comprovar os seguintes requisitos</w:t>
      </w:r>
      <w:r w:rsidR="00F966E1">
        <w:rPr>
          <w:rFonts w:ascii="Arial" w:hAnsi="Arial" w:cs="Arial"/>
          <w:bCs/>
          <w:sz w:val="20"/>
          <w:szCs w:val="20"/>
        </w:rPr>
        <w:t>:</w:t>
      </w:r>
    </w:p>
    <w:p w:rsidR="00F966E1" w:rsidRPr="002A52F3" w:rsidRDefault="00F966E1" w:rsidP="00F966E1">
      <w:pPr>
        <w:jc w:val="both"/>
        <w:rPr>
          <w:rFonts w:ascii="Arial" w:hAnsi="Arial" w:cs="Arial"/>
          <w:b/>
          <w:bCs/>
          <w:sz w:val="20"/>
          <w:szCs w:val="20"/>
        </w:rPr>
      </w:pPr>
    </w:p>
    <w:p w:rsidR="00F966E1" w:rsidRPr="0049327B" w:rsidRDefault="00F966E1" w:rsidP="00F966E1">
      <w:pPr>
        <w:ind w:firstLine="708"/>
        <w:jc w:val="both"/>
        <w:rPr>
          <w:rFonts w:ascii="Arial" w:hAnsi="Arial" w:cs="Arial"/>
          <w:b/>
          <w:bCs/>
          <w:sz w:val="20"/>
          <w:szCs w:val="20"/>
        </w:rPr>
      </w:pPr>
      <w:r>
        <w:rPr>
          <w:rFonts w:ascii="Arial" w:hAnsi="Arial" w:cs="Arial"/>
          <w:b/>
          <w:bCs/>
          <w:sz w:val="20"/>
          <w:szCs w:val="20"/>
        </w:rPr>
        <w:t>Habilitação jurídica</w:t>
      </w:r>
    </w:p>
    <w:p w:rsidR="00F966E1" w:rsidRDefault="00F966E1" w:rsidP="00F966E1">
      <w:pPr>
        <w:jc w:val="both"/>
        <w:rPr>
          <w:rFonts w:ascii="Arial" w:hAnsi="Arial" w:cs="Arial"/>
          <w:bCs/>
          <w:sz w:val="20"/>
          <w:szCs w:val="20"/>
        </w:rPr>
      </w:pPr>
    </w:p>
    <w:p w:rsidR="00F966E1" w:rsidRPr="00FE4F36" w:rsidRDefault="00D4687A" w:rsidP="001D162A">
      <w:pPr>
        <w:tabs>
          <w:tab w:val="left" w:pos="0"/>
        </w:tabs>
        <w:ind w:firstLine="708"/>
        <w:jc w:val="both"/>
        <w:rPr>
          <w:rFonts w:ascii="Arial" w:hAnsi="Arial" w:cs="Arial"/>
          <w:bCs/>
          <w:sz w:val="20"/>
          <w:szCs w:val="20"/>
        </w:rPr>
      </w:pPr>
      <w:r>
        <w:rPr>
          <w:rFonts w:ascii="Arial" w:hAnsi="Arial" w:cs="Arial"/>
          <w:b/>
          <w:bCs/>
          <w:sz w:val="20"/>
          <w:szCs w:val="20"/>
        </w:rPr>
        <w:t>8</w:t>
      </w:r>
      <w:r w:rsidR="00F966E1" w:rsidRPr="00914159">
        <w:rPr>
          <w:rFonts w:ascii="Arial" w:hAnsi="Arial" w:cs="Arial"/>
          <w:b/>
          <w:bCs/>
          <w:sz w:val="20"/>
          <w:szCs w:val="20"/>
        </w:rPr>
        <w:t>.</w:t>
      </w:r>
      <w:r w:rsidR="00F966E1">
        <w:rPr>
          <w:rFonts w:ascii="Arial" w:hAnsi="Arial" w:cs="Arial"/>
          <w:b/>
          <w:bCs/>
          <w:sz w:val="20"/>
          <w:szCs w:val="20"/>
        </w:rPr>
        <w:t>4</w:t>
      </w:r>
      <w:r w:rsidR="00F966E1" w:rsidRPr="00914159">
        <w:rPr>
          <w:rFonts w:ascii="Arial" w:hAnsi="Arial" w:cs="Arial"/>
          <w:b/>
          <w:bCs/>
          <w:sz w:val="20"/>
          <w:szCs w:val="20"/>
        </w:rPr>
        <w:t>.</w:t>
      </w:r>
      <w:r w:rsidR="00F966E1">
        <w:rPr>
          <w:rFonts w:ascii="Arial" w:hAnsi="Arial" w:cs="Arial"/>
          <w:bCs/>
          <w:sz w:val="20"/>
          <w:szCs w:val="20"/>
        </w:rPr>
        <w:t xml:space="preserve"> </w:t>
      </w:r>
      <w:r w:rsidR="001D162A" w:rsidRPr="001D162A">
        <w:rPr>
          <w:rFonts w:ascii="Arial" w:hAnsi="Arial" w:cs="Arial"/>
          <w:b/>
          <w:bCs/>
          <w:sz w:val="20"/>
          <w:szCs w:val="20"/>
        </w:rPr>
        <w:t>Empresário individual:</w:t>
      </w:r>
      <w:r w:rsidR="001D162A" w:rsidRPr="001D162A">
        <w:rPr>
          <w:rFonts w:ascii="Arial" w:hAnsi="Arial" w:cs="Arial"/>
          <w:bCs/>
          <w:sz w:val="20"/>
          <w:szCs w:val="20"/>
        </w:rPr>
        <w:t xml:space="preserve"> inscrição no Registro Público de Empresas Mercantis, a cargo da Junta Comercial da respectiva sede</w:t>
      </w:r>
      <w:r w:rsidR="001D162A">
        <w:rPr>
          <w:rFonts w:ascii="Arial" w:hAnsi="Arial" w:cs="Arial"/>
          <w:bCs/>
          <w:sz w:val="20"/>
          <w:szCs w:val="20"/>
        </w:rPr>
        <w:t>;</w:t>
      </w:r>
    </w:p>
    <w:p w:rsidR="00223ED0" w:rsidRDefault="00223ED0" w:rsidP="00223ED0">
      <w:pPr>
        <w:jc w:val="both"/>
        <w:rPr>
          <w:rFonts w:ascii="Arial" w:hAnsi="Arial" w:cs="Arial"/>
          <w:bCs/>
          <w:sz w:val="20"/>
          <w:szCs w:val="20"/>
        </w:rPr>
      </w:pPr>
    </w:p>
    <w:p w:rsidR="00223ED0" w:rsidRDefault="007D39B8" w:rsidP="00223ED0">
      <w:pPr>
        <w:tabs>
          <w:tab w:val="left" w:pos="0"/>
        </w:tabs>
        <w:ind w:firstLine="708"/>
        <w:jc w:val="both"/>
        <w:rPr>
          <w:rFonts w:ascii="Arial" w:hAnsi="Arial" w:cs="Arial"/>
          <w:bCs/>
          <w:sz w:val="20"/>
          <w:szCs w:val="20"/>
        </w:rPr>
      </w:pPr>
      <w:r>
        <w:rPr>
          <w:rFonts w:ascii="Arial" w:hAnsi="Arial" w:cs="Arial"/>
          <w:b/>
          <w:bCs/>
          <w:sz w:val="20"/>
          <w:szCs w:val="20"/>
        </w:rPr>
        <w:t>8</w:t>
      </w:r>
      <w:r w:rsidR="00223ED0" w:rsidRPr="00914159">
        <w:rPr>
          <w:rFonts w:ascii="Arial" w:hAnsi="Arial" w:cs="Arial"/>
          <w:b/>
          <w:bCs/>
          <w:sz w:val="20"/>
          <w:szCs w:val="20"/>
        </w:rPr>
        <w:t>.</w:t>
      </w:r>
      <w:r w:rsidR="00223ED0">
        <w:rPr>
          <w:rFonts w:ascii="Arial" w:hAnsi="Arial" w:cs="Arial"/>
          <w:b/>
          <w:bCs/>
          <w:sz w:val="20"/>
          <w:szCs w:val="20"/>
        </w:rPr>
        <w:t>5</w:t>
      </w:r>
      <w:r w:rsidR="00223ED0" w:rsidRPr="00914159">
        <w:rPr>
          <w:rFonts w:ascii="Arial" w:hAnsi="Arial" w:cs="Arial"/>
          <w:b/>
          <w:bCs/>
          <w:sz w:val="20"/>
          <w:szCs w:val="20"/>
        </w:rPr>
        <w:t>.</w:t>
      </w:r>
      <w:r w:rsidR="00223ED0">
        <w:rPr>
          <w:rFonts w:ascii="Arial" w:hAnsi="Arial" w:cs="Arial"/>
          <w:bCs/>
          <w:sz w:val="20"/>
          <w:szCs w:val="20"/>
        </w:rPr>
        <w:t xml:space="preserve"> </w:t>
      </w:r>
      <w:r w:rsidR="00223ED0" w:rsidRPr="00223ED0">
        <w:rPr>
          <w:rFonts w:ascii="Arial" w:hAnsi="Arial" w:cs="Arial"/>
          <w:b/>
          <w:bCs/>
          <w:sz w:val="20"/>
          <w:szCs w:val="20"/>
        </w:rPr>
        <w:t xml:space="preserve">Microempreendedor Individual </w:t>
      </w:r>
      <w:r w:rsidR="00223ED0">
        <w:rPr>
          <w:rFonts w:ascii="Arial" w:hAnsi="Arial" w:cs="Arial"/>
          <w:b/>
          <w:bCs/>
          <w:sz w:val="20"/>
          <w:szCs w:val="20"/>
        </w:rPr>
        <w:t>(</w:t>
      </w:r>
      <w:r w:rsidR="00223ED0" w:rsidRPr="00223ED0">
        <w:rPr>
          <w:rFonts w:ascii="Arial" w:hAnsi="Arial" w:cs="Arial"/>
          <w:b/>
          <w:bCs/>
          <w:sz w:val="20"/>
          <w:szCs w:val="20"/>
        </w:rPr>
        <w:t>MEI</w:t>
      </w:r>
      <w:r w:rsidR="00223ED0">
        <w:rPr>
          <w:rFonts w:ascii="Arial" w:hAnsi="Arial" w:cs="Arial"/>
          <w:b/>
          <w:bCs/>
          <w:sz w:val="20"/>
          <w:szCs w:val="20"/>
        </w:rPr>
        <w:t>)</w:t>
      </w:r>
      <w:r w:rsidR="00223ED0" w:rsidRPr="00223ED0">
        <w:rPr>
          <w:rFonts w:ascii="Arial" w:hAnsi="Arial" w:cs="Arial"/>
          <w:b/>
          <w:bCs/>
          <w:sz w:val="20"/>
          <w:szCs w:val="20"/>
        </w:rPr>
        <w:t>:</w:t>
      </w:r>
      <w:r w:rsidR="00223ED0" w:rsidRPr="00223ED0">
        <w:rPr>
          <w:rFonts w:ascii="Arial" w:hAnsi="Arial" w:cs="Arial"/>
          <w:bCs/>
          <w:sz w:val="20"/>
          <w:szCs w:val="20"/>
        </w:rPr>
        <w:t xml:space="preserve"> Certificado da Condição de Microempreendedor Individual </w:t>
      </w:r>
      <w:r w:rsidR="00223ED0">
        <w:rPr>
          <w:rFonts w:ascii="Arial" w:hAnsi="Arial" w:cs="Arial"/>
          <w:bCs/>
          <w:sz w:val="20"/>
          <w:szCs w:val="20"/>
        </w:rPr>
        <w:t>(</w:t>
      </w:r>
      <w:r w:rsidR="00223ED0" w:rsidRPr="00223ED0">
        <w:rPr>
          <w:rFonts w:ascii="Arial" w:hAnsi="Arial" w:cs="Arial"/>
          <w:bCs/>
          <w:sz w:val="20"/>
          <w:szCs w:val="20"/>
        </w:rPr>
        <w:t>CCMEI</w:t>
      </w:r>
      <w:r w:rsidR="00223ED0">
        <w:rPr>
          <w:rFonts w:ascii="Arial" w:hAnsi="Arial" w:cs="Arial"/>
          <w:bCs/>
          <w:sz w:val="20"/>
          <w:szCs w:val="20"/>
        </w:rPr>
        <w:t>)</w:t>
      </w:r>
      <w:r w:rsidR="00223ED0" w:rsidRPr="00223ED0">
        <w:rPr>
          <w:rFonts w:ascii="Arial" w:hAnsi="Arial" w:cs="Arial"/>
          <w:bCs/>
          <w:sz w:val="20"/>
          <w:szCs w:val="20"/>
        </w:rPr>
        <w:t xml:space="preserve">, cuja aceitação ficará condicionada à verificação da autenticidade no sítio </w:t>
      </w:r>
      <w:hyperlink r:id="rId29">
        <w:r w:rsidR="00223ED0" w:rsidRPr="00223ED0">
          <w:rPr>
            <w:rStyle w:val="Hyperlink"/>
            <w:rFonts w:ascii="Arial" w:hAnsi="Arial" w:cs="Arial"/>
            <w:bCs/>
            <w:sz w:val="20"/>
            <w:szCs w:val="20"/>
          </w:rPr>
          <w:t>https://www.gov.br/empresas-e-negocios/pt-br/empreendedor</w:t>
        </w:r>
      </w:hyperlink>
      <w:r w:rsidR="00223ED0">
        <w:rPr>
          <w:rFonts w:ascii="Arial" w:hAnsi="Arial" w:cs="Arial"/>
          <w:bCs/>
          <w:sz w:val="20"/>
          <w:szCs w:val="20"/>
        </w:rPr>
        <w:t>;</w:t>
      </w:r>
    </w:p>
    <w:p w:rsidR="00883E21" w:rsidRDefault="00883E21" w:rsidP="00223ED0">
      <w:pPr>
        <w:tabs>
          <w:tab w:val="left" w:pos="0"/>
        </w:tabs>
        <w:ind w:firstLine="708"/>
        <w:jc w:val="both"/>
        <w:rPr>
          <w:rFonts w:ascii="Arial" w:hAnsi="Arial" w:cs="Arial"/>
          <w:bCs/>
          <w:sz w:val="20"/>
          <w:szCs w:val="20"/>
        </w:rPr>
      </w:pPr>
    </w:p>
    <w:p w:rsidR="00223ED0" w:rsidRPr="00FE4F36" w:rsidRDefault="007D39B8" w:rsidP="00223ED0">
      <w:pPr>
        <w:tabs>
          <w:tab w:val="left" w:pos="0"/>
        </w:tabs>
        <w:ind w:firstLine="708"/>
        <w:jc w:val="both"/>
        <w:rPr>
          <w:rFonts w:ascii="Arial" w:hAnsi="Arial" w:cs="Arial"/>
          <w:bCs/>
          <w:sz w:val="20"/>
          <w:szCs w:val="20"/>
        </w:rPr>
      </w:pPr>
      <w:r>
        <w:rPr>
          <w:rFonts w:ascii="Arial" w:hAnsi="Arial" w:cs="Arial"/>
          <w:b/>
          <w:bCs/>
          <w:sz w:val="20"/>
          <w:szCs w:val="20"/>
        </w:rPr>
        <w:t>8</w:t>
      </w:r>
      <w:r w:rsidR="00223ED0" w:rsidRPr="00914159">
        <w:rPr>
          <w:rFonts w:ascii="Arial" w:hAnsi="Arial" w:cs="Arial"/>
          <w:b/>
          <w:bCs/>
          <w:sz w:val="20"/>
          <w:szCs w:val="20"/>
        </w:rPr>
        <w:t>.</w:t>
      </w:r>
      <w:r w:rsidR="00223ED0">
        <w:rPr>
          <w:rFonts w:ascii="Arial" w:hAnsi="Arial" w:cs="Arial"/>
          <w:b/>
          <w:bCs/>
          <w:sz w:val="20"/>
          <w:szCs w:val="20"/>
        </w:rPr>
        <w:t>6</w:t>
      </w:r>
      <w:r w:rsidR="00223ED0" w:rsidRPr="00914159">
        <w:rPr>
          <w:rFonts w:ascii="Arial" w:hAnsi="Arial" w:cs="Arial"/>
          <w:b/>
          <w:bCs/>
          <w:sz w:val="20"/>
          <w:szCs w:val="20"/>
        </w:rPr>
        <w:t>.</w:t>
      </w:r>
      <w:r w:rsidR="00223ED0">
        <w:rPr>
          <w:rFonts w:ascii="Arial" w:hAnsi="Arial" w:cs="Arial"/>
          <w:bCs/>
          <w:sz w:val="20"/>
          <w:szCs w:val="20"/>
        </w:rPr>
        <w:t xml:space="preserve"> </w:t>
      </w:r>
      <w:r w:rsidR="00223ED0" w:rsidRPr="00223ED0">
        <w:rPr>
          <w:rFonts w:ascii="Arial" w:hAnsi="Arial" w:cs="Arial"/>
          <w:b/>
          <w:bCs/>
          <w:sz w:val="20"/>
          <w:szCs w:val="20"/>
        </w:rPr>
        <w:t xml:space="preserve">Sociedade empresária, sociedade limitada unipessoal </w:t>
      </w:r>
      <w:r w:rsidR="00223ED0">
        <w:rPr>
          <w:rFonts w:ascii="Arial" w:hAnsi="Arial" w:cs="Arial"/>
          <w:b/>
          <w:bCs/>
          <w:sz w:val="20"/>
          <w:szCs w:val="20"/>
        </w:rPr>
        <w:t>(</w:t>
      </w:r>
      <w:r w:rsidR="00223ED0" w:rsidRPr="00223ED0">
        <w:rPr>
          <w:rFonts w:ascii="Arial" w:hAnsi="Arial" w:cs="Arial"/>
          <w:b/>
          <w:bCs/>
          <w:sz w:val="20"/>
          <w:szCs w:val="20"/>
        </w:rPr>
        <w:t>SLU</w:t>
      </w:r>
      <w:r w:rsidR="00223ED0">
        <w:rPr>
          <w:rFonts w:ascii="Arial" w:hAnsi="Arial" w:cs="Arial"/>
          <w:b/>
          <w:bCs/>
          <w:sz w:val="20"/>
          <w:szCs w:val="20"/>
        </w:rPr>
        <w:t>)</w:t>
      </w:r>
      <w:r w:rsidR="00223ED0" w:rsidRPr="00223ED0">
        <w:rPr>
          <w:rFonts w:ascii="Arial" w:hAnsi="Arial" w:cs="Arial"/>
          <w:b/>
          <w:bCs/>
          <w:sz w:val="20"/>
          <w:szCs w:val="20"/>
        </w:rPr>
        <w:t xml:space="preserve"> ou sociedade identificada como empresa individual de responsabilidade limitada </w:t>
      </w:r>
      <w:r w:rsidR="00223ED0">
        <w:rPr>
          <w:rFonts w:ascii="Arial" w:hAnsi="Arial" w:cs="Arial"/>
          <w:b/>
          <w:bCs/>
          <w:sz w:val="20"/>
          <w:szCs w:val="20"/>
        </w:rPr>
        <w:t>(</w:t>
      </w:r>
      <w:r w:rsidR="00223ED0" w:rsidRPr="00223ED0">
        <w:rPr>
          <w:rFonts w:ascii="Arial" w:hAnsi="Arial" w:cs="Arial"/>
          <w:b/>
          <w:bCs/>
          <w:sz w:val="20"/>
          <w:szCs w:val="20"/>
        </w:rPr>
        <w:t>EIRELI</w:t>
      </w:r>
      <w:r w:rsidR="00223ED0">
        <w:rPr>
          <w:rFonts w:ascii="Arial" w:hAnsi="Arial" w:cs="Arial"/>
          <w:b/>
          <w:bCs/>
          <w:sz w:val="20"/>
          <w:szCs w:val="20"/>
        </w:rPr>
        <w:t>)</w:t>
      </w:r>
      <w:r w:rsidR="00223ED0" w:rsidRPr="00223ED0">
        <w:rPr>
          <w:rFonts w:ascii="Arial" w:hAnsi="Arial" w:cs="Arial"/>
          <w:b/>
          <w:bCs/>
          <w:sz w:val="20"/>
          <w:szCs w:val="20"/>
        </w:rPr>
        <w:t>:</w:t>
      </w:r>
      <w:r w:rsidR="00223ED0" w:rsidRPr="00223ED0">
        <w:rPr>
          <w:rFonts w:ascii="Arial" w:hAnsi="Arial" w:cs="Arial"/>
          <w:bCs/>
          <w:sz w:val="20"/>
          <w:szCs w:val="20"/>
        </w:rPr>
        <w:t xml:space="preserve"> inscrição do ato constitutivo, estatuto ou contrato social no Registro Público de Empresas Mercantis, a cargo da Junta Comercial da respectiva sede, acompanhada de documento comprobatório de seus administradores</w:t>
      </w:r>
      <w:r w:rsidR="00223ED0">
        <w:rPr>
          <w:rFonts w:ascii="Arial" w:hAnsi="Arial" w:cs="Arial"/>
          <w:bCs/>
          <w:sz w:val="20"/>
          <w:szCs w:val="20"/>
        </w:rPr>
        <w:t>;</w:t>
      </w:r>
    </w:p>
    <w:p w:rsidR="00223ED0" w:rsidRDefault="00223ED0" w:rsidP="00223ED0">
      <w:pPr>
        <w:jc w:val="both"/>
        <w:rPr>
          <w:rFonts w:ascii="Arial" w:hAnsi="Arial" w:cs="Arial"/>
          <w:bCs/>
          <w:sz w:val="20"/>
          <w:szCs w:val="20"/>
        </w:rPr>
      </w:pPr>
    </w:p>
    <w:p w:rsidR="00223ED0" w:rsidRPr="00FE4F36" w:rsidRDefault="007D39B8" w:rsidP="00223ED0">
      <w:pPr>
        <w:tabs>
          <w:tab w:val="left" w:pos="0"/>
        </w:tabs>
        <w:ind w:firstLine="708"/>
        <w:jc w:val="both"/>
        <w:rPr>
          <w:rFonts w:ascii="Arial" w:hAnsi="Arial" w:cs="Arial"/>
          <w:bCs/>
          <w:sz w:val="20"/>
          <w:szCs w:val="20"/>
        </w:rPr>
      </w:pPr>
      <w:r>
        <w:rPr>
          <w:rFonts w:ascii="Arial" w:hAnsi="Arial" w:cs="Arial"/>
          <w:b/>
          <w:bCs/>
          <w:sz w:val="20"/>
          <w:szCs w:val="20"/>
        </w:rPr>
        <w:t>8</w:t>
      </w:r>
      <w:r w:rsidR="00223ED0" w:rsidRPr="00914159">
        <w:rPr>
          <w:rFonts w:ascii="Arial" w:hAnsi="Arial" w:cs="Arial"/>
          <w:b/>
          <w:bCs/>
          <w:sz w:val="20"/>
          <w:szCs w:val="20"/>
        </w:rPr>
        <w:t>.</w:t>
      </w:r>
      <w:r w:rsidR="00223ED0">
        <w:rPr>
          <w:rFonts w:ascii="Arial" w:hAnsi="Arial" w:cs="Arial"/>
          <w:b/>
          <w:bCs/>
          <w:sz w:val="20"/>
          <w:szCs w:val="20"/>
        </w:rPr>
        <w:t>7</w:t>
      </w:r>
      <w:r w:rsidR="00223ED0" w:rsidRPr="00914159">
        <w:rPr>
          <w:rFonts w:ascii="Arial" w:hAnsi="Arial" w:cs="Arial"/>
          <w:b/>
          <w:bCs/>
          <w:sz w:val="20"/>
          <w:szCs w:val="20"/>
        </w:rPr>
        <w:t>.</w:t>
      </w:r>
      <w:r w:rsidR="00223ED0">
        <w:rPr>
          <w:rFonts w:ascii="Arial" w:hAnsi="Arial" w:cs="Arial"/>
          <w:bCs/>
          <w:sz w:val="20"/>
          <w:szCs w:val="20"/>
        </w:rPr>
        <w:t xml:space="preserve"> </w:t>
      </w:r>
      <w:r w:rsidR="00537F01" w:rsidRPr="00537F01">
        <w:rPr>
          <w:rFonts w:ascii="Arial" w:hAnsi="Arial" w:cs="Arial"/>
          <w:b/>
          <w:bCs/>
          <w:sz w:val="20"/>
          <w:szCs w:val="20"/>
        </w:rPr>
        <w:t xml:space="preserve">Sociedade empresária estrangeira: </w:t>
      </w:r>
      <w:r w:rsidR="00537F01" w:rsidRPr="00537F01">
        <w:rPr>
          <w:rFonts w:ascii="Arial" w:hAnsi="Arial" w:cs="Arial"/>
          <w:bCs/>
          <w:sz w:val="20"/>
          <w:szCs w:val="20"/>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sidR="00537F01" w:rsidRPr="00092E3B">
        <w:rPr>
          <w:rFonts w:ascii="Arial" w:hAnsi="Arial" w:cs="Arial"/>
          <w:bCs/>
          <w:sz w:val="20"/>
          <w:szCs w:val="20"/>
        </w:rPr>
        <w:t>Normativa DREI/ME n.º 77, de 18 de março de 2020</w:t>
      </w:r>
      <w:r w:rsidR="00223ED0">
        <w:rPr>
          <w:rFonts w:ascii="Arial" w:hAnsi="Arial" w:cs="Arial"/>
          <w:bCs/>
          <w:sz w:val="20"/>
          <w:szCs w:val="20"/>
        </w:rPr>
        <w:t>;</w:t>
      </w:r>
    </w:p>
    <w:p w:rsidR="00223ED0" w:rsidRDefault="00223ED0" w:rsidP="00223ED0">
      <w:pPr>
        <w:jc w:val="both"/>
        <w:rPr>
          <w:rFonts w:ascii="Arial" w:hAnsi="Arial" w:cs="Arial"/>
          <w:bCs/>
          <w:sz w:val="20"/>
          <w:szCs w:val="20"/>
        </w:rPr>
      </w:pPr>
    </w:p>
    <w:p w:rsidR="00223ED0" w:rsidRPr="00FE4F36" w:rsidRDefault="007D39B8" w:rsidP="00223ED0">
      <w:pPr>
        <w:tabs>
          <w:tab w:val="left" w:pos="0"/>
        </w:tabs>
        <w:ind w:firstLine="708"/>
        <w:jc w:val="both"/>
        <w:rPr>
          <w:rFonts w:ascii="Arial" w:hAnsi="Arial" w:cs="Arial"/>
          <w:bCs/>
          <w:sz w:val="20"/>
          <w:szCs w:val="20"/>
        </w:rPr>
      </w:pPr>
      <w:r>
        <w:rPr>
          <w:rFonts w:ascii="Arial" w:hAnsi="Arial" w:cs="Arial"/>
          <w:b/>
          <w:bCs/>
          <w:sz w:val="20"/>
          <w:szCs w:val="20"/>
        </w:rPr>
        <w:t>8</w:t>
      </w:r>
      <w:r w:rsidR="00223ED0" w:rsidRPr="00914159">
        <w:rPr>
          <w:rFonts w:ascii="Arial" w:hAnsi="Arial" w:cs="Arial"/>
          <w:b/>
          <w:bCs/>
          <w:sz w:val="20"/>
          <w:szCs w:val="20"/>
        </w:rPr>
        <w:t>.</w:t>
      </w:r>
      <w:r w:rsidR="00223ED0">
        <w:rPr>
          <w:rFonts w:ascii="Arial" w:hAnsi="Arial" w:cs="Arial"/>
          <w:b/>
          <w:bCs/>
          <w:sz w:val="20"/>
          <w:szCs w:val="20"/>
        </w:rPr>
        <w:t>8</w:t>
      </w:r>
      <w:r w:rsidR="00223ED0" w:rsidRPr="00914159">
        <w:rPr>
          <w:rFonts w:ascii="Arial" w:hAnsi="Arial" w:cs="Arial"/>
          <w:b/>
          <w:bCs/>
          <w:sz w:val="20"/>
          <w:szCs w:val="20"/>
        </w:rPr>
        <w:t>.</w:t>
      </w:r>
      <w:r w:rsidR="00223ED0">
        <w:rPr>
          <w:rFonts w:ascii="Arial" w:hAnsi="Arial" w:cs="Arial"/>
          <w:bCs/>
          <w:sz w:val="20"/>
          <w:szCs w:val="20"/>
        </w:rPr>
        <w:t xml:space="preserve"> </w:t>
      </w:r>
      <w:r w:rsidR="00537F01" w:rsidRPr="00537F01">
        <w:rPr>
          <w:rFonts w:ascii="Arial" w:hAnsi="Arial" w:cs="Arial"/>
          <w:b/>
          <w:bCs/>
          <w:sz w:val="20"/>
          <w:szCs w:val="20"/>
        </w:rPr>
        <w:t xml:space="preserve">Sociedade simples: </w:t>
      </w:r>
      <w:r w:rsidR="00537F01" w:rsidRPr="00537F01">
        <w:rPr>
          <w:rFonts w:ascii="Arial" w:hAnsi="Arial" w:cs="Arial"/>
          <w:bCs/>
          <w:sz w:val="20"/>
          <w:szCs w:val="20"/>
        </w:rPr>
        <w:t>inscrição do ato constitutivo no Registro Civil de Pessoas Jurídicas do local de sua sede, acompanhada de documento comprobatório de seus administradores</w:t>
      </w:r>
      <w:r w:rsidR="00223ED0">
        <w:rPr>
          <w:rFonts w:ascii="Arial" w:hAnsi="Arial" w:cs="Arial"/>
          <w:bCs/>
          <w:sz w:val="20"/>
          <w:szCs w:val="20"/>
        </w:rPr>
        <w:t>;</w:t>
      </w:r>
    </w:p>
    <w:p w:rsidR="00537F01" w:rsidRDefault="00537F01" w:rsidP="00537F01">
      <w:pPr>
        <w:jc w:val="both"/>
        <w:rPr>
          <w:rFonts w:ascii="Arial" w:hAnsi="Arial" w:cs="Arial"/>
          <w:bCs/>
          <w:sz w:val="20"/>
          <w:szCs w:val="20"/>
        </w:rPr>
      </w:pPr>
    </w:p>
    <w:p w:rsidR="00537F01" w:rsidRPr="00FE4F36" w:rsidRDefault="007D39B8" w:rsidP="00537F01">
      <w:pPr>
        <w:tabs>
          <w:tab w:val="left" w:pos="0"/>
        </w:tabs>
        <w:ind w:firstLine="708"/>
        <w:jc w:val="both"/>
        <w:rPr>
          <w:rFonts w:ascii="Arial" w:hAnsi="Arial" w:cs="Arial"/>
          <w:bCs/>
          <w:sz w:val="20"/>
          <w:szCs w:val="20"/>
        </w:rPr>
      </w:pPr>
      <w:r>
        <w:rPr>
          <w:rFonts w:ascii="Arial" w:hAnsi="Arial" w:cs="Arial"/>
          <w:b/>
          <w:bCs/>
          <w:sz w:val="20"/>
          <w:szCs w:val="20"/>
        </w:rPr>
        <w:t>8</w:t>
      </w:r>
      <w:r w:rsidR="00537F01" w:rsidRPr="00914159">
        <w:rPr>
          <w:rFonts w:ascii="Arial" w:hAnsi="Arial" w:cs="Arial"/>
          <w:b/>
          <w:bCs/>
          <w:sz w:val="20"/>
          <w:szCs w:val="20"/>
        </w:rPr>
        <w:t>.</w:t>
      </w:r>
      <w:r w:rsidR="00537F01">
        <w:rPr>
          <w:rFonts w:ascii="Arial" w:hAnsi="Arial" w:cs="Arial"/>
          <w:b/>
          <w:bCs/>
          <w:sz w:val="20"/>
          <w:szCs w:val="20"/>
        </w:rPr>
        <w:t>9</w:t>
      </w:r>
      <w:r w:rsidR="00537F01" w:rsidRPr="00914159">
        <w:rPr>
          <w:rFonts w:ascii="Arial" w:hAnsi="Arial" w:cs="Arial"/>
          <w:b/>
          <w:bCs/>
          <w:sz w:val="20"/>
          <w:szCs w:val="20"/>
        </w:rPr>
        <w:t>.</w:t>
      </w:r>
      <w:r w:rsidR="00537F01">
        <w:rPr>
          <w:rFonts w:ascii="Arial" w:hAnsi="Arial" w:cs="Arial"/>
          <w:bCs/>
          <w:sz w:val="20"/>
          <w:szCs w:val="20"/>
        </w:rPr>
        <w:t xml:space="preserve"> </w:t>
      </w:r>
      <w:r w:rsidR="00930C72" w:rsidRPr="00930C72">
        <w:rPr>
          <w:rFonts w:ascii="Arial" w:hAnsi="Arial" w:cs="Arial"/>
          <w:b/>
          <w:bCs/>
          <w:sz w:val="20"/>
          <w:szCs w:val="20"/>
        </w:rPr>
        <w:t xml:space="preserve">Filial, sucursal ou agência de sociedade simples ou empresária: </w:t>
      </w:r>
      <w:r w:rsidR="00930C72" w:rsidRPr="00930C72">
        <w:rPr>
          <w:rFonts w:ascii="Arial" w:hAnsi="Arial" w:cs="Arial"/>
          <w:bCs/>
          <w:sz w:val="20"/>
          <w:szCs w:val="20"/>
        </w:rPr>
        <w:t xml:space="preserve">inscrição do ato constitutivo da filial, sucursal ou agência da sociedade simples ou empresária, respectivamente, no Registro Civil das Pessoas Jurídicas ou no Registro Público de Empresas </w:t>
      </w:r>
      <w:bookmarkStart w:id="1" w:name="_Int_ySfCXwr4"/>
      <w:r w:rsidR="00930C72" w:rsidRPr="00930C72">
        <w:rPr>
          <w:rFonts w:ascii="Arial" w:hAnsi="Arial" w:cs="Arial"/>
          <w:bCs/>
          <w:sz w:val="20"/>
          <w:szCs w:val="20"/>
        </w:rPr>
        <w:t>Mercantis onde</w:t>
      </w:r>
      <w:bookmarkEnd w:id="1"/>
      <w:r w:rsidR="00930C72" w:rsidRPr="00930C72">
        <w:rPr>
          <w:rFonts w:ascii="Arial" w:hAnsi="Arial" w:cs="Arial"/>
          <w:bCs/>
          <w:sz w:val="20"/>
          <w:szCs w:val="20"/>
        </w:rPr>
        <w:t xml:space="preserve"> opera, com averbação no Registro onde tem sede a matriz</w:t>
      </w:r>
      <w:r w:rsidR="00537F01">
        <w:rPr>
          <w:rFonts w:ascii="Arial" w:hAnsi="Arial" w:cs="Arial"/>
          <w:bCs/>
          <w:sz w:val="20"/>
          <w:szCs w:val="20"/>
        </w:rPr>
        <w:t>;</w:t>
      </w:r>
    </w:p>
    <w:p w:rsidR="00537F01" w:rsidRDefault="00537F01" w:rsidP="00537F01">
      <w:pPr>
        <w:jc w:val="both"/>
        <w:rPr>
          <w:rFonts w:ascii="Arial" w:hAnsi="Arial" w:cs="Arial"/>
          <w:bCs/>
          <w:sz w:val="20"/>
          <w:szCs w:val="20"/>
        </w:rPr>
      </w:pPr>
    </w:p>
    <w:p w:rsidR="00537F01" w:rsidRPr="00FE4F36" w:rsidRDefault="007D39B8" w:rsidP="00537F01">
      <w:pPr>
        <w:tabs>
          <w:tab w:val="left" w:pos="0"/>
        </w:tabs>
        <w:ind w:firstLine="708"/>
        <w:jc w:val="both"/>
        <w:rPr>
          <w:rFonts w:ascii="Arial" w:hAnsi="Arial" w:cs="Arial"/>
          <w:bCs/>
          <w:sz w:val="20"/>
          <w:szCs w:val="20"/>
        </w:rPr>
      </w:pPr>
      <w:r>
        <w:rPr>
          <w:rFonts w:ascii="Arial" w:hAnsi="Arial" w:cs="Arial"/>
          <w:b/>
          <w:bCs/>
          <w:sz w:val="20"/>
          <w:szCs w:val="20"/>
        </w:rPr>
        <w:t>8</w:t>
      </w:r>
      <w:r w:rsidR="00537F01" w:rsidRPr="00914159">
        <w:rPr>
          <w:rFonts w:ascii="Arial" w:hAnsi="Arial" w:cs="Arial"/>
          <w:b/>
          <w:bCs/>
          <w:sz w:val="20"/>
          <w:szCs w:val="20"/>
        </w:rPr>
        <w:t>.</w:t>
      </w:r>
      <w:r w:rsidR="00537F01">
        <w:rPr>
          <w:rFonts w:ascii="Arial" w:hAnsi="Arial" w:cs="Arial"/>
          <w:b/>
          <w:bCs/>
          <w:sz w:val="20"/>
          <w:szCs w:val="20"/>
        </w:rPr>
        <w:t>10</w:t>
      </w:r>
      <w:r w:rsidR="00537F01" w:rsidRPr="00914159">
        <w:rPr>
          <w:rFonts w:ascii="Arial" w:hAnsi="Arial" w:cs="Arial"/>
          <w:b/>
          <w:bCs/>
          <w:sz w:val="20"/>
          <w:szCs w:val="20"/>
        </w:rPr>
        <w:t>.</w:t>
      </w:r>
      <w:r w:rsidR="00537F01">
        <w:rPr>
          <w:rFonts w:ascii="Arial" w:hAnsi="Arial" w:cs="Arial"/>
          <w:bCs/>
          <w:sz w:val="20"/>
          <w:szCs w:val="20"/>
        </w:rPr>
        <w:t xml:space="preserve"> </w:t>
      </w:r>
      <w:r w:rsidR="0089086C" w:rsidRPr="0089086C">
        <w:rPr>
          <w:rFonts w:ascii="Arial" w:hAnsi="Arial" w:cs="Arial"/>
          <w:b/>
          <w:bCs/>
          <w:sz w:val="20"/>
          <w:szCs w:val="20"/>
        </w:rPr>
        <w:t xml:space="preserve">Sociedade cooperativa: </w:t>
      </w:r>
      <w:r w:rsidR="0089086C" w:rsidRPr="0089086C">
        <w:rPr>
          <w:rFonts w:ascii="Arial" w:hAnsi="Arial" w:cs="Arial"/>
          <w:bCs/>
          <w:sz w:val="20"/>
          <w:szCs w:val="20"/>
        </w:rPr>
        <w:t xml:space="preserve">ata de fundação e estatuto social, com a ata da assembleia que o aprovou, devidamente arquivado na Junta Comercial ou inscrito no Registro Civil das Pessoas Jurídicas da respectiva sede, além do registro de que trata o </w:t>
      </w:r>
      <w:r w:rsidR="0089086C" w:rsidRPr="00092E3B">
        <w:rPr>
          <w:rFonts w:ascii="Arial" w:hAnsi="Arial" w:cs="Arial"/>
          <w:bCs/>
          <w:sz w:val="20"/>
          <w:szCs w:val="20"/>
        </w:rPr>
        <w:t>art. 107 da Lei nº 5.764, de 16 de dezembro 1971</w:t>
      </w:r>
      <w:r w:rsidR="00537F01">
        <w:rPr>
          <w:rFonts w:ascii="Arial" w:hAnsi="Arial" w:cs="Arial"/>
          <w:bCs/>
          <w:sz w:val="20"/>
          <w:szCs w:val="20"/>
        </w:rPr>
        <w:t>;</w:t>
      </w:r>
    </w:p>
    <w:p w:rsidR="00537F01" w:rsidRDefault="00537F01" w:rsidP="00537F01">
      <w:pPr>
        <w:jc w:val="both"/>
        <w:rPr>
          <w:rFonts w:ascii="Arial" w:hAnsi="Arial" w:cs="Arial"/>
          <w:bCs/>
          <w:sz w:val="20"/>
          <w:szCs w:val="20"/>
        </w:rPr>
      </w:pPr>
    </w:p>
    <w:p w:rsidR="00537F01" w:rsidRPr="00FE4F36" w:rsidRDefault="007D39B8" w:rsidP="00537F01">
      <w:pPr>
        <w:tabs>
          <w:tab w:val="left" w:pos="0"/>
        </w:tabs>
        <w:ind w:firstLine="708"/>
        <w:jc w:val="both"/>
        <w:rPr>
          <w:rFonts w:ascii="Arial" w:hAnsi="Arial" w:cs="Arial"/>
          <w:bCs/>
          <w:sz w:val="20"/>
          <w:szCs w:val="20"/>
        </w:rPr>
      </w:pPr>
      <w:r>
        <w:rPr>
          <w:rFonts w:ascii="Arial" w:hAnsi="Arial" w:cs="Arial"/>
          <w:b/>
          <w:bCs/>
          <w:sz w:val="20"/>
          <w:szCs w:val="20"/>
        </w:rPr>
        <w:t>8</w:t>
      </w:r>
      <w:r w:rsidR="00537F01" w:rsidRPr="00914159">
        <w:rPr>
          <w:rFonts w:ascii="Arial" w:hAnsi="Arial" w:cs="Arial"/>
          <w:b/>
          <w:bCs/>
          <w:sz w:val="20"/>
          <w:szCs w:val="20"/>
        </w:rPr>
        <w:t>.</w:t>
      </w:r>
      <w:r w:rsidR="00537F01">
        <w:rPr>
          <w:rFonts w:ascii="Arial" w:hAnsi="Arial" w:cs="Arial"/>
          <w:b/>
          <w:bCs/>
          <w:sz w:val="20"/>
          <w:szCs w:val="20"/>
        </w:rPr>
        <w:t>11</w:t>
      </w:r>
      <w:r w:rsidR="00537F01" w:rsidRPr="00914159">
        <w:rPr>
          <w:rFonts w:ascii="Arial" w:hAnsi="Arial" w:cs="Arial"/>
          <w:b/>
          <w:bCs/>
          <w:sz w:val="20"/>
          <w:szCs w:val="20"/>
        </w:rPr>
        <w:t>.</w:t>
      </w:r>
      <w:r w:rsidR="00537F01">
        <w:rPr>
          <w:rFonts w:ascii="Arial" w:hAnsi="Arial" w:cs="Arial"/>
          <w:bCs/>
          <w:sz w:val="20"/>
          <w:szCs w:val="20"/>
        </w:rPr>
        <w:t xml:space="preserve"> </w:t>
      </w:r>
      <w:r w:rsidR="00972DCF" w:rsidRPr="00972DCF">
        <w:rPr>
          <w:rFonts w:ascii="Arial" w:hAnsi="Arial" w:cs="Arial"/>
          <w:bCs/>
          <w:sz w:val="20"/>
          <w:szCs w:val="20"/>
        </w:rPr>
        <w:t>Os documentos apresentados deverão estar acompanhados de todas as alterações ou da consolidação respectiva</w:t>
      </w:r>
      <w:r w:rsidR="005169E8">
        <w:rPr>
          <w:rFonts w:ascii="Arial" w:hAnsi="Arial" w:cs="Arial"/>
          <w:bCs/>
          <w:sz w:val="20"/>
          <w:szCs w:val="20"/>
        </w:rPr>
        <w:t>.</w:t>
      </w:r>
    </w:p>
    <w:p w:rsidR="00874422" w:rsidRDefault="00874422" w:rsidP="00537F01">
      <w:pPr>
        <w:jc w:val="both"/>
        <w:rPr>
          <w:rFonts w:ascii="Arial" w:hAnsi="Arial" w:cs="Arial"/>
          <w:bCs/>
          <w:sz w:val="20"/>
          <w:szCs w:val="20"/>
        </w:rPr>
      </w:pPr>
    </w:p>
    <w:p w:rsidR="00972DCF" w:rsidRPr="00AD3F97" w:rsidRDefault="00972DCF" w:rsidP="00972DCF">
      <w:pPr>
        <w:ind w:firstLine="708"/>
        <w:jc w:val="both"/>
        <w:rPr>
          <w:rFonts w:ascii="Arial" w:hAnsi="Arial" w:cs="Arial"/>
          <w:b/>
          <w:bCs/>
          <w:sz w:val="20"/>
          <w:szCs w:val="20"/>
        </w:rPr>
      </w:pPr>
      <w:r w:rsidRPr="00AD3F97">
        <w:rPr>
          <w:rFonts w:ascii="Arial" w:hAnsi="Arial" w:cs="Arial"/>
          <w:b/>
          <w:bCs/>
          <w:sz w:val="20"/>
          <w:szCs w:val="20"/>
        </w:rPr>
        <w:t>Habilitação fiscal, social e trabalhista</w:t>
      </w:r>
    </w:p>
    <w:p w:rsidR="00972DCF" w:rsidRPr="00AD3F97" w:rsidRDefault="00972DCF" w:rsidP="00537F01">
      <w:pPr>
        <w:jc w:val="both"/>
        <w:rPr>
          <w:rFonts w:ascii="Arial" w:hAnsi="Arial" w:cs="Arial"/>
          <w:bCs/>
          <w:sz w:val="20"/>
          <w:szCs w:val="20"/>
        </w:rPr>
      </w:pPr>
    </w:p>
    <w:p w:rsidR="00537F01" w:rsidRPr="00AD3F97" w:rsidRDefault="007D39B8" w:rsidP="00537F01">
      <w:pPr>
        <w:tabs>
          <w:tab w:val="left" w:pos="0"/>
        </w:tabs>
        <w:ind w:firstLine="708"/>
        <w:jc w:val="both"/>
        <w:rPr>
          <w:rFonts w:ascii="Arial" w:hAnsi="Arial" w:cs="Arial"/>
          <w:bCs/>
          <w:sz w:val="20"/>
          <w:szCs w:val="20"/>
        </w:rPr>
      </w:pPr>
      <w:r>
        <w:rPr>
          <w:rFonts w:ascii="Arial" w:hAnsi="Arial" w:cs="Arial"/>
          <w:b/>
          <w:bCs/>
          <w:sz w:val="20"/>
          <w:szCs w:val="20"/>
        </w:rPr>
        <w:t>8</w:t>
      </w:r>
      <w:r w:rsidR="00537F01" w:rsidRPr="00AD3F97">
        <w:rPr>
          <w:rFonts w:ascii="Arial" w:hAnsi="Arial" w:cs="Arial"/>
          <w:b/>
          <w:bCs/>
          <w:sz w:val="20"/>
          <w:szCs w:val="20"/>
        </w:rPr>
        <w:t>.12.</w:t>
      </w:r>
      <w:r w:rsidR="00537F01" w:rsidRPr="00AD3F97">
        <w:rPr>
          <w:rFonts w:ascii="Arial" w:hAnsi="Arial" w:cs="Arial"/>
          <w:bCs/>
          <w:sz w:val="20"/>
          <w:szCs w:val="20"/>
        </w:rPr>
        <w:t xml:space="preserve"> </w:t>
      </w:r>
      <w:r w:rsidR="00877685" w:rsidRPr="00AD3F97">
        <w:rPr>
          <w:rFonts w:ascii="Arial" w:hAnsi="Arial" w:cs="Arial"/>
          <w:bCs/>
          <w:sz w:val="20"/>
          <w:szCs w:val="20"/>
        </w:rPr>
        <w:t xml:space="preserve">prova de inscrição no Cadastro Nacional de Pessoas Jurídicas do Ministério da Fazenda (CNPJ), obtido no endereço eletrônico: </w:t>
      </w:r>
      <w:hyperlink r:id="rId30" w:history="1">
        <w:r w:rsidR="00877685" w:rsidRPr="00AD3F97">
          <w:rPr>
            <w:rStyle w:val="Hyperlink"/>
            <w:rFonts w:ascii="Arial" w:hAnsi="Arial" w:cs="Arial"/>
            <w:bCs/>
            <w:sz w:val="20"/>
            <w:szCs w:val="20"/>
          </w:rPr>
          <w:t>https://solucoes.receita.fazenda.gov.br/Servicos/cnpjreva/Cnpjreva_Solicitacao.asp</w:t>
        </w:r>
      </w:hyperlink>
      <w:r w:rsidR="00537F01" w:rsidRPr="00AD3F97">
        <w:rPr>
          <w:rFonts w:ascii="Arial" w:hAnsi="Arial" w:cs="Arial"/>
          <w:bCs/>
          <w:sz w:val="20"/>
          <w:szCs w:val="20"/>
        </w:rPr>
        <w:t>;</w:t>
      </w:r>
    </w:p>
    <w:p w:rsidR="00877685" w:rsidRPr="00AD3F97" w:rsidRDefault="00877685" w:rsidP="00537F01">
      <w:pPr>
        <w:tabs>
          <w:tab w:val="left" w:pos="0"/>
        </w:tabs>
        <w:ind w:firstLine="708"/>
        <w:jc w:val="both"/>
        <w:rPr>
          <w:rFonts w:ascii="Arial" w:hAnsi="Arial" w:cs="Arial"/>
          <w:bCs/>
          <w:sz w:val="20"/>
          <w:szCs w:val="20"/>
        </w:rPr>
      </w:pPr>
    </w:p>
    <w:p w:rsidR="00537F01" w:rsidRDefault="007D39B8" w:rsidP="00537F01">
      <w:pPr>
        <w:tabs>
          <w:tab w:val="left" w:pos="0"/>
        </w:tabs>
        <w:ind w:firstLine="708"/>
        <w:jc w:val="both"/>
        <w:rPr>
          <w:rFonts w:ascii="Arial" w:hAnsi="Arial" w:cs="Arial"/>
          <w:bCs/>
          <w:sz w:val="20"/>
          <w:szCs w:val="20"/>
        </w:rPr>
      </w:pPr>
      <w:r>
        <w:rPr>
          <w:rFonts w:ascii="Arial" w:hAnsi="Arial" w:cs="Arial"/>
          <w:b/>
          <w:bCs/>
          <w:sz w:val="20"/>
          <w:szCs w:val="20"/>
        </w:rPr>
        <w:t>8</w:t>
      </w:r>
      <w:r w:rsidR="00537F01" w:rsidRPr="00AD3F97">
        <w:rPr>
          <w:rFonts w:ascii="Arial" w:hAnsi="Arial" w:cs="Arial"/>
          <w:b/>
          <w:bCs/>
          <w:sz w:val="20"/>
          <w:szCs w:val="20"/>
        </w:rPr>
        <w:t>.13.</w:t>
      </w:r>
      <w:r w:rsidR="00537F01" w:rsidRPr="00AD3F97">
        <w:rPr>
          <w:rFonts w:ascii="Arial" w:hAnsi="Arial" w:cs="Arial"/>
          <w:bCs/>
          <w:sz w:val="20"/>
          <w:szCs w:val="20"/>
        </w:rPr>
        <w:t xml:space="preserve"> </w:t>
      </w:r>
      <w:r w:rsidR="00210FAA" w:rsidRPr="00AD3F97">
        <w:rPr>
          <w:rFonts w:ascii="Arial" w:hAnsi="Arial" w:cs="Arial"/>
          <w:bCs/>
          <w:sz w:val="20"/>
          <w:szCs w:val="2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w:t>
      </w:r>
      <w:r w:rsidR="00210FAA" w:rsidRPr="00AD3F97">
        <w:rPr>
          <w:rFonts w:ascii="Arial" w:hAnsi="Arial" w:cs="Arial"/>
          <w:bCs/>
          <w:sz w:val="20"/>
          <w:szCs w:val="20"/>
        </w:rPr>
        <w:lastRenderedPageBreak/>
        <w:t>Dívida Ativa da União (DAU) por elas administrados, inclusive aqueles relativos à Seguridade Social, nos termos da Portaria Conjunta nº 1.751, de 02 de outubro de 2014, do Secretário da Receita Federal do Brasil e da Procuradora-Geral da Fazenda Nacional</w:t>
      </w:r>
      <w:r w:rsidR="00877685" w:rsidRPr="00AD3F97">
        <w:rPr>
          <w:rFonts w:ascii="Arial" w:hAnsi="Arial" w:cs="Arial"/>
          <w:sz w:val="20"/>
          <w:szCs w:val="20"/>
        </w:rPr>
        <w:t xml:space="preserve">, </w:t>
      </w:r>
      <w:r w:rsidR="00877685" w:rsidRPr="00AD3F97">
        <w:rPr>
          <w:rFonts w:ascii="Arial" w:eastAsia="Arial Unicode MS" w:hAnsi="Arial" w:cs="Arial"/>
          <w:sz w:val="20"/>
          <w:szCs w:val="20"/>
        </w:rPr>
        <w:t xml:space="preserve">obtido no endereço eletrônico: </w:t>
      </w:r>
      <w:hyperlink r:id="rId31" w:history="1">
        <w:r w:rsidR="00877685" w:rsidRPr="00AD3F97">
          <w:rPr>
            <w:rStyle w:val="Hyperlink"/>
            <w:rFonts w:ascii="Arial" w:hAnsi="Arial" w:cs="Arial"/>
            <w:sz w:val="20"/>
            <w:szCs w:val="20"/>
          </w:rPr>
          <w:t>https://solucoes.receita.fazenda.gov.br/Servicos/certidaointernet/PJ/Emitir</w:t>
        </w:r>
      </w:hyperlink>
      <w:r w:rsidR="00537F01" w:rsidRPr="00AD3F97">
        <w:rPr>
          <w:rFonts w:ascii="Arial" w:hAnsi="Arial" w:cs="Arial"/>
          <w:bCs/>
          <w:sz w:val="20"/>
          <w:szCs w:val="20"/>
        </w:rPr>
        <w:t>;</w:t>
      </w:r>
    </w:p>
    <w:p w:rsidR="003466BF" w:rsidRPr="00AD3F97" w:rsidRDefault="003466BF" w:rsidP="00537F01">
      <w:pPr>
        <w:tabs>
          <w:tab w:val="left" w:pos="0"/>
        </w:tabs>
        <w:ind w:firstLine="708"/>
        <w:jc w:val="both"/>
        <w:rPr>
          <w:rFonts w:ascii="Arial" w:hAnsi="Arial" w:cs="Arial"/>
          <w:bCs/>
          <w:sz w:val="20"/>
          <w:szCs w:val="20"/>
        </w:rPr>
      </w:pPr>
    </w:p>
    <w:p w:rsidR="00537F01" w:rsidRPr="00AD3F97" w:rsidRDefault="007D39B8" w:rsidP="00537F01">
      <w:pPr>
        <w:tabs>
          <w:tab w:val="left" w:pos="0"/>
        </w:tabs>
        <w:ind w:firstLine="708"/>
        <w:jc w:val="both"/>
        <w:rPr>
          <w:rFonts w:ascii="Arial" w:hAnsi="Arial" w:cs="Arial"/>
          <w:bCs/>
          <w:sz w:val="20"/>
          <w:szCs w:val="20"/>
        </w:rPr>
      </w:pPr>
      <w:r>
        <w:rPr>
          <w:rFonts w:ascii="Arial" w:hAnsi="Arial" w:cs="Arial"/>
          <w:b/>
          <w:bCs/>
          <w:sz w:val="20"/>
          <w:szCs w:val="20"/>
        </w:rPr>
        <w:t>8</w:t>
      </w:r>
      <w:r w:rsidR="00537F01" w:rsidRPr="00AD3F97">
        <w:rPr>
          <w:rFonts w:ascii="Arial" w:hAnsi="Arial" w:cs="Arial"/>
          <w:b/>
          <w:bCs/>
          <w:sz w:val="20"/>
          <w:szCs w:val="20"/>
        </w:rPr>
        <w:t>.14.</w:t>
      </w:r>
      <w:r w:rsidR="00537F01" w:rsidRPr="00AD3F97">
        <w:rPr>
          <w:rFonts w:ascii="Arial" w:hAnsi="Arial" w:cs="Arial"/>
          <w:bCs/>
          <w:sz w:val="20"/>
          <w:szCs w:val="20"/>
        </w:rPr>
        <w:t xml:space="preserve"> </w:t>
      </w:r>
      <w:r w:rsidR="00210FAA" w:rsidRPr="00AD3F97">
        <w:rPr>
          <w:rFonts w:ascii="Arial" w:hAnsi="Arial" w:cs="Arial"/>
          <w:bCs/>
          <w:sz w:val="20"/>
          <w:szCs w:val="20"/>
        </w:rPr>
        <w:t>Prova de regularidade com o Fundo de Garantia do Tempo de Serviço (FGTS)</w:t>
      </w:r>
      <w:r w:rsidR="00877685" w:rsidRPr="00AD3F97">
        <w:rPr>
          <w:rFonts w:ascii="Arial" w:hAnsi="Arial" w:cs="Arial"/>
          <w:bCs/>
          <w:sz w:val="20"/>
          <w:szCs w:val="20"/>
        </w:rPr>
        <w:t xml:space="preserve">, </w:t>
      </w:r>
      <w:r w:rsidR="00877685" w:rsidRPr="00AD3F97">
        <w:rPr>
          <w:rFonts w:ascii="Arial" w:hAnsi="Arial" w:cs="Arial"/>
          <w:sz w:val="20"/>
          <w:szCs w:val="20"/>
        </w:rPr>
        <w:t xml:space="preserve">mediante a apresentação do Certificado de Regularidade do FGTS, </w:t>
      </w:r>
      <w:r w:rsidR="00877685" w:rsidRPr="00AD3F97">
        <w:rPr>
          <w:rFonts w:ascii="Arial" w:eastAsia="Arial Unicode MS" w:hAnsi="Arial" w:cs="Arial"/>
          <w:sz w:val="20"/>
          <w:szCs w:val="20"/>
        </w:rPr>
        <w:t xml:space="preserve">obtido no endereço eletrônico: </w:t>
      </w:r>
      <w:hyperlink r:id="rId32" w:history="1">
        <w:r w:rsidR="00877685" w:rsidRPr="00AD3F97">
          <w:rPr>
            <w:rStyle w:val="Hyperlink"/>
            <w:rFonts w:ascii="Arial" w:eastAsia="Arial Unicode MS" w:hAnsi="Arial" w:cs="Arial"/>
            <w:sz w:val="20"/>
            <w:szCs w:val="20"/>
          </w:rPr>
          <w:t>https://consulta-crf.caixa.gov.br/consultacrf/pages/consultaEmpregador.jsf</w:t>
        </w:r>
      </w:hyperlink>
      <w:r w:rsidR="00537F01" w:rsidRPr="00AD3F97">
        <w:rPr>
          <w:rFonts w:ascii="Arial" w:hAnsi="Arial" w:cs="Arial"/>
          <w:bCs/>
          <w:sz w:val="20"/>
          <w:szCs w:val="20"/>
        </w:rPr>
        <w:t>;</w:t>
      </w:r>
    </w:p>
    <w:p w:rsidR="00537F01" w:rsidRPr="00AD3F97" w:rsidRDefault="00537F01" w:rsidP="00537F01">
      <w:pPr>
        <w:jc w:val="both"/>
        <w:rPr>
          <w:rFonts w:ascii="Arial" w:hAnsi="Arial" w:cs="Arial"/>
          <w:bCs/>
          <w:sz w:val="20"/>
          <w:szCs w:val="20"/>
        </w:rPr>
      </w:pPr>
    </w:p>
    <w:p w:rsidR="00537F01" w:rsidRPr="00AD3F97" w:rsidRDefault="007D39B8" w:rsidP="00537F01">
      <w:pPr>
        <w:tabs>
          <w:tab w:val="left" w:pos="0"/>
        </w:tabs>
        <w:ind w:firstLine="708"/>
        <w:jc w:val="both"/>
        <w:rPr>
          <w:rFonts w:ascii="Arial" w:hAnsi="Arial" w:cs="Arial"/>
          <w:bCs/>
          <w:sz w:val="20"/>
          <w:szCs w:val="20"/>
        </w:rPr>
      </w:pPr>
      <w:r>
        <w:rPr>
          <w:rFonts w:ascii="Arial" w:hAnsi="Arial" w:cs="Arial"/>
          <w:b/>
          <w:bCs/>
          <w:sz w:val="20"/>
          <w:szCs w:val="20"/>
        </w:rPr>
        <w:t>8</w:t>
      </w:r>
      <w:r w:rsidR="00537F01" w:rsidRPr="00AD3F97">
        <w:rPr>
          <w:rFonts w:ascii="Arial" w:hAnsi="Arial" w:cs="Arial"/>
          <w:b/>
          <w:bCs/>
          <w:sz w:val="20"/>
          <w:szCs w:val="20"/>
        </w:rPr>
        <w:t>.15.</w:t>
      </w:r>
      <w:r w:rsidR="00537F01" w:rsidRPr="00AD3F97">
        <w:rPr>
          <w:rFonts w:ascii="Arial" w:hAnsi="Arial" w:cs="Arial"/>
          <w:bCs/>
          <w:sz w:val="20"/>
          <w:szCs w:val="20"/>
        </w:rPr>
        <w:t xml:space="preserve"> </w:t>
      </w:r>
      <w:r w:rsidR="00210FAA" w:rsidRPr="00AD3F97">
        <w:rPr>
          <w:rFonts w:ascii="Arial" w:hAnsi="Arial" w:cs="Arial"/>
          <w:bCs/>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00877685" w:rsidRPr="00AD3F97">
        <w:rPr>
          <w:rFonts w:ascii="Arial" w:hAnsi="Arial" w:cs="Arial"/>
          <w:bCs/>
          <w:sz w:val="20"/>
          <w:szCs w:val="20"/>
        </w:rPr>
        <w:t xml:space="preserve">, </w:t>
      </w:r>
      <w:r w:rsidR="00877685" w:rsidRPr="00AD3F97">
        <w:rPr>
          <w:rFonts w:ascii="Arial" w:hAnsi="Arial" w:cs="Arial"/>
          <w:sz w:val="20"/>
          <w:szCs w:val="20"/>
        </w:rPr>
        <w:t xml:space="preserve">expedida por órgão competente, nos termos da Lei nº 12.440/11, </w:t>
      </w:r>
      <w:r w:rsidR="00877685" w:rsidRPr="00AD3F97">
        <w:rPr>
          <w:rFonts w:ascii="Arial" w:eastAsia="Arial Unicode MS" w:hAnsi="Arial" w:cs="Arial"/>
          <w:sz w:val="20"/>
          <w:szCs w:val="20"/>
        </w:rPr>
        <w:t>obtido no endereço eletrônico:</w:t>
      </w:r>
      <w:r w:rsidR="00877685" w:rsidRPr="00AD3F97">
        <w:rPr>
          <w:rFonts w:ascii="Arial" w:hAnsi="Arial" w:cs="Arial"/>
          <w:sz w:val="20"/>
          <w:szCs w:val="20"/>
        </w:rPr>
        <w:t xml:space="preserve"> </w:t>
      </w:r>
      <w:hyperlink r:id="rId33" w:history="1">
        <w:r w:rsidR="00877685" w:rsidRPr="00AD3F97">
          <w:rPr>
            <w:rStyle w:val="Hyperlink"/>
            <w:rFonts w:ascii="Arial" w:eastAsia="Arial Unicode MS" w:hAnsi="Arial" w:cs="Arial"/>
            <w:sz w:val="20"/>
            <w:szCs w:val="20"/>
          </w:rPr>
          <w:t>https://www.tst.jus.br/certidao1</w:t>
        </w:r>
      </w:hyperlink>
      <w:r w:rsidR="00537F01" w:rsidRPr="00AD3F97">
        <w:rPr>
          <w:rFonts w:ascii="Arial" w:hAnsi="Arial" w:cs="Arial"/>
          <w:bCs/>
          <w:sz w:val="20"/>
          <w:szCs w:val="20"/>
        </w:rPr>
        <w:t>;</w:t>
      </w:r>
    </w:p>
    <w:p w:rsidR="00537F01" w:rsidRPr="00AD3F97" w:rsidRDefault="00537F01" w:rsidP="00537F01">
      <w:pPr>
        <w:jc w:val="both"/>
        <w:rPr>
          <w:rFonts w:ascii="Arial" w:hAnsi="Arial" w:cs="Arial"/>
          <w:bCs/>
          <w:sz w:val="20"/>
          <w:szCs w:val="20"/>
        </w:rPr>
      </w:pPr>
    </w:p>
    <w:p w:rsidR="00537F01" w:rsidRPr="00AD3F97" w:rsidRDefault="007D39B8" w:rsidP="00537F01">
      <w:pPr>
        <w:tabs>
          <w:tab w:val="left" w:pos="0"/>
        </w:tabs>
        <w:ind w:firstLine="708"/>
        <w:jc w:val="both"/>
        <w:rPr>
          <w:rFonts w:ascii="Arial" w:hAnsi="Arial" w:cs="Arial"/>
          <w:bCs/>
          <w:sz w:val="20"/>
          <w:szCs w:val="20"/>
        </w:rPr>
      </w:pPr>
      <w:r>
        <w:rPr>
          <w:rFonts w:ascii="Arial" w:hAnsi="Arial" w:cs="Arial"/>
          <w:b/>
          <w:bCs/>
          <w:sz w:val="20"/>
          <w:szCs w:val="20"/>
        </w:rPr>
        <w:t>8</w:t>
      </w:r>
      <w:r w:rsidR="00537F01" w:rsidRPr="00AD3F97">
        <w:rPr>
          <w:rFonts w:ascii="Arial" w:hAnsi="Arial" w:cs="Arial"/>
          <w:b/>
          <w:bCs/>
          <w:sz w:val="20"/>
          <w:szCs w:val="20"/>
        </w:rPr>
        <w:t>.</w:t>
      </w:r>
      <w:r w:rsidR="0067490D" w:rsidRPr="00AD3F97">
        <w:rPr>
          <w:rFonts w:ascii="Arial" w:hAnsi="Arial" w:cs="Arial"/>
          <w:b/>
          <w:bCs/>
          <w:sz w:val="20"/>
          <w:szCs w:val="20"/>
        </w:rPr>
        <w:t>16</w:t>
      </w:r>
      <w:r w:rsidR="00537F01" w:rsidRPr="00AD3F97">
        <w:rPr>
          <w:rFonts w:ascii="Arial" w:hAnsi="Arial" w:cs="Arial"/>
          <w:b/>
          <w:bCs/>
          <w:sz w:val="20"/>
          <w:szCs w:val="20"/>
        </w:rPr>
        <w:t>.</w:t>
      </w:r>
      <w:r w:rsidR="00537F01" w:rsidRPr="00AD3F97">
        <w:rPr>
          <w:rFonts w:ascii="Arial" w:hAnsi="Arial" w:cs="Arial"/>
          <w:bCs/>
          <w:sz w:val="20"/>
          <w:szCs w:val="20"/>
        </w:rPr>
        <w:t xml:space="preserve"> </w:t>
      </w:r>
      <w:r w:rsidR="0067490D" w:rsidRPr="00AD3F97">
        <w:rPr>
          <w:rFonts w:ascii="Arial" w:hAnsi="Arial" w:cs="Arial"/>
          <w:bCs/>
          <w:sz w:val="20"/>
          <w:szCs w:val="20"/>
        </w:rPr>
        <w:t xml:space="preserve">Prova de </w:t>
      </w:r>
      <w:r w:rsidR="0067490D" w:rsidRPr="00AD3F97">
        <w:rPr>
          <w:rFonts w:ascii="Arial" w:hAnsi="Arial" w:cs="Arial"/>
          <w:b/>
          <w:bCs/>
          <w:sz w:val="20"/>
          <w:szCs w:val="20"/>
        </w:rPr>
        <w:t>inscrição</w:t>
      </w:r>
      <w:r w:rsidR="0067490D" w:rsidRPr="00AD3F97">
        <w:rPr>
          <w:rFonts w:ascii="Arial" w:hAnsi="Arial" w:cs="Arial"/>
          <w:bCs/>
          <w:sz w:val="20"/>
          <w:szCs w:val="20"/>
        </w:rPr>
        <w:t xml:space="preserve"> no cadastro de contribuintes </w:t>
      </w:r>
      <w:r w:rsidR="0067490D" w:rsidRPr="00AD3F97">
        <w:rPr>
          <w:rFonts w:ascii="Arial" w:hAnsi="Arial" w:cs="Arial"/>
          <w:bCs/>
          <w:i/>
          <w:iCs/>
          <w:sz w:val="20"/>
          <w:szCs w:val="20"/>
        </w:rPr>
        <w:t>Estadual</w:t>
      </w:r>
      <w:r w:rsidR="0067490D" w:rsidRPr="00AD3F97">
        <w:rPr>
          <w:rFonts w:ascii="Arial" w:hAnsi="Arial" w:cs="Arial"/>
          <w:bCs/>
          <w:sz w:val="20"/>
          <w:szCs w:val="20"/>
        </w:rPr>
        <w:t xml:space="preserve"> </w:t>
      </w:r>
      <w:r w:rsidR="00877685" w:rsidRPr="00AD3F97">
        <w:rPr>
          <w:rFonts w:ascii="Arial" w:hAnsi="Arial" w:cs="Arial"/>
          <w:b/>
          <w:bCs/>
          <w:sz w:val="20"/>
          <w:szCs w:val="20"/>
          <w:u w:val="single"/>
        </w:rPr>
        <w:t>e</w:t>
      </w:r>
      <w:r w:rsidR="009C73CA">
        <w:rPr>
          <w:rFonts w:ascii="Arial" w:hAnsi="Arial" w:cs="Arial"/>
          <w:b/>
          <w:bCs/>
          <w:sz w:val="20"/>
          <w:szCs w:val="20"/>
          <w:u w:val="single"/>
        </w:rPr>
        <w:t>/ou</w:t>
      </w:r>
      <w:r w:rsidR="0067490D" w:rsidRPr="00AD3F97">
        <w:rPr>
          <w:rFonts w:ascii="Arial" w:hAnsi="Arial" w:cs="Arial"/>
          <w:bCs/>
          <w:sz w:val="20"/>
          <w:szCs w:val="20"/>
        </w:rPr>
        <w:t xml:space="preserve"> </w:t>
      </w:r>
      <w:r w:rsidR="0067490D" w:rsidRPr="00AD3F97">
        <w:rPr>
          <w:rFonts w:ascii="Arial" w:hAnsi="Arial" w:cs="Arial"/>
          <w:bCs/>
          <w:i/>
          <w:iCs/>
          <w:sz w:val="20"/>
          <w:szCs w:val="20"/>
        </w:rPr>
        <w:t>Municipal</w:t>
      </w:r>
      <w:r w:rsidR="0067490D" w:rsidRPr="00AD3F97">
        <w:rPr>
          <w:rFonts w:ascii="Arial" w:hAnsi="Arial" w:cs="Arial"/>
          <w:bCs/>
          <w:sz w:val="20"/>
          <w:szCs w:val="20"/>
        </w:rPr>
        <w:t xml:space="preserve"> relativo ao domicílio ou sede do fornecedor, pertinente ao seu ramo de atividade e compatível com o objeto contratual</w:t>
      </w:r>
      <w:r w:rsidR="00537F01" w:rsidRPr="00AD3F97">
        <w:rPr>
          <w:rFonts w:ascii="Arial" w:hAnsi="Arial" w:cs="Arial"/>
          <w:bCs/>
          <w:sz w:val="20"/>
          <w:szCs w:val="20"/>
        </w:rPr>
        <w:t>;</w:t>
      </w:r>
    </w:p>
    <w:p w:rsidR="0067490D" w:rsidRPr="00AD3F97" w:rsidRDefault="0067490D" w:rsidP="0067490D">
      <w:pPr>
        <w:jc w:val="both"/>
        <w:rPr>
          <w:rFonts w:ascii="Arial" w:hAnsi="Arial" w:cs="Arial"/>
          <w:bCs/>
          <w:sz w:val="20"/>
          <w:szCs w:val="20"/>
        </w:rPr>
      </w:pPr>
    </w:p>
    <w:p w:rsidR="0067490D" w:rsidRPr="00AD3F97" w:rsidRDefault="007D39B8" w:rsidP="0067490D">
      <w:pPr>
        <w:tabs>
          <w:tab w:val="left" w:pos="0"/>
        </w:tabs>
        <w:ind w:firstLine="708"/>
        <w:jc w:val="both"/>
        <w:rPr>
          <w:rFonts w:ascii="Arial" w:hAnsi="Arial" w:cs="Arial"/>
          <w:bCs/>
          <w:sz w:val="20"/>
          <w:szCs w:val="20"/>
        </w:rPr>
      </w:pPr>
      <w:r>
        <w:rPr>
          <w:rFonts w:ascii="Arial" w:hAnsi="Arial" w:cs="Arial"/>
          <w:b/>
          <w:bCs/>
          <w:sz w:val="20"/>
          <w:szCs w:val="20"/>
        </w:rPr>
        <w:t>8</w:t>
      </w:r>
      <w:r w:rsidR="0067490D" w:rsidRPr="00AD3F97">
        <w:rPr>
          <w:rFonts w:ascii="Arial" w:hAnsi="Arial" w:cs="Arial"/>
          <w:b/>
          <w:bCs/>
          <w:sz w:val="20"/>
          <w:szCs w:val="20"/>
        </w:rPr>
        <w:t>.17.</w:t>
      </w:r>
      <w:r w:rsidR="0067490D" w:rsidRPr="00AD3F97">
        <w:rPr>
          <w:rFonts w:ascii="Arial" w:hAnsi="Arial" w:cs="Arial"/>
          <w:bCs/>
          <w:sz w:val="20"/>
          <w:szCs w:val="20"/>
        </w:rPr>
        <w:t xml:space="preserve"> Prova de </w:t>
      </w:r>
      <w:r w:rsidR="0067490D" w:rsidRPr="00AD3F97">
        <w:rPr>
          <w:rFonts w:ascii="Arial" w:hAnsi="Arial" w:cs="Arial"/>
          <w:b/>
          <w:bCs/>
          <w:sz w:val="20"/>
          <w:szCs w:val="20"/>
        </w:rPr>
        <w:t>regularidade</w:t>
      </w:r>
      <w:r w:rsidR="0067490D" w:rsidRPr="00AD3F97">
        <w:rPr>
          <w:rFonts w:ascii="Arial" w:hAnsi="Arial" w:cs="Arial"/>
          <w:bCs/>
          <w:sz w:val="20"/>
          <w:szCs w:val="20"/>
        </w:rPr>
        <w:t xml:space="preserve"> com a Fazenda </w:t>
      </w:r>
      <w:r w:rsidR="00877685" w:rsidRPr="00AD3F97">
        <w:rPr>
          <w:rFonts w:ascii="Arial" w:hAnsi="Arial" w:cs="Arial"/>
          <w:bCs/>
          <w:i/>
          <w:iCs/>
          <w:sz w:val="20"/>
          <w:szCs w:val="20"/>
        </w:rPr>
        <w:t>Estadual</w:t>
      </w:r>
      <w:r w:rsidR="00877685" w:rsidRPr="00AD3F97">
        <w:rPr>
          <w:rFonts w:ascii="Arial" w:hAnsi="Arial" w:cs="Arial"/>
          <w:bCs/>
          <w:sz w:val="20"/>
          <w:szCs w:val="20"/>
        </w:rPr>
        <w:t xml:space="preserve"> </w:t>
      </w:r>
      <w:r w:rsidR="009C73CA" w:rsidRPr="00AD3F97">
        <w:rPr>
          <w:rFonts w:ascii="Arial" w:hAnsi="Arial" w:cs="Arial"/>
          <w:b/>
          <w:bCs/>
          <w:sz w:val="20"/>
          <w:szCs w:val="20"/>
          <w:u w:val="single"/>
        </w:rPr>
        <w:t>e</w:t>
      </w:r>
      <w:r w:rsidR="009C73CA">
        <w:rPr>
          <w:rFonts w:ascii="Arial" w:hAnsi="Arial" w:cs="Arial"/>
          <w:b/>
          <w:bCs/>
          <w:sz w:val="20"/>
          <w:szCs w:val="20"/>
          <w:u w:val="single"/>
        </w:rPr>
        <w:t>/ou</w:t>
      </w:r>
      <w:r w:rsidR="00877685" w:rsidRPr="00AD3F97">
        <w:rPr>
          <w:rFonts w:ascii="Arial" w:hAnsi="Arial" w:cs="Arial"/>
          <w:bCs/>
          <w:sz w:val="20"/>
          <w:szCs w:val="20"/>
        </w:rPr>
        <w:t xml:space="preserve"> </w:t>
      </w:r>
      <w:r w:rsidR="00877685" w:rsidRPr="00AD3F97">
        <w:rPr>
          <w:rFonts w:ascii="Arial" w:hAnsi="Arial" w:cs="Arial"/>
          <w:bCs/>
          <w:i/>
          <w:iCs/>
          <w:sz w:val="20"/>
          <w:szCs w:val="20"/>
        </w:rPr>
        <w:t>Municipal</w:t>
      </w:r>
      <w:r w:rsidR="0067490D" w:rsidRPr="00AD3F97">
        <w:rPr>
          <w:rFonts w:ascii="Arial" w:hAnsi="Arial" w:cs="Arial"/>
          <w:bCs/>
          <w:sz w:val="20"/>
          <w:szCs w:val="20"/>
        </w:rPr>
        <w:t xml:space="preserve"> do domicílio ou sede do fornecedor, relativa à atividade em cujo exercício contrata ou concorre;</w:t>
      </w:r>
    </w:p>
    <w:p w:rsidR="0067490D" w:rsidRDefault="0067490D" w:rsidP="0067490D">
      <w:pPr>
        <w:jc w:val="both"/>
        <w:rPr>
          <w:rFonts w:ascii="Arial" w:hAnsi="Arial" w:cs="Arial"/>
          <w:bCs/>
          <w:sz w:val="20"/>
          <w:szCs w:val="20"/>
        </w:rPr>
      </w:pPr>
    </w:p>
    <w:p w:rsidR="00EE510E" w:rsidRDefault="007D39B8" w:rsidP="00EE510E">
      <w:pPr>
        <w:pStyle w:val="PargrafodaLista"/>
        <w:numPr>
          <w:ilvl w:val="3"/>
          <w:numId w:val="3"/>
        </w:numPr>
        <w:spacing w:line="240" w:lineRule="atLeast"/>
        <w:ind w:firstLine="709"/>
        <w:jc w:val="both"/>
        <w:rPr>
          <w:rFonts w:ascii="Arial" w:hAnsi="Arial" w:cs="Arial"/>
          <w:i/>
          <w:color w:val="000000"/>
          <w:sz w:val="20"/>
          <w:szCs w:val="20"/>
        </w:rPr>
      </w:pPr>
      <w:r>
        <w:rPr>
          <w:rFonts w:ascii="Arial" w:hAnsi="Arial" w:cs="Arial"/>
          <w:b/>
          <w:bCs/>
          <w:i/>
          <w:color w:val="000000"/>
          <w:sz w:val="20"/>
          <w:szCs w:val="20"/>
        </w:rPr>
        <w:t>8</w:t>
      </w:r>
      <w:r w:rsidR="00EE510E" w:rsidRPr="00EE510E">
        <w:rPr>
          <w:rFonts w:ascii="Arial" w:hAnsi="Arial" w:cs="Arial"/>
          <w:b/>
          <w:bCs/>
          <w:i/>
          <w:color w:val="000000"/>
          <w:sz w:val="20"/>
          <w:szCs w:val="20"/>
        </w:rPr>
        <w:t>.17</w:t>
      </w:r>
      <w:r w:rsidR="00EE510E">
        <w:rPr>
          <w:rFonts w:ascii="Arial" w:hAnsi="Arial" w:cs="Arial"/>
          <w:b/>
          <w:bCs/>
          <w:i/>
          <w:color w:val="000000"/>
          <w:sz w:val="20"/>
          <w:szCs w:val="20"/>
        </w:rPr>
        <w:t>.1</w:t>
      </w:r>
      <w:r w:rsidR="00EE510E" w:rsidRPr="00EE510E">
        <w:rPr>
          <w:rFonts w:ascii="Arial" w:hAnsi="Arial" w:cs="Arial"/>
          <w:b/>
          <w:bCs/>
          <w:i/>
          <w:color w:val="000000"/>
          <w:sz w:val="20"/>
          <w:szCs w:val="20"/>
        </w:rPr>
        <w:t>.</w:t>
      </w:r>
      <w:r w:rsidR="00EE510E" w:rsidRPr="00065530">
        <w:rPr>
          <w:rFonts w:ascii="Arial" w:hAnsi="Arial" w:cs="Arial"/>
          <w:i/>
          <w:color w:val="000000"/>
          <w:sz w:val="20"/>
          <w:szCs w:val="20"/>
        </w:rPr>
        <w:t xml:space="preserve"> para as empresas sediadas no Estado de São Paulo, a regularidade de débito para com a Fazenda Estadual será atestada pelas seguintes certidões </w:t>
      </w:r>
      <w:r w:rsidR="00EE510E" w:rsidRPr="00065530">
        <w:rPr>
          <w:rFonts w:ascii="Arial" w:hAnsi="Arial" w:cs="Arial"/>
          <w:i/>
          <w:color w:val="000000"/>
          <w:sz w:val="20"/>
          <w:szCs w:val="20"/>
          <w:u w:val="single"/>
        </w:rPr>
        <w:t>(deverá apresentar as duas certidões elencadas no</w:t>
      </w:r>
      <w:r w:rsidR="00EE510E">
        <w:rPr>
          <w:rFonts w:ascii="Arial" w:hAnsi="Arial" w:cs="Arial"/>
          <w:i/>
          <w:color w:val="000000"/>
          <w:sz w:val="20"/>
          <w:szCs w:val="20"/>
          <w:u w:val="single"/>
        </w:rPr>
        <w:t>s</w:t>
      </w:r>
      <w:r w:rsidR="00EE510E" w:rsidRPr="00065530">
        <w:rPr>
          <w:rFonts w:ascii="Arial" w:hAnsi="Arial" w:cs="Arial"/>
          <w:i/>
          <w:color w:val="000000"/>
          <w:sz w:val="20"/>
          <w:szCs w:val="20"/>
          <w:u w:val="single"/>
        </w:rPr>
        <w:t xml:space="preserve"> ite</w:t>
      </w:r>
      <w:r w:rsidR="00EE510E">
        <w:rPr>
          <w:rFonts w:ascii="Arial" w:hAnsi="Arial" w:cs="Arial"/>
          <w:i/>
          <w:color w:val="000000"/>
          <w:sz w:val="20"/>
          <w:szCs w:val="20"/>
          <w:u w:val="single"/>
        </w:rPr>
        <w:t>ns:</w:t>
      </w:r>
      <w:r w:rsidR="00EE510E" w:rsidRPr="00065530">
        <w:rPr>
          <w:rFonts w:ascii="Arial" w:hAnsi="Arial" w:cs="Arial"/>
          <w:i/>
          <w:color w:val="000000"/>
          <w:sz w:val="20"/>
          <w:szCs w:val="20"/>
          <w:u w:val="single"/>
        </w:rPr>
        <w:t xml:space="preserve"> </w:t>
      </w:r>
      <w:r w:rsidR="00EE510E">
        <w:rPr>
          <w:rFonts w:ascii="Arial" w:hAnsi="Arial" w:cs="Arial"/>
          <w:i/>
          <w:color w:val="000000"/>
          <w:sz w:val="20"/>
          <w:szCs w:val="20"/>
          <w:u w:val="single"/>
        </w:rPr>
        <w:t>7</w:t>
      </w:r>
      <w:r w:rsidR="00EE510E" w:rsidRPr="00065530">
        <w:rPr>
          <w:rFonts w:ascii="Arial" w:hAnsi="Arial" w:cs="Arial"/>
          <w:i/>
          <w:color w:val="000000"/>
          <w:sz w:val="20"/>
          <w:szCs w:val="20"/>
          <w:u w:val="single"/>
        </w:rPr>
        <w:t>.1</w:t>
      </w:r>
      <w:r w:rsidR="00EE510E">
        <w:rPr>
          <w:rFonts w:ascii="Arial" w:hAnsi="Arial" w:cs="Arial"/>
          <w:i/>
          <w:color w:val="000000"/>
          <w:sz w:val="20"/>
          <w:szCs w:val="20"/>
          <w:u w:val="single"/>
        </w:rPr>
        <w:t>7</w:t>
      </w:r>
      <w:r w:rsidR="00EE510E" w:rsidRPr="00065530">
        <w:rPr>
          <w:rFonts w:ascii="Arial" w:hAnsi="Arial" w:cs="Arial"/>
          <w:i/>
          <w:color w:val="000000"/>
          <w:sz w:val="20"/>
          <w:szCs w:val="20"/>
          <w:u w:val="single"/>
        </w:rPr>
        <w:t>.1</w:t>
      </w:r>
      <w:r w:rsidR="00EE510E">
        <w:rPr>
          <w:rFonts w:ascii="Arial" w:hAnsi="Arial" w:cs="Arial"/>
          <w:i/>
          <w:color w:val="000000"/>
          <w:sz w:val="20"/>
          <w:szCs w:val="20"/>
          <w:u w:val="single"/>
        </w:rPr>
        <w:t>.1</w:t>
      </w:r>
      <w:r w:rsidR="00EE510E" w:rsidRPr="00065530">
        <w:rPr>
          <w:rFonts w:ascii="Arial" w:hAnsi="Arial" w:cs="Arial"/>
          <w:i/>
          <w:color w:val="000000"/>
          <w:sz w:val="20"/>
          <w:szCs w:val="20"/>
          <w:u w:val="single"/>
        </w:rPr>
        <w:t xml:space="preserve">. e </w:t>
      </w:r>
      <w:r w:rsidR="00EE510E">
        <w:rPr>
          <w:rFonts w:ascii="Arial" w:hAnsi="Arial" w:cs="Arial"/>
          <w:i/>
          <w:color w:val="000000"/>
          <w:sz w:val="20"/>
          <w:szCs w:val="20"/>
          <w:u w:val="single"/>
        </w:rPr>
        <w:t>7</w:t>
      </w:r>
      <w:r w:rsidR="00EE510E" w:rsidRPr="00065530">
        <w:rPr>
          <w:rFonts w:ascii="Arial" w:hAnsi="Arial" w:cs="Arial"/>
          <w:i/>
          <w:color w:val="000000"/>
          <w:sz w:val="20"/>
          <w:szCs w:val="20"/>
          <w:u w:val="single"/>
        </w:rPr>
        <w:t>.1</w:t>
      </w:r>
      <w:r w:rsidR="00EE510E">
        <w:rPr>
          <w:rFonts w:ascii="Arial" w:hAnsi="Arial" w:cs="Arial"/>
          <w:i/>
          <w:color w:val="000000"/>
          <w:sz w:val="20"/>
          <w:szCs w:val="20"/>
          <w:u w:val="single"/>
        </w:rPr>
        <w:t>7</w:t>
      </w:r>
      <w:r w:rsidR="00EE510E" w:rsidRPr="00065530">
        <w:rPr>
          <w:rFonts w:ascii="Arial" w:hAnsi="Arial" w:cs="Arial"/>
          <w:i/>
          <w:color w:val="000000"/>
          <w:sz w:val="20"/>
          <w:szCs w:val="20"/>
          <w:u w:val="single"/>
        </w:rPr>
        <w:t>.1</w:t>
      </w:r>
      <w:r w:rsidR="00EE510E">
        <w:rPr>
          <w:rFonts w:ascii="Arial" w:hAnsi="Arial" w:cs="Arial"/>
          <w:i/>
          <w:color w:val="000000"/>
          <w:sz w:val="20"/>
          <w:szCs w:val="20"/>
          <w:u w:val="single"/>
        </w:rPr>
        <w:t>.2</w:t>
      </w:r>
      <w:r w:rsidR="00EE510E" w:rsidRPr="00065530">
        <w:rPr>
          <w:rFonts w:ascii="Arial" w:hAnsi="Arial" w:cs="Arial"/>
          <w:i/>
          <w:color w:val="000000"/>
          <w:sz w:val="20"/>
          <w:szCs w:val="20"/>
          <w:u w:val="single"/>
        </w:rPr>
        <w:t>.)</w:t>
      </w:r>
      <w:r w:rsidR="00EE510E" w:rsidRPr="00065530">
        <w:rPr>
          <w:rFonts w:ascii="Arial" w:hAnsi="Arial" w:cs="Arial"/>
          <w:i/>
          <w:color w:val="000000"/>
          <w:sz w:val="20"/>
          <w:szCs w:val="20"/>
        </w:rPr>
        <w:t>:</w:t>
      </w:r>
    </w:p>
    <w:p w:rsidR="0050641D" w:rsidRPr="00065530" w:rsidRDefault="0050641D" w:rsidP="00EE510E">
      <w:pPr>
        <w:pStyle w:val="PargrafodaLista"/>
        <w:numPr>
          <w:ilvl w:val="3"/>
          <w:numId w:val="3"/>
        </w:numPr>
        <w:spacing w:line="240" w:lineRule="atLeast"/>
        <w:ind w:firstLine="709"/>
        <w:jc w:val="both"/>
        <w:rPr>
          <w:rFonts w:ascii="Arial" w:hAnsi="Arial" w:cs="Arial"/>
          <w:i/>
          <w:color w:val="000000"/>
          <w:sz w:val="20"/>
          <w:szCs w:val="20"/>
        </w:rPr>
      </w:pPr>
    </w:p>
    <w:p w:rsidR="00EE510E" w:rsidRPr="0050641D" w:rsidRDefault="007D39B8" w:rsidP="00EE510E">
      <w:pPr>
        <w:pStyle w:val="PargrafodaLista"/>
        <w:numPr>
          <w:ilvl w:val="3"/>
          <w:numId w:val="3"/>
        </w:numPr>
        <w:spacing w:line="240" w:lineRule="atLeast"/>
        <w:ind w:firstLine="709"/>
        <w:jc w:val="both"/>
        <w:rPr>
          <w:rFonts w:ascii="Arial" w:hAnsi="Arial" w:cs="Arial"/>
          <w:i/>
          <w:color w:val="000000"/>
          <w:sz w:val="20"/>
          <w:szCs w:val="20"/>
        </w:rPr>
      </w:pPr>
      <w:r>
        <w:rPr>
          <w:rFonts w:ascii="Arial" w:hAnsi="Arial" w:cs="Arial"/>
          <w:b/>
          <w:bCs/>
          <w:i/>
          <w:color w:val="000000"/>
          <w:sz w:val="20"/>
          <w:szCs w:val="20"/>
        </w:rPr>
        <w:t>8</w:t>
      </w:r>
      <w:r w:rsidR="00EE510E" w:rsidRPr="00EE510E">
        <w:rPr>
          <w:rFonts w:ascii="Arial" w:hAnsi="Arial" w:cs="Arial"/>
          <w:b/>
          <w:bCs/>
          <w:i/>
          <w:color w:val="000000"/>
          <w:sz w:val="20"/>
          <w:szCs w:val="20"/>
        </w:rPr>
        <w:t>.17</w:t>
      </w:r>
      <w:r w:rsidR="00EE510E">
        <w:rPr>
          <w:rFonts w:ascii="Arial" w:hAnsi="Arial" w:cs="Arial"/>
          <w:b/>
          <w:bCs/>
          <w:i/>
          <w:color w:val="000000"/>
          <w:sz w:val="20"/>
          <w:szCs w:val="20"/>
        </w:rPr>
        <w:t>.1.1</w:t>
      </w:r>
      <w:r w:rsidR="00EE510E" w:rsidRPr="00EE510E">
        <w:rPr>
          <w:rFonts w:ascii="Arial" w:hAnsi="Arial" w:cs="Arial"/>
          <w:b/>
          <w:bCs/>
          <w:i/>
          <w:color w:val="000000"/>
          <w:sz w:val="20"/>
          <w:szCs w:val="20"/>
        </w:rPr>
        <w:t>.</w:t>
      </w:r>
      <w:r w:rsidR="00EE510E" w:rsidRPr="00065530">
        <w:rPr>
          <w:rFonts w:ascii="Arial" w:hAnsi="Arial" w:cs="Arial"/>
          <w:i/>
          <w:color w:val="000000"/>
          <w:sz w:val="20"/>
          <w:szCs w:val="20"/>
        </w:rPr>
        <w:t xml:space="preserve"> </w:t>
      </w:r>
      <w:r w:rsidR="00EE510E" w:rsidRPr="00065530">
        <w:rPr>
          <w:rFonts w:ascii="Arial" w:hAnsi="Arial" w:cs="Arial"/>
          <w:i/>
          <w:sz w:val="20"/>
          <w:szCs w:val="20"/>
        </w:rPr>
        <w:t xml:space="preserve">Certidão Negativa de Débitos Tributários Não Inscritos na Dívida Ativa do Estado de São Paulo, expedida pela Secretaria da Fazenda Estadual, </w:t>
      </w:r>
      <w:r w:rsidR="00EE510E" w:rsidRPr="00065530">
        <w:rPr>
          <w:rFonts w:ascii="Arial" w:eastAsia="Arial Unicode MS" w:hAnsi="Arial" w:cs="Arial"/>
          <w:i/>
          <w:sz w:val="20"/>
          <w:szCs w:val="20"/>
        </w:rPr>
        <w:t xml:space="preserve">obtido no endereço eletrônico: </w:t>
      </w:r>
      <w:hyperlink r:id="rId34" w:history="1">
        <w:r w:rsidR="00EE510E" w:rsidRPr="00065530">
          <w:rPr>
            <w:rStyle w:val="Hyperlink"/>
            <w:rFonts w:ascii="Arial" w:eastAsia="Arial Unicode MS" w:hAnsi="Arial" w:cs="Arial"/>
            <w:i/>
            <w:sz w:val="20"/>
            <w:szCs w:val="20"/>
          </w:rPr>
          <w:t>https://www10.fazenda.sp.gov.br/CertidaoNegativaDeb/Pages/EmissaoCertidaoNegativa.aspx</w:t>
        </w:r>
      </w:hyperlink>
      <w:r w:rsidR="00EE510E" w:rsidRPr="00065530">
        <w:rPr>
          <w:rFonts w:ascii="Arial" w:eastAsia="Arial Unicode MS" w:hAnsi="Arial" w:cs="Arial"/>
          <w:i/>
          <w:sz w:val="20"/>
          <w:szCs w:val="20"/>
        </w:rPr>
        <w:t>;</w:t>
      </w:r>
    </w:p>
    <w:p w:rsidR="0050641D" w:rsidRPr="00065530" w:rsidRDefault="0050641D" w:rsidP="00EE510E">
      <w:pPr>
        <w:pStyle w:val="PargrafodaLista"/>
        <w:numPr>
          <w:ilvl w:val="3"/>
          <w:numId w:val="3"/>
        </w:numPr>
        <w:spacing w:line="240" w:lineRule="atLeast"/>
        <w:ind w:firstLine="709"/>
        <w:jc w:val="both"/>
        <w:rPr>
          <w:rFonts w:ascii="Arial" w:hAnsi="Arial" w:cs="Arial"/>
          <w:i/>
          <w:color w:val="000000"/>
          <w:sz w:val="20"/>
          <w:szCs w:val="20"/>
        </w:rPr>
      </w:pPr>
    </w:p>
    <w:p w:rsidR="00EE510E" w:rsidRPr="00065530" w:rsidRDefault="007D39B8" w:rsidP="00EE510E">
      <w:pPr>
        <w:pStyle w:val="PargrafodaLista"/>
        <w:numPr>
          <w:ilvl w:val="3"/>
          <w:numId w:val="3"/>
        </w:numPr>
        <w:spacing w:line="240" w:lineRule="atLeast"/>
        <w:ind w:firstLine="709"/>
        <w:jc w:val="both"/>
        <w:rPr>
          <w:rFonts w:ascii="Arial" w:hAnsi="Arial" w:cs="Arial"/>
          <w:i/>
          <w:color w:val="000000"/>
          <w:sz w:val="20"/>
          <w:szCs w:val="20"/>
        </w:rPr>
      </w:pPr>
      <w:r>
        <w:rPr>
          <w:rFonts w:ascii="Arial" w:hAnsi="Arial" w:cs="Arial"/>
          <w:b/>
          <w:bCs/>
          <w:i/>
          <w:color w:val="000000"/>
          <w:sz w:val="20"/>
          <w:szCs w:val="20"/>
        </w:rPr>
        <w:t>8</w:t>
      </w:r>
      <w:r w:rsidR="00EE510E" w:rsidRPr="00EE510E">
        <w:rPr>
          <w:rFonts w:ascii="Arial" w:hAnsi="Arial" w:cs="Arial"/>
          <w:b/>
          <w:bCs/>
          <w:i/>
          <w:color w:val="000000"/>
          <w:sz w:val="20"/>
          <w:szCs w:val="20"/>
        </w:rPr>
        <w:t>.17</w:t>
      </w:r>
      <w:r w:rsidR="00EE510E">
        <w:rPr>
          <w:rFonts w:ascii="Arial" w:hAnsi="Arial" w:cs="Arial"/>
          <w:b/>
          <w:bCs/>
          <w:i/>
          <w:color w:val="000000"/>
          <w:sz w:val="20"/>
          <w:szCs w:val="20"/>
        </w:rPr>
        <w:t>.1.2</w:t>
      </w:r>
      <w:r w:rsidR="00EE510E" w:rsidRPr="00EE510E">
        <w:rPr>
          <w:rFonts w:ascii="Arial" w:hAnsi="Arial" w:cs="Arial"/>
          <w:b/>
          <w:bCs/>
          <w:i/>
          <w:color w:val="000000"/>
          <w:sz w:val="20"/>
          <w:szCs w:val="20"/>
        </w:rPr>
        <w:t>.</w:t>
      </w:r>
      <w:r w:rsidR="00EE510E" w:rsidRPr="00065530">
        <w:rPr>
          <w:rFonts w:ascii="Arial" w:hAnsi="Arial" w:cs="Arial"/>
          <w:i/>
          <w:sz w:val="20"/>
          <w:szCs w:val="20"/>
        </w:rPr>
        <w:t xml:space="preserve"> Certidão Negativa de Débitos Tributários da Dívida Ativa do Estado de São Paulo, expedida pela Procuradoria Geral do Estado</w:t>
      </w:r>
      <w:r w:rsidR="00EE510E" w:rsidRPr="00065530">
        <w:rPr>
          <w:rFonts w:ascii="Arial" w:hAnsi="Arial" w:cs="Arial"/>
          <w:i/>
          <w:color w:val="000000"/>
          <w:sz w:val="20"/>
          <w:szCs w:val="20"/>
        </w:rPr>
        <w:t xml:space="preserve">; </w:t>
      </w:r>
      <w:r w:rsidR="00EE510E" w:rsidRPr="00065530">
        <w:rPr>
          <w:rFonts w:ascii="Arial" w:eastAsia="Arial Unicode MS" w:hAnsi="Arial" w:cs="Arial"/>
          <w:i/>
          <w:sz w:val="20"/>
          <w:szCs w:val="20"/>
        </w:rPr>
        <w:t xml:space="preserve">obtido no endereço eletrônico: </w:t>
      </w:r>
      <w:hyperlink r:id="rId35" w:history="1">
        <w:r w:rsidR="00EE510E" w:rsidRPr="00065530">
          <w:rPr>
            <w:rStyle w:val="Hyperlink"/>
            <w:rFonts w:ascii="Arial" w:eastAsia="Arial Unicode MS" w:hAnsi="Arial" w:cs="Arial"/>
            <w:i/>
            <w:sz w:val="20"/>
            <w:szCs w:val="20"/>
          </w:rPr>
          <w:t>https://www.dividaativa.pge.sp.gov.br/sc/pages/crda/emitirCrda.jsf</w:t>
        </w:r>
      </w:hyperlink>
      <w:r w:rsidR="0050641D">
        <w:rPr>
          <w:rFonts w:ascii="Arial" w:eastAsia="Arial Unicode MS" w:hAnsi="Arial" w:cs="Arial"/>
          <w:i/>
          <w:sz w:val="20"/>
          <w:szCs w:val="20"/>
        </w:rPr>
        <w:t>.</w:t>
      </w:r>
    </w:p>
    <w:p w:rsidR="00EE510E" w:rsidRPr="00AD3F97" w:rsidRDefault="00EE510E" w:rsidP="0067490D">
      <w:pPr>
        <w:jc w:val="both"/>
        <w:rPr>
          <w:rFonts w:ascii="Arial" w:hAnsi="Arial" w:cs="Arial"/>
          <w:bCs/>
          <w:sz w:val="20"/>
          <w:szCs w:val="20"/>
        </w:rPr>
      </w:pPr>
    </w:p>
    <w:p w:rsidR="0067490D" w:rsidRPr="00AD3F97" w:rsidRDefault="007D39B8" w:rsidP="0067490D">
      <w:pPr>
        <w:tabs>
          <w:tab w:val="left" w:pos="0"/>
        </w:tabs>
        <w:ind w:firstLine="708"/>
        <w:jc w:val="both"/>
        <w:rPr>
          <w:rFonts w:ascii="Arial" w:hAnsi="Arial" w:cs="Arial"/>
          <w:bCs/>
          <w:sz w:val="20"/>
          <w:szCs w:val="20"/>
        </w:rPr>
      </w:pPr>
      <w:r>
        <w:rPr>
          <w:rFonts w:ascii="Arial" w:hAnsi="Arial" w:cs="Arial"/>
          <w:b/>
          <w:bCs/>
          <w:sz w:val="20"/>
          <w:szCs w:val="20"/>
        </w:rPr>
        <w:t>8</w:t>
      </w:r>
      <w:r w:rsidR="0067490D" w:rsidRPr="00AD3F97">
        <w:rPr>
          <w:rFonts w:ascii="Arial" w:hAnsi="Arial" w:cs="Arial"/>
          <w:b/>
          <w:bCs/>
          <w:sz w:val="20"/>
          <w:szCs w:val="20"/>
        </w:rPr>
        <w:t>.18.</w:t>
      </w:r>
      <w:r w:rsidR="0067490D" w:rsidRPr="00AD3F97">
        <w:rPr>
          <w:rFonts w:ascii="Arial" w:hAnsi="Arial" w:cs="Arial"/>
          <w:bCs/>
          <w:sz w:val="20"/>
          <w:szCs w:val="20"/>
        </w:rPr>
        <w:t xml:space="preserve"> </w:t>
      </w:r>
      <w:r w:rsidR="005F5165" w:rsidRPr="00AD3F97">
        <w:rPr>
          <w:rFonts w:ascii="Arial" w:hAnsi="Arial" w:cs="Arial"/>
          <w:bCs/>
          <w:sz w:val="20"/>
          <w:szCs w:val="20"/>
        </w:rPr>
        <w:t xml:space="preserve">Caso o fornecedor seja considerado isento dos tributos </w:t>
      </w:r>
      <w:r w:rsidR="00AA63CF" w:rsidRPr="00AD3F97">
        <w:rPr>
          <w:rFonts w:ascii="Arial" w:hAnsi="Arial" w:cs="Arial"/>
          <w:bCs/>
          <w:i/>
          <w:iCs/>
          <w:sz w:val="20"/>
          <w:szCs w:val="20"/>
        </w:rPr>
        <w:t>Estadual</w:t>
      </w:r>
      <w:r w:rsidR="00AA63CF" w:rsidRPr="00AD3F97">
        <w:rPr>
          <w:rFonts w:ascii="Arial" w:hAnsi="Arial" w:cs="Arial"/>
          <w:bCs/>
          <w:sz w:val="20"/>
          <w:szCs w:val="20"/>
        </w:rPr>
        <w:t xml:space="preserve"> ou </w:t>
      </w:r>
      <w:r w:rsidR="00AA63CF" w:rsidRPr="00AD3F97">
        <w:rPr>
          <w:rFonts w:ascii="Arial" w:hAnsi="Arial" w:cs="Arial"/>
          <w:bCs/>
          <w:i/>
          <w:iCs/>
          <w:sz w:val="20"/>
          <w:szCs w:val="20"/>
        </w:rPr>
        <w:t>Municipal</w:t>
      </w:r>
      <w:r w:rsidR="005F5165" w:rsidRPr="00AD3F97">
        <w:rPr>
          <w:rFonts w:ascii="Arial" w:hAnsi="Arial" w:cs="Arial"/>
          <w:bCs/>
          <w:sz w:val="20"/>
          <w:szCs w:val="20"/>
        </w:rPr>
        <w:t xml:space="preserve"> relacionados ao objeto contratual, deverá comprovar tal condição mediante a apresentação de declaração da Fazenda respectiva do seu domicílio ou sede, ou outra equivalente, na forma da lei</w:t>
      </w:r>
      <w:r w:rsidR="0067490D" w:rsidRPr="00AD3F97">
        <w:rPr>
          <w:rFonts w:ascii="Arial" w:hAnsi="Arial" w:cs="Arial"/>
          <w:bCs/>
          <w:sz w:val="20"/>
          <w:szCs w:val="20"/>
        </w:rPr>
        <w:t>;</w:t>
      </w:r>
    </w:p>
    <w:p w:rsidR="00E32FC0" w:rsidRPr="00AD3F97" w:rsidRDefault="00E32FC0" w:rsidP="0067490D">
      <w:pPr>
        <w:tabs>
          <w:tab w:val="left" w:pos="0"/>
        </w:tabs>
        <w:ind w:firstLine="708"/>
        <w:jc w:val="both"/>
        <w:rPr>
          <w:rFonts w:ascii="Arial" w:hAnsi="Arial" w:cs="Arial"/>
          <w:bCs/>
          <w:sz w:val="20"/>
          <w:szCs w:val="20"/>
        </w:rPr>
      </w:pPr>
    </w:p>
    <w:p w:rsidR="0067490D" w:rsidRPr="00AD3F97" w:rsidRDefault="007D39B8" w:rsidP="0067490D">
      <w:pPr>
        <w:tabs>
          <w:tab w:val="left" w:pos="0"/>
        </w:tabs>
        <w:ind w:firstLine="708"/>
        <w:jc w:val="both"/>
        <w:rPr>
          <w:rFonts w:ascii="Arial" w:hAnsi="Arial" w:cs="Arial"/>
          <w:bCs/>
          <w:sz w:val="20"/>
          <w:szCs w:val="20"/>
        </w:rPr>
      </w:pPr>
      <w:r>
        <w:rPr>
          <w:rFonts w:ascii="Arial" w:hAnsi="Arial" w:cs="Arial"/>
          <w:b/>
          <w:bCs/>
          <w:sz w:val="20"/>
          <w:szCs w:val="20"/>
        </w:rPr>
        <w:t>8</w:t>
      </w:r>
      <w:r w:rsidR="0067490D" w:rsidRPr="00AD3F97">
        <w:rPr>
          <w:rFonts w:ascii="Arial" w:hAnsi="Arial" w:cs="Arial"/>
          <w:b/>
          <w:bCs/>
          <w:sz w:val="20"/>
          <w:szCs w:val="20"/>
        </w:rPr>
        <w:t>.19.</w:t>
      </w:r>
      <w:r w:rsidR="0067490D" w:rsidRPr="00AD3F97">
        <w:rPr>
          <w:rFonts w:ascii="Arial" w:hAnsi="Arial" w:cs="Arial"/>
          <w:bCs/>
          <w:sz w:val="20"/>
          <w:szCs w:val="20"/>
        </w:rPr>
        <w:t xml:space="preserve"> </w:t>
      </w:r>
      <w:r w:rsidR="005F5165" w:rsidRPr="00AD3F97">
        <w:rPr>
          <w:rFonts w:ascii="Arial" w:hAnsi="Arial" w:cs="Arial"/>
          <w:bCs/>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00DC3D41" w:rsidRPr="00AD3F97">
        <w:rPr>
          <w:rFonts w:ascii="Arial" w:hAnsi="Arial" w:cs="Arial"/>
          <w:bCs/>
          <w:sz w:val="20"/>
          <w:szCs w:val="20"/>
        </w:rPr>
        <w:t>.</w:t>
      </w:r>
    </w:p>
    <w:p w:rsidR="00AD3F97" w:rsidRPr="00AD3F97" w:rsidRDefault="00AD3F97" w:rsidP="00AD3F97">
      <w:pPr>
        <w:tabs>
          <w:tab w:val="left" w:pos="0"/>
        </w:tabs>
        <w:ind w:firstLine="708"/>
        <w:jc w:val="both"/>
        <w:rPr>
          <w:rFonts w:ascii="Arial" w:hAnsi="Arial" w:cs="Arial"/>
          <w:bCs/>
          <w:sz w:val="20"/>
          <w:szCs w:val="20"/>
        </w:rPr>
      </w:pPr>
    </w:p>
    <w:p w:rsidR="00AD3F97" w:rsidRPr="00AD3F97" w:rsidRDefault="007D39B8" w:rsidP="00AD3F97">
      <w:pPr>
        <w:tabs>
          <w:tab w:val="left" w:pos="0"/>
        </w:tabs>
        <w:ind w:firstLine="708"/>
        <w:jc w:val="both"/>
        <w:rPr>
          <w:rFonts w:ascii="Arial" w:hAnsi="Arial" w:cs="Arial"/>
          <w:bCs/>
          <w:sz w:val="20"/>
          <w:szCs w:val="20"/>
        </w:rPr>
      </w:pPr>
      <w:r>
        <w:rPr>
          <w:rFonts w:ascii="Arial" w:hAnsi="Arial" w:cs="Arial"/>
          <w:b/>
          <w:bCs/>
          <w:sz w:val="20"/>
          <w:szCs w:val="20"/>
        </w:rPr>
        <w:t>8</w:t>
      </w:r>
      <w:r w:rsidR="00AD3F97" w:rsidRPr="00AD3F97">
        <w:rPr>
          <w:rFonts w:ascii="Arial" w:hAnsi="Arial" w:cs="Arial"/>
          <w:b/>
          <w:bCs/>
          <w:sz w:val="20"/>
          <w:szCs w:val="20"/>
        </w:rPr>
        <w:t>.</w:t>
      </w:r>
      <w:r w:rsidR="00AD3F97">
        <w:rPr>
          <w:rFonts w:ascii="Arial" w:hAnsi="Arial" w:cs="Arial"/>
          <w:b/>
          <w:bCs/>
          <w:sz w:val="20"/>
          <w:szCs w:val="20"/>
        </w:rPr>
        <w:t>20</w:t>
      </w:r>
      <w:r w:rsidR="00AD3F97" w:rsidRPr="00AD3F97">
        <w:rPr>
          <w:rFonts w:ascii="Arial" w:hAnsi="Arial" w:cs="Arial"/>
          <w:b/>
          <w:bCs/>
          <w:sz w:val="20"/>
          <w:szCs w:val="20"/>
        </w:rPr>
        <w:t>.</w:t>
      </w:r>
      <w:r w:rsidR="00AD3F97" w:rsidRPr="00AD3F97">
        <w:rPr>
          <w:rFonts w:ascii="Arial" w:hAnsi="Arial" w:cs="Arial"/>
          <w:bCs/>
          <w:sz w:val="20"/>
          <w:szCs w:val="20"/>
        </w:rPr>
        <w:t xml:space="preserve"> </w:t>
      </w:r>
      <w:r w:rsidR="00AD3F97" w:rsidRPr="00AD3F97">
        <w:rPr>
          <w:rFonts w:ascii="Arial" w:hAnsi="Arial" w:cs="Arial"/>
          <w:sz w:val="20"/>
          <w:szCs w:val="20"/>
        </w:rPr>
        <w:t>Serão aceitas como prova de regularidade relativamente às Fazendas, certidões positivas com efeito de negativas</w:t>
      </w:r>
      <w:r w:rsidR="00AD3F97" w:rsidRPr="00AD3F97">
        <w:rPr>
          <w:rFonts w:ascii="Arial" w:hAnsi="Arial" w:cs="Arial"/>
          <w:bCs/>
          <w:sz w:val="20"/>
          <w:szCs w:val="20"/>
        </w:rPr>
        <w:t>.</w:t>
      </w:r>
    </w:p>
    <w:p w:rsidR="005E57E5" w:rsidRPr="00AD3F97" w:rsidRDefault="005E57E5" w:rsidP="005F5165">
      <w:pPr>
        <w:jc w:val="both"/>
        <w:rPr>
          <w:rFonts w:ascii="Arial" w:hAnsi="Arial" w:cs="Arial"/>
          <w:bCs/>
          <w:sz w:val="20"/>
          <w:szCs w:val="20"/>
        </w:rPr>
      </w:pPr>
    </w:p>
    <w:p w:rsidR="005F5165" w:rsidRPr="00AD3F97" w:rsidRDefault="005F5165" w:rsidP="005F5165">
      <w:pPr>
        <w:ind w:firstLine="708"/>
        <w:jc w:val="both"/>
        <w:rPr>
          <w:rFonts w:ascii="Arial" w:hAnsi="Arial" w:cs="Arial"/>
          <w:b/>
          <w:bCs/>
          <w:sz w:val="20"/>
          <w:szCs w:val="20"/>
        </w:rPr>
      </w:pPr>
      <w:r w:rsidRPr="00AD3F97">
        <w:rPr>
          <w:rFonts w:ascii="Arial" w:hAnsi="Arial" w:cs="Arial"/>
          <w:b/>
          <w:bCs/>
          <w:sz w:val="20"/>
          <w:szCs w:val="20"/>
        </w:rPr>
        <w:t>Qualificação Econômico-Financeira</w:t>
      </w:r>
    </w:p>
    <w:p w:rsidR="0067490D" w:rsidRPr="00AD3F97" w:rsidRDefault="0067490D" w:rsidP="0067490D">
      <w:pPr>
        <w:jc w:val="both"/>
        <w:rPr>
          <w:rFonts w:ascii="Arial" w:hAnsi="Arial" w:cs="Arial"/>
          <w:bCs/>
          <w:sz w:val="20"/>
          <w:szCs w:val="20"/>
        </w:rPr>
      </w:pPr>
    </w:p>
    <w:p w:rsidR="0067490D" w:rsidRDefault="007D39B8" w:rsidP="0067490D">
      <w:pPr>
        <w:tabs>
          <w:tab w:val="left" w:pos="0"/>
        </w:tabs>
        <w:ind w:firstLine="708"/>
        <w:jc w:val="both"/>
        <w:rPr>
          <w:rFonts w:ascii="Arial" w:hAnsi="Arial" w:cs="Arial"/>
          <w:bCs/>
          <w:sz w:val="20"/>
          <w:szCs w:val="20"/>
        </w:rPr>
      </w:pPr>
      <w:r>
        <w:rPr>
          <w:rFonts w:ascii="Arial" w:hAnsi="Arial" w:cs="Arial"/>
          <w:b/>
          <w:bCs/>
          <w:sz w:val="20"/>
          <w:szCs w:val="20"/>
        </w:rPr>
        <w:t>8</w:t>
      </w:r>
      <w:r w:rsidR="0067490D" w:rsidRPr="00AD3F97">
        <w:rPr>
          <w:rFonts w:ascii="Arial" w:hAnsi="Arial" w:cs="Arial"/>
          <w:b/>
          <w:bCs/>
          <w:sz w:val="20"/>
          <w:szCs w:val="20"/>
        </w:rPr>
        <w:t>.20.</w:t>
      </w:r>
      <w:r w:rsidR="0067490D" w:rsidRPr="00AD3F97">
        <w:rPr>
          <w:rFonts w:ascii="Arial" w:hAnsi="Arial" w:cs="Arial"/>
          <w:bCs/>
          <w:sz w:val="20"/>
          <w:szCs w:val="20"/>
        </w:rPr>
        <w:t xml:space="preserve"> </w:t>
      </w:r>
      <w:r w:rsidR="005F5165" w:rsidRPr="00AD3F97">
        <w:rPr>
          <w:rFonts w:ascii="Arial" w:hAnsi="Arial" w:cs="Arial"/>
          <w:bCs/>
          <w:sz w:val="20"/>
          <w:szCs w:val="20"/>
        </w:rPr>
        <w:t>Certidão negativa de</w:t>
      </w:r>
      <w:r w:rsidR="005F5165" w:rsidRPr="005F5165">
        <w:rPr>
          <w:rFonts w:ascii="Arial" w:hAnsi="Arial" w:cs="Arial"/>
          <w:bCs/>
          <w:sz w:val="20"/>
          <w:szCs w:val="20"/>
        </w:rPr>
        <w:t xml:space="preserve"> insolvência civil expedida pelo distribuidor do domicílio ou sede do licitante, caso se </w:t>
      </w:r>
      <w:r w:rsidR="005F5165" w:rsidRPr="00AE24C0">
        <w:rPr>
          <w:rFonts w:ascii="Arial" w:hAnsi="Arial" w:cs="Arial"/>
          <w:bCs/>
          <w:sz w:val="20"/>
          <w:szCs w:val="20"/>
        </w:rPr>
        <w:t xml:space="preserve">trate de </w:t>
      </w:r>
      <w:r w:rsidR="005F5165" w:rsidRPr="007D39B8">
        <w:rPr>
          <w:rFonts w:ascii="Arial" w:hAnsi="Arial" w:cs="Arial"/>
          <w:b/>
          <w:bCs/>
          <w:sz w:val="20"/>
          <w:szCs w:val="20"/>
        </w:rPr>
        <w:t>pessoa física</w:t>
      </w:r>
      <w:r w:rsidR="005F5165" w:rsidRPr="00AE24C0">
        <w:rPr>
          <w:rFonts w:ascii="Arial" w:hAnsi="Arial" w:cs="Arial"/>
          <w:bCs/>
          <w:sz w:val="20"/>
          <w:szCs w:val="20"/>
        </w:rPr>
        <w:t xml:space="preserve">, desde que admitida a sua participação na licitação ou de </w:t>
      </w:r>
      <w:r w:rsidR="005F5165" w:rsidRPr="008E10BA">
        <w:rPr>
          <w:rFonts w:ascii="Arial" w:hAnsi="Arial" w:cs="Arial"/>
          <w:b/>
          <w:bCs/>
          <w:sz w:val="20"/>
          <w:szCs w:val="20"/>
        </w:rPr>
        <w:t>sociedade simples</w:t>
      </w:r>
      <w:r w:rsidR="0067490D" w:rsidRPr="00AE24C0">
        <w:rPr>
          <w:rFonts w:ascii="Arial" w:hAnsi="Arial" w:cs="Arial"/>
          <w:bCs/>
          <w:sz w:val="20"/>
          <w:szCs w:val="20"/>
        </w:rPr>
        <w:t>;</w:t>
      </w:r>
    </w:p>
    <w:p w:rsidR="00356E40" w:rsidRPr="00AE24C0" w:rsidRDefault="00356E40" w:rsidP="0067490D">
      <w:pPr>
        <w:tabs>
          <w:tab w:val="left" w:pos="0"/>
        </w:tabs>
        <w:ind w:firstLine="708"/>
        <w:jc w:val="both"/>
        <w:rPr>
          <w:rFonts w:ascii="Arial" w:hAnsi="Arial" w:cs="Arial"/>
          <w:bCs/>
          <w:sz w:val="20"/>
          <w:szCs w:val="20"/>
        </w:rPr>
      </w:pPr>
    </w:p>
    <w:p w:rsidR="005F5165" w:rsidRPr="00AE24C0" w:rsidRDefault="007D39B8" w:rsidP="005F5165">
      <w:pPr>
        <w:tabs>
          <w:tab w:val="left" w:pos="0"/>
        </w:tabs>
        <w:ind w:firstLine="708"/>
        <w:jc w:val="both"/>
        <w:rPr>
          <w:rFonts w:ascii="Arial" w:hAnsi="Arial" w:cs="Arial"/>
          <w:bCs/>
          <w:sz w:val="20"/>
          <w:szCs w:val="20"/>
        </w:rPr>
      </w:pPr>
      <w:r>
        <w:rPr>
          <w:rFonts w:ascii="Arial" w:hAnsi="Arial" w:cs="Arial"/>
          <w:b/>
          <w:bCs/>
          <w:sz w:val="20"/>
          <w:szCs w:val="20"/>
        </w:rPr>
        <w:t>8</w:t>
      </w:r>
      <w:r w:rsidR="005F5165" w:rsidRPr="00AE24C0">
        <w:rPr>
          <w:rFonts w:ascii="Arial" w:hAnsi="Arial" w:cs="Arial"/>
          <w:b/>
          <w:bCs/>
          <w:sz w:val="20"/>
          <w:szCs w:val="20"/>
        </w:rPr>
        <w:t>.21.</w:t>
      </w:r>
      <w:r w:rsidR="005F5165" w:rsidRPr="00AE24C0">
        <w:rPr>
          <w:rFonts w:ascii="Arial" w:hAnsi="Arial" w:cs="Arial"/>
          <w:bCs/>
          <w:sz w:val="20"/>
          <w:szCs w:val="20"/>
        </w:rPr>
        <w:t xml:space="preserve"> Certidão negativa de falência expedida pelo distribuidor da sede do fornecedor </w:t>
      </w:r>
      <w:r w:rsidR="00AE24C0" w:rsidRPr="00AE24C0">
        <w:rPr>
          <w:rFonts w:ascii="Arial" w:hAnsi="Arial" w:cs="Arial"/>
          <w:bCs/>
          <w:sz w:val="20"/>
          <w:szCs w:val="20"/>
        </w:rPr>
        <w:t>(</w:t>
      </w:r>
      <w:r w:rsidR="005F5165" w:rsidRPr="00AE24C0">
        <w:rPr>
          <w:rFonts w:ascii="Arial" w:hAnsi="Arial" w:cs="Arial"/>
          <w:bCs/>
          <w:sz w:val="20"/>
          <w:szCs w:val="20"/>
        </w:rPr>
        <w:t>Lei nº 14.133, de 2021, art. 69, caput, inciso II);</w:t>
      </w:r>
    </w:p>
    <w:p w:rsidR="00AE24C0" w:rsidRPr="00AE24C0" w:rsidRDefault="00AE24C0" w:rsidP="005F5165">
      <w:pPr>
        <w:tabs>
          <w:tab w:val="left" w:pos="0"/>
        </w:tabs>
        <w:ind w:firstLine="708"/>
        <w:jc w:val="both"/>
        <w:rPr>
          <w:rFonts w:ascii="Arial" w:hAnsi="Arial" w:cs="Arial"/>
          <w:bCs/>
          <w:sz w:val="20"/>
          <w:szCs w:val="20"/>
        </w:rPr>
      </w:pPr>
    </w:p>
    <w:p w:rsidR="00AE24C0" w:rsidRDefault="007D39B8" w:rsidP="00AE24C0">
      <w:pPr>
        <w:spacing w:line="240" w:lineRule="atLeast"/>
        <w:ind w:firstLine="708"/>
        <w:jc w:val="both"/>
        <w:rPr>
          <w:rFonts w:ascii="Arial" w:hAnsi="Arial" w:cs="Arial"/>
          <w:sz w:val="20"/>
          <w:szCs w:val="20"/>
        </w:rPr>
      </w:pPr>
      <w:r>
        <w:rPr>
          <w:rFonts w:ascii="Arial" w:hAnsi="Arial" w:cs="Arial"/>
          <w:b/>
          <w:bCs/>
          <w:sz w:val="20"/>
          <w:szCs w:val="20"/>
        </w:rPr>
        <w:t>8</w:t>
      </w:r>
      <w:r w:rsidR="00AE24C0" w:rsidRPr="00AE24C0">
        <w:rPr>
          <w:rFonts w:ascii="Arial" w:hAnsi="Arial" w:cs="Arial"/>
          <w:b/>
          <w:bCs/>
          <w:sz w:val="20"/>
          <w:szCs w:val="20"/>
        </w:rPr>
        <w:t>.21</w:t>
      </w:r>
      <w:r w:rsidR="00AE24C0" w:rsidRPr="00AE24C0">
        <w:rPr>
          <w:rFonts w:ascii="Arial" w:hAnsi="Arial" w:cs="Arial"/>
          <w:b/>
          <w:sz w:val="20"/>
          <w:szCs w:val="20"/>
        </w:rPr>
        <w:t>.1</w:t>
      </w:r>
      <w:r w:rsidR="00342768">
        <w:rPr>
          <w:rFonts w:ascii="Arial" w:hAnsi="Arial" w:cs="Arial"/>
          <w:b/>
          <w:sz w:val="20"/>
          <w:szCs w:val="20"/>
        </w:rPr>
        <w:t>.</w:t>
      </w:r>
      <w:r w:rsidR="00AE24C0" w:rsidRPr="00AE24C0">
        <w:rPr>
          <w:rFonts w:ascii="Arial" w:hAnsi="Arial" w:cs="Arial"/>
          <w:sz w:val="20"/>
          <w:szCs w:val="20"/>
        </w:rPr>
        <w:t xml:space="preserve"> </w:t>
      </w:r>
      <w:r w:rsidR="00AE24C0" w:rsidRPr="00AE24C0">
        <w:rPr>
          <w:rFonts w:ascii="Arial" w:hAnsi="Arial" w:cs="Arial"/>
          <w:i/>
          <w:color w:val="000000"/>
          <w:sz w:val="20"/>
          <w:szCs w:val="20"/>
        </w:rPr>
        <w:t xml:space="preserve">para as empresas sediadas no Estado de São Paulo, a Certidão de Distribuição de Pedidos de Falência, Concordatas, Recuperações Judiciais e Extrajudiciais, </w:t>
      </w:r>
      <w:r w:rsidR="00AE24C0" w:rsidRPr="00AE24C0">
        <w:rPr>
          <w:rFonts w:ascii="Arial" w:hAnsi="Arial" w:cs="Arial"/>
          <w:i/>
          <w:sz w:val="20"/>
          <w:szCs w:val="20"/>
        </w:rPr>
        <w:t xml:space="preserve">expedida pelo Tribunal de Justiça do Estado de São Paulo, </w:t>
      </w:r>
      <w:r w:rsidR="00AE24C0" w:rsidRPr="00AE24C0">
        <w:rPr>
          <w:rFonts w:ascii="Arial" w:eastAsia="Arial Unicode MS" w:hAnsi="Arial" w:cs="Arial"/>
          <w:i/>
          <w:sz w:val="20"/>
          <w:szCs w:val="20"/>
        </w:rPr>
        <w:t xml:space="preserve">obtido no endereço eletrônico: </w:t>
      </w:r>
      <w:hyperlink r:id="rId36" w:history="1">
        <w:r w:rsidR="00AE24C0" w:rsidRPr="00AE24C0">
          <w:rPr>
            <w:rStyle w:val="Hyperlink"/>
            <w:rFonts w:ascii="Arial" w:eastAsia="Arial Unicode MS" w:hAnsi="Arial" w:cs="Arial"/>
            <w:i/>
            <w:sz w:val="20"/>
            <w:szCs w:val="20"/>
          </w:rPr>
          <w:t>https://esaj.tjsp.jus.br/sco/abrirCadastro.do</w:t>
        </w:r>
      </w:hyperlink>
      <w:r w:rsidR="00AE24C0" w:rsidRPr="00AE24C0">
        <w:rPr>
          <w:rFonts w:ascii="Arial" w:hAnsi="Arial" w:cs="Arial"/>
          <w:sz w:val="20"/>
          <w:szCs w:val="20"/>
        </w:rPr>
        <w:t>;</w:t>
      </w:r>
    </w:p>
    <w:p w:rsidR="00342768" w:rsidRPr="00AE24C0" w:rsidRDefault="00342768" w:rsidP="00AE24C0">
      <w:pPr>
        <w:spacing w:line="240" w:lineRule="atLeast"/>
        <w:ind w:firstLine="708"/>
        <w:jc w:val="both"/>
        <w:rPr>
          <w:rFonts w:ascii="Arial" w:hAnsi="Arial" w:cs="Arial"/>
          <w:sz w:val="20"/>
          <w:szCs w:val="20"/>
        </w:rPr>
      </w:pPr>
    </w:p>
    <w:p w:rsidR="00AE24C0" w:rsidRPr="00AE24C0" w:rsidRDefault="007D39B8" w:rsidP="00AE24C0">
      <w:pPr>
        <w:spacing w:line="240" w:lineRule="atLeast"/>
        <w:ind w:firstLine="708"/>
        <w:jc w:val="both"/>
        <w:rPr>
          <w:rFonts w:ascii="Arial" w:hAnsi="Arial" w:cs="Arial"/>
          <w:sz w:val="20"/>
          <w:szCs w:val="20"/>
        </w:rPr>
      </w:pPr>
      <w:r>
        <w:rPr>
          <w:rFonts w:ascii="Arial" w:hAnsi="Arial" w:cs="Arial"/>
          <w:b/>
          <w:bCs/>
          <w:sz w:val="20"/>
          <w:szCs w:val="20"/>
        </w:rPr>
        <w:lastRenderedPageBreak/>
        <w:t>8</w:t>
      </w:r>
      <w:r w:rsidR="00AE24C0" w:rsidRPr="00AE24C0">
        <w:rPr>
          <w:rFonts w:ascii="Arial" w:hAnsi="Arial" w:cs="Arial"/>
          <w:b/>
          <w:bCs/>
          <w:sz w:val="20"/>
          <w:szCs w:val="20"/>
        </w:rPr>
        <w:t>.21</w:t>
      </w:r>
      <w:r w:rsidR="00AE24C0" w:rsidRPr="00AE24C0">
        <w:rPr>
          <w:rFonts w:ascii="Arial" w:hAnsi="Arial" w:cs="Arial"/>
          <w:b/>
          <w:sz w:val="20"/>
          <w:szCs w:val="20"/>
        </w:rPr>
        <w:t>.1.1</w:t>
      </w:r>
      <w:r w:rsidR="00342768">
        <w:rPr>
          <w:rFonts w:ascii="Arial" w:hAnsi="Arial" w:cs="Arial"/>
          <w:b/>
          <w:sz w:val="20"/>
          <w:szCs w:val="20"/>
        </w:rPr>
        <w:t>.</w:t>
      </w:r>
      <w:r w:rsidR="00AE24C0" w:rsidRPr="00AE24C0">
        <w:rPr>
          <w:rFonts w:ascii="Arial" w:hAnsi="Arial" w:cs="Arial"/>
          <w:sz w:val="20"/>
          <w:szCs w:val="20"/>
        </w:rPr>
        <w:t xml:space="preserve"> caso a licitante esteja em Recuperação Judicial ou Extrajudicial, deverá apresentar, juntamente com a certidão positiva, o Plano de Recuperação já homologado pelo juízo competente e em pleno vigor, sem prejuízo do atendimento a todos os requisitos de habilitação econômico-financeiro, sob pena de inabilitação;</w:t>
      </w:r>
    </w:p>
    <w:p w:rsidR="005F5165" w:rsidRPr="00AE24C0" w:rsidRDefault="005F5165" w:rsidP="005F5165">
      <w:pPr>
        <w:jc w:val="both"/>
        <w:rPr>
          <w:rFonts w:ascii="Arial" w:hAnsi="Arial" w:cs="Arial"/>
          <w:bCs/>
          <w:sz w:val="20"/>
          <w:szCs w:val="20"/>
        </w:rPr>
      </w:pPr>
    </w:p>
    <w:p w:rsidR="005F5165" w:rsidRPr="00FE4F36" w:rsidRDefault="007D39B8" w:rsidP="005F5165">
      <w:pPr>
        <w:tabs>
          <w:tab w:val="left" w:pos="0"/>
        </w:tabs>
        <w:ind w:firstLine="708"/>
        <w:jc w:val="both"/>
        <w:rPr>
          <w:rFonts w:ascii="Arial" w:hAnsi="Arial" w:cs="Arial"/>
          <w:bCs/>
          <w:sz w:val="20"/>
          <w:szCs w:val="20"/>
        </w:rPr>
      </w:pPr>
      <w:r>
        <w:rPr>
          <w:rFonts w:ascii="Arial" w:hAnsi="Arial" w:cs="Arial"/>
          <w:b/>
          <w:bCs/>
          <w:sz w:val="20"/>
          <w:szCs w:val="20"/>
        </w:rPr>
        <w:t>8</w:t>
      </w:r>
      <w:r w:rsidR="005F5165" w:rsidRPr="00AE24C0">
        <w:rPr>
          <w:rFonts w:ascii="Arial" w:hAnsi="Arial" w:cs="Arial"/>
          <w:b/>
          <w:bCs/>
          <w:sz w:val="20"/>
          <w:szCs w:val="20"/>
        </w:rPr>
        <w:t>.22.</w:t>
      </w:r>
      <w:r w:rsidR="005F5165" w:rsidRPr="00AE24C0">
        <w:rPr>
          <w:rFonts w:ascii="Arial" w:hAnsi="Arial" w:cs="Arial"/>
          <w:bCs/>
          <w:sz w:val="20"/>
          <w:szCs w:val="20"/>
        </w:rPr>
        <w:t xml:space="preserve"> Balanço patrimonial, demonstração de resultado de exercício e demais demonstrações contábeis dos 2 (dois) últimos</w:t>
      </w:r>
      <w:r w:rsidR="005F5165" w:rsidRPr="005F5165">
        <w:rPr>
          <w:rFonts w:ascii="Arial" w:hAnsi="Arial" w:cs="Arial"/>
          <w:bCs/>
          <w:sz w:val="20"/>
          <w:szCs w:val="20"/>
        </w:rPr>
        <w:t xml:space="preserve"> exercícios sociais, comprovando</w:t>
      </w:r>
      <w:r w:rsidR="005F5165">
        <w:rPr>
          <w:rFonts w:ascii="Arial" w:hAnsi="Arial" w:cs="Arial"/>
          <w:bCs/>
          <w:sz w:val="20"/>
          <w:szCs w:val="20"/>
        </w:rPr>
        <w:t>;</w:t>
      </w:r>
    </w:p>
    <w:p w:rsidR="00925697" w:rsidRDefault="00925697" w:rsidP="00925697">
      <w:pPr>
        <w:jc w:val="both"/>
        <w:rPr>
          <w:rFonts w:ascii="Arial" w:hAnsi="Arial" w:cs="Arial"/>
          <w:bCs/>
          <w:sz w:val="20"/>
          <w:szCs w:val="20"/>
        </w:rPr>
      </w:pPr>
    </w:p>
    <w:p w:rsidR="00925697" w:rsidRPr="00FE4F36" w:rsidRDefault="007D39B8" w:rsidP="00925697">
      <w:pPr>
        <w:tabs>
          <w:tab w:val="left" w:pos="0"/>
        </w:tabs>
        <w:ind w:firstLine="708"/>
        <w:jc w:val="both"/>
        <w:rPr>
          <w:rFonts w:ascii="Arial" w:hAnsi="Arial" w:cs="Arial"/>
          <w:bCs/>
          <w:sz w:val="20"/>
          <w:szCs w:val="20"/>
        </w:rPr>
      </w:pPr>
      <w:r>
        <w:rPr>
          <w:rFonts w:ascii="Arial" w:hAnsi="Arial" w:cs="Arial"/>
          <w:b/>
          <w:bCs/>
          <w:sz w:val="20"/>
          <w:szCs w:val="20"/>
        </w:rPr>
        <w:t>8</w:t>
      </w:r>
      <w:r w:rsidR="00925697" w:rsidRPr="00914159">
        <w:rPr>
          <w:rFonts w:ascii="Arial" w:hAnsi="Arial" w:cs="Arial"/>
          <w:b/>
          <w:bCs/>
          <w:sz w:val="20"/>
          <w:szCs w:val="20"/>
        </w:rPr>
        <w:t>.</w:t>
      </w:r>
      <w:r w:rsidR="00925697">
        <w:rPr>
          <w:rFonts w:ascii="Arial" w:hAnsi="Arial" w:cs="Arial"/>
          <w:b/>
          <w:bCs/>
          <w:sz w:val="20"/>
          <w:szCs w:val="20"/>
        </w:rPr>
        <w:t>22.1</w:t>
      </w:r>
      <w:r w:rsidR="00925697" w:rsidRPr="00914159">
        <w:rPr>
          <w:rFonts w:ascii="Arial" w:hAnsi="Arial" w:cs="Arial"/>
          <w:b/>
          <w:bCs/>
          <w:sz w:val="20"/>
          <w:szCs w:val="20"/>
        </w:rPr>
        <w:t>.</w:t>
      </w:r>
      <w:r w:rsidR="00925697">
        <w:rPr>
          <w:rFonts w:ascii="Arial" w:hAnsi="Arial" w:cs="Arial"/>
          <w:bCs/>
          <w:sz w:val="20"/>
          <w:szCs w:val="20"/>
        </w:rPr>
        <w:t xml:space="preserve"> Í</w:t>
      </w:r>
      <w:r w:rsidR="00925697" w:rsidRPr="00925697">
        <w:rPr>
          <w:rFonts w:ascii="Arial" w:hAnsi="Arial" w:cs="Arial"/>
          <w:bCs/>
          <w:sz w:val="20"/>
          <w:szCs w:val="20"/>
        </w:rPr>
        <w:t>ndices de Liquidez Geral (LG), Liquidez Corrente (LC), e Solvência Geral (SG) superiores a 1 (um)</w:t>
      </w:r>
      <w:r w:rsidR="00925697">
        <w:rPr>
          <w:rFonts w:ascii="Arial" w:hAnsi="Arial" w:cs="Arial"/>
          <w:bCs/>
          <w:sz w:val="20"/>
          <w:szCs w:val="20"/>
        </w:rPr>
        <w:t>;</w:t>
      </w:r>
    </w:p>
    <w:p w:rsidR="00925697" w:rsidRDefault="00925697" w:rsidP="00925697">
      <w:pPr>
        <w:jc w:val="both"/>
        <w:rPr>
          <w:rFonts w:ascii="Arial" w:hAnsi="Arial" w:cs="Arial"/>
          <w:bCs/>
          <w:sz w:val="20"/>
          <w:szCs w:val="20"/>
        </w:rPr>
      </w:pPr>
    </w:p>
    <w:p w:rsidR="00925697" w:rsidRPr="00FE4F36" w:rsidRDefault="007D39B8" w:rsidP="00925697">
      <w:pPr>
        <w:tabs>
          <w:tab w:val="left" w:pos="0"/>
        </w:tabs>
        <w:ind w:firstLine="708"/>
        <w:jc w:val="both"/>
        <w:rPr>
          <w:rFonts w:ascii="Arial" w:hAnsi="Arial" w:cs="Arial"/>
          <w:bCs/>
          <w:sz w:val="20"/>
          <w:szCs w:val="20"/>
        </w:rPr>
      </w:pPr>
      <w:r>
        <w:rPr>
          <w:rFonts w:ascii="Arial" w:hAnsi="Arial" w:cs="Arial"/>
          <w:b/>
          <w:bCs/>
          <w:sz w:val="20"/>
          <w:szCs w:val="20"/>
        </w:rPr>
        <w:t>8</w:t>
      </w:r>
      <w:r w:rsidR="00925697" w:rsidRPr="00914159">
        <w:rPr>
          <w:rFonts w:ascii="Arial" w:hAnsi="Arial" w:cs="Arial"/>
          <w:b/>
          <w:bCs/>
          <w:sz w:val="20"/>
          <w:szCs w:val="20"/>
        </w:rPr>
        <w:t>.</w:t>
      </w:r>
      <w:r w:rsidR="00925697">
        <w:rPr>
          <w:rFonts w:ascii="Arial" w:hAnsi="Arial" w:cs="Arial"/>
          <w:b/>
          <w:bCs/>
          <w:sz w:val="20"/>
          <w:szCs w:val="20"/>
        </w:rPr>
        <w:t>22.2</w:t>
      </w:r>
      <w:r w:rsidR="00925697" w:rsidRPr="00914159">
        <w:rPr>
          <w:rFonts w:ascii="Arial" w:hAnsi="Arial" w:cs="Arial"/>
          <w:b/>
          <w:bCs/>
          <w:sz w:val="20"/>
          <w:szCs w:val="20"/>
        </w:rPr>
        <w:t>.</w:t>
      </w:r>
      <w:r w:rsidR="00925697">
        <w:rPr>
          <w:rFonts w:ascii="Arial" w:hAnsi="Arial" w:cs="Arial"/>
          <w:bCs/>
          <w:sz w:val="20"/>
          <w:szCs w:val="20"/>
        </w:rPr>
        <w:t xml:space="preserve"> </w:t>
      </w:r>
      <w:r w:rsidR="00925697" w:rsidRPr="00925697">
        <w:rPr>
          <w:rFonts w:ascii="Arial" w:hAnsi="Arial" w:cs="Arial"/>
          <w:bCs/>
          <w:sz w:val="20"/>
          <w:szCs w:val="20"/>
        </w:rPr>
        <w:t>As empresas criadas no exercício financeiro da licitação deverão atender a todas as exigências da habilitação e poderão substituir os demonstrativos contábeis pelo balanço de abertura</w:t>
      </w:r>
      <w:r w:rsidR="00925697">
        <w:rPr>
          <w:rFonts w:ascii="Arial" w:hAnsi="Arial" w:cs="Arial"/>
          <w:bCs/>
          <w:sz w:val="20"/>
          <w:szCs w:val="20"/>
        </w:rPr>
        <w:t>;</w:t>
      </w:r>
    </w:p>
    <w:p w:rsidR="00925697" w:rsidRDefault="00925697" w:rsidP="00925697">
      <w:pPr>
        <w:jc w:val="both"/>
        <w:rPr>
          <w:rFonts w:ascii="Arial" w:hAnsi="Arial" w:cs="Arial"/>
          <w:bCs/>
          <w:sz w:val="20"/>
          <w:szCs w:val="20"/>
        </w:rPr>
      </w:pPr>
    </w:p>
    <w:p w:rsidR="00925697" w:rsidRPr="00FE4F36" w:rsidRDefault="007D39B8" w:rsidP="00925697">
      <w:pPr>
        <w:tabs>
          <w:tab w:val="left" w:pos="0"/>
        </w:tabs>
        <w:ind w:firstLine="708"/>
        <w:jc w:val="both"/>
        <w:rPr>
          <w:rFonts w:ascii="Arial" w:hAnsi="Arial" w:cs="Arial"/>
          <w:bCs/>
          <w:sz w:val="20"/>
          <w:szCs w:val="20"/>
        </w:rPr>
      </w:pPr>
      <w:r>
        <w:rPr>
          <w:rFonts w:ascii="Arial" w:hAnsi="Arial" w:cs="Arial"/>
          <w:b/>
          <w:bCs/>
          <w:sz w:val="20"/>
          <w:szCs w:val="20"/>
        </w:rPr>
        <w:t>8</w:t>
      </w:r>
      <w:r w:rsidR="00925697" w:rsidRPr="00914159">
        <w:rPr>
          <w:rFonts w:ascii="Arial" w:hAnsi="Arial" w:cs="Arial"/>
          <w:b/>
          <w:bCs/>
          <w:sz w:val="20"/>
          <w:szCs w:val="20"/>
        </w:rPr>
        <w:t>.</w:t>
      </w:r>
      <w:r w:rsidR="00925697">
        <w:rPr>
          <w:rFonts w:ascii="Arial" w:hAnsi="Arial" w:cs="Arial"/>
          <w:b/>
          <w:bCs/>
          <w:sz w:val="20"/>
          <w:szCs w:val="20"/>
        </w:rPr>
        <w:t>22.3</w:t>
      </w:r>
      <w:r w:rsidR="00925697" w:rsidRPr="00914159">
        <w:rPr>
          <w:rFonts w:ascii="Arial" w:hAnsi="Arial" w:cs="Arial"/>
          <w:b/>
          <w:bCs/>
          <w:sz w:val="20"/>
          <w:szCs w:val="20"/>
        </w:rPr>
        <w:t>.</w:t>
      </w:r>
      <w:r w:rsidR="00925697">
        <w:rPr>
          <w:rFonts w:ascii="Arial" w:hAnsi="Arial" w:cs="Arial"/>
          <w:bCs/>
          <w:sz w:val="20"/>
          <w:szCs w:val="20"/>
        </w:rPr>
        <w:t xml:space="preserve"> </w:t>
      </w:r>
      <w:r w:rsidR="00925697" w:rsidRPr="00925697">
        <w:rPr>
          <w:rFonts w:ascii="Arial" w:hAnsi="Arial" w:cs="Arial"/>
          <w:bCs/>
          <w:sz w:val="20"/>
          <w:szCs w:val="20"/>
        </w:rPr>
        <w:t>Os documentos referidos acima limitar-se-ão ao último exercício no caso de a pessoa jurídica ter sido constituída há menos de 2 (dois) anos</w:t>
      </w:r>
      <w:r w:rsidR="00925697">
        <w:rPr>
          <w:rFonts w:ascii="Arial" w:hAnsi="Arial" w:cs="Arial"/>
          <w:bCs/>
          <w:sz w:val="20"/>
          <w:szCs w:val="20"/>
        </w:rPr>
        <w:t>;</w:t>
      </w:r>
    </w:p>
    <w:p w:rsidR="00925697" w:rsidRDefault="00925697" w:rsidP="00925697">
      <w:pPr>
        <w:jc w:val="both"/>
        <w:rPr>
          <w:rFonts w:ascii="Arial" w:hAnsi="Arial" w:cs="Arial"/>
          <w:bCs/>
          <w:sz w:val="20"/>
          <w:szCs w:val="20"/>
        </w:rPr>
      </w:pPr>
    </w:p>
    <w:p w:rsidR="00925697" w:rsidRPr="00FE4F36" w:rsidRDefault="007D39B8" w:rsidP="00925697">
      <w:pPr>
        <w:tabs>
          <w:tab w:val="left" w:pos="0"/>
        </w:tabs>
        <w:ind w:firstLine="708"/>
        <w:jc w:val="both"/>
        <w:rPr>
          <w:rFonts w:ascii="Arial" w:hAnsi="Arial" w:cs="Arial"/>
          <w:bCs/>
          <w:sz w:val="20"/>
          <w:szCs w:val="20"/>
        </w:rPr>
      </w:pPr>
      <w:r>
        <w:rPr>
          <w:rFonts w:ascii="Arial" w:hAnsi="Arial" w:cs="Arial"/>
          <w:b/>
          <w:bCs/>
          <w:sz w:val="20"/>
          <w:szCs w:val="20"/>
        </w:rPr>
        <w:t>8</w:t>
      </w:r>
      <w:r w:rsidR="00925697" w:rsidRPr="00914159">
        <w:rPr>
          <w:rFonts w:ascii="Arial" w:hAnsi="Arial" w:cs="Arial"/>
          <w:b/>
          <w:bCs/>
          <w:sz w:val="20"/>
          <w:szCs w:val="20"/>
        </w:rPr>
        <w:t>.</w:t>
      </w:r>
      <w:r w:rsidR="00925697">
        <w:rPr>
          <w:rFonts w:ascii="Arial" w:hAnsi="Arial" w:cs="Arial"/>
          <w:b/>
          <w:bCs/>
          <w:sz w:val="20"/>
          <w:szCs w:val="20"/>
        </w:rPr>
        <w:t>22.4</w:t>
      </w:r>
      <w:r w:rsidR="00925697" w:rsidRPr="00914159">
        <w:rPr>
          <w:rFonts w:ascii="Arial" w:hAnsi="Arial" w:cs="Arial"/>
          <w:b/>
          <w:bCs/>
          <w:sz w:val="20"/>
          <w:szCs w:val="20"/>
        </w:rPr>
        <w:t>.</w:t>
      </w:r>
      <w:r w:rsidR="00925697" w:rsidRPr="00925697">
        <w:rPr>
          <w:rFonts w:ascii="Arial" w:hAnsi="Arial" w:cs="Arial"/>
          <w:bCs/>
          <w:sz w:val="20"/>
          <w:szCs w:val="20"/>
        </w:rPr>
        <w:tab/>
        <w:t>Os documentos referidos acima deverão ser exigidos com base no limite definido pela Receita Federal do Brasil para transmissão da Escrituração Contábil Digital</w:t>
      </w:r>
      <w:r w:rsidR="00925697">
        <w:rPr>
          <w:rFonts w:ascii="Arial" w:hAnsi="Arial" w:cs="Arial"/>
          <w:bCs/>
          <w:sz w:val="20"/>
          <w:szCs w:val="20"/>
        </w:rPr>
        <w:t xml:space="preserve"> (</w:t>
      </w:r>
      <w:r w:rsidR="00925697" w:rsidRPr="00925697">
        <w:rPr>
          <w:rFonts w:ascii="Arial" w:hAnsi="Arial" w:cs="Arial"/>
          <w:bCs/>
          <w:sz w:val="20"/>
          <w:szCs w:val="20"/>
        </w:rPr>
        <w:t>ECD</w:t>
      </w:r>
      <w:r w:rsidR="00925697">
        <w:rPr>
          <w:rFonts w:ascii="Arial" w:hAnsi="Arial" w:cs="Arial"/>
          <w:bCs/>
          <w:sz w:val="20"/>
          <w:szCs w:val="20"/>
        </w:rPr>
        <w:t>)</w:t>
      </w:r>
      <w:r w:rsidR="00925697" w:rsidRPr="00925697">
        <w:rPr>
          <w:rFonts w:ascii="Arial" w:hAnsi="Arial" w:cs="Arial"/>
          <w:bCs/>
          <w:sz w:val="20"/>
          <w:szCs w:val="20"/>
        </w:rPr>
        <w:t xml:space="preserve"> ao </w:t>
      </w:r>
      <w:proofErr w:type="spellStart"/>
      <w:r w:rsidR="00925697" w:rsidRPr="00925697">
        <w:rPr>
          <w:rFonts w:ascii="Arial" w:hAnsi="Arial" w:cs="Arial"/>
          <w:bCs/>
          <w:sz w:val="20"/>
          <w:szCs w:val="20"/>
        </w:rPr>
        <w:t>Sped</w:t>
      </w:r>
      <w:proofErr w:type="spellEnd"/>
      <w:r w:rsidR="00DC3D41">
        <w:rPr>
          <w:rFonts w:ascii="Arial" w:hAnsi="Arial" w:cs="Arial"/>
          <w:bCs/>
          <w:sz w:val="20"/>
          <w:szCs w:val="20"/>
        </w:rPr>
        <w:t>.</w:t>
      </w:r>
    </w:p>
    <w:p w:rsidR="005F5165" w:rsidRDefault="005F5165" w:rsidP="005F5165">
      <w:pPr>
        <w:jc w:val="both"/>
        <w:rPr>
          <w:rFonts w:ascii="Arial" w:hAnsi="Arial" w:cs="Arial"/>
          <w:bCs/>
          <w:sz w:val="20"/>
          <w:szCs w:val="20"/>
        </w:rPr>
      </w:pPr>
    </w:p>
    <w:p w:rsidR="005F5165" w:rsidRPr="00FE4F36" w:rsidRDefault="007D39B8" w:rsidP="005F5165">
      <w:pPr>
        <w:tabs>
          <w:tab w:val="left" w:pos="0"/>
        </w:tabs>
        <w:ind w:firstLine="708"/>
        <w:jc w:val="both"/>
        <w:rPr>
          <w:rFonts w:ascii="Arial" w:hAnsi="Arial" w:cs="Arial"/>
          <w:bCs/>
          <w:sz w:val="20"/>
          <w:szCs w:val="20"/>
        </w:rPr>
      </w:pPr>
      <w:r>
        <w:rPr>
          <w:rFonts w:ascii="Arial" w:hAnsi="Arial" w:cs="Arial"/>
          <w:b/>
          <w:bCs/>
          <w:sz w:val="20"/>
          <w:szCs w:val="20"/>
        </w:rPr>
        <w:t>8</w:t>
      </w:r>
      <w:r w:rsidR="005F5165" w:rsidRPr="00914159">
        <w:rPr>
          <w:rFonts w:ascii="Arial" w:hAnsi="Arial" w:cs="Arial"/>
          <w:b/>
          <w:bCs/>
          <w:sz w:val="20"/>
          <w:szCs w:val="20"/>
        </w:rPr>
        <w:t>.</w:t>
      </w:r>
      <w:r w:rsidR="005F5165">
        <w:rPr>
          <w:rFonts w:ascii="Arial" w:hAnsi="Arial" w:cs="Arial"/>
          <w:b/>
          <w:bCs/>
          <w:sz w:val="20"/>
          <w:szCs w:val="20"/>
        </w:rPr>
        <w:t>23</w:t>
      </w:r>
      <w:r w:rsidR="005F5165" w:rsidRPr="00914159">
        <w:rPr>
          <w:rFonts w:ascii="Arial" w:hAnsi="Arial" w:cs="Arial"/>
          <w:b/>
          <w:bCs/>
          <w:sz w:val="20"/>
          <w:szCs w:val="20"/>
        </w:rPr>
        <w:t>.</w:t>
      </w:r>
      <w:r w:rsidR="005F5165">
        <w:rPr>
          <w:rFonts w:ascii="Arial" w:hAnsi="Arial" w:cs="Arial"/>
          <w:bCs/>
          <w:sz w:val="20"/>
          <w:szCs w:val="20"/>
        </w:rPr>
        <w:t xml:space="preserve"> </w:t>
      </w:r>
      <w:r w:rsidR="00925697" w:rsidRPr="00925697">
        <w:rPr>
          <w:rFonts w:ascii="Arial" w:hAnsi="Arial" w:cs="Arial"/>
          <w:bCs/>
          <w:sz w:val="20"/>
          <w:szCs w:val="20"/>
        </w:rPr>
        <w:t>Caso a empresa licitante apresente resultado inferior ou igual a 1 (um) em qualquer dos índices de Liquidez Geral (LG), Solvência Geral (SG) e Liquidez Corrente (LC), será exigido para fins de habilitação capital mínimo</w:t>
      </w:r>
      <w:r w:rsidR="00925697">
        <w:rPr>
          <w:rFonts w:ascii="Arial" w:hAnsi="Arial" w:cs="Arial"/>
          <w:bCs/>
          <w:sz w:val="20"/>
          <w:szCs w:val="20"/>
        </w:rPr>
        <w:t xml:space="preserve"> </w:t>
      </w:r>
      <w:r w:rsidR="00925697" w:rsidRPr="00925697">
        <w:rPr>
          <w:rFonts w:ascii="Arial" w:hAnsi="Arial" w:cs="Arial"/>
          <w:bCs/>
          <w:sz w:val="20"/>
          <w:szCs w:val="20"/>
        </w:rPr>
        <w:t xml:space="preserve">de </w:t>
      </w:r>
      <w:r w:rsidR="00925697">
        <w:rPr>
          <w:rFonts w:ascii="Arial" w:hAnsi="Arial" w:cs="Arial"/>
          <w:bCs/>
          <w:sz w:val="20"/>
          <w:szCs w:val="20"/>
        </w:rPr>
        <w:t>10</w:t>
      </w:r>
      <w:r w:rsidR="00925697" w:rsidRPr="00925697">
        <w:rPr>
          <w:rFonts w:ascii="Arial" w:hAnsi="Arial" w:cs="Arial"/>
          <w:bCs/>
          <w:sz w:val="20"/>
          <w:szCs w:val="20"/>
        </w:rPr>
        <w:t>%</w:t>
      </w:r>
      <w:r w:rsidR="00925697">
        <w:rPr>
          <w:rFonts w:ascii="Arial" w:hAnsi="Arial" w:cs="Arial"/>
          <w:bCs/>
          <w:sz w:val="20"/>
          <w:szCs w:val="20"/>
        </w:rPr>
        <w:t xml:space="preserve"> (dez por cento) </w:t>
      </w:r>
      <w:r w:rsidR="00925697" w:rsidRPr="00925697">
        <w:rPr>
          <w:rFonts w:ascii="Arial" w:hAnsi="Arial" w:cs="Arial"/>
          <w:bCs/>
          <w:sz w:val="20"/>
          <w:szCs w:val="20"/>
        </w:rPr>
        <w:t>do valor total estimado da contratação</w:t>
      </w:r>
      <w:r w:rsidR="00DC3D41">
        <w:rPr>
          <w:rFonts w:ascii="Arial" w:hAnsi="Arial" w:cs="Arial"/>
          <w:bCs/>
          <w:sz w:val="20"/>
          <w:szCs w:val="20"/>
        </w:rPr>
        <w:t>.</w:t>
      </w:r>
    </w:p>
    <w:p w:rsidR="0062247C" w:rsidRDefault="0062247C" w:rsidP="0062247C">
      <w:pPr>
        <w:jc w:val="both"/>
        <w:rPr>
          <w:rFonts w:ascii="Arial" w:hAnsi="Arial" w:cs="Arial"/>
          <w:bCs/>
          <w:sz w:val="20"/>
          <w:szCs w:val="20"/>
        </w:rPr>
      </w:pPr>
    </w:p>
    <w:p w:rsidR="0062247C" w:rsidRPr="00FE4F36" w:rsidRDefault="007D39B8" w:rsidP="0062247C">
      <w:pPr>
        <w:tabs>
          <w:tab w:val="left" w:pos="0"/>
        </w:tabs>
        <w:ind w:firstLine="708"/>
        <w:jc w:val="both"/>
        <w:rPr>
          <w:rFonts w:ascii="Arial" w:hAnsi="Arial" w:cs="Arial"/>
          <w:bCs/>
          <w:sz w:val="20"/>
          <w:szCs w:val="20"/>
        </w:rPr>
      </w:pPr>
      <w:r>
        <w:rPr>
          <w:rFonts w:ascii="Arial" w:hAnsi="Arial" w:cs="Arial"/>
          <w:b/>
          <w:bCs/>
          <w:sz w:val="20"/>
          <w:szCs w:val="20"/>
        </w:rPr>
        <w:t>8</w:t>
      </w:r>
      <w:r w:rsidR="0062247C" w:rsidRPr="00914159">
        <w:rPr>
          <w:rFonts w:ascii="Arial" w:hAnsi="Arial" w:cs="Arial"/>
          <w:b/>
          <w:bCs/>
          <w:sz w:val="20"/>
          <w:szCs w:val="20"/>
        </w:rPr>
        <w:t>.</w:t>
      </w:r>
      <w:r w:rsidR="0062247C">
        <w:rPr>
          <w:rFonts w:ascii="Arial" w:hAnsi="Arial" w:cs="Arial"/>
          <w:b/>
          <w:bCs/>
          <w:sz w:val="20"/>
          <w:szCs w:val="20"/>
        </w:rPr>
        <w:t>24</w:t>
      </w:r>
      <w:r w:rsidR="0062247C" w:rsidRPr="00914159">
        <w:rPr>
          <w:rFonts w:ascii="Arial" w:hAnsi="Arial" w:cs="Arial"/>
          <w:b/>
          <w:bCs/>
          <w:sz w:val="20"/>
          <w:szCs w:val="20"/>
        </w:rPr>
        <w:t>.</w:t>
      </w:r>
      <w:r w:rsidR="0062247C">
        <w:rPr>
          <w:rFonts w:ascii="Arial" w:hAnsi="Arial" w:cs="Arial"/>
          <w:bCs/>
          <w:sz w:val="20"/>
          <w:szCs w:val="20"/>
        </w:rPr>
        <w:t xml:space="preserve"> </w:t>
      </w:r>
      <w:r w:rsidR="0062247C" w:rsidRPr="0062247C">
        <w:rPr>
          <w:rFonts w:ascii="Arial" w:hAnsi="Arial" w:cs="Arial"/>
          <w:bCs/>
          <w:sz w:val="20"/>
          <w:szCs w:val="20"/>
        </w:rPr>
        <w:t>As empresas criadas no exercício financeiro da licitação deverão atender a todas as exigências da habilitação e poderão substituir os demonstrativos contábeis pelo balanço de abertura. (Lei nº 14.133, de 2021, art. 65, §1º)</w:t>
      </w:r>
      <w:r w:rsidR="0062247C">
        <w:rPr>
          <w:rFonts w:ascii="Arial" w:hAnsi="Arial" w:cs="Arial"/>
          <w:bCs/>
          <w:sz w:val="20"/>
          <w:szCs w:val="20"/>
        </w:rPr>
        <w:t>.</w:t>
      </w:r>
    </w:p>
    <w:p w:rsidR="00C749E9" w:rsidRDefault="00C749E9" w:rsidP="00D16389">
      <w:pPr>
        <w:jc w:val="both"/>
        <w:rPr>
          <w:rFonts w:ascii="Arial" w:hAnsi="Arial" w:cs="Arial"/>
          <w:bCs/>
          <w:sz w:val="20"/>
          <w:szCs w:val="20"/>
        </w:rPr>
      </w:pPr>
    </w:p>
    <w:p w:rsidR="00D16389" w:rsidRPr="0049327B" w:rsidRDefault="00D16389" w:rsidP="00D16389">
      <w:pPr>
        <w:ind w:firstLine="708"/>
        <w:jc w:val="both"/>
        <w:rPr>
          <w:rFonts w:ascii="Arial" w:hAnsi="Arial" w:cs="Arial"/>
          <w:b/>
          <w:bCs/>
          <w:sz w:val="20"/>
          <w:szCs w:val="20"/>
        </w:rPr>
      </w:pPr>
      <w:r>
        <w:rPr>
          <w:rFonts w:ascii="Arial" w:hAnsi="Arial" w:cs="Arial"/>
          <w:b/>
          <w:bCs/>
          <w:sz w:val="20"/>
          <w:szCs w:val="20"/>
        </w:rPr>
        <w:t>Qualificação Técnica</w:t>
      </w:r>
    </w:p>
    <w:p w:rsidR="00D16389" w:rsidRDefault="00D16389" w:rsidP="00D16389">
      <w:pPr>
        <w:jc w:val="both"/>
        <w:rPr>
          <w:rFonts w:ascii="Arial" w:hAnsi="Arial" w:cs="Arial"/>
          <w:bCs/>
          <w:sz w:val="20"/>
          <w:szCs w:val="20"/>
        </w:rPr>
      </w:pPr>
    </w:p>
    <w:p w:rsidR="00D16389" w:rsidRPr="00FE4F36" w:rsidRDefault="007D39B8" w:rsidP="00D16389">
      <w:pPr>
        <w:tabs>
          <w:tab w:val="left" w:pos="0"/>
        </w:tabs>
        <w:ind w:firstLine="708"/>
        <w:jc w:val="both"/>
        <w:rPr>
          <w:rFonts w:ascii="Arial" w:hAnsi="Arial" w:cs="Arial"/>
          <w:bCs/>
          <w:sz w:val="20"/>
          <w:szCs w:val="20"/>
        </w:rPr>
      </w:pPr>
      <w:r>
        <w:rPr>
          <w:rFonts w:ascii="Arial" w:hAnsi="Arial" w:cs="Arial"/>
          <w:b/>
          <w:bCs/>
          <w:sz w:val="20"/>
          <w:szCs w:val="20"/>
        </w:rPr>
        <w:t>8</w:t>
      </w:r>
      <w:r w:rsidR="00D16389" w:rsidRPr="00914159">
        <w:rPr>
          <w:rFonts w:ascii="Arial" w:hAnsi="Arial" w:cs="Arial"/>
          <w:b/>
          <w:bCs/>
          <w:sz w:val="20"/>
          <w:szCs w:val="20"/>
        </w:rPr>
        <w:t>.</w:t>
      </w:r>
      <w:r w:rsidR="00D16389">
        <w:rPr>
          <w:rFonts w:ascii="Arial" w:hAnsi="Arial" w:cs="Arial"/>
          <w:b/>
          <w:bCs/>
          <w:sz w:val="20"/>
          <w:szCs w:val="20"/>
        </w:rPr>
        <w:t>25</w:t>
      </w:r>
      <w:r w:rsidR="00D16389" w:rsidRPr="00914159">
        <w:rPr>
          <w:rFonts w:ascii="Arial" w:hAnsi="Arial" w:cs="Arial"/>
          <w:b/>
          <w:bCs/>
          <w:sz w:val="20"/>
          <w:szCs w:val="20"/>
        </w:rPr>
        <w:t>.</w:t>
      </w:r>
      <w:r w:rsidR="00D16389">
        <w:rPr>
          <w:rFonts w:ascii="Arial" w:hAnsi="Arial" w:cs="Arial"/>
          <w:bCs/>
          <w:sz w:val="20"/>
          <w:szCs w:val="20"/>
        </w:rPr>
        <w:t xml:space="preserve"> </w:t>
      </w:r>
      <w:r w:rsidR="00D16389" w:rsidRPr="00D16389">
        <w:rPr>
          <w:rFonts w:ascii="Arial" w:hAnsi="Arial" w:cs="Arial"/>
          <w:bCs/>
          <w:sz w:val="20"/>
          <w:szCs w:val="20"/>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D16389">
        <w:rPr>
          <w:rFonts w:ascii="Arial" w:hAnsi="Arial" w:cs="Arial"/>
          <w:bCs/>
          <w:sz w:val="20"/>
          <w:szCs w:val="20"/>
        </w:rPr>
        <w:t>.</w:t>
      </w:r>
    </w:p>
    <w:p w:rsidR="00D16389" w:rsidRDefault="00D16389" w:rsidP="00D16389">
      <w:pPr>
        <w:jc w:val="both"/>
        <w:rPr>
          <w:rFonts w:ascii="Arial" w:hAnsi="Arial" w:cs="Arial"/>
          <w:bCs/>
          <w:sz w:val="20"/>
          <w:szCs w:val="20"/>
        </w:rPr>
      </w:pPr>
    </w:p>
    <w:p w:rsidR="00544E54" w:rsidRPr="00FE4F36" w:rsidRDefault="007D39B8" w:rsidP="00544E54">
      <w:pPr>
        <w:tabs>
          <w:tab w:val="left" w:pos="0"/>
        </w:tabs>
        <w:ind w:firstLine="708"/>
        <w:jc w:val="both"/>
        <w:rPr>
          <w:rFonts w:ascii="Arial" w:hAnsi="Arial" w:cs="Arial"/>
          <w:bCs/>
          <w:sz w:val="20"/>
          <w:szCs w:val="20"/>
        </w:rPr>
      </w:pPr>
      <w:r>
        <w:rPr>
          <w:rFonts w:ascii="Arial" w:hAnsi="Arial" w:cs="Arial"/>
          <w:b/>
          <w:bCs/>
          <w:sz w:val="20"/>
          <w:szCs w:val="20"/>
        </w:rPr>
        <w:t>8</w:t>
      </w:r>
      <w:r w:rsidR="00544E54" w:rsidRPr="00914159">
        <w:rPr>
          <w:rFonts w:ascii="Arial" w:hAnsi="Arial" w:cs="Arial"/>
          <w:b/>
          <w:bCs/>
          <w:sz w:val="20"/>
          <w:szCs w:val="20"/>
        </w:rPr>
        <w:t>.</w:t>
      </w:r>
      <w:r w:rsidR="00544E54">
        <w:rPr>
          <w:rFonts w:ascii="Arial" w:hAnsi="Arial" w:cs="Arial"/>
          <w:b/>
          <w:bCs/>
          <w:sz w:val="20"/>
          <w:szCs w:val="20"/>
        </w:rPr>
        <w:t>25.</w:t>
      </w:r>
      <w:r w:rsidR="00B74C83">
        <w:rPr>
          <w:rFonts w:ascii="Arial" w:hAnsi="Arial" w:cs="Arial"/>
          <w:b/>
          <w:bCs/>
          <w:sz w:val="20"/>
          <w:szCs w:val="20"/>
        </w:rPr>
        <w:t>1</w:t>
      </w:r>
      <w:r w:rsidR="00544E54" w:rsidRPr="00914159">
        <w:rPr>
          <w:rFonts w:ascii="Arial" w:hAnsi="Arial" w:cs="Arial"/>
          <w:b/>
          <w:bCs/>
          <w:sz w:val="20"/>
          <w:szCs w:val="20"/>
        </w:rPr>
        <w:t>.</w:t>
      </w:r>
      <w:r w:rsidR="00544E54">
        <w:rPr>
          <w:rFonts w:ascii="Arial" w:hAnsi="Arial" w:cs="Arial"/>
          <w:bCs/>
          <w:sz w:val="20"/>
          <w:szCs w:val="20"/>
        </w:rPr>
        <w:t xml:space="preserve"> </w:t>
      </w:r>
      <w:r w:rsidR="00761905" w:rsidRPr="00761905">
        <w:rPr>
          <w:rFonts w:ascii="Arial" w:hAnsi="Arial" w:cs="Arial"/>
          <w:bCs/>
          <w:sz w:val="20"/>
          <w:szCs w:val="20"/>
        </w:rPr>
        <w:t>Os atestados de capacidade técnica poderão ser apresentados em nome da matriz ou da filial do fornecedor</w:t>
      </w:r>
      <w:r w:rsidR="00761905">
        <w:rPr>
          <w:rFonts w:ascii="Arial" w:hAnsi="Arial" w:cs="Arial"/>
          <w:bCs/>
          <w:sz w:val="20"/>
          <w:szCs w:val="20"/>
        </w:rPr>
        <w:t>.</w:t>
      </w:r>
    </w:p>
    <w:p w:rsidR="00544E54" w:rsidRDefault="00544E54" w:rsidP="00544E54">
      <w:pPr>
        <w:jc w:val="both"/>
        <w:rPr>
          <w:rFonts w:ascii="Arial" w:hAnsi="Arial" w:cs="Arial"/>
          <w:bCs/>
          <w:sz w:val="20"/>
          <w:szCs w:val="20"/>
        </w:rPr>
      </w:pPr>
    </w:p>
    <w:p w:rsidR="00544E54" w:rsidRPr="00FE4F36" w:rsidRDefault="007D39B8" w:rsidP="00544E54">
      <w:pPr>
        <w:tabs>
          <w:tab w:val="left" w:pos="0"/>
        </w:tabs>
        <w:ind w:firstLine="708"/>
        <w:jc w:val="both"/>
        <w:rPr>
          <w:rFonts w:ascii="Arial" w:hAnsi="Arial" w:cs="Arial"/>
          <w:bCs/>
          <w:sz w:val="20"/>
          <w:szCs w:val="20"/>
        </w:rPr>
      </w:pPr>
      <w:r>
        <w:rPr>
          <w:rFonts w:ascii="Arial" w:hAnsi="Arial" w:cs="Arial"/>
          <w:b/>
          <w:bCs/>
          <w:sz w:val="20"/>
          <w:szCs w:val="20"/>
        </w:rPr>
        <w:t>8</w:t>
      </w:r>
      <w:r w:rsidR="00544E54" w:rsidRPr="00914159">
        <w:rPr>
          <w:rFonts w:ascii="Arial" w:hAnsi="Arial" w:cs="Arial"/>
          <w:b/>
          <w:bCs/>
          <w:sz w:val="20"/>
          <w:szCs w:val="20"/>
        </w:rPr>
        <w:t>.</w:t>
      </w:r>
      <w:r w:rsidR="00544E54">
        <w:rPr>
          <w:rFonts w:ascii="Arial" w:hAnsi="Arial" w:cs="Arial"/>
          <w:b/>
          <w:bCs/>
          <w:sz w:val="20"/>
          <w:szCs w:val="20"/>
        </w:rPr>
        <w:t>25.</w:t>
      </w:r>
      <w:r w:rsidR="00B74C83">
        <w:rPr>
          <w:rFonts w:ascii="Arial" w:hAnsi="Arial" w:cs="Arial"/>
          <w:b/>
          <w:bCs/>
          <w:sz w:val="20"/>
          <w:szCs w:val="20"/>
        </w:rPr>
        <w:t>2</w:t>
      </w:r>
      <w:r w:rsidR="00544E54" w:rsidRPr="00914159">
        <w:rPr>
          <w:rFonts w:ascii="Arial" w:hAnsi="Arial" w:cs="Arial"/>
          <w:b/>
          <w:bCs/>
          <w:sz w:val="20"/>
          <w:szCs w:val="20"/>
        </w:rPr>
        <w:t>.</w:t>
      </w:r>
      <w:r w:rsidR="00544E54">
        <w:rPr>
          <w:rFonts w:ascii="Arial" w:hAnsi="Arial" w:cs="Arial"/>
          <w:bCs/>
          <w:sz w:val="20"/>
          <w:szCs w:val="20"/>
        </w:rPr>
        <w:t xml:space="preserve"> </w:t>
      </w:r>
      <w:r w:rsidR="00761905" w:rsidRPr="00761905">
        <w:rPr>
          <w:rFonts w:ascii="Arial" w:hAnsi="Arial" w:cs="Arial"/>
          <w:bCs/>
          <w:sz w:val="20"/>
          <w:szCs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761905">
        <w:rPr>
          <w:rFonts w:ascii="Arial" w:hAnsi="Arial" w:cs="Arial"/>
          <w:bCs/>
          <w:sz w:val="20"/>
          <w:szCs w:val="20"/>
        </w:rPr>
        <w:t>.</w:t>
      </w:r>
    </w:p>
    <w:p w:rsidR="00544E54" w:rsidRDefault="00544E54" w:rsidP="00544E54">
      <w:pPr>
        <w:jc w:val="both"/>
        <w:rPr>
          <w:rFonts w:ascii="Arial" w:hAnsi="Arial" w:cs="Arial"/>
          <w:bCs/>
          <w:sz w:val="20"/>
          <w:szCs w:val="20"/>
        </w:rPr>
      </w:pPr>
    </w:p>
    <w:p w:rsidR="00544E54" w:rsidRDefault="007D39B8" w:rsidP="00544E54">
      <w:pPr>
        <w:tabs>
          <w:tab w:val="left" w:pos="0"/>
        </w:tabs>
        <w:ind w:firstLine="708"/>
        <w:jc w:val="both"/>
        <w:rPr>
          <w:rFonts w:ascii="Arial" w:hAnsi="Arial" w:cs="Arial"/>
          <w:bCs/>
          <w:sz w:val="20"/>
          <w:szCs w:val="20"/>
        </w:rPr>
      </w:pPr>
      <w:r>
        <w:rPr>
          <w:rFonts w:ascii="Arial" w:hAnsi="Arial" w:cs="Arial"/>
          <w:b/>
          <w:bCs/>
          <w:sz w:val="20"/>
          <w:szCs w:val="20"/>
        </w:rPr>
        <w:t>8</w:t>
      </w:r>
      <w:r w:rsidR="00544E54" w:rsidRPr="00914159">
        <w:rPr>
          <w:rFonts w:ascii="Arial" w:hAnsi="Arial" w:cs="Arial"/>
          <w:b/>
          <w:bCs/>
          <w:sz w:val="20"/>
          <w:szCs w:val="20"/>
        </w:rPr>
        <w:t>.</w:t>
      </w:r>
      <w:r w:rsidR="00544E54">
        <w:rPr>
          <w:rFonts w:ascii="Arial" w:hAnsi="Arial" w:cs="Arial"/>
          <w:b/>
          <w:bCs/>
          <w:sz w:val="20"/>
          <w:szCs w:val="20"/>
        </w:rPr>
        <w:t>2</w:t>
      </w:r>
      <w:r w:rsidR="00761905">
        <w:rPr>
          <w:rFonts w:ascii="Arial" w:hAnsi="Arial" w:cs="Arial"/>
          <w:b/>
          <w:bCs/>
          <w:sz w:val="20"/>
          <w:szCs w:val="20"/>
        </w:rPr>
        <w:t>6</w:t>
      </w:r>
      <w:r w:rsidR="00544E54" w:rsidRPr="00914159">
        <w:rPr>
          <w:rFonts w:ascii="Arial" w:hAnsi="Arial" w:cs="Arial"/>
          <w:b/>
          <w:bCs/>
          <w:sz w:val="20"/>
          <w:szCs w:val="20"/>
        </w:rPr>
        <w:t>.</w:t>
      </w:r>
      <w:r w:rsidR="00544E54">
        <w:rPr>
          <w:rFonts w:ascii="Arial" w:hAnsi="Arial" w:cs="Arial"/>
          <w:bCs/>
          <w:sz w:val="20"/>
          <w:szCs w:val="20"/>
        </w:rPr>
        <w:t xml:space="preserve"> </w:t>
      </w:r>
      <w:r w:rsidR="00761905" w:rsidRPr="00761905">
        <w:rPr>
          <w:rFonts w:ascii="Arial" w:hAnsi="Arial" w:cs="Arial"/>
          <w:bCs/>
          <w:sz w:val="20"/>
          <w:szCs w:val="20"/>
        </w:rPr>
        <w:t>Caso admitida a participação de cooperativas, será exigida a seguinte documentação complementar</w:t>
      </w:r>
      <w:r w:rsidR="00761905">
        <w:rPr>
          <w:rFonts w:ascii="Arial" w:hAnsi="Arial" w:cs="Arial"/>
          <w:bCs/>
          <w:sz w:val="20"/>
          <w:szCs w:val="20"/>
        </w:rPr>
        <w:t>:</w:t>
      </w:r>
    </w:p>
    <w:p w:rsidR="0057697C" w:rsidRPr="00FE4F36" w:rsidRDefault="0057697C" w:rsidP="00544E54">
      <w:pPr>
        <w:tabs>
          <w:tab w:val="left" w:pos="0"/>
        </w:tabs>
        <w:ind w:firstLine="708"/>
        <w:jc w:val="both"/>
        <w:rPr>
          <w:rFonts w:ascii="Arial" w:hAnsi="Arial" w:cs="Arial"/>
          <w:bCs/>
          <w:sz w:val="20"/>
          <w:szCs w:val="20"/>
        </w:rPr>
      </w:pPr>
    </w:p>
    <w:p w:rsidR="00544E54" w:rsidRPr="00FE4F36" w:rsidRDefault="007D39B8" w:rsidP="00544E54">
      <w:pPr>
        <w:tabs>
          <w:tab w:val="left" w:pos="0"/>
        </w:tabs>
        <w:ind w:firstLine="708"/>
        <w:jc w:val="both"/>
        <w:rPr>
          <w:rFonts w:ascii="Arial" w:hAnsi="Arial" w:cs="Arial"/>
          <w:bCs/>
          <w:sz w:val="20"/>
          <w:szCs w:val="20"/>
        </w:rPr>
      </w:pPr>
      <w:r>
        <w:rPr>
          <w:rFonts w:ascii="Arial" w:hAnsi="Arial" w:cs="Arial"/>
          <w:b/>
          <w:bCs/>
          <w:sz w:val="20"/>
          <w:szCs w:val="20"/>
        </w:rPr>
        <w:t>8</w:t>
      </w:r>
      <w:r w:rsidR="00544E54" w:rsidRPr="00914159">
        <w:rPr>
          <w:rFonts w:ascii="Arial" w:hAnsi="Arial" w:cs="Arial"/>
          <w:b/>
          <w:bCs/>
          <w:sz w:val="20"/>
          <w:szCs w:val="20"/>
        </w:rPr>
        <w:t>.</w:t>
      </w:r>
      <w:r w:rsidR="00544E54">
        <w:rPr>
          <w:rFonts w:ascii="Arial" w:hAnsi="Arial" w:cs="Arial"/>
          <w:b/>
          <w:bCs/>
          <w:sz w:val="20"/>
          <w:szCs w:val="20"/>
        </w:rPr>
        <w:t>2</w:t>
      </w:r>
      <w:r w:rsidR="00761905">
        <w:rPr>
          <w:rFonts w:ascii="Arial" w:hAnsi="Arial" w:cs="Arial"/>
          <w:b/>
          <w:bCs/>
          <w:sz w:val="20"/>
          <w:szCs w:val="20"/>
        </w:rPr>
        <w:t>6</w:t>
      </w:r>
      <w:r w:rsidR="00544E54">
        <w:rPr>
          <w:rFonts w:ascii="Arial" w:hAnsi="Arial" w:cs="Arial"/>
          <w:b/>
          <w:bCs/>
          <w:sz w:val="20"/>
          <w:szCs w:val="20"/>
        </w:rPr>
        <w:t>.1</w:t>
      </w:r>
      <w:r w:rsidR="00544E54" w:rsidRPr="00914159">
        <w:rPr>
          <w:rFonts w:ascii="Arial" w:hAnsi="Arial" w:cs="Arial"/>
          <w:b/>
          <w:bCs/>
          <w:sz w:val="20"/>
          <w:szCs w:val="20"/>
        </w:rPr>
        <w:t>.</w:t>
      </w:r>
      <w:r w:rsidR="00544E54">
        <w:rPr>
          <w:rFonts w:ascii="Arial" w:hAnsi="Arial" w:cs="Arial"/>
          <w:bCs/>
          <w:sz w:val="20"/>
          <w:szCs w:val="20"/>
        </w:rPr>
        <w:t xml:space="preserve"> </w:t>
      </w:r>
      <w:r w:rsidR="00AD122D" w:rsidRPr="00AD122D">
        <w:rPr>
          <w:rFonts w:ascii="Arial" w:hAnsi="Arial" w:cs="Arial"/>
          <w:bCs/>
          <w:sz w:val="20"/>
          <w:szCs w:val="2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00AD122D" w:rsidRPr="00AD122D">
        <w:rPr>
          <w:rFonts w:ascii="Arial" w:hAnsi="Arial" w:cs="Arial"/>
          <w:bCs/>
          <w:sz w:val="20"/>
          <w:szCs w:val="20"/>
        </w:rPr>
        <w:t>arts</w:t>
      </w:r>
      <w:proofErr w:type="spellEnd"/>
      <w:r w:rsidR="00AD122D" w:rsidRPr="00AD122D">
        <w:rPr>
          <w:rFonts w:ascii="Arial" w:hAnsi="Arial" w:cs="Arial"/>
          <w:bCs/>
          <w:sz w:val="20"/>
          <w:szCs w:val="20"/>
        </w:rPr>
        <w:t>. 4º, inciso XI, 21, inciso I e 42, §§2º a 6º da Lei n. 5.764, de 1971</w:t>
      </w:r>
      <w:r w:rsidR="00761905">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7D39B8" w:rsidP="00AD122D">
      <w:pPr>
        <w:tabs>
          <w:tab w:val="left" w:pos="0"/>
        </w:tabs>
        <w:ind w:firstLine="708"/>
        <w:jc w:val="both"/>
        <w:rPr>
          <w:rFonts w:ascii="Arial" w:hAnsi="Arial" w:cs="Arial"/>
          <w:bCs/>
          <w:sz w:val="20"/>
          <w:szCs w:val="20"/>
        </w:rPr>
      </w:pPr>
      <w:r>
        <w:rPr>
          <w:rFonts w:ascii="Arial" w:hAnsi="Arial" w:cs="Arial"/>
          <w:b/>
          <w:bCs/>
          <w:sz w:val="20"/>
          <w:szCs w:val="20"/>
        </w:rPr>
        <w:t>8</w:t>
      </w:r>
      <w:r w:rsidR="00AD122D" w:rsidRPr="00914159">
        <w:rPr>
          <w:rFonts w:ascii="Arial" w:hAnsi="Arial" w:cs="Arial"/>
          <w:b/>
          <w:bCs/>
          <w:sz w:val="20"/>
          <w:szCs w:val="20"/>
        </w:rPr>
        <w:t>.</w:t>
      </w:r>
      <w:r w:rsidR="00AD122D">
        <w:rPr>
          <w:rFonts w:ascii="Arial" w:hAnsi="Arial" w:cs="Arial"/>
          <w:b/>
          <w:bCs/>
          <w:sz w:val="20"/>
          <w:szCs w:val="20"/>
        </w:rPr>
        <w:t>26.2</w:t>
      </w:r>
      <w:r w:rsidR="00AD122D" w:rsidRPr="00914159">
        <w:rPr>
          <w:rFonts w:ascii="Arial" w:hAnsi="Arial" w:cs="Arial"/>
          <w:b/>
          <w:bCs/>
          <w:sz w:val="20"/>
          <w:szCs w:val="20"/>
        </w:rPr>
        <w:t>.</w:t>
      </w:r>
      <w:r w:rsidR="00AD122D">
        <w:rPr>
          <w:rFonts w:ascii="Arial" w:hAnsi="Arial" w:cs="Arial"/>
          <w:bCs/>
          <w:sz w:val="20"/>
          <w:szCs w:val="20"/>
        </w:rPr>
        <w:t xml:space="preserve"> </w:t>
      </w:r>
      <w:r w:rsidR="00AD122D" w:rsidRPr="00AD122D">
        <w:rPr>
          <w:rFonts w:ascii="Arial" w:hAnsi="Arial" w:cs="Arial"/>
          <w:bCs/>
          <w:sz w:val="20"/>
          <w:szCs w:val="20"/>
        </w:rPr>
        <w:t>A declaração de regularidade de situação do contribuinte individual – DRSCI, para cada um dos cooperados indicados</w:t>
      </w:r>
      <w:r w:rsidR="00AD122D">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7D39B8" w:rsidP="00AD122D">
      <w:pPr>
        <w:tabs>
          <w:tab w:val="left" w:pos="0"/>
        </w:tabs>
        <w:ind w:firstLine="708"/>
        <w:jc w:val="both"/>
        <w:rPr>
          <w:rFonts w:ascii="Arial" w:hAnsi="Arial" w:cs="Arial"/>
          <w:bCs/>
          <w:sz w:val="20"/>
          <w:szCs w:val="20"/>
        </w:rPr>
      </w:pPr>
      <w:r>
        <w:rPr>
          <w:rFonts w:ascii="Arial" w:hAnsi="Arial" w:cs="Arial"/>
          <w:b/>
          <w:bCs/>
          <w:sz w:val="20"/>
          <w:szCs w:val="20"/>
        </w:rPr>
        <w:t>8</w:t>
      </w:r>
      <w:r w:rsidR="00AD122D" w:rsidRPr="00914159">
        <w:rPr>
          <w:rFonts w:ascii="Arial" w:hAnsi="Arial" w:cs="Arial"/>
          <w:b/>
          <w:bCs/>
          <w:sz w:val="20"/>
          <w:szCs w:val="20"/>
        </w:rPr>
        <w:t>.</w:t>
      </w:r>
      <w:r w:rsidR="00AD122D">
        <w:rPr>
          <w:rFonts w:ascii="Arial" w:hAnsi="Arial" w:cs="Arial"/>
          <w:b/>
          <w:bCs/>
          <w:sz w:val="20"/>
          <w:szCs w:val="20"/>
        </w:rPr>
        <w:t>26.3</w:t>
      </w:r>
      <w:r w:rsidR="00AD122D" w:rsidRPr="00914159">
        <w:rPr>
          <w:rFonts w:ascii="Arial" w:hAnsi="Arial" w:cs="Arial"/>
          <w:b/>
          <w:bCs/>
          <w:sz w:val="20"/>
          <w:szCs w:val="20"/>
        </w:rPr>
        <w:t>.</w:t>
      </w:r>
      <w:r w:rsidR="00AD122D">
        <w:rPr>
          <w:rFonts w:ascii="Arial" w:hAnsi="Arial" w:cs="Arial"/>
          <w:bCs/>
          <w:sz w:val="20"/>
          <w:szCs w:val="20"/>
        </w:rPr>
        <w:t xml:space="preserve"> </w:t>
      </w:r>
      <w:r w:rsidR="00AD122D" w:rsidRPr="00AD122D">
        <w:rPr>
          <w:rFonts w:ascii="Arial" w:hAnsi="Arial" w:cs="Arial"/>
          <w:bCs/>
          <w:sz w:val="20"/>
          <w:szCs w:val="20"/>
        </w:rPr>
        <w:t>A comprovação do capital social proporcional ao número de cooperados necessários à execução contratual</w:t>
      </w:r>
      <w:r w:rsidR="00AD122D">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FE4F36" w:rsidRDefault="007D39B8" w:rsidP="00AD122D">
      <w:pPr>
        <w:tabs>
          <w:tab w:val="left" w:pos="0"/>
        </w:tabs>
        <w:ind w:firstLine="708"/>
        <w:jc w:val="both"/>
        <w:rPr>
          <w:rFonts w:ascii="Arial" w:hAnsi="Arial" w:cs="Arial"/>
          <w:bCs/>
          <w:sz w:val="20"/>
          <w:szCs w:val="20"/>
        </w:rPr>
      </w:pPr>
      <w:r>
        <w:rPr>
          <w:rFonts w:ascii="Arial" w:hAnsi="Arial" w:cs="Arial"/>
          <w:b/>
          <w:bCs/>
          <w:sz w:val="20"/>
          <w:szCs w:val="20"/>
        </w:rPr>
        <w:t>8</w:t>
      </w:r>
      <w:r w:rsidR="00AD122D" w:rsidRPr="00914159">
        <w:rPr>
          <w:rFonts w:ascii="Arial" w:hAnsi="Arial" w:cs="Arial"/>
          <w:b/>
          <w:bCs/>
          <w:sz w:val="20"/>
          <w:szCs w:val="20"/>
        </w:rPr>
        <w:t>.</w:t>
      </w:r>
      <w:r w:rsidR="00AD122D">
        <w:rPr>
          <w:rFonts w:ascii="Arial" w:hAnsi="Arial" w:cs="Arial"/>
          <w:b/>
          <w:bCs/>
          <w:sz w:val="20"/>
          <w:szCs w:val="20"/>
        </w:rPr>
        <w:t>26.4</w:t>
      </w:r>
      <w:r w:rsidR="00AD122D" w:rsidRPr="00914159">
        <w:rPr>
          <w:rFonts w:ascii="Arial" w:hAnsi="Arial" w:cs="Arial"/>
          <w:b/>
          <w:bCs/>
          <w:sz w:val="20"/>
          <w:szCs w:val="20"/>
        </w:rPr>
        <w:t>.</w:t>
      </w:r>
      <w:r w:rsidR="00AD122D">
        <w:rPr>
          <w:rFonts w:ascii="Arial" w:hAnsi="Arial" w:cs="Arial"/>
          <w:bCs/>
          <w:sz w:val="20"/>
          <w:szCs w:val="20"/>
        </w:rPr>
        <w:t xml:space="preserve"> </w:t>
      </w:r>
      <w:r w:rsidR="00AD122D" w:rsidRPr="00AD122D">
        <w:rPr>
          <w:rFonts w:ascii="Arial" w:hAnsi="Arial" w:cs="Arial"/>
          <w:bCs/>
          <w:sz w:val="20"/>
          <w:szCs w:val="20"/>
        </w:rPr>
        <w:t>O registro previsto na Lei n. 5.764, de 1971, art. 107</w:t>
      </w:r>
      <w:r w:rsidR="00AD122D">
        <w:rPr>
          <w:rFonts w:ascii="Arial" w:hAnsi="Arial" w:cs="Arial"/>
          <w:bCs/>
          <w:sz w:val="20"/>
          <w:szCs w:val="20"/>
        </w:rPr>
        <w:t>.</w:t>
      </w:r>
    </w:p>
    <w:p w:rsidR="00AD122D" w:rsidRDefault="00AD122D" w:rsidP="00AD122D">
      <w:pPr>
        <w:jc w:val="both"/>
        <w:rPr>
          <w:rFonts w:ascii="Arial" w:hAnsi="Arial" w:cs="Arial"/>
          <w:bCs/>
          <w:sz w:val="20"/>
          <w:szCs w:val="20"/>
        </w:rPr>
      </w:pPr>
    </w:p>
    <w:p w:rsidR="00AD122D" w:rsidRDefault="007D39B8" w:rsidP="00AD122D">
      <w:pPr>
        <w:tabs>
          <w:tab w:val="left" w:pos="0"/>
        </w:tabs>
        <w:ind w:firstLine="708"/>
        <w:jc w:val="both"/>
        <w:rPr>
          <w:rFonts w:ascii="Arial" w:hAnsi="Arial" w:cs="Arial"/>
          <w:bCs/>
          <w:sz w:val="20"/>
          <w:szCs w:val="20"/>
        </w:rPr>
      </w:pPr>
      <w:r>
        <w:rPr>
          <w:rFonts w:ascii="Arial" w:hAnsi="Arial" w:cs="Arial"/>
          <w:b/>
          <w:bCs/>
          <w:sz w:val="20"/>
          <w:szCs w:val="20"/>
        </w:rPr>
        <w:lastRenderedPageBreak/>
        <w:t>8</w:t>
      </w:r>
      <w:r w:rsidR="00AD122D" w:rsidRPr="00914159">
        <w:rPr>
          <w:rFonts w:ascii="Arial" w:hAnsi="Arial" w:cs="Arial"/>
          <w:b/>
          <w:bCs/>
          <w:sz w:val="20"/>
          <w:szCs w:val="20"/>
        </w:rPr>
        <w:t>.</w:t>
      </w:r>
      <w:r w:rsidR="00AD122D">
        <w:rPr>
          <w:rFonts w:ascii="Arial" w:hAnsi="Arial" w:cs="Arial"/>
          <w:b/>
          <w:bCs/>
          <w:sz w:val="20"/>
          <w:szCs w:val="20"/>
        </w:rPr>
        <w:t>26.5</w:t>
      </w:r>
      <w:r w:rsidR="00AD122D" w:rsidRPr="00914159">
        <w:rPr>
          <w:rFonts w:ascii="Arial" w:hAnsi="Arial" w:cs="Arial"/>
          <w:b/>
          <w:bCs/>
          <w:sz w:val="20"/>
          <w:szCs w:val="20"/>
        </w:rPr>
        <w:t>.</w:t>
      </w:r>
      <w:r w:rsidR="00AD122D">
        <w:rPr>
          <w:rFonts w:ascii="Arial" w:hAnsi="Arial" w:cs="Arial"/>
          <w:bCs/>
          <w:sz w:val="20"/>
          <w:szCs w:val="20"/>
        </w:rPr>
        <w:t xml:space="preserve"> </w:t>
      </w:r>
      <w:r w:rsidR="00AD122D" w:rsidRPr="00AD122D">
        <w:rPr>
          <w:rFonts w:ascii="Arial" w:hAnsi="Arial" w:cs="Arial"/>
          <w:bCs/>
          <w:sz w:val="20"/>
          <w:szCs w:val="20"/>
        </w:rPr>
        <w:t>A comprovação de integração das respectivas quotas-partes por parte dos cooperados que executarão o contrato; e</w:t>
      </w:r>
    </w:p>
    <w:p w:rsidR="000C5CA2" w:rsidRPr="00FE4F36" w:rsidRDefault="000C5CA2" w:rsidP="00AD122D">
      <w:pPr>
        <w:tabs>
          <w:tab w:val="left" w:pos="0"/>
        </w:tabs>
        <w:ind w:firstLine="708"/>
        <w:jc w:val="both"/>
        <w:rPr>
          <w:rFonts w:ascii="Arial" w:hAnsi="Arial" w:cs="Arial"/>
          <w:bCs/>
          <w:sz w:val="20"/>
          <w:szCs w:val="20"/>
        </w:rPr>
      </w:pPr>
    </w:p>
    <w:p w:rsidR="00AD122D" w:rsidRPr="00FE4F36" w:rsidRDefault="007D39B8" w:rsidP="00AD122D">
      <w:pPr>
        <w:tabs>
          <w:tab w:val="left" w:pos="0"/>
        </w:tabs>
        <w:ind w:firstLine="708"/>
        <w:jc w:val="both"/>
        <w:rPr>
          <w:rFonts w:ascii="Arial" w:hAnsi="Arial" w:cs="Arial"/>
          <w:bCs/>
          <w:sz w:val="20"/>
          <w:szCs w:val="20"/>
        </w:rPr>
      </w:pPr>
      <w:r>
        <w:rPr>
          <w:rFonts w:ascii="Arial" w:hAnsi="Arial" w:cs="Arial"/>
          <w:b/>
          <w:bCs/>
          <w:sz w:val="20"/>
          <w:szCs w:val="20"/>
        </w:rPr>
        <w:t>8</w:t>
      </w:r>
      <w:r w:rsidR="00AD122D" w:rsidRPr="00914159">
        <w:rPr>
          <w:rFonts w:ascii="Arial" w:hAnsi="Arial" w:cs="Arial"/>
          <w:b/>
          <w:bCs/>
          <w:sz w:val="20"/>
          <w:szCs w:val="20"/>
        </w:rPr>
        <w:t>.</w:t>
      </w:r>
      <w:r w:rsidR="00AD122D">
        <w:rPr>
          <w:rFonts w:ascii="Arial" w:hAnsi="Arial" w:cs="Arial"/>
          <w:b/>
          <w:bCs/>
          <w:sz w:val="20"/>
          <w:szCs w:val="20"/>
        </w:rPr>
        <w:t>26.6</w:t>
      </w:r>
      <w:r w:rsidR="00AD122D" w:rsidRPr="00914159">
        <w:rPr>
          <w:rFonts w:ascii="Arial" w:hAnsi="Arial" w:cs="Arial"/>
          <w:b/>
          <w:bCs/>
          <w:sz w:val="20"/>
          <w:szCs w:val="20"/>
        </w:rPr>
        <w:t>.</w:t>
      </w:r>
      <w:r w:rsidR="00AD122D">
        <w:rPr>
          <w:rFonts w:ascii="Arial" w:hAnsi="Arial" w:cs="Arial"/>
          <w:bCs/>
          <w:sz w:val="20"/>
          <w:szCs w:val="20"/>
        </w:rPr>
        <w:t xml:space="preserve"> </w:t>
      </w:r>
      <w:r w:rsidR="00AD122D" w:rsidRPr="00AD122D">
        <w:rPr>
          <w:rFonts w:ascii="Arial" w:hAnsi="Arial" w:cs="Arial"/>
          <w:bCs/>
          <w:sz w:val="20"/>
          <w:szCs w:val="20"/>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r w:rsidR="00AD122D">
        <w:rPr>
          <w:rFonts w:ascii="Arial" w:hAnsi="Arial" w:cs="Arial"/>
          <w:bCs/>
          <w:sz w:val="20"/>
          <w:szCs w:val="20"/>
        </w:rPr>
        <w:t>.</w:t>
      </w:r>
    </w:p>
    <w:p w:rsidR="00AD122D" w:rsidRDefault="00AD122D" w:rsidP="00AD122D">
      <w:pPr>
        <w:jc w:val="both"/>
        <w:rPr>
          <w:rFonts w:ascii="Arial" w:hAnsi="Arial" w:cs="Arial"/>
          <w:bCs/>
          <w:sz w:val="20"/>
          <w:szCs w:val="20"/>
        </w:rPr>
      </w:pPr>
    </w:p>
    <w:p w:rsidR="00AD122D" w:rsidRPr="00593EC6" w:rsidRDefault="007D39B8" w:rsidP="00AD122D">
      <w:pPr>
        <w:tabs>
          <w:tab w:val="left" w:pos="0"/>
        </w:tabs>
        <w:ind w:firstLine="708"/>
        <w:jc w:val="both"/>
        <w:rPr>
          <w:rFonts w:ascii="Arial" w:hAnsi="Arial" w:cs="Arial"/>
          <w:bCs/>
          <w:sz w:val="20"/>
          <w:szCs w:val="20"/>
        </w:rPr>
      </w:pPr>
      <w:r>
        <w:rPr>
          <w:rFonts w:ascii="Arial" w:hAnsi="Arial" w:cs="Arial"/>
          <w:b/>
          <w:bCs/>
          <w:sz w:val="20"/>
          <w:szCs w:val="20"/>
        </w:rPr>
        <w:t>8</w:t>
      </w:r>
      <w:r w:rsidR="00AD122D" w:rsidRPr="00914159">
        <w:rPr>
          <w:rFonts w:ascii="Arial" w:hAnsi="Arial" w:cs="Arial"/>
          <w:b/>
          <w:bCs/>
          <w:sz w:val="20"/>
          <w:szCs w:val="20"/>
        </w:rPr>
        <w:t>.</w:t>
      </w:r>
      <w:r w:rsidR="00AD122D">
        <w:rPr>
          <w:rFonts w:ascii="Arial" w:hAnsi="Arial" w:cs="Arial"/>
          <w:b/>
          <w:bCs/>
          <w:sz w:val="20"/>
          <w:szCs w:val="20"/>
        </w:rPr>
        <w:t>26.7</w:t>
      </w:r>
      <w:r w:rsidR="00AD122D" w:rsidRPr="00914159">
        <w:rPr>
          <w:rFonts w:ascii="Arial" w:hAnsi="Arial" w:cs="Arial"/>
          <w:b/>
          <w:bCs/>
          <w:sz w:val="20"/>
          <w:szCs w:val="20"/>
        </w:rPr>
        <w:t>.</w:t>
      </w:r>
      <w:r w:rsidR="00AD122D">
        <w:rPr>
          <w:rFonts w:ascii="Arial" w:hAnsi="Arial" w:cs="Arial"/>
          <w:bCs/>
          <w:sz w:val="20"/>
          <w:szCs w:val="20"/>
        </w:rPr>
        <w:t xml:space="preserve"> </w:t>
      </w:r>
      <w:r w:rsidR="00AD122D" w:rsidRPr="00AD122D">
        <w:rPr>
          <w:rFonts w:ascii="Arial" w:hAnsi="Arial" w:cs="Arial"/>
          <w:bCs/>
          <w:sz w:val="20"/>
          <w:szCs w:val="20"/>
        </w:rPr>
        <w:t xml:space="preserve">A última auditoria contábil-financeira da cooperativa, conforme dispõe o art. 112 da Lei n. 5.764, </w:t>
      </w:r>
      <w:r w:rsidR="00AD122D" w:rsidRPr="0053522E">
        <w:rPr>
          <w:rFonts w:ascii="Arial" w:hAnsi="Arial" w:cs="Arial"/>
          <w:bCs/>
          <w:sz w:val="20"/>
          <w:szCs w:val="20"/>
        </w:rPr>
        <w:t xml:space="preserve">de </w:t>
      </w:r>
      <w:r w:rsidR="00AD122D" w:rsidRPr="00593EC6">
        <w:rPr>
          <w:rFonts w:ascii="Arial" w:hAnsi="Arial" w:cs="Arial"/>
          <w:bCs/>
          <w:sz w:val="20"/>
          <w:szCs w:val="20"/>
        </w:rPr>
        <w:t>1971, ou uma declaração, sob as penas da lei, de que tal auditoria não foi exigida pelo órgão fiscalizador.</w:t>
      </w:r>
    </w:p>
    <w:p w:rsidR="008A77A3" w:rsidRPr="00593EC6" w:rsidRDefault="008A77A3" w:rsidP="008A77A3">
      <w:pPr>
        <w:jc w:val="both"/>
        <w:rPr>
          <w:rFonts w:ascii="Arial" w:hAnsi="Arial" w:cs="Arial"/>
          <w:bCs/>
          <w:sz w:val="20"/>
          <w:szCs w:val="20"/>
        </w:rPr>
      </w:pPr>
    </w:p>
    <w:p w:rsidR="008A77A3" w:rsidRPr="00593EC6" w:rsidRDefault="008A77A3" w:rsidP="008A77A3">
      <w:pPr>
        <w:ind w:firstLine="708"/>
        <w:jc w:val="both"/>
        <w:rPr>
          <w:rFonts w:ascii="Arial" w:hAnsi="Arial" w:cs="Arial"/>
          <w:b/>
          <w:bCs/>
          <w:sz w:val="20"/>
          <w:szCs w:val="20"/>
        </w:rPr>
      </w:pPr>
      <w:r w:rsidRPr="00593EC6">
        <w:rPr>
          <w:rFonts w:ascii="Arial" w:hAnsi="Arial" w:cs="Arial"/>
          <w:b/>
          <w:bCs/>
          <w:sz w:val="20"/>
          <w:szCs w:val="20"/>
        </w:rPr>
        <w:t>Documentação Complementar</w:t>
      </w:r>
    </w:p>
    <w:p w:rsidR="008A77A3" w:rsidRPr="00593EC6" w:rsidRDefault="008A77A3" w:rsidP="008A77A3">
      <w:pPr>
        <w:jc w:val="both"/>
        <w:rPr>
          <w:rFonts w:ascii="Arial" w:hAnsi="Arial" w:cs="Arial"/>
          <w:bCs/>
          <w:sz w:val="20"/>
          <w:szCs w:val="20"/>
        </w:rPr>
      </w:pPr>
    </w:p>
    <w:p w:rsidR="008A77A3" w:rsidRPr="00593EC6" w:rsidRDefault="008A77A3" w:rsidP="008A77A3">
      <w:pPr>
        <w:tabs>
          <w:tab w:val="left" w:pos="0"/>
        </w:tabs>
        <w:ind w:firstLine="708"/>
        <w:jc w:val="both"/>
        <w:rPr>
          <w:rFonts w:ascii="Arial" w:hAnsi="Arial" w:cs="Arial"/>
          <w:bCs/>
          <w:sz w:val="20"/>
          <w:szCs w:val="20"/>
        </w:rPr>
      </w:pPr>
      <w:r w:rsidRPr="00593EC6">
        <w:rPr>
          <w:rFonts w:ascii="Arial" w:hAnsi="Arial" w:cs="Arial"/>
          <w:b/>
          <w:bCs/>
          <w:sz w:val="20"/>
          <w:szCs w:val="20"/>
        </w:rPr>
        <w:t>8.27.</w:t>
      </w:r>
      <w:r w:rsidRPr="00593EC6">
        <w:rPr>
          <w:rFonts w:ascii="Arial" w:hAnsi="Arial" w:cs="Arial"/>
          <w:bCs/>
          <w:sz w:val="20"/>
          <w:szCs w:val="20"/>
        </w:rPr>
        <w:t xml:space="preserve"> </w:t>
      </w:r>
      <w:r w:rsidR="0053522E" w:rsidRPr="00593EC6">
        <w:rPr>
          <w:rFonts w:ascii="Arial" w:hAnsi="Arial" w:cs="Arial"/>
          <w:sz w:val="20"/>
          <w:szCs w:val="20"/>
        </w:rPr>
        <w:t xml:space="preserve">Alvará Sanitário ou Licença Sanitária, expedido pela AUTORIDADE SANITÁRIA competente da sede da licitante (Estadual ou Municipal), em plena validade e que comprove que a licitante possui estrutura própria adequada para o seu funcionamento e fornecimento dos produtos (para os licitantes que apresentarem Proposta para os </w:t>
      </w:r>
      <w:r w:rsidR="0053522E" w:rsidRPr="00057F87">
        <w:rPr>
          <w:rFonts w:ascii="Arial" w:hAnsi="Arial" w:cs="Arial"/>
          <w:b/>
          <w:sz w:val="20"/>
          <w:szCs w:val="20"/>
        </w:rPr>
        <w:t xml:space="preserve">itens: 1 à </w:t>
      </w:r>
      <w:r w:rsidR="00057F87" w:rsidRPr="00057F87">
        <w:rPr>
          <w:rFonts w:ascii="Arial" w:hAnsi="Arial" w:cs="Arial"/>
          <w:b/>
          <w:sz w:val="20"/>
          <w:szCs w:val="20"/>
        </w:rPr>
        <w:t>85</w:t>
      </w:r>
      <w:r w:rsidR="0053522E" w:rsidRPr="00593EC6">
        <w:rPr>
          <w:rFonts w:ascii="Arial" w:hAnsi="Arial" w:cs="Arial"/>
          <w:sz w:val="20"/>
          <w:szCs w:val="20"/>
        </w:rPr>
        <w:t>)</w:t>
      </w:r>
      <w:r w:rsidRPr="00593EC6">
        <w:rPr>
          <w:rFonts w:ascii="Arial" w:hAnsi="Arial" w:cs="Arial"/>
          <w:bCs/>
          <w:sz w:val="20"/>
          <w:szCs w:val="20"/>
        </w:rPr>
        <w:t>.</w:t>
      </w:r>
    </w:p>
    <w:p w:rsidR="00593EC6" w:rsidRPr="00593EC6" w:rsidRDefault="00593EC6" w:rsidP="00593EC6">
      <w:pPr>
        <w:jc w:val="both"/>
        <w:rPr>
          <w:rFonts w:ascii="Arial" w:hAnsi="Arial" w:cs="Arial"/>
          <w:bCs/>
          <w:sz w:val="20"/>
          <w:szCs w:val="20"/>
        </w:rPr>
      </w:pPr>
    </w:p>
    <w:p w:rsidR="00593EC6" w:rsidRPr="00593EC6" w:rsidRDefault="00593EC6" w:rsidP="00593EC6">
      <w:pPr>
        <w:tabs>
          <w:tab w:val="left" w:pos="0"/>
        </w:tabs>
        <w:ind w:firstLine="708"/>
        <w:jc w:val="both"/>
        <w:rPr>
          <w:rFonts w:ascii="Arial" w:hAnsi="Arial" w:cs="Arial"/>
          <w:bCs/>
          <w:sz w:val="20"/>
          <w:szCs w:val="20"/>
        </w:rPr>
      </w:pPr>
      <w:r w:rsidRPr="00593EC6">
        <w:rPr>
          <w:rFonts w:ascii="Arial" w:hAnsi="Arial" w:cs="Arial"/>
          <w:b/>
          <w:bCs/>
          <w:sz w:val="20"/>
          <w:szCs w:val="20"/>
        </w:rPr>
        <w:t>8.27.1.</w:t>
      </w:r>
      <w:r w:rsidRPr="00593EC6">
        <w:rPr>
          <w:rFonts w:ascii="Arial" w:hAnsi="Arial" w:cs="Arial"/>
          <w:bCs/>
          <w:sz w:val="20"/>
          <w:szCs w:val="20"/>
        </w:rPr>
        <w:t xml:space="preserve"> </w:t>
      </w:r>
      <w:r w:rsidRPr="00593EC6">
        <w:rPr>
          <w:rFonts w:ascii="Arial" w:hAnsi="Arial" w:cs="Arial"/>
          <w:sz w:val="20"/>
          <w:szCs w:val="20"/>
        </w:rPr>
        <w:t>As licitantes que não possuem Alvará Sanitário ou Licença Sanitária, expedido pela AUTORIDADE SANITÁRIA competente da sede da licitante (Estadual ou Municipal), DEVERÃO APRESENTAR DOCUMENTO(S) COMPROBATÓRIO(S) DE DISPENSA/ISENÇÃO dos documentos em epígrafe (Alvará Sanitário ou Licença Sanitária)</w:t>
      </w:r>
      <w:r w:rsidRPr="00593EC6">
        <w:rPr>
          <w:rFonts w:ascii="Arial" w:hAnsi="Arial" w:cs="Arial"/>
          <w:bCs/>
          <w:sz w:val="20"/>
          <w:szCs w:val="20"/>
        </w:rPr>
        <w:t>.</w:t>
      </w:r>
    </w:p>
    <w:p w:rsidR="008A77A3" w:rsidRPr="00593EC6" w:rsidRDefault="008A77A3" w:rsidP="008A77A3">
      <w:pPr>
        <w:jc w:val="both"/>
        <w:rPr>
          <w:rFonts w:ascii="Arial" w:hAnsi="Arial" w:cs="Arial"/>
          <w:bCs/>
          <w:sz w:val="20"/>
          <w:szCs w:val="20"/>
        </w:rPr>
      </w:pPr>
    </w:p>
    <w:p w:rsidR="008A77A3" w:rsidRPr="00593EC6" w:rsidRDefault="008A77A3" w:rsidP="008A77A3">
      <w:pPr>
        <w:tabs>
          <w:tab w:val="left" w:pos="0"/>
        </w:tabs>
        <w:ind w:firstLine="708"/>
        <w:jc w:val="both"/>
        <w:rPr>
          <w:rFonts w:ascii="Arial" w:hAnsi="Arial" w:cs="Arial"/>
          <w:bCs/>
          <w:sz w:val="20"/>
          <w:szCs w:val="20"/>
        </w:rPr>
      </w:pPr>
      <w:r w:rsidRPr="00593EC6">
        <w:rPr>
          <w:rFonts w:ascii="Arial" w:hAnsi="Arial" w:cs="Arial"/>
          <w:b/>
          <w:bCs/>
          <w:sz w:val="20"/>
          <w:szCs w:val="20"/>
        </w:rPr>
        <w:t>8.28.</w:t>
      </w:r>
      <w:r w:rsidRPr="00593EC6">
        <w:rPr>
          <w:rFonts w:ascii="Arial" w:hAnsi="Arial" w:cs="Arial"/>
          <w:bCs/>
          <w:sz w:val="20"/>
          <w:szCs w:val="20"/>
        </w:rPr>
        <w:t xml:space="preserve"> </w:t>
      </w:r>
      <w:r w:rsidR="00A56276" w:rsidRPr="00593EC6">
        <w:rPr>
          <w:rFonts w:ascii="Arial" w:hAnsi="Arial" w:cs="Arial"/>
          <w:sz w:val="20"/>
          <w:szCs w:val="20"/>
        </w:rPr>
        <w:t xml:space="preserve">Auto de Vistoria do Corpo de Bombeiros ou outra prova equivalente, na forma da Lei, em plena validade (para os licitantes que apresentarem Proposta para os </w:t>
      </w:r>
      <w:r w:rsidR="00A56276" w:rsidRPr="00057F87">
        <w:rPr>
          <w:rFonts w:ascii="Arial" w:hAnsi="Arial" w:cs="Arial"/>
          <w:b/>
          <w:sz w:val="20"/>
          <w:szCs w:val="20"/>
        </w:rPr>
        <w:t>itens: 4</w:t>
      </w:r>
      <w:r w:rsidR="00057F87" w:rsidRPr="00057F87">
        <w:rPr>
          <w:rFonts w:ascii="Arial" w:hAnsi="Arial" w:cs="Arial"/>
          <w:b/>
          <w:sz w:val="20"/>
          <w:szCs w:val="20"/>
        </w:rPr>
        <w:t>5</w:t>
      </w:r>
      <w:r w:rsidR="00A56276" w:rsidRPr="00057F87">
        <w:rPr>
          <w:rFonts w:ascii="Arial" w:hAnsi="Arial" w:cs="Arial"/>
          <w:b/>
          <w:sz w:val="20"/>
          <w:szCs w:val="20"/>
        </w:rPr>
        <w:t xml:space="preserve"> </w:t>
      </w:r>
      <w:r w:rsidR="00057F87" w:rsidRPr="00057F87">
        <w:rPr>
          <w:rFonts w:ascii="Arial" w:hAnsi="Arial" w:cs="Arial"/>
          <w:b/>
          <w:sz w:val="20"/>
          <w:szCs w:val="20"/>
        </w:rPr>
        <w:t>e</w:t>
      </w:r>
      <w:r w:rsidR="00A56276" w:rsidRPr="00057F87">
        <w:rPr>
          <w:rFonts w:ascii="Arial" w:hAnsi="Arial" w:cs="Arial"/>
          <w:b/>
          <w:sz w:val="20"/>
          <w:szCs w:val="20"/>
        </w:rPr>
        <w:t xml:space="preserve"> </w:t>
      </w:r>
      <w:r w:rsidR="00057F87" w:rsidRPr="00057F87">
        <w:rPr>
          <w:rFonts w:ascii="Arial" w:hAnsi="Arial" w:cs="Arial"/>
          <w:b/>
          <w:sz w:val="20"/>
          <w:szCs w:val="20"/>
        </w:rPr>
        <w:t>46</w:t>
      </w:r>
      <w:r w:rsidR="00A56276" w:rsidRPr="00593EC6">
        <w:rPr>
          <w:rFonts w:ascii="Arial" w:hAnsi="Arial" w:cs="Arial"/>
          <w:sz w:val="20"/>
          <w:szCs w:val="20"/>
        </w:rPr>
        <w:t>)</w:t>
      </w:r>
      <w:r w:rsidRPr="00593EC6">
        <w:rPr>
          <w:rFonts w:ascii="Arial" w:hAnsi="Arial" w:cs="Arial"/>
          <w:bCs/>
          <w:sz w:val="20"/>
          <w:szCs w:val="20"/>
        </w:rPr>
        <w:t>.</w:t>
      </w:r>
    </w:p>
    <w:p w:rsidR="008A77A3" w:rsidRPr="00593EC6" w:rsidRDefault="008A77A3" w:rsidP="008A77A3">
      <w:pPr>
        <w:jc w:val="both"/>
        <w:rPr>
          <w:rFonts w:ascii="Arial" w:hAnsi="Arial" w:cs="Arial"/>
          <w:bCs/>
          <w:sz w:val="20"/>
          <w:szCs w:val="20"/>
        </w:rPr>
      </w:pPr>
    </w:p>
    <w:p w:rsidR="008A77A3" w:rsidRPr="00593EC6" w:rsidRDefault="008A77A3" w:rsidP="008A77A3">
      <w:pPr>
        <w:tabs>
          <w:tab w:val="left" w:pos="0"/>
        </w:tabs>
        <w:ind w:firstLine="708"/>
        <w:jc w:val="both"/>
        <w:rPr>
          <w:rFonts w:ascii="Arial" w:hAnsi="Arial" w:cs="Arial"/>
          <w:bCs/>
          <w:sz w:val="20"/>
          <w:szCs w:val="20"/>
        </w:rPr>
      </w:pPr>
      <w:r w:rsidRPr="00593EC6">
        <w:rPr>
          <w:rFonts w:ascii="Arial" w:hAnsi="Arial" w:cs="Arial"/>
          <w:b/>
          <w:bCs/>
          <w:sz w:val="20"/>
          <w:szCs w:val="20"/>
        </w:rPr>
        <w:t>8.29.</w:t>
      </w:r>
      <w:r w:rsidRPr="00593EC6">
        <w:rPr>
          <w:rFonts w:ascii="Arial" w:hAnsi="Arial" w:cs="Arial"/>
          <w:bCs/>
          <w:sz w:val="20"/>
          <w:szCs w:val="20"/>
        </w:rPr>
        <w:t xml:space="preserve"> </w:t>
      </w:r>
      <w:r w:rsidR="00A56276" w:rsidRPr="00593EC6">
        <w:rPr>
          <w:rFonts w:ascii="Arial" w:hAnsi="Arial" w:cs="Arial"/>
          <w:sz w:val="20"/>
          <w:szCs w:val="20"/>
        </w:rPr>
        <w:t>Comprovação de inscrição junto a ANP (Agência Nacional do Petróleo, Gás Natural e Biocombustíveis) e sua regularidad</w:t>
      </w:r>
      <w:r w:rsidR="00057F87">
        <w:rPr>
          <w:rFonts w:ascii="Arial" w:hAnsi="Arial" w:cs="Arial"/>
          <w:sz w:val="20"/>
          <w:szCs w:val="20"/>
        </w:rPr>
        <w:t>e nos termos da Resolução ANP n</w:t>
      </w:r>
      <w:r w:rsidR="00A56276" w:rsidRPr="00593EC6">
        <w:rPr>
          <w:rFonts w:ascii="Arial" w:hAnsi="Arial" w:cs="Arial"/>
          <w:sz w:val="20"/>
          <w:szCs w:val="20"/>
        </w:rPr>
        <w:t>º 9</w:t>
      </w:r>
      <w:r w:rsidR="0090320F">
        <w:rPr>
          <w:rFonts w:ascii="Arial" w:hAnsi="Arial" w:cs="Arial"/>
          <w:sz w:val="20"/>
          <w:szCs w:val="20"/>
        </w:rPr>
        <w:t>57</w:t>
      </w:r>
      <w:r w:rsidR="00A56276" w:rsidRPr="00593EC6">
        <w:rPr>
          <w:rFonts w:ascii="Arial" w:hAnsi="Arial" w:cs="Arial"/>
          <w:sz w:val="20"/>
          <w:szCs w:val="20"/>
        </w:rPr>
        <w:t xml:space="preserve">, de </w:t>
      </w:r>
      <w:r w:rsidR="0090320F">
        <w:rPr>
          <w:rFonts w:ascii="Arial" w:hAnsi="Arial" w:cs="Arial"/>
          <w:sz w:val="20"/>
          <w:szCs w:val="20"/>
        </w:rPr>
        <w:t>5</w:t>
      </w:r>
      <w:r w:rsidR="00A56276" w:rsidRPr="00593EC6">
        <w:rPr>
          <w:rFonts w:ascii="Arial" w:hAnsi="Arial" w:cs="Arial"/>
          <w:sz w:val="20"/>
          <w:szCs w:val="20"/>
        </w:rPr>
        <w:t>/1</w:t>
      </w:r>
      <w:r w:rsidR="0090320F">
        <w:rPr>
          <w:rFonts w:ascii="Arial" w:hAnsi="Arial" w:cs="Arial"/>
          <w:sz w:val="20"/>
          <w:szCs w:val="20"/>
        </w:rPr>
        <w:t>0</w:t>
      </w:r>
      <w:r w:rsidR="00A56276" w:rsidRPr="00593EC6">
        <w:rPr>
          <w:rFonts w:ascii="Arial" w:hAnsi="Arial" w:cs="Arial"/>
          <w:sz w:val="20"/>
          <w:szCs w:val="20"/>
        </w:rPr>
        <w:t>/20</w:t>
      </w:r>
      <w:r w:rsidR="0090320F">
        <w:rPr>
          <w:rFonts w:ascii="Arial" w:hAnsi="Arial" w:cs="Arial"/>
          <w:sz w:val="20"/>
          <w:szCs w:val="20"/>
        </w:rPr>
        <w:t>23</w:t>
      </w:r>
      <w:r w:rsidR="00A56276" w:rsidRPr="00593EC6">
        <w:rPr>
          <w:rFonts w:ascii="Arial" w:hAnsi="Arial" w:cs="Arial"/>
          <w:sz w:val="20"/>
          <w:szCs w:val="20"/>
        </w:rPr>
        <w:t xml:space="preserve"> (para os licitantes que apresentarem Proposta para os </w:t>
      </w:r>
      <w:r w:rsidR="00057F87" w:rsidRPr="00057F87">
        <w:rPr>
          <w:rFonts w:ascii="Arial" w:hAnsi="Arial" w:cs="Arial"/>
          <w:b/>
          <w:sz w:val="20"/>
          <w:szCs w:val="20"/>
        </w:rPr>
        <w:t>itens: 45 e 46</w:t>
      </w:r>
      <w:r w:rsidR="00A56276" w:rsidRPr="00593EC6">
        <w:rPr>
          <w:rFonts w:ascii="Arial" w:hAnsi="Arial" w:cs="Arial"/>
          <w:sz w:val="20"/>
          <w:szCs w:val="20"/>
        </w:rPr>
        <w:t>)</w:t>
      </w:r>
      <w:r w:rsidRPr="00593EC6">
        <w:rPr>
          <w:rFonts w:ascii="Arial" w:hAnsi="Arial" w:cs="Arial"/>
          <w:bCs/>
          <w:sz w:val="20"/>
          <w:szCs w:val="20"/>
        </w:rPr>
        <w:t>.</w:t>
      </w:r>
    </w:p>
    <w:p w:rsidR="0049698C" w:rsidRPr="00593EC6" w:rsidRDefault="0049698C" w:rsidP="0049698C">
      <w:pPr>
        <w:jc w:val="both"/>
        <w:rPr>
          <w:rFonts w:ascii="Arial" w:hAnsi="Arial" w:cs="Arial"/>
          <w:bCs/>
          <w:sz w:val="20"/>
          <w:szCs w:val="20"/>
        </w:rPr>
      </w:pPr>
    </w:p>
    <w:p w:rsidR="00AA6A61" w:rsidRPr="00593EC6" w:rsidRDefault="00AA6A61" w:rsidP="00AA6A61">
      <w:pPr>
        <w:ind w:firstLine="708"/>
        <w:jc w:val="both"/>
        <w:rPr>
          <w:rFonts w:ascii="Arial" w:hAnsi="Arial" w:cs="Arial"/>
          <w:b/>
          <w:bCs/>
          <w:sz w:val="20"/>
          <w:szCs w:val="20"/>
        </w:rPr>
      </w:pPr>
      <w:r w:rsidRPr="00593EC6">
        <w:rPr>
          <w:rFonts w:ascii="Arial" w:hAnsi="Arial" w:cs="Arial"/>
          <w:b/>
          <w:bCs/>
          <w:sz w:val="20"/>
          <w:szCs w:val="20"/>
        </w:rPr>
        <w:t>Disposições Gerais de Habilitação</w:t>
      </w:r>
    </w:p>
    <w:p w:rsidR="00AA6A61" w:rsidRPr="00593EC6" w:rsidRDefault="00AA6A61" w:rsidP="00AA6A61">
      <w:pPr>
        <w:jc w:val="both"/>
        <w:rPr>
          <w:rFonts w:ascii="Arial" w:hAnsi="Arial" w:cs="Arial"/>
          <w:bCs/>
          <w:sz w:val="20"/>
          <w:szCs w:val="20"/>
        </w:rPr>
      </w:pPr>
    </w:p>
    <w:p w:rsidR="00AA6A61" w:rsidRPr="00FE4F36" w:rsidRDefault="00AA6A61" w:rsidP="00AA6A61">
      <w:pPr>
        <w:tabs>
          <w:tab w:val="left" w:pos="0"/>
        </w:tabs>
        <w:ind w:firstLine="708"/>
        <w:jc w:val="both"/>
        <w:rPr>
          <w:rFonts w:ascii="Arial" w:hAnsi="Arial" w:cs="Arial"/>
          <w:bCs/>
          <w:sz w:val="20"/>
          <w:szCs w:val="20"/>
        </w:rPr>
      </w:pPr>
      <w:r w:rsidRPr="00593EC6">
        <w:rPr>
          <w:rFonts w:ascii="Arial" w:hAnsi="Arial" w:cs="Arial"/>
          <w:b/>
          <w:bCs/>
          <w:sz w:val="20"/>
          <w:szCs w:val="20"/>
        </w:rPr>
        <w:t>8.</w:t>
      </w:r>
      <w:r w:rsidR="00956EB9">
        <w:rPr>
          <w:rFonts w:ascii="Arial" w:hAnsi="Arial" w:cs="Arial"/>
          <w:b/>
          <w:bCs/>
          <w:sz w:val="20"/>
          <w:szCs w:val="20"/>
        </w:rPr>
        <w:t>30</w:t>
      </w:r>
      <w:r w:rsidRPr="00593EC6">
        <w:rPr>
          <w:rFonts w:ascii="Arial" w:hAnsi="Arial" w:cs="Arial"/>
          <w:b/>
          <w:bCs/>
          <w:sz w:val="20"/>
          <w:szCs w:val="20"/>
        </w:rPr>
        <w:t>.</w:t>
      </w:r>
      <w:r w:rsidRPr="00593EC6">
        <w:rPr>
          <w:rFonts w:ascii="Arial" w:hAnsi="Arial" w:cs="Arial"/>
          <w:bCs/>
          <w:sz w:val="20"/>
          <w:szCs w:val="20"/>
        </w:rPr>
        <w:t xml:space="preserve"> </w:t>
      </w:r>
      <w:r w:rsidRPr="00593EC6">
        <w:rPr>
          <w:rFonts w:ascii="Arial" w:hAnsi="Arial" w:cs="Arial"/>
          <w:color w:val="000000"/>
          <w:sz w:val="20"/>
          <w:szCs w:val="20"/>
        </w:rPr>
        <w:t>Encerrada a etapa de lances da sessão pública no sistema eletrônico, o(s) proponente(s) classificado(s) em primeiro lugar do(s) item(</w:t>
      </w:r>
      <w:proofErr w:type="spellStart"/>
      <w:r w:rsidRPr="00593EC6">
        <w:rPr>
          <w:rFonts w:ascii="Arial" w:hAnsi="Arial" w:cs="Arial"/>
          <w:color w:val="000000"/>
          <w:sz w:val="20"/>
          <w:szCs w:val="20"/>
        </w:rPr>
        <w:t>ns</w:t>
      </w:r>
      <w:proofErr w:type="spellEnd"/>
      <w:r w:rsidRPr="00593EC6">
        <w:rPr>
          <w:rFonts w:ascii="Arial" w:hAnsi="Arial" w:cs="Arial"/>
          <w:color w:val="000000"/>
          <w:sz w:val="20"/>
          <w:szCs w:val="20"/>
        </w:rPr>
        <w:t>), deverá(</w:t>
      </w:r>
      <w:proofErr w:type="spellStart"/>
      <w:r w:rsidRPr="00593EC6">
        <w:rPr>
          <w:rFonts w:ascii="Arial" w:hAnsi="Arial" w:cs="Arial"/>
          <w:color w:val="000000"/>
          <w:sz w:val="20"/>
          <w:szCs w:val="20"/>
        </w:rPr>
        <w:t>ão</w:t>
      </w:r>
      <w:proofErr w:type="spellEnd"/>
      <w:r w:rsidRPr="00593EC6">
        <w:rPr>
          <w:rFonts w:ascii="Arial" w:hAnsi="Arial" w:cs="Arial"/>
          <w:color w:val="000000"/>
          <w:sz w:val="20"/>
          <w:szCs w:val="20"/>
        </w:rPr>
        <w:t>) apresentar a proposta de preços (readequada) e os documentos de habilitação</w:t>
      </w:r>
      <w:r w:rsidRPr="00174AC5">
        <w:rPr>
          <w:rFonts w:ascii="Arial" w:hAnsi="Arial" w:cs="Arial"/>
          <w:color w:val="000000"/>
          <w:sz w:val="20"/>
          <w:szCs w:val="20"/>
        </w:rPr>
        <w:t xml:space="preserve"> na forma física, sendo originais ou por cópia devidamente autenticada, no prazo máximo de até 5 (cinco) dias consecutivos (corridos), impreterivelmente a Pregoeira, no endereço e dizeres indicados: </w:t>
      </w:r>
      <w:r w:rsidRPr="00174AC5">
        <w:rPr>
          <w:rFonts w:ascii="Arial" w:hAnsi="Arial" w:cs="Arial"/>
          <w:b/>
          <w:color w:val="000000"/>
          <w:sz w:val="20"/>
          <w:szCs w:val="20"/>
        </w:rPr>
        <w:t xml:space="preserve">Prefeitura Municipal de Álvares Machado. Praça da Bandeira, s/nº, Centro, CEP nº 19.160-000, Álvares Machado, Estado de São Paulo. Divisão de Material. A/C </w:t>
      </w:r>
      <w:r>
        <w:rPr>
          <w:rFonts w:ascii="Arial" w:hAnsi="Arial" w:cs="Arial"/>
          <w:b/>
          <w:color w:val="000000"/>
          <w:sz w:val="20"/>
          <w:szCs w:val="20"/>
        </w:rPr>
        <w:t xml:space="preserve">Victor Hugo Dumont - </w:t>
      </w:r>
      <w:r w:rsidRPr="00174AC5">
        <w:rPr>
          <w:rFonts w:ascii="Arial" w:hAnsi="Arial" w:cs="Arial"/>
          <w:b/>
          <w:color w:val="000000"/>
          <w:sz w:val="20"/>
          <w:szCs w:val="20"/>
        </w:rPr>
        <w:t>Pregoeir</w:t>
      </w:r>
      <w:r>
        <w:rPr>
          <w:rFonts w:ascii="Arial" w:hAnsi="Arial" w:cs="Arial"/>
          <w:b/>
          <w:color w:val="000000"/>
          <w:sz w:val="20"/>
          <w:szCs w:val="20"/>
        </w:rPr>
        <w:t>o</w:t>
      </w:r>
      <w:r>
        <w:rPr>
          <w:rFonts w:ascii="Arial" w:hAnsi="Arial" w:cs="Arial"/>
          <w:bCs/>
          <w:sz w:val="20"/>
          <w:szCs w:val="20"/>
        </w:rPr>
        <w:t>.</w:t>
      </w:r>
    </w:p>
    <w:p w:rsidR="00AA6A61" w:rsidRPr="002A52F3" w:rsidRDefault="00AA6A61" w:rsidP="002A52F3">
      <w:pPr>
        <w:jc w:val="both"/>
        <w:rPr>
          <w:rFonts w:ascii="Arial" w:hAnsi="Arial" w:cs="Arial"/>
          <w:b/>
          <w:bCs/>
          <w:sz w:val="20"/>
          <w:szCs w:val="20"/>
        </w:rPr>
      </w:pPr>
    </w:p>
    <w:p w:rsidR="00E2460F" w:rsidRPr="002A52F3" w:rsidRDefault="007D39B8" w:rsidP="002A52F3">
      <w:pPr>
        <w:jc w:val="center"/>
        <w:rPr>
          <w:rFonts w:ascii="Arial" w:hAnsi="Arial" w:cs="Arial"/>
          <w:sz w:val="20"/>
          <w:szCs w:val="20"/>
        </w:rPr>
      </w:pPr>
      <w:r>
        <w:rPr>
          <w:rFonts w:ascii="Arial" w:hAnsi="Arial" w:cs="Arial"/>
          <w:b/>
          <w:bCs/>
          <w:sz w:val="20"/>
          <w:szCs w:val="20"/>
        </w:rPr>
        <w:t>9</w:t>
      </w:r>
      <w:r w:rsidR="00E2460F" w:rsidRPr="002A52F3">
        <w:rPr>
          <w:rFonts w:ascii="Arial" w:hAnsi="Arial" w:cs="Arial"/>
          <w:b/>
          <w:bCs/>
          <w:sz w:val="20"/>
          <w:szCs w:val="20"/>
        </w:rPr>
        <w:t xml:space="preserve">. </w:t>
      </w:r>
      <w:r w:rsidR="00706624" w:rsidRPr="002A52F3">
        <w:rPr>
          <w:rFonts w:ascii="Arial" w:hAnsi="Arial" w:cs="Arial"/>
          <w:b/>
          <w:sz w:val="20"/>
          <w:szCs w:val="20"/>
        </w:rPr>
        <w:t>ESTIMATIVAS DO VALOR</w:t>
      </w:r>
      <w:r w:rsidR="00EF240D" w:rsidRPr="002A52F3">
        <w:rPr>
          <w:rFonts w:ascii="Arial" w:hAnsi="Arial" w:cs="Arial"/>
          <w:b/>
          <w:sz w:val="20"/>
          <w:szCs w:val="20"/>
        </w:rPr>
        <w:t xml:space="preserve"> DA CONTRATAÇÃO</w:t>
      </w:r>
      <w:r w:rsidR="00E2460F" w:rsidRPr="002A52F3">
        <w:rPr>
          <w:rFonts w:ascii="Arial" w:hAnsi="Arial" w:cs="Arial"/>
          <w:b/>
          <w:bCs/>
          <w:sz w:val="20"/>
          <w:szCs w:val="20"/>
        </w:rPr>
        <w:t>:</w:t>
      </w:r>
    </w:p>
    <w:p w:rsidR="00E2460F" w:rsidRPr="002A52F3" w:rsidRDefault="00E2460F" w:rsidP="002A52F3">
      <w:pPr>
        <w:tabs>
          <w:tab w:val="left" w:pos="-3240"/>
        </w:tabs>
        <w:jc w:val="both"/>
        <w:rPr>
          <w:rFonts w:ascii="Arial" w:hAnsi="Arial" w:cs="Arial"/>
          <w:color w:val="000000"/>
          <w:sz w:val="20"/>
          <w:szCs w:val="20"/>
        </w:rPr>
      </w:pPr>
    </w:p>
    <w:p w:rsidR="00706624" w:rsidRPr="002A52F3" w:rsidRDefault="007D39B8" w:rsidP="002A52F3">
      <w:pPr>
        <w:ind w:firstLine="708"/>
        <w:jc w:val="both"/>
        <w:rPr>
          <w:rFonts w:ascii="Arial" w:hAnsi="Arial" w:cs="Arial"/>
          <w:sz w:val="20"/>
          <w:szCs w:val="20"/>
        </w:rPr>
      </w:pPr>
      <w:r>
        <w:rPr>
          <w:rFonts w:ascii="Arial" w:hAnsi="Arial" w:cs="Arial"/>
          <w:b/>
          <w:bCs/>
          <w:sz w:val="20"/>
          <w:szCs w:val="20"/>
        </w:rPr>
        <w:t>9</w:t>
      </w:r>
      <w:r w:rsidR="00706624" w:rsidRPr="002A52F3">
        <w:rPr>
          <w:rFonts w:ascii="Arial" w:hAnsi="Arial" w:cs="Arial"/>
          <w:b/>
          <w:bCs/>
          <w:sz w:val="20"/>
          <w:szCs w:val="20"/>
        </w:rPr>
        <w:t>.1.</w:t>
      </w:r>
      <w:r w:rsidR="00706624" w:rsidRPr="002A52F3">
        <w:rPr>
          <w:rFonts w:ascii="Arial" w:hAnsi="Arial" w:cs="Arial"/>
          <w:bCs/>
          <w:sz w:val="20"/>
          <w:szCs w:val="20"/>
        </w:rPr>
        <w:t xml:space="preserve"> </w:t>
      </w:r>
      <w:r w:rsidR="00AD122D" w:rsidRPr="00AD122D">
        <w:rPr>
          <w:rFonts w:ascii="Arial" w:hAnsi="Arial" w:cs="Arial"/>
          <w:sz w:val="20"/>
        </w:rPr>
        <w:t>O custo estimado da contratação possui caráter sigiloso e será tornado público apenas e imediatamente após o julgamento das propostas</w:t>
      </w:r>
      <w:r w:rsidR="00706624" w:rsidRPr="002A52F3">
        <w:rPr>
          <w:rFonts w:ascii="Arial" w:hAnsi="Arial" w:cs="Arial"/>
          <w:color w:val="000000"/>
          <w:sz w:val="20"/>
          <w:szCs w:val="20"/>
        </w:rPr>
        <w:t>.</w:t>
      </w:r>
    </w:p>
    <w:p w:rsidR="007D39B8" w:rsidRPr="002A52F3" w:rsidRDefault="007D39B8" w:rsidP="007D39B8">
      <w:pPr>
        <w:tabs>
          <w:tab w:val="left" w:pos="-3240"/>
        </w:tabs>
        <w:jc w:val="both"/>
        <w:rPr>
          <w:rFonts w:ascii="Arial" w:hAnsi="Arial" w:cs="Arial"/>
          <w:color w:val="000000"/>
          <w:sz w:val="20"/>
          <w:szCs w:val="20"/>
        </w:rPr>
      </w:pPr>
    </w:p>
    <w:p w:rsidR="007D39B8" w:rsidRPr="002A52F3" w:rsidRDefault="007D39B8" w:rsidP="007D39B8">
      <w:pPr>
        <w:ind w:firstLine="708"/>
        <w:jc w:val="both"/>
        <w:rPr>
          <w:rFonts w:ascii="Arial" w:hAnsi="Arial" w:cs="Arial"/>
          <w:sz w:val="20"/>
          <w:szCs w:val="20"/>
        </w:rPr>
      </w:pPr>
      <w:r>
        <w:rPr>
          <w:rFonts w:ascii="Arial" w:hAnsi="Arial" w:cs="Arial"/>
          <w:b/>
          <w:bCs/>
          <w:sz w:val="20"/>
          <w:szCs w:val="20"/>
        </w:rPr>
        <w:t>9</w:t>
      </w:r>
      <w:r w:rsidRPr="002A52F3">
        <w:rPr>
          <w:rFonts w:ascii="Arial" w:hAnsi="Arial" w:cs="Arial"/>
          <w:b/>
          <w:bCs/>
          <w:sz w:val="20"/>
          <w:szCs w:val="20"/>
        </w:rPr>
        <w:t>.</w:t>
      </w:r>
      <w:r>
        <w:rPr>
          <w:rFonts w:ascii="Arial" w:hAnsi="Arial" w:cs="Arial"/>
          <w:b/>
          <w:bCs/>
          <w:sz w:val="20"/>
          <w:szCs w:val="20"/>
        </w:rPr>
        <w:t>2</w:t>
      </w:r>
      <w:r w:rsidRPr="002A52F3">
        <w:rPr>
          <w:rFonts w:ascii="Arial" w:hAnsi="Arial" w:cs="Arial"/>
          <w:b/>
          <w:bCs/>
          <w:sz w:val="20"/>
          <w:szCs w:val="20"/>
        </w:rPr>
        <w:t>.</w:t>
      </w:r>
      <w:r w:rsidRPr="002A52F3">
        <w:rPr>
          <w:rFonts w:ascii="Arial" w:hAnsi="Arial" w:cs="Arial"/>
          <w:bCs/>
          <w:sz w:val="20"/>
          <w:szCs w:val="20"/>
        </w:rPr>
        <w:t xml:space="preserve"> </w:t>
      </w:r>
      <w:r w:rsidRPr="007D39B8">
        <w:rPr>
          <w:rFonts w:ascii="Arial" w:hAnsi="Arial" w:cs="Arial"/>
          <w:sz w:val="20"/>
        </w:rPr>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w:t>
      </w:r>
      <w:r>
        <w:rPr>
          <w:rFonts w:ascii="Arial" w:hAnsi="Arial" w:cs="Arial"/>
          <w:sz w:val="20"/>
        </w:rPr>
        <w:t>:</w:t>
      </w:r>
    </w:p>
    <w:p w:rsidR="007D39B8" w:rsidRPr="002A52F3" w:rsidRDefault="007D39B8" w:rsidP="007D39B8">
      <w:pPr>
        <w:tabs>
          <w:tab w:val="left" w:pos="-3240"/>
        </w:tabs>
        <w:jc w:val="both"/>
        <w:rPr>
          <w:rFonts w:ascii="Arial" w:hAnsi="Arial" w:cs="Arial"/>
          <w:color w:val="000000"/>
          <w:sz w:val="20"/>
          <w:szCs w:val="20"/>
        </w:rPr>
      </w:pPr>
    </w:p>
    <w:p w:rsidR="007D39B8" w:rsidRPr="002A52F3" w:rsidRDefault="007D39B8" w:rsidP="007D39B8">
      <w:pPr>
        <w:ind w:firstLine="708"/>
        <w:jc w:val="both"/>
        <w:rPr>
          <w:rFonts w:ascii="Arial" w:hAnsi="Arial" w:cs="Arial"/>
          <w:sz w:val="20"/>
          <w:szCs w:val="20"/>
        </w:rPr>
      </w:pPr>
      <w:r>
        <w:rPr>
          <w:rFonts w:ascii="Arial" w:hAnsi="Arial" w:cs="Arial"/>
          <w:b/>
          <w:bCs/>
          <w:sz w:val="20"/>
          <w:szCs w:val="20"/>
        </w:rPr>
        <w:t>9</w:t>
      </w:r>
      <w:r w:rsidRPr="002A52F3">
        <w:rPr>
          <w:rFonts w:ascii="Arial" w:hAnsi="Arial" w:cs="Arial"/>
          <w:b/>
          <w:bCs/>
          <w:sz w:val="20"/>
          <w:szCs w:val="20"/>
        </w:rPr>
        <w:t>.</w:t>
      </w:r>
      <w:r>
        <w:rPr>
          <w:rFonts w:ascii="Arial" w:hAnsi="Arial" w:cs="Arial"/>
          <w:b/>
          <w:bCs/>
          <w:sz w:val="20"/>
          <w:szCs w:val="20"/>
        </w:rPr>
        <w:t>2.1</w:t>
      </w:r>
      <w:r w:rsidRPr="002A52F3">
        <w:rPr>
          <w:rFonts w:ascii="Arial" w:hAnsi="Arial" w:cs="Arial"/>
          <w:b/>
          <w:bCs/>
          <w:sz w:val="20"/>
          <w:szCs w:val="20"/>
        </w:rPr>
        <w:t>.</w:t>
      </w:r>
      <w:r w:rsidRPr="002A52F3">
        <w:rPr>
          <w:rFonts w:ascii="Arial" w:hAnsi="Arial" w:cs="Arial"/>
          <w:bCs/>
          <w:sz w:val="20"/>
          <w:szCs w:val="20"/>
        </w:rPr>
        <w:t xml:space="preserve"> </w:t>
      </w:r>
      <w:r w:rsidRPr="007D39B8">
        <w:rPr>
          <w:rFonts w:ascii="Arial" w:hAnsi="Arial" w:cs="Arial"/>
          <w:sz w:val="20"/>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r>
        <w:rPr>
          <w:rFonts w:ascii="Arial" w:hAnsi="Arial" w:cs="Arial"/>
          <w:sz w:val="20"/>
        </w:rPr>
        <w:t>;</w:t>
      </w:r>
    </w:p>
    <w:p w:rsidR="007D39B8" w:rsidRPr="002A52F3" w:rsidRDefault="007D39B8" w:rsidP="007D39B8">
      <w:pPr>
        <w:tabs>
          <w:tab w:val="left" w:pos="-3240"/>
        </w:tabs>
        <w:jc w:val="both"/>
        <w:rPr>
          <w:rFonts w:ascii="Arial" w:hAnsi="Arial" w:cs="Arial"/>
          <w:color w:val="000000"/>
          <w:sz w:val="20"/>
          <w:szCs w:val="20"/>
        </w:rPr>
      </w:pPr>
    </w:p>
    <w:p w:rsidR="007D39B8" w:rsidRPr="002A52F3" w:rsidRDefault="007D39B8" w:rsidP="007D39B8">
      <w:pPr>
        <w:ind w:firstLine="708"/>
        <w:jc w:val="both"/>
        <w:rPr>
          <w:rFonts w:ascii="Arial" w:hAnsi="Arial" w:cs="Arial"/>
          <w:sz w:val="20"/>
          <w:szCs w:val="20"/>
        </w:rPr>
      </w:pPr>
      <w:r>
        <w:rPr>
          <w:rFonts w:ascii="Arial" w:hAnsi="Arial" w:cs="Arial"/>
          <w:b/>
          <w:bCs/>
          <w:sz w:val="20"/>
          <w:szCs w:val="20"/>
        </w:rPr>
        <w:t>9</w:t>
      </w:r>
      <w:r w:rsidRPr="002A52F3">
        <w:rPr>
          <w:rFonts w:ascii="Arial" w:hAnsi="Arial" w:cs="Arial"/>
          <w:b/>
          <w:bCs/>
          <w:sz w:val="20"/>
          <w:szCs w:val="20"/>
        </w:rPr>
        <w:t>.</w:t>
      </w:r>
      <w:r>
        <w:rPr>
          <w:rFonts w:ascii="Arial" w:hAnsi="Arial" w:cs="Arial"/>
          <w:b/>
          <w:bCs/>
          <w:sz w:val="20"/>
          <w:szCs w:val="20"/>
        </w:rPr>
        <w:t>2.2</w:t>
      </w:r>
      <w:r w:rsidRPr="002A52F3">
        <w:rPr>
          <w:rFonts w:ascii="Arial" w:hAnsi="Arial" w:cs="Arial"/>
          <w:b/>
          <w:bCs/>
          <w:sz w:val="20"/>
          <w:szCs w:val="20"/>
        </w:rPr>
        <w:t>.</w:t>
      </w:r>
      <w:r w:rsidRPr="002A52F3">
        <w:rPr>
          <w:rFonts w:ascii="Arial" w:hAnsi="Arial" w:cs="Arial"/>
          <w:bCs/>
          <w:sz w:val="20"/>
          <w:szCs w:val="20"/>
        </w:rPr>
        <w:t xml:space="preserve"> </w:t>
      </w:r>
      <w:r w:rsidRPr="007D39B8">
        <w:rPr>
          <w:rFonts w:ascii="Arial" w:hAnsi="Arial" w:cs="Arial"/>
          <w:sz w:val="20"/>
        </w:rPr>
        <w:t>em caso de criação, alteração ou extinção de quaisquer tributos ou encargos legais ou superveniência de disposições legais, com comprovada repercussão sobre os preços registrados</w:t>
      </w:r>
      <w:r>
        <w:rPr>
          <w:rFonts w:ascii="Arial" w:hAnsi="Arial" w:cs="Arial"/>
          <w:sz w:val="20"/>
        </w:rPr>
        <w:t>;</w:t>
      </w:r>
    </w:p>
    <w:p w:rsidR="007D39B8" w:rsidRDefault="007D39B8" w:rsidP="007D39B8">
      <w:pPr>
        <w:ind w:firstLine="708"/>
        <w:jc w:val="both"/>
        <w:rPr>
          <w:rFonts w:ascii="Arial" w:hAnsi="Arial" w:cs="Arial"/>
          <w:color w:val="000000"/>
          <w:sz w:val="20"/>
          <w:szCs w:val="20"/>
        </w:rPr>
      </w:pPr>
      <w:r>
        <w:rPr>
          <w:rFonts w:ascii="Arial" w:hAnsi="Arial" w:cs="Arial"/>
          <w:b/>
          <w:bCs/>
          <w:sz w:val="20"/>
          <w:szCs w:val="20"/>
        </w:rPr>
        <w:lastRenderedPageBreak/>
        <w:t>9</w:t>
      </w:r>
      <w:r w:rsidRPr="002A52F3">
        <w:rPr>
          <w:rFonts w:ascii="Arial" w:hAnsi="Arial" w:cs="Arial"/>
          <w:b/>
          <w:bCs/>
          <w:sz w:val="20"/>
          <w:szCs w:val="20"/>
        </w:rPr>
        <w:t>.</w:t>
      </w:r>
      <w:r>
        <w:rPr>
          <w:rFonts w:ascii="Arial" w:hAnsi="Arial" w:cs="Arial"/>
          <w:b/>
          <w:bCs/>
          <w:sz w:val="20"/>
          <w:szCs w:val="20"/>
        </w:rPr>
        <w:t>2.3</w:t>
      </w:r>
      <w:r w:rsidRPr="002A52F3">
        <w:rPr>
          <w:rFonts w:ascii="Arial" w:hAnsi="Arial" w:cs="Arial"/>
          <w:b/>
          <w:bCs/>
          <w:sz w:val="20"/>
          <w:szCs w:val="20"/>
        </w:rPr>
        <w:t>.</w:t>
      </w:r>
      <w:r w:rsidRPr="002A52F3">
        <w:rPr>
          <w:rFonts w:ascii="Arial" w:hAnsi="Arial" w:cs="Arial"/>
          <w:bCs/>
          <w:sz w:val="20"/>
          <w:szCs w:val="20"/>
        </w:rPr>
        <w:t xml:space="preserve"> </w:t>
      </w:r>
      <w:r w:rsidRPr="007D39B8">
        <w:rPr>
          <w:rFonts w:ascii="Arial" w:hAnsi="Arial" w:cs="Arial"/>
          <w:sz w:val="20"/>
        </w:rPr>
        <w:t>serão reajustados os preços registrados, respeitada a contagem da anualidade e o índice previsto para a contratação; ou</w:t>
      </w:r>
      <w:r>
        <w:rPr>
          <w:rFonts w:ascii="Arial" w:hAnsi="Arial" w:cs="Arial"/>
          <w:color w:val="000000"/>
          <w:sz w:val="20"/>
          <w:szCs w:val="20"/>
        </w:rPr>
        <w:t>;</w:t>
      </w:r>
    </w:p>
    <w:p w:rsidR="005C7774" w:rsidRPr="002A52F3" w:rsidRDefault="005C7774" w:rsidP="007D39B8">
      <w:pPr>
        <w:ind w:firstLine="708"/>
        <w:jc w:val="both"/>
        <w:rPr>
          <w:rFonts w:ascii="Arial" w:hAnsi="Arial" w:cs="Arial"/>
          <w:sz w:val="20"/>
          <w:szCs w:val="20"/>
        </w:rPr>
      </w:pPr>
    </w:p>
    <w:p w:rsidR="007D39B8" w:rsidRDefault="007D39B8" w:rsidP="007D39B8">
      <w:pPr>
        <w:ind w:firstLine="708"/>
        <w:jc w:val="both"/>
        <w:rPr>
          <w:rFonts w:ascii="Arial" w:hAnsi="Arial" w:cs="Arial"/>
          <w:color w:val="000000"/>
          <w:sz w:val="20"/>
          <w:szCs w:val="20"/>
        </w:rPr>
      </w:pPr>
      <w:r>
        <w:rPr>
          <w:rFonts w:ascii="Arial" w:hAnsi="Arial" w:cs="Arial"/>
          <w:b/>
          <w:bCs/>
          <w:sz w:val="20"/>
          <w:szCs w:val="20"/>
        </w:rPr>
        <w:t>9</w:t>
      </w:r>
      <w:r w:rsidRPr="002A52F3">
        <w:rPr>
          <w:rFonts w:ascii="Arial" w:hAnsi="Arial" w:cs="Arial"/>
          <w:b/>
          <w:bCs/>
          <w:sz w:val="20"/>
          <w:szCs w:val="20"/>
        </w:rPr>
        <w:t>.</w:t>
      </w:r>
      <w:r>
        <w:rPr>
          <w:rFonts w:ascii="Arial" w:hAnsi="Arial" w:cs="Arial"/>
          <w:b/>
          <w:bCs/>
          <w:sz w:val="20"/>
          <w:szCs w:val="20"/>
        </w:rPr>
        <w:t>2.4</w:t>
      </w:r>
      <w:r w:rsidRPr="002A52F3">
        <w:rPr>
          <w:rFonts w:ascii="Arial" w:hAnsi="Arial" w:cs="Arial"/>
          <w:b/>
          <w:bCs/>
          <w:sz w:val="20"/>
          <w:szCs w:val="20"/>
        </w:rPr>
        <w:t>.</w:t>
      </w:r>
      <w:r w:rsidRPr="002A52F3">
        <w:rPr>
          <w:rFonts w:ascii="Arial" w:hAnsi="Arial" w:cs="Arial"/>
          <w:bCs/>
          <w:sz w:val="20"/>
          <w:szCs w:val="20"/>
        </w:rPr>
        <w:t xml:space="preserve"> </w:t>
      </w:r>
      <w:r w:rsidRPr="007D39B8">
        <w:rPr>
          <w:rFonts w:ascii="Arial" w:hAnsi="Arial" w:cs="Arial"/>
          <w:sz w:val="20"/>
        </w:rPr>
        <w:t>poderão ser repactuados, a pedido do interessado, conforme critérios definidos para a contratação</w:t>
      </w:r>
      <w:r w:rsidRPr="002A52F3">
        <w:rPr>
          <w:rFonts w:ascii="Arial" w:hAnsi="Arial" w:cs="Arial"/>
          <w:color w:val="000000"/>
          <w:sz w:val="20"/>
          <w:szCs w:val="20"/>
        </w:rPr>
        <w:t>.</w:t>
      </w:r>
    </w:p>
    <w:p w:rsidR="00826026" w:rsidRPr="002A52F3" w:rsidRDefault="00826026" w:rsidP="007D39B8">
      <w:pPr>
        <w:ind w:firstLine="708"/>
        <w:jc w:val="both"/>
        <w:rPr>
          <w:rFonts w:ascii="Arial" w:hAnsi="Arial" w:cs="Arial"/>
          <w:sz w:val="20"/>
          <w:szCs w:val="20"/>
        </w:rPr>
      </w:pPr>
    </w:p>
    <w:p w:rsidR="00CA5F5F" w:rsidRPr="002A52F3" w:rsidRDefault="00270EF5" w:rsidP="002A52F3">
      <w:pPr>
        <w:jc w:val="center"/>
        <w:rPr>
          <w:rFonts w:ascii="Arial" w:hAnsi="Arial" w:cs="Arial"/>
          <w:sz w:val="20"/>
          <w:szCs w:val="20"/>
        </w:rPr>
      </w:pPr>
      <w:r>
        <w:rPr>
          <w:rFonts w:ascii="Arial" w:hAnsi="Arial" w:cs="Arial"/>
          <w:b/>
          <w:bCs/>
          <w:sz w:val="20"/>
          <w:szCs w:val="20"/>
        </w:rPr>
        <w:t>10</w:t>
      </w:r>
      <w:r w:rsidR="00CA5F5F" w:rsidRPr="002A52F3">
        <w:rPr>
          <w:rFonts w:ascii="Arial" w:hAnsi="Arial" w:cs="Arial"/>
          <w:b/>
          <w:bCs/>
          <w:sz w:val="20"/>
          <w:szCs w:val="20"/>
        </w:rPr>
        <w:t xml:space="preserve">. </w:t>
      </w:r>
      <w:r w:rsidR="00E2460F" w:rsidRPr="002A52F3">
        <w:rPr>
          <w:rFonts w:ascii="Arial" w:hAnsi="Arial" w:cs="Arial"/>
          <w:b/>
          <w:sz w:val="20"/>
          <w:szCs w:val="20"/>
        </w:rPr>
        <w:t>ADEQUAÇÃO ORÇAMENTÁRIA</w:t>
      </w:r>
      <w:r w:rsidR="00CA5F5F" w:rsidRPr="002A52F3">
        <w:rPr>
          <w:rFonts w:ascii="Arial" w:hAnsi="Arial" w:cs="Arial"/>
          <w:b/>
          <w:bCs/>
          <w:sz w:val="20"/>
          <w:szCs w:val="20"/>
        </w:rPr>
        <w:t>:</w:t>
      </w:r>
    </w:p>
    <w:p w:rsidR="00CA5F5F" w:rsidRPr="002A52F3" w:rsidRDefault="00CA5F5F" w:rsidP="002A52F3">
      <w:pPr>
        <w:tabs>
          <w:tab w:val="left" w:pos="-3240"/>
        </w:tabs>
        <w:jc w:val="both"/>
        <w:rPr>
          <w:rFonts w:ascii="Arial" w:hAnsi="Arial" w:cs="Arial"/>
          <w:color w:val="000000"/>
          <w:sz w:val="20"/>
          <w:szCs w:val="20"/>
        </w:rPr>
      </w:pPr>
    </w:p>
    <w:p w:rsidR="002A52F3" w:rsidRDefault="00270EF5" w:rsidP="002A52F3">
      <w:pPr>
        <w:ind w:firstLine="708"/>
        <w:jc w:val="both"/>
        <w:rPr>
          <w:rFonts w:ascii="Arial" w:hAnsi="Arial" w:cs="Arial"/>
          <w:sz w:val="20"/>
          <w:szCs w:val="20"/>
        </w:rPr>
      </w:pPr>
      <w:r>
        <w:rPr>
          <w:rFonts w:ascii="Arial" w:hAnsi="Arial" w:cs="Arial"/>
          <w:b/>
          <w:bCs/>
          <w:sz w:val="20"/>
          <w:szCs w:val="20"/>
        </w:rPr>
        <w:t>10</w:t>
      </w:r>
      <w:r w:rsidR="002A52F3" w:rsidRPr="002A52F3">
        <w:rPr>
          <w:rFonts w:ascii="Arial" w:hAnsi="Arial" w:cs="Arial"/>
          <w:b/>
          <w:bCs/>
          <w:sz w:val="20"/>
          <w:szCs w:val="20"/>
        </w:rPr>
        <w:t>.</w:t>
      </w:r>
      <w:r w:rsidR="0017483B">
        <w:rPr>
          <w:rFonts w:ascii="Arial" w:hAnsi="Arial" w:cs="Arial"/>
          <w:b/>
          <w:bCs/>
          <w:sz w:val="20"/>
          <w:szCs w:val="20"/>
        </w:rPr>
        <w:t>1</w:t>
      </w:r>
      <w:r w:rsidR="002A52F3" w:rsidRPr="002A52F3">
        <w:rPr>
          <w:rFonts w:ascii="Arial" w:hAnsi="Arial" w:cs="Arial"/>
          <w:b/>
          <w:bCs/>
          <w:sz w:val="20"/>
          <w:szCs w:val="20"/>
        </w:rPr>
        <w:t>.</w:t>
      </w:r>
      <w:r w:rsidR="002A52F3" w:rsidRPr="002A52F3">
        <w:rPr>
          <w:rFonts w:ascii="Arial" w:hAnsi="Arial" w:cs="Arial"/>
          <w:bCs/>
          <w:sz w:val="20"/>
          <w:szCs w:val="20"/>
        </w:rPr>
        <w:t xml:space="preserve"> </w:t>
      </w:r>
      <w:r w:rsidR="00215184" w:rsidRPr="009F7023">
        <w:rPr>
          <w:rFonts w:ascii="Arial" w:hAnsi="Arial" w:cs="Arial"/>
          <w:sz w:val="20"/>
          <w:szCs w:val="20"/>
        </w:rPr>
        <w:t>As despesas decorrentes da presente contratação correrão à conta de recursos específicos consignados n</w:t>
      </w:r>
      <w:r w:rsidR="00215184">
        <w:rPr>
          <w:rFonts w:ascii="Arial" w:hAnsi="Arial" w:cs="Arial"/>
          <w:sz w:val="20"/>
          <w:szCs w:val="20"/>
        </w:rPr>
        <w:t>a</w:t>
      </w:r>
      <w:r w:rsidR="00215184" w:rsidRPr="009F7023">
        <w:rPr>
          <w:rFonts w:ascii="Arial" w:hAnsi="Arial" w:cs="Arial"/>
          <w:sz w:val="20"/>
          <w:szCs w:val="20"/>
        </w:rPr>
        <w:t xml:space="preserve"> </w:t>
      </w:r>
      <w:r w:rsidR="00215184" w:rsidRPr="00B96ECF">
        <w:rPr>
          <w:rFonts w:ascii="Arial" w:hAnsi="Arial" w:cs="Arial"/>
          <w:sz w:val="20"/>
          <w:szCs w:val="20"/>
        </w:rPr>
        <w:t>Lei Orçamentária Anual</w:t>
      </w:r>
      <w:r w:rsidR="00215184" w:rsidRPr="009F7023">
        <w:rPr>
          <w:rFonts w:ascii="Arial" w:hAnsi="Arial" w:cs="Arial"/>
          <w:sz w:val="20"/>
          <w:szCs w:val="20"/>
        </w:rPr>
        <w:t xml:space="preserve"> deste exercício</w:t>
      </w:r>
      <w:r w:rsidR="00215184">
        <w:rPr>
          <w:rFonts w:ascii="Arial" w:hAnsi="Arial" w:cs="Arial"/>
          <w:sz w:val="20"/>
          <w:szCs w:val="20"/>
        </w:rPr>
        <w:t>.</w:t>
      </w:r>
    </w:p>
    <w:p w:rsidR="00215184" w:rsidRPr="002A52F3" w:rsidRDefault="00215184" w:rsidP="00215184">
      <w:pPr>
        <w:tabs>
          <w:tab w:val="left" w:pos="-3240"/>
        </w:tabs>
        <w:jc w:val="both"/>
        <w:rPr>
          <w:rFonts w:ascii="Arial" w:hAnsi="Arial" w:cs="Arial"/>
          <w:color w:val="000000"/>
          <w:sz w:val="20"/>
          <w:szCs w:val="20"/>
        </w:rPr>
      </w:pPr>
    </w:p>
    <w:p w:rsidR="00215184" w:rsidRDefault="00270EF5" w:rsidP="00215184">
      <w:pPr>
        <w:ind w:firstLine="708"/>
        <w:jc w:val="both"/>
        <w:rPr>
          <w:rFonts w:ascii="Arial" w:hAnsi="Arial" w:cs="Arial"/>
          <w:sz w:val="20"/>
          <w:szCs w:val="20"/>
        </w:rPr>
      </w:pPr>
      <w:r>
        <w:rPr>
          <w:rFonts w:ascii="Arial" w:hAnsi="Arial" w:cs="Arial"/>
          <w:b/>
          <w:bCs/>
          <w:sz w:val="20"/>
          <w:szCs w:val="20"/>
        </w:rPr>
        <w:t>10</w:t>
      </w:r>
      <w:r w:rsidR="00215184" w:rsidRPr="002A52F3">
        <w:rPr>
          <w:rFonts w:ascii="Arial" w:hAnsi="Arial" w:cs="Arial"/>
          <w:b/>
          <w:bCs/>
          <w:sz w:val="20"/>
          <w:szCs w:val="20"/>
        </w:rPr>
        <w:t>.</w:t>
      </w:r>
      <w:r w:rsidR="00215184">
        <w:rPr>
          <w:rFonts w:ascii="Arial" w:hAnsi="Arial" w:cs="Arial"/>
          <w:b/>
          <w:bCs/>
          <w:sz w:val="20"/>
          <w:szCs w:val="20"/>
        </w:rPr>
        <w:t>2</w:t>
      </w:r>
      <w:r w:rsidR="00215184" w:rsidRPr="002A52F3">
        <w:rPr>
          <w:rFonts w:ascii="Arial" w:hAnsi="Arial" w:cs="Arial"/>
          <w:b/>
          <w:bCs/>
          <w:sz w:val="20"/>
          <w:szCs w:val="20"/>
        </w:rPr>
        <w:t>.</w:t>
      </w:r>
      <w:r w:rsidR="00215184" w:rsidRPr="002A52F3">
        <w:rPr>
          <w:rFonts w:ascii="Arial" w:hAnsi="Arial" w:cs="Arial"/>
          <w:bCs/>
          <w:sz w:val="20"/>
          <w:szCs w:val="20"/>
        </w:rPr>
        <w:t xml:space="preserve"> </w:t>
      </w:r>
      <w:r w:rsidR="00215184" w:rsidRPr="00215184">
        <w:rPr>
          <w:rFonts w:ascii="Arial" w:hAnsi="Arial" w:cs="Arial"/>
          <w:sz w:val="20"/>
          <w:szCs w:val="20"/>
        </w:rPr>
        <w:t>A contratação será atendida pela seguinte dotação</w:t>
      </w:r>
      <w:r w:rsidR="00215184" w:rsidRPr="005247D8">
        <w:rPr>
          <w:rFonts w:ascii="Arial" w:hAnsi="Arial" w:cs="Arial"/>
          <w:sz w:val="20"/>
          <w:szCs w:val="20"/>
        </w:rPr>
        <w:t>:</w:t>
      </w:r>
    </w:p>
    <w:p w:rsidR="00057B24" w:rsidRPr="004E37CB" w:rsidRDefault="00057B24" w:rsidP="00057B24">
      <w:pPr>
        <w:pStyle w:val="PargrafodaLista"/>
        <w:numPr>
          <w:ilvl w:val="0"/>
          <w:numId w:val="3"/>
        </w:numPr>
        <w:jc w:val="both"/>
        <w:rPr>
          <w:rFonts w:ascii="Arial" w:hAnsi="Arial" w:cs="Arial"/>
          <w:color w:val="000000"/>
          <w:sz w:val="20"/>
          <w:szCs w:val="20"/>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Conta ................................ =</w:t>
            </w:r>
          </w:p>
        </w:tc>
        <w:tc>
          <w:tcPr>
            <w:tcW w:w="1718"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16</w:t>
            </w:r>
          </w:p>
        </w:tc>
        <w:tc>
          <w:tcPr>
            <w:tcW w:w="3532"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Crédito Orçamentário</w:t>
            </w:r>
          </w:p>
        </w:tc>
        <w:tc>
          <w:tcPr>
            <w:tcW w:w="1700"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 Ordinário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Órgão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PODER EXECUTIVO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Orçamentária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GABINETE DO PREFEITO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EXECUTORA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02.01.00</w:t>
            </w:r>
          </w:p>
        </w:tc>
        <w:tc>
          <w:tcPr>
            <w:tcW w:w="5232" w:type="dxa"/>
            <w:gridSpan w:val="2"/>
          </w:tcPr>
          <w:p w:rsidR="00057B24" w:rsidRDefault="00057B24" w:rsidP="005B0193">
            <w:pPr>
              <w:jc w:val="both"/>
              <w:rPr>
                <w:rFonts w:ascii="Arial" w:hAnsi="Arial" w:cs="Arial"/>
                <w:sz w:val="18"/>
                <w:szCs w:val="18"/>
                <w:lang w:eastAsia="en-US"/>
              </w:rPr>
            </w:pP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Funcional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041220003</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Administração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Projeto/Atividade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2003000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MANUTENÇÃO DO GABINETE DO PREFEITO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Natureza da Despesa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3.3.90.30.00.00.00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MATERIAL DE CONSUMO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Fonte de Recursos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TESOURO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Código de Aplicação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110.0000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GERAL</w:t>
            </w:r>
          </w:p>
        </w:tc>
      </w:tr>
    </w:tbl>
    <w:p w:rsidR="00057B24" w:rsidRDefault="00057B24" w:rsidP="00057B24">
      <w:pPr>
        <w:pStyle w:val="PargrafodaLista"/>
        <w:numPr>
          <w:ilvl w:val="0"/>
          <w:numId w:val="3"/>
        </w:numPr>
        <w:jc w:val="both"/>
        <w:rPr>
          <w:rFonts w:ascii="Arial" w:hAnsi="Arial" w:cs="Arial"/>
          <w:color w:val="000000"/>
          <w:sz w:val="18"/>
          <w:szCs w:val="18"/>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Conta ................................ =</w:t>
            </w:r>
          </w:p>
        </w:tc>
        <w:tc>
          <w:tcPr>
            <w:tcW w:w="1718"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26</w:t>
            </w:r>
          </w:p>
        </w:tc>
        <w:tc>
          <w:tcPr>
            <w:tcW w:w="3532"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Crédito Orçamentário</w:t>
            </w:r>
          </w:p>
        </w:tc>
        <w:tc>
          <w:tcPr>
            <w:tcW w:w="1700"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 Ordinário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Órgão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PODER EXECUTIVO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Orçamentária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02.02</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DIRETORIA DE ADMINISTRAÇÃO/PLANEJAMENTO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EXECUTORA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02.02.00</w:t>
            </w:r>
          </w:p>
        </w:tc>
        <w:tc>
          <w:tcPr>
            <w:tcW w:w="5232" w:type="dxa"/>
            <w:gridSpan w:val="2"/>
          </w:tcPr>
          <w:p w:rsidR="00057B24" w:rsidRDefault="00057B24" w:rsidP="005B0193">
            <w:pPr>
              <w:jc w:val="both"/>
              <w:rPr>
                <w:rFonts w:ascii="Arial" w:hAnsi="Arial" w:cs="Arial"/>
                <w:sz w:val="18"/>
                <w:szCs w:val="18"/>
                <w:lang w:eastAsia="en-US"/>
              </w:rPr>
            </w:pP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Funcional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041220004</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Administração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Projeto/Atividade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2004000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MANUTENÇÃO DA DIRETORIA ADMINISTRATIVA</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Natureza da Despesa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3.3.90.30.00.00.00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MATERIAL DE CONSUMO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Fonte de Recursos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TESOURO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Código de Aplicação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110.0000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GERAL</w:t>
            </w:r>
          </w:p>
        </w:tc>
      </w:tr>
    </w:tbl>
    <w:p w:rsidR="00057B24" w:rsidRDefault="00057B24" w:rsidP="00057B24">
      <w:pPr>
        <w:pStyle w:val="PargrafodaLista"/>
        <w:numPr>
          <w:ilvl w:val="0"/>
          <w:numId w:val="3"/>
        </w:numPr>
        <w:jc w:val="both"/>
        <w:rPr>
          <w:rFonts w:ascii="Arial" w:hAnsi="Arial" w:cs="Arial"/>
          <w:color w:val="000000"/>
          <w:sz w:val="18"/>
          <w:szCs w:val="18"/>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Conta ................................ =</w:t>
            </w:r>
          </w:p>
        </w:tc>
        <w:tc>
          <w:tcPr>
            <w:tcW w:w="1718"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39</w:t>
            </w:r>
          </w:p>
        </w:tc>
        <w:tc>
          <w:tcPr>
            <w:tcW w:w="3532"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Crédito Orçamentário</w:t>
            </w:r>
          </w:p>
        </w:tc>
        <w:tc>
          <w:tcPr>
            <w:tcW w:w="1700"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 Ordinário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Órgão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PODER EXECUTIVO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Orçamentária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02.03</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DIRETORIA DE FINANÇAS</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EXECUTORA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02.03.00</w:t>
            </w:r>
          </w:p>
        </w:tc>
        <w:tc>
          <w:tcPr>
            <w:tcW w:w="5232" w:type="dxa"/>
            <w:gridSpan w:val="2"/>
          </w:tcPr>
          <w:p w:rsidR="00057B24" w:rsidRDefault="00057B24" w:rsidP="005B0193">
            <w:pPr>
              <w:jc w:val="both"/>
              <w:rPr>
                <w:rFonts w:ascii="Arial" w:hAnsi="Arial" w:cs="Arial"/>
                <w:sz w:val="18"/>
                <w:szCs w:val="18"/>
                <w:lang w:eastAsia="en-US"/>
              </w:rPr>
            </w:pP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Funcional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041230008</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Administração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Projeto/Atividade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2008000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MANUTENÇÃO DOS SERVIÇOS DE ALMOXARIFADO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Natureza da Despesa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3.3.90.30.00.00.00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MATERIAL DE CONSUMO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Fonte de Recursos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TESOURO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Código de Aplicação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110.0000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GERAL</w:t>
            </w:r>
          </w:p>
        </w:tc>
      </w:tr>
    </w:tbl>
    <w:p w:rsidR="00057B24" w:rsidRDefault="00057B24" w:rsidP="00057B24">
      <w:pPr>
        <w:pStyle w:val="PargrafodaLista"/>
        <w:numPr>
          <w:ilvl w:val="0"/>
          <w:numId w:val="3"/>
        </w:numPr>
        <w:jc w:val="both"/>
        <w:rPr>
          <w:rFonts w:ascii="Arial" w:hAnsi="Arial" w:cs="Arial"/>
          <w:color w:val="000000"/>
          <w:sz w:val="18"/>
          <w:szCs w:val="18"/>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Conta ................................ =</w:t>
            </w:r>
          </w:p>
        </w:tc>
        <w:tc>
          <w:tcPr>
            <w:tcW w:w="1718"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61</w:t>
            </w:r>
          </w:p>
        </w:tc>
        <w:tc>
          <w:tcPr>
            <w:tcW w:w="3532"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Crédito Orçamentário</w:t>
            </w:r>
          </w:p>
        </w:tc>
        <w:tc>
          <w:tcPr>
            <w:tcW w:w="1700"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 Ordinário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Órgão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PODER EXECUTIVO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Orçamentária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02.04</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DIRETORIA MUNICIPAL DE EDUCAÇÃO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EXECUTORA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02.04.00</w:t>
            </w:r>
          </w:p>
        </w:tc>
        <w:tc>
          <w:tcPr>
            <w:tcW w:w="5232" w:type="dxa"/>
            <w:gridSpan w:val="2"/>
          </w:tcPr>
          <w:p w:rsidR="00057B24" w:rsidRDefault="00057B24" w:rsidP="005B0193">
            <w:pPr>
              <w:jc w:val="both"/>
              <w:rPr>
                <w:rFonts w:ascii="Arial" w:hAnsi="Arial" w:cs="Arial"/>
                <w:sz w:val="18"/>
                <w:szCs w:val="18"/>
                <w:lang w:eastAsia="en-US"/>
              </w:rPr>
            </w:pP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Funcional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123610047</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Educação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Projeto/Atividade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2041000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MANUTENÇÃO DO ENSINO FUNDAMENTAL</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Natureza da Despesa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3.3.90.30.00.00.00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MATERIAL DE CONSUMO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Fonte de Recursos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TESOURO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Código de Aplicação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110.0000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GERAL</w:t>
            </w:r>
          </w:p>
        </w:tc>
      </w:tr>
    </w:tbl>
    <w:p w:rsidR="00057B24" w:rsidRDefault="00057B24" w:rsidP="00057B24">
      <w:pPr>
        <w:pStyle w:val="PargrafodaLista"/>
        <w:numPr>
          <w:ilvl w:val="0"/>
          <w:numId w:val="3"/>
        </w:numPr>
        <w:jc w:val="both"/>
        <w:rPr>
          <w:rFonts w:ascii="Arial" w:hAnsi="Arial" w:cs="Arial"/>
          <w:color w:val="000000"/>
          <w:sz w:val="18"/>
          <w:szCs w:val="18"/>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Conta ................................ =</w:t>
            </w:r>
          </w:p>
        </w:tc>
        <w:tc>
          <w:tcPr>
            <w:tcW w:w="1718"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79</w:t>
            </w:r>
          </w:p>
        </w:tc>
        <w:tc>
          <w:tcPr>
            <w:tcW w:w="3532"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Crédito Orçamentário</w:t>
            </w:r>
          </w:p>
        </w:tc>
        <w:tc>
          <w:tcPr>
            <w:tcW w:w="1700"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 Ordinário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Órgão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PODER EXECUTIVO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Orçamentária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02.06</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DIRETORIA DE CULTURA, ESPORTE E LAZER</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EXECUTORA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02.06.00</w:t>
            </w:r>
          </w:p>
        </w:tc>
        <w:tc>
          <w:tcPr>
            <w:tcW w:w="5232" w:type="dxa"/>
            <w:gridSpan w:val="2"/>
          </w:tcPr>
          <w:p w:rsidR="00057B24" w:rsidRDefault="00057B24" w:rsidP="005B0193">
            <w:pPr>
              <w:jc w:val="both"/>
              <w:rPr>
                <w:rFonts w:ascii="Arial" w:hAnsi="Arial" w:cs="Arial"/>
                <w:sz w:val="18"/>
                <w:szCs w:val="18"/>
                <w:lang w:eastAsia="en-US"/>
              </w:rPr>
            </w:pP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Funcional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133920020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Cultura</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Projeto/Atividade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2020000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MANUTENÇÃO DOS SERVIÇOS CULTURAIS</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Natureza da Despesa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3.3.90.30.00.00.00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MATERIAL DE CONSUMO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Fonte de Recursos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TESOURO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Código de Aplicação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110.0000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GERAL</w:t>
            </w:r>
          </w:p>
        </w:tc>
      </w:tr>
    </w:tbl>
    <w:p w:rsidR="00057B24" w:rsidRDefault="00057B24" w:rsidP="00057B24">
      <w:pPr>
        <w:pStyle w:val="PargrafodaLista"/>
        <w:numPr>
          <w:ilvl w:val="0"/>
          <w:numId w:val="3"/>
        </w:numPr>
        <w:jc w:val="both"/>
        <w:rPr>
          <w:rFonts w:ascii="Arial" w:hAnsi="Arial" w:cs="Arial"/>
          <w:color w:val="000000"/>
          <w:sz w:val="18"/>
          <w:szCs w:val="18"/>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Conta ................................ =</w:t>
            </w:r>
          </w:p>
        </w:tc>
        <w:tc>
          <w:tcPr>
            <w:tcW w:w="1718"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103</w:t>
            </w:r>
          </w:p>
        </w:tc>
        <w:tc>
          <w:tcPr>
            <w:tcW w:w="3532"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Crédito Orçamentário</w:t>
            </w:r>
          </w:p>
        </w:tc>
        <w:tc>
          <w:tcPr>
            <w:tcW w:w="1700"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 Ordinário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Órgão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PODER EXECUTIVO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lastRenderedPageBreak/>
              <w:t>Unidade Orçamentária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02.07</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FUNDO MUNICIPAL DE SAÚDE</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EXECUTORA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02.07.00</w:t>
            </w:r>
          </w:p>
        </w:tc>
        <w:tc>
          <w:tcPr>
            <w:tcW w:w="5232" w:type="dxa"/>
            <w:gridSpan w:val="2"/>
          </w:tcPr>
          <w:p w:rsidR="00057B24" w:rsidRDefault="00057B24" w:rsidP="005B0193">
            <w:pPr>
              <w:jc w:val="both"/>
              <w:rPr>
                <w:rFonts w:ascii="Arial" w:hAnsi="Arial" w:cs="Arial"/>
                <w:sz w:val="18"/>
                <w:szCs w:val="18"/>
                <w:lang w:eastAsia="en-US"/>
              </w:rPr>
            </w:pP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Funcional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103010021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Saúde</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Projeto/Atividade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2021000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MANUTENÇÃO DA ATENÇÃO BÁSICA DA SAÚDE</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Natureza da Despesa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3.3.90.30.00.00.00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MATERIAL DE CONSUMO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Fonte de Recursos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TESOURO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Código de Aplicação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310.0000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SAÚDE-GERAL</w:t>
            </w:r>
          </w:p>
        </w:tc>
      </w:tr>
    </w:tbl>
    <w:p w:rsidR="00057B24" w:rsidRDefault="00057B24" w:rsidP="00057B24">
      <w:pPr>
        <w:pStyle w:val="PargrafodaLista"/>
        <w:numPr>
          <w:ilvl w:val="0"/>
          <w:numId w:val="3"/>
        </w:numPr>
        <w:jc w:val="both"/>
        <w:rPr>
          <w:rFonts w:ascii="Arial" w:hAnsi="Arial" w:cs="Arial"/>
          <w:color w:val="000000"/>
          <w:sz w:val="18"/>
          <w:szCs w:val="18"/>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Conta ................................ =</w:t>
            </w:r>
          </w:p>
        </w:tc>
        <w:tc>
          <w:tcPr>
            <w:tcW w:w="1718"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117</w:t>
            </w:r>
          </w:p>
        </w:tc>
        <w:tc>
          <w:tcPr>
            <w:tcW w:w="3532"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Crédito Orçamentário</w:t>
            </w:r>
          </w:p>
        </w:tc>
        <w:tc>
          <w:tcPr>
            <w:tcW w:w="1700"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 Ordinário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Órgão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PODER EXECUTIVO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Orçamentária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02.08</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DIRETORIA DE AGRICULTURA</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EXECUTORA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02.08.00</w:t>
            </w:r>
          </w:p>
        </w:tc>
        <w:tc>
          <w:tcPr>
            <w:tcW w:w="5232" w:type="dxa"/>
            <w:gridSpan w:val="2"/>
          </w:tcPr>
          <w:p w:rsidR="00057B24" w:rsidRDefault="00057B24" w:rsidP="005B0193">
            <w:pPr>
              <w:jc w:val="both"/>
              <w:rPr>
                <w:rFonts w:ascii="Arial" w:hAnsi="Arial" w:cs="Arial"/>
                <w:sz w:val="18"/>
                <w:szCs w:val="18"/>
                <w:lang w:eastAsia="en-US"/>
              </w:rPr>
            </w:pP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Funcional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206050011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Agricultura</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Projeto/Atividade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2011000</w:t>
            </w:r>
          </w:p>
        </w:tc>
        <w:tc>
          <w:tcPr>
            <w:tcW w:w="5232" w:type="dxa"/>
            <w:gridSpan w:val="2"/>
            <w:hideMark/>
          </w:tcPr>
          <w:p w:rsidR="00057B24" w:rsidRDefault="00057B24" w:rsidP="005B0193">
            <w:pPr>
              <w:jc w:val="both"/>
              <w:rPr>
                <w:rFonts w:ascii="Arial" w:hAnsi="Arial" w:cs="Arial"/>
                <w:sz w:val="17"/>
                <w:szCs w:val="17"/>
                <w:lang w:eastAsia="en-US"/>
              </w:rPr>
            </w:pPr>
            <w:r>
              <w:rPr>
                <w:rFonts w:ascii="Arial" w:hAnsi="Arial" w:cs="Arial"/>
                <w:sz w:val="17"/>
                <w:szCs w:val="17"/>
                <w:lang w:eastAsia="en-US"/>
              </w:rPr>
              <w:t>MANUTENÇÃO DOS SERVIÇOS DA SECR. DA AGRICULTURA</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Natureza da Despesa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3.3.90.30.00.00.00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MATERIAL DE CONSUMO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Fonte de Recursos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TESOURO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Código de Aplicação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110.0000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GERAL</w:t>
            </w:r>
          </w:p>
        </w:tc>
      </w:tr>
    </w:tbl>
    <w:p w:rsidR="00057B24" w:rsidRDefault="00057B24" w:rsidP="00057B24">
      <w:pPr>
        <w:pStyle w:val="PargrafodaLista"/>
        <w:numPr>
          <w:ilvl w:val="0"/>
          <w:numId w:val="3"/>
        </w:numPr>
        <w:jc w:val="both"/>
        <w:rPr>
          <w:rFonts w:ascii="Arial" w:hAnsi="Arial" w:cs="Arial"/>
          <w:color w:val="000000"/>
          <w:sz w:val="18"/>
          <w:szCs w:val="18"/>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Conta ................................ =</w:t>
            </w:r>
          </w:p>
        </w:tc>
        <w:tc>
          <w:tcPr>
            <w:tcW w:w="1718"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124</w:t>
            </w:r>
          </w:p>
        </w:tc>
        <w:tc>
          <w:tcPr>
            <w:tcW w:w="3532"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Crédito Orçamentário</w:t>
            </w:r>
          </w:p>
        </w:tc>
        <w:tc>
          <w:tcPr>
            <w:tcW w:w="1700"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 Ordinário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Órgão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PODER EXECUTIVO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Orçamentária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02.09</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DIRETORIA DE OBRAS E SERVIÇOS MUNICIPAIS</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EXECUTORA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02.09.00</w:t>
            </w:r>
          </w:p>
        </w:tc>
        <w:tc>
          <w:tcPr>
            <w:tcW w:w="5232" w:type="dxa"/>
            <w:gridSpan w:val="2"/>
          </w:tcPr>
          <w:p w:rsidR="00057B24" w:rsidRDefault="00057B24" w:rsidP="005B0193">
            <w:pPr>
              <w:jc w:val="both"/>
              <w:rPr>
                <w:rFonts w:ascii="Arial" w:hAnsi="Arial" w:cs="Arial"/>
                <w:sz w:val="18"/>
                <w:szCs w:val="18"/>
                <w:lang w:eastAsia="en-US"/>
              </w:rPr>
            </w:pP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Funcional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154520023</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Urbanismo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Projeto/Atividade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2023000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MANUTENÇÃO DOS SERVIÇOS PÚBLICOS</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Natureza da Despesa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3.3.90.30.00.00.00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MATERIAL DE CONSUMO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Fonte de Recursos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TESOURO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Código de Aplicação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110.0000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GERAL</w:t>
            </w:r>
          </w:p>
        </w:tc>
      </w:tr>
    </w:tbl>
    <w:p w:rsidR="00057B24" w:rsidRDefault="00057B24" w:rsidP="00057B24">
      <w:pPr>
        <w:pStyle w:val="PargrafodaLista"/>
        <w:numPr>
          <w:ilvl w:val="0"/>
          <w:numId w:val="3"/>
        </w:numPr>
        <w:jc w:val="both"/>
        <w:rPr>
          <w:rFonts w:ascii="Arial" w:hAnsi="Arial" w:cs="Arial"/>
          <w:color w:val="000000"/>
          <w:sz w:val="18"/>
          <w:szCs w:val="18"/>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Conta ................................ =</w:t>
            </w:r>
          </w:p>
        </w:tc>
        <w:tc>
          <w:tcPr>
            <w:tcW w:w="1718"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198</w:t>
            </w:r>
          </w:p>
        </w:tc>
        <w:tc>
          <w:tcPr>
            <w:tcW w:w="3532"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Crédito Orçamentário</w:t>
            </w:r>
          </w:p>
        </w:tc>
        <w:tc>
          <w:tcPr>
            <w:tcW w:w="1700"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 Ordinário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Órgão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PODER EXECUTIVO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Orçamentária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02.10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DIRETORIA MUNIC. DE ASSIST. E PROMOÇÃO SOC</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EXECUTORA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02.10.00</w:t>
            </w:r>
          </w:p>
        </w:tc>
        <w:tc>
          <w:tcPr>
            <w:tcW w:w="5232" w:type="dxa"/>
            <w:gridSpan w:val="2"/>
          </w:tcPr>
          <w:p w:rsidR="00057B24" w:rsidRDefault="00057B24" w:rsidP="005B0193">
            <w:pPr>
              <w:jc w:val="both"/>
              <w:rPr>
                <w:rFonts w:ascii="Arial" w:hAnsi="Arial" w:cs="Arial"/>
                <w:sz w:val="18"/>
                <w:szCs w:val="18"/>
                <w:lang w:eastAsia="en-US"/>
              </w:rPr>
            </w:pP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Funcional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082440034</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Assistência Social</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Projeto/Atividade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2033000</w:t>
            </w:r>
          </w:p>
        </w:tc>
        <w:tc>
          <w:tcPr>
            <w:tcW w:w="5232" w:type="dxa"/>
            <w:gridSpan w:val="2"/>
            <w:hideMark/>
          </w:tcPr>
          <w:p w:rsidR="00057B24" w:rsidRDefault="00057B24" w:rsidP="005B0193">
            <w:pPr>
              <w:jc w:val="both"/>
              <w:rPr>
                <w:rFonts w:ascii="Arial" w:hAnsi="Arial" w:cs="Arial"/>
                <w:sz w:val="15"/>
                <w:szCs w:val="15"/>
                <w:lang w:eastAsia="en-US"/>
              </w:rPr>
            </w:pPr>
            <w:r>
              <w:rPr>
                <w:rFonts w:ascii="Arial" w:hAnsi="Arial" w:cs="Arial"/>
                <w:sz w:val="15"/>
                <w:szCs w:val="15"/>
                <w:lang w:eastAsia="en-US"/>
              </w:rPr>
              <w:t>MANUTENÇÃO DOS SERVIÇOS DO FUNDO DE ASSISTÊNCIA SOCIAL</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Natureza da Despesa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3.3.90.30.00.00.00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MATERIAL DE CONSUMO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Fonte de Recursos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TESOURO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Código de Aplicação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510.0000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ASSISTÊNCIA SOCIAL-GERAL</w:t>
            </w:r>
          </w:p>
        </w:tc>
      </w:tr>
    </w:tbl>
    <w:p w:rsidR="00057B24" w:rsidRDefault="00057B24" w:rsidP="00057B24">
      <w:pPr>
        <w:pStyle w:val="PargrafodaLista"/>
        <w:numPr>
          <w:ilvl w:val="0"/>
          <w:numId w:val="3"/>
        </w:numPr>
        <w:jc w:val="both"/>
        <w:rPr>
          <w:rFonts w:ascii="Arial" w:hAnsi="Arial" w:cs="Arial"/>
          <w:color w:val="000000"/>
          <w:sz w:val="18"/>
          <w:szCs w:val="18"/>
        </w:rPr>
      </w:pPr>
    </w:p>
    <w:tbl>
      <w:tblPr>
        <w:tblStyle w:val="Tabelacomgrade"/>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3"/>
        <w:gridCol w:w="1718"/>
        <w:gridCol w:w="3532"/>
        <w:gridCol w:w="1700"/>
      </w:tblGrid>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Conta ................................ =</w:t>
            </w:r>
          </w:p>
        </w:tc>
        <w:tc>
          <w:tcPr>
            <w:tcW w:w="1718"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213</w:t>
            </w:r>
          </w:p>
        </w:tc>
        <w:tc>
          <w:tcPr>
            <w:tcW w:w="3532"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Crédito Orçamentário</w:t>
            </w:r>
          </w:p>
        </w:tc>
        <w:tc>
          <w:tcPr>
            <w:tcW w:w="1700"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 Ordinário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Órgão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PODER EXECUTIVO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Orçamentária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02.11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FUNDO SOCIAL DE SOLIDARIEDADE</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UNIDADE EXECUTORA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02.11.00</w:t>
            </w:r>
          </w:p>
        </w:tc>
        <w:tc>
          <w:tcPr>
            <w:tcW w:w="5232" w:type="dxa"/>
            <w:gridSpan w:val="2"/>
          </w:tcPr>
          <w:p w:rsidR="00057B24" w:rsidRDefault="00057B24" w:rsidP="005B0193">
            <w:pPr>
              <w:jc w:val="both"/>
              <w:rPr>
                <w:rFonts w:ascii="Arial" w:hAnsi="Arial" w:cs="Arial"/>
                <w:sz w:val="18"/>
                <w:szCs w:val="18"/>
                <w:lang w:eastAsia="en-US"/>
              </w:rPr>
            </w:pP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Funcional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082440007</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Assistência Social</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Projeto/Atividade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2007000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MANUTENÇÃO DO FUNDO SOCIAL DE SOLIDARIEDADE</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Natureza da Despesa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3.3.90.30.00.00.00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MATERIAL DE CONSUMO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Fonte de Recursos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1</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TESOURO</w:t>
            </w:r>
          </w:p>
        </w:tc>
      </w:tr>
      <w:tr w:rsidR="00057B24" w:rsidTr="005B0193">
        <w:tc>
          <w:tcPr>
            <w:tcW w:w="2543" w:type="dxa"/>
            <w:hideMark/>
          </w:tcPr>
          <w:p w:rsidR="00057B24" w:rsidRDefault="00057B24" w:rsidP="005B0193">
            <w:pPr>
              <w:rPr>
                <w:rFonts w:ascii="Arial" w:hAnsi="Arial" w:cs="Arial"/>
                <w:sz w:val="18"/>
                <w:szCs w:val="18"/>
                <w:lang w:eastAsia="en-US"/>
              </w:rPr>
            </w:pPr>
            <w:r>
              <w:rPr>
                <w:rFonts w:ascii="Arial" w:hAnsi="Arial" w:cs="Arial"/>
                <w:sz w:val="18"/>
                <w:szCs w:val="18"/>
                <w:lang w:eastAsia="en-US"/>
              </w:rPr>
              <w:t>Código de Aplicação ......... =</w:t>
            </w:r>
          </w:p>
        </w:tc>
        <w:tc>
          <w:tcPr>
            <w:tcW w:w="1718" w:type="dxa"/>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510.0000</w:t>
            </w:r>
          </w:p>
        </w:tc>
        <w:tc>
          <w:tcPr>
            <w:tcW w:w="5232" w:type="dxa"/>
            <w:gridSpan w:val="2"/>
            <w:hideMark/>
          </w:tcPr>
          <w:p w:rsidR="00057B24" w:rsidRDefault="00057B24" w:rsidP="005B0193">
            <w:pPr>
              <w:jc w:val="both"/>
              <w:rPr>
                <w:rFonts w:ascii="Arial" w:hAnsi="Arial" w:cs="Arial"/>
                <w:sz w:val="18"/>
                <w:szCs w:val="18"/>
                <w:lang w:eastAsia="en-US"/>
              </w:rPr>
            </w:pPr>
            <w:r>
              <w:rPr>
                <w:rFonts w:ascii="Arial" w:hAnsi="Arial" w:cs="Arial"/>
                <w:sz w:val="18"/>
                <w:szCs w:val="18"/>
                <w:lang w:eastAsia="en-US"/>
              </w:rPr>
              <w:t>ASSISTÊNCIA SOCIAL-GERAL</w:t>
            </w:r>
          </w:p>
        </w:tc>
      </w:tr>
    </w:tbl>
    <w:p w:rsidR="00057B24" w:rsidRPr="004E37CB" w:rsidRDefault="00057B24" w:rsidP="00057B24">
      <w:pPr>
        <w:pStyle w:val="PargrafodaLista"/>
        <w:numPr>
          <w:ilvl w:val="0"/>
          <w:numId w:val="3"/>
        </w:numPr>
        <w:shd w:val="clear" w:color="auto" w:fill="FFFFFF"/>
        <w:jc w:val="both"/>
        <w:rPr>
          <w:rFonts w:ascii="Arial" w:hAnsi="Arial" w:cs="Arial"/>
          <w:b/>
          <w:bCs/>
          <w:sz w:val="20"/>
          <w:szCs w:val="20"/>
        </w:rPr>
      </w:pPr>
    </w:p>
    <w:p w:rsidR="00A35234" w:rsidRPr="00B96ECF" w:rsidRDefault="00270EF5" w:rsidP="00A35234">
      <w:pPr>
        <w:ind w:firstLine="708"/>
        <w:jc w:val="both"/>
        <w:rPr>
          <w:rFonts w:ascii="Arial" w:hAnsi="Arial" w:cs="Arial"/>
          <w:sz w:val="20"/>
          <w:szCs w:val="20"/>
        </w:rPr>
      </w:pPr>
      <w:r>
        <w:rPr>
          <w:rFonts w:ascii="Arial" w:hAnsi="Arial" w:cs="Arial"/>
          <w:b/>
          <w:sz w:val="20"/>
          <w:szCs w:val="20"/>
        </w:rPr>
        <w:t>10</w:t>
      </w:r>
      <w:r w:rsidR="00A35234" w:rsidRPr="008157E5">
        <w:rPr>
          <w:rFonts w:ascii="Arial" w:hAnsi="Arial" w:cs="Arial"/>
          <w:b/>
          <w:sz w:val="20"/>
          <w:szCs w:val="20"/>
        </w:rPr>
        <w:t>.</w:t>
      </w:r>
      <w:r w:rsidR="00215184">
        <w:rPr>
          <w:rFonts w:ascii="Arial" w:hAnsi="Arial" w:cs="Arial"/>
          <w:b/>
          <w:sz w:val="20"/>
          <w:szCs w:val="20"/>
        </w:rPr>
        <w:t>3</w:t>
      </w:r>
      <w:r w:rsidR="00A35234" w:rsidRPr="008157E5">
        <w:rPr>
          <w:rFonts w:ascii="Arial" w:hAnsi="Arial" w:cs="Arial"/>
          <w:b/>
          <w:sz w:val="20"/>
          <w:szCs w:val="20"/>
        </w:rPr>
        <w:t>.</w:t>
      </w:r>
      <w:r w:rsidR="00A35234" w:rsidRPr="008157E5">
        <w:rPr>
          <w:rFonts w:ascii="Arial" w:hAnsi="Arial" w:cs="Arial"/>
          <w:sz w:val="20"/>
          <w:szCs w:val="20"/>
        </w:rPr>
        <w:t xml:space="preserve"> Para o exercício subsequente, caso seja necessário, a despesa será alocada em dotação orçamentária própria </w:t>
      </w:r>
      <w:r w:rsidR="00A35234" w:rsidRPr="00B96ECF">
        <w:rPr>
          <w:rFonts w:ascii="Arial" w:hAnsi="Arial" w:cs="Arial"/>
          <w:sz w:val="20"/>
          <w:szCs w:val="20"/>
        </w:rPr>
        <w:t>para o atendimento dessa finalidade, a ser consignada na Lei Orçamentária Anual.</w:t>
      </w:r>
    </w:p>
    <w:p w:rsidR="00A35234" w:rsidRPr="00B96ECF" w:rsidRDefault="00A35234" w:rsidP="00A35234">
      <w:pPr>
        <w:tabs>
          <w:tab w:val="left" w:pos="709"/>
        </w:tabs>
        <w:jc w:val="both"/>
        <w:rPr>
          <w:rFonts w:ascii="Arial" w:hAnsi="Arial" w:cs="Arial"/>
          <w:sz w:val="20"/>
          <w:szCs w:val="20"/>
        </w:rPr>
      </w:pPr>
    </w:p>
    <w:p w:rsidR="00A35234" w:rsidRPr="00B5262C" w:rsidRDefault="00A35234" w:rsidP="00A35234">
      <w:pPr>
        <w:tabs>
          <w:tab w:val="left" w:pos="709"/>
        </w:tabs>
        <w:jc w:val="both"/>
        <w:rPr>
          <w:rFonts w:ascii="Arial" w:hAnsi="Arial" w:cs="Arial"/>
          <w:sz w:val="20"/>
          <w:szCs w:val="20"/>
        </w:rPr>
      </w:pPr>
      <w:r w:rsidRPr="00B96ECF">
        <w:rPr>
          <w:rFonts w:ascii="Arial" w:hAnsi="Arial" w:cs="Arial"/>
          <w:b/>
          <w:sz w:val="20"/>
          <w:szCs w:val="20"/>
        </w:rPr>
        <w:tab/>
      </w:r>
      <w:r w:rsidR="00270EF5">
        <w:rPr>
          <w:rFonts w:ascii="Arial" w:hAnsi="Arial" w:cs="Arial"/>
          <w:b/>
          <w:sz w:val="20"/>
          <w:szCs w:val="20"/>
        </w:rPr>
        <w:t>10</w:t>
      </w:r>
      <w:r w:rsidRPr="00B96ECF">
        <w:rPr>
          <w:rFonts w:ascii="Arial" w:hAnsi="Arial" w:cs="Arial"/>
          <w:b/>
          <w:sz w:val="20"/>
          <w:szCs w:val="20"/>
        </w:rPr>
        <w:t>.</w:t>
      </w:r>
      <w:r w:rsidR="00215184">
        <w:rPr>
          <w:rFonts w:ascii="Arial" w:hAnsi="Arial" w:cs="Arial"/>
          <w:b/>
          <w:sz w:val="20"/>
          <w:szCs w:val="20"/>
        </w:rPr>
        <w:t>4</w:t>
      </w:r>
      <w:r w:rsidRPr="00B96ECF">
        <w:rPr>
          <w:rFonts w:ascii="Arial" w:hAnsi="Arial" w:cs="Arial"/>
          <w:b/>
          <w:sz w:val="20"/>
          <w:szCs w:val="20"/>
        </w:rPr>
        <w:t>.</w:t>
      </w:r>
      <w:r w:rsidRPr="00B96ECF">
        <w:rPr>
          <w:rFonts w:ascii="Arial" w:hAnsi="Arial" w:cs="Arial"/>
          <w:sz w:val="20"/>
          <w:szCs w:val="20"/>
        </w:rPr>
        <w:t xml:space="preserve"> </w:t>
      </w:r>
      <w:r w:rsidRPr="00B96ECF">
        <w:rPr>
          <w:rFonts w:ascii="Arial" w:hAnsi="Arial" w:cs="Arial"/>
          <w:color w:val="000000"/>
          <w:sz w:val="20"/>
          <w:szCs w:val="20"/>
        </w:rPr>
        <w:t>Os Recursos Financeiros para suportar a eficácia do presente objeto,</w:t>
      </w:r>
      <w:r w:rsidRPr="00B96ECF">
        <w:rPr>
          <w:rFonts w:ascii="Arial" w:hAnsi="Arial" w:cs="Arial"/>
          <w:sz w:val="20"/>
          <w:szCs w:val="20"/>
        </w:rPr>
        <w:t xml:space="preserve"> serão custeados através de Recursos</w:t>
      </w:r>
      <w:r w:rsidR="007337B3">
        <w:rPr>
          <w:rFonts w:ascii="Arial" w:hAnsi="Arial" w:cs="Arial"/>
          <w:sz w:val="20"/>
          <w:szCs w:val="20"/>
        </w:rPr>
        <w:t>:</w:t>
      </w:r>
      <w:r w:rsidRPr="00B96ECF">
        <w:rPr>
          <w:rFonts w:ascii="Arial" w:hAnsi="Arial" w:cs="Arial"/>
          <w:sz w:val="20"/>
          <w:szCs w:val="20"/>
        </w:rPr>
        <w:t xml:space="preserve"> </w:t>
      </w:r>
      <w:r w:rsidRPr="00AE7931">
        <w:rPr>
          <w:rFonts w:ascii="Arial" w:hAnsi="Arial" w:cs="Arial"/>
          <w:b/>
          <w:sz w:val="20"/>
          <w:szCs w:val="20"/>
        </w:rPr>
        <w:t>Próprios</w:t>
      </w:r>
      <w:r w:rsidR="00057B24">
        <w:rPr>
          <w:rFonts w:ascii="Arial" w:hAnsi="Arial" w:cs="Arial"/>
          <w:b/>
          <w:sz w:val="20"/>
          <w:szCs w:val="20"/>
        </w:rPr>
        <w:t xml:space="preserve"> ou </w:t>
      </w:r>
      <w:r w:rsidR="00AE7931" w:rsidRPr="00AE7931">
        <w:rPr>
          <w:rFonts w:ascii="Arial" w:hAnsi="Arial" w:cs="Arial"/>
          <w:b/>
          <w:sz w:val="20"/>
          <w:szCs w:val="20"/>
        </w:rPr>
        <w:t>Federal</w:t>
      </w:r>
      <w:r w:rsidR="00AE7931">
        <w:rPr>
          <w:rFonts w:ascii="Arial" w:hAnsi="Arial" w:cs="Arial"/>
          <w:sz w:val="20"/>
          <w:szCs w:val="20"/>
        </w:rPr>
        <w:t>.</w:t>
      </w:r>
    </w:p>
    <w:p w:rsidR="005247D8" w:rsidRDefault="005247D8" w:rsidP="00215184">
      <w:pPr>
        <w:jc w:val="both"/>
        <w:rPr>
          <w:rFonts w:ascii="Arial" w:hAnsi="Arial" w:cs="Arial"/>
          <w:sz w:val="20"/>
          <w:szCs w:val="20"/>
        </w:rPr>
      </w:pPr>
    </w:p>
    <w:p w:rsidR="00215184" w:rsidRPr="008157E5" w:rsidRDefault="00215184" w:rsidP="00215184">
      <w:pPr>
        <w:tabs>
          <w:tab w:val="left" w:pos="-3240"/>
        </w:tabs>
        <w:jc w:val="right"/>
        <w:rPr>
          <w:rFonts w:ascii="Arial" w:hAnsi="Arial" w:cs="Arial"/>
          <w:sz w:val="20"/>
          <w:szCs w:val="20"/>
        </w:rPr>
      </w:pPr>
      <w:r w:rsidRPr="008157E5">
        <w:rPr>
          <w:rFonts w:ascii="Arial" w:hAnsi="Arial" w:cs="Arial"/>
          <w:sz w:val="20"/>
          <w:szCs w:val="20"/>
        </w:rPr>
        <w:t xml:space="preserve">Álvares Machado, </w:t>
      </w:r>
      <w:r w:rsidR="007A6805">
        <w:rPr>
          <w:rFonts w:ascii="Arial" w:hAnsi="Arial" w:cs="Arial"/>
          <w:sz w:val="20"/>
          <w:szCs w:val="20"/>
        </w:rPr>
        <w:t>18</w:t>
      </w:r>
      <w:r w:rsidRPr="008157E5">
        <w:rPr>
          <w:rFonts w:ascii="Arial" w:hAnsi="Arial" w:cs="Arial"/>
          <w:sz w:val="20"/>
          <w:szCs w:val="20"/>
        </w:rPr>
        <w:t xml:space="preserve"> de </w:t>
      </w:r>
      <w:r w:rsidR="007A6805">
        <w:rPr>
          <w:rFonts w:ascii="Arial" w:hAnsi="Arial" w:cs="Arial"/>
          <w:sz w:val="20"/>
          <w:szCs w:val="20"/>
        </w:rPr>
        <w:t xml:space="preserve">setembro </w:t>
      </w:r>
      <w:r w:rsidRPr="008157E5">
        <w:rPr>
          <w:rFonts w:ascii="Arial" w:hAnsi="Arial" w:cs="Arial"/>
          <w:sz w:val="20"/>
          <w:szCs w:val="20"/>
        </w:rPr>
        <w:t xml:space="preserve">de </w:t>
      </w:r>
      <w:r>
        <w:rPr>
          <w:rFonts w:ascii="Arial" w:hAnsi="Arial" w:cs="Arial"/>
          <w:sz w:val="20"/>
          <w:szCs w:val="20"/>
        </w:rPr>
        <w:t>2024</w:t>
      </w:r>
      <w:r w:rsidRPr="008157E5">
        <w:rPr>
          <w:rFonts w:ascii="Arial" w:hAnsi="Arial" w:cs="Arial"/>
          <w:sz w:val="20"/>
          <w:szCs w:val="20"/>
        </w:rPr>
        <w:t>.</w:t>
      </w:r>
    </w:p>
    <w:p w:rsidR="00215184" w:rsidRPr="008157E5" w:rsidRDefault="00215184" w:rsidP="000C175C">
      <w:pPr>
        <w:tabs>
          <w:tab w:val="left" w:pos="-3240"/>
        </w:tabs>
        <w:jc w:val="center"/>
        <w:rPr>
          <w:rFonts w:ascii="Arial" w:hAnsi="Arial" w:cs="Arial"/>
          <w:sz w:val="20"/>
          <w:szCs w:val="20"/>
        </w:rPr>
      </w:pPr>
    </w:p>
    <w:p w:rsidR="00215184" w:rsidRPr="008157E5" w:rsidRDefault="00215184" w:rsidP="000C175C">
      <w:pPr>
        <w:tabs>
          <w:tab w:val="left" w:pos="-3240"/>
        </w:tabs>
        <w:jc w:val="center"/>
        <w:rPr>
          <w:rFonts w:ascii="Arial" w:hAnsi="Arial" w:cs="Arial"/>
          <w:sz w:val="20"/>
          <w:szCs w:val="20"/>
        </w:rPr>
      </w:pPr>
    </w:p>
    <w:p w:rsidR="00215184" w:rsidRPr="008157E5" w:rsidRDefault="00215184" w:rsidP="000C175C">
      <w:pPr>
        <w:tabs>
          <w:tab w:val="left" w:pos="-3240"/>
        </w:tabs>
        <w:jc w:val="center"/>
        <w:rPr>
          <w:rFonts w:ascii="Arial" w:hAnsi="Arial" w:cs="Arial"/>
          <w:sz w:val="20"/>
          <w:szCs w:val="20"/>
        </w:rPr>
      </w:pPr>
    </w:p>
    <w:p w:rsidR="00215184" w:rsidRPr="008157E5" w:rsidRDefault="00215184" w:rsidP="000C175C">
      <w:pPr>
        <w:tabs>
          <w:tab w:val="left" w:pos="-3240"/>
        </w:tabs>
        <w:jc w:val="center"/>
        <w:rPr>
          <w:rFonts w:ascii="Arial" w:hAnsi="Arial" w:cs="Arial"/>
          <w:sz w:val="20"/>
          <w:szCs w:val="20"/>
        </w:rPr>
      </w:pPr>
    </w:p>
    <w:p w:rsidR="00215184" w:rsidRPr="008157E5" w:rsidRDefault="00215184" w:rsidP="000C175C">
      <w:pPr>
        <w:tabs>
          <w:tab w:val="left" w:pos="-3240"/>
        </w:tabs>
        <w:jc w:val="center"/>
        <w:rPr>
          <w:rFonts w:ascii="Arial" w:hAnsi="Arial" w:cs="Arial"/>
          <w:sz w:val="20"/>
          <w:szCs w:val="20"/>
        </w:rPr>
      </w:pPr>
      <w:r w:rsidRPr="008157E5">
        <w:rPr>
          <w:rFonts w:ascii="Arial" w:hAnsi="Arial" w:cs="Arial"/>
          <w:b/>
          <w:sz w:val="20"/>
          <w:szCs w:val="20"/>
        </w:rPr>
        <w:t>ROGER FERNANDES GASQUES</w:t>
      </w:r>
    </w:p>
    <w:p w:rsidR="00215184" w:rsidRDefault="00215184" w:rsidP="000C175C">
      <w:pPr>
        <w:jc w:val="center"/>
        <w:rPr>
          <w:rFonts w:ascii="Arial" w:hAnsi="Arial" w:cs="Arial"/>
          <w:sz w:val="20"/>
          <w:szCs w:val="20"/>
        </w:rPr>
      </w:pPr>
      <w:r w:rsidRPr="008157E5">
        <w:rPr>
          <w:rFonts w:ascii="Arial" w:hAnsi="Arial" w:cs="Arial"/>
          <w:sz w:val="20"/>
          <w:szCs w:val="20"/>
        </w:rPr>
        <w:t>Prefeito</w:t>
      </w:r>
    </w:p>
    <w:p w:rsidR="00BA324C" w:rsidRDefault="00BA324C" w:rsidP="00F077E3">
      <w:pPr>
        <w:tabs>
          <w:tab w:val="left" w:pos="-3240"/>
        </w:tabs>
        <w:rPr>
          <w:rFonts w:ascii="Arial" w:hAnsi="Arial" w:cs="Arial"/>
          <w:sz w:val="17"/>
          <w:szCs w:val="17"/>
        </w:rPr>
      </w:pPr>
    </w:p>
    <w:p w:rsidR="00F077E3" w:rsidRDefault="00F077E3" w:rsidP="00F077E3">
      <w:pPr>
        <w:tabs>
          <w:tab w:val="left" w:pos="-3240"/>
        </w:tabs>
        <w:jc w:val="both"/>
        <w:rPr>
          <w:rFonts w:ascii="Arial" w:hAnsi="Arial" w:cs="Arial"/>
          <w:sz w:val="20"/>
          <w:szCs w:val="20"/>
        </w:rPr>
      </w:pPr>
      <w:r>
        <w:rPr>
          <w:rFonts w:ascii="Arial" w:hAnsi="Arial" w:cs="Arial"/>
          <w:sz w:val="17"/>
          <w:szCs w:val="17"/>
        </w:rPr>
        <w:t>Termo de Referência</w:t>
      </w:r>
      <w:r w:rsidRPr="00D453E7">
        <w:rPr>
          <w:rFonts w:ascii="Arial" w:hAnsi="Arial" w:cs="Arial"/>
          <w:sz w:val="17"/>
          <w:szCs w:val="17"/>
        </w:rPr>
        <w:t xml:space="preserve"> elaborado com base no modelo de minuta padronizad</w:t>
      </w:r>
      <w:r>
        <w:rPr>
          <w:rFonts w:ascii="Arial" w:hAnsi="Arial" w:cs="Arial"/>
          <w:sz w:val="17"/>
          <w:szCs w:val="17"/>
        </w:rPr>
        <w:t>o</w:t>
      </w:r>
      <w:r w:rsidRPr="00D453E7">
        <w:rPr>
          <w:rFonts w:ascii="Arial" w:hAnsi="Arial" w:cs="Arial"/>
          <w:sz w:val="17"/>
          <w:szCs w:val="17"/>
        </w:rPr>
        <w:t xml:space="preserve"> da Câmara Nacional de Modelos de Licitações e Contratos da Consultoria-Geral da União, nos termos do art. 19, IV, da Lei nº 14.133, de 2021. Atualização: </w:t>
      </w:r>
      <w:r>
        <w:rPr>
          <w:rFonts w:ascii="Arial" w:hAnsi="Arial" w:cs="Arial"/>
          <w:sz w:val="17"/>
          <w:szCs w:val="17"/>
        </w:rPr>
        <w:t>dezembro</w:t>
      </w:r>
      <w:r w:rsidRPr="00D453E7">
        <w:rPr>
          <w:rFonts w:ascii="Arial" w:hAnsi="Arial" w:cs="Arial"/>
          <w:sz w:val="17"/>
          <w:szCs w:val="17"/>
        </w:rPr>
        <w:t>/2023.</w:t>
      </w:r>
    </w:p>
    <w:p w:rsidR="00B8173B" w:rsidRPr="00B8173B" w:rsidRDefault="00B8173B" w:rsidP="00B8173B">
      <w:pPr>
        <w:jc w:val="both"/>
        <w:rPr>
          <w:rFonts w:ascii="Arial" w:hAnsi="Arial" w:cs="Arial"/>
          <w:bCs/>
          <w:sz w:val="22"/>
          <w:szCs w:val="22"/>
        </w:rPr>
      </w:pPr>
    </w:p>
    <w:tbl>
      <w:tblPr>
        <w:tblW w:w="0" w:type="auto"/>
        <w:tblLook w:val="04A0" w:firstRow="1" w:lastRow="0" w:firstColumn="1" w:lastColumn="0" w:noHBand="0" w:noVBand="1"/>
      </w:tblPr>
      <w:tblGrid>
        <w:gridCol w:w="9494"/>
      </w:tblGrid>
      <w:tr w:rsidR="00B8173B" w:rsidRPr="00B8173B" w:rsidTr="005B0193">
        <w:tc>
          <w:tcPr>
            <w:tcW w:w="9494" w:type="dxa"/>
            <w:tcBorders>
              <w:top w:val="single" w:sz="4" w:space="0" w:color="auto"/>
              <w:left w:val="single" w:sz="4" w:space="0" w:color="auto"/>
              <w:bottom w:val="single" w:sz="4" w:space="0" w:color="auto"/>
              <w:right w:val="single" w:sz="4" w:space="0" w:color="auto"/>
            </w:tcBorders>
          </w:tcPr>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
                <w:bCs/>
                <w:sz w:val="44"/>
                <w:szCs w:val="44"/>
                <w:lang w:eastAsia="en-US"/>
              </w:rPr>
            </w:pPr>
            <w:r w:rsidRPr="00B8173B">
              <w:rPr>
                <w:rFonts w:ascii="Arial" w:hAnsi="Arial" w:cs="Arial"/>
                <w:b/>
                <w:bCs/>
                <w:sz w:val="44"/>
                <w:szCs w:val="44"/>
                <w:lang w:eastAsia="en-US"/>
              </w:rPr>
              <w:t>ESTUDO TÉCNICO PRELIMINAR</w:t>
            </w:r>
          </w:p>
          <w:p w:rsidR="00B8173B" w:rsidRPr="00B8173B" w:rsidRDefault="00B8173B" w:rsidP="005B0193">
            <w:pPr>
              <w:jc w:val="center"/>
              <w:rPr>
                <w:rFonts w:ascii="Arial" w:hAnsi="Arial" w:cs="Arial"/>
                <w:b/>
                <w:bCs/>
                <w:sz w:val="44"/>
                <w:szCs w:val="44"/>
                <w:lang w:eastAsia="en-US"/>
              </w:rPr>
            </w:pPr>
            <w:r w:rsidRPr="00B8173B">
              <w:rPr>
                <w:rFonts w:ascii="Arial" w:hAnsi="Arial" w:cs="Arial"/>
                <w:b/>
                <w:bCs/>
                <w:sz w:val="44"/>
                <w:szCs w:val="44"/>
                <w:lang w:eastAsia="en-US"/>
              </w:rPr>
              <w:t>ETP nº 003/2024</w:t>
            </w: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r w:rsidRPr="00B8173B">
              <w:rPr>
                <w:rFonts w:ascii="Arial" w:hAnsi="Arial" w:cs="Arial"/>
                <w:bCs/>
                <w:sz w:val="20"/>
                <w:szCs w:val="20"/>
                <w:lang w:eastAsia="en-US"/>
              </w:rPr>
              <w:t>Em conformidade com o art. 18, § 1º da Lei nº 14.133/2021</w:t>
            </w: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center"/>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r w:rsidRPr="00B8173B">
              <w:rPr>
                <w:rFonts w:ascii="Arial" w:hAnsi="Arial" w:cs="Arial"/>
                <w:b/>
                <w:sz w:val="20"/>
                <w:szCs w:val="20"/>
                <w:lang w:eastAsia="en-US"/>
              </w:rPr>
              <w:t xml:space="preserve">Registro de Preços para futura e eventual </w:t>
            </w:r>
            <w:r w:rsidRPr="00B8173B">
              <w:rPr>
                <w:rFonts w:ascii="Arial" w:hAnsi="Arial" w:cs="Arial"/>
                <w:b/>
                <w:color w:val="000000"/>
                <w:sz w:val="20"/>
                <w:szCs w:val="20"/>
              </w:rPr>
              <w:t>Aquisição fracionada de material de consumo (gêneros alimentícios e gás liquefeito de petróleo (GLP)), para atender a merenda escolar das creches e escolas municipais e também os diversos Setores da Administração Pública, conforme necessidade, com a cessão em regime de comodato de equipamentos</w:t>
            </w:r>
            <w:r w:rsidRPr="00B8173B">
              <w:rPr>
                <w:rFonts w:ascii="Arial" w:hAnsi="Arial" w:cs="Arial"/>
                <w:b/>
                <w:sz w:val="20"/>
                <w:szCs w:val="20"/>
                <w:lang w:eastAsia="en-US"/>
              </w:rPr>
              <w:t>, com prazo de 12 (doze) meses corridos, contados da data de assinatura da Ata de Registro de Preços ou até atingir a quantidade licitada, pelo Sistema de Registro de Preços (SRP).</w:t>
            </w: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p>
          <w:p w:rsidR="00B8173B" w:rsidRPr="00B8173B" w:rsidRDefault="00B8173B" w:rsidP="005B0193">
            <w:pPr>
              <w:jc w:val="both"/>
              <w:rPr>
                <w:rFonts w:ascii="Arial" w:hAnsi="Arial" w:cs="Arial"/>
                <w:bCs/>
                <w:sz w:val="20"/>
                <w:szCs w:val="20"/>
                <w:lang w:eastAsia="en-US"/>
              </w:rPr>
            </w:pPr>
            <w:r w:rsidRPr="00B8173B">
              <w:rPr>
                <w:rFonts w:ascii="Arial" w:hAnsi="Arial" w:cs="Arial"/>
                <w:bCs/>
                <w:sz w:val="20"/>
                <w:szCs w:val="20"/>
                <w:lang w:eastAsia="en-US"/>
              </w:rPr>
              <w:t xml:space="preserve">Unidade administrativa responsável: </w:t>
            </w:r>
            <w:r w:rsidRPr="00B8173B">
              <w:rPr>
                <w:rFonts w:ascii="Arial" w:hAnsi="Arial" w:cs="Arial"/>
                <w:b/>
                <w:sz w:val="20"/>
                <w:szCs w:val="20"/>
                <w:lang w:eastAsia="en-US"/>
              </w:rPr>
              <w:t>Divisão Municipal de Educação</w:t>
            </w:r>
          </w:p>
          <w:p w:rsidR="00B8173B" w:rsidRPr="00B8173B" w:rsidRDefault="00B8173B" w:rsidP="005B0193">
            <w:pPr>
              <w:jc w:val="center"/>
              <w:rPr>
                <w:rFonts w:ascii="Arial" w:hAnsi="Arial" w:cs="Arial"/>
                <w:bCs/>
                <w:sz w:val="20"/>
                <w:szCs w:val="20"/>
                <w:lang w:eastAsia="en-US"/>
              </w:rPr>
            </w:pPr>
            <w:r w:rsidRPr="00B8173B">
              <w:rPr>
                <w:rFonts w:ascii="Arial" w:hAnsi="Arial" w:cs="Arial"/>
                <w:bCs/>
                <w:sz w:val="20"/>
                <w:szCs w:val="20"/>
                <w:lang w:eastAsia="en-US"/>
              </w:rPr>
              <w:t>(Unidade demandante/requisitante)</w:t>
            </w:r>
          </w:p>
          <w:p w:rsidR="00B8173B" w:rsidRPr="00B8173B" w:rsidRDefault="00B8173B" w:rsidP="005B0193">
            <w:pPr>
              <w:jc w:val="center"/>
              <w:rPr>
                <w:rFonts w:ascii="Arial" w:hAnsi="Arial" w:cs="Arial"/>
                <w:bCs/>
                <w:sz w:val="20"/>
                <w:szCs w:val="20"/>
                <w:lang w:eastAsia="en-US"/>
              </w:rPr>
            </w:pPr>
          </w:p>
        </w:tc>
      </w:tr>
    </w:tbl>
    <w:p w:rsidR="00B8173B" w:rsidRPr="00B8173B" w:rsidRDefault="00B8173B" w:rsidP="00B8173B">
      <w:pPr>
        <w:jc w:val="center"/>
        <w:rPr>
          <w:rFonts w:ascii="Arial" w:hAnsi="Arial" w:cs="Arial"/>
          <w:b/>
          <w:bCs/>
          <w:sz w:val="20"/>
          <w:szCs w:val="20"/>
        </w:rPr>
      </w:pPr>
    </w:p>
    <w:p w:rsidR="00B8173B" w:rsidRPr="00B8173B" w:rsidRDefault="00B8173B" w:rsidP="00B8173B">
      <w:pPr>
        <w:jc w:val="center"/>
        <w:rPr>
          <w:rFonts w:ascii="Arial" w:hAnsi="Arial" w:cs="Arial"/>
          <w:u w:val="single"/>
        </w:rPr>
      </w:pPr>
      <w:r w:rsidRPr="00B8173B">
        <w:rPr>
          <w:rFonts w:ascii="Arial" w:hAnsi="Arial" w:cs="Arial"/>
          <w:b/>
          <w:bCs/>
          <w:u w:val="single"/>
        </w:rPr>
        <w:lastRenderedPageBreak/>
        <w:t>ESTUDO TÉCNICO PRELIMINAR Nº 3/2024</w:t>
      </w:r>
    </w:p>
    <w:p w:rsidR="00B8173B" w:rsidRPr="00B8173B" w:rsidRDefault="00B8173B" w:rsidP="00B8173B">
      <w:pPr>
        <w:jc w:val="center"/>
        <w:rPr>
          <w:rFonts w:ascii="Arial" w:hAnsi="Arial" w:cs="Arial"/>
          <w:b/>
          <w:bCs/>
          <w:sz w:val="20"/>
          <w:szCs w:val="20"/>
          <w:u w:val="single"/>
        </w:rPr>
      </w:pPr>
    </w:p>
    <w:p w:rsidR="00B8173B" w:rsidRPr="00B8173B" w:rsidRDefault="00B8173B" w:rsidP="00B8173B">
      <w:pPr>
        <w:jc w:val="center"/>
        <w:rPr>
          <w:rFonts w:ascii="Arial" w:hAnsi="Arial" w:cs="Arial"/>
          <w:b/>
          <w:bCs/>
          <w:sz w:val="20"/>
          <w:szCs w:val="20"/>
          <w:u w:val="single"/>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1. INTRODUÇÃO:</w:t>
      </w:r>
    </w:p>
    <w:p w:rsidR="00B8173B" w:rsidRPr="00B8173B" w:rsidRDefault="00B8173B" w:rsidP="00B8173B">
      <w:pPr>
        <w:jc w:val="both"/>
        <w:rPr>
          <w:rFonts w:ascii="Arial" w:hAnsi="Arial" w:cs="Arial"/>
          <w:b/>
          <w:bCs/>
          <w:sz w:val="20"/>
          <w:szCs w:val="20"/>
        </w:rPr>
      </w:pPr>
    </w:p>
    <w:p w:rsidR="00B8173B" w:rsidRPr="00B8173B" w:rsidRDefault="00B8173B" w:rsidP="00B8173B">
      <w:pPr>
        <w:jc w:val="both"/>
        <w:rPr>
          <w:rFonts w:ascii="Arial" w:hAnsi="Arial" w:cs="Arial"/>
          <w:sz w:val="20"/>
          <w:szCs w:val="20"/>
        </w:rPr>
      </w:pPr>
      <w:r w:rsidRPr="00B8173B">
        <w:rPr>
          <w:rFonts w:ascii="Arial" w:hAnsi="Arial" w:cs="Arial"/>
          <w:bCs/>
          <w:sz w:val="20"/>
          <w:szCs w:val="20"/>
        </w:rPr>
        <w:t xml:space="preserve"> </w:t>
      </w:r>
      <w:r w:rsidRPr="00B8173B">
        <w:rPr>
          <w:rFonts w:ascii="Arial" w:hAnsi="Arial" w:cs="Arial"/>
          <w:bCs/>
          <w:sz w:val="20"/>
          <w:szCs w:val="20"/>
        </w:rPr>
        <w:tab/>
      </w:r>
      <w:r w:rsidRPr="00B8173B">
        <w:rPr>
          <w:rFonts w:ascii="Arial" w:hAnsi="Arial" w:cs="Arial"/>
          <w:b/>
          <w:bCs/>
          <w:sz w:val="20"/>
          <w:szCs w:val="20"/>
        </w:rPr>
        <w:t>1.1.</w:t>
      </w:r>
      <w:r w:rsidRPr="00B8173B">
        <w:rPr>
          <w:rFonts w:ascii="Arial" w:hAnsi="Arial" w:cs="Arial"/>
          <w:bCs/>
          <w:sz w:val="20"/>
          <w:szCs w:val="20"/>
        </w:rPr>
        <w:t xml:space="preserve"> </w:t>
      </w:r>
      <w:r w:rsidRPr="00B8173B">
        <w:rPr>
          <w:rFonts w:ascii="Arial" w:hAnsi="Arial" w:cs="Arial"/>
          <w:sz w:val="20"/>
          <w:szCs w:val="20"/>
        </w:rPr>
        <w:t xml:space="preserve">O presente documento foi realizado por esta Unidade Requisitante, e visa demonstrar a viabilidade (técnica e econômica) pretendida para </w:t>
      </w:r>
      <w:r w:rsidRPr="00B8173B">
        <w:rPr>
          <w:rFonts w:ascii="Arial" w:hAnsi="Arial" w:cs="Arial"/>
          <w:b/>
          <w:sz w:val="20"/>
          <w:szCs w:val="20"/>
        </w:rPr>
        <w:t>Aquisição fracionada de material de consumo (gêneros alimentícios e gás liquefeito de petróleo (GLP)), para atender a merenda escolar das creches e escolas municipais e também os diversos Setores da Administração Pública, conforme necessidade, com a cessão em regime de comodato de equipamentos</w:t>
      </w:r>
      <w:r w:rsidRPr="00B8173B">
        <w:rPr>
          <w:rFonts w:ascii="Arial" w:hAnsi="Arial" w:cs="Arial"/>
          <w:sz w:val="20"/>
          <w:szCs w:val="20"/>
        </w:rPr>
        <w:t>, e o levantamento dos elementos essenciais que servirão para compor o Termo de Referência ou Projeto Básico, com todas as etapas previstas na Legislação vigente.</w:t>
      </w:r>
    </w:p>
    <w:p w:rsidR="00B8173B" w:rsidRPr="00B8173B" w:rsidRDefault="00B8173B" w:rsidP="00B8173B">
      <w:pPr>
        <w:jc w:val="both"/>
        <w:rPr>
          <w:rFonts w:ascii="Arial" w:hAnsi="Arial" w:cs="Arial"/>
          <w:sz w:val="20"/>
          <w:szCs w:val="20"/>
        </w:rPr>
      </w:pPr>
    </w:p>
    <w:p w:rsidR="00B8173B" w:rsidRPr="00B8173B" w:rsidRDefault="00B8173B" w:rsidP="00B8173B">
      <w:pPr>
        <w:autoSpaceDE w:val="0"/>
        <w:autoSpaceDN w:val="0"/>
        <w:adjustRightInd w:val="0"/>
        <w:ind w:firstLine="708"/>
        <w:jc w:val="both"/>
        <w:rPr>
          <w:rFonts w:ascii="Arial" w:hAnsi="Arial" w:cs="Arial"/>
          <w:bCs/>
          <w:sz w:val="20"/>
          <w:szCs w:val="20"/>
        </w:rPr>
      </w:pPr>
      <w:r w:rsidRPr="00B8173B">
        <w:rPr>
          <w:rFonts w:ascii="Arial" w:hAnsi="Arial" w:cs="Arial"/>
          <w:bCs/>
          <w:sz w:val="20"/>
          <w:szCs w:val="20"/>
        </w:rPr>
        <w:t>Os normativos analisados que nortearam este estudo para os serviços a serem contratados são:</w:t>
      </w:r>
    </w:p>
    <w:p w:rsidR="00B8173B" w:rsidRPr="00B8173B" w:rsidRDefault="00B8173B" w:rsidP="00B8173B">
      <w:pPr>
        <w:jc w:val="both"/>
        <w:rPr>
          <w:rFonts w:ascii="Arial" w:hAnsi="Arial" w:cs="Arial"/>
          <w:color w:val="000000"/>
          <w:sz w:val="20"/>
          <w:szCs w:val="20"/>
        </w:rPr>
      </w:pPr>
    </w:p>
    <w:p w:rsidR="00B8173B" w:rsidRPr="00B8173B" w:rsidRDefault="00B8173B" w:rsidP="00B8173B">
      <w:pPr>
        <w:jc w:val="both"/>
        <w:rPr>
          <w:rFonts w:ascii="Arial" w:hAnsi="Arial" w:cs="Arial"/>
          <w:color w:val="000000"/>
          <w:sz w:val="20"/>
          <w:szCs w:val="20"/>
        </w:rPr>
      </w:pPr>
      <w:r w:rsidRPr="00B8173B">
        <w:rPr>
          <w:rFonts w:ascii="Arial" w:hAnsi="Arial" w:cs="Arial"/>
          <w:color w:val="000000"/>
          <w:sz w:val="20"/>
          <w:szCs w:val="20"/>
        </w:rPr>
        <w:tab/>
        <w:t>– Constituição Federal;</w:t>
      </w:r>
    </w:p>
    <w:p w:rsidR="00B8173B" w:rsidRPr="00B8173B" w:rsidRDefault="00B8173B" w:rsidP="00B8173B">
      <w:pPr>
        <w:jc w:val="both"/>
        <w:rPr>
          <w:rFonts w:ascii="Arial" w:hAnsi="Arial" w:cs="Arial"/>
          <w:color w:val="000000"/>
          <w:sz w:val="20"/>
          <w:szCs w:val="20"/>
        </w:rPr>
      </w:pPr>
      <w:r w:rsidRPr="00B8173B">
        <w:rPr>
          <w:rFonts w:ascii="Arial" w:hAnsi="Arial" w:cs="Arial"/>
          <w:color w:val="000000"/>
          <w:sz w:val="20"/>
          <w:szCs w:val="20"/>
        </w:rPr>
        <w:tab/>
        <w:t>– PNAE (Programa Nacional de Alimentação Escolar), Lei nº 11.947/2009.</w:t>
      </w:r>
    </w:p>
    <w:p w:rsidR="00B8173B" w:rsidRPr="00B8173B" w:rsidRDefault="00B8173B" w:rsidP="00B8173B">
      <w:pPr>
        <w:jc w:val="both"/>
        <w:rPr>
          <w:rFonts w:ascii="Arial" w:hAnsi="Arial" w:cs="Arial"/>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2. DA ANÁLISE DA CONTRATAÇÃO VIGENTE:</w:t>
      </w:r>
    </w:p>
    <w:p w:rsidR="00B8173B" w:rsidRPr="00B8173B" w:rsidRDefault="00B8173B" w:rsidP="00B8173B">
      <w:pPr>
        <w:jc w:val="both"/>
        <w:rPr>
          <w:rFonts w:ascii="Arial" w:hAnsi="Arial" w:cs="Arial"/>
          <w:bCs/>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b/>
          <w:bCs/>
          <w:sz w:val="20"/>
          <w:szCs w:val="20"/>
        </w:rPr>
        <w:t>2.1.</w:t>
      </w:r>
      <w:r w:rsidRPr="00B8173B">
        <w:rPr>
          <w:rFonts w:ascii="Arial" w:hAnsi="Arial" w:cs="Arial"/>
          <w:bCs/>
          <w:sz w:val="20"/>
          <w:szCs w:val="20"/>
        </w:rPr>
        <w:t xml:space="preserve"> Atualmente, o fornecimento é prestado por resultado do Pregão Eletrônico nº 027/2023, que tem por objeto o </w:t>
      </w:r>
      <w:r w:rsidRPr="00B8173B">
        <w:rPr>
          <w:rFonts w:ascii="Arial" w:hAnsi="Arial" w:cs="Arial"/>
          <w:b/>
          <w:bCs/>
          <w:sz w:val="20"/>
          <w:szCs w:val="20"/>
        </w:rPr>
        <w:t>“Registro de preços para o fornecimento parcelado de gêneros alimentícios e material de consumo, para atender a merenda escolar das creches e escolas municipais, as entidades filantrópicas e os diversos Setores da Administração Pública Municipal”</w:t>
      </w:r>
      <w:r w:rsidRPr="00B8173B">
        <w:rPr>
          <w:rFonts w:ascii="Arial" w:hAnsi="Arial" w:cs="Arial"/>
          <w:bCs/>
          <w:sz w:val="20"/>
          <w:szCs w:val="20"/>
        </w:rPr>
        <w:t>, através de SRP (Sistema de Registro de Preços), com 10 (dez) empresas</w:t>
      </w:r>
      <w:r w:rsidRPr="00B8173B">
        <w:rPr>
          <w:rFonts w:ascii="Arial" w:hAnsi="Arial" w:cs="Arial"/>
          <w:sz w:val="20"/>
          <w:szCs w:val="20"/>
        </w:rPr>
        <w:t>.</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Até o momento no período de outubro/2023 a agosto/2024, já foram adquiridos o montante total de R$ 775.026,78 (setecentos e setenta e cinco mil, vinte e seis reais e setenta e oito centavos).</w:t>
      </w:r>
    </w:p>
    <w:p w:rsidR="00B8173B" w:rsidRPr="00B8173B" w:rsidRDefault="00B8173B" w:rsidP="00B8173B">
      <w:pPr>
        <w:jc w:val="both"/>
        <w:rPr>
          <w:rFonts w:ascii="Arial" w:hAnsi="Arial" w:cs="Arial"/>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 xml:space="preserve">3. DA DESCRIÇÃO DA NECESSIDADE DA CONTRATAÇÃO </w:t>
      </w:r>
      <w:r w:rsidRPr="00B8173B">
        <w:rPr>
          <w:rFonts w:ascii="Arial" w:hAnsi="Arial" w:cs="Arial"/>
          <w:b/>
          <w:sz w:val="20"/>
          <w:szCs w:val="20"/>
        </w:rPr>
        <w:t>(art. 18, § 1º, inc. I)</w:t>
      </w:r>
      <w:r w:rsidRPr="00B8173B">
        <w:rPr>
          <w:rFonts w:ascii="Arial" w:hAnsi="Arial" w:cs="Arial"/>
          <w:b/>
          <w:bCs/>
          <w:sz w:val="20"/>
          <w:szCs w:val="20"/>
        </w:rPr>
        <w:t>:</w:t>
      </w:r>
    </w:p>
    <w:p w:rsidR="00B8173B" w:rsidRPr="00B8173B" w:rsidRDefault="00B8173B" w:rsidP="00B8173B">
      <w:pPr>
        <w:jc w:val="both"/>
        <w:rPr>
          <w:rFonts w:ascii="Arial" w:hAnsi="Arial" w:cs="Arial"/>
          <w:bCs/>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b/>
          <w:bCs/>
          <w:sz w:val="20"/>
          <w:szCs w:val="20"/>
        </w:rPr>
        <w:t>3.1.</w:t>
      </w:r>
      <w:r w:rsidRPr="00B8173B">
        <w:rPr>
          <w:rFonts w:ascii="Arial" w:hAnsi="Arial" w:cs="Arial"/>
          <w:bCs/>
          <w:sz w:val="20"/>
          <w:szCs w:val="20"/>
        </w:rPr>
        <w:t xml:space="preserve"> A realização de uma nova contratação se faz necessária em razão do fim da vigência da atual contratação</w:t>
      </w:r>
      <w:r w:rsidRPr="00B8173B">
        <w:rPr>
          <w:rFonts w:ascii="Arial" w:hAnsi="Arial" w:cs="Arial"/>
          <w:sz w:val="20"/>
          <w:szCs w:val="20"/>
        </w:rPr>
        <w:t>. Considerando que o objeto é amplamente utilizado pela Divisão de Educação (DECEL), em vista que o cardápio da alimentação escolar, elaborado por nutricionistas, é um instrumento que visa assegurar a oferta de uma alimentação saudável e adequada, bem como atender aos estudantes diagnosticados com necessidades alimentares especiais. Por meio dela deve-se garantir o atendimento das necessidades nutricionais dos alunos durante o período letivo, além de atuar como uma importante ação de educação alimentar e nutricional.</w:t>
      </w:r>
    </w:p>
    <w:p w:rsidR="00B8173B" w:rsidRPr="00B8173B" w:rsidRDefault="00B8173B" w:rsidP="00B8173B">
      <w:pPr>
        <w:jc w:val="both"/>
        <w:rPr>
          <w:rFonts w:ascii="Arial" w:hAnsi="Arial" w:cs="Arial"/>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4. DA DEMONSTRAÇÃO DA PREVISÃO DA CONTRATAÇÃO NO PLANO DE CONTRATAÇÕES ANUAL (art. 18, § 1º, inc. II):</w:t>
      </w:r>
    </w:p>
    <w:p w:rsidR="00B8173B" w:rsidRPr="00B8173B" w:rsidRDefault="00B8173B" w:rsidP="00B8173B">
      <w:pPr>
        <w:ind w:firstLine="708"/>
        <w:jc w:val="both"/>
        <w:rPr>
          <w:rFonts w:ascii="Arial" w:hAnsi="Arial" w:cs="Arial"/>
          <w:b/>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
          <w:bCs/>
          <w:sz w:val="20"/>
          <w:szCs w:val="20"/>
        </w:rPr>
        <w:t>4.1.</w:t>
      </w:r>
      <w:r w:rsidRPr="00B8173B">
        <w:rPr>
          <w:rFonts w:ascii="Arial" w:hAnsi="Arial" w:cs="Arial"/>
          <w:bCs/>
          <w:sz w:val="20"/>
          <w:szCs w:val="20"/>
        </w:rPr>
        <w:t xml:space="preserve"> O Plano de Contratações Anual (PCA) ainda não foi efetivamente adotado pelo Município para este ano com todas as especificidades que o compõe, de forma que a Administração está levantando esforços para sua implantação no exercício de 2025.</w:t>
      </w:r>
    </w:p>
    <w:p w:rsidR="00B8173B" w:rsidRPr="00B8173B" w:rsidRDefault="00B8173B" w:rsidP="00B8173B">
      <w:pPr>
        <w:jc w:val="both"/>
        <w:rPr>
          <w:rFonts w:ascii="Arial" w:hAnsi="Arial" w:cs="Arial"/>
          <w:bCs/>
          <w:color w:val="000000"/>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 xml:space="preserve">5. </w:t>
      </w:r>
      <w:r w:rsidRPr="00B8173B">
        <w:rPr>
          <w:rFonts w:ascii="Arial" w:hAnsi="Arial" w:cs="Arial"/>
          <w:b/>
          <w:sz w:val="20"/>
          <w:szCs w:val="20"/>
        </w:rPr>
        <w:t>DOS REQUISITOS DA CONTRATAÇÃO (art. 18, § 1º, inc. III)</w:t>
      </w:r>
      <w:r w:rsidRPr="00B8173B">
        <w:rPr>
          <w:rFonts w:ascii="Arial" w:hAnsi="Arial" w:cs="Arial"/>
          <w:b/>
          <w:bCs/>
          <w:sz w:val="20"/>
          <w:szCs w:val="20"/>
        </w:rPr>
        <w:t>:</w:t>
      </w:r>
    </w:p>
    <w:p w:rsidR="00B8173B" w:rsidRPr="00B8173B" w:rsidRDefault="00B8173B" w:rsidP="00B8173B">
      <w:pPr>
        <w:jc w:val="both"/>
        <w:rPr>
          <w:rFonts w:ascii="Arial" w:hAnsi="Arial" w:cs="Arial"/>
          <w:bCs/>
          <w:color w:val="000000"/>
          <w:sz w:val="20"/>
          <w:szCs w:val="20"/>
        </w:rPr>
      </w:pPr>
    </w:p>
    <w:p w:rsidR="00B8173B" w:rsidRPr="00B8173B" w:rsidRDefault="00B8173B" w:rsidP="00B8173B">
      <w:pPr>
        <w:tabs>
          <w:tab w:val="left" w:pos="-3240"/>
        </w:tabs>
        <w:jc w:val="both"/>
        <w:rPr>
          <w:rFonts w:ascii="Arial" w:hAnsi="Arial" w:cs="Arial"/>
          <w:sz w:val="20"/>
          <w:szCs w:val="20"/>
        </w:rPr>
      </w:pPr>
      <w:r w:rsidRPr="00B8173B">
        <w:rPr>
          <w:rFonts w:ascii="Arial" w:hAnsi="Arial" w:cs="Arial"/>
          <w:b/>
          <w:sz w:val="20"/>
          <w:szCs w:val="20"/>
        </w:rPr>
        <w:tab/>
        <w:t>5.1.</w:t>
      </w:r>
      <w:r w:rsidRPr="00B8173B">
        <w:rPr>
          <w:rFonts w:ascii="Arial" w:hAnsi="Arial" w:cs="Arial"/>
          <w:sz w:val="20"/>
          <w:szCs w:val="20"/>
        </w:rPr>
        <w:t xml:space="preserve"> O fornecimento deverá ser executado rigorosamente dentro das especificações estabelecidas no Termo de Referência, sendo que a inobservância desta condição implicará recusa formal, com a aplicação das penalidades contratuais.</w:t>
      </w:r>
    </w:p>
    <w:p w:rsidR="00B8173B" w:rsidRPr="00B8173B" w:rsidRDefault="00B8173B" w:rsidP="00B8173B">
      <w:pPr>
        <w:jc w:val="both"/>
        <w:rPr>
          <w:rFonts w:ascii="Arial" w:hAnsi="Arial" w:cs="Arial"/>
          <w:bCs/>
          <w:color w:val="000000"/>
          <w:sz w:val="20"/>
          <w:szCs w:val="20"/>
        </w:rPr>
      </w:pPr>
    </w:p>
    <w:p w:rsidR="00B8173B" w:rsidRPr="00B8173B" w:rsidRDefault="00B8173B" w:rsidP="00B8173B">
      <w:pPr>
        <w:tabs>
          <w:tab w:val="left" w:pos="-3240"/>
        </w:tabs>
        <w:jc w:val="both"/>
        <w:rPr>
          <w:rFonts w:ascii="Arial" w:hAnsi="Arial" w:cs="Arial"/>
          <w:sz w:val="20"/>
          <w:szCs w:val="20"/>
        </w:rPr>
      </w:pPr>
      <w:r w:rsidRPr="00B8173B">
        <w:rPr>
          <w:rFonts w:ascii="Arial" w:hAnsi="Arial" w:cs="Arial"/>
          <w:b/>
          <w:sz w:val="20"/>
          <w:szCs w:val="20"/>
        </w:rPr>
        <w:tab/>
        <w:t>5.3.</w:t>
      </w:r>
      <w:r w:rsidRPr="00B8173B">
        <w:rPr>
          <w:rFonts w:ascii="Arial" w:hAnsi="Arial" w:cs="Arial"/>
          <w:sz w:val="20"/>
          <w:szCs w:val="20"/>
        </w:rPr>
        <w:t xml:space="preserve"> Descrição, quantidade por item, abaixo relacionado:</w:t>
      </w:r>
    </w:p>
    <w:p w:rsidR="00B8173B" w:rsidRPr="00B8173B" w:rsidRDefault="00B8173B" w:rsidP="00B8173B">
      <w:pPr>
        <w:jc w:val="both"/>
        <w:rPr>
          <w:rFonts w:ascii="Arial" w:hAnsi="Arial" w:cs="Arial"/>
          <w:sz w:val="20"/>
          <w:szCs w:val="20"/>
        </w:rPr>
      </w:pPr>
    </w:p>
    <w:tbl>
      <w:tblPr>
        <w:tblStyle w:val="Tabelacomgrade"/>
        <w:tblW w:w="9364" w:type="dxa"/>
        <w:tblInd w:w="108" w:type="dxa"/>
        <w:tblLook w:val="04A0" w:firstRow="1" w:lastRow="0" w:firstColumn="1" w:lastColumn="0" w:noHBand="0" w:noVBand="1"/>
      </w:tblPr>
      <w:tblGrid>
        <w:gridCol w:w="587"/>
        <w:gridCol w:w="6643"/>
        <w:gridCol w:w="927"/>
        <w:gridCol w:w="1207"/>
      </w:tblGrid>
      <w:tr w:rsidR="00B8173B" w:rsidRPr="00B8173B" w:rsidTr="005B5729">
        <w:tc>
          <w:tcPr>
            <w:tcW w:w="587" w:type="dxa"/>
            <w:vAlign w:val="center"/>
          </w:tcPr>
          <w:p w:rsidR="00B8173B" w:rsidRPr="00B8173B" w:rsidRDefault="00B8173B" w:rsidP="005B0193">
            <w:pPr>
              <w:spacing w:line="280" w:lineRule="exact"/>
              <w:jc w:val="center"/>
              <w:rPr>
                <w:rFonts w:ascii="Arial" w:hAnsi="Arial" w:cs="Arial"/>
                <w:b/>
                <w:sz w:val="18"/>
                <w:szCs w:val="18"/>
              </w:rPr>
            </w:pPr>
            <w:r w:rsidRPr="00B8173B">
              <w:rPr>
                <w:rFonts w:ascii="Arial" w:hAnsi="Arial" w:cs="Arial"/>
                <w:b/>
                <w:sz w:val="18"/>
                <w:szCs w:val="18"/>
              </w:rPr>
              <w:t>Item</w:t>
            </w:r>
          </w:p>
        </w:tc>
        <w:tc>
          <w:tcPr>
            <w:tcW w:w="6643" w:type="dxa"/>
            <w:vAlign w:val="center"/>
          </w:tcPr>
          <w:p w:rsidR="00B8173B" w:rsidRPr="00B8173B" w:rsidRDefault="00B8173B" w:rsidP="005B0193">
            <w:pPr>
              <w:spacing w:line="280" w:lineRule="exact"/>
              <w:jc w:val="center"/>
              <w:rPr>
                <w:rFonts w:ascii="Arial" w:hAnsi="Arial" w:cs="Arial"/>
                <w:b/>
                <w:sz w:val="18"/>
                <w:szCs w:val="18"/>
              </w:rPr>
            </w:pPr>
            <w:r w:rsidRPr="00B8173B">
              <w:rPr>
                <w:rFonts w:ascii="Arial" w:hAnsi="Arial" w:cs="Arial"/>
                <w:b/>
                <w:sz w:val="18"/>
                <w:szCs w:val="18"/>
              </w:rPr>
              <w:t>Descrição</w:t>
            </w:r>
          </w:p>
        </w:tc>
        <w:tc>
          <w:tcPr>
            <w:tcW w:w="927" w:type="dxa"/>
            <w:vAlign w:val="center"/>
          </w:tcPr>
          <w:p w:rsidR="00B8173B" w:rsidRPr="00B8173B" w:rsidRDefault="00B8173B" w:rsidP="005B0193">
            <w:pPr>
              <w:spacing w:line="280" w:lineRule="exact"/>
              <w:jc w:val="center"/>
              <w:rPr>
                <w:rFonts w:ascii="Arial" w:hAnsi="Arial" w:cs="Arial"/>
                <w:b/>
                <w:sz w:val="18"/>
                <w:szCs w:val="18"/>
              </w:rPr>
            </w:pPr>
            <w:r w:rsidRPr="00B8173B">
              <w:rPr>
                <w:rFonts w:ascii="Arial" w:hAnsi="Arial" w:cs="Arial"/>
                <w:b/>
                <w:sz w:val="18"/>
                <w:szCs w:val="18"/>
              </w:rPr>
              <w:t>Unidade</w:t>
            </w:r>
          </w:p>
        </w:tc>
        <w:tc>
          <w:tcPr>
            <w:tcW w:w="1207" w:type="dxa"/>
            <w:vAlign w:val="center"/>
          </w:tcPr>
          <w:p w:rsidR="00B8173B" w:rsidRPr="00B8173B" w:rsidRDefault="00B8173B" w:rsidP="005B0193">
            <w:pPr>
              <w:spacing w:line="280" w:lineRule="exact"/>
              <w:jc w:val="center"/>
              <w:rPr>
                <w:rFonts w:ascii="Arial" w:hAnsi="Arial" w:cs="Arial"/>
                <w:b/>
                <w:sz w:val="18"/>
                <w:szCs w:val="18"/>
              </w:rPr>
            </w:pPr>
            <w:r w:rsidRPr="00B8173B">
              <w:rPr>
                <w:rFonts w:ascii="Arial" w:hAnsi="Arial" w:cs="Arial"/>
                <w:b/>
                <w:sz w:val="18"/>
                <w:szCs w:val="18"/>
              </w:rPr>
              <w:t>Quantidade até</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1</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Açafrão em pó: puro sem misturas; embalagem plástica com 30 g; na embalagem deverão estar impressas todas as especificações do produto.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2</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Açúcar cristal: Contendo no mínimo 98,3% de sacarose livre de fermentação, </w:t>
            </w:r>
            <w:r w:rsidRPr="00B8173B">
              <w:rPr>
                <w:rFonts w:ascii="Arial" w:hAnsi="Arial" w:cs="Arial"/>
                <w:bCs/>
                <w:sz w:val="18"/>
                <w:szCs w:val="18"/>
              </w:rPr>
              <w:lastRenderedPageBreak/>
              <w:t xml:space="preserve">isento de matéria terrosa, de parasitos e detritos animais ou vegetais com aparência, cor e aroma característicos. Com embalagem primária de saco de polietileno atóxico, resistente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contendo peso líquido de 5kg, embalagem secundária com 30 kg.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lastRenderedPageBreak/>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lastRenderedPageBreak/>
              <w:t>3</w:t>
            </w:r>
          </w:p>
        </w:tc>
        <w:tc>
          <w:tcPr>
            <w:tcW w:w="6643" w:type="dxa"/>
            <w:vAlign w:val="center"/>
          </w:tcPr>
          <w:p w:rsidR="00B8173B" w:rsidRPr="00B8173B" w:rsidRDefault="00B8173B" w:rsidP="005B0193">
            <w:pPr>
              <w:tabs>
                <w:tab w:val="left" w:pos="1650"/>
              </w:tabs>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Alecrim desidratado puro, embalagem plástica selada com rotulagem completa. Pacote com 10 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250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4</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Alho graúdo branco </w:t>
            </w:r>
            <w:r w:rsidRPr="00B8173B">
              <w:rPr>
                <w:rFonts w:ascii="Arial" w:hAnsi="Arial" w:cs="Arial"/>
                <w:bCs/>
                <w:i/>
                <w:sz w:val="18"/>
                <w:szCs w:val="18"/>
              </w:rPr>
              <w:t>in natura</w:t>
            </w:r>
            <w:r w:rsidRPr="00B8173B">
              <w:rPr>
                <w:rFonts w:ascii="Arial" w:hAnsi="Arial" w:cs="Arial"/>
                <w:bCs/>
                <w:sz w:val="18"/>
                <w:szCs w:val="18"/>
              </w:rPr>
              <w:t xml:space="preserve">, descascado, congelado, selecionado, limpo e higienizado, sem adição de sal, conservantes ou corantes, deve apresentar dentes íntegros, sem bolores ou contaminações. Com validade mínima de 20 dias após a fabricação. Embalagem primaria plástica lacrada com 1kg, deve apresentar rotulo impresso contendo informações de registro, data da produção, data da validade.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600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5</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Amido de milho, produto </w:t>
            </w:r>
            <w:proofErr w:type="spellStart"/>
            <w:r w:rsidRPr="00B8173B">
              <w:rPr>
                <w:rFonts w:ascii="Arial" w:hAnsi="Arial" w:cs="Arial"/>
                <w:bCs/>
                <w:sz w:val="18"/>
                <w:szCs w:val="18"/>
              </w:rPr>
              <w:t>amiláceo</w:t>
            </w:r>
            <w:proofErr w:type="spellEnd"/>
            <w:r w:rsidRPr="00B8173B">
              <w:rPr>
                <w:rFonts w:ascii="Arial" w:hAnsi="Arial" w:cs="Arial"/>
                <w:bCs/>
                <w:sz w:val="18"/>
                <w:szCs w:val="18"/>
              </w:rPr>
              <w:t xml:space="preserve"> extraído de milho preparado a partir de matérias primas sãs, isentas de matéria terrosa ou parasitos, livre de fermentação, não podendo estar rançoso e com umidade máxima de 14%p/p, validade mínima de 12 meses. Embalagem primária de papelão fino acondicionado internamente em saco de papel impermeável, ou saco de polietileno atóxico, resistente,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contendo peso líquido de 500 g com rotulagem contendo especificação do produto, data de validade e data de fabricação. O rotulo deve ser impresso diretamente na embalagem plástica, o que o torna resistente a umidade e refrigeração.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400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6</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Arroz agulhinha tipo 1, com no mínimo 80% de grãos inteiros, sem necessidade de escolha descrito de forma clara na embalagem. Medindo aproximadamente 6mm, isento de matéria Terrosa, parasitos detritos animais ou vegetais. Com validade mínima de 12 meses, em embalagem de polietileno atóxico,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contendo peso líquido de 5kg, embalagem secundária de 30kg. Após preparo deve apresentar grãos soltos e inteiros.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7</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Arroz </w:t>
            </w:r>
            <w:proofErr w:type="spellStart"/>
            <w:r w:rsidRPr="00B8173B">
              <w:rPr>
                <w:rFonts w:ascii="Arial" w:hAnsi="Arial" w:cs="Arial"/>
                <w:bCs/>
                <w:sz w:val="18"/>
                <w:szCs w:val="18"/>
              </w:rPr>
              <w:t>parboilizado</w:t>
            </w:r>
            <w:proofErr w:type="spellEnd"/>
            <w:r w:rsidRPr="00B8173B">
              <w:rPr>
                <w:rFonts w:ascii="Arial" w:hAnsi="Arial" w:cs="Arial"/>
                <w:bCs/>
                <w:sz w:val="18"/>
                <w:szCs w:val="18"/>
              </w:rPr>
              <w:t xml:space="preserve"> tipo 1, com no mínimo 80% de grãos inteiros, sem necessidade de escolha descrito de forma clara na embalagem. Medindo aproximadamente 6 mm, isento de matéria terrosa, parasitos detritos animais ou vegetais. Com validade mínima de 12 meses, em embalagem de polietileno atóxico,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contendo peso líquido de 5 kg, embalagem secundária de 30kg. A marca deve ser certificada pela Associação Brasileira das Indústrias de Arroz </w:t>
            </w:r>
            <w:proofErr w:type="spellStart"/>
            <w:r w:rsidRPr="00B8173B">
              <w:rPr>
                <w:rFonts w:ascii="Arial" w:hAnsi="Arial" w:cs="Arial"/>
                <w:bCs/>
                <w:sz w:val="18"/>
                <w:szCs w:val="18"/>
              </w:rPr>
              <w:t>Parboilizado</w:t>
            </w:r>
            <w:proofErr w:type="spellEnd"/>
            <w:r w:rsidRPr="00B8173B">
              <w:rPr>
                <w:rFonts w:ascii="Arial" w:hAnsi="Arial" w:cs="Arial"/>
                <w:bCs/>
                <w:sz w:val="18"/>
                <w:szCs w:val="18"/>
              </w:rPr>
              <w:t xml:space="preserve"> (ABIAP).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5.000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8</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sz w:val="18"/>
                <w:szCs w:val="18"/>
              </w:rPr>
              <w:t xml:space="preserve">Aveia em flocos finos, embalagem primária plástico transparente selado impermeável resistente acondicionadas em caixas com 250g do produto lacradas. A embalagem deverá conter externamente os dados de identificação, procedência, informações nutricionais, número do lote, data de validade, quantidade do produto e atender as especificações técnicas. O produto deverá apresentar validade mínima de seis meses a partir da data de entrega na unidade requisitante.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250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9</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Batata inglesa especial, tipo 2 com calibre entre 42 a 70mm, lavada, tamanho médio, uniformes, inteiras, sem ferimentos ou defeitos, firmes e com brilho, sem corpos estranhos ou terra aderida à superfície externa. Com ausência de sujidades, parasitos e larvas.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4.000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10</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Bebida láctea sabor </w:t>
            </w:r>
            <w:r w:rsidRPr="00B8173B">
              <w:rPr>
                <w:rFonts w:ascii="Arial" w:hAnsi="Arial" w:cs="Arial"/>
                <w:bCs/>
                <w:sz w:val="18"/>
                <w:szCs w:val="18"/>
                <w:u w:val="single"/>
              </w:rPr>
              <w:t>morango</w:t>
            </w:r>
            <w:r w:rsidRPr="00B8173B">
              <w:rPr>
                <w:rFonts w:ascii="Arial" w:hAnsi="Arial" w:cs="Arial"/>
                <w:bCs/>
                <w:sz w:val="18"/>
                <w:szCs w:val="18"/>
              </w:rPr>
              <w:t xml:space="preserve">, produto lácteo resultante da mistura do leite (in natura, pasteurizado, esterilizado, UHT, reconstituído, concentrado, em pó, integral, semidesnatado ou parcialmente desnatado e desnatado) e soro de leite (líquido, concentrado e em pó) adicionado ou não de produto(s) ou substância(s) alimentícia(s), gordura vegetal, leite(s) fermentado(s), fermentos lácteos selecionados e outros produtos lácteos. A base láctea representa pelo menos 51% (cinquenta e um por cento) massa/massa (m/m) do total de ingredientes do produto. Não deve conter gorduras trans. Embalagem com 1 litro.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5.000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11</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Biscoito de arroz mini, composição obrigatória: Arroz expandido e sal. Características: cor, odor, sabor e textura característicos. Embalagem primária: pacotes e plástico lacrado, resistente, atóxica, lacrada, contendo de 80 g. Embalagem secundária: caixa de papelão tipo Duplex reforçada e resistente com abas superiores e inferiores lacradas com fita adesiva, pesando até 8 kg. Isento de lactose.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50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12</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Biscoito tipo Leite produzido com material de boa qualidade, bem assada, isento de material terroso, resíduos vegetais ou animais. Embalagem primária: pacotes com dupla embalagem de polipropileno, resistente, atóxica, lacrada, contendo de 350 g. Sem gorduras trans. Embalagem secundária: caixa de papelão tipo Duplex reforçada e resistente com abas superiores e inferiores lacradas com fita </w:t>
            </w:r>
            <w:r w:rsidRPr="00B8173B">
              <w:rPr>
                <w:rFonts w:ascii="Arial" w:hAnsi="Arial" w:cs="Arial"/>
                <w:bCs/>
                <w:sz w:val="18"/>
                <w:szCs w:val="18"/>
              </w:rPr>
              <w:lastRenderedPageBreak/>
              <w:t xml:space="preserve">adesiva, pesando até 12 kg.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lastRenderedPageBreak/>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lastRenderedPageBreak/>
              <w:t>13</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Biscoito tipo Maisena produzido com material de boa qualidade, bem assada, isento de material terroso, resíduos vegetais ou animais. Sem lactose e gorduras trans. Embalagem primária: pacotes com dupla embalagem de polipropileno, resistente, atóxica, lacrada, contendo de 350 g. Embalagem secundária: caixa de papelão tipo Duplex reforçada e resistente com abas superiores e inferiores lacradas com fita adesiva, pesando até 12 kg.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14</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Biscoito tipo rosquinha de coco produzido com material de boa qualidade, bem assada, isento de material terroso, resíduos vegetais ou animais. Sem gorduras trans. Composição: </w:t>
            </w:r>
            <w:r w:rsidRPr="00B8173B">
              <w:rPr>
                <w:rFonts w:ascii="Arial" w:hAnsi="Arial" w:cs="Arial"/>
                <w:sz w:val="18"/>
                <w:szCs w:val="18"/>
                <w:shd w:val="clear" w:color="auto" w:fill="FFFFFF"/>
              </w:rPr>
              <w:t xml:space="preserve">Farinha de Trigo Enriquecida com Ferro e Ácido Fólico, Açúcar, Amigo, Açúcar Invertido, Sal, Emulsificante Lecitina de Soja (INS 322), Aromatizante, Acidulante Ácido Láctico (INS 270), Fermentos Químicos Bicarbonato de Sódio (INS 500ii) e Bicarbonato de Amônio. </w:t>
            </w:r>
            <w:r w:rsidRPr="00B8173B">
              <w:rPr>
                <w:rFonts w:ascii="Arial" w:hAnsi="Arial" w:cs="Arial"/>
                <w:bCs/>
                <w:sz w:val="18"/>
                <w:szCs w:val="18"/>
              </w:rPr>
              <w:t xml:space="preserve">Embalados em pacotes de polietileno lacrado com peso líquido de 300g. Com validade de 12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15</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sz w:val="18"/>
                <w:szCs w:val="18"/>
              </w:rPr>
              <w:t xml:space="preserve">Cacau em pó 100%. Composto por apenas Cacau. Embalagem, saco plástico lacrado seguido de caixa de papelão com todos as informações seguindo a legislação atual de rotulagem. Caixa com peso unitário de 200 g e embalagem secundária caixa de papelão com 12 unidades.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400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16</w:t>
            </w:r>
          </w:p>
        </w:tc>
        <w:tc>
          <w:tcPr>
            <w:tcW w:w="6643" w:type="dxa"/>
            <w:vAlign w:val="center"/>
          </w:tcPr>
          <w:p w:rsidR="00B8173B" w:rsidRPr="00B8173B" w:rsidRDefault="00B8173B" w:rsidP="005B0193">
            <w:pPr>
              <w:jc w:val="both"/>
              <w:rPr>
                <w:rFonts w:ascii="Arial" w:hAnsi="Arial" w:cs="Arial"/>
                <w:color w:val="000000"/>
                <w:sz w:val="18"/>
                <w:szCs w:val="18"/>
              </w:rPr>
            </w:pPr>
            <w:r w:rsidRPr="00B8173B">
              <w:rPr>
                <w:rFonts w:ascii="Arial" w:hAnsi="Arial" w:cs="Arial"/>
                <w:sz w:val="18"/>
                <w:szCs w:val="18"/>
              </w:rPr>
              <w:t xml:space="preserve">Café </w:t>
            </w:r>
            <w:r w:rsidRPr="00B8173B">
              <w:rPr>
                <w:rFonts w:ascii="Arial" w:hAnsi="Arial" w:cs="Arial"/>
                <w:sz w:val="18"/>
                <w:szCs w:val="18"/>
                <w:u w:val="single"/>
              </w:rPr>
              <w:t>tradicional</w:t>
            </w:r>
            <w:r w:rsidRPr="00B8173B">
              <w:rPr>
                <w:rFonts w:ascii="Arial" w:hAnsi="Arial" w:cs="Arial"/>
                <w:sz w:val="18"/>
                <w:szCs w:val="18"/>
              </w:rPr>
              <w:t xml:space="preserve">. Em pó homogêneo, torrado e moído, pacote com </w:t>
            </w:r>
            <w:smartTag w:uri="urn:schemas-microsoft-com:office:smarttags" w:element="metricconverter">
              <w:smartTagPr>
                <w:attr w:name="ProductID" w:val="500 g"/>
              </w:smartTagPr>
              <w:r w:rsidRPr="00B8173B">
                <w:rPr>
                  <w:rFonts w:ascii="Arial" w:hAnsi="Arial" w:cs="Arial"/>
                  <w:sz w:val="18"/>
                  <w:szCs w:val="18"/>
                </w:rPr>
                <w:t>500 g</w:t>
              </w:r>
            </w:smartTag>
            <w:r w:rsidRPr="00B8173B">
              <w:rPr>
                <w:rFonts w:ascii="Arial" w:hAnsi="Arial" w:cs="Arial"/>
                <w:sz w:val="18"/>
                <w:szCs w:val="18"/>
              </w:rPr>
              <w:t xml:space="preserve">. </w:t>
            </w:r>
            <w:r w:rsidRPr="00B8173B">
              <w:rPr>
                <w:rFonts w:ascii="Arial" w:hAnsi="Arial" w:cs="Arial"/>
                <w:b/>
                <w:sz w:val="18"/>
                <w:szCs w:val="18"/>
                <w:u w:val="single"/>
              </w:rPr>
              <w:t>A marca deve possuir o Selo de Pureza, expedido pela ABIC (Associação Brasileira da Indústria de Café).</w:t>
            </w:r>
            <w:r w:rsidRPr="00B8173B">
              <w:rPr>
                <w:rFonts w:ascii="Arial" w:hAnsi="Arial" w:cs="Arial"/>
                <w:b/>
                <w:sz w:val="18"/>
                <w:szCs w:val="18"/>
              </w:rPr>
              <w:t xml:space="preserve">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6.000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17</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Canela em pó pura, embalada em saco plástico atóxico contendo impressas todas as informações do produto e fabricante, pacote com 10 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18</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Carne bovina </w:t>
            </w:r>
            <w:r w:rsidRPr="00B8173B">
              <w:rPr>
                <w:rFonts w:ascii="Arial" w:hAnsi="Arial" w:cs="Arial"/>
                <w:bCs/>
                <w:iCs/>
                <w:sz w:val="18"/>
                <w:szCs w:val="18"/>
                <w:u w:val="single"/>
              </w:rPr>
              <w:t>Acém</w:t>
            </w:r>
            <w:r w:rsidRPr="00B8173B">
              <w:rPr>
                <w:rFonts w:ascii="Arial" w:hAnsi="Arial" w:cs="Arial"/>
                <w:bCs/>
                <w:sz w:val="18"/>
                <w:szCs w:val="18"/>
              </w:rPr>
              <w:t xml:space="preserve"> em cubos com cerca de 5 cm cortados uniformemente, de abate recente, congelada com tecnologia IQF, com no máximo 10% de gordura, não apresentar ossos, cartilagens. Embalagem: saco plástico transparente resistente atóxico, com 1kg ou 2kg , com identificação impressa (rotulo completo). Apresentar na entrega cubos bem congelados e soltos, coloração característica e sem sinais de descongelamento.</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19</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Carne Bovina </w:t>
            </w:r>
            <w:r w:rsidRPr="00B8173B">
              <w:rPr>
                <w:rFonts w:ascii="Arial" w:hAnsi="Arial" w:cs="Arial"/>
                <w:bCs/>
                <w:iCs/>
                <w:sz w:val="18"/>
                <w:szCs w:val="18"/>
                <w:u w:val="single"/>
              </w:rPr>
              <w:t xml:space="preserve">Patinho congelado com Tecnologia IQF </w:t>
            </w:r>
            <w:r w:rsidRPr="00B8173B">
              <w:rPr>
                <w:rFonts w:ascii="Arial" w:hAnsi="Arial" w:cs="Arial"/>
                <w:bCs/>
                <w:sz w:val="18"/>
                <w:szCs w:val="18"/>
              </w:rPr>
              <w:t>nos seguintes cortes: bifes de 130g ou tiras de 5 cm sem gordura ou cartilagens, embalados em embalagem plástica selada com 1kg. A embalagem deve conter etiqueta impressa com todas as informações exigidas. Apresentar na entrega cortes bem congelados e soltos, coloração característica e sem sinais de descongelamento. Quantidade máxima de gordura 10%.</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3.500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20</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Carne Bovina </w:t>
            </w:r>
            <w:r w:rsidRPr="00B8173B">
              <w:rPr>
                <w:rFonts w:ascii="Arial" w:hAnsi="Arial" w:cs="Arial"/>
                <w:bCs/>
                <w:sz w:val="18"/>
                <w:szCs w:val="18"/>
                <w:u w:val="single"/>
              </w:rPr>
              <w:t>Patinho</w:t>
            </w:r>
            <w:r w:rsidRPr="00B8173B">
              <w:rPr>
                <w:rFonts w:ascii="Arial" w:hAnsi="Arial" w:cs="Arial"/>
                <w:bCs/>
                <w:sz w:val="18"/>
                <w:szCs w:val="18"/>
              </w:rPr>
              <w:t xml:space="preserve"> Moído congelada com tecnologia IQF (com congelamento individual). Percentual máximo de gordura 5%. Embalagem primaria saco plástico de polietileno atóxico, transparente e resistentes, com vedação </w:t>
            </w:r>
            <w:proofErr w:type="spellStart"/>
            <w:r w:rsidRPr="00B8173B">
              <w:rPr>
                <w:rFonts w:ascii="Arial" w:hAnsi="Arial" w:cs="Arial"/>
                <w:bCs/>
                <w:sz w:val="18"/>
                <w:szCs w:val="18"/>
              </w:rPr>
              <w:t>termossoldada</w:t>
            </w:r>
            <w:proofErr w:type="spellEnd"/>
            <w:r w:rsidRPr="00B8173B">
              <w:rPr>
                <w:rFonts w:ascii="Arial" w:hAnsi="Arial" w:cs="Arial"/>
                <w:bCs/>
                <w:sz w:val="18"/>
                <w:szCs w:val="18"/>
              </w:rPr>
              <w:t xml:space="preserve">. Rotulagem de acordo com a legislação vigente. Com peso de 02kg; Embalagem secundária: caixa de Papelão ondulado reforçado contendo 06 pacotes cada lacradas com fita gomada com peso de 12kg. Apresentar na entrega cortes bem congelados e soltos, coloração característica e sem sinais de descongelamento.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8.500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21</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Carne bovina </w:t>
            </w:r>
            <w:r w:rsidRPr="00B8173B">
              <w:rPr>
                <w:rFonts w:ascii="Arial" w:hAnsi="Arial" w:cs="Arial"/>
                <w:bCs/>
                <w:iCs/>
                <w:sz w:val="18"/>
                <w:szCs w:val="18"/>
                <w:u w:val="single"/>
              </w:rPr>
              <w:t>Patinho</w:t>
            </w:r>
            <w:r w:rsidRPr="00B8173B">
              <w:rPr>
                <w:rFonts w:ascii="Arial" w:hAnsi="Arial" w:cs="Arial"/>
                <w:bCs/>
                <w:sz w:val="18"/>
                <w:szCs w:val="18"/>
              </w:rPr>
              <w:t xml:space="preserve"> Moído, de abate recente, congelada, com no máximo 5% de gordura, não apresentar ossos, cartilagens. Embalagem : saco plástico atóxico FECHADO A VACUO com 1kg; com identificação.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22</w:t>
            </w:r>
          </w:p>
        </w:tc>
        <w:tc>
          <w:tcPr>
            <w:tcW w:w="6643" w:type="dxa"/>
            <w:vAlign w:val="center"/>
          </w:tcPr>
          <w:p w:rsidR="00B8173B" w:rsidRPr="00B8173B" w:rsidRDefault="00B8173B" w:rsidP="005B0193">
            <w:pPr>
              <w:jc w:val="both"/>
              <w:rPr>
                <w:rFonts w:ascii="Arial" w:hAnsi="Arial" w:cs="Arial"/>
                <w:sz w:val="18"/>
                <w:szCs w:val="18"/>
              </w:rPr>
            </w:pPr>
            <w:r w:rsidRPr="00B8173B">
              <w:rPr>
                <w:rFonts w:ascii="Arial" w:hAnsi="Arial" w:cs="Arial"/>
                <w:sz w:val="18"/>
                <w:szCs w:val="18"/>
              </w:rPr>
              <w:t xml:space="preserve">Carne suína filé mignon (peça) congelado, limpo, apresentar cor rosada uniforme, sem manchas, firme. Embalagem primária saco de material plástico resistente, </w:t>
            </w:r>
            <w:proofErr w:type="spellStart"/>
            <w:r w:rsidRPr="00B8173B">
              <w:rPr>
                <w:rFonts w:ascii="Arial" w:hAnsi="Arial" w:cs="Arial"/>
                <w:sz w:val="18"/>
                <w:szCs w:val="18"/>
              </w:rPr>
              <w:t>termossoldado</w:t>
            </w:r>
            <w:proofErr w:type="spellEnd"/>
            <w:r w:rsidRPr="00B8173B">
              <w:rPr>
                <w:rFonts w:ascii="Arial" w:hAnsi="Arial" w:cs="Arial"/>
                <w:sz w:val="18"/>
                <w:szCs w:val="18"/>
              </w:rPr>
              <w:t xml:space="preserve"> contendo etiqueta impressa de acordo com a legislação vigente (RDC 360), aprovada para o contato direto com alimentos, peça unitária deve pesar entre 01 a 02kg. Embalagem secundaria caixa de papelão lacrada adequada a alimentos, com etiqueta resistente a agua, com identificação da empresa, corte, lote, data de produção e data de Validade. Caixa com Capacidade para 10kg. A validade deverá ser de no mínimo 3 meses contados a partir da data de entrega.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23</w:t>
            </w:r>
          </w:p>
        </w:tc>
        <w:tc>
          <w:tcPr>
            <w:tcW w:w="6643" w:type="dxa"/>
            <w:vAlign w:val="center"/>
          </w:tcPr>
          <w:p w:rsidR="00B8173B" w:rsidRPr="00B8173B" w:rsidRDefault="00B8173B" w:rsidP="005B0193">
            <w:pPr>
              <w:jc w:val="both"/>
              <w:rPr>
                <w:rFonts w:ascii="Arial" w:hAnsi="Arial" w:cs="Arial"/>
                <w:sz w:val="18"/>
                <w:szCs w:val="18"/>
              </w:rPr>
            </w:pPr>
            <w:r w:rsidRPr="00B8173B">
              <w:rPr>
                <w:rFonts w:ascii="Arial" w:hAnsi="Arial" w:cs="Arial"/>
                <w:sz w:val="18"/>
                <w:szCs w:val="18"/>
              </w:rPr>
              <w:t xml:space="preserve">Carne suína filé </w:t>
            </w:r>
            <w:proofErr w:type="spellStart"/>
            <w:r w:rsidRPr="00B8173B">
              <w:rPr>
                <w:rFonts w:ascii="Arial" w:hAnsi="Arial" w:cs="Arial"/>
                <w:sz w:val="18"/>
                <w:szCs w:val="18"/>
              </w:rPr>
              <w:t>mingnon</w:t>
            </w:r>
            <w:proofErr w:type="spellEnd"/>
            <w:r w:rsidRPr="00B8173B">
              <w:rPr>
                <w:rFonts w:ascii="Arial" w:hAnsi="Arial" w:cs="Arial"/>
                <w:sz w:val="18"/>
                <w:szCs w:val="18"/>
              </w:rPr>
              <w:t xml:space="preserve">, em cubos IQF. Carne suína corte </w:t>
            </w:r>
            <w:proofErr w:type="spellStart"/>
            <w:r w:rsidRPr="00B8173B">
              <w:rPr>
                <w:rFonts w:ascii="Arial" w:hAnsi="Arial" w:cs="Arial"/>
                <w:sz w:val="18"/>
                <w:szCs w:val="18"/>
              </w:rPr>
              <w:t>sobrepaleta</w:t>
            </w:r>
            <w:proofErr w:type="spellEnd"/>
            <w:r w:rsidRPr="00B8173B">
              <w:rPr>
                <w:rFonts w:ascii="Arial" w:hAnsi="Arial" w:cs="Arial"/>
                <w:sz w:val="18"/>
                <w:szCs w:val="18"/>
              </w:rPr>
              <w:t xml:space="preserve"> congelada IQF, </w:t>
            </w:r>
            <w:proofErr w:type="spellStart"/>
            <w:r w:rsidRPr="00B8173B">
              <w:rPr>
                <w:rFonts w:ascii="Arial" w:hAnsi="Arial" w:cs="Arial"/>
                <w:sz w:val="18"/>
                <w:szCs w:val="18"/>
              </w:rPr>
              <w:t>porcionada</w:t>
            </w:r>
            <w:proofErr w:type="spellEnd"/>
            <w:r w:rsidRPr="00B8173B">
              <w:rPr>
                <w:rFonts w:ascii="Arial" w:hAnsi="Arial" w:cs="Arial"/>
                <w:sz w:val="18"/>
                <w:szCs w:val="18"/>
              </w:rPr>
              <w:t xml:space="preserve"> em cubos, de aproximadamente 30 </w:t>
            </w:r>
            <w:proofErr w:type="spellStart"/>
            <w:r w:rsidRPr="00B8173B">
              <w:rPr>
                <w:rFonts w:ascii="Arial" w:hAnsi="Arial" w:cs="Arial"/>
                <w:sz w:val="18"/>
                <w:szCs w:val="18"/>
              </w:rPr>
              <w:t>grs</w:t>
            </w:r>
            <w:proofErr w:type="spellEnd"/>
            <w:r w:rsidRPr="00B8173B">
              <w:rPr>
                <w:rFonts w:ascii="Arial" w:hAnsi="Arial" w:cs="Arial"/>
                <w:sz w:val="18"/>
                <w:szCs w:val="18"/>
              </w:rPr>
              <w:t xml:space="preserve">, com no máximo 10% de gordura isento de aditivos ou substâncias estranhas que sejam impróprias ao consumo e que alterem suas características naturais (físicas, químicas e organolépticas). Deverá ser acondicionada em embalagem primária constituída de plástico atóxico transparente, isenta de sujidades e ou ação de microrganismos em pacotes de 1kg ou 2kg conforme pedido, </w:t>
            </w:r>
            <w:proofErr w:type="spellStart"/>
            <w:r w:rsidRPr="00B8173B">
              <w:rPr>
                <w:rFonts w:ascii="Arial" w:hAnsi="Arial" w:cs="Arial"/>
                <w:sz w:val="18"/>
                <w:szCs w:val="18"/>
              </w:rPr>
              <w:t>termossoldado</w:t>
            </w:r>
            <w:proofErr w:type="spellEnd"/>
            <w:r w:rsidRPr="00B8173B">
              <w:rPr>
                <w:rFonts w:ascii="Arial" w:hAnsi="Arial" w:cs="Arial"/>
                <w:sz w:val="18"/>
                <w:szCs w:val="18"/>
              </w:rPr>
              <w:t xml:space="preserve">, com especificação de peso, validade do produto e comprovante de inspeção sanitária impressos em cada embalagem. Embalagem secundaria caixa de </w:t>
            </w:r>
            <w:r w:rsidRPr="00B8173B">
              <w:rPr>
                <w:rFonts w:ascii="Arial" w:hAnsi="Arial" w:cs="Arial"/>
                <w:sz w:val="18"/>
                <w:szCs w:val="18"/>
              </w:rPr>
              <w:lastRenderedPageBreak/>
              <w:t xml:space="preserve">papelão lacrada adequada a alimentos, com etiqueta resistente a agua, com identificação da empresa, corte, lote, data de produção e data de Validade. Caixa com Capacidade para 10 kg. A validade deverá ser de no mínimo 3 meses contados a partir da data de entrega.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lastRenderedPageBreak/>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lastRenderedPageBreak/>
              <w:t>24</w:t>
            </w:r>
          </w:p>
        </w:tc>
        <w:tc>
          <w:tcPr>
            <w:tcW w:w="6643" w:type="dxa"/>
            <w:vAlign w:val="center"/>
          </w:tcPr>
          <w:p w:rsidR="00B8173B" w:rsidRPr="00B8173B" w:rsidRDefault="00B8173B" w:rsidP="005B0193">
            <w:pPr>
              <w:jc w:val="both"/>
              <w:rPr>
                <w:rFonts w:ascii="Arial" w:hAnsi="Arial" w:cs="Arial"/>
                <w:color w:val="000000"/>
                <w:sz w:val="18"/>
                <w:szCs w:val="18"/>
              </w:rPr>
            </w:pPr>
            <w:r w:rsidRPr="00B8173B">
              <w:rPr>
                <w:rFonts w:ascii="Arial" w:hAnsi="Arial" w:cs="Arial"/>
                <w:sz w:val="18"/>
                <w:szCs w:val="18"/>
              </w:rPr>
              <w:t xml:space="preserve">Chá mate, de folhas tostadas (queimadas) de erva mate, constituído de folhas novas de espécies vegetais genuínos ligeiramente tostados e partidos, de cor verde amarronzada escura, com aspecto, cor, cheiro e sabor próprios, isento de sujidades, parasitas e larvas, unidade com 250 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25</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Coco ralado branco seco, puro, sem adição de açúcar, com no mínimo 60% de gordura, sem sujidades. Embalados em filme de poliéster metalizado com 100g cada. Validade mínima de 12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26</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Colorífico, de ótima qualidade embalada em saco plástico atóxico contendo impressas todas as informações do produto e fabricante, pacote com 500 g. Deve apresentar em sua formulação somete semente de urucum e pequena quantidade de fubá. Não apresentar aditivos.</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600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27</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Coxa e sobrecoxa de Frango SEM OSSO e sem pele de abate recente, congelada, embalados em sacos plásticos com cerca de 1kg a 3kg, acondicionados em caixas de papelão com todas as especificações impressas.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28</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Cravo da Índia, embalada em saco plástico atóxico contendo impressas todas as informações do produto e fabricante, pacote com 10 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29</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Ervilha em conserva com grãos inteiros e de coloração uniforme com consistência macia. Composição ervilha e agua, sem aditivos. Embalagem sache metalizado com 1,7kg.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30</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Ervilha em conserva sache com 170g drenado, composição Ervilha e agua , sem aditivos.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31</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Extrato de tomate, composto por apenas tomate, concentrado preparado com frutos de boa qualidade, sem pele ou sementes. Isentos de matéria terrosa, com cheiro e sabor característicos. Embalagem primaria: Sache plástico resistente com 300g e secundaria caixa de papelão com capacidade para no Máximo 20 kg, validade mínima de 12 meses. Não deve conter amido ou </w:t>
            </w:r>
            <w:proofErr w:type="spellStart"/>
            <w:r w:rsidRPr="00B8173B">
              <w:rPr>
                <w:rFonts w:ascii="Arial" w:hAnsi="Arial" w:cs="Arial"/>
                <w:bCs/>
                <w:sz w:val="18"/>
                <w:szCs w:val="18"/>
              </w:rPr>
              <w:t>espessantes</w:t>
            </w:r>
            <w:proofErr w:type="spellEnd"/>
            <w:r w:rsidRPr="00B8173B">
              <w:rPr>
                <w:rFonts w:ascii="Arial" w:hAnsi="Arial" w:cs="Arial"/>
                <w:bCs/>
                <w:sz w:val="18"/>
                <w:szCs w:val="18"/>
              </w:rPr>
              <w:t xml:space="preserve"> adicionados.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32</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Extrato de tomate, composto por apenas tomate, concentrado preparado com frutos de boa qualidade, sem pele ou sementes. Isentos de matéria terrosa, com cheiro e sabor característicos. Embalagem primaria: Sache plástico resistente com 1,7kg e secundaria caixa de papelão com capacidade para no Máximo 20 kg, validade mínima de 12 meses. Não deve conter amido ou </w:t>
            </w:r>
            <w:proofErr w:type="spellStart"/>
            <w:r w:rsidRPr="00B8173B">
              <w:rPr>
                <w:rFonts w:ascii="Arial" w:hAnsi="Arial" w:cs="Arial"/>
                <w:bCs/>
                <w:sz w:val="18"/>
                <w:szCs w:val="18"/>
              </w:rPr>
              <w:t>espessantes</w:t>
            </w:r>
            <w:proofErr w:type="spellEnd"/>
            <w:r w:rsidRPr="00B8173B">
              <w:rPr>
                <w:rFonts w:ascii="Arial" w:hAnsi="Arial" w:cs="Arial"/>
                <w:bCs/>
                <w:sz w:val="18"/>
                <w:szCs w:val="18"/>
              </w:rPr>
              <w:t xml:space="preserve"> adicionados.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33</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Farinha de mandioca Biju flocada, fabricada a partir de matérias primas sãs e limpas sem resíduos animais, cascas, não podendo estar fermentada ou rançosa e ter no máximo 14% de umidade p/p, com validade mínima de 12 meses. Embalagem primária dupla de papel impermeável e saco de polietileno atóxico resistente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com capacidade de 500 g. Com validade mínima de 12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800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34</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Farinha de milho amarela flocada: fabricada a partir de matérias primas sãs e limpas sem resíduos animais, cascas, não podendo estar fermentada ou rançosa e ter no máximo 14% de umidade p/p, com validade mínima de 12 meses. Embalagem primária em saco de polietileno atóxico resistente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com capacidade de 500 g. Com validade mínima de 12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800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35</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Farinha de trigo especial peneirada, enriquecida com ferro, fabricada a partir de matérias primas sãs e limpas sem resíduos animais, cascas, não podendo estar fermentada ou rançosa e ter no máximo 14% de umidade p/p, com validade mínima de 12 meses. Embalagem primária em saco de polietileno atóxico ou papel resistente com capacidade de 1 kg. Com validade mínima de 4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36</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Feijão carioquinha tipo 1 novo, classificado com tipo cores, constituído de grãos inteiros com a mesma coloração admitindo-se no máximo 5% de misturas de outras classes e até 10% de mistura de variedades de classes, isento de matéria terrosa, de parasitos, de detritos animais ou vegetais, pedaços de grãos ardidos, brotados, murchos, imaturos, mofados, carunchados e descoloridos que prejudiquem sua aparência e qualidade. De produção recente, validade mínima de 6 meses. Embalados em saco de polietileno atóxico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contendo peso líquido de 1kg. Embalagem secundária saco de polietileno com 30 kg.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2.800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37</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Feijão preto tipo 1 novo, classificado com tipo cores, constituído de grãos inteiros com a mesma coloração admitindo-se no máximo 5% de misturas de outras classes e até 10% de mistura de variedades de classes, isento de </w:t>
            </w:r>
            <w:r w:rsidRPr="00B8173B">
              <w:rPr>
                <w:rFonts w:ascii="Arial" w:hAnsi="Arial" w:cs="Arial"/>
                <w:bCs/>
                <w:sz w:val="18"/>
                <w:szCs w:val="18"/>
              </w:rPr>
              <w:lastRenderedPageBreak/>
              <w:t xml:space="preserve">matéria terrosa, de parasitos, de detritos animais ou vegetais, pedaços de grãos ardidos, brotados, murchos, imaturos, mofados, carunchados e descoloridos que prejudiquem sua aparência e qualidade. De produção recente, validade mínima de 6 meses. Embalados em saco de polietileno atóxico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contendo peso líquido de 1kg. Embalagem secundária saco de polietileno com 30 kg.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lastRenderedPageBreak/>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lastRenderedPageBreak/>
              <w:t>38</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Fermento biológico granulado (seco), embalagem metalizada com 10 g. Com validade mínima de 12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300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39</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Fermento em pó químico com validade mínima de 6 meses embaladas em frascos de 100 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400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40</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Filé de frango congelado com tecnologia IQF cortado em tiras (medidas de 2cm x 5cm) uniformes tipo strogonoff embalado a vácuo com no máximo 02kg congelado com rotulo. Sem gorduras ou cartilagens. Apresentar na entrega cortes bem congelados e soltos, coloração característica e sem sinais de descongelamento.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11.000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41</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Filé de frango </w:t>
            </w:r>
            <w:proofErr w:type="spellStart"/>
            <w:r w:rsidRPr="00B8173B">
              <w:rPr>
                <w:rFonts w:ascii="Arial" w:hAnsi="Arial" w:cs="Arial"/>
                <w:bCs/>
                <w:sz w:val="18"/>
                <w:szCs w:val="18"/>
              </w:rPr>
              <w:t>sassami</w:t>
            </w:r>
            <w:proofErr w:type="spellEnd"/>
            <w:r w:rsidRPr="00B8173B">
              <w:rPr>
                <w:rFonts w:ascii="Arial" w:hAnsi="Arial" w:cs="Arial"/>
                <w:bCs/>
                <w:sz w:val="18"/>
                <w:szCs w:val="18"/>
              </w:rPr>
              <w:t xml:space="preserve"> congelado IQF . Embalagem plástica com 1kg, acondicionadas em caixas de papelão com 10 a 12 kg.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3.500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42</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File de </w:t>
            </w:r>
            <w:proofErr w:type="spellStart"/>
            <w:r w:rsidRPr="00B8173B">
              <w:rPr>
                <w:rFonts w:ascii="Arial" w:hAnsi="Arial" w:cs="Arial"/>
                <w:bCs/>
                <w:sz w:val="18"/>
                <w:szCs w:val="18"/>
              </w:rPr>
              <w:t>tilápia</w:t>
            </w:r>
            <w:proofErr w:type="spellEnd"/>
            <w:r w:rsidRPr="00B8173B">
              <w:rPr>
                <w:rFonts w:ascii="Arial" w:hAnsi="Arial" w:cs="Arial"/>
                <w:bCs/>
                <w:sz w:val="18"/>
                <w:szCs w:val="18"/>
              </w:rPr>
              <w:t xml:space="preserve"> IQF sem espinhos cortes com no Máximo 150g congelado em embalagem plástica com todas as informações do produto com capacidade de 800 g ou 01kg.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43</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Folha de louro, 100% puro embalado em saco plástico atóxico contendo impressas todas as informações do produto e fabricante, pacote com 10 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300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44</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Fubá de milho mimoso enriquecido com ferro, com no máximo de 15% p/p de umidade com validade mínima de 12 meses, embalados em sacos de polietileno atóxico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com capacidade de 500g. Sem carunchos, material terroso, detritos vegetais ou animais.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45</w:t>
            </w:r>
          </w:p>
        </w:tc>
        <w:tc>
          <w:tcPr>
            <w:tcW w:w="6643" w:type="dxa"/>
            <w:vAlign w:val="center"/>
          </w:tcPr>
          <w:p w:rsidR="00B8173B" w:rsidRPr="00B8173B" w:rsidRDefault="00B8173B" w:rsidP="005B0193">
            <w:pPr>
              <w:jc w:val="both"/>
              <w:rPr>
                <w:rFonts w:ascii="Arial" w:hAnsi="Arial" w:cs="Arial"/>
                <w:color w:val="000000"/>
                <w:sz w:val="18"/>
                <w:szCs w:val="18"/>
              </w:rPr>
            </w:pPr>
            <w:r w:rsidRPr="00B8173B">
              <w:rPr>
                <w:rFonts w:ascii="Arial" w:hAnsi="Arial" w:cs="Arial"/>
                <w:sz w:val="18"/>
                <w:szCs w:val="18"/>
              </w:rPr>
              <w:t xml:space="preserve">Gás liquefeito de petróleo. Engarrafado em botijão de 13 kg (carga).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Botijão</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46</w:t>
            </w:r>
          </w:p>
        </w:tc>
        <w:tc>
          <w:tcPr>
            <w:tcW w:w="6643" w:type="dxa"/>
            <w:vAlign w:val="center"/>
          </w:tcPr>
          <w:p w:rsidR="00B8173B" w:rsidRPr="00B8173B" w:rsidRDefault="00B8173B" w:rsidP="005B0193">
            <w:pPr>
              <w:jc w:val="both"/>
              <w:rPr>
                <w:rFonts w:ascii="Arial" w:hAnsi="Arial" w:cs="Arial"/>
                <w:color w:val="000000"/>
                <w:sz w:val="18"/>
                <w:szCs w:val="18"/>
              </w:rPr>
            </w:pPr>
            <w:r w:rsidRPr="00B8173B">
              <w:rPr>
                <w:rFonts w:ascii="Arial" w:hAnsi="Arial" w:cs="Arial"/>
                <w:sz w:val="18"/>
                <w:szCs w:val="18"/>
              </w:rPr>
              <w:t xml:space="preserve">Gás liquefeito de petróleo. Engarrafado em cilindro de 45 kg (carga).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Cilindro</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50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47</w:t>
            </w:r>
          </w:p>
        </w:tc>
        <w:tc>
          <w:tcPr>
            <w:tcW w:w="6643" w:type="dxa"/>
            <w:vAlign w:val="center"/>
          </w:tcPr>
          <w:p w:rsidR="00B8173B" w:rsidRPr="00B8173B" w:rsidRDefault="00B8173B" w:rsidP="005B0193">
            <w:pPr>
              <w:jc w:val="both"/>
              <w:rPr>
                <w:rFonts w:ascii="Arial" w:hAnsi="Arial" w:cs="Arial"/>
                <w:sz w:val="18"/>
                <w:szCs w:val="18"/>
              </w:rPr>
            </w:pPr>
            <w:r w:rsidRPr="00B8173B">
              <w:rPr>
                <w:rFonts w:ascii="Arial" w:hAnsi="Arial" w:cs="Arial"/>
                <w:sz w:val="18"/>
                <w:szCs w:val="18"/>
              </w:rPr>
              <w:t>Leite em pó, integral, instantâneo. Composição nutricional em 100g: no mínimo 28g de proteína, 26g de gorduras totais e 40g de carboidratos. Conter apenas leite em pó e lecitina de soja. Embalagem com 800g.</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700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48</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Leite de soja em pó, instantâneo, sem adição de lactose, sem sabor, lata de 350 g. Composição: extrato de soja, açúcar, carbonato de cálcio, </w:t>
            </w:r>
            <w:proofErr w:type="spellStart"/>
            <w:r w:rsidRPr="00B8173B">
              <w:rPr>
                <w:rFonts w:ascii="Arial" w:hAnsi="Arial" w:cs="Arial"/>
                <w:bCs/>
                <w:sz w:val="18"/>
                <w:szCs w:val="18"/>
              </w:rPr>
              <w:t>maltodextrina</w:t>
            </w:r>
            <w:proofErr w:type="spellEnd"/>
            <w:r w:rsidRPr="00B8173B">
              <w:rPr>
                <w:rFonts w:ascii="Arial" w:hAnsi="Arial" w:cs="Arial"/>
                <w:bCs/>
                <w:sz w:val="18"/>
                <w:szCs w:val="18"/>
              </w:rPr>
              <w:t xml:space="preserve">, vitamina D, </w:t>
            </w:r>
            <w:proofErr w:type="spellStart"/>
            <w:r w:rsidRPr="00B8173B">
              <w:rPr>
                <w:rFonts w:ascii="Arial" w:hAnsi="Arial" w:cs="Arial"/>
                <w:bCs/>
                <w:sz w:val="18"/>
                <w:szCs w:val="18"/>
              </w:rPr>
              <w:t>estalizante</w:t>
            </w:r>
            <w:proofErr w:type="spellEnd"/>
            <w:r w:rsidRPr="00B8173B">
              <w:rPr>
                <w:rFonts w:ascii="Arial" w:hAnsi="Arial" w:cs="Arial"/>
                <w:bCs/>
                <w:sz w:val="18"/>
                <w:szCs w:val="18"/>
              </w:rPr>
              <w:t xml:space="preserve"> </w:t>
            </w:r>
            <w:proofErr w:type="spellStart"/>
            <w:r w:rsidRPr="00B8173B">
              <w:rPr>
                <w:rFonts w:ascii="Arial" w:hAnsi="Arial" w:cs="Arial"/>
                <w:bCs/>
                <w:sz w:val="18"/>
                <w:szCs w:val="18"/>
              </w:rPr>
              <w:t>citrato</w:t>
            </w:r>
            <w:proofErr w:type="spellEnd"/>
            <w:r w:rsidRPr="00B8173B">
              <w:rPr>
                <w:rFonts w:ascii="Arial" w:hAnsi="Arial" w:cs="Arial"/>
                <w:bCs/>
                <w:sz w:val="18"/>
                <w:szCs w:val="18"/>
              </w:rPr>
              <w:t xml:space="preserve"> de sódio e </w:t>
            </w:r>
            <w:proofErr w:type="spellStart"/>
            <w:r w:rsidRPr="00B8173B">
              <w:rPr>
                <w:rFonts w:ascii="Arial" w:hAnsi="Arial" w:cs="Arial"/>
                <w:bCs/>
                <w:sz w:val="18"/>
                <w:szCs w:val="18"/>
              </w:rPr>
              <w:t>espessante</w:t>
            </w:r>
            <w:proofErr w:type="spellEnd"/>
            <w:r w:rsidRPr="00B8173B">
              <w:rPr>
                <w:rFonts w:ascii="Arial" w:hAnsi="Arial" w:cs="Arial"/>
                <w:bCs/>
                <w:sz w:val="18"/>
                <w:szCs w:val="18"/>
              </w:rPr>
              <w:t xml:space="preserve"> goma </w:t>
            </w:r>
            <w:proofErr w:type="spellStart"/>
            <w:r w:rsidRPr="00B8173B">
              <w:rPr>
                <w:rFonts w:ascii="Arial" w:hAnsi="Arial" w:cs="Arial"/>
                <w:bCs/>
                <w:sz w:val="18"/>
                <w:szCs w:val="18"/>
              </w:rPr>
              <w:t>gelana</w:t>
            </w:r>
            <w:proofErr w:type="spellEnd"/>
            <w:r w:rsidRPr="00B8173B">
              <w:rPr>
                <w:rFonts w:ascii="Arial" w:hAnsi="Arial" w:cs="Arial"/>
                <w:bCs/>
                <w:sz w:val="18"/>
                <w:szCs w:val="18"/>
              </w:rPr>
              <w:t xml:space="preserve">, que não contenha glúten. Validade mínima igual ou superior a 80% do prazo total de validade contado a partir da data de sua fabricação.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50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49</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Leite integral UHT, composição Leite integral e estabilizantes </w:t>
            </w:r>
            <w:proofErr w:type="spellStart"/>
            <w:r w:rsidRPr="00B8173B">
              <w:rPr>
                <w:rFonts w:ascii="Arial" w:hAnsi="Arial" w:cs="Arial"/>
                <w:bCs/>
                <w:sz w:val="18"/>
                <w:szCs w:val="18"/>
              </w:rPr>
              <w:t>citrato</w:t>
            </w:r>
            <w:proofErr w:type="spellEnd"/>
            <w:r w:rsidRPr="00B8173B">
              <w:rPr>
                <w:rFonts w:ascii="Arial" w:hAnsi="Arial" w:cs="Arial"/>
                <w:bCs/>
                <w:sz w:val="18"/>
                <w:szCs w:val="18"/>
              </w:rPr>
              <w:t xml:space="preserve"> de sódio, trifosfato de sódio e </w:t>
            </w:r>
            <w:proofErr w:type="spellStart"/>
            <w:r w:rsidRPr="00B8173B">
              <w:rPr>
                <w:rFonts w:ascii="Arial" w:hAnsi="Arial" w:cs="Arial"/>
                <w:bCs/>
                <w:sz w:val="18"/>
                <w:szCs w:val="18"/>
              </w:rPr>
              <w:t>monofosfato</w:t>
            </w:r>
            <w:proofErr w:type="spellEnd"/>
            <w:r w:rsidRPr="00B8173B">
              <w:rPr>
                <w:rFonts w:ascii="Arial" w:hAnsi="Arial" w:cs="Arial"/>
                <w:bCs/>
                <w:sz w:val="18"/>
                <w:szCs w:val="18"/>
              </w:rPr>
              <w:t xml:space="preserve"> de sódio. A porção de 200 ml deve fornecer no mínimo 6g de proteína e 6g de gorduras total. Embalagem caixa em material cartonado longa vida tipo Tetra Park. Validade mínima de 04 meses sem refrigeração. Embalagem com capacidade de 01litro.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50</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Maçã Fuji categoria mínima 2, nacional de ótima qualidade tamanho médio caixa de papelão com 18kg (150 unidades na caixa).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7.000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51</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Macarrão tipo Conchinha: seca de cor amarela claro com ovos, fabricada a partir de matéria de boa qualidade, sem grãos fermentados ou com carunchos. Sem corante, tendo no máximo 13% de umidade em 100g de produto, enriquecido com vitaminas. Os cortes deverão estar inteiros e homogêneos. Após o preparo deverão apresentar soltos, com consistência macia, porém não pegajosa. Embalados em sacos de polietileno atóxico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com 500g. Com validade mínima de 12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700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52</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Macarrão tipo Padre Nosso: massa de sêmola, fabricada a partir de matéria de boa qualidade, sem grãos fermentados ou com carunchos. Sem corante, tendo no máximo 13% de umidade em 100g de produto. Os cortes deverão estar inteiros e homogêneos. Após o preparo deverão apresentar-se soltos, com consistência macia, porém não pegajosa. Embalados em sacos de polietileno atóxico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com 500g. Com validade mínima de 12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1.200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53</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Macarrão tipo parafuso: massa de sêmola seca, fabricada a partir de matéria de boa qualidade, sem grãos fermentados ou com carunchos. Sem corante, tendo no máximo 13% de umidade em 100g de produto. Os cortes deverão estar inteiros e homogêneos. Após o preparo deverão apresentar-se soltos, com consistência macia, porém não pegajosa. Embalados em sacos de polietileno atóxico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com 500g. Com validade mínima de 12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5.000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54</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Maionese vegetal pronta sem pimenta sem gorduras </w:t>
            </w:r>
            <w:proofErr w:type="spellStart"/>
            <w:r w:rsidRPr="00B8173B">
              <w:rPr>
                <w:rFonts w:ascii="Arial" w:hAnsi="Arial" w:cs="Arial"/>
                <w:bCs/>
                <w:sz w:val="18"/>
                <w:szCs w:val="18"/>
              </w:rPr>
              <w:t>trans</w:t>
            </w:r>
            <w:proofErr w:type="spellEnd"/>
            <w:r w:rsidRPr="00B8173B">
              <w:rPr>
                <w:rFonts w:ascii="Arial" w:hAnsi="Arial" w:cs="Arial"/>
                <w:bCs/>
                <w:sz w:val="18"/>
                <w:szCs w:val="18"/>
              </w:rPr>
              <w:t xml:space="preserve">, embalagem plástica com 01 kg. </w:t>
            </w:r>
            <w:r w:rsidRPr="00B8173B">
              <w:rPr>
                <w:rFonts w:ascii="Arial" w:hAnsi="Arial" w:cs="Arial"/>
                <w:sz w:val="18"/>
                <w:szCs w:val="18"/>
                <w:shd w:val="clear" w:color="auto" w:fill="FFFFFF"/>
              </w:rPr>
              <w:t xml:space="preserve">Emulsão homogênea de consistência cremosa, coloração levemente amarelada, odor e sabor característicos. Obtido a partir de óleo vegetal, ovo, </w:t>
            </w:r>
            <w:r w:rsidRPr="00B8173B">
              <w:rPr>
                <w:rFonts w:ascii="Arial" w:hAnsi="Arial" w:cs="Arial"/>
                <w:sz w:val="18"/>
                <w:szCs w:val="18"/>
                <w:shd w:val="clear" w:color="auto" w:fill="FFFFFF"/>
              </w:rPr>
              <w:lastRenderedPageBreak/>
              <w:t xml:space="preserve">vinagre, sal e condimentos. Composição Água, óleo de soja refinado, amido modificado, açúcar, vinagre, ovos pasteurizados, sal, suco de limão, acidulante ácido lático, conservador </w:t>
            </w:r>
            <w:proofErr w:type="spellStart"/>
            <w:r w:rsidRPr="00B8173B">
              <w:rPr>
                <w:rFonts w:ascii="Arial" w:hAnsi="Arial" w:cs="Arial"/>
                <w:sz w:val="18"/>
                <w:szCs w:val="18"/>
                <w:shd w:val="clear" w:color="auto" w:fill="FFFFFF"/>
              </w:rPr>
              <w:t>sorbato</w:t>
            </w:r>
            <w:proofErr w:type="spellEnd"/>
            <w:r w:rsidRPr="00B8173B">
              <w:rPr>
                <w:rFonts w:ascii="Arial" w:hAnsi="Arial" w:cs="Arial"/>
                <w:sz w:val="18"/>
                <w:szCs w:val="18"/>
                <w:shd w:val="clear" w:color="auto" w:fill="FFFFFF"/>
              </w:rPr>
              <w:t xml:space="preserve"> de potássio, estabilizante goma </w:t>
            </w:r>
            <w:proofErr w:type="spellStart"/>
            <w:r w:rsidRPr="00B8173B">
              <w:rPr>
                <w:rFonts w:ascii="Arial" w:hAnsi="Arial" w:cs="Arial"/>
                <w:sz w:val="18"/>
                <w:szCs w:val="18"/>
                <w:shd w:val="clear" w:color="auto" w:fill="FFFFFF"/>
              </w:rPr>
              <w:t>xantana</w:t>
            </w:r>
            <w:proofErr w:type="spellEnd"/>
            <w:r w:rsidRPr="00B8173B">
              <w:rPr>
                <w:rFonts w:ascii="Arial" w:hAnsi="Arial" w:cs="Arial"/>
                <w:sz w:val="18"/>
                <w:szCs w:val="18"/>
                <w:shd w:val="clear" w:color="auto" w:fill="FFFFFF"/>
              </w:rPr>
              <w:t xml:space="preserve">, corante sintético idêntico ao natural beta caroteno, sequestrante EDTA cálcico </w:t>
            </w:r>
            <w:proofErr w:type="spellStart"/>
            <w:r w:rsidRPr="00B8173B">
              <w:rPr>
                <w:rFonts w:ascii="Arial" w:hAnsi="Arial" w:cs="Arial"/>
                <w:sz w:val="18"/>
                <w:szCs w:val="18"/>
                <w:shd w:val="clear" w:color="auto" w:fill="FFFFFF"/>
              </w:rPr>
              <w:t>dissódico</w:t>
            </w:r>
            <w:proofErr w:type="spellEnd"/>
            <w:r w:rsidRPr="00B8173B">
              <w:rPr>
                <w:rFonts w:ascii="Arial" w:hAnsi="Arial" w:cs="Arial"/>
                <w:sz w:val="18"/>
                <w:szCs w:val="18"/>
                <w:shd w:val="clear" w:color="auto" w:fill="FFFFFF"/>
              </w:rPr>
              <w:t>, antioxidante TBHQ e aroma idêntico ao natural de mostarda.. Não contém glúten</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lastRenderedPageBreak/>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lastRenderedPageBreak/>
              <w:t>55</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Manjericão desidratado puro. Embalagem plástica com rotulagem selada com 100 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56</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Manteiga extra com sal, composição: teor de gordura mínimo 83%, e teor de sal máximo em 02%. Não deve conter corantes. Embalagem plástica com 500g e validade mínima de 05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600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57</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Margarina vegetal, com sal, enriquecida com vitamina A, com no mínimo 80% de lipídios, embalada em pote plástico com 500 g e validade mínima de 6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600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58</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Melancia redonda, graúda, de 1ª qualidade, fresca, com aspecto, cor e cheiro de sabor próprio, com polpa firme e intacta, devendo ser bem desenvolvido e madura, livre de sujidades, parasitas e larvas, tamanho e coloração uniformes. Peso mínimo de 10kg e máximo de 15kg.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5.000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59</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Milho para canjica: preparado a partir de matérias primas sãs com grãos inteiros de cor branca limpos isentas de material terroso, parasitos vegetais ou animais com validade mínima de 12 meses embalados em sacos em polietileno atóxico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com peso líquido de 500 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400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60</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Milho para pipoca de ótima qualidade. Embalagem plástica com 500 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600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61</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Milho verde em conserva, composição milho e agua, sem aditivos. Embalagem lata ou sache com 170 g drenado.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62</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Milho verde em conserva. Composição apenas milho e agua. sem aditivos ou sal. Embalagem lata ou sache com 1,7kg drenado.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700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63</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Mortadela defumada </w:t>
            </w:r>
            <w:r w:rsidRPr="00B8173B">
              <w:rPr>
                <w:rFonts w:ascii="Arial" w:hAnsi="Arial" w:cs="Arial"/>
                <w:sz w:val="18"/>
                <w:szCs w:val="18"/>
                <w:shd w:val="clear" w:color="auto" w:fill="FFFFFF"/>
              </w:rPr>
              <w:t xml:space="preserve">Carne suína, carne mecanicamente recuperada de frango, gordura suína, carne mecanicamente separada de frango, água, fécula de mandioca (2,9%), proteína de soja* (2,3%), sal, açúcar, alho, coentro, pimenta-branca, cebola, canela, noz-moscada, regulador de acidez lactato de sódio, aromas idênticos aos naturais (carne e mortadela) e aroma natural (fumaça), estabilizante </w:t>
            </w:r>
            <w:proofErr w:type="spellStart"/>
            <w:r w:rsidRPr="00B8173B">
              <w:rPr>
                <w:rFonts w:ascii="Arial" w:hAnsi="Arial" w:cs="Arial"/>
                <w:sz w:val="18"/>
                <w:szCs w:val="18"/>
                <w:shd w:val="clear" w:color="auto" w:fill="FFFFFF"/>
              </w:rPr>
              <w:t>tripolifosfato</w:t>
            </w:r>
            <w:proofErr w:type="spellEnd"/>
            <w:r w:rsidRPr="00B8173B">
              <w:rPr>
                <w:rFonts w:ascii="Arial" w:hAnsi="Arial" w:cs="Arial"/>
                <w:sz w:val="18"/>
                <w:szCs w:val="18"/>
                <w:shd w:val="clear" w:color="auto" w:fill="FFFFFF"/>
              </w:rPr>
              <w:t xml:space="preserve"> de sódio, </w:t>
            </w:r>
            <w:proofErr w:type="spellStart"/>
            <w:r w:rsidRPr="00B8173B">
              <w:rPr>
                <w:rFonts w:ascii="Arial" w:hAnsi="Arial" w:cs="Arial"/>
                <w:sz w:val="18"/>
                <w:szCs w:val="18"/>
                <w:shd w:val="clear" w:color="auto" w:fill="FFFFFF"/>
              </w:rPr>
              <w:t>realçador</w:t>
            </w:r>
            <w:proofErr w:type="spellEnd"/>
            <w:r w:rsidRPr="00B8173B">
              <w:rPr>
                <w:rFonts w:ascii="Arial" w:hAnsi="Arial" w:cs="Arial"/>
                <w:sz w:val="18"/>
                <w:szCs w:val="18"/>
                <w:shd w:val="clear" w:color="auto" w:fill="FFFFFF"/>
              </w:rPr>
              <w:t xml:space="preserve"> de sabor glutamato </w:t>
            </w:r>
            <w:proofErr w:type="spellStart"/>
            <w:r w:rsidRPr="00B8173B">
              <w:rPr>
                <w:rFonts w:ascii="Arial" w:hAnsi="Arial" w:cs="Arial"/>
                <w:sz w:val="18"/>
                <w:szCs w:val="18"/>
                <w:shd w:val="clear" w:color="auto" w:fill="FFFFFF"/>
              </w:rPr>
              <w:t>monossódico</w:t>
            </w:r>
            <w:proofErr w:type="spellEnd"/>
            <w:r w:rsidRPr="00B8173B">
              <w:rPr>
                <w:rFonts w:ascii="Arial" w:hAnsi="Arial" w:cs="Arial"/>
                <w:sz w:val="18"/>
                <w:szCs w:val="18"/>
                <w:shd w:val="clear" w:color="auto" w:fill="FFFFFF"/>
              </w:rPr>
              <w:t xml:space="preserve">, antioxidante </w:t>
            </w:r>
            <w:proofErr w:type="spellStart"/>
            <w:r w:rsidRPr="00B8173B">
              <w:rPr>
                <w:rFonts w:ascii="Arial" w:hAnsi="Arial" w:cs="Arial"/>
                <w:sz w:val="18"/>
                <w:szCs w:val="18"/>
                <w:shd w:val="clear" w:color="auto" w:fill="FFFFFF"/>
              </w:rPr>
              <w:t>eritorbato</w:t>
            </w:r>
            <w:proofErr w:type="spellEnd"/>
            <w:r w:rsidRPr="00B8173B">
              <w:rPr>
                <w:rFonts w:ascii="Arial" w:hAnsi="Arial" w:cs="Arial"/>
                <w:sz w:val="18"/>
                <w:szCs w:val="18"/>
                <w:shd w:val="clear" w:color="auto" w:fill="FFFFFF"/>
              </w:rPr>
              <w:t xml:space="preserve"> de sódio, corante carmim de cochonilha, conservante nitrito de sódio. * </w:t>
            </w:r>
            <w:proofErr w:type="spellStart"/>
            <w:r w:rsidRPr="00B8173B">
              <w:rPr>
                <w:rFonts w:ascii="Arial" w:hAnsi="Arial" w:cs="Arial"/>
                <w:sz w:val="18"/>
                <w:szCs w:val="18"/>
                <w:shd w:val="clear" w:color="auto" w:fill="FFFFFF"/>
              </w:rPr>
              <w:t>Agrobacterium</w:t>
            </w:r>
            <w:proofErr w:type="spellEnd"/>
            <w:r w:rsidRPr="00B8173B">
              <w:rPr>
                <w:rFonts w:ascii="Arial" w:hAnsi="Arial" w:cs="Arial"/>
                <w:sz w:val="18"/>
                <w:szCs w:val="18"/>
                <w:shd w:val="clear" w:color="auto" w:fill="FFFFFF"/>
              </w:rPr>
              <w:t xml:space="preserve"> </w:t>
            </w:r>
            <w:proofErr w:type="spellStart"/>
            <w:r w:rsidRPr="00B8173B">
              <w:rPr>
                <w:rFonts w:ascii="Arial" w:hAnsi="Arial" w:cs="Arial"/>
                <w:sz w:val="18"/>
                <w:szCs w:val="18"/>
                <w:shd w:val="clear" w:color="auto" w:fill="FFFFFF"/>
              </w:rPr>
              <w:t>tumefaciens</w:t>
            </w:r>
            <w:proofErr w:type="spellEnd"/>
            <w:r w:rsidRPr="00B8173B">
              <w:rPr>
                <w:rFonts w:ascii="Arial" w:hAnsi="Arial" w:cs="Arial"/>
                <w:sz w:val="18"/>
                <w:szCs w:val="18"/>
                <w:shd w:val="clear" w:color="auto" w:fill="FFFFFF"/>
              </w:rPr>
              <w:t xml:space="preserve">, </w:t>
            </w:r>
            <w:proofErr w:type="spellStart"/>
            <w:r w:rsidRPr="00B8173B">
              <w:rPr>
                <w:rFonts w:ascii="Arial" w:hAnsi="Arial" w:cs="Arial"/>
                <w:sz w:val="18"/>
                <w:szCs w:val="18"/>
                <w:shd w:val="clear" w:color="auto" w:fill="FFFFFF"/>
              </w:rPr>
              <w:t>bacillus</w:t>
            </w:r>
            <w:proofErr w:type="spellEnd"/>
            <w:r w:rsidRPr="00B8173B">
              <w:rPr>
                <w:rFonts w:ascii="Arial" w:hAnsi="Arial" w:cs="Arial"/>
                <w:sz w:val="18"/>
                <w:szCs w:val="18"/>
                <w:shd w:val="clear" w:color="auto" w:fill="FFFFFF"/>
              </w:rPr>
              <w:t xml:space="preserve"> </w:t>
            </w:r>
            <w:proofErr w:type="spellStart"/>
            <w:r w:rsidRPr="00B8173B">
              <w:rPr>
                <w:rFonts w:ascii="Arial" w:hAnsi="Arial" w:cs="Arial"/>
                <w:sz w:val="18"/>
                <w:szCs w:val="18"/>
                <w:shd w:val="clear" w:color="auto" w:fill="FFFFFF"/>
              </w:rPr>
              <w:t>thuringiensis</w:t>
            </w:r>
            <w:proofErr w:type="spellEnd"/>
            <w:r w:rsidRPr="00B8173B">
              <w:rPr>
                <w:rFonts w:ascii="Arial" w:hAnsi="Arial" w:cs="Arial"/>
                <w:sz w:val="18"/>
                <w:szCs w:val="18"/>
                <w:shd w:val="clear" w:color="auto" w:fill="FFFFFF"/>
              </w:rPr>
              <w:t xml:space="preserve">, </w:t>
            </w:r>
            <w:proofErr w:type="spellStart"/>
            <w:r w:rsidRPr="00B8173B">
              <w:rPr>
                <w:rFonts w:ascii="Arial" w:hAnsi="Arial" w:cs="Arial"/>
                <w:sz w:val="18"/>
                <w:szCs w:val="18"/>
                <w:shd w:val="clear" w:color="auto" w:fill="FFFFFF"/>
              </w:rPr>
              <w:t>streptomyces</w:t>
            </w:r>
            <w:proofErr w:type="spellEnd"/>
            <w:r w:rsidRPr="00B8173B">
              <w:rPr>
                <w:rFonts w:ascii="Arial" w:hAnsi="Arial" w:cs="Arial"/>
                <w:sz w:val="18"/>
                <w:szCs w:val="18"/>
                <w:shd w:val="clear" w:color="auto" w:fill="FFFFFF"/>
              </w:rPr>
              <w:t xml:space="preserve"> </w:t>
            </w:r>
            <w:proofErr w:type="spellStart"/>
            <w:r w:rsidRPr="00B8173B">
              <w:rPr>
                <w:rFonts w:ascii="Arial" w:hAnsi="Arial" w:cs="Arial"/>
                <w:sz w:val="18"/>
                <w:szCs w:val="18"/>
                <w:shd w:val="clear" w:color="auto" w:fill="FFFFFF"/>
              </w:rPr>
              <w:t>viridochromogenes</w:t>
            </w:r>
            <w:proofErr w:type="spellEnd"/>
            <w:r w:rsidRPr="00B8173B">
              <w:rPr>
                <w:rFonts w:ascii="Arial" w:hAnsi="Arial" w:cs="Arial"/>
                <w:bCs/>
                <w:sz w:val="18"/>
                <w:szCs w:val="18"/>
              </w:rPr>
              <w:t xml:space="preserve"> Embalagem filme plástico com rotulagem, peça com no máximo 3,5kg Secundária caixa de papelão com dados impressos do produto e validade mínima de 03 meses após a data de fabricação.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64</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Nhoque de batata doce cozido e congelado. Composição: batata doce, farinha de trigo enriquecida com ferro e ácido fólico, margarina, e sal. Não deve conter aditivos e condimentos. Modo de preparo, sem necessidade do cozimento prévio, apenas adição de molho quente. Embalagem primaria: saco de polietileno transparente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com capacidade de 01 kg. Embalagem secundaria: caixa de papelão, reforçado lacrada, resistente ao congelamento com capacidade de 10kg do produto.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1.200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65</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rPr>
            </w:pPr>
            <w:r w:rsidRPr="00B8173B">
              <w:rPr>
                <w:rFonts w:ascii="Arial" w:hAnsi="Arial" w:cs="Arial"/>
                <w:bCs/>
                <w:sz w:val="18"/>
                <w:szCs w:val="18"/>
              </w:rPr>
              <w:t>Noz moscada inteira em bola pura embalagem com 8g</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40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66</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Óleo de soja sem fermentação de boa qualidade em embalagem plástica sem partes amassadas, com volume líquido de 900 ml, validade mínima de 12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67</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Orégano (puro), embalado em saco plástico atóxico contendo impressas todas as informações do produto e fabricante, pacote com 100 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400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68</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Pão de forma integral fatiado verticalmente isento de gordura trans. acondicionado em pacotes com aproximadamente 500 g. Fatiado verticalmente com aproximadamente 25 g cada. Embalagens com aproximadamente 20 fatias e com 500g cada. Embalagem plástica com rotulo impresso e validade mínima de 07 dias a partir da entrega.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150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69</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Pão de leite, com peso de 25 g, contendo em sua composição leite, ovos, farinha especial, com tamanho uniforme, não podendo ser entregue queimado ou com partes cruas, sem sujidades, detritos animais ou vegetais, produzido no dia da entrega. Embalagem em saco plástico não reaproveitável atóxico, contendo no máximo 70 pães por saco.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70</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Pão de leite, com peso de 50 g, contendo em sua composição leite, ovos, farinha especial, com tamanho uniforme, não podendo ser entregue queimado ou com partes cruas, sem sujidades, detritos animais ou vegetais, produzido no dia da entrega. Embalagem em saco plástico não reaproveitável atóxico, </w:t>
            </w:r>
            <w:r w:rsidRPr="00B8173B">
              <w:rPr>
                <w:rFonts w:ascii="Arial" w:hAnsi="Arial" w:cs="Arial"/>
                <w:bCs/>
                <w:sz w:val="18"/>
                <w:szCs w:val="18"/>
              </w:rPr>
              <w:lastRenderedPageBreak/>
              <w:t xml:space="preserve">contendo no máximo 70 pães por saco.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lastRenderedPageBreak/>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4.000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lastRenderedPageBreak/>
              <w:t>71</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Pão francês, com peso unitário de 25 g, produzido com farinha especial, com tamanho uniforme, não podendo ser entregue queimado ou com partes cruas, sem sujidades, detritos animais ou vegetais, produzido no dia da entrega. Embalagem: em saco plástico não reaproveitável atóxico, contendo no máximo 70 pães por saco.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72</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Pão francês, com peso unitário de 50 g, produzido com farinha especial, com tamanho uniforme, não podendo ser entregue queimado ou com partes cruas, sem sujidades, detritos animais ou vegetais, produzido no dia da entrega. Embalagem : em saco plástico não reaproveitável atóxico, contendo no máximo 70 pães por saco.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4.000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73</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Peito de frango sem osso (filé) e sem pele de abate recente, congelada, embalados em sacos plásticos com cerca de 1kg a 3kg, acondicionados em caixas de papelão com todas as especificações impressas.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1.200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74</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Polvilho azedo, produto </w:t>
            </w:r>
            <w:proofErr w:type="spellStart"/>
            <w:r w:rsidRPr="00B8173B">
              <w:rPr>
                <w:rFonts w:ascii="Arial" w:hAnsi="Arial" w:cs="Arial"/>
                <w:bCs/>
                <w:sz w:val="18"/>
                <w:szCs w:val="18"/>
              </w:rPr>
              <w:t>amiláceo</w:t>
            </w:r>
            <w:proofErr w:type="spellEnd"/>
            <w:r w:rsidRPr="00B8173B">
              <w:rPr>
                <w:rFonts w:ascii="Arial" w:hAnsi="Arial" w:cs="Arial"/>
                <w:bCs/>
                <w:sz w:val="18"/>
                <w:szCs w:val="18"/>
              </w:rPr>
              <w:t xml:space="preserve"> derivado de mandioca, puro sem aditivos. Embalagem plástica </w:t>
            </w:r>
            <w:proofErr w:type="spellStart"/>
            <w:r w:rsidRPr="00B8173B">
              <w:rPr>
                <w:rFonts w:ascii="Arial" w:hAnsi="Arial" w:cs="Arial"/>
                <w:bCs/>
                <w:sz w:val="18"/>
                <w:szCs w:val="18"/>
              </w:rPr>
              <w:t>termossoldada</w:t>
            </w:r>
            <w:proofErr w:type="spellEnd"/>
            <w:r w:rsidRPr="00B8173B">
              <w:rPr>
                <w:rFonts w:ascii="Arial" w:hAnsi="Arial" w:cs="Arial"/>
                <w:bCs/>
                <w:sz w:val="18"/>
                <w:szCs w:val="18"/>
              </w:rPr>
              <w:t xml:space="preserve"> com rotulagem completa impressa. Pacote com 1kg.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250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75</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Polvilho doce, produto </w:t>
            </w:r>
            <w:proofErr w:type="spellStart"/>
            <w:r w:rsidRPr="00B8173B">
              <w:rPr>
                <w:rFonts w:ascii="Arial" w:hAnsi="Arial" w:cs="Arial"/>
                <w:bCs/>
                <w:sz w:val="18"/>
                <w:szCs w:val="18"/>
              </w:rPr>
              <w:t>amiláceo</w:t>
            </w:r>
            <w:proofErr w:type="spellEnd"/>
            <w:r w:rsidRPr="00B8173B">
              <w:rPr>
                <w:rFonts w:ascii="Arial" w:hAnsi="Arial" w:cs="Arial"/>
                <w:bCs/>
                <w:sz w:val="18"/>
                <w:szCs w:val="18"/>
              </w:rPr>
              <w:t xml:space="preserve"> derivado de mandioca, puro sem aditivos. Embalagem plástica </w:t>
            </w:r>
            <w:proofErr w:type="spellStart"/>
            <w:r w:rsidRPr="00B8173B">
              <w:rPr>
                <w:rFonts w:ascii="Arial" w:hAnsi="Arial" w:cs="Arial"/>
                <w:bCs/>
                <w:sz w:val="18"/>
                <w:szCs w:val="18"/>
              </w:rPr>
              <w:t>termossoldada</w:t>
            </w:r>
            <w:proofErr w:type="spellEnd"/>
            <w:r w:rsidRPr="00B8173B">
              <w:rPr>
                <w:rFonts w:ascii="Arial" w:hAnsi="Arial" w:cs="Arial"/>
                <w:bCs/>
                <w:sz w:val="18"/>
                <w:szCs w:val="18"/>
              </w:rPr>
              <w:t xml:space="preserve"> com rotulagem completa impressa. Pacote com 1kg.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250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76</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Presunto cozido sem capa de gordura (peça), resfriado, produzido com matéria de ótima procedência, contendo em sua composição no máximo 3% de amido, não apresentar superfície pegajosa, porções aparentes de gordura, ou ainda ossos, pele, cartilagens, com tempero suave, embaladas em sacos plástico com 02 a 04 kg a vácuo e acondicionadas em caixa de papelão próprias com no máximo 15kg, contendo no rótulo todas as especificações. Com validade mínima de 3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77</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Queijo </w:t>
            </w:r>
            <w:proofErr w:type="spellStart"/>
            <w:r w:rsidRPr="00B8173B">
              <w:rPr>
                <w:rFonts w:ascii="Arial" w:hAnsi="Arial" w:cs="Arial"/>
                <w:bCs/>
                <w:sz w:val="18"/>
                <w:szCs w:val="18"/>
              </w:rPr>
              <w:t>muçarela</w:t>
            </w:r>
            <w:proofErr w:type="spellEnd"/>
            <w:r w:rsidRPr="00B8173B">
              <w:rPr>
                <w:rFonts w:ascii="Arial" w:hAnsi="Arial" w:cs="Arial"/>
                <w:bCs/>
                <w:sz w:val="18"/>
                <w:szCs w:val="18"/>
              </w:rPr>
              <w:t xml:space="preserve">, produzida com leite pasteurizado de ótima qualidade e higiene, Características: cor branca uniforme, odor suave, sabor característico e com pouco sal, textura firme que possibilite o fatiamento de maneira uniforme. Embalagem: plástica a vácuo com 04kg. Composição Leite pasteurizado, sal, cloreto de cálcio, fermento lácteo.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78</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Sal iodado, com granulação uniforme, com validade mínima de 12 meses. Embalagem em polietileno atóxico </w:t>
            </w:r>
            <w:proofErr w:type="spellStart"/>
            <w:r w:rsidRPr="00B8173B">
              <w:rPr>
                <w:rFonts w:ascii="Arial" w:hAnsi="Arial" w:cs="Arial"/>
                <w:bCs/>
                <w:sz w:val="18"/>
                <w:szCs w:val="18"/>
              </w:rPr>
              <w:t>termossoldado</w:t>
            </w:r>
            <w:proofErr w:type="spellEnd"/>
            <w:r w:rsidRPr="00B8173B">
              <w:rPr>
                <w:rFonts w:ascii="Arial" w:hAnsi="Arial" w:cs="Arial"/>
                <w:bCs/>
                <w:sz w:val="18"/>
                <w:szCs w:val="18"/>
              </w:rPr>
              <w:t xml:space="preserve">, </w:t>
            </w:r>
            <w:r w:rsidRPr="00B8173B">
              <w:rPr>
                <w:rFonts w:ascii="Arial" w:hAnsi="Arial" w:cs="Arial"/>
                <w:sz w:val="18"/>
                <w:szCs w:val="18"/>
              </w:rPr>
              <w:t xml:space="preserve">com 1 kg.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79</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Salsicha tipo Hot </w:t>
            </w:r>
            <w:proofErr w:type="spellStart"/>
            <w:r w:rsidRPr="00B8173B">
              <w:rPr>
                <w:rFonts w:ascii="Arial" w:hAnsi="Arial" w:cs="Arial"/>
                <w:bCs/>
                <w:sz w:val="18"/>
                <w:szCs w:val="18"/>
              </w:rPr>
              <w:t>dog</w:t>
            </w:r>
            <w:proofErr w:type="spellEnd"/>
            <w:r w:rsidRPr="00B8173B">
              <w:rPr>
                <w:rFonts w:ascii="Arial" w:hAnsi="Arial" w:cs="Arial"/>
                <w:bCs/>
                <w:sz w:val="18"/>
                <w:szCs w:val="18"/>
              </w:rPr>
              <w:t xml:space="preserve">, congelada, produzida com matéria de ótima procedência, contendo em sua composição no máximo 2% de amido, não apresentar superfície pegajosa com tempero suave, não conter pimenta embaladas em sacos transparentes com 2,5kg a 3kg a vácuo e acondicionadas em caixa de papelão próprias com no máximo 15kg, contendo no rótulo todas as especificações. Com validade mínima de 4 meses.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Kg</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80</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Suco concentrado natural sabor </w:t>
            </w:r>
            <w:r w:rsidRPr="00B8173B">
              <w:rPr>
                <w:rFonts w:ascii="Arial" w:hAnsi="Arial" w:cs="Arial"/>
                <w:bCs/>
                <w:sz w:val="18"/>
                <w:szCs w:val="18"/>
                <w:u w:val="single"/>
              </w:rPr>
              <w:t>Caju</w:t>
            </w:r>
            <w:r w:rsidRPr="00B8173B">
              <w:rPr>
                <w:rFonts w:ascii="Arial" w:hAnsi="Arial" w:cs="Arial"/>
                <w:bCs/>
                <w:sz w:val="18"/>
                <w:szCs w:val="18"/>
              </w:rPr>
              <w:t xml:space="preserve"> com polpa produzido com frutos de boa qualidade, sem açúcar, rendimento mínimo de 1 parte para 5 de água, sem necessidade de refrigeração, sem adição de corantes artificiais com validade mínima de 06 meses. Embalados em frascos plásticos atóxicos com capacidade de 500 ml.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3.000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81</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Suco concentrado natural sabor </w:t>
            </w:r>
            <w:r w:rsidRPr="00B8173B">
              <w:rPr>
                <w:rFonts w:ascii="Arial" w:hAnsi="Arial" w:cs="Arial"/>
                <w:bCs/>
                <w:sz w:val="18"/>
                <w:szCs w:val="18"/>
                <w:u w:val="single"/>
              </w:rPr>
              <w:t>Goiaba</w:t>
            </w:r>
            <w:r w:rsidRPr="00B8173B">
              <w:rPr>
                <w:rFonts w:ascii="Arial" w:hAnsi="Arial" w:cs="Arial"/>
                <w:bCs/>
                <w:sz w:val="18"/>
                <w:szCs w:val="18"/>
              </w:rPr>
              <w:t xml:space="preserve"> produzido com frutos de boa qualidade sem açúcar, rendimento mínimo de 1 parte para 5 de água, sem necessidade de refrigeração, sem corantes artificiais, com validade mínima de 12 meses. Embalados em frascos plásticos atóxicos com capacidade de 500 ml.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1.000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82</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Suco concentrado natural sabor </w:t>
            </w:r>
            <w:r w:rsidRPr="00B8173B">
              <w:rPr>
                <w:rFonts w:ascii="Arial" w:hAnsi="Arial" w:cs="Arial"/>
                <w:bCs/>
                <w:sz w:val="18"/>
                <w:szCs w:val="18"/>
                <w:u w:val="single"/>
              </w:rPr>
              <w:t>Maracujá</w:t>
            </w:r>
            <w:r w:rsidRPr="00B8173B">
              <w:rPr>
                <w:rFonts w:ascii="Arial" w:hAnsi="Arial" w:cs="Arial"/>
                <w:bCs/>
                <w:sz w:val="18"/>
                <w:szCs w:val="18"/>
              </w:rPr>
              <w:t xml:space="preserve"> com polpa produzido com frutos de boa qualidade sem nenhum tipo de contaminação, sem adição de açúcar, rendimento mínimo de 1 parte para 8 de água, sem necessidade de refrigeração, sem corantes artificiais, com validade mínima de 06 meses. Embalados em frascos plásticos atóxicos com capacidade de 500 ml.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83</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Suco concentrado natural sabor </w:t>
            </w:r>
            <w:r w:rsidRPr="00B8173B">
              <w:rPr>
                <w:rFonts w:ascii="Arial" w:hAnsi="Arial" w:cs="Arial"/>
                <w:bCs/>
                <w:sz w:val="18"/>
                <w:szCs w:val="18"/>
                <w:u w:val="single"/>
              </w:rPr>
              <w:t>Uva</w:t>
            </w:r>
            <w:r w:rsidRPr="00B8173B">
              <w:rPr>
                <w:rFonts w:ascii="Arial" w:hAnsi="Arial" w:cs="Arial"/>
                <w:bCs/>
                <w:sz w:val="18"/>
                <w:szCs w:val="18"/>
              </w:rPr>
              <w:t xml:space="preserve"> produzido com frutos de boa qualidade sem nenhum tipo de contaminação, sem adição de açúcar, rendimento mínimo de 1 parte para 2 de água, sem necessidade de refrigeração, sem corantes artificiais, com validade mínima de 06 meses. Embalados em frascos plásticos atóxicos com capacidade de 500ml.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2.500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84</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bCs/>
                <w:sz w:val="18"/>
                <w:szCs w:val="18"/>
              </w:rPr>
            </w:pPr>
            <w:r w:rsidRPr="00B8173B">
              <w:rPr>
                <w:rFonts w:ascii="Arial" w:hAnsi="Arial" w:cs="Arial"/>
                <w:bCs/>
                <w:sz w:val="18"/>
                <w:szCs w:val="18"/>
              </w:rPr>
              <w:t xml:space="preserve">Trigo para quibe, formulado com trigo de ótima qualidade não devendo apresentar sujidades e matérias estranhos. Embalado em saco atóxico com capacidade de 500g.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150</w:t>
            </w:r>
          </w:p>
        </w:tc>
      </w:tr>
      <w:tr w:rsidR="00B8173B" w:rsidRPr="00B8173B" w:rsidTr="005B5729">
        <w:tc>
          <w:tcPr>
            <w:tcW w:w="587" w:type="dxa"/>
            <w:vAlign w:val="center"/>
          </w:tcPr>
          <w:p w:rsidR="00B8173B" w:rsidRPr="00B8173B" w:rsidRDefault="00B8173B" w:rsidP="005B0193">
            <w:pPr>
              <w:jc w:val="center"/>
              <w:rPr>
                <w:rFonts w:ascii="Arial" w:hAnsi="Arial" w:cs="Arial"/>
                <w:color w:val="000000"/>
                <w:sz w:val="18"/>
                <w:szCs w:val="18"/>
              </w:rPr>
            </w:pPr>
            <w:r w:rsidRPr="00B8173B">
              <w:rPr>
                <w:rFonts w:ascii="Arial" w:hAnsi="Arial" w:cs="Arial"/>
                <w:color w:val="000000"/>
                <w:sz w:val="18"/>
                <w:szCs w:val="18"/>
              </w:rPr>
              <w:t>85</w:t>
            </w:r>
          </w:p>
        </w:tc>
        <w:tc>
          <w:tcPr>
            <w:tcW w:w="6643" w:type="dxa"/>
            <w:vAlign w:val="center"/>
          </w:tcPr>
          <w:p w:rsidR="00B8173B" w:rsidRPr="00B8173B" w:rsidRDefault="00B8173B" w:rsidP="005B0193">
            <w:pPr>
              <w:spacing w:before="100" w:beforeAutospacing="1" w:after="100" w:afterAutospacing="1"/>
              <w:jc w:val="both"/>
              <w:outlineLvl w:val="1"/>
              <w:rPr>
                <w:rFonts w:ascii="Arial" w:hAnsi="Arial" w:cs="Arial"/>
              </w:rPr>
            </w:pPr>
            <w:r w:rsidRPr="00B8173B">
              <w:rPr>
                <w:rFonts w:ascii="Arial" w:hAnsi="Arial" w:cs="Arial"/>
                <w:bCs/>
                <w:sz w:val="18"/>
                <w:szCs w:val="18"/>
              </w:rPr>
              <w:t>Vinagre de álcool sem corantes, com validade mínima de 12 meses, embalado em frascos plásticos resistentes de 750 ml.</w:t>
            </w:r>
            <w:r w:rsidRPr="00B8173B">
              <w:rPr>
                <w:rFonts w:ascii="Arial" w:hAnsi="Arial" w:cs="Arial"/>
                <w:b/>
                <w:sz w:val="18"/>
                <w:szCs w:val="18"/>
              </w:rPr>
              <w:t xml:space="preserve"> </w:t>
            </w:r>
          </w:p>
        </w:tc>
        <w:tc>
          <w:tcPr>
            <w:tcW w:w="92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Unidade</w:t>
            </w:r>
          </w:p>
        </w:tc>
        <w:tc>
          <w:tcPr>
            <w:tcW w:w="1207" w:type="dxa"/>
            <w:vAlign w:val="center"/>
          </w:tcPr>
          <w:p w:rsidR="00B8173B" w:rsidRPr="00B8173B" w:rsidRDefault="00B8173B" w:rsidP="005B0193">
            <w:pPr>
              <w:jc w:val="center"/>
              <w:rPr>
                <w:rFonts w:ascii="Arial" w:hAnsi="Arial" w:cs="Arial"/>
                <w:sz w:val="18"/>
                <w:szCs w:val="18"/>
              </w:rPr>
            </w:pPr>
            <w:r w:rsidRPr="00B8173B">
              <w:rPr>
                <w:rFonts w:ascii="Arial" w:hAnsi="Arial" w:cs="Arial"/>
                <w:sz w:val="18"/>
                <w:szCs w:val="18"/>
              </w:rPr>
              <w:t>1.000</w:t>
            </w:r>
          </w:p>
        </w:tc>
      </w:tr>
    </w:tbl>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b/>
          <w:sz w:val="20"/>
          <w:szCs w:val="20"/>
        </w:rPr>
        <w:tab/>
      </w:r>
    </w:p>
    <w:p w:rsidR="00B8173B" w:rsidRPr="00B8173B" w:rsidRDefault="00B8173B" w:rsidP="00B8173B">
      <w:pPr>
        <w:tabs>
          <w:tab w:val="left" w:pos="-3240"/>
        </w:tabs>
        <w:jc w:val="both"/>
        <w:rPr>
          <w:rFonts w:ascii="Arial" w:hAnsi="Arial" w:cs="Arial"/>
          <w:b/>
          <w:color w:val="000000"/>
          <w:sz w:val="20"/>
          <w:szCs w:val="20"/>
        </w:rPr>
      </w:pPr>
      <w:r w:rsidRPr="00B8173B">
        <w:rPr>
          <w:rFonts w:ascii="Arial" w:hAnsi="Arial" w:cs="Arial"/>
          <w:color w:val="000000"/>
          <w:sz w:val="20"/>
          <w:szCs w:val="20"/>
        </w:rPr>
        <w:lastRenderedPageBreak/>
        <w:tab/>
      </w:r>
      <w:r w:rsidRPr="00B8173B">
        <w:rPr>
          <w:rFonts w:ascii="Arial" w:hAnsi="Arial" w:cs="Arial"/>
          <w:b/>
          <w:sz w:val="20"/>
          <w:szCs w:val="20"/>
        </w:rPr>
        <w:t xml:space="preserve">5.4. </w:t>
      </w:r>
      <w:r w:rsidRPr="00B8173B">
        <w:rPr>
          <w:rFonts w:ascii="Arial" w:hAnsi="Arial" w:cs="Arial"/>
          <w:b/>
          <w:color w:val="000000"/>
          <w:sz w:val="20"/>
          <w:szCs w:val="20"/>
        </w:rPr>
        <w:t>Das Condições de Entrega:</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5.4.1.</w:t>
      </w:r>
      <w:r w:rsidRPr="00B8173B">
        <w:rPr>
          <w:rFonts w:ascii="Arial" w:hAnsi="Arial" w:cs="Arial"/>
          <w:color w:val="000000"/>
          <w:sz w:val="20"/>
          <w:szCs w:val="20"/>
        </w:rPr>
        <w:t xml:space="preserve"> A Detentora da Ata deverá oferecer produtos de qualidade para fins de consumo, não sendo admitidos itens danificados e/ou com data de validade expirada;</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5.4.2.</w:t>
      </w:r>
      <w:r w:rsidRPr="00B8173B">
        <w:rPr>
          <w:rFonts w:ascii="Arial" w:hAnsi="Arial" w:cs="Arial"/>
          <w:color w:val="000000"/>
          <w:sz w:val="20"/>
          <w:szCs w:val="20"/>
        </w:rPr>
        <w:t xml:space="preserve"> O Município de Álvares Machado se reserva do direito de recusar, formal e justificadamente, a aquisição que não esteja em conformidade com o estabelecido no Termo de Referência;</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5.4.3.</w:t>
      </w:r>
      <w:r w:rsidRPr="00B8173B">
        <w:rPr>
          <w:rFonts w:ascii="Arial" w:hAnsi="Arial" w:cs="Arial"/>
          <w:color w:val="000000"/>
          <w:sz w:val="20"/>
          <w:szCs w:val="20"/>
        </w:rPr>
        <w:t xml:space="preserve"> Os produtos deverão ser entregues acondicionados em embalagem original do fabricante, de acordo com as especificações e demais disposições constantes no Termo de Referência, em embalagem original, em perfeito estado, sem sinais de violação, sem aderência ao produto, umidade, sem inadequação de conteúdo, identificações de temperatura exigidas em rótulo, garantindo sua integridade;</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5.4.4.</w:t>
      </w:r>
      <w:r w:rsidRPr="00B8173B">
        <w:rPr>
          <w:rFonts w:ascii="Arial" w:hAnsi="Arial" w:cs="Arial"/>
          <w:color w:val="000000"/>
          <w:sz w:val="20"/>
          <w:szCs w:val="20"/>
        </w:rPr>
        <w:t xml:space="preserve"> Não haverá limite mínimo para cada Pedido de Empenho a ser expedido;</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5.4.5.</w:t>
      </w:r>
      <w:r w:rsidRPr="00B8173B">
        <w:rPr>
          <w:rFonts w:ascii="Arial" w:hAnsi="Arial" w:cs="Arial"/>
          <w:color w:val="000000"/>
          <w:sz w:val="20"/>
          <w:szCs w:val="20"/>
        </w:rPr>
        <w:t xml:space="preserve"> A entrega dos produtos deverá ser feita de forma parcelada, conforme solicitação da Divisão de Material. Prazo máximo para entrega dos produtos: Considerando urgência da utilização do material licitado, fica determinada a </w:t>
      </w:r>
      <w:r w:rsidRPr="00B8173B">
        <w:rPr>
          <w:rFonts w:ascii="Arial" w:hAnsi="Arial" w:cs="Arial"/>
          <w:b/>
          <w:color w:val="000000"/>
          <w:sz w:val="20"/>
          <w:szCs w:val="20"/>
        </w:rPr>
        <w:t>periodicidade semanal para a entrega do material</w:t>
      </w:r>
      <w:r w:rsidRPr="00B8173B">
        <w:rPr>
          <w:rFonts w:ascii="Arial" w:hAnsi="Arial" w:cs="Arial"/>
          <w:color w:val="000000"/>
          <w:sz w:val="20"/>
          <w:szCs w:val="20"/>
        </w:rPr>
        <w:t>, conforme descrito abaixo:</w:t>
      </w:r>
    </w:p>
    <w:p w:rsidR="00B8173B" w:rsidRPr="00B8173B" w:rsidRDefault="00B8173B" w:rsidP="00B8173B">
      <w:pPr>
        <w:tabs>
          <w:tab w:val="left" w:pos="-3240"/>
        </w:tabs>
        <w:jc w:val="both"/>
        <w:rPr>
          <w:rFonts w:ascii="Arial" w:hAnsi="Arial" w:cs="Arial"/>
          <w:sz w:val="20"/>
          <w:szCs w:val="20"/>
        </w:rPr>
      </w:pPr>
    </w:p>
    <w:tbl>
      <w:tblPr>
        <w:tblStyle w:val="Tabelacomgrade"/>
        <w:tblW w:w="0" w:type="auto"/>
        <w:tblInd w:w="108" w:type="dxa"/>
        <w:tblLook w:val="04A0" w:firstRow="1" w:lastRow="0" w:firstColumn="1" w:lastColumn="0" w:noHBand="0" w:noVBand="1"/>
      </w:tblPr>
      <w:tblGrid>
        <w:gridCol w:w="628"/>
        <w:gridCol w:w="8834"/>
      </w:tblGrid>
      <w:tr w:rsidR="00B8173B" w:rsidRPr="00B8173B" w:rsidTr="005B0193">
        <w:tc>
          <w:tcPr>
            <w:tcW w:w="9498" w:type="dxa"/>
            <w:gridSpan w:val="2"/>
            <w:shd w:val="clear" w:color="auto" w:fill="DDD9C3" w:themeFill="background2" w:themeFillShade="E6"/>
            <w:vAlign w:val="center"/>
          </w:tcPr>
          <w:p w:rsidR="00B8173B" w:rsidRPr="00B8173B" w:rsidRDefault="00B8173B" w:rsidP="005B0193">
            <w:pPr>
              <w:tabs>
                <w:tab w:val="left" w:pos="-3240"/>
              </w:tabs>
              <w:jc w:val="center"/>
              <w:rPr>
                <w:rFonts w:ascii="Arial" w:hAnsi="Arial" w:cs="Arial"/>
                <w:b/>
                <w:sz w:val="20"/>
                <w:szCs w:val="20"/>
              </w:rPr>
            </w:pPr>
            <w:r w:rsidRPr="00B8173B">
              <w:rPr>
                <w:rFonts w:ascii="Arial" w:hAnsi="Arial" w:cs="Arial"/>
                <w:b/>
                <w:sz w:val="20"/>
                <w:szCs w:val="20"/>
              </w:rPr>
              <w:t>SEGUNDA-FEIRA</w:t>
            </w:r>
          </w:p>
        </w:tc>
      </w:tr>
      <w:tr w:rsidR="00B8173B" w:rsidRPr="00B8173B" w:rsidTr="005B0193">
        <w:tc>
          <w:tcPr>
            <w:tcW w:w="9498" w:type="dxa"/>
            <w:gridSpan w:val="2"/>
            <w:shd w:val="clear" w:color="auto" w:fill="DDD9C3" w:themeFill="background2" w:themeFillShade="E6"/>
            <w:vAlign w:val="center"/>
          </w:tcPr>
          <w:p w:rsidR="00B8173B" w:rsidRPr="00B8173B" w:rsidRDefault="00B8173B" w:rsidP="005B0193">
            <w:pPr>
              <w:tabs>
                <w:tab w:val="left" w:pos="-3240"/>
              </w:tabs>
              <w:jc w:val="center"/>
              <w:rPr>
                <w:rFonts w:ascii="Arial" w:hAnsi="Arial" w:cs="Arial"/>
                <w:b/>
                <w:sz w:val="20"/>
                <w:szCs w:val="20"/>
              </w:rPr>
            </w:pPr>
            <w:r w:rsidRPr="00B8173B">
              <w:rPr>
                <w:rFonts w:ascii="Arial" w:hAnsi="Arial" w:cs="Arial"/>
                <w:b/>
                <w:sz w:val="20"/>
                <w:szCs w:val="20"/>
              </w:rPr>
              <w:t>HORTIFRUTI</w:t>
            </w:r>
          </w:p>
        </w:tc>
      </w:tr>
      <w:tr w:rsidR="00B8173B" w:rsidRPr="00B8173B" w:rsidTr="005B0193">
        <w:tc>
          <w:tcPr>
            <w:tcW w:w="628" w:type="dxa"/>
            <w:vAlign w:val="center"/>
          </w:tcPr>
          <w:p w:rsidR="00B8173B" w:rsidRPr="00B8173B" w:rsidRDefault="00B8173B" w:rsidP="005B0193">
            <w:pPr>
              <w:spacing w:line="280" w:lineRule="exact"/>
              <w:jc w:val="center"/>
              <w:rPr>
                <w:rFonts w:ascii="Arial" w:hAnsi="Arial" w:cs="Arial"/>
                <w:b/>
                <w:sz w:val="20"/>
                <w:szCs w:val="20"/>
              </w:rPr>
            </w:pPr>
            <w:r w:rsidRPr="00B8173B">
              <w:rPr>
                <w:rFonts w:ascii="Arial" w:hAnsi="Arial" w:cs="Arial"/>
                <w:b/>
                <w:sz w:val="20"/>
                <w:szCs w:val="20"/>
              </w:rPr>
              <w:t>Item</w:t>
            </w:r>
          </w:p>
        </w:tc>
        <w:tc>
          <w:tcPr>
            <w:tcW w:w="8870" w:type="dxa"/>
            <w:vAlign w:val="center"/>
          </w:tcPr>
          <w:p w:rsidR="00B8173B" w:rsidRPr="00B8173B" w:rsidRDefault="00B8173B" w:rsidP="005B0193">
            <w:pPr>
              <w:spacing w:line="280" w:lineRule="exact"/>
              <w:jc w:val="center"/>
              <w:rPr>
                <w:rFonts w:ascii="Arial" w:hAnsi="Arial" w:cs="Arial"/>
                <w:b/>
                <w:sz w:val="20"/>
                <w:szCs w:val="20"/>
              </w:rPr>
            </w:pPr>
            <w:r w:rsidRPr="00B8173B">
              <w:rPr>
                <w:rFonts w:ascii="Arial" w:hAnsi="Arial" w:cs="Arial"/>
                <w:b/>
                <w:sz w:val="20"/>
                <w:szCs w:val="20"/>
              </w:rPr>
              <w:t>Descrição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9</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Batata inglesa especial</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50</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Maçã Fuji</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58</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Melancia redonda</w:t>
            </w:r>
          </w:p>
        </w:tc>
      </w:tr>
    </w:tbl>
    <w:p w:rsidR="00B8173B" w:rsidRPr="00B8173B" w:rsidRDefault="00B8173B" w:rsidP="00B8173B">
      <w:pPr>
        <w:tabs>
          <w:tab w:val="left" w:pos="-3240"/>
        </w:tabs>
        <w:jc w:val="both"/>
        <w:rPr>
          <w:rFonts w:ascii="Arial" w:hAnsi="Arial" w:cs="Arial"/>
          <w:b/>
          <w:sz w:val="20"/>
          <w:szCs w:val="20"/>
        </w:rPr>
      </w:pPr>
    </w:p>
    <w:tbl>
      <w:tblPr>
        <w:tblStyle w:val="Tabelacomgrade"/>
        <w:tblW w:w="0" w:type="auto"/>
        <w:tblInd w:w="108" w:type="dxa"/>
        <w:tblLook w:val="04A0" w:firstRow="1" w:lastRow="0" w:firstColumn="1" w:lastColumn="0" w:noHBand="0" w:noVBand="1"/>
      </w:tblPr>
      <w:tblGrid>
        <w:gridCol w:w="628"/>
        <w:gridCol w:w="8834"/>
      </w:tblGrid>
      <w:tr w:rsidR="00B8173B" w:rsidRPr="00B8173B" w:rsidTr="005B0193">
        <w:tc>
          <w:tcPr>
            <w:tcW w:w="9498" w:type="dxa"/>
            <w:gridSpan w:val="2"/>
            <w:shd w:val="clear" w:color="auto" w:fill="DDD9C3" w:themeFill="background2" w:themeFillShade="E6"/>
            <w:vAlign w:val="center"/>
          </w:tcPr>
          <w:p w:rsidR="00B8173B" w:rsidRPr="00B8173B" w:rsidRDefault="00B8173B" w:rsidP="005B0193">
            <w:pPr>
              <w:tabs>
                <w:tab w:val="left" w:pos="-3240"/>
              </w:tabs>
              <w:jc w:val="center"/>
              <w:rPr>
                <w:rFonts w:ascii="Arial" w:hAnsi="Arial" w:cs="Arial"/>
                <w:b/>
                <w:sz w:val="20"/>
                <w:szCs w:val="20"/>
              </w:rPr>
            </w:pPr>
            <w:r w:rsidRPr="00B8173B">
              <w:rPr>
                <w:rFonts w:ascii="Arial" w:hAnsi="Arial" w:cs="Arial"/>
                <w:b/>
                <w:sz w:val="20"/>
                <w:szCs w:val="20"/>
              </w:rPr>
              <w:t>TERÇA-FEIRA E QUINTA-FEIRA</w:t>
            </w:r>
          </w:p>
        </w:tc>
      </w:tr>
      <w:tr w:rsidR="00B8173B" w:rsidRPr="00B8173B" w:rsidTr="005B0193">
        <w:tc>
          <w:tcPr>
            <w:tcW w:w="9498" w:type="dxa"/>
            <w:gridSpan w:val="2"/>
            <w:shd w:val="clear" w:color="auto" w:fill="DDD9C3" w:themeFill="background2" w:themeFillShade="E6"/>
            <w:vAlign w:val="center"/>
          </w:tcPr>
          <w:p w:rsidR="00B8173B" w:rsidRPr="00B8173B" w:rsidRDefault="00B8173B" w:rsidP="005B0193">
            <w:pPr>
              <w:tabs>
                <w:tab w:val="left" w:pos="-3240"/>
              </w:tabs>
              <w:jc w:val="center"/>
              <w:rPr>
                <w:rFonts w:ascii="Arial" w:hAnsi="Arial" w:cs="Arial"/>
                <w:b/>
                <w:sz w:val="20"/>
                <w:szCs w:val="20"/>
              </w:rPr>
            </w:pPr>
            <w:r w:rsidRPr="00B8173B">
              <w:rPr>
                <w:rFonts w:ascii="Arial" w:hAnsi="Arial" w:cs="Arial"/>
                <w:b/>
                <w:sz w:val="20"/>
                <w:szCs w:val="20"/>
              </w:rPr>
              <w:t>LATICÍNIOS</w:t>
            </w:r>
          </w:p>
        </w:tc>
      </w:tr>
      <w:tr w:rsidR="00B8173B" w:rsidRPr="00B8173B" w:rsidTr="005B0193">
        <w:tc>
          <w:tcPr>
            <w:tcW w:w="628" w:type="dxa"/>
            <w:vAlign w:val="center"/>
          </w:tcPr>
          <w:p w:rsidR="00B8173B" w:rsidRPr="00B8173B" w:rsidRDefault="00B8173B" w:rsidP="005B0193">
            <w:pPr>
              <w:spacing w:line="280" w:lineRule="exact"/>
              <w:jc w:val="center"/>
              <w:rPr>
                <w:rFonts w:ascii="Arial" w:hAnsi="Arial" w:cs="Arial"/>
                <w:b/>
                <w:sz w:val="20"/>
                <w:szCs w:val="20"/>
              </w:rPr>
            </w:pPr>
            <w:r w:rsidRPr="00B8173B">
              <w:rPr>
                <w:rFonts w:ascii="Arial" w:hAnsi="Arial" w:cs="Arial"/>
                <w:b/>
                <w:sz w:val="20"/>
                <w:szCs w:val="20"/>
              </w:rPr>
              <w:t>Item</w:t>
            </w:r>
          </w:p>
        </w:tc>
        <w:tc>
          <w:tcPr>
            <w:tcW w:w="8870" w:type="dxa"/>
            <w:vAlign w:val="center"/>
          </w:tcPr>
          <w:p w:rsidR="00B8173B" w:rsidRPr="00B8173B" w:rsidRDefault="00B8173B" w:rsidP="005B0193">
            <w:pPr>
              <w:spacing w:line="280" w:lineRule="exact"/>
              <w:jc w:val="center"/>
              <w:rPr>
                <w:rFonts w:ascii="Arial" w:hAnsi="Arial" w:cs="Arial"/>
                <w:b/>
                <w:sz w:val="20"/>
                <w:szCs w:val="20"/>
              </w:rPr>
            </w:pPr>
            <w:r w:rsidRPr="00B8173B">
              <w:rPr>
                <w:rFonts w:ascii="Arial" w:hAnsi="Arial" w:cs="Arial"/>
                <w:b/>
                <w:sz w:val="20"/>
                <w:szCs w:val="20"/>
              </w:rPr>
              <w:t>Descrição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10</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Bebida láctea sabor </w:t>
            </w:r>
            <w:r w:rsidRPr="00B8173B">
              <w:rPr>
                <w:rFonts w:ascii="Arial" w:hAnsi="Arial" w:cs="Arial"/>
                <w:bCs/>
                <w:sz w:val="20"/>
                <w:szCs w:val="20"/>
                <w:u w:val="single"/>
              </w:rPr>
              <w:t>morango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77</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Queijo </w:t>
            </w:r>
            <w:proofErr w:type="spellStart"/>
            <w:r w:rsidRPr="00B8173B">
              <w:rPr>
                <w:rFonts w:ascii="Arial" w:hAnsi="Arial" w:cs="Arial"/>
                <w:bCs/>
                <w:sz w:val="20"/>
                <w:szCs w:val="20"/>
              </w:rPr>
              <w:t>muçarela</w:t>
            </w:r>
            <w:proofErr w:type="spellEnd"/>
          </w:p>
        </w:tc>
      </w:tr>
    </w:tbl>
    <w:p w:rsidR="00B8173B" w:rsidRPr="00B8173B" w:rsidRDefault="00B8173B" w:rsidP="00B8173B">
      <w:pPr>
        <w:tabs>
          <w:tab w:val="left" w:pos="-3240"/>
        </w:tabs>
        <w:jc w:val="both"/>
        <w:rPr>
          <w:rFonts w:ascii="Arial" w:hAnsi="Arial" w:cs="Arial"/>
          <w:b/>
          <w:sz w:val="20"/>
          <w:szCs w:val="20"/>
        </w:rPr>
      </w:pPr>
    </w:p>
    <w:tbl>
      <w:tblPr>
        <w:tblStyle w:val="Tabelacomgrade"/>
        <w:tblW w:w="0" w:type="auto"/>
        <w:tblInd w:w="108" w:type="dxa"/>
        <w:tblLook w:val="04A0" w:firstRow="1" w:lastRow="0" w:firstColumn="1" w:lastColumn="0" w:noHBand="0" w:noVBand="1"/>
      </w:tblPr>
      <w:tblGrid>
        <w:gridCol w:w="628"/>
        <w:gridCol w:w="8834"/>
      </w:tblGrid>
      <w:tr w:rsidR="00B8173B" w:rsidRPr="00B8173B" w:rsidTr="005B0193">
        <w:tc>
          <w:tcPr>
            <w:tcW w:w="9498" w:type="dxa"/>
            <w:gridSpan w:val="2"/>
            <w:shd w:val="clear" w:color="auto" w:fill="DDD9C3" w:themeFill="background2" w:themeFillShade="E6"/>
            <w:vAlign w:val="center"/>
          </w:tcPr>
          <w:p w:rsidR="00B8173B" w:rsidRPr="00B8173B" w:rsidRDefault="00B8173B" w:rsidP="005B0193">
            <w:pPr>
              <w:tabs>
                <w:tab w:val="left" w:pos="-3240"/>
              </w:tabs>
              <w:jc w:val="center"/>
              <w:rPr>
                <w:rFonts w:ascii="Arial" w:hAnsi="Arial" w:cs="Arial"/>
                <w:b/>
                <w:sz w:val="20"/>
                <w:szCs w:val="20"/>
              </w:rPr>
            </w:pPr>
            <w:r w:rsidRPr="00B8173B">
              <w:rPr>
                <w:rFonts w:ascii="Arial" w:hAnsi="Arial" w:cs="Arial"/>
                <w:b/>
                <w:sz w:val="20"/>
                <w:szCs w:val="20"/>
              </w:rPr>
              <w:t>QUARTA-FEIRA</w:t>
            </w:r>
          </w:p>
        </w:tc>
      </w:tr>
      <w:tr w:rsidR="00B8173B" w:rsidRPr="00B8173B" w:rsidTr="005B0193">
        <w:tc>
          <w:tcPr>
            <w:tcW w:w="9498" w:type="dxa"/>
            <w:gridSpan w:val="2"/>
            <w:shd w:val="clear" w:color="auto" w:fill="DDD9C3" w:themeFill="background2" w:themeFillShade="E6"/>
            <w:vAlign w:val="center"/>
          </w:tcPr>
          <w:p w:rsidR="00B8173B" w:rsidRPr="00B8173B" w:rsidRDefault="00B8173B" w:rsidP="005B0193">
            <w:pPr>
              <w:tabs>
                <w:tab w:val="left" w:pos="-3240"/>
              </w:tabs>
              <w:jc w:val="center"/>
              <w:rPr>
                <w:rFonts w:ascii="Arial" w:hAnsi="Arial" w:cs="Arial"/>
                <w:b/>
                <w:sz w:val="20"/>
                <w:szCs w:val="20"/>
              </w:rPr>
            </w:pPr>
            <w:r w:rsidRPr="00B8173B">
              <w:rPr>
                <w:rFonts w:ascii="Arial" w:hAnsi="Arial" w:cs="Arial"/>
                <w:b/>
                <w:sz w:val="20"/>
                <w:szCs w:val="20"/>
              </w:rPr>
              <w:t>ESTOCÁVEIS (NÃO PERECÍVEIS)</w:t>
            </w:r>
          </w:p>
        </w:tc>
      </w:tr>
      <w:tr w:rsidR="00B8173B" w:rsidRPr="00B8173B" w:rsidTr="005B0193">
        <w:tc>
          <w:tcPr>
            <w:tcW w:w="628" w:type="dxa"/>
            <w:vAlign w:val="center"/>
          </w:tcPr>
          <w:p w:rsidR="00B8173B" w:rsidRPr="00B8173B" w:rsidRDefault="00B8173B" w:rsidP="005B0193">
            <w:pPr>
              <w:spacing w:line="280" w:lineRule="exact"/>
              <w:jc w:val="center"/>
              <w:rPr>
                <w:rFonts w:ascii="Arial" w:hAnsi="Arial" w:cs="Arial"/>
                <w:b/>
                <w:sz w:val="20"/>
                <w:szCs w:val="20"/>
              </w:rPr>
            </w:pPr>
            <w:r w:rsidRPr="00B8173B">
              <w:rPr>
                <w:rFonts w:ascii="Arial" w:hAnsi="Arial" w:cs="Arial"/>
                <w:b/>
                <w:sz w:val="20"/>
                <w:szCs w:val="20"/>
              </w:rPr>
              <w:t>Item</w:t>
            </w:r>
          </w:p>
        </w:tc>
        <w:tc>
          <w:tcPr>
            <w:tcW w:w="8870" w:type="dxa"/>
            <w:vAlign w:val="center"/>
          </w:tcPr>
          <w:p w:rsidR="00B8173B" w:rsidRPr="00B8173B" w:rsidRDefault="00B8173B" w:rsidP="005B0193">
            <w:pPr>
              <w:spacing w:line="280" w:lineRule="exact"/>
              <w:jc w:val="center"/>
              <w:rPr>
                <w:rFonts w:ascii="Arial" w:hAnsi="Arial" w:cs="Arial"/>
                <w:b/>
                <w:sz w:val="20"/>
                <w:szCs w:val="20"/>
              </w:rPr>
            </w:pPr>
            <w:r w:rsidRPr="00B8173B">
              <w:rPr>
                <w:rFonts w:ascii="Arial" w:hAnsi="Arial" w:cs="Arial"/>
                <w:b/>
                <w:sz w:val="20"/>
                <w:szCs w:val="20"/>
              </w:rPr>
              <w:t>Descrição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1</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Açafrão em pó</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2</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Açúcar cristal</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3</w:t>
            </w:r>
          </w:p>
        </w:tc>
        <w:tc>
          <w:tcPr>
            <w:tcW w:w="8870" w:type="dxa"/>
            <w:vAlign w:val="center"/>
          </w:tcPr>
          <w:p w:rsidR="00B8173B" w:rsidRPr="00B8173B" w:rsidRDefault="00B8173B" w:rsidP="005B0193">
            <w:pPr>
              <w:tabs>
                <w:tab w:val="left" w:pos="1650"/>
              </w:tabs>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Alecrim desidratado puro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4</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Alho graúdo in natura descascado branco refrigerado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5</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Amido de Milho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6</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Arroz agulhinha tipo 1</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7</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Arroz </w:t>
            </w:r>
            <w:proofErr w:type="spellStart"/>
            <w:r w:rsidRPr="00B8173B">
              <w:rPr>
                <w:rFonts w:ascii="Arial" w:hAnsi="Arial" w:cs="Arial"/>
                <w:bCs/>
                <w:sz w:val="20"/>
                <w:szCs w:val="20"/>
              </w:rPr>
              <w:t>parboilizado</w:t>
            </w:r>
            <w:proofErr w:type="spellEnd"/>
            <w:r w:rsidRPr="00B8173B">
              <w:rPr>
                <w:rFonts w:ascii="Arial" w:hAnsi="Arial" w:cs="Arial"/>
                <w:bCs/>
                <w:sz w:val="20"/>
                <w:szCs w:val="20"/>
              </w:rPr>
              <w:t xml:space="preserve"> tipo 1</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8</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sz w:val="20"/>
                <w:szCs w:val="20"/>
              </w:rPr>
              <w:t>Aveia em flocos finos</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11</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Biscoito de arroz mini</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12</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Biscoito tipo Leite</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13</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Biscoito tipo Maisena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14</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Biscoito tipo rosquinha de coco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15</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sz w:val="20"/>
                <w:szCs w:val="20"/>
              </w:rPr>
              <w:t>Cacau em pó 100%</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16</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sz w:val="20"/>
                <w:szCs w:val="20"/>
              </w:rPr>
            </w:pPr>
            <w:r w:rsidRPr="00B8173B">
              <w:rPr>
                <w:rFonts w:ascii="Arial" w:hAnsi="Arial" w:cs="Arial"/>
                <w:sz w:val="20"/>
                <w:szCs w:val="20"/>
              </w:rPr>
              <w:t>Café tradicional</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17</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Canela em pó pura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24</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Chá mate</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25</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Coco ralado branco seco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26</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Colorífico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28</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Cravo da Índia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lastRenderedPageBreak/>
              <w:t>29</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Ervilha em conserva, sache metalizado com 1,7kg</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30</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Ervilha em conserva, sache com 170g</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31</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Extrato de tomate, Sache plástico resistente com 300g</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32</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Extrato de tomate, Sache plástico resistente com 1,7kg</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33</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Farinha de Mandioca Biju flocada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34</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Farinha de milho amarela flocada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35</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Farinha de trigo especial</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36</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Feijão carioquinha tipo 1 </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37</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Feijão preto tipo 1</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38</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Fermento biológico granulado (seco)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39</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Fermento em pó químico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43</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Folha de louro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44</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Fubá de milho mimoso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47</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sz w:val="20"/>
                <w:szCs w:val="20"/>
              </w:rPr>
              <w:t>Leite em pó, integral, instantâneo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48</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Leite de soja em pó</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49</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Leite integral UHT</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51</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Macarrão tipo Conchinha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52</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Macarrão tipo Padre Nosso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53</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Macarrão tipo parafuso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54</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Maionese</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55</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Manjericão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56</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Manteiga extra com sal</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57</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Margarina vegetal, com sal</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59</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Milho para canjica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60</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Milho para pipoca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61</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Milho verde em conserva. Embalagem lata ou sache com 170 g</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62</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Milho verde em conserva. Embalagem lata ou sache com 1,7kg</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64</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Nhoque de batata doce cozido e congelado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65</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Noz moscada moída pura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66</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Óleo de soja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67</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Orégano (puro)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74</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Polvilho azedo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75</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Polvilho doce</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78</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Sal iodado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80</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Suco concentrado natural sabor </w:t>
            </w:r>
            <w:r w:rsidRPr="00B8173B">
              <w:rPr>
                <w:rFonts w:ascii="Arial" w:hAnsi="Arial" w:cs="Arial"/>
                <w:bCs/>
                <w:sz w:val="20"/>
                <w:szCs w:val="20"/>
                <w:u w:val="single"/>
              </w:rPr>
              <w:t>Caju</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81</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Suco concentrado natural sabor </w:t>
            </w:r>
            <w:r w:rsidRPr="00B8173B">
              <w:rPr>
                <w:rFonts w:ascii="Arial" w:hAnsi="Arial" w:cs="Arial"/>
                <w:bCs/>
                <w:sz w:val="20"/>
                <w:szCs w:val="20"/>
                <w:u w:val="single"/>
              </w:rPr>
              <w:t>Goiaba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82</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Suco concentrado natural sabor </w:t>
            </w:r>
            <w:r w:rsidRPr="00B8173B">
              <w:rPr>
                <w:rFonts w:ascii="Arial" w:hAnsi="Arial" w:cs="Arial"/>
                <w:bCs/>
                <w:sz w:val="20"/>
                <w:szCs w:val="20"/>
                <w:u w:val="single"/>
              </w:rPr>
              <w:t>Maracujá</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83</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Suco concentrado natural sabor </w:t>
            </w:r>
            <w:r w:rsidRPr="00B8173B">
              <w:rPr>
                <w:rFonts w:ascii="Arial" w:hAnsi="Arial" w:cs="Arial"/>
                <w:bCs/>
                <w:sz w:val="20"/>
                <w:szCs w:val="20"/>
                <w:u w:val="single"/>
              </w:rPr>
              <w:t>Uva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84</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Trigo para quibe</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85</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Vinagre de álcool sem corantes</w:t>
            </w:r>
          </w:p>
        </w:tc>
      </w:tr>
    </w:tbl>
    <w:p w:rsidR="00B8173B" w:rsidRPr="00B8173B" w:rsidRDefault="00B8173B" w:rsidP="00B8173B">
      <w:pPr>
        <w:tabs>
          <w:tab w:val="left" w:pos="-3240"/>
        </w:tabs>
        <w:jc w:val="both"/>
        <w:rPr>
          <w:rFonts w:ascii="Arial" w:hAnsi="Arial" w:cs="Arial"/>
          <w:b/>
          <w:sz w:val="20"/>
          <w:szCs w:val="20"/>
        </w:rPr>
      </w:pPr>
    </w:p>
    <w:tbl>
      <w:tblPr>
        <w:tblStyle w:val="Tabelacomgrade"/>
        <w:tblW w:w="0" w:type="auto"/>
        <w:tblInd w:w="108" w:type="dxa"/>
        <w:tblLook w:val="04A0" w:firstRow="1" w:lastRow="0" w:firstColumn="1" w:lastColumn="0" w:noHBand="0" w:noVBand="1"/>
      </w:tblPr>
      <w:tblGrid>
        <w:gridCol w:w="628"/>
        <w:gridCol w:w="8834"/>
      </w:tblGrid>
      <w:tr w:rsidR="00B8173B" w:rsidRPr="00B8173B" w:rsidTr="005B0193">
        <w:tc>
          <w:tcPr>
            <w:tcW w:w="9498" w:type="dxa"/>
            <w:gridSpan w:val="2"/>
            <w:shd w:val="clear" w:color="auto" w:fill="DDD9C3" w:themeFill="background2" w:themeFillShade="E6"/>
            <w:vAlign w:val="center"/>
          </w:tcPr>
          <w:p w:rsidR="00B8173B" w:rsidRPr="00B8173B" w:rsidRDefault="00B8173B" w:rsidP="005B0193">
            <w:pPr>
              <w:tabs>
                <w:tab w:val="left" w:pos="-3240"/>
              </w:tabs>
              <w:jc w:val="center"/>
              <w:rPr>
                <w:rFonts w:ascii="Arial" w:hAnsi="Arial" w:cs="Arial"/>
                <w:b/>
                <w:sz w:val="20"/>
                <w:szCs w:val="20"/>
              </w:rPr>
            </w:pPr>
            <w:r w:rsidRPr="00B8173B">
              <w:rPr>
                <w:rFonts w:ascii="Arial" w:hAnsi="Arial" w:cs="Arial"/>
                <w:b/>
                <w:sz w:val="20"/>
                <w:szCs w:val="20"/>
              </w:rPr>
              <w:t>SEXTA-FEIRA</w:t>
            </w:r>
          </w:p>
        </w:tc>
      </w:tr>
      <w:tr w:rsidR="00B8173B" w:rsidRPr="00B8173B" w:rsidTr="005B0193">
        <w:tc>
          <w:tcPr>
            <w:tcW w:w="9498" w:type="dxa"/>
            <w:gridSpan w:val="2"/>
            <w:shd w:val="clear" w:color="auto" w:fill="DDD9C3" w:themeFill="background2" w:themeFillShade="E6"/>
            <w:vAlign w:val="center"/>
          </w:tcPr>
          <w:p w:rsidR="00B8173B" w:rsidRPr="00B8173B" w:rsidRDefault="00B8173B" w:rsidP="005B0193">
            <w:pPr>
              <w:tabs>
                <w:tab w:val="left" w:pos="-3240"/>
              </w:tabs>
              <w:jc w:val="center"/>
              <w:rPr>
                <w:rFonts w:ascii="Arial" w:hAnsi="Arial" w:cs="Arial"/>
                <w:b/>
                <w:sz w:val="20"/>
                <w:szCs w:val="20"/>
              </w:rPr>
            </w:pPr>
            <w:r w:rsidRPr="00B8173B">
              <w:rPr>
                <w:rFonts w:ascii="Arial" w:hAnsi="Arial" w:cs="Arial"/>
                <w:b/>
                <w:sz w:val="20"/>
                <w:szCs w:val="20"/>
              </w:rPr>
              <w:t>CARNES E DERIVADOS</w:t>
            </w:r>
          </w:p>
        </w:tc>
      </w:tr>
      <w:tr w:rsidR="00B8173B" w:rsidRPr="00B8173B" w:rsidTr="005B0193">
        <w:tc>
          <w:tcPr>
            <w:tcW w:w="628" w:type="dxa"/>
            <w:vAlign w:val="center"/>
          </w:tcPr>
          <w:p w:rsidR="00B8173B" w:rsidRPr="00B8173B" w:rsidRDefault="00B8173B" w:rsidP="005B0193">
            <w:pPr>
              <w:spacing w:line="280" w:lineRule="exact"/>
              <w:jc w:val="center"/>
              <w:rPr>
                <w:rFonts w:ascii="Arial" w:hAnsi="Arial" w:cs="Arial"/>
                <w:b/>
                <w:sz w:val="20"/>
                <w:szCs w:val="20"/>
              </w:rPr>
            </w:pPr>
            <w:r w:rsidRPr="00B8173B">
              <w:rPr>
                <w:rFonts w:ascii="Arial" w:hAnsi="Arial" w:cs="Arial"/>
                <w:b/>
                <w:sz w:val="20"/>
                <w:szCs w:val="20"/>
              </w:rPr>
              <w:t>Item</w:t>
            </w:r>
          </w:p>
        </w:tc>
        <w:tc>
          <w:tcPr>
            <w:tcW w:w="8870" w:type="dxa"/>
            <w:vAlign w:val="center"/>
          </w:tcPr>
          <w:p w:rsidR="00B8173B" w:rsidRPr="00B8173B" w:rsidRDefault="00B8173B" w:rsidP="005B0193">
            <w:pPr>
              <w:spacing w:line="280" w:lineRule="exact"/>
              <w:jc w:val="center"/>
              <w:rPr>
                <w:rFonts w:ascii="Arial" w:hAnsi="Arial" w:cs="Arial"/>
                <w:b/>
                <w:sz w:val="20"/>
                <w:szCs w:val="20"/>
              </w:rPr>
            </w:pPr>
            <w:r w:rsidRPr="00B8173B">
              <w:rPr>
                <w:rFonts w:ascii="Arial" w:hAnsi="Arial" w:cs="Arial"/>
                <w:b/>
                <w:sz w:val="20"/>
                <w:szCs w:val="20"/>
              </w:rPr>
              <w:t>Descrição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18</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Carne bovina </w:t>
            </w:r>
            <w:r w:rsidRPr="00B8173B">
              <w:rPr>
                <w:rFonts w:ascii="Arial" w:hAnsi="Arial" w:cs="Arial"/>
                <w:bCs/>
                <w:iCs/>
                <w:sz w:val="20"/>
                <w:szCs w:val="20"/>
                <w:u w:val="single"/>
              </w:rPr>
              <w:t>Acém</w:t>
            </w:r>
            <w:r w:rsidRPr="00B8173B">
              <w:rPr>
                <w:rFonts w:ascii="Arial" w:hAnsi="Arial" w:cs="Arial"/>
                <w:bCs/>
                <w:sz w:val="20"/>
                <w:szCs w:val="20"/>
              </w:rPr>
              <w:t xml:space="preserve"> em cubos</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19</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Carne Bovina </w:t>
            </w:r>
            <w:r w:rsidRPr="00B8173B">
              <w:rPr>
                <w:rFonts w:ascii="Arial" w:hAnsi="Arial" w:cs="Arial"/>
                <w:bCs/>
                <w:iCs/>
                <w:sz w:val="20"/>
                <w:szCs w:val="20"/>
                <w:u w:val="single"/>
              </w:rPr>
              <w:t>Patinho</w:t>
            </w:r>
            <w:r w:rsidRPr="00B8173B">
              <w:rPr>
                <w:rFonts w:ascii="Arial" w:hAnsi="Arial" w:cs="Arial"/>
                <w:bCs/>
                <w:sz w:val="20"/>
                <w:szCs w:val="20"/>
              </w:rPr>
              <w:t xml:space="preserve"> </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20</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Carne Bovina </w:t>
            </w:r>
            <w:r w:rsidRPr="00B8173B">
              <w:rPr>
                <w:rFonts w:ascii="Arial" w:hAnsi="Arial" w:cs="Arial"/>
                <w:bCs/>
                <w:sz w:val="20"/>
                <w:szCs w:val="20"/>
                <w:u w:val="single"/>
              </w:rPr>
              <w:t>Patinho</w:t>
            </w:r>
            <w:r w:rsidRPr="00B8173B">
              <w:rPr>
                <w:rFonts w:ascii="Arial" w:hAnsi="Arial" w:cs="Arial"/>
                <w:bCs/>
                <w:sz w:val="20"/>
                <w:szCs w:val="20"/>
              </w:rPr>
              <w:t xml:space="preserve"> Moído congelada com tecnologia IQF (com congelamento individual)</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21</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Carne bovina </w:t>
            </w:r>
            <w:r w:rsidRPr="00B8173B">
              <w:rPr>
                <w:rFonts w:ascii="Arial" w:hAnsi="Arial" w:cs="Arial"/>
                <w:bCs/>
                <w:iCs/>
                <w:sz w:val="20"/>
                <w:szCs w:val="20"/>
                <w:u w:val="single"/>
              </w:rPr>
              <w:t>Patinho</w:t>
            </w:r>
            <w:r w:rsidRPr="00B8173B">
              <w:rPr>
                <w:rFonts w:ascii="Arial" w:hAnsi="Arial" w:cs="Arial"/>
                <w:bCs/>
                <w:sz w:val="20"/>
                <w:szCs w:val="20"/>
              </w:rPr>
              <w:t xml:space="preserve"> Moído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22</w:t>
            </w:r>
          </w:p>
        </w:tc>
        <w:tc>
          <w:tcPr>
            <w:tcW w:w="8870" w:type="dxa"/>
            <w:vAlign w:val="center"/>
          </w:tcPr>
          <w:p w:rsidR="00B8173B" w:rsidRPr="00B8173B" w:rsidRDefault="00B8173B" w:rsidP="005B0193">
            <w:pPr>
              <w:jc w:val="both"/>
              <w:rPr>
                <w:rFonts w:ascii="Arial" w:hAnsi="Arial" w:cs="Arial"/>
                <w:sz w:val="20"/>
                <w:szCs w:val="20"/>
              </w:rPr>
            </w:pPr>
            <w:r w:rsidRPr="00B8173B">
              <w:rPr>
                <w:rFonts w:ascii="Arial" w:hAnsi="Arial" w:cs="Arial"/>
                <w:sz w:val="20"/>
                <w:szCs w:val="20"/>
              </w:rPr>
              <w:t>Carne suína filé mignon</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23</w:t>
            </w:r>
          </w:p>
        </w:tc>
        <w:tc>
          <w:tcPr>
            <w:tcW w:w="8870" w:type="dxa"/>
            <w:vAlign w:val="center"/>
          </w:tcPr>
          <w:p w:rsidR="00B8173B" w:rsidRPr="00B8173B" w:rsidRDefault="00B8173B" w:rsidP="005B0193">
            <w:pPr>
              <w:jc w:val="both"/>
              <w:rPr>
                <w:rFonts w:ascii="Arial" w:hAnsi="Arial" w:cs="Arial"/>
                <w:sz w:val="20"/>
                <w:szCs w:val="20"/>
              </w:rPr>
            </w:pPr>
            <w:r w:rsidRPr="00B8173B">
              <w:rPr>
                <w:rFonts w:ascii="Arial" w:hAnsi="Arial" w:cs="Arial"/>
                <w:sz w:val="20"/>
                <w:szCs w:val="20"/>
              </w:rPr>
              <w:t xml:space="preserve">Carne suína </w:t>
            </w:r>
            <w:proofErr w:type="spellStart"/>
            <w:r w:rsidRPr="00B8173B">
              <w:rPr>
                <w:rFonts w:ascii="Arial" w:hAnsi="Arial" w:cs="Arial"/>
                <w:sz w:val="20"/>
                <w:szCs w:val="20"/>
              </w:rPr>
              <w:t>sobrepaleta</w:t>
            </w:r>
            <w:proofErr w:type="spellEnd"/>
            <w:r w:rsidRPr="00B8173B">
              <w:rPr>
                <w:rFonts w:ascii="Arial" w:hAnsi="Arial" w:cs="Arial"/>
                <w:sz w:val="20"/>
                <w:szCs w:val="20"/>
              </w:rPr>
              <w:t>, em cubos IQF</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27</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Coxa e sobrecoxa de Frango SEM OSSO e sem pele</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40</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Filé de frango congelado com tecnologia IQF</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41</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Filé de frango </w:t>
            </w:r>
            <w:proofErr w:type="spellStart"/>
            <w:r w:rsidRPr="00B8173B">
              <w:rPr>
                <w:rFonts w:ascii="Arial" w:hAnsi="Arial" w:cs="Arial"/>
                <w:bCs/>
                <w:sz w:val="20"/>
                <w:szCs w:val="20"/>
              </w:rPr>
              <w:t>sassami</w:t>
            </w:r>
            <w:proofErr w:type="spellEnd"/>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42</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File de </w:t>
            </w:r>
            <w:proofErr w:type="spellStart"/>
            <w:r w:rsidRPr="00B8173B">
              <w:rPr>
                <w:rFonts w:ascii="Arial" w:hAnsi="Arial" w:cs="Arial"/>
                <w:bCs/>
                <w:sz w:val="20"/>
                <w:szCs w:val="20"/>
              </w:rPr>
              <w:t>tilápia</w:t>
            </w:r>
            <w:proofErr w:type="spellEnd"/>
            <w:r w:rsidRPr="00B8173B">
              <w:rPr>
                <w:rFonts w:ascii="Arial" w:hAnsi="Arial" w:cs="Arial"/>
                <w:bCs/>
                <w:sz w:val="20"/>
                <w:szCs w:val="20"/>
              </w:rPr>
              <w:t xml:space="preserve"> IQF</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63</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Mortadela Bologna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73</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Peito de frango sem osso (filé) e sem pele</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76</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Presunto cozido sem capa de gordura (peça)</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lastRenderedPageBreak/>
              <w:t>79</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Salsicha tipo Hot </w:t>
            </w:r>
            <w:proofErr w:type="spellStart"/>
            <w:r w:rsidRPr="00B8173B">
              <w:rPr>
                <w:rFonts w:ascii="Arial" w:hAnsi="Arial" w:cs="Arial"/>
                <w:bCs/>
                <w:sz w:val="20"/>
                <w:szCs w:val="20"/>
              </w:rPr>
              <w:t>dog</w:t>
            </w:r>
            <w:proofErr w:type="spellEnd"/>
          </w:p>
        </w:tc>
      </w:tr>
    </w:tbl>
    <w:p w:rsidR="00B8173B" w:rsidRPr="00B8173B" w:rsidRDefault="00B8173B" w:rsidP="00B8173B">
      <w:pPr>
        <w:tabs>
          <w:tab w:val="left" w:pos="-3240"/>
        </w:tabs>
        <w:jc w:val="both"/>
        <w:rPr>
          <w:rFonts w:ascii="Arial" w:hAnsi="Arial" w:cs="Arial"/>
          <w:b/>
          <w:sz w:val="20"/>
          <w:szCs w:val="20"/>
        </w:rPr>
      </w:pPr>
    </w:p>
    <w:tbl>
      <w:tblPr>
        <w:tblStyle w:val="Tabelacomgrade"/>
        <w:tblW w:w="0" w:type="auto"/>
        <w:tblInd w:w="108" w:type="dxa"/>
        <w:tblLook w:val="04A0" w:firstRow="1" w:lastRow="0" w:firstColumn="1" w:lastColumn="0" w:noHBand="0" w:noVBand="1"/>
      </w:tblPr>
      <w:tblGrid>
        <w:gridCol w:w="628"/>
        <w:gridCol w:w="8834"/>
      </w:tblGrid>
      <w:tr w:rsidR="00B8173B" w:rsidRPr="00B8173B" w:rsidTr="005B0193">
        <w:tc>
          <w:tcPr>
            <w:tcW w:w="9498" w:type="dxa"/>
            <w:gridSpan w:val="2"/>
            <w:shd w:val="clear" w:color="auto" w:fill="DDD9C3" w:themeFill="background2" w:themeFillShade="E6"/>
            <w:vAlign w:val="center"/>
          </w:tcPr>
          <w:p w:rsidR="00B8173B" w:rsidRPr="00B8173B" w:rsidRDefault="00B8173B" w:rsidP="005B0193">
            <w:pPr>
              <w:tabs>
                <w:tab w:val="left" w:pos="-3240"/>
              </w:tabs>
              <w:jc w:val="center"/>
              <w:rPr>
                <w:rFonts w:ascii="Arial" w:hAnsi="Arial" w:cs="Arial"/>
                <w:b/>
                <w:sz w:val="20"/>
                <w:szCs w:val="20"/>
              </w:rPr>
            </w:pPr>
            <w:r w:rsidRPr="00B8173B">
              <w:rPr>
                <w:rFonts w:ascii="Arial" w:hAnsi="Arial" w:cs="Arial"/>
                <w:b/>
                <w:sz w:val="20"/>
                <w:szCs w:val="20"/>
              </w:rPr>
              <w:t>SEGUNDA, TERÇA, QUARTA, QUINTA E SEXTA-FEIRA</w:t>
            </w:r>
          </w:p>
        </w:tc>
      </w:tr>
      <w:tr w:rsidR="00B8173B" w:rsidRPr="00B8173B" w:rsidTr="005B0193">
        <w:tc>
          <w:tcPr>
            <w:tcW w:w="9498" w:type="dxa"/>
            <w:gridSpan w:val="2"/>
            <w:shd w:val="clear" w:color="auto" w:fill="DDD9C3" w:themeFill="background2" w:themeFillShade="E6"/>
            <w:vAlign w:val="center"/>
          </w:tcPr>
          <w:p w:rsidR="00B8173B" w:rsidRPr="00B8173B" w:rsidRDefault="00B8173B" w:rsidP="005B0193">
            <w:pPr>
              <w:tabs>
                <w:tab w:val="left" w:pos="-3240"/>
              </w:tabs>
              <w:jc w:val="center"/>
              <w:rPr>
                <w:rFonts w:ascii="Arial" w:hAnsi="Arial" w:cs="Arial"/>
                <w:b/>
                <w:sz w:val="20"/>
                <w:szCs w:val="20"/>
              </w:rPr>
            </w:pPr>
            <w:r w:rsidRPr="00B8173B">
              <w:rPr>
                <w:rFonts w:ascii="Arial" w:hAnsi="Arial" w:cs="Arial"/>
                <w:b/>
                <w:sz w:val="20"/>
                <w:szCs w:val="20"/>
              </w:rPr>
              <w:t>PANIFICAÇÃO</w:t>
            </w:r>
          </w:p>
        </w:tc>
      </w:tr>
      <w:tr w:rsidR="00B8173B" w:rsidRPr="00B8173B" w:rsidTr="005B0193">
        <w:tc>
          <w:tcPr>
            <w:tcW w:w="628" w:type="dxa"/>
            <w:vAlign w:val="center"/>
          </w:tcPr>
          <w:p w:rsidR="00B8173B" w:rsidRPr="00B8173B" w:rsidRDefault="00B8173B" w:rsidP="005B0193">
            <w:pPr>
              <w:spacing w:line="280" w:lineRule="exact"/>
              <w:jc w:val="center"/>
              <w:rPr>
                <w:rFonts w:ascii="Arial" w:hAnsi="Arial" w:cs="Arial"/>
                <w:b/>
                <w:sz w:val="20"/>
                <w:szCs w:val="20"/>
              </w:rPr>
            </w:pPr>
            <w:r w:rsidRPr="00B8173B">
              <w:rPr>
                <w:rFonts w:ascii="Arial" w:hAnsi="Arial" w:cs="Arial"/>
                <w:b/>
                <w:sz w:val="20"/>
                <w:szCs w:val="20"/>
              </w:rPr>
              <w:t>Item</w:t>
            </w:r>
          </w:p>
        </w:tc>
        <w:tc>
          <w:tcPr>
            <w:tcW w:w="8870" w:type="dxa"/>
            <w:vAlign w:val="center"/>
          </w:tcPr>
          <w:p w:rsidR="00B8173B" w:rsidRPr="00B8173B" w:rsidRDefault="00B8173B" w:rsidP="005B0193">
            <w:pPr>
              <w:spacing w:line="280" w:lineRule="exact"/>
              <w:jc w:val="center"/>
              <w:rPr>
                <w:rFonts w:ascii="Arial" w:hAnsi="Arial" w:cs="Arial"/>
                <w:b/>
                <w:sz w:val="20"/>
                <w:szCs w:val="20"/>
              </w:rPr>
            </w:pPr>
            <w:r w:rsidRPr="00B8173B">
              <w:rPr>
                <w:rFonts w:ascii="Arial" w:hAnsi="Arial" w:cs="Arial"/>
                <w:b/>
                <w:sz w:val="20"/>
                <w:szCs w:val="20"/>
              </w:rPr>
              <w:t>Descrição</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68</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 xml:space="preserve">Pão de forma integral fatiado verticalmente isento de gordura </w:t>
            </w:r>
            <w:proofErr w:type="spellStart"/>
            <w:r w:rsidRPr="00B8173B">
              <w:rPr>
                <w:rFonts w:ascii="Arial" w:hAnsi="Arial" w:cs="Arial"/>
                <w:bCs/>
                <w:sz w:val="20"/>
                <w:szCs w:val="20"/>
              </w:rPr>
              <w:t>trans</w:t>
            </w:r>
            <w:proofErr w:type="spellEnd"/>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69</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Pão de leite, com peso de 25 g</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70</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Pão de leite, com peso de 50 g</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71</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Pão francês, com peso unitário de 25 g</w:t>
            </w:r>
          </w:p>
        </w:tc>
      </w:tr>
      <w:tr w:rsidR="00B8173B" w:rsidRPr="00B8173B" w:rsidTr="005B0193">
        <w:tc>
          <w:tcPr>
            <w:tcW w:w="628" w:type="dxa"/>
            <w:vAlign w:val="center"/>
          </w:tcPr>
          <w:p w:rsidR="00B8173B" w:rsidRPr="00B8173B" w:rsidRDefault="00B8173B" w:rsidP="005B0193">
            <w:pPr>
              <w:jc w:val="center"/>
              <w:rPr>
                <w:rFonts w:ascii="Arial" w:hAnsi="Arial" w:cs="Arial"/>
                <w:color w:val="000000"/>
                <w:sz w:val="20"/>
                <w:szCs w:val="20"/>
              </w:rPr>
            </w:pPr>
            <w:r w:rsidRPr="00B8173B">
              <w:rPr>
                <w:rFonts w:ascii="Arial" w:hAnsi="Arial" w:cs="Arial"/>
                <w:color w:val="000000"/>
                <w:sz w:val="20"/>
                <w:szCs w:val="20"/>
              </w:rPr>
              <w:t>72</w:t>
            </w:r>
          </w:p>
        </w:tc>
        <w:tc>
          <w:tcPr>
            <w:tcW w:w="8870" w:type="dxa"/>
            <w:vAlign w:val="center"/>
          </w:tcPr>
          <w:p w:rsidR="00B8173B" w:rsidRPr="00B8173B" w:rsidRDefault="00B8173B" w:rsidP="005B0193">
            <w:pPr>
              <w:spacing w:before="100" w:beforeAutospacing="1" w:after="100" w:afterAutospacing="1"/>
              <w:jc w:val="both"/>
              <w:outlineLvl w:val="1"/>
              <w:rPr>
                <w:rFonts w:ascii="Arial" w:hAnsi="Arial" w:cs="Arial"/>
                <w:bCs/>
                <w:sz w:val="20"/>
                <w:szCs w:val="20"/>
              </w:rPr>
            </w:pPr>
            <w:r w:rsidRPr="00B8173B">
              <w:rPr>
                <w:rFonts w:ascii="Arial" w:hAnsi="Arial" w:cs="Arial"/>
                <w:bCs/>
                <w:sz w:val="20"/>
                <w:szCs w:val="20"/>
              </w:rPr>
              <w:t>Pão francês, com peso unitário de 50 g</w:t>
            </w:r>
          </w:p>
        </w:tc>
      </w:tr>
      <w:tr w:rsidR="00B8173B" w:rsidRPr="00B8173B" w:rsidTr="005B0193">
        <w:tc>
          <w:tcPr>
            <w:tcW w:w="9498" w:type="dxa"/>
            <w:gridSpan w:val="2"/>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b/>
                <w:sz w:val="20"/>
                <w:szCs w:val="20"/>
              </w:rPr>
              <w:t>Local de entrega:</w:t>
            </w:r>
            <w:r w:rsidRPr="00B8173B">
              <w:rPr>
                <w:rFonts w:ascii="Arial" w:hAnsi="Arial" w:cs="Arial"/>
                <w:sz w:val="20"/>
                <w:szCs w:val="20"/>
              </w:rPr>
              <w:t xml:space="preserve"> Ponto a ponto nas unidades escolares, conforme o descrito no item </w:t>
            </w:r>
            <w:r w:rsidRPr="00B8173B">
              <w:rPr>
                <w:rFonts w:ascii="Arial" w:hAnsi="Arial" w:cs="Arial"/>
                <w:b/>
                <w:color w:val="000000"/>
                <w:sz w:val="20"/>
                <w:szCs w:val="20"/>
              </w:rPr>
              <w:t>5.4.5.1.</w:t>
            </w:r>
          </w:p>
        </w:tc>
      </w:tr>
    </w:tbl>
    <w:p w:rsidR="00B8173B" w:rsidRPr="00B8173B" w:rsidRDefault="00B8173B" w:rsidP="00B8173B">
      <w:pPr>
        <w:tabs>
          <w:tab w:val="left" w:pos="-3240"/>
        </w:tabs>
        <w:jc w:val="both"/>
        <w:rPr>
          <w:rFonts w:ascii="Arial" w:hAnsi="Arial" w:cs="Arial"/>
          <w:b/>
          <w:sz w:val="20"/>
          <w:szCs w:val="20"/>
        </w:rPr>
      </w:pPr>
    </w:p>
    <w:p w:rsidR="00B8173B" w:rsidRPr="00B8173B" w:rsidRDefault="00B8173B" w:rsidP="00B8173B">
      <w:pPr>
        <w:tabs>
          <w:tab w:val="left" w:pos="-3240"/>
        </w:tabs>
        <w:spacing w:line="260" w:lineRule="exact"/>
        <w:jc w:val="both"/>
        <w:rPr>
          <w:rFonts w:ascii="Arial" w:hAnsi="Arial" w:cs="Arial"/>
          <w:sz w:val="20"/>
          <w:szCs w:val="20"/>
        </w:rPr>
      </w:pPr>
      <w:r w:rsidRPr="00B8173B">
        <w:rPr>
          <w:rFonts w:ascii="Arial" w:hAnsi="Arial" w:cs="Arial"/>
          <w:b/>
          <w:color w:val="000000"/>
          <w:sz w:val="20"/>
          <w:szCs w:val="20"/>
        </w:rPr>
        <w:tab/>
      </w:r>
      <w:r w:rsidRPr="00B8173B">
        <w:rPr>
          <w:rFonts w:ascii="Arial" w:hAnsi="Arial" w:cs="Arial"/>
          <w:b/>
          <w:sz w:val="20"/>
          <w:szCs w:val="20"/>
        </w:rPr>
        <w:t>5.4.5.</w:t>
      </w:r>
      <w:r w:rsidRPr="00B8173B">
        <w:rPr>
          <w:rFonts w:ascii="Arial" w:hAnsi="Arial" w:cs="Arial"/>
          <w:b/>
          <w:color w:val="000000"/>
          <w:sz w:val="20"/>
          <w:szCs w:val="20"/>
        </w:rPr>
        <w:t xml:space="preserve">1. </w:t>
      </w:r>
      <w:r w:rsidRPr="00B8173B">
        <w:rPr>
          <w:rFonts w:ascii="Arial" w:hAnsi="Arial" w:cs="Arial"/>
          <w:color w:val="000000"/>
          <w:sz w:val="20"/>
          <w:szCs w:val="20"/>
        </w:rPr>
        <w:t>Relação e endereço das unidades escolares para entrega (segunda à sexta-feira) dos itens de panificação (6</w:t>
      </w:r>
      <w:r w:rsidR="00870BE4">
        <w:rPr>
          <w:rFonts w:ascii="Arial" w:hAnsi="Arial" w:cs="Arial"/>
          <w:color w:val="000000"/>
          <w:sz w:val="20"/>
          <w:szCs w:val="20"/>
        </w:rPr>
        <w:t>8</w:t>
      </w:r>
      <w:r w:rsidRPr="00B8173B">
        <w:rPr>
          <w:rFonts w:ascii="Arial" w:hAnsi="Arial" w:cs="Arial"/>
          <w:color w:val="000000"/>
          <w:sz w:val="20"/>
          <w:szCs w:val="20"/>
        </w:rPr>
        <w:t xml:space="preserve"> à 7</w:t>
      </w:r>
      <w:r w:rsidR="00870BE4">
        <w:rPr>
          <w:rFonts w:ascii="Arial" w:hAnsi="Arial" w:cs="Arial"/>
          <w:color w:val="000000"/>
          <w:sz w:val="20"/>
          <w:szCs w:val="20"/>
        </w:rPr>
        <w:t>2</w:t>
      </w:r>
      <w:r w:rsidRPr="00B8173B">
        <w:rPr>
          <w:rFonts w:ascii="Arial" w:hAnsi="Arial" w:cs="Arial"/>
          <w:color w:val="000000"/>
          <w:sz w:val="20"/>
          <w:szCs w:val="20"/>
        </w:rPr>
        <w:t>):</w:t>
      </w:r>
    </w:p>
    <w:p w:rsidR="00B8173B" w:rsidRPr="00B8173B" w:rsidRDefault="00B8173B" w:rsidP="00B8173B">
      <w:pPr>
        <w:tabs>
          <w:tab w:val="left" w:pos="-3240"/>
        </w:tabs>
        <w:jc w:val="both"/>
        <w:rPr>
          <w:rFonts w:ascii="Arial" w:hAnsi="Arial" w:cs="Arial"/>
          <w:b/>
          <w:sz w:val="20"/>
          <w:szCs w:val="20"/>
        </w:rPr>
      </w:pPr>
    </w:p>
    <w:tbl>
      <w:tblPr>
        <w:tblStyle w:val="Tabelacomgrade"/>
        <w:tblW w:w="0" w:type="auto"/>
        <w:tblInd w:w="108" w:type="dxa"/>
        <w:tblLook w:val="04A0" w:firstRow="1" w:lastRow="0" w:firstColumn="1" w:lastColumn="0" w:noHBand="0" w:noVBand="1"/>
      </w:tblPr>
      <w:tblGrid>
        <w:gridCol w:w="490"/>
        <w:gridCol w:w="4312"/>
        <w:gridCol w:w="4660"/>
      </w:tblGrid>
      <w:tr w:rsidR="00B8173B" w:rsidRPr="00B8173B" w:rsidTr="005B0193">
        <w:tc>
          <w:tcPr>
            <w:tcW w:w="490" w:type="dxa"/>
            <w:vAlign w:val="center"/>
          </w:tcPr>
          <w:p w:rsidR="00B8173B" w:rsidRPr="00B8173B" w:rsidRDefault="00B8173B" w:rsidP="005B0193">
            <w:pPr>
              <w:jc w:val="center"/>
              <w:rPr>
                <w:rFonts w:ascii="Arial" w:hAnsi="Arial" w:cs="Arial"/>
                <w:b/>
                <w:sz w:val="20"/>
                <w:szCs w:val="20"/>
              </w:rPr>
            </w:pPr>
            <w:r w:rsidRPr="00B8173B">
              <w:rPr>
                <w:rFonts w:ascii="Arial" w:hAnsi="Arial" w:cs="Arial"/>
                <w:b/>
                <w:sz w:val="20"/>
                <w:szCs w:val="20"/>
              </w:rPr>
              <w:t>N.º</w:t>
            </w:r>
          </w:p>
        </w:tc>
        <w:tc>
          <w:tcPr>
            <w:tcW w:w="4325" w:type="dxa"/>
            <w:vAlign w:val="center"/>
          </w:tcPr>
          <w:p w:rsidR="00B8173B" w:rsidRPr="00B8173B" w:rsidRDefault="00B8173B" w:rsidP="005B0193">
            <w:pPr>
              <w:jc w:val="center"/>
              <w:rPr>
                <w:rFonts w:ascii="Arial" w:hAnsi="Arial" w:cs="Arial"/>
                <w:b/>
                <w:sz w:val="20"/>
                <w:szCs w:val="20"/>
              </w:rPr>
            </w:pPr>
            <w:r w:rsidRPr="00B8173B">
              <w:rPr>
                <w:rFonts w:ascii="Arial" w:hAnsi="Arial" w:cs="Arial"/>
                <w:b/>
                <w:sz w:val="20"/>
                <w:szCs w:val="20"/>
              </w:rPr>
              <w:t>Creche/Escola/Entidade</w:t>
            </w:r>
          </w:p>
        </w:tc>
        <w:tc>
          <w:tcPr>
            <w:tcW w:w="4683" w:type="dxa"/>
            <w:vAlign w:val="center"/>
          </w:tcPr>
          <w:p w:rsidR="00B8173B" w:rsidRPr="00B8173B" w:rsidRDefault="00B8173B" w:rsidP="005B0193">
            <w:pPr>
              <w:jc w:val="center"/>
              <w:rPr>
                <w:rFonts w:ascii="Arial" w:hAnsi="Arial" w:cs="Arial"/>
                <w:b/>
                <w:sz w:val="20"/>
                <w:szCs w:val="20"/>
              </w:rPr>
            </w:pPr>
            <w:r w:rsidRPr="00B8173B">
              <w:rPr>
                <w:rFonts w:ascii="Arial" w:hAnsi="Arial" w:cs="Arial"/>
                <w:b/>
                <w:sz w:val="20"/>
                <w:szCs w:val="20"/>
              </w:rPr>
              <w:t>Endereço</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1</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CEI Recanto do Amanhecer</w:t>
            </w:r>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Rua Joaquim Nabuco, nº 85, Parque dos Pinheiros</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2</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CRAS Bela Vista</w:t>
            </w:r>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Avenida Alfredo Marcondes, s/nº, Jardim Bela Vista</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3</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CRAS Parque dos Pinheiros</w:t>
            </w:r>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Rua Joaquim Nabuco, nº 75, Parque dos Pinheiros</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4</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 xml:space="preserve">EMEI </w:t>
            </w:r>
            <w:proofErr w:type="spellStart"/>
            <w:r w:rsidRPr="00B8173B">
              <w:rPr>
                <w:rFonts w:ascii="Arial" w:hAnsi="Arial" w:cs="Arial"/>
                <w:sz w:val="20"/>
                <w:szCs w:val="20"/>
              </w:rPr>
              <w:t>Antonio</w:t>
            </w:r>
            <w:proofErr w:type="spellEnd"/>
            <w:r w:rsidRPr="00B8173B">
              <w:rPr>
                <w:rFonts w:ascii="Arial" w:hAnsi="Arial" w:cs="Arial"/>
                <w:sz w:val="20"/>
                <w:szCs w:val="20"/>
              </w:rPr>
              <w:t xml:space="preserve"> Joaquim Alexandre</w:t>
            </w:r>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 xml:space="preserve">Rua Geraldo </w:t>
            </w:r>
            <w:proofErr w:type="spellStart"/>
            <w:r w:rsidRPr="00B8173B">
              <w:rPr>
                <w:rFonts w:ascii="Arial" w:hAnsi="Arial" w:cs="Arial"/>
                <w:sz w:val="20"/>
                <w:szCs w:val="20"/>
              </w:rPr>
              <w:t>Baldi</w:t>
            </w:r>
            <w:proofErr w:type="spellEnd"/>
            <w:r w:rsidRPr="00B8173B">
              <w:rPr>
                <w:rFonts w:ascii="Arial" w:hAnsi="Arial" w:cs="Arial"/>
                <w:sz w:val="20"/>
                <w:szCs w:val="20"/>
              </w:rPr>
              <w:t>, s/nº, Jardim Santa Eugênia</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5</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 xml:space="preserve">EMEI Eva Soares </w:t>
            </w:r>
            <w:proofErr w:type="spellStart"/>
            <w:r w:rsidRPr="00B8173B">
              <w:rPr>
                <w:rFonts w:ascii="Arial" w:hAnsi="Arial" w:cs="Arial"/>
                <w:sz w:val="20"/>
                <w:szCs w:val="20"/>
              </w:rPr>
              <w:t>Boigues</w:t>
            </w:r>
            <w:proofErr w:type="spellEnd"/>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Avenida Alfredo Marcondes, nº 505, Jardim Bela Vista</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6</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EMEI José Lourenço da Silva</w:t>
            </w:r>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Avenida Brasil, nº 557, Centro</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7</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EMEI Maria Luiza Messias Ribeiro</w:t>
            </w:r>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Rua Teófilo Dias, s/nº, Parque dos Pinheiros</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8</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 xml:space="preserve">EMEI Vô </w:t>
            </w:r>
            <w:proofErr w:type="spellStart"/>
            <w:r w:rsidRPr="00B8173B">
              <w:rPr>
                <w:rFonts w:ascii="Arial" w:hAnsi="Arial" w:cs="Arial"/>
                <w:sz w:val="20"/>
                <w:szCs w:val="20"/>
              </w:rPr>
              <w:t>Lau</w:t>
            </w:r>
            <w:proofErr w:type="spellEnd"/>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Rua Julia Coimbra Caseiro, nº 530, Jardim Primavera</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9</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EMEIF Álvares Machado e ETEC Professor Adolpho Arruda Mello</w:t>
            </w:r>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Rua Fernando Costa, nº 314, Centro</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10</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 xml:space="preserve">EMEIF Aparecida Marques </w:t>
            </w:r>
            <w:proofErr w:type="spellStart"/>
            <w:r w:rsidRPr="00B8173B">
              <w:rPr>
                <w:rFonts w:ascii="Arial" w:hAnsi="Arial" w:cs="Arial"/>
                <w:sz w:val="20"/>
                <w:szCs w:val="20"/>
              </w:rPr>
              <w:t>Vaccaro</w:t>
            </w:r>
            <w:proofErr w:type="spellEnd"/>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Avenida Brasil, nº 115, Jardim Raio do Sol</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11</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EMEIF Governador Franco Montoro</w:t>
            </w:r>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Rua Joaquim Nabuco, nº 95, Parque dos Pinheiros</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12</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EMEIF Governador Mario Covas</w:t>
            </w:r>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Rua Geraldo Cândido Martins, nº 220, Jardim Horizonte</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13</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EMEIF Professora Marcia Helena Fernandez de Araújo</w:t>
            </w:r>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Rua Graça Aranha, s/nº, Jardim Panorama</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14</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 xml:space="preserve">EMEIF Professora Mercedes Sanches </w:t>
            </w:r>
            <w:proofErr w:type="spellStart"/>
            <w:r w:rsidRPr="00B8173B">
              <w:rPr>
                <w:rFonts w:ascii="Arial" w:hAnsi="Arial" w:cs="Arial"/>
                <w:sz w:val="20"/>
                <w:szCs w:val="20"/>
              </w:rPr>
              <w:t>Yamafuko</w:t>
            </w:r>
            <w:proofErr w:type="spellEnd"/>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Rua Bernardo Guimarães, s/nº, Parque dos Pinheiros</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15</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 xml:space="preserve">EMEIF Professora Tereza Ito </w:t>
            </w:r>
            <w:proofErr w:type="spellStart"/>
            <w:r w:rsidRPr="00B8173B">
              <w:rPr>
                <w:rFonts w:ascii="Arial" w:hAnsi="Arial" w:cs="Arial"/>
                <w:sz w:val="20"/>
                <w:szCs w:val="20"/>
              </w:rPr>
              <w:t>Polidorio</w:t>
            </w:r>
            <w:proofErr w:type="spellEnd"/>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 xml:space="preserve">Rua </w:t>
            </w:r>
            <w:proofErr w:type="spellStart"/>
            <w:r w:rsidRPr="00B8173B">
              <w:rPr>
                <w:rFonts w:ascii="Arial" w:hAnsi="Arial" w:cs="Arial"/>
                <w:sz w:val="20"/>
                <w:szCs w:val="20"/>
              </w:rPr>
              <w:t>Guarucaia</w:t>
            </w:r>
            <w:proofErr w:type="spellEnd"/>
            <w:r w:rsidRPr="00B8173B">
              <w:rPr>
                <w:rFonts w:ascii="Arial" w:hAnsi="Arial" w:cs="Arial"/>
                <w:sz w:val="20"/>
                <w:szCs w:val="20"/>
              </w:rPr>
              <w:t>, nº 649, Jardim Bela Vista</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16</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EMEIF Vereador José Molina</w:t>
            </w:r>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Rua Rio Grande do Sul, nº 137, Distrito de Coronel Goulart</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17</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Projeto Alegria em Aprender</w:t>
            </w:r>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Avenida das Américas, nº 98, Centro</w:t>
            </w:r>
          </w:p>
        </w:tc>
      </w:tr>
      <w:tr w:rsidR="00B8173B" w:rsidRPr="00B8173B" w:rsidTr="005B0193">
        <w:tc>
          <w:tcPr>
            <w:tcW w:w="490" w:type="dxa"/>
            <w:vAlign w:val="center"/>
          </w:tcPr>
          <w:p w:rsidR="00B8173B" w:rsidRPr="00B8173B" w:rsidRDefault="00B8173B" w:rsidP="005B0193">
            <w:pPr>
              <w:tabs>
                <w:tab w:val="left" w:pos="-3240"/>
              </w:tabs>
              <w:jc w:val="center"/>
              <w:rPr>
                <w:rFonts w:ascii="Arial" w:hAnsi="Arial" w:cs="Arial"/>
                <w:sz w:val="20"/>
                <w:szCs w:val="20"/>
              </w:rPr>
            </w:pPr>
            <w:r w:rsidRPr="00B8173B">
              <w:rPr>
                <w:rFonts w:ascii="Arial" w:hAnsi="Arial" w:cs="Arial"/>
                <w:sz w:val="20"/>
                <w:szCs w:val="20"/>
              </w:rPr>
              <w:t>18</w:t>
            </w:r>
          </w:p>
        </w:tc>
        <w:tc>
          <w:tcPr>
            <w:tcW w:w="4325"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Projeto Guri</w:t>
            </w:r>
          </w:p>
        </w:tc>
        <w:tc>
          <w:tcPr>
            <w:tcW w:w="4683" w:type="dxa"/>
            <w:vAlign w:val="center"/>
          </w:tcPr>
          <w:p w:rsidR="00B8173B" w:rsidRPr="00B8173B" w:rsidRDefault="00B8173B" w:rsidP="005B0193">
            <w:pPr>
              <w:tabs>
                <w:tab w:val="left" w:pos="-3240"/>
              </w:tabs>
              <w:jc w:val="both"/>
              <w:rPr>
                <w:rFonts w:ascii="Arial" w:hAnsi="Arial" w:cs="Arial"/>
                <w:sz w:val="20"/>
                <w:szCs w:val="20"/>
              </w:rPr>
            </w:pPr>
            <w:r w:rsidRPr="00B8173B">
              <w:rPr>
                <w:rFonts w:ascii="Arial" w:hAnsi="Arial" w:cs="Arial"/>
                <w:sz w:val="20"/>
                <w:szCs w:val="20"/>
              </w:rPr>
              <w:t>Rua Vicente Dias Garcia, nº 185, Centro</w:t>
            </w:r>
          </w:p>
        </w:tc>
      </w:tr>
    </w:tbl>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5.4.6.</w:t>
      </w:r>
      <w:r w:rsidRPr="00B8173B">
        <w:rPr>
          <w:rFonts w:ascii="Arial" w:hAnsi="Arial" w:cs="Arial"/>
          <w:color w:val="000000"/>
          <w:sz w:val="20"/>
          <w:szCs w:val="20"/>
        </w:rPr>
        <w:t xml:space="preserve"> </w:t>
      </w:r>
      <w:r w:rsidRPr="00B8173B">
        <w:rPr>
          <w:rFonts w:ascii="Arial" w:hAnsi="Arial" w:cs="Arial"/>
          <w:bCs/>
          <w:color w:val="000000"/>
          <w:sz w:val="20"/>
          <w:szCs w:val="20"/>
        </w:rPr>
        <w:t xml:space="preserve">Caso não seja possível a entrega na data assinalada, a empresa deverá comunicar as razões respectivas com pelo menos </w:t>
      </w:r>
      <w:r w:rsidRPr="00B8173B">
        <w:rPr>
          <w:rFonts w:ascii="Arial" w:hAnsi="Arial" w:cs="Arial"/>
          <w:b/>
          <w:bCs/>
          <w:color w:val="000000"/>
          <w:sz w:val="20"/>
          <w:szCs w:val="20"/>
        </w:rPr>
        <w:t>2 (dois) dias</w:t>
      </w:r>
      <w:r w:rsidRPr="00B8173B">
        <w:rPr>
          <w:rFonts w:ascii="Arial" w:hAnsi="Arial" w:cs="Arial"/>
          <w:bCs/>
          <w:color w:val="000000"/>
          <w:sz w:val="20"/>
          <w:szCs w:val="20"/>
        </w:rPr>
        <w:t xml:space="preserve"> de antecedência para que qualquer pleito de prorrogação de prazo seja analisado, ressalvadas situações de caso fortuito e força maior</w:t>
      </w:r>
      <w:r w:rsidRPr="00B8173B">
        <w:rPr>
          <w:rFonts w:ascii="Arial" w:hAnsi="Arial" w:cs="Arial"/>
          <w:color w:val="000000"/>
          <w:sz w:val="20"/>
          <w:szCs w:val="20"/>
        </w:rPr>
        <w:t>;</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5.4.7.</w:t>
      </w:r>
      <w:r w:rsidRPr="00B8173B">
        <w:rPr>
          <w:rFonts w:ascii="Arial" w:hAnsi="Arial" w:cs="Arial"/>
          <w:color w:val="000000"/>
          <w:sz w:val="20"/>
          <w:szCs w:val="20"/>
        </w:rPr>
        <w:t xml:space="preserve"> Os itens licitados terão que estar dentro das normas de legislação vigente de qualidade/técnica; relativamente ao disposto no presente tópico, aplicam couber, as disposições das seguintes regulamentações:</w:t>
      </w:r>
    </w:p>
    <w:p w:rsidR="00B8173B" w:rsidRPr="00B8173B" w:rsidRDefault="00B8173B" w:rsidP="00B8173B">
      <w:pPr>
        <w:jc w:val="both"/>
        <w:rPr>
          <w:rFonts w:ascii="Arial" w:hAnsi="Arial" w:cs="Arial"/>
          <w:color w:val="000000"/>
          <w:sz w:val="20"/>
          <w:szCs w:val="20"/>
        </w:rPr>
      </w:pPr>
    </w:p>
    <w:p w:rsidR="00B8173B" w:rsidRPr="00B8173B" w:rsidRDefault="00B8173B" w:rsidP="00B8173B">
      <w:pPr>
        <w:jc w:val="both"/>
        <w:rPr>
          <w:rFonts w:ascii="Arial" w:hAnsi="Arial" w:cs="Arial"/>
          <w:color w:val="000000"/>
          <w:sz w:val="20"/>
          <w:szCs w:val="20"/>
        </w:rPr>
      </w:pPr>
      <w:r w:rsidRPr="00B8173B">
        <w:rPr>
          <w:rFonts w:ascii="Arial" w:hAnsi="Arial" w:cs="Arial"/>
          <w:color w:val="000000"/>
          <w:sz w:val="20"/>
          <w:szCs w:val="20"/>
        </w:rPr>
        <w:tab/>
        <w:t>– Código de Defesa do Consumidor, Lei n° 8.078, de 11/9/1990;</w:t>
      </w:r>
    </w:p>
    <w:p w:rsidR="00B8173B" w:rsidRPr="00B8173B" w:rsidRDefault="00B8173B" w:rsidP="00B8173B">
      <w:pPr>
        <w:jc w:val="both"/>
        <w:rPr>
          <w:rFonts w:ascii="Arial" w:hAnsi="Arial" w:cs="Arial"/>
          <w:color w:val="000000"/>
          <w:sz w:val="20"/>
          <w:szCs w:val="20"/>
        </w:rPr>
      </w:pPr>
      <w:r w:rsidRPr="00B8173B">
        <w:rPr>
          <w:rFonts w:ascii="Arial" w:hAnsi="Arial" w:cs="Arial"/>
          <w:color w:val="000000"/>
          <w:sz w:val="20"/>
          <w:szCs w:val="20"/>
        </w:rPr>
        <w:tab/>
        <w:t>– PNAE (Programa Nacional de Alimentação Escolar), Lei nº 11.947, de 11/6/2009;</w:t>
      </w:r>
    </w:p>
    <w:p w:rsidR="00B8173B" w:rsidRPr="00B8173B" w:rsidRDefault="00B8173B" w:rsidP="00B8173B">
      <w:pPr>
        <w:ind w:firstLine="708"/>
        <w:jc w:val="both"/>
        <w:rPr>
          <w:rFonts w:ascii="Arial" w:hAnsi="Arial" w:cs="Arial"/>
          <w:color w:val="000000"/>
          <w:sz w:val="20"/>
          <w:szCs w:val="20"/>
        </w:rPr>
      </w:pPr>
      <w:r w:rsidRPr="00B8173B">
        <w:rPr>
          <w:rFonts w:ascii="Arial" w:hAnsi="Arial" w:cs="Arial"/>
          <w:color w:val="000000"/>
          <w:sz w:val="20"/>
          <w:szCs w:val="20"/>
        </w:rPr>
        <w:t>– Portaria CVS-15, de 7/11/1991, da Secretaria de Estado da Saúde de São Paulo.</w:t>
      </w: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lastRenderedPageBreak/>
        <w:tab/>
      </w:r>
      <w:r w:rsidRPr="00B8173B">
        <w:rPr>
          <w:rFonts w:ascii="Arial" w:hAnsi="Arial" w:cs="Arial"/>
          <w:b/>
          <w:sz w:val="20"/>
          <w:szCs w:val="20"/>
        </w:rPr>
        <w:t>5.4.8.</w:t>
      </w:r>
      <w:r w:rsidRPr="00B8173B">
        <w:rPr>
          <w:rFonts w:ascii="Arial" w:hAnsi="Arial" w:cs="Arial"/>
          <w:color w:val="000000"/>
          <w:sz w:val="20"/>
          <w:szCs w:val="20"/>
        </w:rPr>
        <w:t xml:space="preserve"> </w:t>
      </w:r>
      <w:r w:rsidRPr="00B8173B">
        <w:rPr>
          <w:rFonts w:ascii="Arial" w:hAnsi="Arial" w:cs="Arial"/>
          <w:bCs/>
          <w:color w:val="000000"/>
          <w:sz w:val="20"/>
          <w:szCs w:val="20"/>
        </w:rPr>
        <w:t>Os bens deverão ser entregues nos seguintes endereços:</w:t>
      </w:r>
    </w:p>
    <w:p w:rsidR="00B8173B" w:rsidRPr="00B8173B" w:rsidRDefault="00B8173B" w:rsidP="00B8173B">
      <w:pPr>
        <w:pStyle w:val="PargrafodaLista"/>
        <w:numPr>
          <w:ilvl w:val="0"/>
          <w:numId w:val="3"/>
        </w:numPr>
        <w:autoSpaceDE w:val="0"/>
        <w:autoSpaceDN w:val="0"/>
        <w:adjustRightInd w:val="0"/>
        <w:jc w:val="both"/>
        <w:rPr>
          <w:rFonts w:ascii="Arial" w:eastAsiaTheme="minorHAnsi" w:hAnsi="Arial" w:cs="Arial"/>
          <w:color w:val="000000"/>
          <w:sz w:val="20"/>
          <w:szCs w:val="20"/>
          <w:lang w:eastAsia="en-US"/>
        </w:rPr>
      </w:pPr>
    </w:p>
    <w:p w:rsidR="00B8173B" w:rsidRPr="00B8173B" w:rsidRDefault="00B8173B" w:rsidP="00B8173B">
      <w:pPr>
        <w:pStyle w:val="PargrafodaLista"/>
        <w:numPr>
          <w:ilvl w:val="1"/>
          <w:numId w:val="3"/>
        </w:numPr>
        <w:autoSpaceDE w:val="0"/>
        <w:autoSpaceDN w:val="0"/>
        <w:adjustRightInd w:val="0"/>
        <w:ind w:firstLine="709"/>
        <w:jc w:val="both"/>
        <w:rPr>
          <w:rFonts w:ascii="Arial" w:eastAsiaTheme="minorHAnsi" w:hAnsi="Arial" w:cs="Arial"/>
          <w:color w:val="000000"/>
          <w:sz w:val="20"/>
          <w:szCs w:val="20"/>
          <w:lang w:eastAsia="en-US"/>
        </w:rPr>
      </w:pPr>
      <w:r w:rsidRPr="00B8173B">
        <w:rPr>
          <w:rFonts w:ascii="Arial" w:eastAsiaTheme="minorHAnsi" w:hAnsi="Arial" w:cs="Arial"/>
          <w:b/>
          <w:bCs/>
          <w:color w:val="000000"/>
          <w:sz w:val="20"/>
          <w:szCs w:val="20"/>
          <w:lang w:eastAsia="en-US"/>
        </w:rPr>
        <w:t xml:space="preserve">a) </w:t>
      </w:r>
      <w:r w:rsidRPr="00B8173B">
        <w:rPr>
          <w:rFonts w:ascii="Arial" w:hAnsi="Arial" w:cs="Arial"/>
          <w:b/>
          <w:sz w:val="20"/>
          <w:szCs w:val="20"/>
        </w:rPr>
        <w:t>Almoxarifado da Prefeitura Municipal</w:t>
      </w:r>
      <w:r w:rsidRPr="00B8173B">
        <w:rPr>
          <w:rFonts w:ascii="Arial" w:eastAsiaTheme="minorHAnsi" w:hAnsi="Arial" w:cs="Arial"/>
          <w:color w:val="000000"/>
          <w:sz w:val="20"/>
          <w:szCs w:val="20"/>
          <w:lang w:eastAsia="en-US"/>
        </w:rPr>
        <w:t xml:space="preserve">, situado no </w:t>
      </w:r>
      <w:r w:rsidRPr="00B8173B">
        <w:rPr>
          <w:rFonts w:ascii="Arial" w:hAnsi="Arial" w:cs="Arial"/>
          <w:color w:val="000000"/>
          <w:sz w:val="20"/>
          <w:szCs w:val="20"/>
        </w:rPr>
        <w:t>Paço Municipal Dr. Milton Pinto de Almeida Castro, Praça da Bandeira, s/nº, Centro</w:t>
      </w:r>
      <w:r w:rsidRPr="00B8173B">
        <w:rPr>
          <w:rFonts w:ascii="Arial" w:eastAsiaTheme="minorHAnsi" w:hAnsi="Arial" w:cs="Arial"/>
          <w:color w:val="000000"/>
          <w:sz w:val="20"/>
          <w:szCs w:val="20"/>
          <w:lang w:eastAsia="en-US"/>
        </w:rPr>
        <w:t xml:space="preserve">, CEP 19.160-000, Álvares Machado/SP, </w:t>
      </w:r>
      <w:r w:rsidRPr="00B8173B">
        <w:rPr>
          <w:rFonts w:ascii="Arial" w:eastAsiaTheme="minorHAnsi" w:hAnsi="Arial" w:cs="Arial"/>
          <w:b/>
          <w:color w:val="000000"/>
          <w:sz w:val="20"/>
          <w:szCs w:val="20"/>
          <w:lang w:eastAsia="en-US"/>
        </w:rPr>
        <w:t xml:space="preserve">Telefone (18) 3273-9300, ramal 211, e-mail: </w:t>
      </w:r>
      <w:hyperlink r:id="rId37" w:history="1">
        <w:r w:rsidRPr="00B8173B">
          <w:rPr>
            <w:rStyle w:val="Hyperlink"/>
            <w:rFonts w:ascii="Arial" w:hAnsi="Arial" w:cs="Arial"/>
            <w:b/>
            <w:sz w:val="20"/>
            <w:szCs w:val="20"/>
          </w:rPr>
          <w:t>almoxarifado@alvaresmachado.sp.gov.br</w:t>
        </w:r>
      </w:hyperlink>
      <w:r w:rsidRPr="00B8173B">
        <w:rPr>
          <w:rFonts w:ascii="Arial" w:eastAsiaTheme="minorHAnsi" w:hAnsi="Arial" w:cs="Arial"/>
          <w:color w:val="000000"/>
          <w:sz w:val="20"/>
          <w:szCs w:val="20"/>
          <w:lang w:eastAsia="en-US"/>
        </w:rPr>
        <w:t xml:space="preserve">. Horário de recebimento: </w:t>
      </w:r>
      <w:r w:rsidRPr="00B8173B">
        <w:rPr>
          <w:rFonts w:ascii="Arial" w:eastAsiaTheme="minorHAnsi" w:hAnsi="Arial" w:cs="Arial"/>
          <w:b/>
          <w:bCs/>
          <w:color w:val="000000"/>
          <w:sz w:val="20"/>
          <w:szCs w:val="20"/>
          <w:lang w:eastAsia="en-US"/>
        </w:rPr>
        <w:t>Das 7h às 12h e das 14h às 15h</w:t>
      </w:r>
      <w:r w:rsidRPr="00B8173B">
        <w:rPr>
          <w:rFonts w:ascii="Arial" w:eastAsiaTheme="minorHAnsi" w:hAnsi="Arial" w:cs="Arial"/>
          <w:color w:val="000000"/>
          <w:sz w:val="20"/>
          <w:szCs w:val="20"/>
          <w:lang w:eastAsia="en-US"/>
        </w:rPr>
        <w:t>. Coordenadas geográficas: Latitude -22°07’66.71”S; Longitude -51°47’17.15”W.</w:t>
      </w:r>
    </w:p>
    <w:p w:rsidR="00B8173B" w:rsidRPr="00B8173B" w:rsidRDefault="00B8173B" w:rsidP="00B8173B">
      <w:pPr>
        <w:pStyle w:val="PargrafodaLista"/>
        <w:numPr>
          <w:ilvl w:val="0"/>
          <w:numId w:val="3"/>
        </w:numPr>
        <w:autoSpaceDE w:val="0"/>
        <w:autoSpaceDN w:val="0"/>
        <w:adjustRightInd w:val="0"/>
        <w:jc w:val="both"/>
        <w:rPr>
          <w:rFonts w:ascii="Arial" w:eastAsiaTheme="minorHAnsi" w:hAnsi="Arial" w:cs="Arial"/>
          <w:color w:val="000000"/>
          <w:sz w:val="20"/>
          <w:szCs w:val="20"/>
          <w:lang w:eastAsia="en-US"/>
        </w:rPr>
      </w:pPr>
    </w:p>
    <w:p w:rsidR="00B8173B" w:rsidRPr="00B8173B" w:rsidRDefault="00B8173B" w:rsidP="00B8173B">
      <w:pPr>
        <w:pStyle w:val="PargrafodaLista"/>
        <w:numPr>
          <w:ilvl w:val="0"/>
          <w:numId w:val="3"/>
        </w:numPr>
        <w:autoSpaceDE w:val="0"/>
        <w:autoSpaceDN w:val="0"/>
        <w:adjustRightInd w:val="0"/>
        <w:ind w:firstLine="709"/>
        <w:jc w:val="both"/>
        <w:rPr>
          <w:rFonts w:ascii="Arial" w:eastAsiaTheme="minorHAnsi" w:hAnsi="Arial" w:cs="Arial"/>
          <w:color w:val="000000"/>
          <w:sz w:val="20"/>
          <w:szCs w:val="20"/>
          <w:lang w:eastAsia="en-US"/>
        </w:rPr>
      </w:pPr>
      <w:r w:rsidRPr="00B8173B">
        <w:rPr>
          <w:rFonts w:ascii="Arial" w:eastAsiaTheme="minorHAnsi" w:hAnsi="Arial" w:cs="Arial"/>
          <w:b/>
          <w:bCs/>
          <w:color w:val="000000"/>
          <w:sz w:val="20"/>
          <w:szCs w:val="20"/>
          <w:lang w:eastAsia="en-US"/>
        </w:rPr>
        <w:t xml:space="preserve">b) </w:t>
      </w:r>
      <w:r w:rsidRPr="00B8173B">
        <w:rPr>
          <w:rFonts w:ascii="Arial" w:hAnsi="Arial" w:cs="Arial"/>
          <w:b/>
          <w:sz w:val="20"/>
          <w:szCs w:val="20"/>
        </w:rPr>
        <w:t>Cozinha Piloto Adolpho Justino de Carvalho</w:t>
      </w:r>
      <w:r w:rsidRPr="00B8173B">
        <w:rPr>
          <w:rFonts w:ascii="Arial" w:hAnsi="Arial" w:cs="Arial"/>
          <w:sz w:val="20"/>
          <w:szCs w:val="20"/>
        </w:rPr>
        <w:t xml:space="preserve">, situado na Rua Martinópolis, nº 1-111, Jardim São João, CEP 19.160-000, Álvares Machado/SP, </w:t>
      </w:r>
      <w:r w:rsidRPr="00B8173B">
        <w:rPr>
          <w:rFonts w:ascii="Arial" w:hAnsi="Arial" w:cs="Arial"/>
          <w:b/>
          <w:sz w:val="20"/>
          <w:szCs w:val="20"/>
        </w:rPr>
        <w:t xml:space="preserve">Telefone (18) 3273-4039, e-mail: </w:t>
      </w:r>
      <w:hyperlink r:id="rId38" w:history="1">
        <w:r w:rsidRPr="00B8173B">
          <w:rPr>
            <w:rStyle w:val="Hyperlink"/>
            <w:rFonts w:ascii="Arial" w:hAnsi="Arial" w:cs="Arial"/>
            <w:b/>
            <w:sz w:val="20"/>
            <w:szCs w:val="20"/>
          </w:rPr>
          <w:t>cozinhapilotomachado@gmail.com</w:t>
        </w:r>
      </w:hyperlink>
      <w:r w:rsidRPr="00B8173B">
        <w:rPr>
          <w:rFonts w:ascii="Arial" w:hAnsi="Arial" w:cs="Arial"/>
          <w:sz w:val="20"/>
          <w:szCs w:val="20"/>
        </w:rPr>
        <w:t xml:space="preserve">. Horário de recebimento: </w:t>
      </w:r>
      <w:r w:rsidRPr="00B8173B">
        <w:rPr>
          <w:rFonts w:ascii="Arial" w:hAnsi="Arial" w:cs="Arial"/>
          <w:b/>
          <w:sz w:val="20"/>
          <w:szCs w:val="20"/>
        </w:rPr>
        <w:t>Das 7h às 11h30min</w:t>
      </w:r>
      <w:r w:rsidRPr="00B8173B">
        <w:rPr>
          <w:rFonts w:ascii="Arial" w:eastAsiaTheme="minorHAnsi" w:hAnsi="Arial" w:cs="Arial"/>
          <w:color w:val="000000"/>
          <w:sz w:val="20"/>
          <w:szCs w:val="20"/>
          <w:lang w:eastAsia="en-US"/>
        </w:rPr>
        <w:t>. Coordenadas geográficas: Latitude -22°07’13.22”S; Longitude -51°46’64.21”W.</w:t>
      </w:r>
    </w:p>
    <w:p w:rsidR="00B8173B" w:rsidRPr="00B8173B" w:rsidRDefault="00B8173B" w:rsidP="00B8173B">
      <w:pPr>
        <w:autoSpaceDE w:val="0"/>
        <w:autoSpaceDN w:val="0"/>
        <w:adjustRightInd w:val="0"/>
        <w:jc w:val="both"/>
        <w:rPr>
          <w:rFonts w:ascii="Arial" w:eastAsiaTheme="minorHAnsi" w:hAnsi="Arial" w:cs="Arial"/>
          <w:color w:val="000000"/>
          <w:sz w:val="20"/>
          <w:szCs w:val="20"/>
          <w:lang w:eastAsia="en-US"/>
        </w:rPr>
      </w:pPr>
    </w:p>
    <w:p w:rsidR="00B8173B" w:rsidRPr="00B8173B" w:rsidRDefault="00B8173B" w:rsidP="00B8173B">
      <w:pPr>
        <w:pStyle w:val="PargrafodaLista"/>
        <w:numPr>
          <w:ilvl w:val="0"/>
          <w:numId w:val="3"/>
        </w:numPr>
        <w:autoSpaceDE w:val="0"/>
        <w:autoSpaceDN w:val="0"/>
        <w:adjustRightInd w:val="0"/>
        <w:ind w:firstLine="709"/>
        <w:jc w:val="both"/>
        <w:rPr>
          <w:rFonts w:ascii="Arial" w:eastAsiaTheme="minorHAnsi" w:hAnsi="Arial" w:cs="Arial"/>
          <w:color w:val="000000"/>
          <w:sz w:val="20"/>
          <w:szCs w:val="20"/>
          <w:lang w:eastAsia="en-US"/>
        </w:rPr>
      </w:pPr>
      <w:r w:rsidRPr="00B8173B">
        <w:rPr>
          <w:rFonts w:ascii="Arial" w:eastAsiaTheme="minorHAnsi" w:hAnsi="Arial" w:cs="Arial"/>
          <w:b/>
          <w:bCs/>
          <w:color w:val="000000"/>
          <w:sz w:val="20"/>
          <w:szCs w:val="20"/>
          <w:lang w:eastAsia="en-US"/>
        </w:rPr>
        <w:t xml:space="preserve">c) </w:t>
      </w:r>
      <w:r w:rsidRPr="00B8173B">
        <w:rPr>
          <w:rFonts w:ascii="Arial" w:hAnsi="Arial" w:cs="Arial"/>
          <w:b/>
          <w:sz w:val="20"/>
          <w:szCs w:val="20"/>
        </w:rPr>
        <w:t>Divisão de Educação (DECEL)</w:t>
      </w:r>
      <w:r w:rsidRPr="00B8173B">
        <w:rPr>
          <w:rFonts w:ascii="Arial" w:eastAsiaTheme="minorHAnsi" w:hAnsi="Arial" w:cs="Arial"/>
          <w:color w:val="000000"/>
          <w:sz w:val="20"/>
          <w:szCs w:val="20"/>
          <w:lang w:eastAsia="en-US"/>
        </w:rPr>
        <w:t xml:space="preserve">, situado na Rua Vicente Dias Garcia, nº 222, Centro, CEP 19.160-000, Álvares Machado/SP, </w:t>
      </w:r>
      <w:r w:rsidRPr="00B8173B">
        <w:rPr>
          <w:rFonts w:ascii="Arial" w:eastAsiaTheme="minorHAnsi" w:hAnsi="Arial" w:cs="Arial"/>
          <w:b/>
          <w:color w:val="000000"/>
          <w:sz w:val="20"/>
          <w:szCs w:val="20"/>
          <w:lang w:eastAsia="en-US"/>
        </w:rPr>
        <w:t xml:space="preserve">Telefones: (18) 3273-5848 / (18) 3273-5850, e-mail: </w:t>
      </w:r>
      <w:hyperlink r:id="rId39" w:history="1">
        <w:r w:rsidRPr="00B8173B">
          <w:rPr>
            <w:rStyle w:val="Hyperlink"/>
            <w:rFonts w:ascii="Arial" w:hAnsi="Arial" w:cs="Arial"/>
            <w:b/>
            <w:sz w:val="20"/>
            <w:szCs w:val="20"/>
          </w:rPr>
          <w:t>educacaodecel@gmail.com</w:t>
        </w:r>
      </w:hyperlink>
      <w:r w:rsidRPr="00B8173B">
        <w:rPr>
          <w:rFonts w:ascii="Arial" w:eastAsiaTheme="minorHAnsi" w:hAnsi="Arial" w:cs="Arial"/>
          <w:color w:val="000000"/>
          <w:sz w:val="20"/>
          <w:szCs w:val="20"/>
          <w:lang w:eastAsia="en-US"/>
        </w:rPr>
        <w:t xml:space="preserve">. Horário de recebimento: </w:t>
      </w:r>
      <w:r w:rsidRPr="00B8173B">
        <w:rPr>
          <w:rFonts w:ascii="Arial" w:eastAsiaTheme="minorHAnsi" w:hAnsi="Arial" w:cs="Arial"/>
          <w:b/>
          <w:bCs/>
          <w:color w:val="000000"/>
          <w:sz w:val="20"/>
          <w:szCs w:val="20"/>
          <w:lang w:eastAsia="en-US"/>
        </w:rPr>
        <w:t>Das 7h às 12h e das 14h às 15h</w:t>
      </w:r>
      <w:r w:rsidRPr="00B8173B">
        <w:rPr>
          <w:rFonts w:ascii="Arial" w:eastAsiaTheme="minorHAnsi" w:hAnsi="Arial" w:cs="Arial"/>
          <w:color w:val="000000"/>
          <w:sz w:val="20"/>
          <w:szCs w:val="20"/>
          <w:lang w:eastAsia="en-US"/>
        </w:rPr>
        <w:t>. Coordenadas geográficas: Latitude -22°07’93.884”S; Longitude -51°47’49.904,17”W.</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5.4.9.</w:t>
      </w:r>
      <w:r w:rsidRPr="00B8173B">
        <w:rPr>
          <w:rFonts w:ascii="Arial" w:hAnsi="Arial" w:cs="Arial"/>
          <w:color w:val="000000"/>
          <w:sz w:val="20"/>
          <w:szCs w:val="20"/>
        </w:rPr>
        <w:t xml:space="preserve"> A Detentora da Ata será responsável pelo transporte e despesas com carga e descarga dos produtos estabelecidos no Termo de Referência até a entrega no local indicado pela Unidade requisitante;</w:t>
      </w:r>
    </w:p>
    <w:p w:rsidR="00B8173B" w:rsidRPr="00B8173B" w:rsidRDefault="00B8173B" w:rsidP="00B8173B">
      <w:pPr>
        <w:tabs>
          <w:tab w:val="left" w:pos="-3240"/>
        </w:tabs>
        <w:jc w:val="both"/>
        <w:rPr>
          <w:rFonts w:ascii="Arial" w:hAnsi="Arial" w:cs="Arial"/>
          <w:color w:val="000000"/>
          <w:sz w:val="20"/>
          <w:szCs w:val="20"/>
        </w:rPr>
      </w:pPr>
    </w:p>
    <w:p w:rsid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5.4.9.1.</w:t>
      </w:r>
      <w:r w:rsidRPr="00B8173B">
        <w:rPr>
          <w:rFonts w:ascii="Arial" w:hAnsi="Arial" w:cs="Arial"/>
          <w:color w:val="000000"/>
          <w:sz w:val="20"/>
          <w:szCs w:val="20"/>
        </w:rPr>
        <w:t xml:space="preserve"> O produto deverá ser transportado em veículo apropriado, respeitando as normas contidas na Portaria CVS-15, de 7/11/91, da Secretaria de Estado da Saúde e demais legislações vigentes que regulam a matéria, a fim de garantir as condições que preservem as características do alimento, como também a sua qualidade;</w:t>
      </w:r>
    </w:p>
    <w:p w:rsidR="009E3266" w:rsidRPr="00B8173B" w:rsidRDefault="009E3266"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5.4.10.</w:t>
      </w:r>
      <w:r w:rsidRPr="00B8173B">
        <w:rPr>
          <w:rFonts w:ascii="Arial" w:hAnsi="Arial" w:cs="Arial"/>
          <w:color w:val="000000"/>
          <w:sz w:val="20"/>
          <w:szCs w:val="20"/>
        </w:rPr>
        <w:t xml:space="preserve"> A Detentora da Ata assume inteira responsabilidade civil, administrativa e penal por quaisquer danos e prejuízos causados em decorrência do não atendimento das exigências contida no Termo de Referência, ainda que causados pelos empregados da Detentora da Ata ou seus prepostos;</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5.4.11.</w:t>
      </w:r>
      <w:r w:rsidRPr="00B8173B">
        <w:rPr>
          <w:rFonts w:ascii="Arial" w:hAnsi="Arial" w:cs="Arial"/>
          <w:color w:val="000000"/>
          <w:sz w:val="20"/>
          <w:szCs w:val="20"/>
        </w:rPr>
        <w:t xml:space="preserve"> Fica assegurado ao Município de Álvares Machado o direito de rejeitar os produtos e em desacordo com as especificações e condições do Termo de Referência, do Edital e do instrumento contratual (Ata de Registro de Preços), ficando a Detentora da Ata obrigada a substituir e/ou reparar os itens irregulares, caso os produtos sejam entregues em desacordo com os requisitos estabelecidos pelo Município de Álvares Machado, ou em quantidade inferior ao estabelecido. Caso a substituição/reparação dos produtos não ocorra no prazo determinado, estará a Detentora da Ata incorrendo em atraso na entrega e sujeita à aplicação das sanções previstas no Termo de Referência;</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5.4.12.</w:t>
      </w:r>
      <w:r w:rsidRPr="00B8173B">
        <w:rPr>
          <w:rFonts w:ascii="Arial" w:hAnsi="Arial" w:cs="Arial"/>
          <w:color w:val="000000"/>
          <w:sz w:val="20"/>
          <w:szCs w:val="20"/>
        </w:rPr>
        <w:t xml:space="preserve"> Os recebimentos do objeto deverão estar em conformidade com o art. 140 da Lei nº 14.133/2021;</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5.4.13.</w:t>
      </w:r>
      <w:r w:rsidRPr="00B8173B">
        <w:rPr>
          <w:rFonts w:ascii="Arial" w:hAnsi="Arial" w:cs="Arial"/>
          <w:color w:val="000000"/>
          <w:sz w:val="20"/>
          <w:szCs w:val="20"/>
        </w:rPr>
        <w:t xml:space="preserve"> Se no recebimento do objeto for constatada sua execução de forma incompleta ou em desacordo com as condições avençadas, será interrompido o prazo de recebimento definitivo, até que seja sanada a situação;</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5.4.14.</w:t>
      </w:r>
      <w:r w:rsidRPr="00B8173B">
        <w:rPr>
          <w:rFonts w:ascii="Arial" w:hAnsi="Arial" w:cs="Arial"/>
          <w:color w:val="000000"/>
          <w:sz w:val="20"/>
          <w:szCs w:val="20"/>
        </w:rPr>
        <w:t xml:space="preserve"> A unidade administrativa requisitante realiza a fiscalização com base nas condições do Termo de Referência e poderão realizar comunicações acerca da execução total ou parcial dos pedidos, que influenciarão no pagamento da nota fiscal ou na instauração de procedimento para apurar responsabilidade e possíveis aplicações de sanções previstas na Lei de Licitações.</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5.4.15.</w:t>
      </w:r>
      <w:r w:rsidRPr="00B8173B">
        <w:rPr>
          <w:rFonts w:ascii="Arial" w:hAnsi="Arial" w:cs="Arial"/>
          <w:color w:val="000000"/>
          <w:sz w:val="20"/>
          <w:szCs w:val="20"/>
        </w:rPr>
        <w:t xml:space="preserve"> O pagamento será efetuado mediante crédito em conta corrente da adjudicatária, por ordem bancária, até 30 (trinta) dias após o fornecimento e emissão da Nota Fiscal, devidamente atestada pelo Município de Álvares Machado.</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tabs>
          <w:tab w:val="left" w:pos="-3240"/>
        </w:tabs>
        <w:jc w:val="both"/>
        <w:rPr>
          <w:rFonts w:ascii="Arial" w:hAnsi="Arial" w:cs="Arial"/>
          <w:color w:val="000000"/>
          <w:sz w:val="20"/>
          <w:szCs w:val="20"/>
        </w:rPr>
      </w:pPr>
      <w:r w:rsidRPr="00B8173B">
        <w:rPr>
          <w:rFonts w:ascii="Arial" w:hAnsi="Arial" w:cs="Arial"/>
          <w:color w:val="000000"/>
          <w:sz w:val="20"/>
          <w:szCs w:val="20"/>
        </w:rPr>
        <w:tab/>
      </w:r>
      <w:r w:rsidRPr="00B8173B">
        <w:rPr>
          <w:rFonts w:ascii="Arial" w:hAnsi="Arial" w:cs="Arial"/>
          <w:b/>
          <w:sz w:val="20"/>
          <w:szCs w:val="20"/>
        </w:rPr>
        <w:t>5.4.16.</w:t>
      </w:r>
      <w:r w:rsidRPr="00B8173B">
        <w:rPr>
          <w:rFonts w:ascii="Arial" w:hAnsi="Arial" w:cs="Arial"/>
          <w:color w:val="000000"/>
          <w:sz w:val="20"/>
          <w:szCs w:val="20"/>
        </w:rPr>
        <w:t xml:space="preserve"> O prazo de vigência da Ata de Registro de Preços é de 12 (doze) meses contados da data da sua assinatura, podendo ser prorrogado, por igual período, desde que comprovado o preço vantajoso, na forma do artigo 84 da Lei n° 14.133, de 2021.</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
          <w:bCs/>
          <w:sz w:val="20"/>
          <w:szCs w:val="20"/>
        </w:rPr>
      </w:pPr>
      <w:r w:rsidRPr="00B8173B">
        <w:rPr>
          <w:rFonts w:ascii="Arial" w:hAnsi="Arial" w:cs="Arial"/>
          <w:b/>
          <w:sz w:val="20"/>
          <w:szCs w:val="20"/>
        </w:rPr>
        <w:lastRenderedPageBreak/>
        <w:t xml:space="preserve">5.5. </w:t>
      </w:r>
      <w:r w:rsidRPr="00B8173B">
        <w:rPr>
          <w:rFonts w:ascii="Arial" w:hAnsi="Arial" w:cs="Arial"/>
          <w:b/>
          <w:bCs/>
          <w:sz w:val="20"/>
          <w:szCs w:val="20"/>
        </w:rPr>
        <w:t>Da Fiscalização Técnica / Administrativa e Gestor(a) da Ata de Registro de Preços</w:t>
      </w:r>
    </w:p>
    <w:p w:rsidR="00B8173B" w:rsidRPr="00B8173B" w:rsidRDefault="00B8173B" w:rsidP="00B8173B">
      <w:pPr>
        <w:jc w:val="both"/>
        <w:rPr>
          <w:rFonts w:ascii="Arial" w:hAnsi="Arial" w:cs="Arial"/>
          <w:bCs/>
          <w:color w:val="000000"/>
          <w:sz w:val="20"/>
          <w:szCs w:val="20"/>
        </w:rPr>
      </w:pPr>
    </w:p>
    <w:p w:rsidR="00B8173B" w:rsidRPr="00B8173B" w:rsidRDefault="00B8173B" w:rsidP="00B8173B">
      <w:pPr>
        <w:autoSpaceDE w:val="0"/>
        <w:autoSpaceDN w:val="0"/>
        <w:adjustRightInd w:val="0"/>
        <w:ind w:firstLine="708"/>
        <w:jc w:val="both"/>
        <w:rPr>
          <w:rFonts w:ascii="Arial" w:hAnsi="Arial" w:cs="Arial"/>
          <w:bCs/>
          <w:sz w:val="20"/>
          <w:szCs w:val="20"/>
        </w:rPr>
      </w:pPr>
      <w:r w:rsidRPr="00B8173B">
        <w:rPr>
          <w:rFonts w:ascii="Arial" w:hAnsi="Arial" w:cs="Arial"/>
          <w:b/>
          <w:sz w:val="20"/>
          <w:szCs w:val="20"/>
        </w:rPr>
        <w:t>5.5.1.</w:t>
      </w:r>
      <w:r w:rsidRPr="00B8173B">
        <w:rPr>
          <w:rFonts w:ascii="Arial" w:hAnsi="Arial" w:cs="Arial"/>
          <w:bCs/>
          <w:sz w:val="20"/>
          <w:szCs w:val="20"/>
        </w:rPr>
        <w:t xml:space="preserve"> A </w:t>
      </w:r>
      <w:r w:rsidRPr="00B8173B">
        <w:rPr>
          <w:rFonts w:ascii="Arial" w:hAnsi="Arial" w:cs="Arial"/>
          <w:b/>
          <w:bCs/>
          <w:sz w:val="20"/>
          <w:szCs w:val="20"/>
        </w:rPr>
        <w:t>Fiscalização Técnica / Administrativa</w:t>
      </w:r>
      <w:r w:rsidRPr="00B8173B">
        <w:rPr>
          <w:rFonts w:ascii="Arial" w:hAnsi="Arial" w:cs="Arial"/>
          <w:bCs/>
          <w:sz w:val="20"/>
          <w:szCs w:val="20"/>
        </w:rPr>
        <w:t xml:space="preserve"> será realizada por:</w:t>
      </w:r>
    </w:p>
    <w:p w:rsidR="00B8173B" w:rsidRPr="00B8173B" w:rsidRDefault="00B8173B" w:rsidP="00B8173B">
      <w:pPr>
        <w:jc w:val="both"/>
        <w:rPr>
          <w:rFonts w:ascii="Arial" w:hAnsi="Arial" w:cs="Arial"/>
          <w:color w:val="000000"/>
          <w:sz w:val="20"/>
          <w:szCs w:val="20"/>
        </w:rPr>
      </w:pPr>
    </w:p>
    <w:p w:rsidR="00B8173B" w:rsidRPr="00B8173B" w:rsidRDefault="00B8173B" w:rsidP="00B8173B">
      <w:pPr>
        <w:jc w:val="both"/>
        <w:rPr>
          <w:rFonts w:ascii="Arial" w:hAnsi="Arial" w:cs="Arial"/>
          <w:color w:val="000000"/>
          <w:sz w:val="20"/>
          <w:szCs w:val="20"/>
        </w:rPr>
      </w:pPr>
      <w:r w:rsidRPr="00B8173B">
        <w:rPr>
          <w:rFonts w:ascii="Arial" w:hAnsi="Arial" w:cs="Arial"/>
          <w:color w:val="000000"/>
          <w:sz w:val="20"/>
          <w:szCs w:val="20"/>
        </w:rPr>
        <w:tab/>
        <w:t xml:space="preserve">Responsável: </w:t>
      </w:r>
      <w:r w:rsidRPr="00B8173B">
        <w:rPr>
          <w:rFonts w:ascii="Arial" w:hAnsi="Arial" w:cs="Arial"/>
          <w:b/>
          <w:color w:val="000000"/>
          <w:sz w:val="20"/>
          <w:szCs w:val="20"/>
        </w:rPr>
        <w:t xml:space="preserve">Patrícia Bernardi </w:t>
      </w:r>
      <w:proofErr w:type="spellStart"/>
      <w:r w:rsidRPr="00B8173B">
        <w:rPr>
          <w:rFonts w:ascii="Arial" w:hAnsi="Arial" w:cs="Arial"/>
          <w:b/>
          <w:color w:val="000000"/>
          <w:sz w:val="20"/>
          <w:szCs w:val="20"/>
        </w:rPr>
        <w:t>Mizuno</w:t>
      </w:r>
      <w:proofErr w:type="spellEnd"/>
    </w:p>
    <w:p w:rsidR="00B8173B" w:rsidRPr="00B8173B" w:rsidRDefault="00B8173B" w:rsidP="00B8173B">
      <w:pPr>
        <w:ind w:firstLine="708"/>
        <w:jc w:val="both"/>
        <w:rPr>
          <w:rFonts w:ascii="Arial" w:hAnsi="Arial" w:cs="Arial"/>
          <w:color w:val="000000"/>
          <w:sz w:val="20"/>
          <w:szCs w:val="20"/>
        </w:rPr>
      </w:pPr>
      <w:r w:rsidRPr="00B8173B">
        <w:rPr>
          <w:rFonts w:ascii="Arial" w:hAnsi="Arial" w:cs="Arial"/>
          <w:color w:val="000000"/>
          <w:sz w:val="20"/>
          <w:szCs w:val="20"/>
        </w:rPr>
        <w:t>Cargo: Nutricionista</w:t>
      </w:r>
    </w:p>
    <w:p w:rsidR="00B8173B" w:rsidRPr="00B8173B" w:rsidRDefault="00B8173B" w:rsidP="00B8173B">
      <w:pPr>
        <w:ind w:firstLine="708"/>
        <w:jc w:val="both"/>
        <w:rPr>
          <w:rFonts w:ascii="Arial" w:hAnsi="Arial" w:cs="Arial"/>
          <w:color w:val="000000"/>
          <w:sz w:val="20"/>
          <w:szCs w:val="20"/>
        </w:rPr>
      </w:pPr>
      <w:r w:rsidRPr="00B8173B">
        <w:rPr>
          <w:rFonts w:ascii="Arial" w:hAnsi="Arial" w:cs="Arial"/>
          <w:color w:val="000000"/>
          <w:sz w:val="20"/>
          <w:szCs w:val="20"/>
        </w:rPr>
        <w:t>Telefone: (18) 3273-4039</w:t>
      </w:r>
    </w:p>
    <w:p w:rsidR="00B8173B" w:rsidRPr="00B8173B" w:rsidRDefault="00B8173B" w:rsidP="00B8173B">
      <w:pPr>
        <w:ind w:firstLine="708"/>
        <w:jc w:val="both"/>
        <w:rPr>
          <w:rFonts w:ascii="Arial" w:hAnsi="Arial" w:cs="Arial"/>
          <w:color w:val="000000"/>
          <w:sz w:val="20"/>
          <w:szCs w:val="20"/>
        </w:rPr>
      </w:pPr>
      <w:r w:rsidRPr="00B8173B">
        <w:rPr>
          <w:rFonts w:ascii="Arial" w:hAnsi="Arial" w:cs="Arial"/>
          <w:color w:val="000000"/>
          <w:sz w:val="20"/>
          <w:szCs w:val="20"/>
        </w:rPr>
        <w:t xml:space="preserve">e-mail: </w:t>
      </w:r>
      <w:hyperlink r:id="rId40" w:history="1">
        <w:r w:rsidRPr="00B8173B">
          <w:rPr>
            <w:rStyle w:val="Hyperlink"/>
            <w:rFonts w:ascii="Arial" w:hAnsi="Arial" w:cs="Arial"/>
            <w:sz w:val="20"/>
            <w:szCs w:val="20"/>
          </w:rPr>
          <w:t>cozinhapilotomachado@gmail.com</w:t>
        </w:r>
      </w:hyperlink>
    </w:p>
    <w:p w:rsidR="00B8173B" w:rsidRPr="00B8173B" w:rsidRDefault="00B8173B" w:rsidP="00B8173B">
      <w:pPr>
        <w:ind w:firstLine="708"/>
        <w:jc w:val="both"/>
        <w:rPr>
          <w:rFonts w:ascii="Arial" w:hAnsi="Arial" w:cs="Arial"/>
          <w:bCs/>
          <w:sz w:val="20"/>
          <w:szCs w:val="20"/>
        </w:rPr>
      </w:pPr>
    </w:p>
    <w:p w:rsidR="00B8173B" w:rsidRPr="00B8173B" w:rsidRDefault="00B8173B" w:rsidP="00B8173B">
      <w:pPr>
        <w:autoSpaceDE w:val="0"/>
        <w:autoSpaceDN w:val="0"/>
        <w:adjustRightInd w:val="0"/>
        <w:ind w:firstLine="708"/>
        <w:jc w:val="both"/>
        <w:rPr>
          <w:rFonts w:ascii="Arial" w:hAnsi="Arial" w:cs="Arial"/>
          <w:bCs/>
          <w:sz w:val="20"/>
          <w:szCs w:val="20"/>
        </w:rPr>
      </w:pPr>
      <w:r w:rsidRPr="00B8173B">
        <w:rPr>
          <w:rFonts w:ascii="Arial" w:hAnsi="Arial" w:cs="Arial"/>
          <w:b/>
          <w:sz w:val="20"/>
          <w:szCs w:val="20"/>
        </w:rPr>
        <w:t>5.5.2.</w:t>
      </w:r>
      <w:r w:rsidRPr="00B8173B">
        <w:rPr>
          <w:rFonts w:ascii="Arial" w:hAnsi="Arial" w:cs="Arial"/>
          <w:bCs/>
          <w:sz w:val="20"/>
          <w:szCs w:val="20"/>
        </w:rPr>
        <w:t xml:space="preserve"> Será </w:t>
      </w:r>
      <w:r w:rsidRPr="00B8173B">
        <w:rPr>
          <w:rFonts w:ascii="Arial" w:hAnsi="Arial" w:cs="Arial"/>
          <w:b/>
          <w:bCs/>
          <w:sz w:val="20"/>
          <w:szCs w:val="20"/>
        </w:rPr>
        <w:t>Gestor(a) da Ata de Registro de Preços</w:t>
      </w:r>
      <w:r w:rsidRPr="00B8173B">
        <w:rPr>
          <w:rFonts w:ascii="Arial" w:hAnsi="Arial" w:cs="Arial"/>
          <w:bCs/>
          <w:sz w:val="20"/>
          <w:szCs w:val="20"/>
        </w:rPr>
        <w:t>:</w:t>
      </w:r>
    </w:p>
    <w:p w:rsidR="00B8173B" w:rsidRPr="00B8173B" w:rsidRDefault="00B8173B" w:rsidP="00B8173B">
      <w:pPr>
        <w:jc w:val="both"/>
        <w:rPr>
          <w:rFonts w:ascii="Arial" w:hAnsi="Arial" w:cs="Arial"/>
          <w:color w:val="000000"/>
          <w:sz w:val="20"/>
          <w:szCs w:val="20"/>
        </w:rPr>
      </w:pPr>
    </w:p>
    <w:p w:rsidR="00B8173B" w:rsidRPr="00B8173B" w:rsidRDefault="00B8173B" w:rsidP="00B8173B">
      <w:pPr>
        <w:jc w:val="both"/>
        <w:rPr>
          <w:rFonts w:ascii="Arial" w:hAnsi="Arial" w:cs="Arial"/>
          <w:color w:val="000000"/>
          <w:sz w:val="20"/>
          <w:szCs w:val="20"/>
        </w:rPr>
      </w:pPr>
      <w:r w:rsidRPr="00B8173B">
        <w:rPr>
          <w:rFonts w:ascii="Arial" w:hAnsi="Arial" w:cs="Arial"/>
          <w:color w:val="000000"/>
          <w:sz w:val="20"/>
          <w:szCs w:val="20"/>
        </w:rPr>
        <w:tab/>
        <w:t xml:space="preserve">Responsável: </w:t>
      </w:r>
      <w:r w:rsidRPr="00B8173B">
        <w:rPr>
          <w:rFonts w:ascii="Arial" w:hAnsi="Arial" w:cs="Arial"/>
          <w:b/>
          <w:color w:val="000000"/>
          <w:sz w:val="20"/>
          <w:szCs w:val="20"/>
        </w:rPr>
        <w:t>Valdirene Gimenes Carvalho</w:t>
      </w:r>
    </w:p>
    <w:p w:rsidR="00B8173B" w:rsidRPr="00B8173B" w:rsidRDefault="00B8173B" w:rsidP="00B8173B">
      <w:pPr>
        <w:ind w:firstLine="708"/>
        <w:jc w:val="both"/>
        <w:rPr>
          <w:rFonts w:ascii="Arial" w:hAnsi="Arial" w:cs="Arial"/>
          <w:color w:val="000000"/>
          <w:sz w:val="20"/>
          <w:szCs w:val="20"/>
        </w:rPr>
      </w:pPr>
      <w:r w:rsidRPr="00B8173B">
        <w:rPr>
          <w:rFonts w:ascii="Arial" w:hAnsi="Arial" w:cs="Arial"/>
          <w:color w:val="000000"/>
          <w:sz w:val="20"/>
          <w:szCs w:val="20"/>
        </w:rPr>
        <w:t>Cargo: Diretora da Educação</w:t>
      </w:r>
    </w:p>
    <w:p w:rsidR="00B8173B" w:rsidRPr="00B8173B" w:rsidRDefault="00B8173B" w:rsidP="00B8173B">
      <w:pPr>
        <w:ind w:firstLine="708"/>
        <w:jc w:val="both"/>
        <w:rPr>
          <w:rFonts w:ascii="Arial" w:hAnsi="Arial" w:cs="Arial"/>
          <w:color w:val="000000"/>
          <w:sz w:val="20"/>
          <w:szCs w:val="20"/>
        </w:rPr>
      </w:pPr>
      <w:r w:rsidRPr="00B8173B">
        <w:rPr>
          <w:rFonts w:ascii="Arial" w:hAnsi="Arial" w:cs="Arial"/>
          <w:color w:val="000000"/>
          <w:sz w:val="20"/>
          <w:szCs w:val="20"/>
        </w:rPr>
        <w:t>Telefone: (18) 3273-5848 / (18) 3273-5850</w:t>
      </w:r>
    </w:p>
    <w:p w:rsidR="00B8173B" w:rsidRPr="00B8173B" w:rsidRDefault="00B8173B" w:rsidP="00B8173B">
      <w:pPr>
        <w:ind w:firstLine="708"/>
        <w:jc w:val="both"/>
        <w:rPr>
          <w:rFonts w:ascii="Arial" w:hAnsi="Arial" w:cs="Arial"/>
          <w:color w:val="000000"/>
          <w:sz w:val="20"/>
          <w:szCs w:val="20"/>
        </w:rPr>
      </w:pPr>
      <w:r w:rsidRPr="00B8173B">
        <w:rPr>
          <w:rFonts w:ascii="Arial" w:hAnsi="Arial" w:cs="Arial"/>
          <w:color w:val="000000"/>
          <w:sz w:val="20"/>
          <w:szCs w:val="20"/>
        </w:rPr>
        <w:t xml:space="preserve">e-mail: </w:t>
      </w:r>
      <w:hyperlink r:id="rId41" w:history="1">
        <w:r w:rsidRPr="00B8173B">
          <w:rPr>
            <w:rStyle w:val="Hyperlink"/>
            <w:rFonts w:ascii="Arial" w:hAnsi="Arial" w:cs="Arial"/>
            <w:sz w:val="20"/>
            <w:szCs w:val="20"/>
          </w:rPr>
          <w:t>educacaodecel@gmail.com</w:t>
        </w:r>
      </w:hyperlink>
    </w:p>
    <w:p w:rsidR="00B8173B" w:rsidRPr="00B8173B" w:rsidRDefault="00B8173B" w:rsidP="00B8173B">
      <w:pPr>
        <w:ind w:firstLine="708"/>
        <w:jc w:val="both"/>
        <w:rPr>
          <w:rFonts w:ascii="Arial" w:hAnsi="Arial" w:cs="Arial"/>
          <w:bCs/>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 xml:space="preserve">6. </w:t>
      </w:r>
      <w:r w:rsidRPr="00B8173B">
        <w:rPr>
          <w:rFonts w:ascii="Arial" w:hAnsi="Arial" w:cs="Arial"/>
          <w:b/>
          <w:sz w:val="20"/>
          <w:szCs w:val="20"/>
        </w:rPr>
        <w:t>DAS ESTIMATIVAS DAS QUANTIDADES PARA A CONTRATAÇÃO (art. 18, § 1º, inc. IV)</w:t>
      </w:r>
      <w:r w:rsidRPr="00B8173B">
        <w:rPr>
          <w:rFonts w:ascii="Arial" w:hAnsi="Arial" w:cs="Arial"/>
          <w:b/>
          <w:bCs/>
          <w:sz w:val="20"/>
          <w:szCs w:val="20"/>
        </w:rPr>
        <w:t>:</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pStyle w:val="Nivel2"/>
        <w:numPr>
          <w:ilvl w:val="0"/>
          <w:numId w:val="0"/>
        </w:numPr>
        <w:spacing w:before="0" w:after="0" w:line="240" w:lineRule="auto"/>
        <w:ind w:firstLine="708"/>
        <w:rPr>
          <w:rFonts w:eastAsia="Arial"/>
          <w:color w:val="auto"/>
        </w:rPr>
      </w:pPr>
      <w:r w:rsidRPr="00B8173B">
        <w:rPr>
          <w:b/>
          <w:bCs/>
        </w:rPr>
        <w:t>6.1.</w:t>
      </w:r>
      <w:r w:rsidRPr="00B8173B">
        <w:rPr>
          <w:bCs/>
        </w:rPr>
        <w:t xml:space="preserve"> </w:t>
      </w:r>
      <w:r w:rsidRPr="00B8173B">
        <w:rPr>
          <w:rFonts w:eastAsia="Arial"/>
          <w:color w:val="auto"/>
        </w:rPr>
        <w:t xml:space="preserve">As quantidades a serem adquiridas foram definidas com base em análise criteriosa com base na última licitação, bem de acordo com estimativas informadas pela área técnica. Além disso, foi acrescentada uma margem de segurança de 20% (vinte por cento) nessas estimativas. Essa margem de segurança desempenha um papel crucial, pois tem a intenção de mitigar os possíveis impactos causados ​​pela imprevisível variabilidade de demanda e pela incerteza associada ao </w:t>
      </w:r>
      <w:proofErr w:type="spellStart"/>
      <w:r w:rsidRPr="00B8173B">
        <w:rPr>
          <w:rFonts w:eastAsia="Arial"/>
          <w:color w:val="auto"/>
        </w:rPr>
        <w:t>ressuprimento</w:t>
      </w:r>
      <w:proofErr w:type="spellEnd"/>
      <w:r w:rsidRPr="00B8173B">
        <w:rPr>
          <w:rFonts w:eastAsia="Arial"/>
          <w:color w:val="auto"/>
        </w:rPr>
        <w:t xml:space="preserve"> dos produtos, garantindo que haja disponibilidade contínua dos itens quando necessário, mesmo em situações imprevistas.</w:t>
      </w:r>
    </w:p>
    <w:p w:rsidR="00B8173B" w:rsidRPr="00B8173B" w:rsidRDefault="00B8173B" w:rsidP="00B8173B">
      <w:pPr>
        <w:pStyle w:val="Nivel2"/>
        <w:numPr>
          <w:ilvl w:val="0"/>
          <w:numId w:val="0"/>
        </w:numPr>
        <w:spacing w:before="0" w:after="0" w:line="240" w:lineRule="auto"/>
        <w:ind w:left="708"/>
        <w:rPr>
          <w:rFonts w:eastAsia="Arial"/>
          <w:color w:val="auto"/>
        </w:rPr>
      </w:pPr>
    </w:p>
    <w:p w:rsidR="00B8173B" w:rsidRPr="00B8173B" w:rsidRDefault="00B8173B" w:rsidP="00B8173B">
      <w:pPr>
        <w:pStyle w:val="Nivel2"/>
        <w:numPr>
          <w:ilvl w:val="0"/>
          <w:numId w:val="0"/>
        </w:numPr>
        <w:spacing w:before="0" w:after="0" w:line="240" w:lineRule="auto"/>
        <w:ind w:firstLine="708"/>
      </w:pPr>
      <w:r w:rsidRPr="00B8173B">
        <w:rPr>
          <w:rFonts w:eastAsia="Arial"/>
          <w:color w:val="auto"/>
        </w:rPr>
        <w:t>Considerando a impossibilidade de se prever com precisão a quantidade dos produtos que serão adquiridos para utilização, deverá ser empregado o Sistema de Ata de Registro de Preço.</w:t>
      </w:r>
    </w:p>
    <w:p w:rsidR="00B8173B" w:rsidRPr="00B8173B" w:rsidRDefault="00B8173B" w:rsidP="00B8173B">
      <w:pPr>
        <w:jc w:val="both"/>
        <w:rPr>
          <w:rFonts w:ascii="Arial" w:hAnsi="Arial" w:cs="Arial"/>
          <w:b/>
          <w:bCs/>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 xml:space="preserve">7. </w:t>
      </w:r>
      <w:r w:rsidRPr="00B8173B">
        <w:rPr>
          <w:rFonts w:ascii="Arial" w:hAnsi="Arial" w:cs="Arial"/>
          <w:b/>
          <w:sz w:val="20"/>
          <w:szCs w:val="20"/>
        </w:rPr>
        <w:t>DO LEVANTAMENTO DE MERCADO (art. 18, § 1º, inc. V)</w:t>
      </w:r>
      <w:r w:rsidRPr="00B8173B">
        <w:rPr>
          <w:rFonts w:ascii="Arial" w:hAnsi="Arial" w:cs="Arial"/>
          <w:b/>
          <w:bCs/>
          <w:sz w:val="20"/>
          <w:szCs w:val="20"/>
        </w:rPr>
        <w:t>:</w:t>
      </w:r>
    </w:p>
    <w:p w:rsidR="00B8173B" w:rsidRPr="00B8173B" w:rsidRDefault="00B8173B" w:rsidP="00B8173B">
      <w:pPr>
        <w:tabs>
          <w:tab w:val="left" w:pos="-3240"/>
        </w:tabs>
        <w:jc w:val="both"/>
        <w:rPr>
          <w:rFonts w:ascii="Arial" w:hAnsi="Arial" w:cs="Arial"/>
          <w:color w:val="000000"/>
          <w:sz w:val="20"/>
          <w:szCs w:val="20"/>
        </w:rPr>
      </w:pPr>
    </w:p>
    <w:p w:rsidR="00B8173B" w:rsidRDefault="00B8173B" w:rsidP="00B8173B">
      <w:pPr>
        <w:ind w:firstLine="708"/>
        <w:jc w:val="both"/>
        <w:rPr>
          <w:rFonts w:ascii="Arial" w:hAnsi="Arial" w:cs="Arial"/>
          <w:bCs/>
          <w:sz w:val="20"/>
          <w:szCs w:val="20"/>
        </w:rPr>
      </w:pPr>
      <w:r w:rsidRPr="00B8173B">
        <w:rPr>
          <w:rFonts w:ascii="Arial" w:hAnsi="Arial" w:cs="Arial"/>
          <w:b/>
          <w:bCs/>
          <w:sz w:val="20"/>
          <w:szCs w:val="20"/>
        </w:rPr>
        <w:t>7.1.</w:t>
      </w:r>
      <w:r w:rsidRPr="00B8173B">
        <w:rPr>
          <w:rFonts w:ascii="Arial" w:hAnsi="Arial" w:cs="Arial"/>
          <w:bCs/>
          <w:sz w:val="20"/>
          <w:szCs w:val="20"/>
        </w:rPr>
        <w:t xml:space="preserve"> Em atendimento ao inciso V, do §1º, art. 18 da Lei 14.133/2021, foi realizada ampla pesquisa de mercado com objetivo de definir as possíveis soluções, com análise em contratações similares por outros órgãos e entidades, onde se observou como opções:</w:t>
      </w:r>
    </w:p>
    <w:p w:rsidR="009E3266" w:rsidRPr="00B8173B" w:rsidRDefault="009E3266"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
          <w:bCs/>
          <w:sz w:val="20"/>
          <w:szCs w:val="20"/>
        </w:rPr>
      </w:pPr>
      <w:r w:rsidRPr="00B8173B">
        <w:rPr>
          <w:rFonts w:ascii="Arial" w:hAnsi="Arial" w:cs="Arial"/>
          <w:b/>
          <w:bCs/>
          <w:sz w:val="20"/>
          <w:szCs w:val="20"/>
        </w:rPr>
        <w:t>Solução 1 – Aquisição através de Sistema de Registro de Preços (SRP):</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 xml:space="preserve">De modo geral, na aquisição de </w:t>
      </w:r>
      <w:r w:rsidRPr="00B8173B">
        <w:rPr>
          <w:rFonts w:ascii="Arial" w:hAnsi="Arial" w:cs="Arial"/>
          <w:b/>
          <w:bCs/>
          <w:sz w:val="20"/>
          <w:szCs w:val="20"/>
        </w:rPr>
        <w:t>material de consumo (gêneros alimentícios e gás liquefeito de petróleo (GLP))</w:t>
      </w:r>
      <w:r w:rsidRPr="00B8173B">
        <w:rPr>
          <w:rFonts w:ascii="Arial" w:hAnsi="Arial" w:cs="Arial"/>
          <w:bCs/>
          <w:sz w:val="20"/>
          <w:szCs w:val="20"/>
        </w:rPr>
        <w:t xml:space="preserve"> de maneira isolada, há o ganho econômico na compra em escala, em que os licitantes ofertam melhores preços ao diminuírem suas margens de lucro, visto que ganharão no quantitativo maior vendido.</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 Ademais, a escolha pelo Sistema de Registro de Preços poderá viabilizar a participação de outros órgãos interessados em aderir na origem, através da Intenção de Registro de Preços, podendo elevar ainda mais o quantitativo da licitação.</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Com a utilização do Sistema de Registro de Preço, a Administração tende a economizar nas suas aquisições, não precisando providenciar grandes áreas para armazenagem de materiais tendo em vista que o licitante vencedor, ao assinar a Ata de Registro de Preços, compromete-se a fornecer os materiais pelo preço acordado e no momento em que for solicitado.</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
          <w:bCs/>
          <w:sz w:val="20"/>
          <w:szCs w:val="20"/>
        </w:rPr>
      </w:pPr>
      <w:r w:rsidRPr="00B8173B">
        <w:rPr>
          <w:rFonts w:ascii="Arial" w:hAnsi="Arial" w:cs="Arial"/>
          <w:b/>
          <w:bCs/>
          <w:sz w:val="20"/>
          <w:szCs w:val="20"/>
        </w:rPr>
        <w:t>Solução 2 – Adesão a Ata de Registro de Preços:</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Por intermédio do art. 86, da Lei 14.133/2021, estabelece-se a possibilidade de a proposta mais vantajosa numa licitação ser aproveitada por outros órgãos e entidades.</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Já o atendimento dos pedidos dos órgãos meramente usuários fica na dependência de:</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
          <w:bCs/>
          <w:sz w:val="20"/>
          <w:szCs w:val="20"/>
        </w:rPr>
        <w:t>a)</w:t>
      </w:r>
      <w:r w:rsidRPr="00B8173B">
        <w:rPr>
          <w:rFonts w:ascii="Arial" w:hAnsi="Arial" w:cs="Arial"/>
          <w:bCs/>
          <w:sz w:val="20"/>
          <w:szCs w:val="20"/>
        </w:rPr>
        <w:t xml:space="preserve"> Prévia consulta e anuência do órgão gerenciador;</w:t>
      </w:r>
    </w:p>
    <w:p w:rsidR="00B8173B" w:rsidRPr="00B8173B" w:rsidRDefault="00B8173B" w:rsidP="00B8173B">
      <w:pPr>
        <w:ind w:firstLine="708"/>
        <w:jc w:val="both"/>
        <w:rPr>
          <w:rFonts w:ascii="Arial" w:hAnsi="Arial" w:cs="Arial"/>
          <w:bCs/>
          <w:sz w:val="20"/>
          <w:szCs w:val="20"/>
        </w:rPr>
      </w:pPr>
      <w:r w:rsidRPr="00B8173B">
        <w:rPr>
          <w:rFonts w:ascii="Arial" w:hAnsi="Arial" w:cs="Arial"/>
          <w:b/>
          <w:bCs/>
          <w:sz w:val="20"/>
          <w:szCs w:val="20"/>
        </w:rPr>
        <w:lastRenderedPageBreak/>
        <w:t>b)</w:t>
      </w:r>
      <w:r w:rsidRPr="00B8173B">
        <w:rPr>
          <w:rFonts w:ascii="Arial" w:hAnsi="Arial" w:cs="Arial"/>
          <w:bCs/>
          <w:sz w:val="20"/>
          <w:szCs w:val="20"/>
        </w:rPr>
        <w:t xml:space="preserve"> Indicação pelo órgão gerenciador do fornecedor ou prestador de serviço;</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
          <w:bCs/>
          <w:sz w:val="20"/>
          <w:szCs w:val="20"/>
        </w:rPr>
        <w:t>c)</w:t>
      </w:r>
      <w:r w:rsidRPr="00B8173B">
        <w:rPr>
          <w:rFonts w:ascii="Arial" w:hAnsi="Arial" w:cs="Arial"/>
          <w:bCs/>
          <w:sz w:val="20"/>
          <w:szCs w:val="20"/>
        </w:rPr>
        <w:t xml:space="preserve"> Aceitação, pelo fornecedor, da contratação pretendida, condicionada esta à não gerar prejuízo aos compromissos assumidos na Ata de Registro de Preços embora a norma seja silente a respeito, deverão ser mantidas as mesmas condições do registro, ressalvadas apenas as renegociações promovidas pelo órgão gerenciador, que se fizerem necessárias.</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De acordo com o art. 86, §§ 4º e 5º, da Lei 14.133/2021, cada aderente somente pode contratar 50% do registrado na ata e a soma de todas as adesões não pode ultrapassar o dobro do registrado na Ata.</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Assim, o quantitativo necessário a suprir as necessidades do Município de Álvares Machado teria que ser preenchido com várias adesões a diversas atas o que não seria vantajoso a esta Municipalidade.</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
          <w:bCs/>
          <w:sz w:val="20"/>
          <w:szCs w:val="20"/>
        </w:rPr>
      </w:pPr>
      <w:r w:rsidRPr="00B8173B">
        <w:rPr>
          <w:rFonts w:ascii="Arial" w:hAnsi="Arial" w:cs="Arial"/>
          <w:b/>
          <w:bCs/>
          <w:sz w:val="20"/>
          <w:szCs w:val="20"/>
        </w:rPr>
        <w:t>Solução 3 – Dispensa de licitação:</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 xml:space="preserve">De acordo com a Lei 14.133/2021, a dispensa de licitação pode ser utilizada para obras e serviços de engenharia com valores de até R$ 100.000,00 (cem mil reais) e para compras de bens de até R$ 50.000,00 (cinquenta mil reais). Ainda que os valores tenham sido atualizados pelo </w:t>
      </w:r>
      <w:r w:rsidRPr="00B8173B">
        <w:rPr>
          <w:rFonts w:ascii="Arial" w:hAnsi="Arial" w:cs="Arial"/>
          <w:color w:val="000000"/>
          <w:sz w:val="20"/>
          <w:szCs w:val="20"/>
        </w:rPr>
        <w:t>Decreto nº 11.871/2023</w:t>
      </w:r>
      <w:r w:rsidRPr="00B8173B">
        <w:rPr>
          <w:rFonts w:ascii="Arial" w:hAnsi="Arial" w:cs="Arial"/>
          <w:bCs/>
          <w:sz w:val="20"/>
          <w:szCs w:val="20"/>
        </w:rPr>
        <w:t xml:space="preserve"> para R$ 119.812,02 (cento e dezenove mil oitocentos e doze reais e dois centavos) e R$ 59.906,02 (cinquenta e nove mil novecentos e seis reais e dois centavos), respectivamente, os novos valores são insuficientes para atender a demanda desta Municipalidade, conforme quantitativos e valores apresentados no item </w:t>
      </w:r>
      <w:r w:rsidRPr="00B8173B">
        <w:rPr>
          <w:rFonts w:ascii="Arial" w:hAnsi="Arial" w:cs="Arial"/>
          <w:bCs/>
          <w:i/>
          <w:sz w:val="20"/>
          <w:szCs w:val="20"/>
        </w:rPr>
        <w:t>2. Da Análise da Contratação Vigente</w:t>
      </w:r>
      <w:r w:rsidRPr="00B8173B">
        <w:rPr>
          <w:rFonts w:ascii="Arial" w:hAnsi="Arial" w:cs="Arial"/>
          <w:bCs/>
          <w:sz w:val="20"/>
          <w:szCs w:val="20"/>
        </w:rPr>
        <w:t>.</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Assim, o quantitativo necessário a suprir as necessidades do Município de Álvares Machado ultrapassa os limites estabelecidos para a dispensa de licitação.</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
          <w:bCs/>
          <w:sz w:val="20"/>
          <w:szCs w:val="20"/>
        </w:rPr>
      </w:pPr>
      <w:r w:rsidRPr="00B8173B">
        <w:rPr>
          <w:rFonts w:ascii="Arial" w:hAnsi="Arial" w:cs="Arial"/>
          <w:b/>
          <w:bCs/>
          <w:sz w:val="20"/>
          <w:szCs w:val="20"/>
        </w:rPr>
        <w:t>Análise e escolha entre as soluções existentes:</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 xml:space="preserve">Tendo em vista todos os argumentos elencados nos itens acima, no momento entende-se como formato mais adequado o apresentado pela </w:t>
      </w:r>
      <w:r w:rsidRPr="00B8173B">
        <w:rPr>
          <w:rFonts w:ascii="Arial" w:hAnsi="Arial" w:cs="Arial"/>
          <w:b/>
          <w:bCs/>
          <w:sz w:val="20"/>
          <w:szCs w:val="20"/>
        </w:rPr>
        <w:t>Solução 1 – Aquisição através de Sistema de Registro de Preços (SRP)</w:t>
      </w:r>
      <w:r w:rsidRPr="00B8173B">
        <w:rPr>
          <w:rFonts w:ascii="Arial" w:hAnsi="Arial" w:cs="Arial"/>
          <w:bCs/>
          <w:sz w:val="20"/>
          <w:szCs w:val="20"/>
        </w:rPr>
        <w:t>.</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Ressalta-se que as soluções foram apreciadas, ponderando-se os encargos de cada uma delas, assim como os preceitos legais implícitos. A solução escolhida atende as determinações legais mostrando-se a opção mais viável e econômica à Instituição.</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No mais, foram analisadas contratações similares feitas por outros órgãos e entidades, por meio de pesquisa no âmbito de pregões e contratações públicas, com objetivo de identificar a existência de novas metodologias, tecnologias ou inovações que melhor atendam às necessidades da Administração.</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bCs/>
          <w:sz w:val="20"/>
          <w:szCs w:val="20"/>
        </w:rPr>
        <w:t>Não se observou maiores variações ao tipo de solução a contratar, justamente por possuir natureza comum</w:t>
      </w:r>
      <w:r w:rsidRPr="00B8173B">
        <w:rPr>
          <w:rFonts w:ascii="Arial" w:hAnsi="Arial" w:cs="Arial"/>
          <w:sz w:val="20"/>
          <w:szCs w:val="20"/>
        </w:rPr>
        <w:t>.</w:t>
      </w:r>
    </w:p>
    <w:p w:rsidR="00B8173B" w:rsidRPr="00B8173B" w:rsidRDefault="00B8173B" w:rsidP="00B8173B">
      <w:pPr>
        <w:jc w:val="both"/>
        <w:rPr>
          <w:rFonts w:ascii="Arial" w:hAnsi="Arial" w:cs="Arial"/>
          <w:b/>
          <w:bCs/>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 xml:space="preserve">8. </w:t>
      </w:r>
      <w:r w:rsidRPr="00B8173B">
        <w:rPr>
          <w:rFonts w:ascii="Arial" w:hAnsi="Arial" w:cs="Arial"/>
          <w:b/>
          <w:sz w:val="20"/>
          <w:szCs w:val="20"/>
        </w:rPr>
        <w:t>DA ESTIMATIVA DO VALOR DA CONTRATAÇÃO (art. 18, § 1º, inc. VI)</w:t>
      </w:r>
      <w:r w:rsidRPr="00B8173B">
        <w:rPr>
          <w:rFonts w:ascii="Arial" w:hAnsi="Arial" w:cs="Arial"/>
          <w:b/>
          <w:bCs/>
          <w:sz w:val="20"/>
          <w:szCs w:val="20"/>
        </w:rPr>
        <w:t>:</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ind w:firstLine="708"/>
        <w:jc w:val="both"/>
        <w:rPr>
          <w:rFonts w:ascii="Arial" w:hAnsi="Arial" w:cs="Arial"/>
          <w:color w:val="000000"/>
          <w:sz w:val="20"/>
          <w:szCs w:val="20"/>
        </w:rPr>
      </w:pPr>
      <w:r w:rsidRPr="00B8173B">
        <w:rPr>
          <w:rFonts w:ascii="Arial" w:hAnsi="Arial" w:cs="Arial"/>
          <w:b/>
          <w:bCs/>
          <w:sz w:val="20"/>
          <w:szCs w:val="20"/>
        </w:rPr>
        <w:t>8.1.</w:t>
      </w:r>
      <w:r w:rsidRPr="00B8173B">
        <w:rPr>
          <w:rFonts w:ascii="Arial" w:hAnsi="Arial" w:cs="Arial"/>
          <w:bCs/>
          <w:sz w:val="20"/>
          <w:szCs w:val="20"/>
        </w:rPr>
        <w:t xml:space="preserve"> </w:t>
      </w:r>
      <w:r w:rsidRPr="00B8173B">
        <w:rPr>
          <w:rFonts w:ascii="Arial" w:hAnsi="Arial" w:cs="Arial"/>
          <w:sz w:val="20"/>
          <w:szCs w:val="20"/>
        </w:rPr>
        <w:t>O valor estimado para o certame tem caráter sigiloso e será disponibilizado exclusiva e permanentemente aos órgãos de controle externo e interno, conforme art. 24 da Lei nº 14.133/2021</w:t>
      </w:r>
      <w:r w:rsidRPr="00B8173B">
        <w:rPr>
          <w:rFonts w:ascii="Arial" w:hAnsi="Arial" w:cs="Arial"/>
          <w:color w:val="000000"/>
          <w:sz w:val="20"/>
          <w:szCs w:val="20"/>
        </w:rPr>
        <w:t>.</w:t>
      </w:r>
    </w:p>
    <w:p w:rsidR="00B8173B" w:rsidRPr="00B8173B" w:rsidRDefault="00B8173B" w:rsidP="00B8173B">
      <w:pPr>
        <w:ind w:firstLine="708"/>
        <w:jc w:val="both"/>
        <w:rPr>
          <w:rFonts w:ascii="Arial" w:hAnsi="Arial" w:cs="Arial"/>
          <w:color w:val="000000"/>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sz w:val="20"/>
          <w:szCs w:val="20"/>
        </w:rPr>
        <w:t>Os valores médios foram obtidos através de pesquisa de preços, constante nos autos do processo administrativo identificado no preâmbulo.</w:t>
      </w:r>
    </w:p>
    <w:p w:rsidR="00B8173B" w:rsidRPr="00B8173B" w:rsidRDefault="00B8173B" w:rsidP="00B8173B">
      <w:pPr>
        <w:jc w:val="both"/>
        <w:rPr>
          <w:rFonts w:ascii="Arial" w:hAnsi="Arial" w:cs="Arial"/>
          <w:b/>
          <w:bCs/>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 xml:space="preserve">9. </w:t>
      </w:r>
      <w:r w:rsidRPr="00B8173B">
        <w:rPr>
          <w:rFonts w:ascii="Arial" w:hAnsi="Arial" w:cs="Arial"/>
          <w:b/>
          <w:sz w:val="20"/>
          <w:szCs w:val="20"/>
        </w:rPr>
        <w:t>DA DESCRIÇÃO DA SOLUÇÃO COMO UM TODO (art. 18, § 1º, inc. VII)</w:t>
      </w:r>
      <w:r w:rsidRPr="00B8173B">
        <w:rPr>
          <w:rFonts w:ascii="Arial" w:hAnsi="Arial" w:cs="Arial"/>
          <w:b/>
          <w:bCs/>
          <w:sz w:val="20"/>
          <w:szCs w:val="20"/>
        </w:rPr>
        <w:t>:</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ind w:firstLine="708"/>
        <w:jc w:val="both"/>
        <w:rPr>
          <w:rFonts w:ascii="Arial" w:hAnsi="Arial" w:cs="Arial"/>
          <w:color w:val="000000"/>
          <w:sz w:val="20"/>
          <w:szCs w:val="20"/>
        </w:rPr>
      </w:pPr>
      <w:r w:rsidRPr="00B8173B">
        <w:rPr>
          <w:rFonts w:ascii="Arial" w:hAnsi="Arial" w:cs="Arial"/>
          <w:b/>
          <w:bCs/>
          <w:sz w:val="20"/>
          <w:szCs w:val="20"/>
        </w:rPr>
        <w:t>9.1.</w:t>
      </w:r>
      <w:r w:rsidRPr="00B8173B">
        <w:rPr>
          <w:rFonts w:ascii="Arial" w:hAnsi="Arial" w:cs="Arial"/>
          <w:bCs/>
          <w:sz w:val="20"/>
          <w:szCs w:val="20"/>
        </w:rPr>
        <w:t xml:space="preserve"> </w:t>
      </w:r>
      <w:r w:rsidRPr="00B8173B">
        <w:rPr>
          <w:rFonts w:ascii="Arial" w:hAnsi="Arial" w:cs="Arial"/>
          <w:sz w:val="20"/>
          <w:szCs w:val="20"/>
        </w:rPr>
        <w:t xml:space="preserve">A descrição da solução como um todo, abrange a </w:t>
      </w:r>
      <w:r w:rsidRPr="00B8173B">
        <w:rPr>
          <w:rFonts w:ascii="Arial" w:hAnsi="Arial" w:cs="Arial"/>
          <w:bCs/>
          <w:sz w:val="20"/>
          <w:szCs w:val="20"/>
        </w:rPr>
        <w:t xml:space="preserve">aquisição de </w:t>
      </w:r>
      <w:r w:rsidRPr="00B8173B">
        <w:rPr>
          <w:rFonts w:ascii="Arial" w:hAnsi="Arial" w:cs="Arial"/>
          <w:b/>
          <w:bCs/>
          <w:sz w:val="20"/>
          <w:szCs w:val="20"/>
        </w:rPr>
        <w:t>material de consumo (gêneros alimentícios e gás liquefeito de petróleo (GLP))</w:t>
      </w:r>
      <w:r w:rsidRPr="00B8173B">
        <w:rPr>
          <w:rFonts w:ascii="Arial" w:hAnsi="Arial" w:cs="Arial"/>
          <w:sz w:val="20"/>
          <w:szCs w:val="20"/>
        </w:rPr>
        <w:t xml:space="preserve">. Considerando que o objeto é amplamente utilizado pela Divisão de Educação (DECEL), em vista que o cardápio da alimentação escolar, elaborado por nutricionistas, é um instrumento que visa assegurar a oferta de uma alimentação saudável e </w:t>
      </w:r>
      <w:r w:rsidRPr="00B8173B">
        <w:rPr>
          <w:rFonts w:ascii="Arial" w:hAnsi="Arial" w:cs="Arial"/>
          <w:sz w:val="20"/>
          <w:szCs w:val="20"/>
        </w:rPr>
        <w:lastRenderedPageBreak/>
        <w:t>adequada, bem como atender aos estudantes diagnosticados com necessidades alimentares especiais. Por meio dela deve-se garantir o atendimento das necessidades nutricionais dos alunos durante o período letivo, além de atuar como uma importante ação de educação alimentar e nutricional</w:t>
      </w:r>
      <w:r w:rsidRPr="00B8173B">
        <w:rPr>
          <w:rFonts w:ascii="Arial" w:hAnsi="Arial" w:cs="Arial"/>
          <w:color w:val="000000"/>
          <w:sz w:val="20"/>
          <w:szCs w:val="20"/>
        </w:rPr>
        <w:t>.</w:t>
      </w:r>
    </w:p>
    <w:p w:rsidR="00B8173B" w:rsidRPr="00B8173B" w:rsidRDefault="00B8173B" w:rsidP="00B8173B">
      <w:pPr>
        <w:ind w:firstLine="708"/>
        <w:jc w:val="both"/>
        <w:rPr>
          <w:rFonts w:ascii="Arial" w:hAnsi="Arial" w:cs="Arial"/>
          <w:color w:val="000000"/>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sz w:val="20"/>
          <w:szCs w:val="20"/>
        </w:rPr>
        <w:t xml:space="preserve">Em consideração ao exposto no item </w:t>
      </w:r>
      <w:r w:rsidRPr="00B8173B">
        <w:rPr>
          <w:rFonts w:ascii="Arial" w:hAnsi="Arial" w:cs="Arial"/>
          <w:i/>
          <w:sz w:val="20"/>
          <w:szCs w:val="20"/>
        </w:rPr>
        <w:t>7. Do Levantamento de Mercado</w:t>
      </w:r>
      <w:r w:rsidRPr="00B8173B">
        <w:rPr>
          <w:rFonts w:ascii="Arial" w:hAnsi="Arial" w:cs="Arial"/>
          <w:sz w:val="20"/>
          <w:szCs w:val="20"/>
        </w:rPr>
        <w:t>, a solução que melhor se adequa às necessidades da administração é a Solução 1 – Aquisição através de Sistema de Registro de Preços (SRP), sendo que essa medida já vem sendo adotada pela administração em anos anteriores à sanar a demanda apresentada, sendo essencial a fixação dos requisitos de qualidade habituais no Termo de Referência da contratação, de modo a garantir que eventual contratada atenda a plena satisfação do interesse público.</w:t>
      </w:r>
    </w:p>
    <w:p w:rsidR="00B8173B" w:rsidRPr="00B8173B" w:rsidRDefault="00B8173B" w:rsidP="00B8173B">
      <w:pPr>
        <w:ind w:firstLine="708"/>
        <w:jc w:val="both"/>
        <w:rPr>
          <w:rFonts w:ascii="Arial" w:hAnsi="Arial" w:cs="Arial"/>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sz w:val="20"/>
          <w:szCs w:val="20"/>
        </w:rPr>
        <w:t>A contratação deverá atribuir a contratada o encargo de pagamento de todos os encargos fiscais, taxas comerciais, seguros, tributos e contribuições que incidam direta ou indiretamente, dos materiais a serem adquiridos; mão-de-obra, despesas operacionais e administrativas, seleção e contratação de pessoal, supervisão, fiscalização, transporte, combustível e taxas necessários para a entrega dos produtos licitados.</w:t>
      </w:r>
    </w:p>
    <w:p w:rsidR="00B8173B" w:rsidRPr="00B8173B" w:rsidRDefault="00B8173B" w:rsidP="00B8173B">
      <w:pPr>
        <w:jc w:val="both"/>
        <w:rPr>
          <w:rFonts w:ascii="Arial" w:hAnsi="Arial" w:cs="Arial"/>
          <w:b/>
          <w:bCs/>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 xml:space="preserve">10. </w:t>
      </w:r>
      <w:r w:rsidRPr="00B8173B">
        <w:rPr>
          <w:rFonts w:ascii="Arial" w:hAnsi="Arial" w:cs="Arial"/>
          <w:b/>
          <w:sz w:val="20"/>
          <w:szCs w:val="20"/>
        </w:rPr>
        <w:t>DAS JUSTIFICATIVAS PARA O PARCELAMENTO OU NÃO DA CONTRATAÇÃO (art. 18, § 1º, inc. VIII)</w:t>
      </w:r>
      <w:r w:rsidRPr="00B8173B">
        <w:rPr>
          <w:rFonts w:ascii="Arial" w:hAnsi="Arial" w:cs="Arial"/>
          <w:b/>
          <w:bCs/>
          <w:sz w:val="20"/>
          <w:szCs w:val="20"/>
        </w:rPr>
        <w:t>:</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b/>
          <w:bCs/>
          <w:sz w:val="20"/>
          <w:szCs w:val="20"/>
        </w:rPr>
        <w:t>10.1.</w:t>
      </w:r>
      <w:r w:rsidRPr="00B8173B">
        <w:rPr>
          <w:rFonts w:ascii="Arial" w:hAnsi="Arial" w:cs="Arial"/>
          <w:bCs/>
          <w:sz w:val="20"/>
          <w:szCs w:val="20"/>
        </w:rPr>
        <w:t xml:space="preserve"> </w:t>
      </w:r>
      <w:r w:rsidRPr="00B8173B">
        <w:rPr>
          <w:rFonts w:ascii="Arial" w:hAnsi="Arial" w:cs="Arial"/>
          <w:sz w:val="20"/>
          <w:szCs w:val="20"/>
        </w:rPr>
        <w:t xml:space="preserve">A contratação em questão tem como objetivo efetivar a aquisição de materiais que são divisíveis e comercializados por unidades individuais. Nesse contexto, é aconselhável que a adjudicação ocorra </w:t>
      </w:r>
      <w:r w:rsidRPr="00B8173B">
        <w:rPr>
          <w:rFonts w:ascii="Arial" w:hAnsi="Arial" w:cs="Arial"/>
          <w:b/>
          <w:sz w:val="20"/>
          <w:szCs w:val="20"/>
          <w:u w:val="single"/>
        </w:rPr>
        <w:t>por item</w:t>
      </w:r>
      <w:r w:rsidRPr="00B8173B">
        <w:rPr>
          <w:rFonts w:ascii="Arial" w:hAnsi="Arial" w:cs="Arial"/>
          <w:sz w:val="20"/>
          <w:szCs w:val="20"/>
        </w:rPr>
        <w:t>, a fim de estimular a ampla participação dos licitantes. Isso, por sua vez, favorece a obtenção de preços mais competitivos e de produtos de alta qualidade. Portanto, não se justifica o agrupamento dos itens, uma vez que a abordagem por item maximiza os benefícios para a Administração Pública, garantindo economia e excelência na aquisição.</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 xml:space="preserve">11. </w:t>
      </w:r>
      <w:r w:rsidRPr="00B8173B">
        <w:rPr>
          <w:rFonts w:ascii="Arial" w:hAnsi="Arial" w:cs="Arial"/>
          <w:b/>
          <w:sz w:val="20"/>
          <w:szCs w:val="20"/>
        </w:rPr>
        <w:t>DO DEMONSTRATIVO DOS RESULTADOS PRETENDIDOS (art. 18, § 1º, inc. IX)</w:t>
      </w:r>
      <w:r w:rsidRPr="00B8173B">
        <w:rPr>
          <w:rFonts w:ascii="Arial" w:hAnsi="Arial" w:cs="Arial"/>
          <w:b/>
          <w:bCs/>
          <w:sz w:val="20"/>
          <w:szCs w:val="20"/>
        </w:rPr>
        <w:t>:</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b/>
          <w:bCs/>
          <w:sz w:val="20"/>
          <w:szCs w:val="20"/>
        </w:rPr>
        <w:t>11.1.</w:t>
      </w:r>
      <w:r w:rsidRPr="00B8173B">
        <w:rPr>
          <w:rFonts w:ascii="Arial" w:hAnsi="Arial" w:cs="Arial"/>
          <w:bCs/>
          <w:sz w:val="20"/>
          <w:szCs w:val="20"/>
        </w:rPr>
        <w:t xml:space="preserve"> </w:t>
      </w:r>
      <w:r w:rsidRPr="00B8173B">
        <w:rPr>
          <w:rFonts w:ascii="Arial" w:hAnsi="Arial" w:cs="Arial"/>
          <w:sz w:val="20"/>
          <w:szCs w:val="20"/>
        </w:rPr>
        <w:t xml:space="preserve">O resultado pretendido com a contratação é a reposição de </w:t>
      </w:r>
      <w:r w:rsidRPr="00B8173B">
        <w:rPr>
          <w:rFonts w:ascii="Arial" w:hAnsi="Arial" w:cs="Arial"/>
          <w:b/>
          <w:bCs/>
          <w:sz w:val="20"/>
          <w:szCs w:val="20"/>
        </w:rPr>
        <w:t>material de consumo (gêneros alimentícios e gás liquefeito de petróleo (GLP))</w:t>
      </w:r>
      <w:r w:rsidRPr="00B8173B">
        <w:rPr>
          <w:rFonts w:ascii="Arial" w:hAnsi="Arial" w:cs="Arial"/>
          <w:bCs/>
          <w:sz w:val="20"/>
          <w:szCs w:val="20"/>
        </w:rPr>
        <w:t xml:space="preserve"> </w:t>
      </w:r>
      <w:r w:rsidRPr="00B8173B">
        <w:rPr>
          <w:rFonts w:ascii="Arial" w:hAnsi="Arial" w:cs="Arial"/>
          <w:sz w:val="20"/>
          <w:szCs w:val="20"/>
        </w:rPr>
        <w:t>indispensáveis a</w:t>
      </w:r>
      <w:r w:rsidRPr="00B8173B">
        <w:rPr>
          <w:rFonts w:ascii="Arial" w:hAnsi="Arial" w:cs="Arial"/>
          <w:bCs/>
          <w:sz w:val="20"/>
          <w:szCs w:val="20"/>
        </w:rPr>
        <w:t>o atendimento e o funcionamento das atividades cotidianas das unidades escolares do Município</w:t>
      </w:r>
      <w:r w:rsidRPr="00B8173B">
        <w:rPr>
          <w:rFonts w:ascii="Arial" w:hAnsi="Arial" w:cs="Arial"/>
          <w:sz w:val="20"/>
          <w:szCs w:val="20"/>
        </w:rPr>
        <w:t>.</w:t>
      </w:r>
    </w:p>
    <w:p w:rsidR="00B8173B" w:rsidRPr="00B8173B" w:rsidRDefault="00B8173B" w:rsidP="00B8173B">
      <w:pPr>
        <w:ind w:firstLine="708"/>
        <w:jc w:val="both"/>
        <w:rPr>
          <w:rFonts w:ascii="Arial" w:hAnsi="Arial" w:cs="Arial"/>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sz w:val="20"/>
          <w:szCs w:val="20"/>
        </w:rPr>
        <w:t>Espera-se que a solução escolhida garanta uma contratação econômica do ponto de vista financeiro e eficiente em todos os aspectos, notadamente naqueles relacionados a preço, qualidade, padronização, economia de escala e recebimento da mercadoria.</w:t>
      </w:r>
    </w:p>
    <w:p w:rsidR="00B8173B" w:rsidRPr="00B8173B" w:rsidRDefault="00B8173B" w:rsidP="00B8173B">
      <w:pPr>
        <w:ind w:firstLine="708"/>
        <w:jc w:val="both"/>
        <w:rPr>
          <w:rFonts w:ascii="Arial" w:hAnsi="Arial" w:cs="Arial"/>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 xml:space="preserve">12. </w:t>
      </w:r>
      <w:r w:rsidRPr="00B8173B">
        <w:rPr>
          <w:rFonts w:ascii="Arial" w:hAnsi="Arial" w:cs="Arial"/>
          <w:b/>
          <w:sz w:val="20"/>
          <w:szCs w:val="20"/>
        </w:rPr>
        <w:t>DAS PROVIDÊNCIAS A SEREM ADOTADAS PELA ADMINISTRAÇÃO PREVIAMENTE À CELEBRAÇÃO DO CONTRATO (art. 18, § 1º, inc. X)</w:t>
      </w:r>
      <w:r w:rsidRPr="00B8173B">
        <w:rPr>
          <w:rFonts w:ascii="Arial" w:hAnsi="Arial" w:cs="Arial"/>
          <w:b/>
          <w:bCs/>
          <w:sz w:val="20"/>
          <w:szCs w:val="20"/>
        </w:rPr>
        <w:t>:</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b/>
          <w:bCs/>
          <w:sz w:val="20"/>
          <w:szCs w:val="20"/>
        </w:rPr>
        <w:t>12.1.</w:t>
      </w:r>
      <w:r w:rsidRPr="00B8173B">
        <w:rPr>
          <w:rFonts w:ascii="Arial" w:hAnsi="Arial" w:cs="Arial"/>
          <w:bCs/>
          <w:sz w:val="20"/>
          <w:szCs w:val="20"/>
        </w:rPr>
        <w:t xml:space="preserve"> </w:t>
      </w:r>
      <w:r w:rsidRPr="00B8173B">
        <w:rPr>
          <w:rFonts w:ascii="Arial" w:hAnsi="Arial" w:cs="Arial"/>
          <w:sz w:val="20"/>
          <w:szCs w:val="20"/>
        </w:rPr>
        <w:t>Não se vislumbra necessidades de tomada de providências de adequações para a solução ser contratada e o fornecimento efetuado.</w:t>
      </w:r>
    </w:p>
    <w:p w:rsidR="00B8173B" w:rsidRPr="00B8173B" w:rsidRDefault="00B8173B" w:rsidP="00B8173B">
      <w:pPr>
        <w:ind w:firstLine="708"/>
        <w:jc w:val="both"/>
        <w:rPr>
          <w:rFonts w:ascii="Arial" w:hAnsi="Arial" w:cs="Arial"/>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 xml:space="preserve">13. </w:t>
      </w:r>
      <w:r w:rsidRPr="00B8173B">
        <w:rPr>
          <w:rFonts w:ascii="Arial" w:hAnsi="Arial" w:cs="Arial"/>
          <w:b/>
          <w:sz w:val="20"/>
          <w:szCs w:val="20"/>
        </w:rPr>
        <w:t>DAS CONTRATAÇÕES CORRELATAS E/OU INTERDEPENDENTES (art. 18, § 1º, inc. XI)</w:t>
      </w:r>
      <w:r w:rsidRPr="00B8173B">
        <w:rPr>
          <w:rFonts w:ascii="Arial" w:hAnsi="Arial" w:cs="Arial"/>
          <w:b/>
          <w:bCs/>
          <w:sz w:val="20"/>
          <w:szCs w:val="20"/>
        </w:rPr>
        <w:t>:</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
          <w:bCs/>
          <w:sz w:val="20"/>
          <w:szCs w:val="20"/>
        </w:rPr>
        <w:t>13.1.</w:t>
      </w:r>
      <w:r w:rsidRPr="00B8173B">
        <w:rPr>
          <w:rFonts w:ascii="Arial" w:hAnsi="Arial" w:cs="Arial"/>
          <w:bCs/>
          <w:sz w:val="20"/>
          <w:szCs w:val="20"/>
        </w:rPr>
        <w:t xml:space="preserve"> A atual contratação </w:t>
      </w:r>
      <w:proofErr w:type="spellStart"/>
      <w:r w:rsidRPr="00B8173B">
        <w:rPr>
          <w:rFonts w:ascii="Arial" w:hAnsi="Arial" w:cs="Arial"/>
          <w:bCs/>
          <w:sz w:val="20"/>
          <w:szCs w:val="20"/>
        </w:rPr>
        <w:t>corolária</w:t>
      </w:r>
      <w:proofErr w:type="spellEnd"/>
      <w:r w:rsidRPr="00B8173B">
        <w:rPr>
          <w:rFonts w:ascii="Arial" w:hAnsi="Arial" w:cs="Arial"/>
          <w:bCs/>
          <w:sz w:val="20"/>
          <w:szCs w:val="20"/>
        </w:rPr>
        <w:t xml:space="preserve"> do Pregão Presencial nº 024/2023, Ata de Registro de Preços nº 090/2023, pactuado com a empresa Panificação </w:t>
      </w:r>
      <w:proofErr w:type="spellStart"/>
      <w:r w:rsidRPr="00B8173B">
        <w:rPr>
          <w:rFonts w:ascii="Arial" w:hAnsi="Arial" w:cs="Arial"/>
          <w:bCs/>
          <w:sz w:val="20"/>
          <w:szCs w:val="20"/>
        </w:rPr>
        <w:t>Super</w:t>
      </w:r>
      <w:proofErr w:type="spellEnd"/>
      <w:r w:rsidRPr="00B8173B">
        <w:rPr>
          <w:rFonts w:ascii="Arial" w:hAnsi="Arial" w:cs="Arial"/>
          <w:bCs/>
          <w:sz w:val="20"/>
          <w:szCs w:val="20"/>
        </w:rPr>
        <w:t xml:space="preserve"> Massas </w:t>
      </w:r>
      <w:proofErr w:type="spellStart"/>
      <w:r w:rsidRPr="00B8173B">
        <w:rPr>
          <w:rFonts w:ascii="Arial" w:hAnsi="Arial" w:cs="Arial"/>
          <w:bCs/>
          <w:sz w:val="20"/>
          <w:szCs w:val="20"/>
        </w:rPr>
        <w:t>Ltda</w:t>
      </w:r>
      <w:proofErr w:type="spellEnd"/>
      <w:r w:rsidRPr="00B8173B">
        <w:rPr>
          <w:rFonts w:ascii="Arial" w:hAnsi="Arial" w:cs="Arial"/>
          <w:bCs/>
          <w:sz w:val="20"/>
          <w:szCs w:val="20"/>
        </w:rPr>
        <w:t>, terá seu término em 11/8/2024. O não atendimento desta contratação em curto prazo poderá impossibilitar o atendimento e o funcionamento das atividades cotidianas das unidades escolares do Município.</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Cs/>
          <w:sz w:val="20"/>
          <w:szCs w:val="20"/>
        </w:rPr>
        <w:t>Diante de todo o exposto, verifica-se a necessidade de contratar, a observância de Princípios Administrativos da Legalidade e Economicidade e a existência de interesse público na demanda.</w:t>
      </w:r>
    </w:p>
    <w:p w:rsidR="00B8173B" w:rsidRPr="00B8173B" w:rsidRDefault="00B8173B" w:rsidP="00B8173B">
      <w:pPr>
        <w:ind w:firstLine="708"/>
        <w:jc w:val="both"/>
        <w:rPr>
          <w:rFonts w:ascii="Arial" w:hAnsi="Arial" w:cs="Arial"/>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 xml:space="preserve">14. </w:t>
      </w:r>
      <w:r w:rsidRPr="00B8173B">
        <w:rPr>
          <w:rFonts w:ascii="Arial" w:hAnsi="Arial" w:cs="Arial"/>
          <w:b/>
          <w:sz w:val="20"/>
          <w:szCs w:val="20"/>
        </w:rPr>
        <w:t>DA DESCRIÇÃO DE POSSÍVEIS IMPACTOS AMBIENTAIS E RESPECTIVAS MEDIDAS MITIGADORAS (art. 18, § 1º, inc. XII)</w:t>
      </w:r>
      <w:r w:rsidRPr="00B8173B">
        <w:rPr>
          <w:rFonts w:ascii="Arial" w:hAnsi="Arial" w:cs="Arial"/>
          <w:b/>
          <w:bCs/>
          <w:sz w:val="20"/>
          <w:szCs w:val="20"/>
        </w:rPr>
        <w:t>:</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b/>
          <w:bCs/>
          <w:sz w:val="20"/>
          <w:szCs w:val="20"/>
        </w:rPr>
        <w:t>14.1.</w:t>
      </w:r>
      <w:r w:rsidRPr="00B8173B">
        <w:rPr>
          <w:rFonts w:ascii="Arial" w:hAnsi="Arial" w:cs="Arial"/>
          <w:bCs/>
          <w:sz w:val="20"/>
          <w:szCs w:val="20"/>
        </w:rPr>
        <w:t xml:space="preserve"> </w:t>
      </w:r>
      <w:r w:rsidRPr="00B8173B">
        <w:rPr>
          <w:rFonts w:ascii="Arial" w:hAnsi="Arial" w:cs="Arial"/>
          <w:sz w:val="20"/>
          <w:szCs w:val="20"/>
        </w:rPr>
        <w:t>Não se verificam possíveis impactos ambientais na contratação desta demanda.</w:t>
      </w:r>
    </w:p>
    <w:p w:rsidR="00B8173B" w:rsidRPr="00B8173B" w:rsidRDefault="00B8173B" w:rsidP="00B8173B">
      <w:pPr>
        <w:ind w:firstLine="708"/>
        <w:jc w:val="both"/>
        <w:rPr>
          <w:rFonts w:ascii="Arial" w:hAnsi="Arial" w:cs="Arial"/>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lastRenderedPageBreak/>
        <w:t xml:space="preserve">15. </w:t>
      </w:r>
      <w:r w:rsidRPr="00B8173B">
        <w:rPr>
          <w:rFonts w:ascii="Arial" w:hAnsi="Arial" w:cs="Arial"/>
          <w:b/>
          <w:sz w:val="20"/>
          <w:szCs w:val="20"/>
        </w:rPr>
        <w:t>DO POSICIONAMENTO CONCLUSIVO SOBRE A ADEQUAÇÃO DA CONTRATAÇÃO PARA O ATENDIMENTO DA NECESSIDADE A QUE SE DESTINA (art. 18, § 1º, inc. XIII)</w:t>
      </w:r>
      <w:r w:rsidRPr="00B8173B">
        <w:rPr>
          <w:rFonts w:ascii="Arial" w:hAnsi="Arial" w:cs="Arial"/>
          <w:b/>
          <w:bCs/>
          <w:sz w:val="20"/>
          <w:szCs w:val="20"/>
        </w:rPr>
        <w:t>:</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ind w:firstLine="708"/>
        <w:jc w:val="both"/>
        <w:rPr>
          <w:rFonts w:ascii="Arial" w:hAnsi="Arial" w:cs="Arial"/>
          <w:bCs/>
          <w:sz w:val="20"/>
          <w:szCs w:val="20"/>
        </w:rPr>
      </w:pPr>
      <w:r w:rsidRPr="00B8173B">
        <w:rPr>
          <w:rFonts w:ascii="Arial" w:hAnsi="Arial" w:cs="Arial"/>
          <w:b/>
          <w:bCs/>
          <w:sz w:val="20"/>
          <w:szCs w:val="20"/>
        </w:rPr>
        <w:t>15.1.</w:t>
      </w:r>
      <w:r w:rsidRPr="00B8173B">
        <w:rPr>
          <w:rFonts w:ascii="Arial" w:hAnsi="Arial" w:cs="Arial"/>
          <w:bCs/>
          <w:sz w:val="20"/>
          <w:szCs w:val="20"/>
        </w:rPr>
        <w:t xml:space="preserve"> Diante de todos os itens expressos e com base nos estudos levantados, conclui-se que os itens dispostos contribuirão diretamente para o atendimento e o funcionamento das atividades cotidianas das unidades escolares do Município. A contratação por meio de parcelamento e registro de preços é a forma mais viável ao município respeitando a economia, legislações da Vigilância Sanitária e a infraestrutura encontrada.</w:t>
      </w:r>
    </w:p>
    <w:p w:rsidR="00B8173B" w:rsidRPr="00B8173B" w:rsidRDefault="00B8173B" w:rsidP="00B8173B">
      <w:pPr>
        <w:ind w:firstLine="708"/>
        <w:jc w:val="both"/>
        <w:rPr>
          <w:rFonts w:ascii="Arial" w:hAnsi="Arial" w:cs="Arial"/>
          <w:bCs/>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sz w:val="20"/>
          <w:szCs w:val="20"/>
        </w:rPr>
        <w:t xml:space="preserve">Quanto a providência para a adequação do ambiente, em especial à estocagem, não haverá custos extras, pois há espaço nos locais de recebimento constantes no item </w:t>
      </w:r>
      <w:r w:rsidRPr="00B8173B">
        <w:rPr>
          <w:rFonts w:ascii="Arial" w:hAnsi="Arial" w:cs="Arial"/>
          <w:i/>
          <w:sz w:val="20"/>
          <w:szCs w:val="20"/>
        </w:rPr>
        <w:t>5. Dos Requisitos da Contratação</w:t>
      </w:r>
      <w:r w:rsidRPr="00B8173B">
        <w:rPr>
          <w:rFonts w:ascii="Arial" w:hAnsi="Arial" w:cs="Arial"/>
          <w:sz w:val="20"/>
          <w:szCs w:val="20"/>
        </w:rPr>
        <w:t>, subitem 8; e ainda, trata-se de produtos habitualmente estocados em quantidades pequenas e consumidos em períodos curtos, dentro do prazo de validade dos produtos.</w:t>
      </w:r>
    </w:p>
    <w:p w:rsidR="00B8173B" w:rsidRPr="00B8173B" w:rsidRDefault="00B8173B" w:rsidP="00B8173B">
      <w:pPr>
        <w:ind w:firstLine="708"/>
        <w:jc w:val="both"/>
        <w:rPr>
          <w:rFonts w:ascii="Arial" w:hAnsi="Arial" w:cs="Arial"/>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sz w:val="20"/>
          <w:szCs w:val="20"/>
        </w:rPr>
        <w:t>Além do que, os mesmos serão solicitados quando da necessidade, como possibilita o SRP; e quase que imediatamente distribuído aos demandantes.</w:t>
      </w:r>
    </w:p>
    <w:p w:rsidR="00B8173B" w:rsidRPr="00B8173B" w:rsidRDefault="00B8173B" w:rsidP="00B8173B">
      <w:pPr>
        <w:ind w:firstLine="708"/>
        <w:jc w:val="both"/>
        <w:rPr>
          <w:rFonts w:ascii="Arial" w:hAnsi="Arial" w:cs="Arial"/>
          <w:sz w:val="20"/>
          <w:szCs w:val="20"/>
        </w:rPr>
      </w:pPr>
    </w:p>
    <w:p w:rsidR="00B8173B" w:rsidRPr="00B8173B" w:rsidRDefault="00B8173B" w:rsidP="00B8173B">
      <w:pPr>
        <w:jc w:val="center"/>
        <w:rPr>
          <w:rFonts w:ascii="Arial" w:hAnsi="Arial" w:cs="Arial"/>
          <w:sz w:val="20"/>
          <w:szCs w:val="20"/>
        </w:rPr>
      </w:pPr>
      <w:r w:rsidRPr="00B8173B">
        <w:rPr>
          <w:rFonts w:ascii="Arial" w:hAnsi="Arial" w:cs="Arial"/>
          <w:b/>
          <w:bCs/>
          <w:sz w:val="20"/>
          <w:szCs w:val="20"/>
        </w:rPr>
        <w:t xml:space="preserve">16. </w:t>
      </w:r>
      <w:r w:rsidRPr="00B8173B">
        <w:rPr>
          <w:rFonts w:ascii="Arial" w:hAnsi="Arial" w:cs="Arial"/>
          <w:b/>
          <w:sz w:val="20"/>
          <w:szCs w:val="20"/>
        </w:rPr>
        <w:t>DECLARAÇÃO DA VIABILIDADE OU NÃO DA CONTRATAÇÃO</w:t>
      </w:r>
      <w:r w:rsidRPr="00B8173B">
        <w:rPr>
          <w:rFonts w:ascii="Arial" w:hAnsi="Arial" w:cs="Arial"/>
          <w:b/>
          <w:bCs/>
          <w:sz w:val="20"/>
          <w:szCs w:val="20"/>
        </w:rPr>
        <w:t>:</w:t>
      </w:r>
    </w:p>
    <w:p w:rsidR="00B8173B" w:rsidRPr="00B8173B" w:rsidRDefault="00B8173B" w:rsidP="00B8173B">
      <w:pPr>
        <w:tabs>
          <w:tab w:val="left" w:pos="-3240"/>
        </w:tabs>
        <w:jc w:val="both"/>
        <w:rPr>
          <w:rFonts w:ascii="Arial" w:hAnsi="Arial" w:cs="Arial"/>
          <w:color w:val="000000"/>
          <w:sz w:val="20"/>
          <w:szCs w:val="20"/>
        </w:rPr>
      </w:pPr>
    </w:p>
    <w:p w:rsidR="00B8173B" w:rsidRPr="00B8173B" w:rsidRDefault="00B8173B" w:rsidP="00B8173B">
      <w:pPr>
        <w:ind w:firstLine="708"/>
        <w:jc w:val="both"/>
        <w:rPr>
          <w:rFonts w:ascii="Arial" w:hAnsi="Arial" w:cs="Arial"/>
          <w:sz w:val="20"/>
          <w:szCs w:val="20"/>
        </w:rPr>
      </w:pPr>
      <w:r w:rsidRPr="00B8173B">
        <w:rPr>
          <w:rFonts w:ascii="Arial" w:hAnsi="Arial" w:cs="Arial"/>
          <w:b/>
          <w:bCs/>
          <w:sz w:val="20"/>
          <w:szCs w:val="20"/>
        </w:rPr>
        <w:t>16.1.</w:t>
      </w:r>
      <w:r w:rsidRPr="00B8173B">
        <w:rPr>
          <w:rFonts w:ascii="Arial" w:hAnsi="Arial" w:cs="Arial"/>
          <w:bCs/>
          <w:sz w:val="20"/>
          <w:szCs w:val="20"/>
        </w:rPr>
        <w:t xml:space="preserve"> </w:t>
      </w:r>
      <w:r w:rsidRPr="00B8173B">
        <w:rPr>
          <w:rFonts w:ascii="Arial" w:hAnsi="Arial" w:cs="Arial"/>
          <w:sz w:val="20"/>
          <w:szCs w:val="20"/>
        </w:rPr>
        <w:t>Com base nos elementos anteriores do presente documento de estudos preliminares, DECLARO que é VIÁVEL a presente contratação.</w:t>
      </w:r>
    </w:p>
    <w:p w:rsidR="00B8173B" w:rsidRPr="00B8173B" w:rsidRDefault="00B8173B" w:rsidP="00B8173B">
      <w:pPr>
        <w:jc w:val="both"/>
        <w:rPr>
          <w:rFonts w:ascii="Arial" w:hAnsi="Arial" w:cs="Arial"/>
          <w:sz w:val="20"/>
          <w:szCs w:val="20"/>
        </w:rPr>
      </w:pPr>
    </w:p>
    <w:p w:rsidR="00B8173B" w:rsidRPr="00B8173B" w:rsidRDefault="00B8173B" w:rsidP="00B8173B">
      <w:pPr>
        <w:tabs>
          <w:tab w:val="left" w:pos="-3240"/>
        </w:tabs>
        <w:jc w:val="right"/>
        <w:rPr>
          <w:rFonts w:ascii="Arial" w:hAnsi="Arial" w:cs="Arial"/>
          <w:sz w:val="20"/>
          <w:szCs w:val="20"/>
        </w:rPr>
      </w:pPr>
      <w:r w:rsidRPr="00B8173B">
        <w:rPr>
          <w:rFonts w:ascii="Arial" w:hAnsi="Arial" w:cs="Arial"/>
          <w:sz w:val="20"/>
          <w:szCs w:val="20"/>
        </w:rPr>
        <w:t xml:space="preserve">Álvares Machado, </w:t>
      </w:r>
      <w:r w:rsidR="00383601">
        <w:rPr>
          <w:rFonts w:ascii="Arial" w:hAnsi="Arial" w:cs="Arial"/>
          <w:sz w:val="20"/>
          <w:szCs w:val="20"/>
        </w:rPr>
        <w:t>3</w:t>
      </w:r>
      <w:r w:rsidRPr="00B8173B">
        <w:rPr>
          <w:rFonts w:ascii="Arial" w:hAnsi="Arial" w:cs="Arial"/>
          <w:sz w:val="20"/>
          <w:szCs w:val="20"/>
        </w:rPr>
        <w:t xml:space="preserve"> de setembro de 2024.</w:t>
      </w:r>
    </w:p>
    <w:p w:rsidR="00B8173B" w:rsidRPr="00B8173B" w:rsidRDefault="00B8173B" w:rsidP="00B8173B">
      <w:pPr>
        <w:jc w:val="center"/>
        <w:rPr>
          <w:rFonts w:ascii="Arial" w:hAnsi="Arial" w:cs="Arial"/>
          <w:sz w:val="20"/>
          <w:szCs w:val="20"/>
        </w:rPr>
      </w:pPr>
    </w:p>
    <w:p w:rsidR="00B8173B" w:rsidRPr="00B8173B" w:rsidRDefault="00B8173B" w:rsidP="00B8173B">
      <w:pPr>
        <w:jc w:val="center"/>
        <w:rPr>
          <w:rFonts w:ascii="Arial" w:hAnsi="Arial" w:cs="Arial"/>
          <w:sz w:val="20"/>
          <w:szCs w:val="20"/>
        </w:rPr>
      </w:pPr>
    </w:p>
    <w:p w:rsidR="00B8173B" w:rsidRPr="00B8173B" w:rsidRDefault="00B8173B" w:rsidP="00B8173B">
      <w:pPr>
        <w:jc w:val="center"/>
        <w:rPr>
          <w:rFonts w:ascii="Arial" w:hAnsi="Arial" w:cs="Arial"/>
          <w:sz w:val="20"/>
          <w:szCs w:val="20"/>
        </w:rPr>
      </w:pPr>
    </w:p>
    <w:p w:rsidR="00B8173B" w:rsidRPr="00B8173B" w:rsidRDefault="00B8173B" w:rsidP="00B8173B">
      <w:pPr>
        <w:jc w:val="center"/>
        <w:rPr>
          <w:rFonts w:ascii="Arial" w:hAnsi="Arial" w:cs="Arial"/>
          <w:sz w:val="20"/>
          <w:szCs w:val="20"/>
        </w:rPr>
      </w:pPr>
    </w:p>
    <w:p w:rsidR="00B8173B" w:rsidRPr="00B8173B" w:rsidRDefault="00B8173B" w:rsidP="00B8173B">
      <w:pPr>
        <w:jc w:val="center"/>
        <w:rPr>
          <w:rFonts w:ascii="Arial" w:hAnsi="Arial" w:cs="Arial"/>
          <w:sz w:val="20"/>
          <w:szCs w:val="20"/>
        </w:rPr>
      </w:pPr>
    </w:p>
    <w:p w:rsidR="00B8173B" w:rsidRPr="00B8173B" w:rsidRDefault="00B8173B" w:rsidP="00B8173B">
      <w:pPr>
        <w:jc w:val="center"/>
        <w:rPr>
          <w:rFonts w:ascii="Arial" w:hAnsi="Arial" w:cs="Arial"/>
          <w:b/>
          <w:sz w:val="20"/>
          <w:szCs w:val="20"/>
        </w:rPr>
      </w:pPr>
      <w:r w:rsidRPr="00B8173B">
        <w:rPr>
          <w:rFonts w:ascii="Arial" w:hAnsi="Arial" w:cs="Arial"/>
          <w:b/>
          <w:sz w:val="20"/>
          <w:szCs w:val="20"/>
        </w:rPr>
        <w:t>VALDIRENE GIMENES CARVALHO</w:t>
      </w:r>
    </w:p>
    <w:p w:rsidR="00B8173B" w:rsidRPr="00B8173B" w:rsidRDefault="00B8173B" w:rsidP="00B8173B">
      <w:pPr>
        <w:jc w:val="center"/>
        <w:rPr>
          <w:rFonts w:ascii="Arial" w:hAnsi="Arial" w:cs="Arial"/>
          <w:sz w:val="20"/>
          <w:szCs w:val="20"/>
        </w:rPr>
      </w:pPr>
      <w:r w:rsidRPr="00B8173B">
        <w:rPr>
          <w:rFonts w:ascii="Arial" w:hAnsi="Arial" w:cs="Arial"/>
          <w:sz w:val="20"/>
          <w:szCs w:val="20"/>
        </w:rPr>
        <w:t>Diretora de Educação</w:t>
      </w:r>
    </w:p>
    <w:p w:rsidR="00B8173B" w:rsidRPr="00B8173B" w:rsidRDefault="00B8173B" w:rsidP="00B8173B">
      <w:pPr>
        <w:jc w:val="center"/>
        <w:rPr>
          <w:rFonts w:ascii="Arial" w:hAnsi="Arial" w:cs="Arial"/>
          <w:sz w:val="20"/>
          <w:szCs w:val="20"/>
        </w:rPr>
      </w:pPr>
    </w:p>
    <w:p w:rsidR="00B8173B" w:rsidRPr="00B8173B" w:rsidRDefault="00B8173B" w:rsidP="00B8173B">
      <w:pPr>
        <w:jc w:val="center"/>
        <w:rPr>
          <w:rFonts w:ascii="Arial" w:hAnsi="Arial" w:cs="Arial"/>
          <w:sz w:val="20"/>
          <w:szCs w:val="20"/>
        </w:rPr>
      </w:pPr>
    </w:p>
    <w:p w:rsidR="00B8173B" w:rsidRPr="00B8173B" w:rsidRDefault="00B8173B" w:rsidP="00B8173B">
      <w:pPr>
        <w:jc w:val="center"/>
        <w:rPr>
          <w:rFonts w:ascii="Arial" w:hAnsi="Arial" w:cs="Arial"/>
          <w:sz w:val="20"/>
          <w:szCs w:val="20"/>
        </w:rPr>
      </w:pPr>
    </w:p>
    <w:p w:rsidR="00B8173B" w:rsidRPr="00B8173B" w:rsidRDefault="00B8173B" w:rsidP="00B8173B">
      <w:pPr>
        <w:jc w:val="center"/>
        <w:rPr>
          <w:rFonts w:ascii="Arial" w:hAnsi="Arial" w:cs="Arial"/>
          <w:sz w:val="20"/>
          <w:szCs w:val="20"/>
        </w:rPr>
      </w:pPr>
    </w:p>
    <w:p w:rsidR="00B8173B" w:rsidRPr="00B8173B" w:rsidRDefault="00B8173B" w:rsidP="00B8173B">
      <w:pPr>
        <w:jc w:val="center"/>
        <w:rPr>
          <w:rFonts w:ascii="Arial" w:hAnsi="Arial" w:cs="Arial"/>
          <w:sz w:val="20"/>
          <w:szCs w:val="20"/>
        </w:rPr>
      </w:pPr>
    </w:p>
    <w:p w:rsidR="00B8173B" w:rsidRPr="00B8173B" w:rsidRDefault="00B8173B" w:rsidP="00B8173B">
      <w:pPr>
        <w:jc w:val="center"/>
        <w:rPr>
          <w:rFonts w:ascii="Arial" w:hAnsi="Arial" w:cs="Arial"/>
          <w:b/>
          <w:sz w:val="20"/>
          <w:szCs w:val="20"/>
        </w:rPr>
      </w:pPr>
      <w:r w:rsidRPr="00B8173B">
        <w:rPr>
          <w:rFonts w:ascii="Arial" w:hAnsi="Arial" w:cs="Arial"/>
          <w:b/>
          <w:sz w:val="20"/>
          <w:szCs w:val="20"/>
        </w:rPr>
        <w:t>PATRÍCIA BERNARDI MIZUNO</w:t>
      </w:r>
    </w:p>
    <w:p w:rsidR="00C749E9" w:rsidRPr="00B8173B" w:rsidRDefault="00B8173B" w:rsidP="00B8173B">
      <w:pPr>
        <w:jc w:val="center"/>
        <w:rPr>
          <w:rFonts w:ascii="Arial" w:hAnsi="Arial" w:cs="Arial"/>
          <w:sz w:val="20"/>
          <w:szCs w:val="20"/>
        </w:rPr>
      </w:pPr>
      <w:r w:rsidRPr="00B8173B">
        <w:rPr>
          <w:rFonts w:ascii="Arial" w:hAnsi="Arial" w:cs="Arial"/>
          <w:sz w:val="20"/>
          <w:szCs w:val="20"/>
        </w:rPr>
        <w:t>Nutricionista</w:t>
      </w:r>
      <w:r w:rsidRPr="00B8173B">
        <w:rPr>
          <w:rFonts w:ascii="Arial" w:hAnsi="Arial" w:cs="Arial"/>
          <w:sz w:val="20"/>
          <w:szCs w:val="20"/>
        </w:rPr>
        <w:br/>
        <w:t>CRN3 9292</w:t>
      </w:r>
    </w:p>
    <w:p w:rsidR="00C749E9" w:rsidRPr="00B8173B" w:rsidRDefault="00C749E9" w:rsidP="005A035D">
      <w:pPr>
        <w:jc w:val="center"/>
        <w:rPr>
          <w:rFonts w:ascii="Arial" w:hAnsi="Arial" w:cs="Arial"/>
          <w:sz w:val="20"/>
          <w:szCs w:val="20"/>
        </w:rPr>
      </w:pPr>
    </w:p>
    <w:p w:rsidR="001C7AE5" w:rsidRPr="00B8173B" w:rsidRDefault="001C7AE5" w:rsidP="005A035D">
      <w:pPr>
        <w:jc w:val="center"/>
        <w:rPr>
          <w:rFonts w:ascii="Arial" w:hAnsi="Arial" w:cs="Arial"/>
          <w:sz w:val="20"/>
          <w:szCs w:val="20"/>
        </w:rPr>
      </w:pPr>
    </w:p>
    <w:p w:rsidR="001C7AE5" w:rsidRPr="00B8173B" w:rsidRDefault="001C7AE5" w:rsidP="005A035D">
      <w:pPr>
        <w:jc w:val="center"/>
        <w:rPr>
          <w:rFonts w:ascii="Arial" w:hAnsi="Arial" w:cs="Arial"/>
          <w:sz w:val="20"/>
          <w:szCs w:val="20"/>
        </w:rPr>
      </w:pPr>
    </w:p>
    <w:p w:rsidR="001C7AE5" w:rsidRPr="00B8173B" w:rsidRDefault="001C7AE5" w:rsidP="005A035D">
      <w:pPr>
        <w:jc w:val="center"/>
        <w:rPr>
          <w:rFonts w:ascii="Arial" w:hAnsi="Arial" w:cs="Arial"/>
          <w:sz w:val="20"/>
          <w:szCs w:val="20"/>
        </w:rPr>
      </w:pPr>
    </w:p>
    <w:p w:rsidR="001C7AE5" w:rsidRPr="00B8173B" w:rsidRDefault="001C7AE5" w:rsidP="005A035D">
      <w:pPr>
        <w:jc w:val="center"/>
        <w:rPr>
          <w:rFonts w:ascii="Arial" w:hAnsi="Arial" w:cs="Arial"/>
          <w:sz w:val="20"/>
          <w:szCs w:val="20"/>
        </w:rPr>
      </w:pPr>
    </w:p>
    <w:p w:rsidR="001C7AE5" w:rsidRPr="00B8173B" w:rsidRDefault="001C7AE5" w:rsidP="005A035D">
      <w:pPr>
        <w:jc w:val="center"/>
        <w:rPr>
          <w:rFonts w:ascii="Arial" w:hAnsi="Arial" w:cs="Arial"/>
          <w:sz w:val="20"/>
          <w:szCs w:val="20"/>
        </w:rPr>
      </w:pPr>
    </w:p>
    <w:p w:rsidR="001C7AE5" w:rsidRPr="00B8173B" w:rsidRDefault="001C7AE5" w:rsidP="005A035D">
      <w:pPr>
        <w:jc w:val="center"/>
        <w:rPr>
          <w:rFonts w:ascii="Arial" w:hAnsi="Arial" w:cs="Arial"/>
          <w:sz w:val="20"/>
          <w:szCs w:val="20"/>
        </w:rPr>
      </w:pPr>
    </w:p>
    <w:p w:rsidR="001C7AE5" w:rsidRPr="00B8173B" w:rsidRDefault="001C7AE5" w:rsidP="005A035D">
      <w:pPr>
        <w:jc w:val="center"/>
        <w:rPr>
          <w:rFonts w:ascii="Arial" w:hAnsi="Arial" w:cs="Arial"/>
          <w:sz w:val="20"/>
          <w:szCs w:val="20"/>
        </w:rPr>
      </w:pPr>
    </w:p>
    <w:p w:rsidR="001C7AE5" w:rsidRPr="00B8173B" w:rsidRDefault="001C7AE5" w:rsidP="005A035D">
      <w:pPr>
        <w:jc w:val="center"/>
        <w:rPr>
          <w:rFonts w:ascii="Arial" w:hAnsi="Arial" w:cs="Arial"/>
          <w:sz w:val="20"/>
          <w:szCs w:val="20"/>
        </w:rPr>
      </w:pPr>
    </w:p>
    <w:p w:rsidR="001C7AE5" w:rsidRPr="00B8173B" w:rsidRDefault="001C7AE5" w:rsidP="005A035D">
      <w:pPr>
        <w:jc w:val="center"/>
        <w:rPr>
          <w:rFonts w:ascii="Arial" w:hAnsi="Arial" w:cs="Arial"/>
          <w:sz w:val="20"/>
          <w:szCs w:val="20"/>
        </w:rPr>
      </w:pPr>
    </w:p>
    <w:p w:rsidR="001C7AE5" w:rsidRDefault="001C7AE5" w:rsidP="005A035D">
      <w:pPr>
        <w:jc w:val="center"/>
        <w:rPr>
          <w:rFonts w:ascii="Arial" w:hAnsi="Arial" w:cs="Arial"/>
          <w:sz w:val="20"/>
          <w:szCs w:val="20"/>
        </w:rPr>
      </w:pPr>
    </w:p>
    <w:p w:rsidR="001C7AE5" w:rsidRDefault="001C7AE5" w:rsidP="005A035D">
      <w:pPr>
        <w:jc w:val="center"/>
        <w:rPr>
          <w:rFonts w:ascii="Arial" w:hAnsi="Arial" w:cs="Arial"/>
          <w:sz w:val="20"/>
          <w:szCs w:val="20"/>
        </w:rPr>
      </w:pPr>
    </w:p>
    <w:p w:rsidR="001C7AE5" w:rsidRDefault="001C7AE5" w:rsidP="005A035D">
      <w:pPr>
        <w:jc w:val="center"/>
        <w:rPr>
          <w:rFonts w:ascii="Arial" w:hAnsi="Arial" w:cs="Arial"/>
          <w:sz w:val="20"/>
          <w:szCs w:val="20"/>
        </w:rPr>
      </w:pPr>
    </w:p>
    <w:p w:rsidR="001C7AE5" w:rsidRDefault="001C7AE5" w:rsidP="005A035D">
      <w:pPr>
        <w:jc w:val="center"/>
        <w:rPr>
          <w:rFonts w:ascii="Arial" w:hAnsi="Arial" w:cs="Arial"/>
          <w:sz w:val="20"/>
          <w:szCs w:val="20"/>
        </w:rPr>
      </w:pPr>
    </w:p>
    <w:p w:rsidR="001C7AE5" w:rsidRDefault="001C7AE5" w:rsidP="005A035D">
      <w:pPr>
        <w:jc w:val="center"/>
        <w:rPr>
          <w:rFonts w:ascii="Arial" w:hAnsi="Arial" w:cs="Arial"/>
          <w:sz w:val="20"/>
          <w:szCs w:val="20"/>
        </w:rPr>
      </w:pPr>
    </w:p>
    <w:p w:rsidR="001C7AE5" w:rsidRDefault="001C7AE5" w:rsidP="005A035D">
      <w:pPr>
        <w:jc w:val="center"/>
        <w:rPr>
          <w:rFonts w:ascii="Arial" w:hAnsi="Arial" w:cs="Arial"/>
          <w:sz w:val="20"/>
          <w:szCs w:val="20"/>
        </w:rPr>
      </w:pPr>
    </w:p>
    <w:p w:rsidR="001C7AE5" w:rsidRDefault="001C7AE5" w:rsidP="005A035D">
      <w:pPr>
        <w:jc w:val="center"/>
        <w:rPr>
          <w:rFonts w:ascii="Arial" w:hAnsi="Arial" w:cs="Arial"/>
          <w:sz w:val="20"/>
          <w:szCs w:val="20"/>
        </w:rPr>
      </w:pPr>
    </w:p>
    <w:p w:rsidR="001C7AE5" w:rsidRDefault="001C7AE5" w:rsidP="005A035D">
      <w:pPr>
        <w:jc w:val="center"/>
        <w:rPr>
          <w:rFonts w:ascii="Arial" w:hAnsi="Arial" w:cs="Arial"/>
          <w:sz w:val="20"/>
          <w:szCs w:val="20"/>
        </w:rPr>
      </w:pPr>
    </w:p>
    <w:p w:rsidR="001C7AE5" w:rsidRDefault="001C7AE5" w:rsidP="005A035D">
      <w:pPr>
        <w:jc w:val="center"/>
        <w:rPr>
          <w:rFonts w:ascii="Arial" w:hAnsi="Arial" w:cs="Arial"/>
          <w:sz w:val="20"/>
          <w:szCs w:val="20"/>
        </w:rPr>
      </w:pPr>
    </w:p>
    <w:p w:rsidR="001C7AE5" w:rsidRDefault="001C7AE5" w:rsidP="005A035D">
      <w:pPr>
        <w:jc w:val="center"/>
        <w:rPr>
          <w:rFonts w:ascii="Arial" w:hAnsi="Arial" w:cs="Arial"/>
          <w:sz w:val="20"/>
          <w:szCs w:val="20"/>
        </w:rPr>
      </w:pPr>
    </w:p>
    <w:p w:rsidR="001C7AE5" w:rsidRDefault="001C7AE5" w:rsidP="005A035D">
      <w:pPr>
        <w:jc w:val="center"/>
        <w:rPr>
          <w:rFonts w:ascii="Arial" w:hAnsi="Arial" w:cs="Arial"/>
          <w:sz w:val="20"/>
          <w:szCs w:val="20"/>
        </w:rPr>
      </w:pPr>
    </w:p>
    <w:p w:rsidR="0007275D" w:rsidRDefault="0007275D" w:rsidP="0007275D">
      <w:pPr>
        <w:tabs>
          <w:tab w:val="left" w:pos="-3240"/>
        </w:tabs>
        <w:jc w:val="center"/>
        <w:rPr>
          <w:rFonts w:ascii="Arial" w:hAnsi="Arial" w:cs="Arial"/>
          <w:b/>
          <w:bCs/>
          <w:sz w:val="20"/>
          <w:szCs w:val="20"/>
        </w:rPr>
      </w:pPr>
      <w:r w:rsidRPr="0033129D">
        <w:rPr>
          <w:rFonts w:ascii="Arial" w:hAnsi="Arial" w:cs="Arial"/>
          <w:b/>
          <w:bCs/>
          <w:sz w:val="20"/>
          <w:szCs w:val="20"/>
        </w:rPr>
        <w:lastRenderedPageBreak/>
        <w:t>ANEXO I</w:t>
      </w:r>
      <w:r>
        <w:rPr>
          <w:rFonts w:ascii="Arial" w:hAnsi="Arial" w:cs="Arial"/>
          <w:b/>
          <w:bCs/>
          <w:sz w:val="20"/>
          <w:szCs w:val="20"/>
        </w:rPr>
        <w:t>I</w:t>
      </w:r>
    </w:p>
    <w:p w:rsidR="0007275D" w:rsidRPr="0033129D" w:rsidRDefault="0007275D" w:rsidP="0007275D">
      <w:pPr>
        <w:tabs>
          <w:tab w:val="left" w:pos="-3240"/>
        </w:tabs>
        <w:jc w:val="center"/>
        <w:rPr>
          <w:rFonts w:ascii="Arial" w:hAnsi="Arial" w:cs="Arial"/>
          <w:sz w:val="20"/>
          <w:szCs w:val="20"/>
        </w:rPr>
      </w:pPr>
    </w:p>
    <w:p w:rsidR="0007275D" w:rsidRPr="0033129D" w:rsidRDefault="00BD29F3" w:rsidP="0007275D">
      <w:pPr>
        <w:pStyle w:val="Ttulo4"/>
        <w:numPr>
          <w:ilvl w:val="3"/>
          <w:numId w:val="3"/>
        </w:numPr>
        <w:spacing w:before="0" w:after="0"/>
        <w:jc w:val="center"/>
        <w:rPr>
          <w:rFonts w:ascii="Arial" w:hAnsi="Arial" w:cs="Arial"/>
          <w:sz w:val="20"/>
          <w:szCs w:val="20"/>
        </w:rPr>
      </w:pPr>
      <w:r>
        <w:rPr>
          <w:rFonts w:ascii="Arial" w:hAnsi="Arial" w:cs="Arial"/>
          <w:bCs w:val="0"/>
          <w:sz w:val="20"/>
          <w:szCs w:val="20"/>
        </w:rPr>
        <w:t>PREGÃO ELETRÔNICO (SRP)</w:t>
      </w:r>
      <w:r w:rsidR="0007275D" w:rsidRPr="0033129D">
        <w:rPr>
          <w:rFonts w:ascii="Arial" w:hAnsi="Arial" w:cs="Arial"/>
          <w:bCs w:val="0"/>
          <w:sz w:val="20"/>
          <w:szCs w:val="20"/>
        </w:rPr>
        <w:t xml:space="preserve"> Nº </w:t>
      </w:r>
      <w:r w:rsidR="00CA7B6E">
        <w:rPr>
          <w:rFonts w:ascii="Arial" w:hAnsi="Arial" w:cs="Arial"/>
          <w:bCs w:val="0"/>
          <w:sz w:val="20"/>
          <w:szCs w:val="20"/>
        </w:rPr>
        <w:t>018/2024</w:t>
      </w:r>
    </w:p>
    <w:p w:rsidR="0007275D" w:rsidRDefault="0007275D" w:rsidP="0007275D">
      <w:pPr>
        <w:jc w:val="center"/>
        <w:rPr>
          <w:rFonts w:ascii="Arial" w:hAnsi="Arial" w:cs="Arial"/>
          <w:b/>
          <w:bCs/>
          <w:sz w:val="20"/>
          <w:szCs w:val="20"/>
        </w:rPr>
      </w:pPr>
      <w:r w:rsidRPr="008157E5">
        <w:rPr>
          <w:rFonts w:ascii="Arial" w:eastAsia="Arial Unicode MS" w:hAnsi="Arial" w:cs="Arial"/>
          <w:b/>
          <w:sz w:val="20"/>
          <w:szCs w:val="20"/>
        </w:rPr>
        <w:t xml:space="preserve">Processo Administrativo nº </w:t>
      </w:r>
      <w:r w:rsidR="00CA7B6E">
        <w:rPr>
          <w:rFonts w:ascii="Arial" w:eastAsia="Arial Unicode MS" w:hAnsi="Arial" w:cs="Arial"/>
          <w:b/>
          <w:sz w:val="20"/>
          <w:szCs w:val="20"/>
        </w:rPr>
        <w:t>039/2024</w:t>
      </w:r>
    </w:p>
    <w:p w:rsidR="0007275D" w:rsidRPr="0033129D" w:rsidRDefault="0007275D" w:rsidP="0007275D">
      <w:pPr>
        <w:jc w:val="center"/>
        <w:rPr>
          <w:rFonts w:ascii="Arial" w:hAnsi="Arial" w:cs="Arial"/>
          <w:b/>
          <w:bCs/>
          <w:sz w:val="20"/>
          <w:szCs w:val="20"/>
        </w:rPr>
      </w:pPr>
    </w:p>
    <w:p w:rsidR="009D2A62" w:rsidRPr="0069713D" w:rsidRDefault="009D2A62" w:rsidP="009D2A62">
      <w:pPr>
        <w:pStyle w:val="PargrafodaLista"/>
        <w:numPr>
          <w:ilvl w:val="0"/>
          <w:numId w:val="3"/>
        </w:numPr>
        <w:jc w:val="center"/>
        <w:rPr>
          <w:rFonts w:ascii="Arial" w:hAnsi="Arial" w:cs="Arial"/>
          <w:sz w:val="20"/>
          <w:szCs w:val="20"/>
        </w:rPr>
      </w:pPr>
      <w:r w:rsidRPr="0069713D">
        <w:rPr>
          <w:rFonts w:ascii="Arial" w:hAnsi="Arial" w:cs="Arial"/>
          <w:sz w:val="20"/>
          <w:szCs w:val="20"/>
        </w:rPr>
        <w:t xml:space="preserve">Modelo de Termo de </w:t>
      </w:r>
      <w:r w:rsidRPr="0069713D">
        <w:rPr>
          <w:rFonts w:ascii="Arial" w:hAnsi="Arial" w:cs="Arial"/>
          <w:b/>
          <w:sz w:val="20"/>
          <w:szCs w:val="20"/>
        </w:rPr>
        <w:t>ATA DE REGISTRO DE PREÇOS</w:t>
      </w:r>
    </w:p>
    <w:p w:rsidR="009D2A62" w:rsidRPr="0069713D" w:rsidRDefault="009D2A62" w:rsidP="009D2A62">
      <w:pPr>
        <w:pStyle w:val="PargrafodaLista"/>
        <w:widowControl w:val="0"/>
        <w:numPr>
          <w:ilvl w:val="0"/>
          <w:numId w:val="3"/>
        </w:numPr>
        <w:autoSpaceDE w:val="0"/>
        <w:autoSpaceDN w:val="0"/>
        <w:adjustRightInd w:val="0"/>
        <w:jc w:val="center"/>
        <w:rPr>
          <w:rFonts w:ascii="Arial" w:hAnsi="Arial" w:cs="Arial"/>
          <w:color w:val="000000"/>
          <w:sz w:val="20"/>
          <w:szCs w:val="20"/>
        </w:rPr>
      </w:pPr>
      <w:r w:rsidRPr="0069713D">
        <w:rPr>
          <w:rFonts w:ascii="Arial" w:hAnsi="Arial" w:cs="Arial"/>
          <w:i/>
          <w:color w:val="000000"/>
          <w:sz w:val="20"/>
          <w:szCs w:val="20"/>
        </w:rPr>
        <w:t>(Este anexo é um modelo d</w:t>
      </w:r>
      <w:r>
        <w:rPr>
          <w:rFonts w:ascii="Arial" w:hAnsi="Arial" w:cs="Arial"/>
          <w:i/>
          <w:color w:val="000000"/>
          <w:sz w:val="20"/>
          <w:szCs w:val="20"/>
        </w:rPr>
        <w:t>a</w:t>
      </w:r>
      <w:r w:rsidRPr="0069713D">
        <w:rPr>
          <w:rFonts w:ascii="Arial" w:hAnsi="Arial" w:cs="Arial"/>
          <w:i/>
          <w:color w:val="000000"/>
          <w:sz w:val="20"/>
          <w:szCs w:val="20"/>
        </w:rPr>
        <w:t xml:space="preserve"> futur</w:t>
      </w:r>
      <w:r>
        <w:rPr>
          <w:rFonts w:ascii="Arial" w:hAnsi="Arial" w:cs="Arial"/>
          <w:i/>
          <w:color w:val="000000"/>
          <w:sz w:val="20"/>
          <w:szCs w:val="20"/>
        </w:rPr>
        <w:t>a</w:t>
      </w:r>
      <w:r w:rsidRPr="0069713D">
        <w:rPr>
          <w:rFonts w:ascii="Arial" w:hAnsi="Arial" w:cs="Arial"/>
          <w:i/>
          <w:color w:val="000000"/>
          <w:sz w:val="20"/>
          <w:szCs w:val="20"/>
        </w:rPr>
        <w:t xml:space="preserve"> </w:t>
      </w:r>
      <w:r>
        <w:rPr>
          <w:rFonts w:ascii="Arial" w:hAnsi="Arial" w:cs="Arial"/>
          <w:i/>
          <w:color w:val="000000"/>
          <w:sz w:val="20"/>
          <w:szCs w:val="20"/>
        </w:rPr>
        <w:t xml:space="preserve">Ata de Registro de Preços </w:t>
      </w:r>
      <w:r w:rsidRPr="0069713D">
        <w:rPr>
          <w:rFonts w:ascii="Arial" w:hAnsi="Arial" w:cs="Arial"/>
          <w:i/>
          <w:color w:val="000000"/>
          <w:sz w:val="20"/>
          <w:szCs w:val="20"/>
        </w:rPr>
        <w:t xml:space="preserve">e </w:t>
      </w:r>
      <w:r w:rsidRPr="0069713D">
        <w:rPr>
          <w:rFonts w:ascii="Arial" w:hAnsi="Arial" w:cs="Arial"/>
          <w:i/>
          <w:color w:val="000000"/>
          <w:sz w:val="20"/>
          <w:szCs w:val="20"/>
          <w:u w:val="single"/>
        </w:rPr>
        <w:t>não deve ser impresso/preenchido</w:t>
      </w:r>
      <w:r w:rsidRPr="0069713D">
        <w:rPr>
          <w:rFonts w:ascii="Arial" w:hAnsi="Arial" w:cs="Arial"/>
          <w:i/>
          <w:color w:val="000000"/>
          <w:sz w:val="20"/>
          <w:szCs w:val="20"/>
        </w:rPr>
        <w:t>)</w:t>
      </w:r>
    </w:p>
    <w:p w:rsidR="009D2A62" w:rsidRPr="0069713D" w:rsidRDefault="009D2A62" w:rsidP="009D2A62">
      <w:pPr>
        <w:pStyle w:val="PargrafodaLista"/>
        <w:numPr>
          <w:ilvl w:val="0"/>
          <w:numId w:val="3"/>
        </w:numPr>
        <w:jc w:val="both"/>
        <w:rPr>
          <w:rFonts w:ascii="Arial" w:hAnsi="Arial" w:cs="Arial"/>
          <w:b/>
          <w:sz w:val="20"/>
          <w:szCs w:val="20"/>
        </w:rPr>
      </w:pPr>
    </w:p>
    <w:p w:rsidR="009D2A62" w:rsidRPr="0069713D" w:rsidRDefault="009D2A62" w:rsidP="009D2A62">
      <w:pPr>
        <w:pStyle w:val="PargrafodaLista"/>
        <w:numPr>
          <w:ilvl w:val="0"/>
          <w:numId w:val="3"/>
        </w:numPr>
        <w:rPr>
          <w:rFonts w:ascii="Arial" w:hAnsi="Arial" w:cs="Arial"/>
          <w:b/>
          <w:sz w:val="20"/>
          <w:szCs w:val="20"/>
        </w:rPr>
      </w:pPr>
    </w:p>
    <w:p w:rsidR="009D2A62" w:rsidRPr="00A964C8" w:rsidRDefault="009D2A62" w:rsidP="009D2A62">
      <w:pPr>
        <w:tabs>
          <w:tab w:val="num" w:pos="567"/>
        </w:tabs>
        <w:ind w:left="4536"/>
        <w:jc w:val="both"/>
        <w:rPr>
          <w:rFonts w:ascii="Arial" w:hAnsi="Arial" w:cs="Arial"/>
          <w:b/>
          <w:sz w:val="20"/>
          <w:szCs w:val="20"/>
        </w:rPr>
      </w:pPr>
      <w:r w:rsidRPr="0069713D">
        <w:rPr>
          <w:rFonts w:ascii="Arial" w:hAnsi="Arial" w:cs="Arial"/>
          <w:b/>
          <w:sz w:val="20"/>
          <w:szCs w:val="20"/>
        </w:rPr>
        <w:t>ATA DE RE</w:t>
      </w:r>
      <w:r w:rsidR="009A369D">
        <w:rPr>
          <w:rFonts w:ascii="Arial" w:hAnsi="Arial" w:cs="Arial"/>
          <w:b/>
          <w:sz w:val="20"/>
          <w:szCs w:val="20"/>
        </w:rPr>
        <w:t>GISTRO DE PREÇOS Nº XXX</w:t>
      </w:r>
      <w:r w:rsidRPr="0069713D">
        <w:rPr>
          <w:rFonts w:ascii="Arial" w:hAnsi="Arial" w:cs="Arial"/>
          <w:b/>
          <w:sz w:val="20"/>
          <w:szCs w:val="20"/>
        </w:rPr>
        <w:t>/2024</w:t>
      </w:r>
      <w:r w:rsidRPr="00A964C8">
        <w:rPr>
          <w:rFonts w:ascii="Arial" w:hAnsi="Arial" w:cs="Arial"/>
          <w:b/>
          <w:sz w:val="20"/>
          <w:szCs w:val="20"/>
        </w:rPr>
        <w:t xml:space="preserve"> QUE FAZEM ENTRE SI </w:t>
      </w:r>
      <w:r>
        <w:rPr>
          <w:rFonts w:ascii="Arial" w:hAnsi="Arial" w:cs="Arial"/>
          <w:b/>
          <w:sz w:val="20"/>
          <w:szCs w:val="20"/>
        </w:rPr>
        <w:t xml:space="preserve">O MUNICÍPIO DE ÁLVARES MACHADO (SP) </w:t>
      </w:r>
      <w:r w:rsidRPr="00A964C8">
        <w:rPr>
          <w:rFonts w:ascii="Arial" w:hAnsi="Arial" w:cs="Arial"/>
          <w:b/>
          <w:sz w:val="20"/>
          <w:szCs w:val="20"/>
        </w:rPr>
        <w:t>E .............................................................</w:t>
      </w:r>
    </w:p>
    <w:p w:rsidR="009D2A62" w:rsidRPr="00BB2D1C" w:rsidRDefault="009D2A62" w:rsidP="009D2A62">
      <w:pPr>
        <w:pStyle w:val="PargrafodaLista"/>
        <w:numPr>
          <w:ilvl w:val="0"/>
          <w:numId w:val="3"/>
        </w:numPr>
        <w:jc w:val="both"/>
        <w:rPr>
          <w:rFonts w:ascii="Arial" w:hAnsi="Arial" w:cs="Arial"/>
          <w:sz w:val="20"/>
          <w:szCs w:val="20"/>
        </w:rPr>
      </w:pPr>
    </w:p>
    <w:p w:rsidR="009D2A62" w:rsidRPr="00BB2D1C" w:rsidRDefault="009D2A62" w:rsidP="009D2A62">
      <w:pPr>
        <w:pStyle w:val="PargrafodaLista"/>
        <w:numPr>
          <w:ilvl w:val="0"/>
          <w:numId w:val="3"/>
        </w:numPr>
        <w:jc w:val="both"/>
        <w:rPr>
          <w:rFonts w:ascii="Arial" w:hAnsi="Arial" w:cs="Arial"/>
          <w:b/>
          <w:sz w:val="20"/>
          <w:szCs w:val="20"/>
        </w:rPr>
      </w:pPr>
    </w:p>
    <w:p w:rsidR="009D2A62" w:rsidRDefault="009D2A62" w:rsidP="009D2A62">
      <w:pPr>
        <w:ind w:firstLine="708"/>
        <w:jc w:val="both"/>
        <w:rPr>
          <w:rFonts w:ascii="Arial" w:hAnsi="Arial" w:cs="Arial"/>
          <w:sz w:val="20"/>
          <w:szCs w:val="20"/>
        </w:rPr>
      </w:pPr>
      <w:r w:rsidRPr="00BB2D1C">
        <w:rPr>
          <w:rFonts w:ascii="Arial" w:hAnsi="Arial" w:cs="Arial"/>
          <w:sz w:val="20"/>
          <w:szCs w:val="20"/>
        </w:rPr>
        <w:t xml:space="preserve">O </w:t>
      </w:r>
      <w:r w:rsidRPr="00BB2D1C">
        <w:rPr>
          <w:rFonts w:ascii="Arial" w:hAnsi="Arial" w:cs="Arial"/>
          <w:b/>
          <w:sz w:val="20"/>
          <w:szCs w:val="20"/>
        </w:rPr>
        <w:t>MUNICÍPIO DE ÁLVARES MACHADO</w:t>
      </w:r>
      <w:r w:rsidRPr="0033129D">
        <w:rPr>
          <w:rFonts w:ascii="Arial" w:hAnsi="Arial" w:cs="Arial"/>
          <w:b/>
          <w:sz w:val="20"/>
          <w:szCs w:val="20"/>
        </w:rPr>
        <w:t xml:space="preserve"> (SP)</w:t>
      </w:r>
      <w:r w:rsidRPr="0033129D">
        <w:rPr>
          <w:rFonts w:ascii="Arial" w:hAnsi="Arial" w:cs="Arial"/>
          <w:sz w:val="20"/>
          <w:szCs w:val="20"/>
        </w:rPr>
        <w:t>, Pessoa Jurídica de Direito Público, inscrita no CNPJ nº 43.206.424/0001-10, com sede na Praça da Bandeira s/nº,</w:t>
      </w:r>
      <w:r>
        <w:rPr>
          <w:rFonts w:ascii="Arial" w:hAnsi="Arial" w:cs="Arial"/>
          <w:sz w:val="20"/>
          <w:szCs w:val="20"/>
        </w:rPr>
        <w:t xml:space="preserve"> Centro, CEP 19.160-000,</w:t>
      </w:r>
      <w:r w:rsidRPr="0033129D">
        <w:rPr>
          <w:rFonts w:ascii="Arial" w:hAnsi="Arial" w:cs="Arial"/>
          <w:sz w:val="20"/>
          <w:szCs w:val="20"/>
        </w:rPr>
        <w:t xml:space="preserve"> na cidade de Álvares Machado, Estado de São Paulo, neste ato representado pelo Prefeito, Sr. </w:t>
      </w:r>
      <w:r w:rsidRPr="0033129D">
        <w:rPr>
          <w:rFonts w:ascii="Arial" w:hAnsi="Arial" w:cs="Arial"/>
          <w:b/>
          <w:sz w:val="20"/>
          <w:szCs w:val="20"/>
        </w:rPr>
        <w:t>ROGER FERNANDES GASQUES</w:t>
      </w:r>
      <w:r w:rsidRPr="0033129D">
        <w:rPr>
          <w:rFonts w:ascii="Arial" w:hAnsi="Arial" w:cs="Arial"/>
          <w:sz w:val="20"/>
          <w:szCs w:val="20"/>
        </w:rPr>
        <w:t xml:space="preserve">, </w:t>
      </w:r>
      <w:r w:rsidRPr="004A393A">
        <w:rPr>
          <w:rFonts w:ascii="Arial" w:hAnsi="Arial" w:cs="Arial"/>
          <w:sz w:val="20"/>
          <w:szCs w:val="20"/>
        </w:rPr>
        <w:t xml:space="preserve">considerando o julgamento da licitação na modalidade de </w:t>
      </w:r>
      <w:r>
        <w:rPr>
          <w:rFonts w:ascii="Arial" w:hAnsi="Arial" w:cs="Arial"/>
          <w:sz w:val="20"/>
          <w:szCs w:val="20"/>
        </w:rPr>
        <w:t xml:space="preserve">Pregão, na forma </w:t>
      </w:r>
      <w:r w:rsidR="00D8770F">
        <w:rPr>
          <w:rFonts w:ascii="Arial" w:hAnsi="Arial" w:cs="Arial"/>
          <w:color w:val="000000"/>
          <w:sz w:val="20"/>
          <w:szCs w:val="20"/>
          <w:effect w:val="antsBlack"/>
        </w:rPr>
        <w:t>ELETRÔNIC</w:t>
      </w:r>
      <w:r w:rsidR="008D3DF6">
        <w:rPr>
          <w:rFonts w:ascii="Arial" w:hAnsi="Arial" w:cs="Arial"/>
          <w:color w:val="000000"/>
          <w:sz w:val="20"/>
          <w:szCs w:val="20"/>
          <w:effect w:val="antsBlack"/>
        </w:rPr>
        <w:t>A</w:t>
      </w:r>
      <w:r w:rsidRPr="004A393A">
        <w:rPr>
          <w:rFonts w:ascii="Arial" w:hAnsi="Arial" w:cs="Arial"/>
          <w:sz w:val="20"/>
          <w:szCs w:val="20"/>
        </w:rPr>
        <w:t xml:space="preserve">, para </w:t>
      </w:r>
      <w:r w:rsidRPr="009158F9">
        <w:rPr>
          <w:rFonts w:ascii="Arial" w:hAnsi="Arial" w:cs="Arial"/>
          <w:b/>
          <w:sz w:val="20"/>
          <w:szCs w:val="20"/>
        </w:rPr>
        <w:t xml:space="preserve">REGISTRO DE PREÇOS nº </w:t>
      </w:r>
      <w:r w:rsidR="00CA7B6E">
        <w:rPr>
          <w:rFonts w:ascii="Arial" w:hAnsi="Arial" w:cs="Arial"/>
          <w:b/>
          <w:bCs/>
          <w:sz w:val="20"/>
          <w:szCs w:val="20"/>
        </w:rPr>
        <w:t>018/2024</w:t>
      </w:r>
      <w:r w:rsidRPr="004A393A">
        <w:rPr>
          <w:rFonts w:ascii="Arial" w:hAnsi="Arial" w:cs="Arial"/>
          <w:sz w:val="20"/>
          <w:szCs w:val="20"/>
        </w:rPr>
        <w:t xml:space="preserve">, publicada no </w:t>
      </w:r>
      <w:r>
        <w:rPr>
          <w:rFonts w:ascii="Arial" w:hAnsi="Arial" w:cs="Arial"/>
          <w:sz w:val="20"/>
          <w:szCs w:val="20"/>
        </w:rPr>
        <w:t xml:space="preserve">Diário Oficial do Município de Álvares Machado, Edição nº </w:t>
      </w:r>
      <w:r w:rsidR="00C83E22">
        <w:rPr>
          <w:rFonts w:ascii="Arial" w:hAnsi="Arial" w:cs="Arial"/>
          <w:color w:val="000000"/>
          <w:sz w:val="20"/>
          <w:szCs w:val="20"/>
          <w:effect w:val="antsBlack"/>
        </w:rPr>
        <w:t>XXX</w:t>
      </w:r>
      <w:r>
        <w:rPr>
          <w:rFonts w:ascii="Arial" w:hAnsi="Arial" w:cs="Arial"/>
          <w:sz w:val="20"/>
          <w:szCs w:val="20"/>
        </w:rPr>
        <w:t>,</w:t>
      </w:r>
      <w:r w:rsidRPr="004A393A">
        <w:rPr>
          <w:rFonts w:ascii="Arial" w:hAnsi="Arial" w:cs="Arial"/>
          <w:sz w:val="20"/>
          <w:szCs w:val="20"/>
        </w:rPr>
        <w:t xml:space="preserve"> de</w:t>
      </w:r>
      <w:r w:rsidR="00C83E22">
        <w:rPr>
          <w:rFonts w:ascii="Arial" w:hAnsi="Arial" w:cs="Arial"/>
          <w:sz w:val="20"/>
          <w:szCs w:val="20"/>
        </w:rPr>
        <w:t xml:space="preserve"> </w:t>
      </w:r>
      <w:r w:rsidR="00C83E22">
        <w:rPr>
          <w:rFonts w:ascii="Arial" w:hAnsi="Arial" w:cs="Arial"/>
          <w:color w:val="000000"/>
          <w:sz w:val="20"/>
          <w:szCs w:val="20"/>
          <w:effect w:val="antsBlack"/>
        </w:rPr>
        <w:t>XX/XX/2024</w:t>
      </w:r>
      <w:r w:rsidRPr="004A393A">
        <w:rPr>
          <w:rFonts w:ascii="Arial" w:hAnsi="Arial" w:cs="Arial"/>
          <w:sz w:val="20"/>
          <w:szCs w:val="20"/>
        </w:rPr>
        <w:t xml:space="preserve">, </w:t>
      </w:r>
      <w:r>
        <w:rPr>
          <w:rFonts w:ascii="Arial" w:hAnsi="Arial" w:cs="Arial"/>
          <w:sz w:val="20"/>
          <w:szCs w:val="20"/>
        </w:rPr>
        <w:t>P</w:t>
      </w:r>
      <w:r w:rsidRPr="004A393A">
        <w:rPr>
          <w:rFonts w:ascii="Arial" w:hAnsi="Arial" w:cs="Arial"/>
          <w:sz w:val="20"/>
          <w:szCs w:val="20"/>
        </w:rPr>
        <w:t xml:space="preserve">rocesso </w:t>
      </w:r>
      <w:r>
        <w:rPr>
          <w:rFonts w:ascii="Arial" w:hAnsi="Arial" w:cs="Arial"/>
          <w:sz w:val="20"/>
          <w:szCs w:val="20"/>
        </w:rPr>
        <w:t>A</w:t>
      </w:r>
      <w:r w:rsidRPr="004A393A">
        <w:rPr>
          <w:rFonts w:ascii="Arial" w:hAnsi="Arial" w:cs="Arial"/>
          <w:sz w:val="20"/>
          <w:szCs w:val="20"/>
        </w:rPr>
        <w:t xml:space="preserve">dministrativo nº </w:t>
      </w:r>
      <w:r w:rsidR="00CA7B6E">
        <w:rPr>
          <w:rFonts w:ascii="Arial" w:hAnsi="Arial" w:cs="Arial"/>
          <w:sz w:val="20"/>
          <w:szCs w:val="20"/>
        </w:rPr>
        <w:t>039/2024</w:t>
      </w:r>
      <w:r w:rsidRPr="004A393A">
        <w:rPr>
          <w:rFonts w:ascii="Arial" w:hAnsi="Arial" w:cs="Arial"/>
          <w:sz w:val="20"/>
          <w:szCs w:val="20"/>
        </w:rPr>
        <w:t xml:space="preserve">, </w:t>
      </w:r>
      <w:r w:rsidRPr="009158F9">
        <w:rPr>
          <w:rFonts w:ascii="Arial" w:hAnsi="Arial" w:cs="Arial"/>
          <w:b/>
          <w:sz w:val="20"/>
          <w:szCs w:val="20"/>
        </w:rPr>
        <w:t>RESOLVE</w:t>
      </w:r>
      <w:r w:rsidRPr="004A393A">
        <w:rPr>
          <w:rFonts w:ascii="Arial" w:hAnsi="Arial" w:cs="Arial"/>
          <w:sz w:val="20"/>
          <w:szCs w:val="20"/>
        </w:rPr>
        <w:t xml:space="preserve"> registrar os preços da </w:t>
      </w:r>
      <w:r w:rsidRPr="0099317F">
        <w:rPr>
          <w:rFonts w:ascii="Arial" w:hAnsi="Arial" w:cs="Arial"/>
          <w:b/>
          <w:sz w:val="20"/>
          <w:szCs w:val="20"/>
        </w:rPr>
        <w:t>..............................</w:t>
      </w:r>
      <w:r w:rsidRPr="0099317F">
        <w:rPr>
          <w:rFonts w:ascii="Arial" w:hAnsi="Arial" w:cs="Arial"/>
          <w:sz w:val="20"/>
          <w:szCs w:val="20"/>
        </w:rPr>
        <w:t>, inscrito(a) no CNPJ/MF sob o nº ............................,</w:t>
      </w:r>
      <w:r>
        <w:rPr>
          <w:rFonts w:ascii="Arial" w:hAnsi="Arial" w:cs="Arial"/>
          <w:sz w:val="20"/>
          <w:szCs w:val="20"/>
        </w:rPr>
        <w:t xml:space="preserve"> </w:t>
      </w:r>
      <w:r w:rsidRPr="00BF4D54">
        <w:rPr>
          <w:rFonts w:ascii="Arial" w:hAnsi="Arial" w:cs="Arial"/>
          <w:color w:val="000000"/>
          <w:sz w:val="20"/>
          <w:szCs w:val="20"/>
        </w:rPr>
        <w:t xml:space="preserve">Inscrição Estadual nº </w:t>
      </w:r>
      <w:r w:rsidRPr="0099317F">
        <w:rPr>
          <w:rFonts w:ascii="Arial" w:hAnsi="Arial" w:cs="Arial"/>
          <w:sz w:val="20"/>
          <w:szCs w:val="20"/>
        </w:rPr>
        <w:t>............................</w:t>
      </w:r>
      <w:r w:rsidRPr="00BF4D54">
        <w:rPr>
          <w:rFonts w:ascii="Arial" w:hAnsi="Arial" w:cs="Arial"/>
          <w:color w:val="000000"/>
          <w:sz w:val="20"/>
          <w:szCs w:val="20"/>
        </w:rPr>
        <w:t>,</w:t>
      </w:r>
      <w:r w:rsidRPr="0099317F">
        <w:rPr>
          <w:rFonts w:ascii="Arial" w:hAnsi="Arial" w:cs="Arial"/>
          <w:sz w:val="20"/>
          <w:szCs w:val="20"/>
        </w:rPr>
        <w:t xml:space="preserve"> sediado(a) na ...................................,</w:t>
      </w:r>
      <w:r>
        <w:rPr>
          <w:rFonts w:ascii="Arial" w:hAnsi="Arial" w:cs="Arial"/>
          <w:sz w:val="20"/>
          <w:szCs w:val="20"/>
        </w:rPr>
        <w:t xml:space="preserve"> </w:t>
      </w:r>
      <w:r w:rsidRPr="008404A6">
        <w:rPr>
          <w:rFonts w:ascii="Arial" w:hAnsi="Arial" w:cs="Arial"/>
          <w:sz w:val="20"/>
          <w:szCs w:val="20"/>
        </w:rPr>
        <w:t xml:space="preserve">nº </w:t>
      </w:r>
      <w:r>
        <w:rPr>
          <w:rFonts w:ascii="Arial" w:hAnsi="Arial" w:cs="Arial"/>
          <w:sz w:val="20"/>
          <w:szCs w:val="20"/>
        </w:rPr>
        <w:t>........</w:t>
      </w:r>
      <w:r w:rsidRPr="008404A6">
        <w:rPr>
          <w:rFonts w:ascii="Arial" w:hAnsi="Arial" w:cs="Arial"/>
          <w:sz w:val="20"/>
          <w:szCs w:val="20"/>
        </w:rPr>
        <w:t xml:space="preserve">, </w:t>
      </w:r>
      <w:r>
        <w:rPr>
          <w:rFonts w:ascii="Arial" w:hAnsi="Arial" w:cs="Arial"/>
          <w:sz w:val="20"/>
          <w:szCs w:val="20"/>
        </w:rPr>
        <w:t>....................</w:t>
      </w:r>
      <w:r w:rsidRPr="008404A6">
        <w:rPr>
          <w:rFonts w:ascii="Arial" w:hAnsi="Arial" w:cs="Arial"/>
          <w:sz w:val="20"/>
          <w:szCs w:val="20"/>
        </w:rPr>
        <w:t xml:space="preserve">, CEP nº </w:t>
      </w:r>
      <w:r>
        <w:rPr>
          <w:rFonts w:ascii="Arial" w:hAnsi="Arial" w:cs="Arial"/>
          <w:sz w:val="20"/>
          <w:szCs w:val="20"/>
        </w:rPr>
        <w:t>..</w:t>
      </w:r>
      <w:r w:rsidRPr="008404A6">
        <w:rPr>
          <w:rFonts w:ascii="Arial" w:hAnsi="Arial" w:cs="Arial"/>
          <w:sz w:val="20"/>
          <w:szCs w:val="20"/>
        </w:rPr>
        <w:t>.</w:t>
      </w:r>
      <w:r>
        <w:rPr>
          <w:rFonts w:ascii="Arial" w:hAnsi="Arial" w:cs="Arial"/>
          <w:sz w:val="20"/>
          <w:szCs w:val="20"/>
        </w:rPr>
        <w:t>.......</w:t>
      </w:r>
      <w:r w:rsidRPr="008404A6">
        <w:rPr>
          <w:rFonts w:ascii="Arial" w:hAnsi="Arial" w:cs="Arial"/>
          <w:sz w:val="20"/>
          <w:szCs w:val="20"/>
        </w:rPr>
        <w:t>-</w:t>
      </w:r>
      <w:r>
        <w:rPr>
          <w:rFonts w:ascii="Arial" w:hAnsi="Arial" w:cs="Arial"/>
          <w:sz w:val="20"/>
          <w:szCs w:val="20"/>
        </w:rPr>
        <w:t>......</w:t>
      </w:r>
      <w:r w:rsidRPr="008404A6">
        <w:rPr>
          <w:rFonts w:ascii="Arial" w:hAnsi="Arial" w:cs="Arial"/>
          <w:sz w:val="20"/>
          <w:szCs w:val="20"/>
        </w:rPr>
        <w:t xml:space="preserve">, Telefone: (XX) </w:t>
      </w:r>
      <w:r>
        <w:rPr>
          <w:rFonts w:ascii="Arial" w:hAnsi="Arial" w:cs="Arial"/>
          <w:sz w:val="20"/>
          <w:szCs w:val="20"/>
        </w:rPr>
        <w:t>..........</w:t>
      </w:r>
      <w:r w:rsidRPr="008404A6">
        <w:rPr>
          <w:rFonts w:ascii="Arial" w:hAnsi="Arial" w:cs="Arial"/>
          <w:sz w:val="20"/>
          <w:szCs w:val="20"/>
        </w:rPr>
        <w:t>-</w:t>
      </w:r>
      <w:r>
        <w:rPr>
          <w:rFonts w:ascii="Arial" w:hAnsi="Arial" w:cs="Arial"/>
          <w:sz w:val="20"/>
          <w:szCs w:val="20"/>
        </w:rPr>
        <w:t>..........</w:t>
      </w:r>
      <w:r w:rsidRPr="008404A6">
        <w:rPr>
          <w:rFonts w:ascii="Arial" w:hAnsi="Arial" w:cs="Arial"/>
          <w:sz w:val="20"/>
          <w:szCs w:val="20"/>
        </w:rPr>
        <w:t xml:space="preserve">, e-mail: </w:t>
      </w:r>
      <w:r>
        <w:rPr>
          <w:rFonts w:ascii="Arial" w:hAnsi="Arial" w:cs="Arial"/>
          <w:sz w:val="20"/>
          <w:szCs w:val="20"/>
        </w:rPr>
        <w:t>.........................................</w:t>
      </w:r>
      <w:r w:rsidRPr="008404A6">
        <w:rPr>
          <w:rFonts w:ascii="Arial" w:hAnsi="Arial" w:cs="Arial"/>
          <w:sz w:val="20"/>
          <w:szCs w:val="20"/>
        </w:rPr>
        <w:t xml:space="preserve">, </w:t>
      </w:r>
      <w:r w:rsidRPr="0099317F">
        <w:rPr>
          <w:rFonts w:ascii="Arial" w:hAnsi="Arial" w:cs="Arial"/>
          <w:sz w:val="20"/>
          <w:szCs w:val="20"/>
        </w:rPr>
        <w:t>em .............................</w:t>
      </w:r>
      <w:r>
        <w:rPr>
          <w:rFonts w:ascii="Arial" w:hAnsi="Arial" w:cs="Arial"/>
          <w:sz w:val="20"/>
          <w:szCs w:val="20"/>
        </w:rPr>
        <w:t>, Estado de(o) .....................................,</w:t>
      </w:r>
      <w:r w:rsidRPr="0099317F">
        <w:rPr>
          <w:rFonts w:ascii="Arial" w:hAnsi="Arial" w:cs="Arial"/>
          <w:sz w:val="20"/>
          <w:szCs w:val="20"/>
        </w:rPr>
        <w:t xml:space="preserve"> neste ato representado(a) por</w:t>
      </w:r>
      <w:r>
        <w:rPr>
          <w:rFonts w:ascii="Arial" w:hAnsi="Arial" w:cs="Arial"/>
          <w:sz w:val="20"/>
          <w:szCs w:val="20"/>
        </w:rPr>
        <w:t xml:space="preserve"> </w:t>
      </w:r>
      <w:r w:rsidRPr="0099317F">
        <w:rPr>
          <w:rFonts w:ascii="Arial" w:hAnsi="Arial" w:cs="Arial"/>
          <w:sz w:val="20"/>
          <w:szCs w:val="20"/>
        </w:rPr>
        <w:t>.................................. (nome e função n</w:t>
      </w:r>
      <w:r>
        <w:rPr>
          <w:rFonts w:ascii="Arial" w:hAnsi="Arial" w:cs="Arial"/>
          <w:sz w:val="20"/>
          <w:szCs w:val="20"/>
        </w:rPr>
        <w:t>a</w:t>
      </w:r>
      <w:r w:rsidRPr="0099317F">
        <w:rPr>
          <w:rFonts w:ascii="Arial" w:hAnsi="Arial" w:cs="Arial"/>
          <w:sz w:val="20"/>
          <w:szCs w:val="20"/>
        </w:rPr>
        <w:t xml:space="preserve"> </w:t>
      </w:r>
      <w:r>
        <w:rPr>
          <w:rFonts w:ascii="Arial" w:hAnsi="Arial" w:cs="Arial"/>
          <w:sz w:val="20"/>
          <w:szCs w:val="20"/>
        </w:rPr>
        <w:t>Detentora da Ata</w:t>
      </w:r>
      <w:r w:rsidRPr="0099317F">
        <w:rPr>
          <w:rFonts w:ascii="Arial" w:hAnsi="Arial" w:cs="Arial"/>
          <w:sz w:val="20"/>
          <w:szCs w:val="20"/>
        </w:rPr>
        <w:t xml:space="preserve">), conforme atos constitutivos da empresa </w:t>
      </w:r>
      <w:r w:rsidRPr="008404A6">
        <w:rPr>
          <w:rFonts w:ascii="Arial" w:hAnsi="Arial" w:cs="Arial"/>
          <w:b/>
          <w:sz w:val="20"/>
          <w:szCs w:val="20"/>
          <w:u w:val="single"/>
        </w:rPr>
        <w:t>OU</w:t>
      </w:r>
      <w:r w:rsidRPr="0099317F">
        <w:rPr>
          <w:rFonts w:ascii="Arial" w:hAnsi="Arial" w:cs="Arial"/>
          <w:sz w:val="20"/>
          <w:szCs w:val="20"/>
        </w:rPr>
        <w:t xml:space="preserve"> procuração</w:t>
      </w:r>
      <w:r>
        <w:rPr>
          <w:rFonts w:ascii="Arial" w:hAnsi="Arial" w:cs="Arial"/>
          <w:sz w:val="20"/>
          <w:szCs w:val="20"/>
        </w:rPr>
        <w:t xml:space="preserve"> </w:t>
      </w:r>
      <w:r w:rsidRPr="0099317F">
        <w:rPr>
          <w:rFonts w:ascii="Arial" w:hAnsi="Arial" w:cs="Arial"/>
          <w:sz w:val="20"/>
          <w:szCs w:val="20"/>
        </w:rPr>
        <w:t>apresentada nos autos</w:t>
      </w:r>
      <w:r w:rsidRPr="004A393A">
        <w:rPr>
          <w:rFonts w:ascii="Arial" w:hAnsi="Arial" w:cs="Arial"/>
          <w:sz w:val="20"/>
          <w:szCs w:val="20"/>
        </w:rPr>
        <w:t>, de acordo com a classificação por ela alcançada e nas quantidades</w:t>
      </w:r>
      <w:r>
        <w:rPr>
          <w:rFonts w:ascii="Arial" w:hAnsi="Arial" w:cs="Arial"/>
          <w:sz w:val="20"/>
          <w:szCs w:val="20"/>
        </w:rPr>
        <w:t xml:space="preserve"> </w:t>
      </w:r>
      <w:r w:rsidRPr="004A393A">
        <w:rPr>
          <w:rFonts w:ascii="Arial" w:hAnsi="Arial" w:cs="Arial"/>
          <w:sz w:val="20"/>
          <w:szCs w:val="20"/>
        </w:rPr>
        <w:t xml:space="preserve">cotadas, atendendo as condições previstas no Edital de licitação, sujeitando-se as partes às normas constantes na Lei nº 14.133, de 1º de abril de 2021, no </w:t>
      </w:r>
      <w:r w:rsidRPr="008157E5">
        <w:rPr>
          <w:rFonts w:ascii="Arial" w:eastAsia="Arial Unicode MS" w:hAnsi="Arial" w:cs="Arial"/>
          <w:sz w:val="20"/>
          <w:szCs w:val="20"/>
        </w:rPr>
        <w:t xml:space="preserve">Decreto Municipal nº </w:t>
      </w:r>
      <w:r>
        <w:rPr>
          <w:rFonts w:ascii="Arial" w:eastAsia="Arial Unicode MS" w:hAnsi="Arial" w:cs="Arial"/>
          <w:sz w:val="20"/>
          <w:szCs w:val="20"/>
        </w:rPr>
        <w:t>3</w:t>
      </w:r>
      <w:r w:rsidRPr="008157E5">
        <w:rPr>
          <w:rFonts w:ascii="Arial" w:eastAsia="Arial Unicode MS" w:hAnsi="Arial" w:cs="Arial"/>
          <w:sz w:val="20"/>
          <w:szCs w:val="20"/>
        </w:rPr>
        <w:t>.1</w:t>
      </w:r>
      <w:r>
        <w:rPr>
          <w:rFonts w:ascii="Arial" w:eastAsia="Arial Unicode MS" w:hAnsi="Arial" w:cs="Arial"/>
          <w:sz w:val="20"/>
          <w:szCs w:val="20"/>
        </w:rPr>
        <w:t>19</w:t>
      </w:r>
      <w:r w:rsidRPr="008157E5">
        <w:rPr>
          <w:rFonts w:ascii="Arial" w:eastAsia="Arial Unicode MS" w:hAnsi="Arial" w:cs="Arial"/>
          <w:sz w:val="20"/>
          <w:szCs w:val="20"/>
        </w:rPr>
        <w:t xml:space="preserve">, de </w:t>
      </w:r>
      <w:r>
        <w:rPr>
          <w:rFonts w:ascii="Arial" w:eastAsia="Arial Unicode MS" w:hAnsi="Arial" w:cs="Arial"/>
          <w:sz w:val="20"/>
          <w:szCs w:val="20"/>
        </w:rPr>
        <w:t>8</w:t>
      </w:r>
      <w:r w:rsidRPr="008157E5">
        <w:rPr>
          <w:rFonts w:ascii="Arial" w:eastAsia="Arial Unicode MS" w:hAnsi="Arial" w:cs="Arial"/>
          <w:sz w:val="20"/>
          <w:szCs w:val="20"/>
        </w:rPr>
        <w:t xml:space="preserve"> de </w:t>
      </w:r>
      <w:r>
        <w:rPr>
          <w:rFonts w:ascii="Arial" w:eastAsia="Arial Unicode MS" w:hAnsi="Arial" w:cs="Arial"/>
          <w:sz w:val="20"/>
          <w:szCs w:val="20"/>
        </w:rPr>
        <w:t xml:space="preserve">janeiro </w:t>
      </w:r>
      <w:r w:rsidRPr="008157E5">
        <w:rPr>
          <w:rFonts w:ascii="Arial" w:eastAsia="Arial Unicode MS" w:hAnsi="Arial" w:cs="Arial"/>
          <w:sz w:val="20"/>
          <w:szCs w:val="20"/>
        </w:rPr>
        <w:t>202</w:t>
      </w:r>
      <w:r>
        <w:rPr>
          <w:rFonts w:ascii="Arial" w:eastAsia="Arial Unicode MS" w:hAnsi="Arial" w:cs="Arial"/>
          <w:sz w:val="20"/>
          <w:szCs w:val="20"/>
        </w:rPr>
        <w:t>4</w:t>
      </w:r>
      <w:r w:rsidRPr="004A393A">
        <w:rPr>
          <w:rFonts w:ascii="Arial" w:hAnsi="Arial" w:cs="Arial"/>
          <w:sz w:val="20"/>
          <w:szCs w:val="20"/>
        </w:rPr>
        <w:t>, e em conformidade com as disposições a seguir</w:t>
      </w:r>
      <w:r>
        <w:rPr>
          <w:rFonts w:ascii="Arial" w:hAnsi="Arial" w:cs="Arial"/>
          <w:sz w:val="20"/>
          <w:szCs w:val="20"/>
        </w:rPr>
        <w:t>:</w:t>
      </w:r>
    </w:p>
    <w:p w:rsidR="009D2A62" w:rsidRDefault="009D2A62" w:rsidP="009D2A62">
      <w:pPr>
        <w:rPr>
          <w:rFonts w:ascii="Arial" w:hAnsi="Arial" w:cs="Arial"/>
          <w:sz w:val="20"/>
          <w:szCs w:val="20"/>
        </w:rPr>
      </w:pPr>
    </w:p>
    <w:p w:rsidR="009D2A62" w:rsidRPr="009F7023" w:rsidRDefault="009D2A62" w:rsidP="009D2A62">
      <w:pPr>
        <w:jc w:val="center"/>
        <w:rPr>
          <w:rFonts w:ascii="Arial" w:hAnsi="Arial" w:cs="Arial"/>
          <w:b/>
          <w:sz w:val="20"/>
          <w:szCs w:val="20"/>
        </w:rPr>
      </w:pPr>
      <w:r>
        <w:rPr>
          <w:rFonts w:ascii="Arial" w:hAnsi="Arial" w:cs="Arial"/>
          <w:b/>
          <w:sz w:val="20"/>
          <w:szCs w:val="20"/>
        </w:rPr>
        <w:t>CLÁUSULA PRIMEIRA – OBJETO</w:t>
      </w:r>
    </w:p>
    <w:p w:rsidR="009D2A62" w:rsidRDefault="009D2A62" w:rsidP="009D2A62">
      <w:pPr>
        <w:jc w:val="both"/>
        <w:rPr>
          <w:rFonts w:ascii="Arial" w:hAnsi="Arial" w:cs="Arial"/>
          <w:sz w:val="20"/>
          <w:szCs w:val="20"/>
        </w:rPr>
      </w:pPr>
    </w:p>
    <w:p w:rsidR="009D2A62" w:rsidRPr="009F7023" w:rsidRDefault="009D2A62" w:rsidP="009D2A62">
      <w:pPr>
        <w:ind w:firstLine="708"/>
        <w:jc w:val="both"/>
        <w:rPr>
          <w:rFonts w:ascii="Arial" w:hAnsi="Arial" w:cs="Arial"/>
          <w:sz w:val="20"/>
          <w:szCs w:val="20"/>
        </w:rPr>
      </w:pPr>
      <w:r w:rsidRPr="009F7023">
        <w:rPr>
          <w:rFonts w:ascii="Arial" w:hAnsi="Arial" w:cs="Arial"/>
          <w:b/>
          <w:sz w:val="20"/>
          <w:szCs w:val="20"/>
        </w:rPr>
        <w:t>1.1.</w:t>
      </w:r>
      <w:r>
        <w:rPr>
          <w:rFonts w:ascii="Arial" w:hAnsi="Arial" w:cs="Arial"/>
          <w:sz w:val="20"/>
          <w:szCs w:val="20"/>
        </w:rPr>
        <w:t xml:space="preserve"> A presente Ata tem por objeto o</w:t>
      </w:r>
      <w:r w:rsidRPr="009F7023">
        <w:rPr>
          <w:rFonts w:ascii="Arial" w:hAnsi="Arial" w:cs="Arial"/>
          <w:sz w:val="20"/>
          <w:szCs w:val="20"/>
        </w:rPr>
        <w:t xml:space="preserve"> </w:t>
      </w:r>
      <w:r w:rsidR="0034377A">
        <w:rPr>
          <w:rFonts w:ascii="Arial" w:hAnsi="Arial" w:cs="Arial"/>
          <w:b/>
          <w:sz w:val="20"/>
          <w:szCs w:val="20"/>
        </w:rPr>
        <w:t xml:space="preserve">Registro de Preços para futura e eventual Aquisição </w:t>
      </w:r>
      <w:r w:rsidR="00826026">
        <w:rPr>
          <w:rFonts w:ascii="Arial" w:hAnsi="Arial" w:cs="Arial"/>
          <w:b/>
          <w:sz w:val="20"/>
          <w:szCs w:val="20"/>
        </w:rPr>
        <w:t>fracionada de material de consumo (gêneros alimentícios e gás liquefeito de petróleo (GLP))</w:t>
      </w:r>
      <w:r w:rsidR="0077275B">
        <w:rPr>
          <w:rFonts w:ascii="Arial" w:hAnsi="Arial" w:cs="Arial"/>
          <w:b/>
          <w:sz w:val="20"/>
          <w:szCs w:val="20"/>
        </w:rPr>
        <w:t xml:space="preserve">, </w:t>
      </w:r>
      <w:r w:rsidR="00CA7B6E">
        <w:rPr>
          <w:rFonts w:ascii="Arial" w:hAnsi="Arial" w:cs="Arial"/>
          <w:b/>
          <w:sz w:val="20"/>
          <w:szCs w:val="20"/>
        </w:rPr>
        <w:t>para atender a merenda escolar das creches e escolas municipais, as entidades filantrópicas e os</w:t>
      </w:r>
      <w:r w:rsidR="0077275B">
        <w:rPr>
          <w:rFonts w:ascii="Arial" w:hAnsi="Arial" w:cs="Arial"/>
          <w:b/>
          <w:sz w:val="20"/>
          <w:szCs w:val="20"/>
        </w:rPr>
        <w:t xml:space="preserve"> diversos Setores da Administração Pública Municipal</w:t>
      </w:r>
      <w:r w:rsidR="0034377A">
        <w:rPr>
          <w:rFonts w:ascii="Arial" w:hAnsi="Arial" w:cs="Arial"/>
          <w:b/>
          <w:sz w:val="20"/>
          <w:szCs w:val="20"/>
        </w:rPr>
        <w:t xml:space="preserve">; conforme necessidade, com prazo de 12 (doze) meses corridos, contados da data de assinatura da Ata de Registro de Preços ou até atingir a quantidade licitada, pelo Sistema de Registro de Preços (SRP) – </w:t>
      </w:r>
      <w:r w:rsidR="00CA7B6E">
        <w:rPr>
          <w:rFonts w:ascii="Arial" w:hAnsi="Arial" w:cs="Arial"/>
          <w:b/>
          <w:sz w:val="20"/>
          <w:szCs w:val="20"/>
        </w:rPr>
        <w:t>Divisão Municipal de Educação (DECEL)</w:t>
      </w:r>
      <w:r w:rsidRPr="009F7023">
        <w:rPr>
          <w:rFonts w:ascii="Arial" w:hAnsi="Arial" w:cs="Arial"/>
          <w:sz w:val="20"/>
          <w:szCs w:val="20"/>
        </w:rPr>
        <w:t xml:space="preserve">, </w:t>
      </w:r>
      <w:r>
        <w:rPr>
          <w:rFonts w:ascii="Arial" w:hAnsi="Arial" w:cs="Arial"/>
          <w:sz w:val="20"/>
          <w:szCs w:val="20"/>
        </w:rPr>
        <w:t>especificado(s) no(s) item(</w:t>
      </w:r>
      <w:proofErr w:type="spellStart"/>
      <w:r>
        <w:rPr>
          <w:rFonts w:ascii="Arial" w:hAnsi="Arial" w:cs="Arial"/>
          <w:sz w:val="20"/>
          <w:szCs w:val="20"/>
        </w:rPr>
        <w:t>ns</w:t>
      </w:r>
      <w:proofErr w:type="spellEnd"/>
      <w:r>
        <w:rPr>
          <w:rFonts w:ascii="Arial" w:hAnsi="Arial" w:cs="Arial"/>
          <w:sz w:val="20"/>
          <w:szCs w:val="20"/>
        </w:rPr>
        <w:t>) do</w:t>
      </w:r>
      <w:r w:rsidRPr="009F7023">
        <w:rPr>
          <w:rFonts w:ascii="Arial" w:hAnsi="Arial" w:cs="Arial"/>
          <w:sz w:val="20"/>
          <w:szCs w:val="20"/>
        </w:rPr>
        <w:t xml:space="preserve"> </w:t>
      </w:r>
      <w:r>
        <w:rPr>
          <w:rFonts w:ascii="Arial" w:hAnsi="Arial" w:cs="Arial"/>
          <w:sz w:val="20"/>
          <w:szCs w:val="20"/>
        </w:rPr>
        <w:t xml:space="preserve">Anexo I – Termo de Referência, anexo do Edital de </w:t>
      </w:r>
      <w:r w:rsidR="00BD29F3">
        <w:rPr>
          <w:rFonts w:ascii="Arial" w:hAnsi="Arial" w:cs="Arial"/>
          <w:sz w:val="20"/>
          <w:szCs w:val="20"/>
        </w:rPr>
        <w:t>PREGÃO ELETRÔNICO (SRP)</w:t>
      </w:r>
      <w:r>
        <w:rPr>
          <w:rFonts w:ascii="Arial" w:hAnsi="Arial" w:cs="Arial"/>
          <w:sz w:val="20"/>
          <w:szCs w:val="20"/>
        </w:rPr>
        <w:t xml:space="preserve"> nº </w:t>
      </w:r>
      <w:r w:rsidR="00CA7B6E">
        <w:rPr>
          <w:rFonts w:ascii="Arial" w:hAnsi="Arial" w:cs="Arial"/>
          <w:sz w:val="20"/>
          <w:szCs w:val="20"/>
        </w:rPr>
        <w:t>018/2024</w:t>
      </w:r>
      <w:r>
        <w:rPr>
          <w:rFonts w:ascii="Arial" w:hAnsi="Arial" w:cs="Arial"/>
          <w:sz w:val="20"/>
          <w:szCs w:val="20"/>
        </w:rPr>
        <w:t xml:space="preserve">, </w:t>
      </w:r>
      <w:r w:rsidRPr="005D5152">
        <w:rPr>
          <w:rFonts w:ascii="Arial" w:hAnsi="Arial" w:cs="Arial"/>
          <w:sz w:val="20"/>
          <w:szCs w:val="20"/>
        </w:rPr>
        <w:t>que é parte integrante desta Ata, assim como as propostas cujos preços tenham sido registrados, independentemente de transcrição</w:t>
      </w:r>
      <w:r w:rsidRPr="009F7023">
        <w:rPr>
          <w:rFonts w:ascii="Arial" w:hAnsi="Arial" w:cs="Arial"/>
          <w:sz w:val="20"/>
          <w:szCs w:val="20"/>
        </w:rPr>
        <w:t>.</w:t>
      </w:r>
    </w:p>
    <w:p w:rsidR="009D2A62" w:rsidRDefault="009D2A62" w:rsidP="009D2A62">
      <w:pPr>
        <w:rPr>
          <w:rFonts w:ascii="Arial" w:hAnsi="Arial" w:cs="Arial"/>
          <w:sz w:val="20"/>
          <w:szCs w:val="20"/>
        </w:rPr>
      </w:pPr>
    </w:p>
    <w:p w:rsidR="009D2A62" w:rsidRPr="005D5152" w:rsidRDefault="009D2A62" w:rsidP="009D2A62">
      <w:pPr>
        <w:jc w:val="center"/>
        <w:rPr>
          <w:rFonts w:ascii="Arial" w:hAnsi="Arial" w:cs="Arial"/>
          <w:b/>
          <w:bCs/>
          <w:sz w:val="20"/>
          <w:szCs w:val="20"/>
        </w:rPr>
      </w:pPr>
      <w:r>
        <w:rPr>
          <w:rFonts w:ascii="Arial" w:hAnsi="Arial" w:cs="Arial"/>
          <w:b/>
          <w:sz w:val="20"/>
          <w:szCs w:val="20"/>
        </w:rPr>
        <w:t xml:space="preserve">CLÁUSULA SEGUNDA – </w:t>
      </w:r>
      <w:r w:rsidRPr="005D5152">
        <w:rPr>
          <w:rFonts w:ascii="Arial" w:hAnsi="Arial" w:cs="Arial"/>
          <w:b/>
          <w:bCs/>
          <w:sz w:val="20"/>
          <w:szCs w:val="20"/>
        </w:rPr>
        <w:t>DOS PREÇOS, ESPECIFICAÇÕES E QUANTITATIVOS</w:t>
      </w:r>
    </w:p>
    <w:p w:rsidR="009D2A62" w:rsidRDefault="009D2A62" w:rsidP="009D2A62">
      <w:pPr>
        <w:jc w:val="both"/>
        <w:rPr>
          <w:rFonts w:ascii="Arial" w:hAnsi="Arial" w:cs="Arial"/>
          <w:sz w:val="20"/>
          <w:szCs w:val="20"/>
        </w:rPr>
      </w:pPr>
    </w:p>
    <w:p w:rsidR="009D2A62" w:rsidRPr="009F7023" w:rsidRDefault="009D2A62" w:rsidP="009D2A62">
      <w:pPr>
        <w:ind w:firstLine="708"/>
        <w:jc w:val="both"/>
        <w:rPr>
          <w:rFonts w:ascii="Arial" w:hAnsi="Arial" w:cs="Arial"/>
          <w:sz w:val="20"/>
          <w:szCs w:val="20"/>
        </w:rPr>
      </w:pPr>
      <w:r>
        <w:rPr>
          <w:rFonts w:ascii="Arial" w:hAnsi="Arial" w:cs="Arial"/>
          <w:b/>
          <w:sz w:val="20"/>
          <w:szCs w:val="20"/>
        </w:rPr>
        <w:t>2</w:t>
      </w:r>
      <w:r w:rsidRPr="00BC4668">
        <w:rPr>
          <w:rFonts w:ascii="Arial" w:hAnsi="Arial" w:cs="Arial"/>
          <w:b/>
          <w:sz w:val="20"/>
          <w:szCs w:val="20"/>
        </w:rPr>
        <w:t>.</w:t>
      </w:r>
      <w:r>
        <w:rPr>
          <w:rFonts w:ascii="Arial" w:hAnsi="Arial" w:cs="Arial"/>
          <w:b/>
          <w:sz w:val="20"/>
          <w:szCs w:val="20"/>
        </w:rPr>
        <w:t>1</w:t>
      </w:r>
      <w:r w:rsidRPr="00BC4668">
        <w:rPr>
          <w:rFonts w:ascii="Arial" w:hAnsi="Arial" w:cs="Arial"/>
          <w:b/>
          <w:sz w:val="20"/>
          <w:szCs w:val="20"/>
        </w:rPr>
        <w:t>.</w:t>
      </w:r>
      <w:r>
        <w:rPr>
          <w:rFonts w:ascii="Arial" w:hAnsi="Arial" w:cs="Arial"/>
          <w:sz w:val="20"/>
          <w:szCs w:val="20"/>
        </w:rPr>
        <w:t xml:space="preserve"> </w:t>
      </w:r>
      <w:r w:rsidRPr="005D5152">
        <w:rPr>
          <w:rFonts w:ascii="Arial" w:hAnsi="Arial" w:cs="Arial"/>
          <w:sz w:val="20"/>
          <w:szCs w:val="20"/>
        </w:rPr>
        <w:t>O preço registrado, as especificações do objeto, as quantidades mínimas e máximas de cada item, fornecedor e as demais condições ofertadas na proposta são as que seguem</w:t>
      </w:r>
      <w:r w:rsidRPr="009F7023">
        <w:rPr>
          <w:rFonts w:ascii="Arial" w:hAnsi="Arial" w:cs="Arial"/>
          <w:sz w:val="20"/>
          <w:szCs w:val="20"/>
        </w:rPr>
        <w:t>:</w:t>
      </w:r>
    </w:p>
    <w:p w:rsidR="001D2501" w:rsidRDefault="001D2501" w:rsidP="001D2501">
      <w:pPr>
        <w:tabs>
          <w:tab w:val="left" w:pos="-3240"/>
        </w:tabs>
        <w:jc w:val="both"/>
        <w:rPr>
          <w:rFonts w:ascii="Arial" w:hAnsi="Arial" w:cs="Arial"/>
          <w:b/>
          <w:bCs/>
          <w:sz w:val="20"/>
          <w:szCs w:val="20"/>
        </w:rPr>
      </w:pPr>
    </w:p>
    <w:tbl>
      <w:tblPr>
        <w:tblStyle w:val="Tabelacomgrade"/>
        <w:tblW w:w="9462" w:type="dxa"/>
        <w:tblInd w:w="108" w:type="dxa"/>
        <w:tblLook w:val="04A0" w:firstRow="1" w:lastRow="0" w:firstColumn="1" w:lastColumn="0" w:noHBand="0" w:noVBand="1"/>
      </w:tblPr>
      <w:tblGrid>
        <w:gridCol w:w="588"/>
        <w:gridCol w:w="2304"/>
        <w:gridCol w:w="916"/>
        <w:gridCol w:w="1053"/>
        <w:gridCol w:w="1420"/>
        <w:gridCol w:w="997"/>
        <w:gridCol w:w="1070"/>
        <w:gridCol w:w="1114"/>
      </w:tblGrid>
      <w:tr w:rsidR="00BA7613" w:rsidTr="00BA7613">
        <w:tc>
          <w:tcPr>
            <w:tcW w:w="588" w:type="dxa"/>
            <w:tcBorders>
              <w:top w:val="single" w:sz="4" w:space="0" w:color="auto"/>
              <w:left w:val="single" w:sz="4" w:space="0" w:color="auto"/>
              <w:bottom w:val="single" w:sz="4" w:space="0" w:color="auto"/>
              <w:right w:val="single" w:sz="4" w:space="0" w:color="auto"/>
            </w:tcBorders>
            <w:vAlign w:val="center"/>
            <w:hideMark/>
          </w:tcPr>
          <w:p w:rsidR="00BA7613" w:rsidRDefault="00BA7613" w:rsidP="00C61643">
            <w:pPr>
              <w:jc w:val="center"/>
              <w:rPr>
                <w:rFonts w:ascii="Arial" w:hAnsi="Arial" w:cs="Arial"/>
                <w:sz w:val="18"/>
                <w:szCs w:val="18"/>
                <w:lang w:eastAsia="en-US"/>
              </w:rPr>
            </w:pPr>
            <w:r>
              <w:rPr>
                <w:rFonts w:ascii="Arial" w:hAnsi="Arial" w:cs="Arial"/>
                <w:b/>
                <w:sz w:val="18"/>
                <w:szCs w:val="18"/>
                <w:lang w:eastAsia="en-US"/>
              </w:rPr>
              <w:t>Item</w:t>
            </w:r>
          </w:p>
        </w:tc>
        <w:tc>
          <w:tcPr>
            <w:tcW w:w="2304" w:type="dxa"/>
            <w:tcBorders>
              <w:top w:val="single" w:sz="4" w:space="0" w:color="auto"/>
              <w:left w:val="single" w:sz="4" w:space="0" w:color="auto"/>
              <w:bottom w:val="single" w:sz="4" w:space="0" w:color="auto"/>
              <w:right w:val="single" w:sz="4" w:space="0" w:color="auto"/>
            </w:tcBorders>
            <w:vAlign w:val="center"/>
            <w:hideMark/>
          </w:tcPr>
          <w:p w:rsidR="00BA7613" w:rsidRDefault="00BA7613" w:rsidP="00C61643">
            <w:pPr>
              <w:jc w:val="center"/>
              <w:rPr>
                <w:rFonts w:ascii="Arial" w:hAnsi="Arial" w:cs="Arial"/>
                <w:sz w:val="18"/>
                <w:szCs w:val="18"/>
                <w:lang w:eastAsia="en-US"/>
              </w:rPr>
            </w:pPr>
            <w:r>
              <w:rPr>
                <w:rFonts w:ascii="Arial" w:hAnsi="Arial" w:cs="Arial"/>
                <w:b/>
                <w:sz w:val="18"/>
                <w:szCs w:val="18"/>
                <w:lang w:eastAsia="en-US"/>
              </w:rPr>
              <w:t>Descrição</w:t>
            </w:r>
          </w:p>
        </w:tc>
        <w:tc>
          <w:tcPr>
            <w:tcW w:w="916" w:type="dxa"/>
            <w:tcBorders>
              <w:top w:val="single" w:sz="4" w:space="0" w:color="auto"/>
              <w:left w:val="single" w:sz="4" w:space="0" w:color="auto"/>
              <w:bottom w:val="single" w:sz="4" w:space="0" w:color="auto"/>
              <w:right w:val="single" w:sz="4" w:space="0" w:color="auto"/>
            </w:tcBorders>
            <w:vAlign w:val="center"/>
            <w:hideMark/>
          </w:tcPr>
          <w:p w:rsidR="00BA7613" w:rsidRDefault="00BA7613" w:rsidP="00C61643">
            <w:pPr>
              <w:jc w:val="center"/>
              <w:rPr>
                <w:rFonts w:ascii="Arial" w:hAnsi="Arial" w:cs="Arial"/>
                <w:sz w:val="18"/>
                <w:szCs w:val="18"/>
                <w:lang w:eastAsia="en-US"/>
              </w:rPr>
            </w:pPr>
            <w:r>
              <w:rPr>
                <w:rFonts w:ascii="Arial" w:hAnsi="Arial" w:cs="Arial"/>
                <w:b/>
                <w:sz w:val="18"/>
                <w:szCs w:val="18"/>
                <w:lang w:eastAsia="en-US"/>
              </w:rPr>
              <w:t>Unid.</w:t>
            </w:r>
          </w:p>
        </w:tc>
        <w:tc>
          <w:tcPr>
            <w:tcW w:w="1053" w:type="dxa"/>
            <w:tcBorders>
              <w:top w:val="single" w:sz="4" w:space="0" w:color="auto"/>
              <w:left w:val="single" w:sz="4" w:space="0" w:color="auto"/>
              <w:bottom w:val="single" w:sz="4" w:space="0" w:color="auto"/>
              <w:right w:val="single" w:sz="4" w:space="0" w:color="auto"/>
            </w:tcBorders>
            <w:vAlign w:val="center"/>
            <w:hideMark/>
          </w:tcPr>
          <w:p w:rsidR="00BA7613" w:rsidRDefault="00BA7613" w:rsidP="00C61643">
            <w:pPr>
              <w:jc w:val="center"/>
              <w:rPr>
                <w:rFonts w:ascii="Arial" w:hAnsi="Arial" w:cs="Arial"/>
                <w:sz w:val="18"/>
                <w:szCs w:val="18"/>
                <w:lang w:eastAsia="en-US"/>
              </w:rPr>
            </w:pPr>
            <w:r>
              <w:rPr>
                <w:rFonts w:ascii="Arial" w:hAnsi="Arial" w:cs="Arial"/>
                <w:b/>
                <w:sz w:val="18"/>
                <w:szCs w:val="18"/>
                <w:lang w:eastAsia="en-US"/>
              </w:rPr>
              <w:t>Quant.</w:t>
            </w:r>
          </w:p>
        </w:tc>
        <w:tc>
          <w:tcPr>
            <w:tcW w:w="1420" w:type="dxa"/>
            <w:tcBorders>
              <w:top w:val="single" w:sz="4" w:space="0" w:color="auto"/>
              <w:left w:val="single" w:sz="4" w:space="0" w:color="auto"/>
              <w:bottom w:val="single" w:sz="4" w:space="0" w:color="auto"/>
              <w:right w:val="single" w:sz="4" w:space="0" w:color="auto"/>
            </w:tcBorders>
            <w:vAlign w:val="center"/>
            <w:hideMark/>
          </w:tcPr>
          <w:p w:rsidR="00BA7613" w:rsidRDefault="00BA7613" w:rsidP="00C61643">
            <w:pPr>
              <w:jc w:val="center"/>
              <w:rPr>
                <w:rFonts w:ascii="Arial" w:hAnsi="Arial" w:cs="Arial"/>
                <w:b/>
                <w:sz w:val="18"/>
                <w:szCs w:val="18"/>
                <w:lang w:eastAsia="en-US"/>
              </w:rPr>
            </w:pPr>
            <w:r>
              <w:rPr>
                <w:rFonts w:ascii="Arial" w:hAnsi="Arial" w:cs="Arial"/>
                <w:b/>
                <w:sz w:val="18"/>
                <w:szCs w:val="18"/>
                <w:lang w:eastAsia="en-US"/>
              </w:rPr>
              <w:t>Marca(s)</w:t>
            </w:r>
          </w:p>
        </w:tc>
        <w:tc>
          <w:tcPr>
            <w:tcW w:w="997" w:type="dxa"/>
            <w:tcBorders>
              <w:top w:val="single" w:sz="4" w:space="0" w:color="auto"/>
              <w:left w:val="single" w:sz="4" w:space="0" w:color="auto"/>
              <w:bottom w:val="single" w:sz="4" w:space="0" w:color="auto"/>
              <w:right w:val="single" w:sz="4" w:space="0" w:color="auto"/>
            </w:tcBorders>
            <w:vAlign w:val="center"/>
          </w:tcPr>
          <w:p w:rsidR="00BA7613" w:rsidRPr="00F712B0" w:rsidRDefault="00BA7613" w:rsidP="008309EF">
            <w:pPr>
              <w:jc w:val="center"/>
              <w:rPr>
                <w:rFonts w:ascii="Arial" w:hAnsi="Arial" w:cs="Arial"/>
                <w:b/>
                <w:sz w:val="18"/>
                <w:szCs w:val="18"/>
              </w:rPr>
            </w:pPr>
            <w:r w:rsidRPr="00F712B0">
              <w:rPr>
                <w:rFonts w:ascii="Arial" w:hAnsi="Arial" w:cs="Arial"/>
                <w:b/>
                <w:sz w:val="18"/>
                <w:szCs w:val="18"/>
              </w:rPr>
              <w:t>Número da Inspeção</w:t>
            </w:r>
          </w:p>
        </w:tc>
        <w:tc>
          <w:tcPr>
            <w:tcW w:w="1070" w:type="dxa"/>
            <w:tcBorders>
              <w:top w:val="single" w:sz="4" w:space="0" w:color="auto"/>
              <w:left w:val="single" w:sz="4" w:space="0" w:color="auto"/>
              <w:bottom w:val="single" w:sz="4" w:space="0" w:color="auto"/>
              <w:right w:val="single" w:sz="4" w:space="0" w:color="auto"/>
            </w:tcBorders>
            <w:vAlign w:val="center"/>
            <w:hideMark/>
          </w:tcPr>
          <w:p w:rsidR="00BA7613" w:rsidRDefault="00BA7613" w:rsidP="00C61643">
            <w:pPr>
              <w:jc w:val="center"/>
              <w:rPr>
                <w:rFonts w:ascii="Arial" w:hAnsi="Arial" w:cs="Arial"/>
                <w:sz w:val="18"/>
                <w:szCs w:val="18"/>
                <w:lang w:eastAsia="en-US"/>
              </w:rPr>
            </w:pPr>
            <w:r>
              <w:rPr>
                <w:rFonts w:ascii="Arial" w:hAnsi="Arial" w:cs="Arial"/>
                <w:b/>
                <w:sz w:val="18"/>
                <w:szCs w:val="18"/>
                <w:lang w:eastAsia="en-US"/>
              </w:rPr>
              <w:t>Preço Unit.</w:t>
            </w:r>
          </w:p>
        </w:tc>
        <w:tc>
          <w:tcPr>
            <w:tcW w:w="1114" w:type="dxa"/>
            <w:tcBorders>
              <w:top w:val="single" w:sz="4" w:space="0" w:color="auto"/>
              <w:left w:val="single" w:sz="4" w:space="0" w:color="auto"/>
              <w:bottom w:val="single" w:sz="4" w:space="0" w:color="auto"/>
              <w:right w:val="single" w:sz="4" w:space="0" w:color="auto"/>
            </w:tcBorders>
            <w:vAlign w:val="center"/>
            <w:hideMark/>
          </w:tcPr>
          <w:p w:rsidR="00BA7613" w:rsidRDefault="00BA7613" w:rsidP="00C61643">
            <w:pPr>
              <w:jc w:val="center"/>
              <w:rPr>
                <w:rFonts w:ascii="Arial" w:hAnsi="Arial" w:cs="Arial"/>
                <w:sz w:val="18"/>
                <w:szCs w:val="18"/>
                <w:lang w:eastAsia="en-US"/>
              </w:rPr>
            </w:pPr>
            <w:r>
              <w:rPr>
                <w:rFonts w:ascii="Arial" w:hAnsi="Arial" w:cs="Arial"/>
                <w:b/>
                <w:sz w:val="18"/>
                <w:szCs w:val="18"/>
                <w:lang w:eastAsia="en-US"/>
              </w:rPr>
              <w:t>Preço Total</w:t>
            </w:r>
          </w:p>
        </w:tc>
      </w:tr>
      <w:tr w:rsidR="00BA7613" w:rsidTr="00BA7613">
        <w:tc>
          <w:tcPr>
            <w:tcW w:w="588" w:type="dxa"/>
            <w:tcBorders>
              <w:top w:val="single" w:sz="4" w:space="0" w:color="auto"/>
              <w:left w:val="single" w:sz="4" w:space="0" w:color="auto"/>
              <w:bottom w:val="single" w:sz="4" w:space="0" w:color="auto"/>
              <w:right w:val="single" w:sz="4" w:space="0" w:color="auto"/>
            </w:tcBorders>
            <w:vAlign w:val="center"/>
          </w:tcPr>
          <w:p w:rsidR="00BA7613" w:rsidRDefault="00BA7613" w:rsidP="00C61643">
            <w:pPr>
              <w:jc w:val="center"/>
              <w:rPr>
                <w:rFonts w:ascii="Arial" w:eastAsia="Calibri" w:hAnsi="Arial" w:cs="Arial"/>
                <w:sz w:val="18"/>
                <w:szCs w:val="18"/>
                <w:lang w:eastAsia="en-US"/>
              </w:rPr>
            </w:pPr>
          </w:p>
        </w:tc>
        <w:tc>
          <w:tcPr>
            <w:tcW w:w="2304" w:type="dxa"/>
            <w:tcBorders>
              <w:top w:val="single" w:sz="4" w:space="0" w:color="auto"/>
              <w:left w:val="single" w:sz="4" w:space="0" w:color="auto"/>
              <w:bottom w:val="single" w:sz="4" w:space="0" w:color="auto"/>
              <w:right w:val="single" w:sz="4" w:space="0" w:color="auto"/>
            </w:tcBorders>
            <w:vAlign w:val="center"/>
          </w:tcPr>
          <w:p w:rsidR="00BA7613" w:rsidRDefault="00BA7613" w:rsidP="00C61643">
            <w:pPr>
              <w:jc w:val="both"/>
              <w:rPr>
                <w:rFonts w:ascii="Arial" w:hAnsi="Arial" w:cs="Arial"/>
                <w:sz w:val="18"/>
                <w:szCs w:val="18"/>
                <w:lang w:eastAsia="en-US"/>
              </w:rPr>
            </w:pPr>
          </w:p>
        </w:tc>
        <w:tc>
          <w:tcPr>
            <w:tcW w:w="916" w:type="dxa"/>
            <w:tcBorders>
              <w:top w:val="single" w:sz="4" w:space="0" w:color="auto"/>
              <w:left w:val="single" w:sz="4" w:space="0" w:color="auto"/>
              <w:bottom w:val="single" w:sz="4" w:space="0" w:color="auto"/>
              <w:right w:val="single" w:sz="4" w:space="0" w:color="auto"/>
            </w:tcBorders>
            <w:vAlign w:val="center"/>
          </w:tcPr>
          <w:p w:rsidR="00BA7613" w:rsidRDefault="00BA7613" w:rsidP="00C61643">
            <w:pPr>
              <w:jc w:val="center"/>
              <w:rPr>
                <w:rFonts w:ascii="Arial" w:hAnsi="Arial" w:cs="Arial"/>
                <w:color w:val="000000"/>
                <w:sz w:val="18"/>
                <w:szCs w:val="18"/>
                <w:lang w:eastAsia="en-US"/>
              </w:rPr>
            </w:pPr>
          </w:p>
        </w:tc>
        <w:tc>
          <w:tcPr>
            <w:tcW w:w="1053" w:type="dxa"/>
            <w:tcBorders>
              <w:top w:val="single" w:sz="4" w:space="0" w:color="auto"/>
              <w:left w:val="single" w:sz="4" w:space="0" w:color="auto"/>
              <w:bottom w:val="single" w:sz="4" w:space="0" w:color="auto"/>
              <w:right w:val="single" w:sz="4" w:space="0" w:color="auto"/>
            </w:tcBorders>
            <w:vAlign w:val="center"/>
          </w:tcPr>
          <w:p w:rsidR="00BA7613" w:rsidRDefault="00BA7613" w:rsidP="00C61643">
            <w:pPr>
              <w:jc w:val="center"/>
              <w:rPr>
                <w:rFonts w:ascii="Arial" w:hAnsi="Arial" w:cs="Arial"/>
                <w:sz w:val="18"/>
                <w:szCs w:val="18"/>
                <w:lang w:eastAsia="en-US"/>
              </w:rPr>
            </w:pPr>
          </w:p>
        </w:tc>
        <w:tc>
          <w:tcPr>
            <w:tcW w:w="1420" w:type="dxa"/>
            <w:tcBorders>
              <w:top w:val="single" w:sz="4" w:space="0" w:color="auto"/>
              <w:left w:val="single" w:sz="4" w:space="0" w:color="auto"/>
              <w:bottom w:val="single" w:sz="4" w:space="0" w:color="auto"/>
              <w:right w:val="single" w:sz="4" w:space="0" w:color="auto"/>
            </w:tcBorders>
            <w:vAlign w:val="center"/>
          </w:tcPr>
          <w:p w:rsidR="00BA7613" w:rsidRDefault="00BA7613" w:rsidP="00C61643">
            <w:pPr>
              <w:jc w:val="center"/>
              <w:rPr>
                <w:rFonts w:ascii="Arial" w:hAnsi="Arial" w:cs="Arial"/>
                <w:sz w:val="18"/>
                <w:szCs w:val="18"/>
                <w:lang w:eastAsia="en-US"/>
              </w:rPr>
            </w:pPr>
          </w:p>
        </w:tc>
        <w:tc>
          <w:tcPr>
            <w:tcW w:w="997" w:type="dxa"/>
            <w:tcBorders>
              <w:top w:val="single" w:sz="4" w:space="0" w:color="auto"/>
              <w:left w:val="single" w:sz="4" w:space="0" w:color="auto"/>
              <w:bottom w:val="single" w:sz="4" w:space="0" w:color="auto"/>
              <w:right w:val="single" w:sz="4" w:space="0" w:color="auto"/>
            </w:tcBorders>
            <w:vAlign w:val="center"/>
          </w:tcPr>
          <w:p w:rsidR="00BA7613" w:rsidRDefault="00BA7613" w:rsidP="008309EF">
            <w:pPr>
              <w:jc w:val="center"/>
              <w:rPr>
                <w:rFonts w:ascii="Arial" w:hAnsi="Arial" w:cs="Arial"/>
                <w:sz w:val="18"/>
                <w:szCs w:val="18"/>
                <w:lang w:eastAsia="en-US"/>
              </w:rPr>
            </w:pPr>
          </w:p>
        </w:tc>
        <w:tc>
          <w:tcPr>
            <w:tcW w:w="1070" w:type="dxa"/>
            <w:tcBorders>
              <w:top w:val="single" w:sz="4" w:space="0" w:color="auto"/>
              <w:left w:val="single" w:sz="4" w:space="0" w:color="auto"/>
              <w:bottom w:val="single" w:sz="4" w:space="0" w:color="auto"/>
              <w:right w:val="single" w:sz="4" w:space="0" w:color="auto"/>
            </w:tcBorders>
            <w:vAlign w:val="center"/>
          </w:tcPr>
          <w:p w:rsidR="00BA7613" w:rsidRDefault="00BA7613" w:rsidP="00C61643">
            <w:pPr>
              <w:jc w:val="center"/>
              <w:rPr>
                <w:rFonts w:ascii="Arial" w:hAnsi="Arial" w:cs="Arial"/>
                <w:sz w:val="18"/>
                <w:szCs w:val="18"/>
                <w:lang w:eastAsia="en-US"/>
              </w:rPr>
            </w:pPr>
          </w:p>
        </w:tc>
        <w:tc>
          <w:tcPr>
            <w:tcW w:w="1114" w:type="dxa"/>
            <w:tcBorders>
              <w:top w:val="single" w:sz="4" w:space="0" w:color="auto"/>
              <w:left w:val="single" w:sz="4" w:space="0" w:color="auto"/>
              <w:bottom w:val="single" w:sz="4" w:space="0" w:color="auto"/>
              <w:right w:val="single" w:sz="4" w:space="0" w:color="auto"/>
            </w:tcBorders>
            <w:vAlign w:val="center"/>
          </w:tcPr>
          <w:p w:rsidR="00BA7613" w:rsidRDefault="00BA7613" w:rsidP="00C61643">
            <w:pPr>
              <w:jc w:val="center"/>
              <w:rPr>
                <w:rFonts w:ascii="Arial" w:hAnsi="Arial" w:cs="Arial"/>
                <w:sz w:val="18"/>
                <w:szCs w:val="18"/>
                <w:lang w:eastAsia="en-US"/>
              </w:rPr>
            </w:pPr>
          </w:p>
        </w:tc>
      </w:tr>
      <w:tr w:rsidR="00BA7613" w:rsidTr="00050E48">
        <w:tc>
          <w:tcPr>
            <w:tcW w:w="9462" w:type="dxa"/>
            <w:gridSpan w:val="8"/>
            <w:tcBorders>
              <w:top w:val="single" w:sz="4" w:space="0" w:color="auto"/>
              <w:left w:val="single" w:sz="4" w:space="0" w:color="auto"/>
              <w:bottom w:val="single" w:sz="4" w:space="0" w:color="auto"/>
              <w:right w:val="single" w:sz="4" w:space="0" w:color="auto"/>
            </w:tcBorders>
            <w:vAlign w:val="center"/>
          </w:tcPr>
          <w:p w:rsidR="00BA7613" w:rsidRDefault="00BA7613" w:rsidP="00BA7613">
            <w:pPr>
              <w:jc w:val="right"/>
              <w:rPr>
                <w:rFonts w:ascii="Arial" w:hAnsi="Arial" w:cs="Arial"/>
                <w:sz w:val="18"/>
                <w:szCs w:val="18"/>
                <w:lang w:eastAsia="en-US"/>
              </w:rPr>
            </w:pPr>
            <w:r>
              <w:rPr>
                <w:rFonts w:ascii="Arial" w:hAnsi="Arial" w:cs="Arial"/>
                <w:b/>
                <w:bCs/>
                <w:sz w:val="18"/>
                <w:szCs w:val="18"/>
                <w:lang w:eastAsia="en-US"/>
              </w:rPr>
              <w:t xml:space="preserve">Valor total até: R$ </w:t>
            </w:r>
          </w:p>
        </w:tc>
      </w:tr>
    </w:tbl>
    <w:p w:rsidR="00033FF7" w:rsidRPr="00BA7613" w:rsidRDefault="00033FF7" w:rsidP="00BA7613">
      <w:pPr>
        <w:tabs>
          <w:tab w:val="left" w:pos="-3240"/>
        </w:tabs>
        <w:jc w:val="both"/>
        <w:rPr>
          <w:rFonts w:ascii="Arial" w:hAnsi="Arial" w:cs="Arial"/>
          <w:sz w:val="20"/>
          <w:szCs w:val="20"/>
        </w:rPr>
      </w:pPr>
      <w:r w:rsidRPr="00BA7613">
        <w:rPr>
          <w:rFonts w:ascii="Arial" w:hAnsi="Arial" w:cs="Arial"/>
          <w:bCs/>
          <w:sz w:val="20"/>
          <w:szCs w:val="20"/>
        </w:rPr>
        <w:tab/>
      </w:r>
    </w:p>
    <w:p w:rsidR="009D2A62" w:rsidRPr="007F61B2" w:rsidRDefault="009D2A62" w:rsidP="009D2A62">
      <w:pPr>
        <w:pStyle w:val="PargrafodaLista"/>
        <w:numPr>
          <w:ilvl w:val="0"/>
          <w:numId w:val="3"/>
        </w:numPr>
        <w:jc w:val="center"/>
        <w:rPr>
          <w:rFonts w:ascii="Arial" w:hAnsi="Arial" w:cs="Arial"/>
          <w:b/>
          <w:sz w:val="20"/>
          <w:szCs w:val="20"/>
        </w:rPr>
      </w:pPr>
      <w:r w:rsidRPr="007F61B2">
        <w:rPr>
          <w:rFonts w:ascii="Arial" w:hAnsi="Arial" w:cs="Arial"/>
          <w:b/>
          <w:sz w:val="20"/>
          <w:szCs w:val="20"/>
        </w:rPr>
        <w:t>CLÁUSULA TERCEIRA – ÓRGÃO GERENCIADOR E PARTICIPANTE(S)</w:t>
      </w:r>
    </w:p>
    <w:p w:rsidR="009D2A62" w:rsidRPr="005D4786" w:rsidRDefault="009D2A62" w:rsidP="009D2A62">
      <w:pPr>
        <w:pStyle w:val="PargrafodaLista"/>
        <w:numPr>
          <w:ilvl w:val="0"/>
          <w:numId w:val="3"/>
        </w:numPr>
        <w:spacing w:line="280" w:lineRule="exact"/>
        <w:jc w:val="both"/>
        <w:rPr>
          <w:rFonts w:ascii="Arial" w:hAnsi="Arial" w:cs="Arial"/>
          <w:bCs/>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3</w:t>
      </w:r>
      <w:r w:rsidRPr="00E371B8">
        <w:rPr>
          <w:rFonts w:ascii="Arial" w:hAnsi="Arial" w:cs="Arial"/>
          <w:b/>
          <w:sz w:val="20"/>
          <w:szCs w:val="20"/>
        </w:rPr>
        <w:t>.</w:t>
      </w:r>
      <w:r>
        <w:rPr>
          <w:rFonts w:ascii="Arial" w:hAnsi="Arial" w:cs="Arial"/>
          <w:b/>
          <w:sz w:val="20"/>
          <w:szCs w:val="20"/>
        </w:rPr>
        <w:t>1</w:t>
      </w:r>
      <w:r w:rsidRPr="00E371B8">
        <w:rPr>
          <w:rFonts w:ascii="Arial" w:hAnsi="Arial" w:cs="Arial"/>
          <w:b/>
          <w:sz w:val="20"/>
          <w:szCs w:val="20"/>
        </w:rPr>
        <w:t>.</w:t>
      </w:r>
      <w:r>
        <w:rPr>
          <w:rFonts w:ascii="Arial" w:hAnsi="Arial" w:cs="Arial"/>
          <w:sz w:val="20"/>
          <w:szCs w:val="20"/>
        </w:rPr>
        <w:t xml:space="preserve"> </w:t>
      </w:r>
      <w:r w:rsidRPr="00915414">
        <w:rPr>
          <w:rFonts w:ascii="Arial" w:hAnsi="Arial" w:cs="Arial"/>
          <w:sz w:val="20"/>
          <w:szCs w:val="20"/>
        </w:rPr>
        <w:t>O órgão gerenciador será o</w:t>
      </w:r>
      <w:r>
        <w:rPr>
          <w:rFonts w:ascii="Arial" w:hAnsi="Arial" w:cs="Arial"/>
          <w:sz w:val="20"/>
          <w:szCs w:val="20"/>
        </w:rPr>
        <w:t xml:space="preserve"> Município de Álvares Machado.</w:t>
      </w:r>
    </w:p>
    <w:p w:rsidR="009D2A62" w:rsidRPr="005D4786" w:rsidRDefault="009D2A62" w:rsidP="009D2A62">
      <w:pPr>
        <w:pStyle w:val="PargrafodaLista"/>
        <w:numPr>
          <w:ilvl w:val="0"/>
          <w:numId w:val="3"/>
        </w:numPr>
        <w:spacing w:line="280" w:lineRule="exact"/>
        <w:jc w:val="both"/>
        <w:rPr>
          <w:rFonts w:ascii="Arial" w:hAnsi="Arial" w:cs="Arial"/>
          <w:bCs/>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lastRenderedPageBreak/>
        <w:t>3</w:t>
      </w:r>
      <w:r w:rsidRPr="00E371B8">
        <w:rPr>
          <w:rFonts w:ascii="Arial" w:hAnsi="Arial" w:cs="Arial"/>
          <w:b/>
          <w:sz w:val="20"/>
          <w:szCs w:val="20"/>
        </w:rPr>
        <w:t>.</w:t>
      </w:r>
      <w:r>
        <w:rPr>
          <w:rFonts w:ascii="Arial" w:hAnsi="Arial" w:cs="Arial"/>
          <w:b/>
          <w:sz w:val="20"/>
          <w:szCs w:val="20"/>
        </w:rPr>
        <w:t>2</w:t>
      </w:r>
      <w:r w:rsidRPr="00E371B8">
        <w:rPr>
          <w:rFonts w:ascii="Arial" w:hAnsi="Arial" w:cs="Arial"/>
          <w:b/>
          <w:sz w:val="20"/>
          <w:szCs w:val="20"/>
        </w:rPr>
        <w:t>.</w:t>
      </w:r>
      <w:r>
        <w:rPr>
          <w:rFonts w:ascii="Arial" w:hAnsi="Arial" w:cs="Arial"/>
          <w:sz w:val="20"/>
          <w:szCs w:val="20"/>
        </w:rPr>
        <w:t xml:space="preserve"> </w:t>
      </w:r>
      <w:r w:rsidRPr="00915414">
        <w:rPr>
          <w:rFonts w:ascii="Arial" w:hAnsi="Arial" w:cs="Arial"/>
          <w:sz w:val="20"/>
          <w:szCs w:val="20"/>
        </w:rPr>
        <w:t>Além do gerenciador, não há órgãos e entidades públicas participantes do registro de preços</w:t>
      </w:r>
      <w:r>
        <w:rPr>
          <w:rFonts w:ascii="Arial" w:hAnsi="Arial" w:cs="Arial"/>
          <w:sz w:val="20"/>
          <w:szCs w:val="20"/>
        </w:rPr>
        <w:t>.</w:t>
      </w:r>
    </w:p>
    <w:p w:rsidR="009D2A62" w:rsidRDefault="009D2A62" w:rsidP="009D2A62">
      <w:pPr>
        <w:jc w:val="both"/>
        <w:rPr>
          <w:rFonts w:ascii="Arial" w:hAnsi="Arial" w:cs="Arial"/>
          <w:sz w:val="20"/>
          <w:szCs w:val="20"/>
        </w:rPr>
      </w:pPr>
    </w:p>
    <w:p w:rsidR="009D2A62" w:rsidRPr="007F61B2" w:rsidRDefault="009D2A62" w:rsidP="009D2A62">
      <w:pPr>
        <w:pStyle w:val="PargrafodaLista"/>
        <w:numPr>
          <w:ilvl w:val="0"/>
          <w:numId w:val="3"/>
        </w:numPr>
        <w:jc w:val="center"/>
        <w:rPr>
          <w:rFonts w:ascii="Arial" w:hAnsi="Arial" w:cs="Arial"/>
          <w:b/>
          <w:sz w:val="20"/>
          <w:szCs w:val="20"/>
        </w:rPr>
      </w:pPr>
      <w:r w:rsidRPr="007F61B2">
        <w:rPr>
          <w:rFonts w:ascii="Arial" w:hAnsi="Arial" w:cs="Arial"/>
          <w:b/>
          <w:sz w:val="20"/>
          <w:szCs w:val="20"/>
        </w:rPr>
        <w:t xml:space="preserve">CLÁUSULA </w:t>
      </w:r>
      <w:r>
        <w:rPr>
          <w:rFonts w:ascii="Arial" w:hAnsi="Arial" w:cs="Arial"/>
          <w:b/>
          <w:sz w:val="20"/>
          <w:szCs w:val="20"/>
        </w:rPr>
        <w:t xml:space="preserve">QUARTA </w:t>
      </w:r>
      <w:r w:rsidRPr="007F61B2">
        <w:rPr>
          <w:rFonts w:ascii="Arial" w:hAnsi="Arial" w:cs="Arial"/>
          <w:b/>
          <w:sz w:val="20"/>
          <w:szCs w:val="20"/>
        </w:rPr>
        <w:t xml:space="preserve">– </w:t>
      </w:r>
      <w:r w:rsidRPr="003E3891">
        <w:rPr>
          <w:rFonts w:ascii="Arial" w:hAnsi="Arial" w:cs="Arial"/>
          <w:b/>
          <w:sz w:val="20"/>
          <w:szCs w:val="20"/>
        </w:rPr>
        <w:t>DA ADESÃO À ATA DE REGISTRO DE PREÇOS</w:t>
      </w:r>
    </w:p>
    <w:p w:rsidR="009D2A62" w:rsidRPr="005D4786" w:rsidRDefault="009D2A62" w:rsidP="009D2A62">
      <w:pPr>
        <w:pStyle w:val="PargrafodaLista"/>
        <w:numPr>
          <w:ilvl w:val="0"/>
          <w:numId w:val="3"/>
        </w:numPr>
        <w:spacing w:line="280" w:lineRule="exact"/>
        <w:jc w:val="both"/>
        <w:rPr>
          <w:rFonts w:ascii="Arial" w:hAnsi="Arial" w:cs="Arial"/>
          <w:bCs/>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4</w:t>
      </w:r>
      <w:r w:rsidRPr="00E371B8">
        <w:rPr>
          <w:rFonts w:ascii="Arial" w:hAnsi="Arial" w:cs="Arial"/>
          <w:b/>
          <w:sz w:val="20"/>
          <w:szCs w:val="20"/>
        </w:rPr>
        <w:t>.</w:t>
      </w:r>
      <w:r>
        <w:rPr>
          <w:rFonts w:ascii="Arial" w:hAnsi="Arial" w:cs="Arial"/>
          <w:b/>
          <w:sz w:val="20"/>
          <w:szCs w:val="20"/>
        </w:rPr>
        <w:t>1</w:t>
      </w:r>
      <w:r w:rsidRPr="00E371B8">
        <w:rPr>
          <w:rFonts w:ascii="Arial" w:hAnsi="Arial" w:cs="Arial"/>
          <w:b/>
          <w:sz w:val="20"/>
          <w:szCs w:val="20"/>
        </w:rPr>
        <w:t>.</w:t>
      </w:r>
      <w:r>
        <w:rPr>
          <w:rFonts w:ascii="Arial" w:hAnsi="Arial" w:cs="Arial"/>
          <w:sz w:val="20"/>
          <w:szCs w:val="20"/>
        </w:rPr>
        <w:t xml:space="preserve"> </w:t>
      </w:r>
      <w:r w:rsidRPr="003E3891">
        <w:rPr>
          <w:rFonts w:ascii="Arial" w:hAnsi="Arial" w:cs="Arial"/>
          <w:sz w:val="20"/>
          <w:szCs w:val="20"/>
        </w:rPr>
        <w:t>Não será admitida a adesão à ata de registro de preços decorrente desta licitação, conforme justificativa apresentada nos estudos técnicos preliminares</w:t>
      </w:r>
      <w:r>
        <w:rPr>
          <w:rFonts w:ascii="Arial" w:hAnsi="Arial" w:cs="Arial"/>
          <w:sz w:val="20"/>
          <w:szCs w:val="20"/>
        </w:rPr>
        <w:t>.</w:t>
      </w:r>
    </w:p>
    <w:p w:rsidR="009D2A62" w:rsidRPr="005D4786" w:rsidRDefault="009D2A62" w:rsidP="009D2A62">
      <w:pPr>
        <w:pStyle w:val="PargrafodaLista"/>
        <w:numPr>
          <w:ilvl w:val="0"/>
          <w:numId w:val="3"/>
        </w:numPr>
        <w:spacing w:line="280" w:lineRule="exact"/>
        <w:jc w:val="both"/>
        <w:rPr>
          <w:rFonts w:ascii="Arial" w:hAnsi="Arial" w:cs="Arial"/>
          <w:bCs/>
          <w:sz w:val="20"/>
          <w:szCs w:val="20"/>
        </w:rPr>
      </w:pPr>
    </w:p>
    <w:p w:rsidR="009D2A62" w:rsidRPr="00915DB2" w:rsidRDefault="009D2A62" w:rsidP="009D2A62">
      <w:pPr>
        <w:ind w:firstLine="708"/>
        <w:jc w:val="both"/>
        <w:rPr>
          <w:rFonts w:ascii="Arial" w:hAnsi="Arial" w:cs="Arial"/>
          <w:b/>
          <w:sz w:val="20"/>
          <w:szCs w:val="20"/>
        </w:rPr>
      </w:pPr>
      <w:r w:rsidRPr="00915DB2">
        <w:rPr>
          <w:rFonts w:ascii="Arial" w:hAnsi="Arial" w:cs="Arial"/>
          <w:b/>
          <w:sz w:val="20"/>
          <w:szCs w:val="20"/>
        </w:rPr>
        <w:t>Vedação a acréscimo de quantitativos</w:t>
      </w:r>
    </w:p>
    <w:p w:rsidR="009D2A62" w:rsidRPr="00915DB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sidRPr="00915DB2">
        <w:rPr>
          <w:rFonts w:ascii="Arial" w:hAnsi="Arial" w:cs="Arial"/>
          <w:b/>
          <w:sz w:val="20"/>
          <w:szCs w:val="20"/>
        </w:rPr>
        <w:t>4.2.</w:t>
      </w:r>
      <w:r>
        <w:rPr>
          <w:rFonts w:ascii="Arial" w:hAnsi="Arial" w:cs="Arial"/>
          <w:sz w:val="20"/>
          <w:szCs w:val="20"/>
        </w:rPr>
        <w:t xml:space="preserve"> </w:t>
      </w:r>
      <w:r w:rsidRPr="00915DB2">
        <w:rPr>
          <w:rFonts w:ascii="Arial" w:hAnsi="Arial" w:cs="Arial"/>
          <w:sz w:val="20"/>
          <w:szCs w:val="20"/>
        </w:rPr>
        <w:t>É vedado efetuar acréscimos nos quantitativos fixados na ata de registro de preços.</w:t>
      </w:r>
    </w:p>
    <w:p w:rsidR="009D2A62" w:rsidRDefault="009D2A62" w:rsidP="009D2A62">
      <w:pPr>
        <w:jc w:val="both"/>
        <w:rPr>
          <w:rFonts w:ascii="Arial" w:hAnsi="Arial" w:cs="Arial"/>
          <w:sz w:val="20"/>
          <w:szCs w:val="20"/>
        </w:rPr>
      </w:pPr>
    </w:p>
    <w:p w:rsidR="009D2A62" w:rsidRPr="006B6467" w:rsidRDefault="009D2A62" w:rsidP="009D2A62">
      <w:pPr>
        <w:jc w:val="center"/>
        <w:rPr>
          <w:rFonts w:ascii="Arial" w:hAnsi="Arial" w:cs="Arial"/>
          <w:b/>
          <w:sz w:val="20"/>
          <w:szCs w:val="20"/>
        </w:rPr>
      </w:pPr>
      <w:r>
        <w:rPr>
          <w:rFonts w:ascii="Arial" w:hAnsi="Arial" w:cs="Arial"/>
          <w:b/>
          <w:sz w:val="20"/>
          <w:szCs w:val="20"/>
        </w:rPr>
        <w:t xml:space="preserve">CLÁUSULA QUINTA – </w:t>
      </w:r>
      <w:r w:rsidRPr="00D35D16">
        <w:rPr>
          <w:rFonts w:ascii="Arial" w:hAnsi="Arial" w:cs="Arial"/>
          <w:b/>
          <w:sz w:val="20"/>
          <w:szCs w:val="20"/>
        </w:rPr>
        <w:t>VALIDADE, FORMALIZAÇÃO DA ATA DE REGISTRO DE PREÇOS E CADASTRO RESERVA</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.1.</w:t>
      </w:r>
      <w:r>
        <w:rPr>
          <w:rFonts w:ascii="Arial" w:hAnsi="Arial" w:cs="Arial"/>
          <w:sz w:val="20"/>
          <w:szCs w:val="20"/>
        </w:rPr>
        <w:t xml:space="preserve"> </w:t>
      </w:r>
      <w:r w:rsidRPr="0057460D">
        <w:rPr>
          <w:rFonts w:ascii="Arial" w:hAnsi="Arial" w:cs="Arial"/>
          <w:sz w:val="20"/>
          <w:szCs w:val="20"/>
        </w:rPr>
        <w:t xml:space="preserve">A validade da Ata de Registro de Preços será de 1 (um) ano, contado a partir </w:t>
      </w:r>
      <w:r>
        <w:rPr>
          <w:rFonts w:ascii="Arial" w:hAnsi="Arial" w:cs="Arial"/>
          <w:sz w:val="20"/>
          <w:szCs w:val="20"/>
        </w:rPr>
        <w:t>da data de assinatura</w:t>
      </w:r>
      <w:r w:rsidRPr="0057460D">
        <w:rPr>
          <w:rFonts w:ascii="Arial" w:hAnsi="Arial" w:cs="Arial"/>
          <w:sz w:val="20"/>
          <w:szCs w:val="20"/>
        </w:rPr>
        <w:t>, podendo ser prorrogada por igual período, mediante a anuência do fornecedor, desde que comprovado o preço vantajoso</w:t>
      </w:r>
      <w:r w:rsidRPr="009F7023">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2</w:t>
      </w:r>
      <w:r w:rsidRPr="002C6088">
        <w:rPr>
          <w:rFonts w:ascii="Arial" w:hAnsi="Arial" w:cs="Arial"/>
          <w:b/>
          <w:sz w:val="20"/>
          <w:szCs w:val="20"/>
        </w:rPr>
        <w:t>.</w:t>
      </w:r>
      <w:r>
        <w:rPr>
          <w:rFonts w:ascii="Arial" w:hAnsi="Arial" w:cs="Arial"/>
          <w:sz w:val="20"/>
          <w:szCs w:val="20"/>
        </w:rPr>
        <w:t xml:space="preserve"> </w:t>
      </w:r>
      <w:r w:rsidRPr="00AA1881">
        <w:rPr>
          <w:rFonts w:ascii="Arial" w:hAnsi="Arial" w:cs="Arial"/>
          <w:sz w:val="20"/>
          <w:szCs w:val="20"/>
        </w:rPr>
        <w:t>A contratação com os fornecedores registrados na ata será formalizada pelo órgão por intermédio de instrumento contratual, emissão de nota de empenho de despesa, autorização de compra ou outro instrumento hábil, conforme o art. 95 da Lei nº 14.133, de 2021</w:t>
      </w:r>
      <w:r w:rsidRPr="009F7023">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2.</w:t>
      </w:r>
      <w:r w:rsidRPr="002C6088">
        <w:rPr>
          <w:rFonts w:ascii="Arial" w:hAnsi="Arial" w:cs="Arial"/>
          <w:b/>
          <w:sz w:val="20"/>
          <w:szCs w:val="20"/>
        </w:rPr>
        <w:t>1.</w:t>
      </w:r>
      <w:r>
        <w:rPr>
          <w:rFonts w:ascii="Arial" w:hAnsi="Arial" w:cs="Arial"/>
          <w:sz w:val="20"/>
          <w:szCs w:val="20"/>
        </w:rPr>
        <w:t xml:space="preserve"> </w:t>
      </w:r>
      <w:r w:rsidRPr="00AA1881">
        <w:rPr>
          <w:rFonts w:ascii="Arial" w:hAnsi="Arial" w:cs="Arial"/>
          <w:sz w:val="20"/>
          <w:szCs w:val="20"/>
        </w:rPr>
        <w:t>O instrumento contratual de que trata o item 5.2. deverá ser assinado no prazo de validade da ata de registro de preços</w:t>
      </w:r>
      <w:r w:rsidRPr="009F7023">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3</w:t>
      </w:r>
      <w:r w:rsidRPr="002C6088">
        <w:rPr>
          <w:rFonts w:ascii="Arial" w:hAnsi="Arial" w:cs="Arial"/>
          <w:b/>
          <w:sz w:val="20"/>
          <w:szCs w:val="20"/>
        </w:rPr>
        <w:t>.</w:t>
      </w:r>
      <w:r>
        <w:rPr>
          <w:rFonts w:ascii="Arial" w:hAnsi="Arial" w:cs="Arial"/>
          <w:sz w:val="20"/>
          <w:szCs w:val="20"/>
        </w:rPr>
        <w:t xml:space="preserve"> </w:t>
      </w:r>
      <w:r w:rsidRPr="00AA1881">
        <w:rPr>
          <w:rFonts w:ascii="Arial" w:hAnsi="Arial" w:cs="Arial"/>
          <w:sz w:val="20"/>
          <w:szCs w:val="20"/>
        </w:rPr>
        <w:t>Os contratos decorrentes do sistema de registro de preços poderão ser alterados, observado o art. 124 da Lei nº 14.133, de 2021</w:t>
      </w:r>
      <w:r w:rsidRPr="009F7023">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4</w:t>
      </w:r>
      <w:r w:rsidRPr="002C6088">
        <w:rPr>
          <w:rFonts w:ascii="Arial" w:hAnsi="Arial" w:cs="Arial"/>
          <w:b/>
          <w:sz w:val="20"/>
          <w:szCs w:val="20"/>
        </w:rPr>
        <w:t>.</w:t>
      </w:r>
      <w:r>
        <w:rPr>
          <w:rFonts w:ascii="Arial" w:hAnsi="Arial" w:cs="Arial"/>
          <w:sz w:val="20"/>
          <w:szCs w:val="20"/>
        </w:rPr>
        <w:t xml:space="preserve"> </w:t>
      </w:r>
      <w:r w:rsidRPr="00AA1881">
        <w:rPr>
          <w:rFonts w:ascii="Arial" w:hAnsi="Arial" w:cs="Arial"/>
          <w:sz w:val="20"/>
          <w:szCs w:val="20"/>
        </w:rPr>
        <w:t>Após a homologação da licitação, deverão ser observadas as seguintes condições para formalização da ata de registro de preços</w:t>
      </w:r>
      <w:r>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4.</w:t>
      </w:r>
      <w:r w:rsidRPr="002C6088">
        <w:rPr>
          <w:rFonts w:ascii="Arial" w:hAnsi="Arial" w:cs="Arial"/>
          <w:b/>
          <w:sz w:val="20"/>
          <w:szCs w:val="20"/>
        </w:rPr>
        <w:t>1.</w:t>
      </w:r>
      <w:r>
        <w:rPr>
          <w:rFonts w:ascii="Arial" w:hAnsi="Arial" w:cs="Arial"/>
          <w:sz w:val="20"/>
          <w:szCs w:val="20"/>
        </w:rPr>
        <w:t xml:space="preserve"> </w:t>
      </w:r>
      <w:r w:rsidRPr="00AA1881">
        <w:rPr>
          <w:rFonts w:ascii="Arial" w:hAnsi="Arial" w:cs="Arial"/>
          <w:sz w:val="20"/>
          <w:szCs w:val="20"/>
        </w:rPr>
        <w:t xml:space="preserve">Serão registrados na ata os preços e os quantitativos do adjudicatário, devendo ser observada a possibilidade de o licitante oferecer ou não proposta em quantitativo inferior ao máximo previsto </w:t>
      </w:r>
      <w:r w:rsidRPr="00AA1881">
        <w:rPr>
          <w:rFonts w:ascii="Arial" w:hAnsi="Arial" w:cs="Arial"/>
          <w:iCs/>
          <w:sz w:val="20"/>
          <w:szCs w:val="20"/>
        </w:rPr>
        <w:t xml:space="preserve">no </w:t>
      </w:r>
      <w:r>
        <w:rPr>
          <w:rFonts w:ascii="Arial" w:hAnsi="Arial" w:cs="Arial"/>
          <w:iCs/>
          <w:sz w:val="20"/>
          <w:szCs w:val="20"/>
        </w:rPr>
        <w:t>E</w:t>
      </w:r>
      <w:r w:rsidRPr="00AA1881">
        <w:rPr>
          <w:rFonts w:ascii="Arial" w:hAnsi="Arial" w:cs="Arial"/>
          <w:iCs/>
          <w:sz w:val="20"/>
          <w:szCs w:val="20"/>
        </w:rPr>
        <w:t>dital</w:t>
      </w:r>
      <w:r w:rsidRPr="00AA1881">
        <w:rPr>
          <w:rFonts w:ascii="Arial" w:hAnsi="Arial" w:cs="Arial"/>
          <w:i/>
          <w:iCs/>
          <w:sz w:val="20"/>
          <w:szCs w:val="20"/>
        </w:rPr>
        <w:t xml:space="preserve"> </w:t>
      </w:r>
      <w:r w:rsidRPr="00AA1881">
        <w:rPr>
          <w:rFonts w:ascii="Arial" w:hAnsi="Arial" w:cs="Arial"/>
          <w:sz w:val="20"/>
          <w:szCs w:val="20"/>
        </w:rPr>
        <w:t>e se obrigar nos limites dela</w:t>
      </w:r>
      <w:r>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5</w:t>
      </w:r>
      <w:r w:rsidRPr="002C6088">
        <w:rPr>
          <w:rFonts w:ascii="Arial" w:hAnsi="Arial" w:cs="Arial"/>
          <w:b/>
          <w:sz w:val="20"/>
          <w:szCs w:val="20"/>
        </w:rPr>
        <w:t>.</w:t>
      </w:r>
      <w:r>
        <w:rPr>
          <w:rFonts w:ascii="Arial" w:hAnsi="Arial" w:cs="Arial"/>
          <w:sz w:val="20"/>
          <w:szCs w:val="20"/>
        </w:rPr>
        <w:t xml:space="preserve"> </w:t>
      </w:r>
      <w:r w:rsidRPr="00AA1881">
        <w:rPr>
          <w:rFonts w:ascii="Arial" w:hAnsi="Arial" w:cs="Arial"/>
          <w:sz w:val="20"/>
          <w:szCs w:val="20"/>
        </w:rPr>
        <w:t>Será respeitada, nas contratações, a ordem de classificação dos licitantes ou dos fornecedores registrados na ata</w:t>
      </w:r>
      <w:r w:rsidRPr="009F7023">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6</w:t>
      </w:r>
      <w:r w:rsidRPr="002C6088">
        <w:rPr>
          <w:rFonts w:ascii="Arial" w:hAnsi="Arial" w:cs="Arial"/>
          <w:b/>
          <w:sz w:val="20"/>
          <w:szCs w:val="20"/>
        </w:rPr>
        <w:t>.</w:t>
      </w:r>
      <w:r>
        <w:rPr>
          <w:rFonts w:ascii="Arial" w:hAnsi="Arial" w:cs="Arial"/>
          <w:sz w:val="20"/>
          <w:szCs w:val="20"/>
        </w:rPr>
        <w:t xml:space="preserve"> A classificação</w:t>
      </w:r>
      <w:r w:rsidRPr="00AA1881">
        <w:rPr>
          <w:rFonts w:ascii="Arial" w:hAnsi="Arial" w:cs="Arial"/>
          <w:sz w:val="20"/>
          <w:szCs w:val="20"/>
        </w:rPr>
        <w:t xml:space="preserve"> a que se refere o item 5.</w:t>
      </w:r>
      <w:r>
        <w:rPr>
          <w:rFonts w:ascii="Arial" w:hAnsi="Arial" w:cs="Arial"/>
          <w:sz w:val="20"/>
          <w:szCs w:val="20"/>
        </w:rPr>
        <w:t>5</w:t>
      </w:r>
      <w:r w:rsidRPr="00AA1881">
        <w:rPr>
          <w:rFonts w:ascii="Arial" w:hAnsi="Arial" w:cs="Arial"/>
          <w:b/>
          <w:bCs/>
          <w:sz w:val="20"/>
          <w:szCs w:val="20"/>
        </w:rPr>
        <w:t xml:space="preserve"> </w:t>
      </w:r>
      <w:r w:rsidRPr="00AA1881">
        <w:rPr>
          <w:rFonts w:ascii="Arial" w:hAnsi="Arial" w:cs="Arial"/>
          <w:sz w:val="20"/>
          <w:szCs w:val="20"/>
        </w:rPr>
        <w:t>tem por objetivo a formação de cadastro de reserva para o caso de impossibilidade de atendimento pelo signatário da ata</w:t>
      </w:r>
      <w:r w:rsidRPr="009F7023">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7</w:t>
      </w:r>
      <w:r w:rsidRPr="002C6088">
        <w:rPr>
          <w:rFonts w:ascii="Arial" w:hAnsi="Arial" w:cs="Arial"/>
          <w:b/>
          <w:sz w:val="20"/>
          <w:szCs w:val="20"/>
        </w:rPr>
        <w:t>.</w:t>
      </w:r>
      <w:r>
        <w:rPr>
          <w:rFonts w:ascii="Arial" w:hAnsi="Arial" w:cs="Arial"/>
          <w:sz w:val="20"/>
          <w:szCs w:val="20"/>
        </w:rPr>
        <w:t xml:space="preserve"> </w:t>
      </w:r>
      <w:r w:rsidRPr="008835A8">
        <w:rPr>
          <w:rFonts w:ascii="Arial" w:hAnsi="Arial" w:cs="Arial"/>
          <w:sz w:val="20"/>
          <w:szCs w:val="20"/>
        </w:rPr>
        <w:t>A habilitação dos licitantes que comporão o cadastro de reserva a que se refere o item</w:t>
      </w:r>
      <w:r>
        <w:rPr>
          <w:rFonts w:ascii="Arial" w:hAnsi="Arial" w:cs="Arial"/>
          <w:sz w:val="20"/>
          <w:szCs w:val="20"/>
        </w:rPr>
        <w:t xml:space="preserve"> 5.5</w:t>
      </w:r>
      <w:r w:rsidRPr="008835A8">
        <w:rPr>
          <w:rFonts w:ascii="Arial" w:hAnsi="Arial" w:cs="Arial"/>
          <w:sz w:val="20"/>
          <w:szCs w:val="20"/>
        </w:rPr>
        <w:t xml:space="preserve"> somente será efetuada quando houver necessidade de contratação dos licitantes remanescentes, nas seguintes hipóteses</w:t>
      </w:r>
      <w:r>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7.1</w:t>
      </w:r>
      <w:r w:rsidRPr="002C6088">
        <w:rPr>
          <w:rFonts w:ascii="Arial" w:hAnsi="Arial" w:cs="Arial"/>
          <w:b/>
          <w:sz w:val="20"/>
          <w:szCs w:val="20"/>
        </w:rPr>
        <w:t>.</w:t>
      </w:r>
      <w:r>
        <w:rPr>
          <w:rFonts w:ascii="Arial" w:hAnsi="Arial" w:cs="Arial"/>
          <w:sz w:val="20"/>
          <w:szCs w:val="20"/>
        </w:rPr>
        <w:t xml:space="preserve"> </w:t>
      </w:r>
      <w:r w:rsidRPr="008835A8">
        <w:rPr>
          <w:rFonts w:ascii="Arial" w:hAnsi="Arial" w:cs="Arial"/>
          <w:sz w:val="20"/>
          <w:szCs w:val="20"/>
        </w:rPr>
        <w:t xml:space="preserve">Quando o licitante vencedor não assinar a ata de registro de preços, no prazo e nas condições estabelecidos </w:t>
      </w:r>
      <w:r w:rsidRPr="008835A8">
        <w:rPr>
          <w:rFonts w:ascii="Arial" w:hAnsi="Arial" w:cs="Arial"/>
          <w:iCs/>
          <w:sz w:val="20"/>
          <w:szCs w:val="20"/>
        </w:rPr>
        <w:t>no Edital</w:t>
      </w:r>
      <w:r>
        <w:rPr>
          <w:rFonts w:ascii="Arial" w:hAnsi="Arial" w:cs="Arial"/>
          <w:sz w:val="20"/>
          <w:szCs w:val="20"/>
        </w:rPr>
        <w:t>; e</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7.2</w:t>
      </w:r>
      <w:r w:rsidRPr="002C6088">
        <w:rPr>
          <w:rFonts w:ascii="Arial" w:hAnsi="Arial" w:cs="Arial"/>
          <w:b/>
          <w:sz w:val="20"/>
          <w:szCs w:val="20"/>
        </w:rPr>
        <w:t>.</w:t>
      </w:r>
      <w:r>
        <w:rPr>
          <w:rFonts w:ascii="Arial" w:hAnsi="Arial" w:cs="Arial"/>
          <w:sz w:val="20"/>
          <w:szCs w:val="20"/>
        </w:rPr>
        <w:t xml:space="preserve"> </w:t>
      </w:r>
      <w:r w:rsidRPr="008835A8">
        <w:rPr>
          <w:rFonts w:ascii="Arial" w:hAnsi="Arial" w:cs="Arial"/>
          <w:sz w:val="20"/>
          <w:szCs w:val="20"/>
        </w:rPr>
        <w:t>Quando houver o cancelamento do registro do licitante ou do registro de preços nas hipóteses previstas n</w:t>
      </w:r>
      <w:r>
        <w:rPr>
          <w:rFonts w:ascii="Arial" w:hAnsi="Arial" w:cs="Arial"/>
          <w:sz w:val="20"/>
          <w:szCs w:val="20"/>
        </w:rPr>
        <w:t>a</w:t>
      </w:r>
      <w:r w:rsidRPr="008835A8">
        <w:rPr>
          <w:rFonts w:ascii="Arial" w:hAnsi="Arial" w:cs="Arial"/>
          <w:sz w:val="20"/>
          <w:szCs w:val="20"/>
        </w:rPr>
        <w:t xml:space="preserve"> </w:t>
      </w:r>
      <w:r w:rsidRPr="00473DA6">
        <w:rPr>
          <w:rFonts w:ascii="Arial" w:hAnsi="Arial" w:cs="Arial"/>
          <w:sz w:val="20"/>
          <w:szCs w:val="20"/>
        </w:rPr>
        <w:t xml:space="preserve">Cláusula Nona – Cancelamento </w:t>
      </w:r>
      <w:r>
        <w:rPr>
          <w:rFonts w:ascii="Arial" w:hAnsi="Arial" w:cs="Arial"/>
          <w:sz w:val="20"/>
          <w:szCs w:val="20"/>
        </w:rPr>
        <w:t>d</w:t>
      </w:r>
      <w:r w:rsidRPr="00473DA6">
        <w:rPr>
          <w:rFonts w:ascii="Arial" w:hAnsi="Arial" w:cs="Arial"/>
          <w:sz w:val="20"/>
          <w:szCs w:val="20"/>
        </w:rPr>
        <w:t xml:space="preserve">o Registro </w:t>
      </w:r>
      <w:r>
        <w:rPr>
          <w:rFonts w:ascii="Arial" w:hAnsi="Arial" w:cs="Arial"/>
          <w:sz w:val="20"/>
          <w:szCs w:val="20"/>
        </w:rPr>
        <w:t>d</w:t>
      </w:r>
      <w:r w:rsidRPr="00473DA6">
        <w:rPr>
          <w:rFonts w:ascii="Arial" w:hAnsi="Arial" w:cs="Arial"/>
          <w:sz w:val="20"/>
          <w:szCs w:val="20"/>
        </w:rPr>
        <w:t xml:space="preserve">o Licitante Vencedor </w:t>
      </w:r>
      <w:r>
        <w:rPr>
          <w:rFonts w:ascii="Arial" w:hAnsi="Arial" w:cs="Arial"/>
          <w:sz w:val="20"/>
          <w:szCs w:val="20"/>
        </w:rPr>
        <w:t>e</w:t>
      </w:r>
      <w:r w:rsidRPr="00473DA6">
        <w:rPr>
          <w:rFonts w:ascii="Arial" w:hAnsi="Arial" w:cs="Arial"/>
          <w:sz w:val="20"/>
          <w:szCs w:val="20"/>
        </w:rPr>
        <w:t xml:space="preserve"> </w:t>
      </w:r>
      <w:r>
        <w:rPr>
          <w:rFonts w:ascii="Arial" w:hAnsi="Arial" w:cs="Arial"/>
          <w:sz w:val="20"/>
          <w:szCs w:val="20"/>
        </w:rPr>
        <w:t>d</w:t>
      </w:r>
      <w:r w:rsidRPr="00473DA6">
        <w:rPr>
          <w:rFonts w:ascii="Arial" w:hAnsi="Arial" w:cs="Arial"/>
          <w:sz w:val="20"/>
          <w:szCs w:val="20"/>
        </w:rPr>
        <w:t>os Preços Registrados</w:t>
      </w:r>
      <w:r>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8</w:t>
      </w:r>
      <w:r w:rsidRPr="002C6088">
        <w:rPr>
          <w:rFonts w:ascii="Arial" w:hAnsi="Arial" w:cs="Arial"/>
          <w:b/>
          <w:sz w:val="20"/>
          <w:szCs w:val="20"/>
        </w:rPr>
        <w:t>.</w:t>
      </w:r>
      <w:r>
        <w:rPr>
          <w:rFonts w:ascii="Arial" w:hAnsi="Arial" w:cs="Arial"/>
          <w:sz w:val="20"/>
          <w:szCs w:val="20"/>
        </w:rPr>
        <w:t xml:space="preserve"> </w:t>
      </w:r>
      <w:r w:rsidRPr="008835A8">
        <w:rPr>
          <w:rFonts w:ascii="Arial" w:hAnsi="Arial" w:cs="Arial"/>
          <w:sz w:val="20"/>
          <w:szCs w:val="20"/>
        </w:rPr>
        <w:t>O preço registrado com indicação dos licitantes e fornecedores será divulgado no PNCP</w:t>
      </w:r>
      <w:r>
        <w:rPr>
          <w:rFonts w:ascii="Arial" w:hAnsi="Arial" w:cs="Arial"/>
          <w:sz w:val="20"/>
          <w:szCs w:val="20"/>
        </w:rPr>
        <w:t xml:space="preserve"> e no Diário Oficial do Município</w:t>
      </w:r>
      <w:r w:rsidRPr="008835A8">
        <w:rPr>
          <w:rFonts w:ascii="Arial" w:hAnsi="Arial" w:cs="Arial"/>
          <w:sz w:val="20"/>
          <w:szCs w:val="20"/>
        </w:rPr>
        <w:t xml:space="preserve"> e ficará disponibilizado durante a vigência da ata de registro de preços</w:t>
      </w:r>
      <w:r>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9</w:t>
      </w:r>
      <w:r w:rsidRPr="002C6088">
        <w:rPr>
          <w:rFonts w:ascii="Arial" w:hAnsi="Arial" w:cs="Arial"/>
          <w:b/>
          <w:sz w:val="20"/>
          <w:szCs w:val="20"/>
        </w:rPr>
        <w:t>.</w:t>
      </w:r>
      <w:r>
        <w:rPr>
          <w:rFonts w:ascii="Arial" w:hAnsi="Arial" w:cs="Arial"/>
          <w:sz w:val="20"/>
          <w:szCs w:val="20"/>
        </w:rPr>
        <w:t xml:space="preserve"> </w:t>
      </w:r>
      <w:r w:rsidRPr="003A5832">
        <w:rPr>
          <w:rFonts w:ascii="Arial" w:hAnsi="Arial" w:cs="Arial"/>
          <w:sz w:val="20"/>
          <w:szCs w:val="20"/>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r>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9.1</w:t>
      </w:r>
      <w:r w:rsidRPr="002C6088">
        <w:rPr>
          <w:rFonts w:ascii="Arial" w:hAnsi="Arial" w:cs="Arial"/>
          <w:b/>
          <w:sz w:val="20"/>
          <w:szCs w:val="20"/>
        </w:rPr>
        <w:t>.</w:t>
      </w:r>
      <w:r>
        <w:rPr>
          <w:rFonts w:ascii="Arial" w:hAnsi="Arial" w:cs="Arial"/>
          <w:sz w:val="20"/>
          <w:szCs w:val="20"/>
        </w:rPr>
        <w:t xml:space="preserve"> </w:t>
      </w:r>
      <w:r w:rsidRPr="001C689D">
        <w:rPr>
          <w:rFonts w:ascii="Arial" w:hAnsi="Arial" w:cs="Arial"/>
          <w:sz w:val="20"/>
          <w:szCs w:val="20"/>
        </w:rPr>
        <w:t>O prazo de convocação poderá ser prorrogado 1 (uma) vez, por igual período, mediante solicitação do licitante convocado, desde que apresentada dentro do prazo, devidamente justificada, e que a justificativa seja aceita pela Administração</w:t>
      </w:r>
      <w:r>
        <w:rPr>
          <w:rFonts w:ascii="Arial" w:hAnsi="Arial" w:cs="Arial"/>
          <w:sz w:val="20"/>
          <w:szCs w:val="20"/>
        </w:rPr>
        <w:t>.</w:t>
      </w:r>
    </w:p>
    <w:p w:rsidR="00C159B3" w:rsidRDefault="00C159B3" w:rsidP="00C159B3">
      <w:pPr>
        <w:jc w:val="both"/>
        <w:rPr>
          <w:rFonts w:ascii="Arial" w:hAnsi="Arial" w:cs="Arial"/>
          <w:sz w:val="20"/>
          <w:szCs w:val="20"/>
        </w:rPr>
      </w:pPr>
    </w:p>
    <w:p w:rsidR="00C159B3" w:rsidRDefault="00C159B3" w:rsidP="00C159B3">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9.2</w:t>
      </w:r>
      <w:r w:rsidRPr="002C6088">
        <w:rPr>
          <w:rFonts w:ascii="Arial" w:hAnsi="Arial" w:cs="Arial"/>
          <w:b/>
          <w:sz w:val="20"/>
          <w:szCs w:val="20"/>
        </w:rPr>
        <w:t>.</w:t>
      </w:r>
      <w:r>
        <w:rPr>
          <w:rFonts w:ascii="Arial" w:hAnsi="Arial" w:cs="Arial"/>
          <w:sz w:val="20"/>
          <w:szCs w:val="20"/>
        </w:rPr>
        <w:t xml:space="preserve"> </w:t>
      </w:r>
      <w:r>
        <w:rPr>
          <w:rFonts w:ascii="Arial" w:hAnsi="Arial" w:cs="Arial"/>
          <w:color w:val="000000"/>
          <w:sz w:val="20"/>
          <w:szCs w:val="20"/>
        </w:rPr>
        <w:t>A Ata de Registro de Preços será encaminhada para a Detentora da Ata via Correios ou por correio eletrônico (e-mail), no formato PDF (</w:t>
      </w:r>
      <w:proofErr w:type="spellStart"/>
      <w:r>
        <w:rPr>
          <w:rFonts w:ascii="Arial" w:hAnsi="Arial" w:cs="Arial"/>
          <w:color w:val="000000"/>
          <w:sz w:val="20"/>
          <w:szCs w:val="20"/>
        </w:rPr>
        <w:t>Portable</w:t>
      </w:r>
      <w:proofErr w:type="spellEnd"/>
      <w:r>
        <w:rPr>
          <w:rFonts w:ascii="Arial" w:hAnsi="Arial" w:cs="Arial"/>
          <w:color w:val="000000"/>
          <w:sz w:val="20"/>
          <w:szCs w:val="20"/>
        </w:rPr>
        <w:t xml:space="preserve"> </w:t>
      </w:r>
      <w:proofErr w:type="spellStart"/>
      <w:r>
        <w:rPr>
          <w:rFonts w:ascii="Arial" w:hAnsi="Arial" w:cs="Arial"/>
          <w:color w:val="000000"/>
          <w:sz w:val="20"/>
          <w:szCs w:val="20"/>
        </w:rPr>
        <w:t>Document</w:t>
      </w:r>
      <w:proofErr w:type="spellEnd"/>
      <w:r>
        <w:rPr>
          <w:rFonts w:ascii="Arial" w:hAnsi="Arial" w:cs="Arial"/>
          <w:color w:val="000000"/>
          <w:sz w:val="20"/>
          <w:szCs w:val="20"/>
        </w:rPr>
        <w:t xml:space="preserve"> </w:t>
      </w:r>
      <w:proofErr w:type="spellStart"/>
      <w:r>
        <w:rPr>
          <w:rFonts w:ascii="Arial" w:hAnsi="Arial" w:cs="Arial"/>
          <w:color w:val="000000"/>
          <w:sz w:val="20"/>
          <w:szCs w:val="20"/>
        </w:rPr>
        <w:t>Format</w:t>
      </w:r>
      <w:proofErr w:type="spellEnd"/>
      <w:r>
        <w:rPr>
          <w:rFonts w:ascii="Arial" w:hAnsi="Arial" w:cs="Arial"/>
          <w:color w:val="000000"/>
          <w:sz w:val="20"/>
          <w:szCs w:val="20"/>
        </w:rPr>
        <w:t>); para assinatura da Detentora da Ata</w:t>
      </w:r>
      <w:r>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10</w:t>
      </w:r>
      <w:r w:rsidRPr="002C6088">
        <w:rPr>
          <w:rFonts w:ascii="Arial" w:hAnsi="Arial" w:cs="Arial"/>
          <w:b/>
          <w:sz w:val="20"/>
          <w:szCs w:val="20"/>
        </w:rPr>
        <w:t>.</w:t>
      </w:r>
      <w:r>
        <w:rPr>
          <w:rFonts w:ascii="Arial" w:hAnsi="Arial" w:cs="Arial"/>
          <w:sz w:val="20"/>
          <w:szCs w:val="20"/>
        </w:rPr>
        <w:t xml:space="preserve"> </w:t>
      </w:r>
      <w:r w:rsidR="00610FEA">
        <w:rPr>
          <w:rFonts w:ascii="Arial" w:hAnsi="Arial" w:cs="Arial"/>
          <w:color w:val="000000"/>
          <w:sz w:val="20"/>
          <w:szCs w:val="20"/>
        </w:rPr>
        <w:t>Será permitida a assinatura eletrônica da Ata de Registro de Preços mediante uso da certificação digital ICP-Brasil (Infraestrutura de Chaves Públicas Brasileira), caso o representante legal e/ou o procurador da Detentora da Ata a possua</w:t>
      </w:r>
      <w:r>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11</w:t>
      </w:r>
      <w:r w:rsidRPr="002C6088">
        <w:rPr>
          <w:rFonts w:ascii="Arial" w:hAnsi="Arial" w:cs="Arial"/>
          <w:b/>
          <w:sz w:val="20"/>
          <w:szCs w:val="20"/>
        </w:rPr>
        <w:t>.</w:t>
      </w:r>
      <w:r>
        <w:rPr>
          <w:rFonts w:ascii="Arial" w:hAnsi="Arial" w:cs="Arial"/>
          <w:sz w:val="20"/>
          <w:szCs w:val="20"/>
        </w:rPr>
        <w:t xml:space="preserve"> </w:t>
      </w:r>
      <w:r w:rsidRPr="00427B1E">
        <w:rPr>
          <w:rFonts w:ascii="Arial" w:hAnsi="Arial" w:cs="Arial"/>
          <w:sz w:val="20"/>
          <w:szCs w:val="20"/>
        </w:rPr>
        <w:t>Quando o convocado não assinar a ata de registro de preços no prazo e nas condições estabelecidos no edital ou no aviso de contratação, e observado o disposto no item</w:t>
      </w:r>
      <w:r>
        <w:rPr>
          <w:rFonts w:ascii="Arial" w:hAnsi="Arial" w:cs="Arial"/>
          <w:sz w:val="20"/>
          <w:szCs w:val="20"/>
        </w:rPr>
        <w:t xml:space="preserve"> 5.7</w:t>
      </w:r>
      <w:r w:rsidRPr="00427B1E">
        <w:rPr>
          <w:rFonts w:ascii="Arial" w:hAnsi="Arial" w:cs="Arial"/>
          <w:sz w:val="20"/>
          <w:szCs w:val="20"/>
        </w:rPr>
        <w:t>, observando o item 5.7 e subitens, fica facultado à Administração convocar os licitantes remanescentes do cadastro de reserva, na ordem de classificação, para fazê-lo em igual prazo e nas condições propostas pelo primeiro classificado</w:t>
      </w:r>
      <w:r>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12</w:t>
      </w:r>
      <w:r w:rsidRPr="002C6088">
        <w:rPr>
          <w:rFonts w:ascii="Arial" w:hAnsi="Arial" w:cs="Arial"/>
          <w:b/>
          <w:sz w:val="20"/>
          <w:szCs w:val="20"/>
        </w:rPr>
        <w:t>.</w:t>
      </w:r>
      <w:r>
        <w:rPr>
          <w:rFonts w:ascii="Arial" w:hAnsi="Arial" w:cs="Arial"/>
          <w:sz w:val="20"/>
          <w:szCs w:val="20"/>
        </w:rPr>
        <w:t xml:space="preserve"> </w:t>
      </w:r>
      <w:r w:rsidRPr="00427B1E">
        <w:rPr>
          <w:rFonts w:ascii="Arial" w:hAnsi="Arial" w:cs="Arial"/>
          <w:sz w:val="20"/>
          <w:szCs w:val="20"/>
        </w:rPr>
        <w:t>Na hipótese de nenhum dos licitantes que trata o item 5.</w:t>
      </w:r>
      <w:r>
        <w:rPr>
          <w:rFonts w:ascii="Arial" w:hAnsi="Arial" w:cs="Arial"/>
          <w:sz w:val="20"/>
          <w:szCs w:val="20"/>
        </w:rPr>
        <w:t>5,</w:t>
      </w:r>
      <w:r w:rsidRPr="00427B1E">
        <w:rPr>
          <w:rFonts w:ascii="Arial" w:hAnsi="Arial" w:cs="Arial"/>
          <w:sz w:val="20"/>
          <w:szCs w:val="20"/>
        </w:rPr>
        <w:t xml:space="preserve"> aceitar a contratação nos termos do item anterior, a Administração, observados o valor estimado e sua eventual atualização nos termos </w:t>
      </w:r>
      <w:r w:rsidRPr="00427B1E">
        <w:rPr>
          <w:rFonts w:ascii="Arial" w:hAnsi="Arial" w:cs="Arial"/>
          <w:iCs/>
          <w:sz w:val="20"/>
          <w:szCs w:val="20"/>
        </w:rPr>
        <w:t xml:space="preserve">do </w:t>
      </w:r>
      <w:r>
        <w:rPr>
          <w:rFonts w:ascii="Arial" w:hAnsi="Arial" w:cs="Arial"/>
          <w:iCs/>
          <w:sz w:val="20"/>
          <w:szCs w:val="20"/>
        </w:rPr>
        <w:t>E</w:t>
      </w:r>
      <w:r w:rsidRPr="00427B1E">
        <w:rPr>
          <w:rFonts w:ascii="Arial" w:hAnsi="Arial" w:cs="Arial"/>
          <w:iCs/>
          <w:sz w:val="20"/>
          <w:szCs w:val="20"/>
        </w:rPr>
        <w:t>dital</w:t>
      </w:r>
      <w:r w:rsidRPr="00427B1E">
        <w:rPr>
          <w:rFonts w:ascii="Arial" w:hAnsi="Arial" w:cs="Arial"/>
          <w:sz w:val="20"/>
          <w:szCs w:val="20"/>
        </w:rPr>
        <w:t>, poderá</w:t>
      </w:r>
      <w:r>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12.1</w:t>
      </w:r>
      <w:r w:rsidRPr="002C6088">
        <w:rPr>
          <w:rFonts w:ascii="Arial" w:hAnsi="Arial" w:cs="Arial"/>
          <w:b/>
          <w:sz w:val="20"/>
          <w:szCs w:val="20"/>
        </w:rPr>
        <w:t>.</w:t>
      </w:r>
      <w:r>
        <w:rPr>
          <w:rFonts w:ascii="Arial" w:hAnsi="Arial" w:cs="Arial"/>
          <w:sz w:val="20"/>
          <w:szCs w:val="20"/>
        </w:rPr>
        <w:t xml:space="preserve"> </w:t>
      </w:r>
      <w:r w:rsidRPr="00427B1E">
        <w:rPr>
          <w:rFonts w:ascii="Arial" w:hAnsi="Arial" w:cs="Arial"/>
          <w:sz w:val="20"/>
          <w:szCs w:val="20"/>
        </w:rPr>
        <w:t>Convocar para negociação os demais licitantes remanescentes cujos preços foram registrados sem redução, observada a ordem de classificação, com vistas à obtenção de preço melhor, mesmo que acima do preço do adjudicatário; ou</w:t>
      </w:r>
      <w:r>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12.2</w:t>
      </w:r>
      <w:r w:rsidRPr="002C6088">
        <w:rPr>
          <w:rFonts w:ascii="Arial" w:hAnsi="Arial" w:cs="Arial"/>
          <w:b/>
          <w:sz w:val="20"/>
          <w:szCs w:val="20"/>
        </w:rPr>
        <w:t>.</w:t>
      </w:r>
      <w:r>
        <w:rPr>
          <w:rFonts w:ascii="Arial" w:hAnsi="Arial" w:cs="Arial"/>
          <w:sz w:val="20"/>
          <w:szCs w:val="20"/>
        </w:rPr>
        <w:t xml:space="preserve"> </w:t>
      </w:r>
      <w:r w:rsidRPr="00427B1E">
        <w:rPr>
          <w:rFonts w:ascii="Arial" w:hAnsi="Arial" w:cs="Arial"/>
          <w:sz w:val="20"/>
          <w:szCs w:val="20"/>
        </w:rPr>
        <w:t>Adjudicar e firmar o contrato nas condições ofertadas pelos licitantes remanescentes, atendida a ordem classificatória, quando frustrada a negociação de melhor condição</w:t>
      </w:r>
      <w:r>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5</w:t>
      </w:r>
      <w:r w:rsidRPr="002C6088">
        <w:rPr>
          <w:rFonts w:ascii="Arial" w:hAnsi="Arial" w:cs="Arial"/>
          <w:b/>
          <w:sz w:val="20"/>
          <w:szCs w:val="20"/>
        </w:rPr>
        <w:t>.</w:t>
      </w:r>
      <w:r>
        <w:rPr>
          <w:rFonts w:ascii="Arial" w:hAnsi="Arial" w:cs="Arial"/>
          <w:b/>
          <w:sz w:val="20"/>
          <w:szCs w:val="20"/>
        </w:rPr>
        <w:t>13</w:t>
      </w:r>
      <w:r w:rsidRPr="002C6088">
        <w:rPr>
          <w:rFonts w:ascii="Arial" w:hAnsi="Arial" w:cs="Arial"/>
          <w:b/>
          <w:sz w:val="20"/>
          <w:szCs w:val="20"/>
        </w:rPr>
        <w:t>.</w:t>
      </w:r>
      <w:r>
        <w:rPr>
          <w:rFonts w:ascii="Arial" w:hAnsi="Arial" w:cs="Arial"/>
          <w:sz w:val="20"/>
          <w:szCs w:val="20"/>
        </w:rPr>
        <w:t xml:space="preserve"> </w:t>
      </w:r>
      <w:r w:rsidRPr="00427B1E">
        <w:rPr>
          <w:rFonts w:ascii="Arial" w:hAnsi="Arial" w:cs="Arial"/>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Arial" w:hAnsi="Arial" w:cs="Arial"/>
          <w:sz w:val="20"/>
          <w:szCs w:val="20"/>
        </w:rPr>
        <w:t>.</w:t>
      </w:r>
    </w:p>
    <w:p w:rsidR="009D2A62" w:rsidRDefault="009D2A62" w:rsidP="009D2A62">
      <w:pPr>
        <w:jc w:val="both"/>
        <w:rPr>
          <w:rFonts w:ascii="Arial" w:hAnsi="Arial" w:cs="Arial"/>
          <w:sz w:val="20"/>
          <w:szCs w:val="20"/>
        </w:rPr>
      </w:pPr>
    </w:p>
    <w:p w:rsidR="009D2A62" w:rsidRPr="006B6467" w:rsidRDefault="009D2A62" w:rsidP="009D2A62">
      <w:pPr>
        <w:jc w:val="center"/>
        <w:rPr>
          <w:rFonts w:ascii="Arial" w:hAnsi="Arial" w:cs="Arial"/>
          <w:b/>
          <w:sz w:val="20"/>
          <w:szCs w:val="20"/>
        </w:rPr>
      </w:pPr>
      <w:r>
        <w:rPr>
          <w:rFonts w:ascii="Arial" w:hAnsi="Arial" w:cs="Arial"/>
          <w:b/>
          <w:sz w:val="20"/>
          <w:szCs w:val="20"/>
        </w:rPr>
        <w:t xml:space="preserve">CLÁUSULA SEXTA – </w:t>
      </w:r>
      <w:r w:rsidRPr="004C57E3">
        <w:rPr>
          <w:rFonts w:ascii="Arial" w:hAnsi="Arial" w:cs="Arial"/>
          <w:b/>
          <w:sz w:val="20"/>
          <w:szCs w:val="20"/>
        </w:rPr>
        <w:t>ALTERAÇÃO OU ATUALIZAÇÃO DOS PREÇOS REGISTRADOS</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6</w:t>
      </w:r>
      <w:r w:rsidRPr="002C6088">
        <w:rPr>
          <w:rFonts w:ascii="Arial" w:hAnsi="Arial" w:cs="Arial"/>
          <w:b/>
          <w:sz w:val="20"/>
          <w:szCs w:val="20"/>
        </w:rPr>
        <w:t>.1.</w:t>
      </w:r>
      <w:r>
        <w:rPr>
          <w:rFonts w:ascii="Arial" w:hAnsi="Arial" w:cs="Arial"/>
          <w:sz w:val="20"/>
          <w:szCs w:val="20"/>
        </w:rPr>
        <w:t xml:space="preserve"> </w:t>
      </w:r>
      <w:r w:rsidRPr="008E25C6">
        <w:rPr>
          <w:rFonts w:ascii="Arial" w:hAnsi="Arial" w:cs="Arial"/>
          <w:sz w:val="20"/>
          <w:szCs w:val="20"/>
        </w:rPr>
        <w:t>Os preços registrados poderão ser alterados ou atualizados em decorrência de eventual redução dos preços praticados no mercado ou de fato que eleve o custo dos bens, das obras ou dos serviços registrados, nas seguintes situações</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6</w:t>
      </w:r>
      <w:r w:rsidRPr="002C6088">
        <w:rPr>
          <w:rFonts w:ascii="Arial" w:hAnsi="Arial" w:cs="Arial"/>
          <w:b/>
          <w:sz w:val="20"/>
          <w:szCs w:val="20"/>
        </w:rPr>
        <w:t>.</w:t>
      </w:r>
      <w:r>
        <w:rPr>
          <w:rFonts w:ascii="Arial" w:hAnsi="Arial" w:cs="Arial"/>
          <w:b/>
          <w:sz w:val="20"/>
          <w:szCs w:val="20"/>
        </w:rPr>
        <w:t>1.</w:t>
      </w:r>
      <w:r w:rsidRPr="002C6088">
        <w:rPr>
          <w:rFonts w:ascii="Arial" w:hAnsi="Arial" w:cs="Arial"/>
          <w:b/>
          <w:sz w:val="20"/>
          <w:szCs w:val="20"/>
        </w:rPr>
        <w:t>1.</w:t>
      </w:r>
      <w:r>
        <w:rPr>
          <w:rFonts w:ascii="Arial" w:hAnsi="Arial" w:cs="Arial"/>
          <w:sz w:val="20"/>
          <w:szCs w:val="20"/>
        </w:rPr>
        <w:t xml:space="preserve"> </w:t>
      </w:r>
      <w:r w:rsidRPr="008E25C6">
        <w:rPr>
          <w:rFonts w:ascii="Arial" w:hAnsi="Arial" w:cs="Arial"/>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9F7023">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6</w:t>
      </w:r>
      <w:r w:rsidRPr="002C6088">
        <w:rPr>
          <w:rFonts w:ascii="Arial" w:hAnsi="Arial" w:cs="Arial"/>
          <w:b/>
          <w:sz w:val="20"/>
          <w:szCs w:val="20"/>
        </w:rPr>
        <w:t>.1</w:t>
      </w:r>
      <w:r>
        <w:rPr>
          <w:rFonts w:ascii="Arial" w:hAnsi="Arial" w:cs="Arial"/>
          <w:b/>
          <w:sz w:val="20"/>
          <w:szCs w:val="20"/>
        </w:rPr>
        <w:t>.2</w:t>
      </w:r>
      <w:r w:rsidRPr="002C6088">
        <w:rPr>
          <w:rFonts w:ascii="Arial" w:hAnsi="Arial" w:cs="Arial"/>
          <w:b/>
          <w:sz w:val="20"/>
          <w:szCs w:val="20"/>
        </w:rPr>
        <w:t>.</w:t>
      </w:r>
      <w:r>
        <w:rPr>
          <w:rFonts w:ascii="Arial" w:hAnsi="Arial" w:cs="Arial"/>
          <w:sz w:val="20"/>
          <w:szCs w:val="20"/>
        </w:rPr>
        <w:t xml:space="preserve"> </w:t>
      </w:r>
      <w:r w:rsidRPr="008E25C6">
        <w:rPr>
          <w:rFonts w:ascii="Arial" w:hAnsi="Arial" w:cs="Arial"/>
          <w:sz w:val="20"/>
          <w:szCs w:val="20"/>
        </w:rPr>
        <w:t>Em caso de criação, alteração ou extinção de quaisquer tributos ou encargos legais ou a superveniência de disposições legais, com comprovada repercussão sobre os preços registrados</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6</w:t>
      </w:r>
      <w:r w:rsidRPr="002C6088">
        <w:rPr>
          <w:rFonts w:ascii="Arial" w:hAnsi="Arial" w:cs="Arial"/>
          <w:b/>
          <w:sz w:val="20"/>
          <w:szCs w:val="20"/>
        </w:rPr>
        <w:t>.1</w:t>
      </w:r>
      <w:r>
        <w:rPr>
          <w:rFonts w:ascii="Arial" w:hAnsi="Arial" w:cs="Arial"/>
          <w:b/>
          <w:sz w:val="20"/>
          <w:szCs w:val="20"/>
        </w:rPr>
        <w:t>.3</w:t>
      </w:r>
      <w:r w:rsidRPr="002C6088">
        <w:rPr>
          <w:rFonts w:ascii="Arial" w:hAnsi="Arial" w:cs="Arial"/>
          <w:b/>
          <w:sz w:val="20"/>
          <w:szCs w:val="20"/>
        </w:rPr>
        <w:t>.</w:t>
      </w:r>
      <w:r>
        <w:rPr>
          <w:rFonts w:ascii="Arial" w:hAnsi="Arial" w:cs="Arial"/>
          <w:sz w:val="20"/>
          <w:szCs w:val="20"/>
        </w:rPr>
        <w:t xml:space="preserve"> </w:t>
      </w:r>
      <w:r w:rsidRPr="008E25C6">
        <w:rPr>
          <w:rFonts w:ascii="Arial" w:hAnsi="Arial" w:cs="Arial"/>
          <w:sz w:val="20"/>
          <w:szCs w:val="20"/>
        </w:rPr>
        <w:t>Na hipótese de previsão no edital de cláusula de reajustamento ou repactuação sobre os preços registrados, nos termos da Lei nº 14.133, de 2021</w:t>
      </w:r>
      <w:r w:rsidRPr="009F7023">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6</w:t>
      </w:r>
      <w:r w:rsidRPr="002C6088">
        <w:rPr>
          <w:rFonts w:ascii="Arial" w:hAnsi="Arial" w:cs="Arial"/>
          <w:b/>
          <w:sz w:val="20"/>
          <w:szCs w:val="20"/>
        </w:rPr>
        <w:t>.1</w:t>
      </w:r>
      <w:r>
        <w:rPr>
          <w:rFonts w:ascii="Arial" w:hAnsi="Arial" w:cs="Arial"/>
          <w:b/>
          <w:sz w:val="20"/>
          <w:szCs w:val="20"/>
        </w:rPr>
        <w:t>.3.1</w:t>
      </w:r>
      <w:r w:rsidRPr="002C6088">
        <w:rPr>
          <w:rFonts w:ascii="Arial" w:hAnsi="Arial" w:cs="Arial"/>
          <w:b/>
          <w:sz w:val="20"/>
          <w:szCs w:val="20"/>
        </w:rPr>
        <w:t>.</w:t>
      </w:r>
      <w:r>
        <w:rPr>
          <w:rFonts w:ascii="Arial" w:hAnsi="Arial" w:cs="Arial"/>
          <w:sz w:val="20"/>
          <w:szCs w:val="20"/>
        </w:rPr>
        <w:t xml:space="preserve"> </w:t>
      </w:r>
      <w:r w:rsidRPr="008E25C6">
        <w:rPr>
          <w:rFonts w:ascii="Arial" w:hAnsi="Arial" w:cs="Arial"/>
          <w:sz w:val="20"/>
          <w:szCs w:val="20"/>
        </w:rPr>
        <w:t>No caso do reajustamento, deverá ser respeitada a contagem da anualidade e o índice previstos para a contratação</w:t>
      </w:r>
      <w:r w:rsidRPr="009F7023">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6</w:t>
      </w:r>
      <w:r w:rsidRPr="002C6088">
        <w:rPr>
          <w:rFonts w:ascii="Arial" w:hAnsi="Arial" w:cs="Arial"/>
          <w:b/>
          <w:sz w:val="20"/>
          <w:szCs w:val="20"/>
        </w:rPr>
        <w:t>.1</w:t>
      </w:r>
      <w:r>
        <w:rPr>
          <w:rFonts w:ascii="Arial" w:hAnsi="Arial" w:cs="Arial"/>
          <w:b/>
          <w:sz w:val="20"/>
          <w:szCs w:val="20"/>
        </w:rPr>
        <w:t>.3.2</w:t>
      </w:r>
      <w:r w:rsidRPr="002C6088">
        <w:rPr>
          <w:rFonts w:ascii="Arial" w:hAnsi="Arial" w:cs="Arial"/>
          <w:b/>
          <w:sz w:val="20"/>
          <w:szCs w:val="20"/>
        </w:rPr>
        <w:t>.</w:t>
      </w:r>
      <w:r>
        <w:rPr>
          <w:rFonts w:ascii="Arial" w:hAnsi="Arial" w:cs="Arial"/>
          <w:sz w:val="20"/>
          <w:szCs w:val="20"/>
        </w:rPr>
        <w:t xml:space="preserve"> </w:t>
      </w:r>
      <w:r w:rsidRPr="008E25C6">
        <w:rPr>
          <w:rFonts w:ascii="Arial" w:hAnsi="Arial" w:cs="Arial"/>
          <w:sz w:val="20"/>
          <w:szCs w:val="20"/>
        </w:rPr>
        <w:t>No caso da repactuação, poderá ser a pedido do interessado, conforme critérios definidos para a contratação</w:t>
      </w:r>
      <w:r w:rsidRPr="009F7023">
        <w:rPr>
          <w:rFonts w:ascii="Arial" w:hAnsi="Arial" w:cs="Arial"/>
          <w:sz w:val="20"/>
          <w:szCs w:val="20"/>
        </w:rPr>
        <w:t>.</w:t>
      </w:r>
    </w:p>
    <w:p w:rsidR="009D2A62" w:rsidRPr="009F7023" w:rsidRDefault="009D2A62" w:rsidP="009D2A62">
      <w:pPr>
        <w:ind w:firstLine="708"/>
        <w:jc w:val="both"/>
        <w:rPr>
          <w:rFonts w:ascii="Arial" w:hAnsi="Arial" w:cs="Arial"/>
          <w:sz w:val="20"/>
          <w:szCs w:val="20"/>
        </w:rPr>
      </w:pPr>
    </w:p>
    <w:p w:rsidR="009D2A62" w:rsidRPr="006B6467" w:rsidRDefault="009D2A62" w:rsidP="009D2A62">
      <w:pPr>
        <w:jc w:val="center"/>
        <w:rPr>
          <w:rFonts w:ascii="Arial" w:hAnsi="Arial" w:cs="Arial"/>
          <w:b/>
          <w:sz w:val="20"/>
          <w:szCs w:val="20"/>
        </w:rPr>
      </w:pPr>
      <w:r>
        <w:rPr>
          <w:rFonts w:ascii="Arial" w:hAnsi="Arial" w:cs="Arial"/>
          <w:b/>
          <w:sz w:val="20"/>
          <w:szCs w:val="20"/>
        </w:rPr>
        <w:t xml:space="preserve">CLÁUSULA SÉTIMA – </w:t>
      </w:r>
      <w:r w:rsidRPr="007F479E">
        <w:rPr>
          <w:rFonts w:ascii="Arial" w:hAnsi="Arial" w:cs="Arial"/>
          <w:b/>
          <w:sz w:val="20"/>
          <w:szCs w:val="20"/>
        </w:rPr>
        <w:t>NEGOCIAÇÃO DE PREÇOS REGISTRADOS</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lastRenderedPageBreak/>
        <w:t>7</w:t>
      </w:r>
      <w:r w:rsidRPr="002C6088">
        <w:rPr>
          <w:rFonts w:ascii="Arial" w:hAnsi="Arial" w:cs="Arial"/>
          <w:b/>
          <w:sz w:val="20"/>
          <w:szCs w:val="20"/>
        </w:rPr>
        <w:t>.1.</w:t>
      </w:r>
      <w:r>
        <w:rPr>
          <w:rFonts w:ascii="Arial" w:hAnsi="Arial" w:cs="Arial"/>
          <w:sz w:val="20"/>
          <w:szCs w:val="20"/>
        </w:rPr>
        <w:t xml:space="preserve"> </w:t>
      </w:r>
      <w:r w:rsidRPr="00981104">
        <w:rPr>
          <w:rFonts w:ascii="Arial" w:hAnsi="Arial" w:cs="Arial"/>
          <w:sz w:val="20"/>
          <w:szCs w:val="20"/>
        </w:rPr>
        <w:t>Na hipótese de o preço registrado tornar-se superior ao preço praticado no mercado por motivo superveniente, o órgão ou entidade gerenciadora convocará o fornecedor para negociar a redução do preço registrado</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7</w:t>
      </w:r>
      <w:r w:rsidRPr="002C6088">
        <w:rPr>
          <w:rFonts w:ascii="Arial" w:hAnsi="Arial" w:cs="Arial"/>
          <w:b/>
          <w:sz w:val="20"/>
          <w:szCs w:val="20"/>
        </w:rPr>
        <w:t>.1</w:t>
      </w:r>
      <w:r>
        <w:rPr>
          <w:rFonts w:ascii="Arial" w:hAnsi="Arial" w:cs="Arial"/>
          <w:b/>
          <w:sz w:val="20"/>
          <w:szCs w:val="20"/>
        </w:rPr>
        <w:t>.1</w:t>
      </w:r>
      <w:r w:rsidRPr="002C6088">
        <w:rPr>
          <w:rFonts w:ascii="Arial" w:hAnsi="Arial" w:cs="Arial"/>
          <w:b/>
          <w:sz w:val="20"/>
          <w:szCs w:val="20"/>
        </w:rPr>
        <w:t>.</w:t>
      </w:r>
      <w:r>
        <w:rPr>
          <w:rFonts w:ascii="Arial" w:hAnsi="Arial" w:cs="Arial"/>
          <w:sz w:val="20"/>
          <w:szCs w:val="20"/>
        </w:rPr>
        <w:t xml:space="preserve"> </w:t>
      </w:r>
      <w:r w:rsidRPr="00981104">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7</w:t>
      </w:r>
      <w:r w:rsidRPr="002C6088">
        <w:rPr>
          <w:rFonts w:ascii="Arial" w:hAnsi="Arial" w:cs="Arial"/>
          <w:b/>
          <w:sz w:val="20"/>
          <w:szCs w:val="20"/>
        </w:rPr>
        <w:t>.1</w:t>
      </w:r>
      <w:r>
        <w:rPr>
          <w:rFonts w:ascii="Arial" w:hAnsi="Arial" w:cs="Arial"/>
          <w:b/>
          <w:sz w:val="20"/>
          <w:szCs w:val="20"/>
        </w:rPr>
        <w:t>.2</w:t>
      </w:r>
      <w:r w:rsidRPr="002C6088">
        <w:rPr>
          <w:rFonts w:ascii="Arial" w:hAnsi="Arial" w:cs="Arial"/>
          <w:b/>
          <w:sz w:val="20"/>
          <w:szCs w:val="20"/>
        </w:rPr>
        <w:t>.</w:t>
      </w:r>
      <w:r>
        <w:rPr>
          <w:rFonts w:ascii="Arial" w:hAnsi="Arial" w:cs="Arial"/>
          <w:sz w:val="20"/>
          <w:szCs w:val="20"/>
        </w:rPr>
        <w:t xml:space="preserve"> </w:t>
      </w:r>
      <w:r w:rsidRPr="00973E8E">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7</w:t>
      </w:r>
      <w:r w:rsidRPr="002C6088">
        <w:rPr>
          <w:rFonts w:ascii="Arial" w:hAnsi="Arial" w:cs="Arial"/>
          <w:b/>
          <w:sz w:val="20"/>
          <w:szCs w:val="20"/>
        </w:rPr>
        <w:t>.1</w:t>
      </w:r>
      <w:r>
        <w:rPr>
          <w:rFonts w:ascii="Arial" w:hAnsi="Arial" w:cs="Arial"/>
          <w:b/>
          <w:sz w:val="20"/>
          <w:szCs w:val="20"/>
        </w:rPr>
        <w:t>.3</w:t>
      </w:r>
      <w:r w:rsidRPr="002C6088">
        <w:rPr>
          <w:rFonts w:ascii="Arial" w:hAnsi="Arial" w:cs="Arial"/>
          <w:b/>
          <w:sz w:val="20"/>
          <w:szCs w:val="20"/>
        </w:rPr>
        <w:t>.</w:t>
      </w:r>
      <w:r>
        <w:rPr>
          <w:rFonts w:ascii="Arial" w:hAnsi="Arial" w:cs="Arial"/>
          <w:sz w:val="20"/>
          <w:szCs w:val="20"/>
        </w:rPr>
        <w:t xml:space="preserve"> </w:t>
      </w:r>
      <w:r w:rsidRPr="00973E8E">
        <w:rPr>
          <w:rFonts w:ascii="Arial" w:hAnsi="Arial" w:cs="Arial"/>
          <w:sz w:val="20"/>
          <w:szCs w:val="20"/>
        </w:rPr>
        <w:t>Se não obtiver êxito nas negociações, o órgão gerenciador procederá ao cancelamento da ata de registro de preços, adotando as medidas cabíveis para obtenção de contratação mais vantajosa</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7</w:t>
      </w:r>
      <w:r w:rsidRPr="002C6088">
        <w:rPr>
          <w:rFonts w:ascii="Arial" w:hAnsi="Arial" w:cs="Arial"/>
          <w:b/>
          <w:sz w:val="20"/>
          <w:szCs w:val="20"/>
        </w:rPr>
        <w:t>.1</w:t>
      </w:r>
      <w:r>
        <w:rPr>
          <w:rFonts w:ascii="Arial" w:hAnsi="Arial" w:cs="Arial"/>
          <w:b/>
          <w:sz w:val="20"/>
          <w:szCs w:val="20"/>
        </w:rPr>
        <w:t>.4</w:t>
      </w:r>
      <w:r w:rsidRPr="002C6088">
        <w:rPr>
          <w:rFonts w:ascii="Arial" w:hAnsi="Arial" w:cs="Arial"/>
          <w:b/>
          <w:sz w:val="20"/>
          <w:szCs w:val="20"/>
        </w:rPr>
        <w:t>.</w:t>
      </w:r>
      <w:r>
        <w:rPr>
          <w:rFonts w:ascii="Arial" w:hAnsi="Arial" w:cs="Arial"/>
          <w:sz w:val="20"/>
          <w:szCs w:val="20"/>
        </w:rPr>
        <w:t xml:space="preserve"> </w:t>
      </w:r>
      <w:r w:rsidRPr="00973E8E">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7</w:t>
      </w:r>
      <w:r w:rsidRPr="002C6088">
        <w:rPr>
          <w:rFonts w:ascii="Arial" w:hAnsi="Arial" w:cs="Arial"/>
          <w:b/>
          <w:sz w:val="20"/>
          <w:szCs w:val="20"/>
        </w:rPr>
        <w:t>.</w:t>
      </w:r>
      <w:r>
        <w:rPr>
          <w:rFonts w:ascii="Arial" w:hAnsi="Arial" w:cs="Arial"/>
          <w:b/>
          <w:sz w:val="20"/>
          <w:szCs w:val="20"/>
        </w:rPr>
        <w:t>2</w:t>
      </w:r>
      <w:r w:rsidRPr="002C6088">
        <w:rPr>
          <w:rFonts w:ascii="Arial" w:hAnsi="Arial" w:cs="Arial"/>
          <w:b/>
          <w:sz w:val="20"/>
          <w:szCs w:val="20"/>
        </w:rPr>
        <w:t>.</w:t>
      </w:r>
      <w:r>
        <w:rPr>
          <w:rFonts w:ascii="Arial" w:hAnsi="Arial" w:cs="Arial"/>
          <w:sz w:val="20"/>
          <w:szCs w:val="20"/>
        </w:rPr>
        <w:t xml:space="preserve"> </w:t>
      </w:r>
      <w:r w:rsidRPr="00973E8E">
        <w:rPr>
          <w:rFonts w:ascii="Arial" w:hAnsi="Arial" w:cs="Arial"/>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7</w:t>
      </w:r>
      <w:r w:rsidRPr="002C6088">
        <w:rPr>
          <w:rFonts w:ascii="Arial" w:hAnsi="Arial" w:cs="Arial"/>
          <w:b/>
          <w:sz w:val="20"/>
          <w:szCs w:val="20"/>
        </w:rPr>
        <w:t>.</w:t>
      </w:r>
      <w:r>
        <w:rPr>
          <w:rFonts w:ascii="Arial" w:hAnsi="Arial" w:cs="Arial"/>
          <w:b/>
          <w:sz w:val="20"/>
          <w:szCs w:val="20"/>
        </w:rPr>
        <w:t>2.</w:t>
      </w:r>
      <w:r w:rsidRPr="002C6088">
        <w:rPr>
          <w:rFonts w:ascii="Arial" w:hAnsi="Arial" w:cs="Arial"/>
          <w:b/>
          <w:sz w:val="20"/>
          <w:szCs w:val="20"/>
        </w:rPr>
        <w:t>1.</w:t>
      </w:r>
      <w:r>
        <w:rPr>
          <w:rFonts w:ascii="Arial" w:hAnsi="Arial" w:cs="Arial"/>
          <w:sz w:val="20"/>
          <w:szCs w:val="20"/>
        </w:rPr>
        <w:t xml:space="preserve"> </w:t>
      </w:r>
      <w:r w:rsidRPr="00973E8E">
        <w:rPr>
          <w:rFonts w:ascii="Arial" w:hAnsi="Arial" w:cs="Arial"/>
          <w:sz w:val="20"/>
          <w:szCs w:val="20"/>
        </w:rPr>
        <w:t>Neste caso, o fornecedor encaminhará, juntamente com o pedido de alteração, a documentação comprobatória ou a planilha de custos que demonstre a inviabilidade do preço registrado em relação às condições inicialmente pactuadas</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7</w:t>
      </w:r>
      <w:r w:rsidRPr="002C6088">
        <w:rPr>
          <w:rFonts w:ascii="Arial" w:hAnsi="Arial" w:cs="Arial"/>
          <w:b/>
          <w:sz w:val="20"/>
          <w:szCs w:val="20"/>
        </w:rPr>
        <w:t>.</w:t>
      </w:r>
      <w:r>
        <w:rPr>
          <w:rFonts w:ascii="Arial" w:hAnsi="Arial" w:cs="Arial"/>
          <w:b/>
          <w:sz w:val="20"/>
          <w:szCs w:val="20"/>
        </w:rPr>
        <w:t>2.2</w:t>
      </w:r>
      <w:r w:rsidRPr="002C6088">
        <w:rPr>
          <w:rFonts w:ascii="Arial" w:hAnsi="Arial" w:cs="Arial"/>
          <w:b/>
          <w:sz w:val="20"/>
          <w:szCs w:val="20"/>
        </w:rPr>
        <w:t>.</w:t>
      </w:r>
      <w:r>
        <w:rPr>
          <w:rFonts w:ascii="Arial" w:hAnsi="Arial" w:cs="Arial"/>
          <w:sz w:val="20"/>
          <w:szCs w:val="20"/>
        </w:rPr>
        <w:t xml:space="preserve"> </w:t>
      </w:r>
      <w:r w:rsidRPr="00973E8E">
        <w:rPr>
          <w:rFonts w:ascii="Arial" w:hAnsi="Arial" w:cs="Arial"/>
          <w:sz w:val="20"/>
          <w:szCs w:val="20"/>
        </w:rPr>
        <w:t>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Arial" w:hAnsi="Arial" w:cs="Arial"/>
          <w:sz w:val="20"/>
          <w:szCs w:val="20"/>
        </w:rPr>
        <w:t xml:space="preserve"> 9.1</w:t>
      </w:r>
      <w:r w:rsidRPr="00973E8E">
        <w:rPr>
          <w:rFonts w:ascii="Arial" w:hAnsi="Arial" w:cs="Arial"/>
          <w:sz w:val="20"/>
          <w:szCs w:val="20"/>
        </w:rPr>
        <w:t>, sem prejuízo das sanções previstas na Lei nº 14.133, de 2021, e na legislação aplicável</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Pr="00463BC1" w:rsidRDefault="009D2A62" w:rsidP="009D2A62">
      <w:pPr>
        <w:ind w:firstLine="708"/>
        <w:jc w:val="both"/>
        <w:rPr>
          <w:rFonts w:ascii="Arial" w:hAnsi="Arial" w:cs="Arial"/>
          <w:sz w:val="20"/>
          <w:szCs w:val="20"/>
        </w:rPr>
      </w:pPr>
      <w:r>
        <w:rPr>
          <w:rFonts w:ascii="Arial" w:hAnsi="Arial" w:cs="Arial"/>
          <w:b/>
          <w:sz w:val="20"/>
          <w:szCs w:val="20"/>
        </w:rPr>
        <w:t>7</w:t>
      </w:r>
      <w:r w:rsidRPr="002C6088">
        <w:rPr>
          <w:rFonts w:ascii="Arial" w:hAnsi="Arial" w:cs="Arial"/>
          <w:b/>
          <w:sz w:val="20"/>
          <w:szCs w:val="20"/>
        </w:rPr>
        <w:t>.</w:t>
      </w:r>
      <w:r>
        <w:rPr>
          <w:rFonts w:ascii="Arial" w:hAnsi="Arial" w:cs="Arial"/>
          <w:b/>
          <w:sz w:val="20"/>
          <w:szCs w:val="20"/>
        </w:rPr>
        <w:t>2.3</w:t>
      </w:r>
      <w:r w:rsidRPr="002C6088">
        <w:rPr>
          <w:rFonts w:ascii="Arial" w:hAnsi="Arial" w:cs="Arial"/>
          <w:b/>
          <w:sz w:val="20"/>
          <w:szCs w:val="20"/>
        </w:rPr>
        <w:t>.</w:t>
      </w:r>
      <w:r>
        <w:rPr>
          <w:rFonts w:ascii="Arial" w:hAnsi="Arial" w:cs="Arial"/>
          <w:sz w:val="20"/>
          <w:szCs w:val="20"/>
        </w:rPr>
        <w:t xml:space="preserve"> </w:t>
      </w:r>
      <w:r w:rsidRPr="007C0753">
        <w:rPr>
          <w:rFonts w:ascii="Arial" w:hAnsi="Arial" w:cs="Arial"/>
          <w:sz w:val="20"/>
          <w:szCs w:val="20"/>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w:t>
      </w:r>
      <w:r w:rsidRPr="00463BC1">
        <w:rPr>
          <w:rFonts w:ascii="Arial" w:hAnsi="Arial" w:cs="Arial"/>
          <w:sz w:val="20"/>
          <w:szCs w:val="20"/>
        </w:rPr>
        <w:t>item 5.7.</w:t>
      </w:r>
    </w:p>
    <w:p w:rsidR="009D2A62" w:rsidRPr="00463BC1" w:rsidRDefault="009D2A62" w:rsidP="009D2A62">
      <w:pPr>
        <w:tabs>
          <w:tab w:val="left" w:pos="3200"/>
        </w:tabs>
        <w:jc w:val="both"/>
        <w:rPr>
          <w:rFonts w:ascii="Arial" w:hAnsi="Arial" w:cs="Arial"/>
          <w:sz w:val="20"/>
          <w:szCs w:val="20"/>
        </w:rPr>
      </w:pPr>
    </w:p>
    <w:p w:rsidR="009D2A62" w:rsidRPr="00463BC1" w:rsidRDefault="009D2A62" w:rsidP="009D2A62">
      <w:pPr>
        <w:ind w:firstLine="708"/>
        <w:jc w:val="both"/>
        <w:rPr>
          <w:rFonts w:ascii="Arial" w:hAnsi="Arial" w:cs="Arial"/>
          <w:sz w:val="20"/>
          <w:szCs w:val="20"/>
        </w:rPr>
      </w:pPr>
      <w:r w:rsidRPr="00463BC1">
        <w:rPr>
          <w:rFonts w:ascii="Arial" w:hAnsi="Arial" w:cs="Arial"/>
          <w:b/>
          <w:sz w:val="20"/>
          <w:szCs w:val="20"/>
        </w:rPr>
        <w:t>7.2.4.</w:t>
      </w:r>
      <w:r w:rsidRPr="00463BC1">
        <w:rPr>
          <w:rFonts w:ascii="Arial" w:hAnsi="Arial" w:cs="Arial"/>
          <w:sz w:val="20"/>
          <w:szCs w:val="20"/>
        </w:rPr>
        <w:t xml:space="preserve"> Se não obtiver êxito nas negociações, o órgão ou entidade gerenciadora procederá ao cancelamento da ata de registro de preços, nos termos do item </w:t>
      </w:r>
      <w:r>
        <w:rPr>
          <w:rFonts w:ascii="Arial" w:hAnsi="Arial" w:cs="Arial"/>
          <w:sz w:val="20"/>
          <w:szCs w:val="20"/>
        </w:rPr>
        <w:t>9.4</w:t>
      </w:r>
      <w:r w:rsidRPr="00463BC1">
        <w:rPr>
          <w:rFonts w:ascii="Arial" w:hAnsi="Arial" w:cs="Arial"/>
          <w:sz w:val="20"/>
          <w:szCs w:val="20"/>
        </w:rPr>
        <w:t>, e adotará as medidas cabíveis para a obtenção da contratação mais vantajosa.</w:t>
      </w:r>
    </w:p>
    <w:p w:rsidR="009D2A62" w:rsidRPr="00463BC1"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sidRPr="00463BC1">
        <w:rPr>
          <w:rFonts w:ascii="Arial" w:hAnsi="Arial" w:cs="Arial"/>
          <w:b/>
          <w:sz w:val="20"/>
          <w:szCs w:val="20"/>
        </w:rPr>
        <w:t>7.2.5.</w:t>
      </w:r>
      <w:r w:rsidRPr="00463BC1">
        <w:rPr>
          <w:rFonts w:ascii="Arial" w:hAnsi="Arial" w:cs="Arial"/>
          <w:sz w:val="20"/>
          <w:szCs w:val="20"/>
        </w:rPr>
        <w:t xml:space="preserve"> Na hipótese de comprovação da majoração do preço de mercado que inviabilize o preço registrado, conforme previsto no item </w:t>
      </w:r>
      <w:r>
        <w:rPr>
          <w:rFonts w:ascii="Arial" w:hAnsi="Arial" w:cs="Arial"/>
          <w:sz w:val="20"/>
          <w:szCs w:val="20"/>
        </w:rPr>
        <w:t>7.2</w:t>
      </w:r>
      <w:r w:rsidRPr="00463BC1">
        <w:rPr>
          <w:rFonts w:ascii="Arial" w:hAnsi="Arial" w:cs="Arial"/>
          <w:sz w:val="20"/>
          <w:szCs w:val="20"/>
        </w:rPr>
        <w:t xml:space="preserve"> e no item </w:t>
      </w:r>
      <w:r>
        <w:rPr>
          <w:rFonts w:ascii="Arial" w:hAnsi="Arial" w:cs="Arial"/>
          <w:sz w:val="20"/>
          <w:szCs w:val="20"/>
        </w:rPr>
        <w:t>7.2.1</w:t>
      </w:r>
      <w:r w:rsidRPr="00463BC1">
        <w:rPr>
          <w:rFonts w:ascii="Arial" w:hAnsi="Arial" w:cs="Arial"/>
          <w:sz w:val="20"/>
          <w:szCs w:val="20"/>
        </w:rPr>
        <w:t>, o órgão ou entidade gerenciadora atualizará o preço registrado, de acordo com a realidade dos valores praticados pelo mercado.</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7</w:t>
      </w:r>
      <w:r w:rsidRPr="002C6088">
        <w:rPr>
          <w:rFonts w:ascii="Arial" w:hAnsi="Arial" w:cs="Arial"/>
          <w:b/>
          <w:sz w:val="20"/>
          <w:szCs w:val="20"/>
        </w:rPr>
        <w:t>.</w:t>
      </w:r>
      <w:r>
        <w:rPr>
          <w:rFonts w:ascii="Arial" w:hAnsi="Arial" w:cs="Arial"/>
          <w:b/>
          <w:sz w:val="20"/>
          <w:szCs w:val="20"/>
        </w:rPr>
        <w:t>2.6</w:t>
      </w:r>
      <w:r w:rsidRPr="002C6088">
        <w:rPr>
          <w:rFonts w:ascii="Arial" w:hAnsi="Arial" w:cs="Arial"/>
          <w:b/>
          <w:sz w:val="20"/>
          <w:szCs w:val="20"/>
        </w:rPr>
        <w:t>.</w:t>
      </w:r>
      <w:r>
        <w:rPr>
          <w:rFonts w:ascii="Arial" w:hAnsi="Arial" w:cs="Arial"/>
          <w:sz w:val="20"/>
          <w:szCs w:val="20"/>
        </w:rPr>
        <w:t xml:space="preserve"> </w:t>
      </w:r>
      <w:r w:rsidRPr="00E3613C">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Pr="006B6467" w:rsidRDefault="009D2A62" w:rsidP="009D2A62">
      <w:pPr>
        <w:jc w:val="center"/>
        <w:rPr>
          <w:rFonts w:ascii="Arial" w:hAnsi="Arial" w:cs="Arial"/>
          <w:b/>
          <w:sz w:val="20"/>
          <w:szCs w:val="20"/>
        </w:rPr>
      </w:pPr>
      <w:r>
        <w:rPr>
          <w:rFonts w:ascii="Arial" w:hAnsi="Arial" w:cs="Arial"/>
          <w:b/>
          <w:sz w:val="20"/>
          <w:szCs w:val="20"/>
        </w:rPr>
        <w:t xml:space="preserve">CLÁUSULA OITAVA – </w:t>
      </w:r>
      <w:r w:rsidRPr="00E3613C">
        <w:rPr>
          <w:rFonts w:ascii="Arial" w:hAnsi="Arial" w:cs="Arial"/>
          <w:b/>
          <w:sz w:val="20"/>
          <w:szCs w:val="20"/>
        </w:rPr>
        <w:t>REMANEJAMENTO DAS QUANTIDADES REGISTRADAS NA ATA DE REGISTRO DE PREÇOS</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8</w:t>
      </w:r>
      <w:r w:rsidRPr="002C6088">
        <w:rPr>
          <w:rFonts w:ascii="Arial" w:hAnsi="Arial" w:cs="Arial"/>
          <w:b/>
          <w:sz w:val="20"/>
          <w:szCs w:val="20"/>
        </w:rPr>
        <w:t>.1.</w:t>
      </w:r>
      <w:r>
        <w:rPr>
          <w:rFonts w:ascii="Arial" w:hAnsi="Arial" w:cs="Arial"/>
          <w:sz w:val="20"/>
          <w:szCs w:val="20"/>
        </w:rPr>
        <w:t xml:space="preserve"> </w:t>
      </w:r>
      <w:r w:rsidRPr="00E3613C">
        <w:rPr>
          <w:rFonts w:ascii="Arial" w:hAnsi="Arial" w:cs="Arial"/>
          <w:sz w:val="20"/>
          <w:szCs w:val="20"/>
        </w:rPr>
        <w:t>As quantidades previstas para os itens com preços registrados nas atas de registro de preços poderão ser remanejadas pelo órgão gerenciador entre os órgãos ou as entidades participantes e não participantes do registro de preços</w:t>
      </w:r>
      <w:r w:rsidRPr="009F7023">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8</w:t>
      </w:r>
      <w:r w:rsidRPr="002C6088">
        <w:rPr>
          <w:rFonts w:ascii="Arial" w:hAnsi="Arial" w:cs="Arial"/>
          <w:b/>
          <w:sz w:val="20"/>
          <w:szCs w:val="20"/>
        </w:rPr>
        <w:t>.</w:t>
      </w:r>
      <w:r>
        <w:rPr>
          <w:rFonts w:ascii="Arial" w:hAnsi="Arial" w:cs="Arial"/>
          <w:b/>
          <w:sz w:val="20"/>
          <w:szCs w:val="20"/>
        </w:rPr>
        <w:t>2</w:t>
      </w:r>
      <w:r w:rsidRPr="002C6088">
        <w:rPr>
          <w:rFonts w:ascii="Arial" w:hAnsi="Arial" w:cs="Arial"/>
          <w:b/>
          <w:sz w:val="20"/>
          <w:szCs w:val="20"/>
        </w:rPr>
        <w:t>.</w:t>
      </w:r>
      <w:r>
        <w:rPr>
          <w:rFonts w:ascii="Arial" w:hAnsi="Arial" w:cs="Arial"/>
          <w:sz w:val="20"/>
          <w:szCs w:val="20"/>
        </w:rPr>
        <w:t xml:space="preserve"> </w:t>
      </w:r>
      <w:r w:rsidRPr="00191404">
        <w:rPr>
          <w:rFonts w:ascii="Arial" w:hAnsi="Arial" w:cs="Arial"/>
          <w:sz w:val="20"/>
          <w:szCs w:val="20"/>
        </w:rPr>
        <w:t>O remanejamento somente poderá ser feito</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8</w:t>
      </w:r>
      <w:r w:rsidRPr="002C6088">
        <w:rPr>
          <w:rFonts w:ascii="Arial" w:hAnsi="Arial" w:cs="Arial"/>
          <w:b/>
          <w:sz w:val="20"/>
          <w:szCs w:val="20"/>
        </w:rPr>
        <w:t>.</w:t>
      </w:r>
      <w:r>
        <w:rPr>
          <w:rFonts w:ascii="Arial" w:hAnsi="Arial" w:cs="Arial"/>
          <w:b/>
          <w:sz w:val="20"/>
          <w:szCs w:val="20"/>
        </w:rPr>
        <w:t>2.1</w:t>
      </w:r>
      <w:r w:rsidRPr="002C6088">
        <w:rPr>
          <w:rFonts w:ascii="Arial" w:hAnsi="Arial" w:cs="Arial"/>
          <w:b/>
          <w:sz w:val="20"/>
          <w:szCs w:val="20"/>
        </w:rPr>
        <w:t>.</w:t>
      </w:r>
      <w:r>
        <w:rPr>
          <w:rFonts w:ascii="Arial" w:hAnsi="Arial" w:cs="Arial"/>
          <w:sz w:val="20"/>
          <w:szCs w:val="20"/>
        </w:rPr>
        <w:t xml:space="preserve"> </w:t>
      </w:r>
      <w:r w:rsidRPr="00191404">
        <w:rPr>
          <w:rFonts w:ascii="Arial" w:hAnsi="Arial" w:cs="Arial"/>
          <w:sz w:val="20"/>
          <w:szCs w:val="20"/>
        </w:rPr>
        <w:t>De órgão ou entidade participante para órgão ou entidade participante; ou</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8</w:t>
      </w:r>
      <w:r w:rsidRPr="002C6088">
        <w:rPr>
          <w:rFonts w:ascii="Arial" w:hAnsi="Arial" w:cs="Arial"/>
          <w:b/>
          <w:sz w:val="20"/>
          <w:szCs w:val="20"/>
        </w:rPr>
        <w:t>.</w:t>
      </w:r>
      <w:r>
        <w:rPr>
          <w:rFonts w:ascii="Arial" w:hAnsi="Arial" w:cs="Arial"/>
          <w:b/>
          <w:sz w:val="20"/>
          <w:szCs w:val="20"/>
        </w:rPr>
        <w:t>2.2</w:t>
      </w:r>
      <w:r w:rsidRPr="002C6088">
        <w:rPr>
          <w:rFonts w:ascii="Arial" w:hAnsi="Arial" w:cs="Arial"/>
          <w:b/>
          <w:sz w:val="20"/>
          <w:szCs w:val="20"/>
        </w:rPr>
        <w:t>.</w:t>
      </w:r>
      <w:r>
        <w:rPr>
          <w:rFonts w:ascii="Arial" w:hAnsi="Arial" w:cs="Arial"/>
          <w:sz w:val="20"/>
          <w:szCs w:val="20"/>
        </w:rPr>
        <w:t xml:space="preserve"> </w:t>
      </w:r>
      <w:r w:rsidRPr="00191404">
        <w:rPr>
          <w:rFonts w:ascii="Arial" w:hAnsi="Arial" w:cs="Arial"/>
          <w:sz w:val="20"/>
          <w:szCs w:val="20"/>
        </w:rPr>
        <w:t>De órgão ou entidade participante para órgão ou entidade não participante</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8</w:t>
      </w:r>
      <w:r w:rsidRPr="002C6088">
        <w:rPr>
          <w:rFonts w:ascii="Arial" w:hAnsi="Arial" w:cs="Arial"/>
          <w:b/>
          <w:sz w:val="20"/>
          <w:szCs w:val="20"/>
        </w:rPr>
        <w:t>.</w:t>
      </w:r>
      <w:r>
        <w:rPr>
          <w:rFonts w:ascii="Arial" w:hAnsi="Arial" w:cs="Arial"/>
          <w:b/>
          <w:sz w:val="20"/>
          <w:szCs w:val="20"/>
        </w:rPr>
        <w:t>3</w:t>
      </w:r>
      <w:r w:rsidRPr="002C6088">
        <w:rPr>
          <w:rFonts w:ascii="Arial" w:hAnsi="Arial" w:cs="Arial"/>
          <w:b/>
          <w:sz w:val="20"/>
          <w:szCs w:val="20"/>
        </w:rPr>
        <w:t>.</w:t>
      </w:r>
      <w:r>
        <w:rPr>
          <w:rFonts w:ascii="Arial" w:hAnsi="Arial" w:cs="Arial"/>
          <w:sz w:val="20"/>
          <w:szCs w:val="20"/>
        </w:rPr>
        <w:t xml:space="preserve"> </w:t>
      </w:r>
      <w:r w:rsidRPr="0097161B">
        <w:rPr>
          <w:rFonts w:ascii="Arial" w:hAnsi="Arial" w:cs="Arial"/>
          <w:sz w:val="20"/>
          <w:szCs w:val="20"/>
        </w:rPr>
        <w:t>O órgão gerenciador que tiver estimado as quantidades que pretende contratar será considerado participante para efeito do remanejamento</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8</w:t>
      </w:r>
      <w:r w:rsidRPr="002C6088">
        <w:rPr>
          <w:rFonts w:ascii="Arial" w:hAnsi="Arial" w:cs="Arial"/>
          <w:b/>
          <w:sz w:val="20"/>
          <w:szCs w:val="20"/>
        </w:rPr>
        <w:t>.</w:t>
      </w:r>
      <w:r>
        <w:rPr>
          <w:rFonts w:ascii="Arial" w:hAnsi="Arial" w:cs="Arial"/>
          <w:b/>
          <w:sz w:val="20"/>
          <w:szCs w:val="20"/>
        </w:rPr>
        <w:t>4</w:t>
      </w:r>
      <w:r w:rsidRPr="002C6088">
        <w:rPr>
          <w:rFonts w:ascii="Arial" w:hAnsi="Arial" w:cs="Arial"/>
          <w:b/>
          <w:sz w:val="20"/>
          <w:szCs w:val="20"/>
        </w:rPr>
        <w:t>.</w:t>
      </w:r>
      <w:r>
        <w:rPr>
          <w:rFonts w:ascii="Arial" w:hAnsi="Arial" w:cs="Arial"/>
          <w:sz w:val="20"/>
          <w:szCs w:val="20"/>
        </w:rPr>
        <w:t xml:space="preserve"> </w:t>
      </w:r>
      <w:r w:rsidRPr="0097161B">
        <w:rPr>
          <w:rFonts w:ascii="Arial" w:hAnsi="Arial" w:cs="Arial"/>
          <w:sz w:val="20"/>
          <w:szCs w:val="20"/>
        </w:rPr>
        <w:t>Na hipótese de remanejamento de órgão participante para órgão ou entidade não participante, serão observados os limites previstos no art. 32 do Decreto nº 11.462, de 2023</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8</w:t>
      </w:r>
      <w:r w:rsidRPr="002C6088">
        <w:rPr>
          <w:rFonts w:ascii="Arial" w:hAnsi="Arial" w:cs="Arial"/>
          <w:b/>
          <w:sz w:val="20"/>
          <w:szCs w:val="20"/>
        </w:rPr>
        <w:t>.</w:t>
      </w:r>
      <w:r>
        <w:rPr>
          <w:rFonts w:ascii="Arial" w:hAnsi="Arial" w:cs="Arial"/>
          <w:b/>
          <w:sz w:val="20"/>
          <w:szCs w:val="20"/>
        </w:rPr>
        <w:t>5</w:t>
      </w:r>
      <w:r w:rsidRPr="002C6088">
        <w:rPr>
          <w:rFonts w:ascii="Arial" w:hAnsi="Arial" w:cs="Arial"/>
          <w:b/>
          <w:sz w:val="20"/>
          <w:szCs w:val="20"/>
        </w:rPr>
        <w:t>.</w:t>
      </w:r>
      <w:r>
        <w:rPr>
          <w:rFonts w:ascii="Arial" w:hAnsi="Arial" w:cs="Arial"/>
          <w:sz w:val="20"/>
          <w:szCs w:val="20"/>
        </w:rPr>
        <w:t xml:space="preserve"> </w:t>
      </w:r>
      <w:r w:rsidRPr="0097161B">
        <w:rPr>
          <w:rFonts w:ascii="Arial" w:hAnsi="Arial" w:cs="Arial"/>
          <w:sz w:val="20"/>
          <w:szCs w:val="20"/>
        </w:rPr>
        <w:t>Competirá ao órgão gerenciador autorizar o remanejamento solicitado, com a redução do quantitativo inicialmente informado pelo órgão ou pela entidade participante, desde que haja prévia anuência do órgão ou da entidade que sofrer redução dos quantitativos informados</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8</w:t>
      </w:r>
      <w:r w:rsidRPr="002C6088">
        <w:rPr>
          <w:rFonts w:ascii="Arial" w:hAnsi="Arial" w:cs="Arial"/>
          <w:b/>
          <w:sz w:val="20"/>
          <w:szCs w:val="20"/>
        </w:rPr>
        <w:t>.</w:t>
      </w:r>
      <w:r>
        <w:rPr>
          <w:rFonts w:ascii="Arial" w:hAnsi="Arial" w:cs="Arial"/>
          <w:b/>
          <w:sz w:val="20"/>
          <w:szCs w:val="20"/>
        </w:rPr>
        <w:t>6</w:t>
      </w:r>
      <w:r w:rsidRPr="002C6088">
        <w:rPr>
          <w:rFonts w:ascii="Arial" w:hAnsi="Arial" w:cs="Arial"/>
          <w:b/>
          <w:sz w:val="20"/>
          <w:szCs w:val="20"/>
        </w:rPr>
        <w:t>.</w:t>
      </w:r>
      <w:r>
        <w:rPr>
          <w:rFonts w:ascii="Arial" w:hAnsi="Arial" w:cs="Arial"/>
          <w:sz w:val="20"/>
          <w:szCs w:val="20"/>
        </w:rPr>
        <w:t xml:space="preserve"> </w:t>
      </w:r>
      <w:r w:rsidRPr="0097161B">
        <w:rPr>
          <w:rFonts w:ascii="Arial" w:hAnsi="Arial" w:cs="Arial"/>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8</w:t>
      </w:r>
      <w:r w:rsidRPr="002C6088">
        <w:rPr>
          <w:rFonts w:ascii="Arial" w:hAnsi="Arial" w:cs="Arial"/>
          <w:b/>
          <w:sz w:val="20"/>
          <w:szCs w:val="20"/>
        </w:rPr>
        <w:t>.</w:t>
      </w:r>
      <w:r>
        <w:rPr>
          <w:rFonts w:ascii="Arial" w:hAnsi="Arial" w:cs="Arial"/>
          <w:b/>
          <w:sz w:val="20"/>
          <w:szCs w:val="20"/>
        </w:rPr>
        <w:t>7</w:t>
      </w:r>
      <w:r w:rsidRPr="002C6088">
        <w:rPr>
          <w:rFonts w:ascii="Arial" w:hAnsi="Arial" w:cs="Arial"/>
          <w:b/>
          <w:sz w:val="20"/>
          <w:szCs w:val="20"/>
        </w:rPr>
        <w:t>.</w:t>
      </w:r>
      <w:r>
        <w:rPr>
          <w:rFonts w:ascii="Arial" w:hAnsi="Arial" w:cs="Arial"/>
          <w:sz w:val="20"/>
          <w:szCs w:val="20"/>
        </w:rPr>
        <w:t xml:space="preserve"> </w:t>
      </w:r>
      <w:r w:rsidRPr="0097161B">
        <w:rPr>
          <w:rFonts w:ascii="Arial" w:hAnsi="Arial" w:cs="Arial"/>
          <w:sz w:val="20"/>
          <w:szCs w:val="20"/>
        </w:rPr>
        <w:t>Na hipótese da compra centralizada, não havendo indicação pelo órgão gerenciador, dos quantitativos dos participantes da compra centralizada, nos termos do item</w:t>
      </w:r>
      <w:r>
        <w:rPr>
          <w:rFonts w:ascii="Arial" w:hAnsi="Arial" w:cs="Arial"/>
          <w:sz w:val="20"/>
          <w:szCs w:val="20"/>
        </w:rPr>
        <w:t xml:space="preserve"> 8.3</w:t>
      </w:r>
      <w:r w:rsidRPr="0097161B">
        <w:rPr>
          <w:rFonts w:ascii="Arial" w:hAnsi="Arial" w:cs="Arial"/>
          <w:sz w:val="20"/>
          <w:szCs w:val="20"/>
        </w:rPr>
        <w:t>, a distribuição das quantidades para a execução descentralizada será por meio do remanejamento</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Pr="006B6467" w:rsidRDefault="009D2A62" w:rsidP="009D2A62">
      <w:pPr>
        <w:jc w:val="center"/>
        <w:rPr>
          <w:rFonts w:ascii="Arial" w:hAnsi="Arial" w:cs="Arial"/>
          <w:b/>
          <w:sz w:val="20"/>
          <w:szCs w:val="20"/>
        </w:rPr>
      </w:pPr>
      <w:r>
        <w:rPr>
          <w:rFonts w:ascii="Arial" w:hAnsi="Arial" w:cs="Arial"/>
          <w:b/>
          <w:sz w:val="20"/>
          <w:szCs w:val="20"/>
        </w:rPr>
        <w:t xml:space="preserve">CLÁUSULA NONA – </w:t>
      </w:r>
      <w:r w:rsidRPr="00A56689">
        <w:rPr>
          <w:rFonts w:ascii="Arial" w:hAnsi="Arial" w:cs="Arial"/>
          <w:b/>
          <w:sz w:val="20"/>
          <w:szCs w:val="20"/>
        </w:rPr>
        <w:t>CANCELAMENTO DO REGISTRO DO LICITANTE VENCEDOR E DOS PREÇOS REGISTRADOS</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9</w:t>
      </w:r>
      <w:r w:rsidRPr="002C6088">
        <w:rPr>
          <w:rFonts w:ascii="Arial" w:hAnsi="Arial" w:cs="Arial"/>
          <w:b/>
          <w:sz w:val="20"/>
          <w:szCs w:val="20"/>
        </w:rPr>
        <w:t>.1.</w:t>
      </w:r>
      <w:r>
        <w:rPr>
          <w:rFonts w:ascii="Arial" w:hAnsi="Arial" w:cs="Arial"/>
          <w:sz w:val="20"/>
          <w:szCs w:val="20"/>
        </w:rPr>
        <w:t xml:space="preserve"> </w:t>
      </w:r>
      <w:r w:rsidRPr="00A56689">
        <w:rPr>
          <w:rFonts w:ascii="Arial" w:hAnsi="Arial" w:cs="Arial"/>
          <w:sz w:val="20"/>
          <w:szCs w:val="20"/>
        </w:rPr>
        <w:t>O registro do fornecedor será cancelado pelo gerenciador, quando o fornecedor</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9</w:t>
      </w:r>
      <w:r w:rsidRPr="002C6088">
        <w:rPr>
          <w:rFonts w:ascii="Arial" w:hAnsi="Arial" w:cs="Arial"/>
          <w:b/>
          <w:sz w:val="20"/>
          <w:szCs w:val="20"/>
        </w:rPr>
        <w:t>.1</w:t>
      </w:r>
      <w:r>
        <w:rPr>
          <w:rFonts w:ascii="Arial" w:hAnsi="Arial" w:cs="Arial"/>
          <w:b/>
          <w:sz w:val="20"/>
          <w:szCs w:val="20"/>
        </w:rPr>
        <w:t>.1</w:t>
      </w:r>
      <w:r w:rsidRPr="002C6088">
        <w:rPr>
          <w:rFonts w:ascii="Arial" w:hAnsi="Arial" w:cs="Arial"/>
          <w:b/>
          <w:sz w:val="20"/>
          <w:szCs w:val="20"/>
        </w:rPr>
        <w:t>.</w:t>
      </w:r>
      <w:r>
        <w:rPr>
          <w:rFonts w:ascii="Arial" w:hAnsi="Arial" w:cs="Arial"/>
          <w:sz w:val="20"/>
          <w:szCs w:val="20"/>
        </w:rPr>
        <w:t xml:space="preserve"> </w:t>
      </w:r>
      <w:r w:rsidRPr="009C4BD6">
        <w:rPr>
          <w:rFonts w:ascii="Arial" w:hAnsi="Arial" w:cs="Arial"/>
          <w:sz w:val="20"/>
          <w:szCs w:val="20"/>
        </w:rPr>
        <w:t>Descumprir as condições da ata de registro de preços, sem motivo justificado</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9</w:t>
      </w:r>
      <w:r w:rsidRPr="002C6088">
        <w:rPr>
          <w:rFonts w:ascii="Arial" w:hAnsi="Arial" w:cs="Arial"/>
          <w:b/>
          <w:sz w:val="20"/>
          <w:szCs w:val="20"/>
        </w:rPr>
        <w:t>.1</w:t>
      </w:r>
      <w:r>
        <w:rPr>
          <w:rFonts w:ascii="Arial" w:hAnsi="Arial" w:cs="Arial"/>
          <w:b/>
          <w:sz w:val="20"/>
          <w:szCs w:val="20"/>
        </w:rPr>
        <w:t>.2</w:t>
      </w:r>
      <w:r w:rsidRPr="002C6088">
        <w:rPr>
          <w:rFonts w:ascii="Arial" w:hAnsi="Arial" w:cs="Arial"/>
          <w:b/>
          <w:sz w:val="20"/>
          <w:szCs w:val="20"/>
        </w:rPr>
        <w:t>.</w:t>
      </w:r>
      <w:r>
        <w:rPr>
          <w:rFonts w:ascii="Arial" w:hAnsi="Arial" w:cs="Arial"/>
          <w:sz w:val="20"/>
          <w:szCs w:val="20"/>
        </w:rPr>
        <w:t xml:space="preserve"> </w:t>
      </w:r>
      <w:r w:rsidRPr="009C4BD6">
        <w:rPr>
          <w:rFonts w:ascii="Arial" w:hAnsi="Arial" w:cs="Arial"/>
          <w:sz w:val="20"/>
          <w:szCs w:val="20"/>
        </w:rPr>
        <w:t>Não retirar a nota de empenho, ou instrumento equivalente, no prazo estabelecido pela Administração sem justificativa razoável</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9</w:t>
      </w:r>
      <w:r w:rsidRPr="002C6088">
        <w:rPr>
          <w:rFonts w:ascii="Arial" w:hAnsi="Arial" w:cs="Arial"/>
          <w:b/>
          <w:sz w:val="20"/>
          <w:szCs w:val="20"/>
        </w:rPr>
        <w:t>.1</w:t>
      </w:r>
      <w:r>
        <w:rPr>
          <w:rFonts w:ascii="Arial" w:hAnsi="Arial" w:cs="Arial"/>
          <w:b/>
          <w:sz w:val="20"/>
          <w:szCs w:val="20"/>
        </w:rPr>
        <w:t>.3</w:t>
      </w:r>
      <w:r w:rsidRPr="002C6088">
        <w:rPr>
          <w:rFonts w:ascii="Arial" w:hAnsi="Arial" w:cs="Arial"/>
          <w:b/>
          <w:sz w:val="20"/>
          <w:szCs w:val="20"/>
        </w:rPr>
        <w:t>.</w:t>
      </w:r>
      <w:r>
        <w:rPr>
          <w:rFonts w:ascii="Arial" w:hAnsi="Arial" w:cs="Arial"/>
          <w:sz w:val="20"/>
          <w:szCs w:val="20"/>
        </w:rPr>
        <w:t xml:space="preserve"> </w:t>
      </w:r>
      <w:r w:rsidRPr="009C4BD6">
        <w:rPr>
          <w:rFonts w:ascii="Arial" w:hAnsi="Arial" w:cs="Arial"/>
          <w:sz w:val="20"/>
          <w:szCs w:val="20"/>
        </w:rPr>
        <w:t>Não aceitar manter seu preço registrado, na hipótese prevista no artigo 27, § 2º, do Decreto nº 11.462, de 2023; ou</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9</w:t>
      </w:r>
      <w:r w:rsidRPr="002C6088">
        <w:rPr>
          <w:rFonts w:ascii="Arial" w:hAnsi="Arial" w:cs="Arial"/>
          <w:b/>
          <w:sz w:val="20"/>
          <w:szCs w:val="20"/>
        </w:rPr>
        <w:t>.1</w:t>
      </w:r>
      <w:r>
        <w:rPr>
          <w:rFonts w:ascii="Arial" w:hAnsi="Arial" w:cs="Arial"/>
          <w:b/>
          <w:sz w:val="20"/>
          <w:szCs w:val="20"/>
        </w:rPr>
        <w:t>.4</w:t>
      </w:r>
      <w:r w:rsidRPr="002C6088">
        <w:rPr>
          <w:rFonts w:ascii="Arial" w:hAnsi="Arial" w:cs="Arial"/>
          <w:b/>
          <w:sz w:val="20"/>
          <w:szCs w:val="20"/>
        </w:rPr>
        <w:t>.</w:t>
      </w:r>
      <w:r>
        <w:rPr>
          <w:rFonts w:ascii="Arial" w:hAnsi="Arial" w:cs="Arial"/>
          <w:sz w:val="20"/>
          <w:szCs w:val="20"/>
        </w:rPr>
        <w:t xml:space="preserve"> </w:t>
      </w:r>
      <w:r w:rsidRPr="009C4BD6">
        <w:rPr>
          <w:rFonts w:ascii="Arial" w:hAnsi="Arial" w:cs="Arial"/>
          <w:sz w:val="20"/>
          <w:szCs w:val="20"/>
        </w:rPr>
        <w:t>Sofrer sanção prevista nos incisos III ou IV do caput do art. 156 da Lei nº 14.133, de 2021</w:t>
      </w:r>
      <w:r w:rsidRPr="009F7023">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9</w:t>
      </w:r>
      <w:r w:rsidRPr="002C6088">
        <w:rPr>
          <w:rFonts w:ascii="Arial" w:hAnsi="Arial" w:cs="Arial"/>
          <w:b/>
          <w:sz w:val="20"/>
          <w:szCs w:val="20"/>
        </w:rPr>
        <w:t>.1</w:t>
      </w:r>
      <w:r>
        <w:rPr>
          <w:rFonts w:ascii="Arial" w:hAnsi="Arial" w:cs="Arial"/>
          <w:b/>
          <w:sz w:val="20"/>
          <w:szCs w:val="20"/>
        </w:rPr>
        <w:t>.4.1</w:t>
      </w:r>
      <w:r w:rsidRPr="002C6088">
        <w:rPr>
          <w:rFonts w:ascii="Arial" w:hAnsi="Arial" w:cs="Arial"/>
          <w:b/>
          <w:sz w:val="20"/>
          <w:szCs w:val="20"/>
        </w:rPr>
        <w:t>.</w:t>
      </w:r>
      <w:r>
        <w:rPr>
          <w:rFonts w:ascii="Arial" w:hAnsi="Arial" w:cs="Arial"/>
          <w:sz w:val="20"/>
          <w:szCs w:val="20"/>
        </w:rPr>
        <w:t xml:space="preserve"> </w:t>
      </w:r>
      <w:r w:rsidRPr="009C4BD6">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r w:rsidRPr="009F7023">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9</w:t>
      </w:r>
      <w:r w:rsidRPr="002C6088">
        <w:rPr>
          <w:rFonts w:ascii="Arial" w:hAnsi="Arial" w:cs="Arial"/>
          <w:b/>
          <w:sz w:val="20"/>
          <w:szCs w:val="20"/>
        </w:rPr>
        <w:t>.</w:t>
      </w:r>
      <w:r>
        <w:rPr>
          <w:rFonts w:ascii="Arial" w:hAnsi="Arial" w:cs="Arial"/>
          <w:b/>
          <w:sz w:val="20"/>
          <w:szCs w:val="20"/>
        </w:rPr>
        <w:t>2</w:t>
      </w:r>
      <w:r w:rsidRPr="002C6088">
        <w:rPr>
          <w:rFonts w:ascii="Arial" w:hAnsi="Arial" w:cs="Arial"/>
          <w:b/>
          <w:sz w:val="20"/>
          <w:szCs w:val="20"/>
        </w:rPr>
        <w:t>.</w:t>
      </w:r>
      <w:r>
        <w:rPr>
          <w:rFonts w:ascii="Arial" w:hAnsi="Arial" w:cs="Arial"/>
          <w:sz w:val="20"/>
          <w:szCs w:val="20"/>
        </w:rPr>
        <w:t xml:space="preserve"> </w:t>
      </w:r>
      <w:r w:rsidRPr="003D14A1">
        <w:rPr>
          <w:rFonts w:ascii="Arial" w:hAnsi="Arial" w:cs="Arial"/>
          <w:sz w:val="20"/>
          <w:szCs w:val="20"/>
        </w:rPr>
        <w:t>O cancelamento de registros nas hipóteses previstas no item</w:t>
      </w:r>
      <w:r>
        <w:rPr>
          <w:rFonts w:ascii="Arial" w:hAnsi="Arial" w:cs="Arial"/>
          <w:sz w:val="20"/>
          <w:szCs w:val="20"/>
        </w:rPr>
        <w:t xml:space="preserve"> 9.1</w:t>
      </w:r>
      <w:r w:rsidRPr="003D14A1">
        <w:rPr>
          <w:rFonts w:ascii="Arial" w:hAnsi="Arial" w:cs="Arial"/>
          <w:sz w:val="20"/>
          <w:szCs w:val="20"/>
        </w:rPr>
        <w:t xml:space="preserve"> será formalizado por despacho do órgão ou da entidade gerenciadora, garantidos os princípios do contraditório e da ampla defesa</w:t>
      </w:r>
      <w:r w:rsidRPr="009F7023">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9</w:t>
      </w:r>
      <w:r w:rsidRPr="002C6088">
        <w:rPr>
          <w:rFonts w:ascii="Arial" w:hAnsi="Arial" w:cs="Arial"/>
          <w:b/>
          <w:sz w:val="20"/>
          <w:szCs w:val="20"/>
        </w:rPr>
        <w:t>.</w:t>
      </w:r>
      <w:r>
        <w:rPr>
          <w:rFonts w:ascii="Arial" w:hAnsi="Arial" w:cs="Arial"/>
          <w:b/>
          <w:sz w:val="20"/>
          <w:szCs w:val="20"/>
        </w:rPr>
        <w:t>3</w:t>
      </w:r>
      <w:r w:rsidRPr="002C6088">
        <w:rPr>
          <w:rFonts w:ascii="Arial" w:hAnsi="Arial" w:cs="Arial"/>
          <w:b/>
          <w:sz w:val="20"/>
          <w:szCs w:val="20"/>
        </w:rPr>
        <w:t>.</w:t>
      </w:r>
      <w:r>
        <w:rPr>
          <w:rFonts w:ascii="Arial" w:hAnsi="Arial" w:cs="Arial"/>
          <w:sz w:val="20"/>
          <w:szCs w:val="20"/>
        </w:rPr>
        <w:t xml:space="preserve"> </w:t>
      </w:r>
      <w:r w:rsidRPr="003D14A1">
        <w:rPr>
          <w:rFonts w:ascii="Arial" w:hAnsi="Arial" w:cs="Arial"/>
          <w:sz w:val="20"/>
          <w:szCs w:val="20"/>
        </w:rPr>
        <w:t>Na hipótese de cancelamento do registro do fornecedor, o órgão ou a entidade gerenciadora poderá convocar os licitantes que compõem o cadastro de reserva, observada a ordem de classificação</w:t>
      </w:r>
      <w:r w:rsidRPr="009F7023">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9</w:t>
      </w:r>
      <w:r w:rsidRPr="002C6088">
        <w:rPr>
          <w:rFonts w:ascii="Arial" w:hAnsi="Arial" w:cs="Arial"/>
          <w:b/>
          <w:sz w:val="20"/>
          <w:szCs w:val="20"/>
        </w:rPr>
        <w:t>.</w:t>
      </w:r>
      <w:r>
        <w:rPr>
          <w:rFonts w:ascii="Arial" w:hAnsi="Arial" w:cs="Arial"/>
          <w:b/>
          <w:sz w:val="20"/>
          <w:szCs w:val="20"/>
        </w:rPr>
        <w:t>4</w:t>
      </w:r>
      <w:r w:rsidRPr="002C6088">
        <w:rPr>
          <w:rFonts w:ascii="Arial" w:hAnsi="Arial" w:cs="Arial"/>
          <w:b/>
          <w:sz w:val="20"/>
          <w:szCs w:val="20"/>
        </w:rPr>
        <w:t>.</w:t>
      </w:r>
      <w:r>
        <w:rPr>
          <w:rFonts w:ascii="Arial" w:hAnsi="Arial" w:cs="Arial"/>
          <w:sz w:val="20"/>
          <w:szCs w:val="20"/>
        </w:rPr>
        <w:t xml:space="preserve"> </w:t>
      </w:r>
      <w:r w:rsidRPr="003D14A1">
        <w:rPr>
          <w:rFonts w:ascii="Arial" w:hAnsi="Arial" w:cs="Arial"/>
          <w:sz w:val="20"/>
          <w:szCs w:val="20"/>
        </w:rPr>
        <w:t>O cancelamento dos preços registrados poderá ser realizado pelo gerenciador, em determinada ata de registro de preços, total ou parcialmente, nas seguintes hipóteses, desde que devidamente comprovadas e justificadas</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9</w:t>
      </w:r>
      <w:r w:rsidRPr="002C6088">
        <w:rPr>
          <w:rFonts w:ascii="Arial" w:hAnsi="Arial" w:cs="Arial"/>
          <w:b/>
          <w:sz w:val="20"/>
          <w:szCs w:val="20"/>
        </w:rPr>
        <w:t>.</w:t>
      </w:r>
      <w:r>
        <w:rPr>
          <w:rFonts w:ascii="Arial" w:hAnsi="Arial" w:cs="Arial"/>
          <w:b/>
          <w:sz w:val="20"/>
          <w:szCs w:val="20"/>
        </w:rPr>
        <w:t>4.</w:t>
      </w:r>
      <w:r w:rsidRPr="002C6088">
        <w:rPr>
          <w:rFonts w:ascii="Arial" w:hAnsi="Arial" w:cs="Arial"/>
          <w:b/>
          <w:sz w:val="20"/>
          <w:szCs w:val="20"/>
        </w:rPr>
        <w:t>1.</w:t>
      </w:r>
      <w:r>
        <w:rPr>
          <w:rFonts w:ascii="Arial" w:hAnsi="Arial" w:cs="Arial"/>
          <w:sz w:val="20"/>
          <w:szCs w:val="20"/>
        </w:rPr>
        <w:t xml:space="preserve"> </w:t>
      </w:r>
      <w:r w:rsidRPr="003D14A1">
        <w:rPr>
          <w:rFonts w:ascii="Arial" w:hAnsi="Arial" w:cs="Arial"/>
          <w:sz w:val="20"/>
          <w:szCs w:val="20"/>
        </w:rPr>
        <w:t>Por razão de interesse público</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9</w:t>
      </w:r>
      <w:r w:rsidRPr="002C6088">
        <w:rPr>
          <w:rFonts w:ascii="Arial" w:hAnsi="Arial" w:cs="Arial"/>
          <w:b/>
          <w:sz w:val="20"/>
          <w:szCs w:val="20"/>
        </w:rPr>
        <w:t>.</w:t>
      </w:r>
      <w:r>
        <w:rPr>
          <w:rFonts w:ascii="Arial" w:hAnsi="Arial" w:cs="Arial"/>
          <w:b/>
          <w:sz w:val="20"/>
          <w:szCs w:val="20"/>
        </w:rPr>
        <w:t>4.2</w:t>
      </w:r>
      <w:r w:rsidRPr="002C6088">
        <w:rPr>
          <w:rFonts w:ascii="Arial" w:hAnsi="Arial" w:cs="Arial"/>
          <w:b/>
          <w:sz w:val="20"/>
          <w:szCs w:val="20"/>
        </w:rPr>
        <w:t>.</w:t>
      </w:r>
      <w:r>
        <w:rPr>
          <w:rFonts w:ascii="Arial" w:hAnsi="Arial" w:cs="Arial"/>
          <w:sz w:val="20"/>
          <w:szCs w:val="20"/>
        </w:rPr>
        <w:t xml:space="preserve"> </w:t>
      </w:r>
      <w:r w:rsidRPr="003D14A1">
        <w:rPr>
          <w:rFonts w:ascii="Arial" w:hAnsi="Arial" w:cs="Arial"/>
          <w:sz w:val="20"/>
          <w:szCs w:val="20"/>
        </w:rPr>
        <w:t>A pedido do fornecedor, decorrente de caso fortuito ou força maior; ou</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9</w:t>
      </w:r>
      <w:r w:rsidRPr="002C6088">
        <w:rPr>
          <w:rFonts w:ascii="Arial" w:hAnsi="Arial" w:cs="Arial"/>
          <w:b/>
          <w:sz w:val="20"/>
          <w:szCs w:val="20"/>
        </w:rPr>
        <w:t>.</w:t>
      </w:r>
      <w:r>
        <w:rPr>
          <w:rFonts w:ascii="Arial" w:hAnsi="Arial" w:cs="Arial"/>
          <w:b/>
          <w:sz w:val="20"/>
          <w:szCs w:val="20"/>
        </w:rPr>
        <w:t>4.3</w:t>
      </w:r>
      <w:r w:rsidRPr="002C6088">
        <w:rPr>
          <w:rFonts w:ascii="Arial" w:hAnsi="Arial" w:cs="Arial"/>
          <w:b/>
          <w:sz w:val="20"/>
          <w:szCs w:val="20"/>
        </w:rPr>
        <w:t>.</w:t>
      </w:r>
      <w:r>
        <w:rPr>
          <w:rFonts w:ascii="Arial" w:hAnsi="Arial" w:cs="Arial"/>
          <w:sz w:val="20"/>
          <w:szCs w:val="20"/>
        </w:rPr>
        <w:t xml:space="preserve"> </w:t>
      </w:r>
      <w:r w:rsidRPr="003D14A1">
        <w:rPr>
          <w:rFonts w:ascii="Arial" w:hAnsi="Arial" w:cs="Arial"/>
          <w:sz w:val="20"/>
          <w:szCs w:val="20"/>
        </w:rPr>
        <w:t>Se não houver êxito nas negociações, nas hipóteses em que o preço de mercado tornar-se superior ou inferior ao preço registrado, nos termos do artigos 26, § 3º e 27, § 4º, ambos do Decreto nº 11.462, de 2023</w:t>
      </w:r>
      <w:r w:rsidRPr="009F7023">
        <w:rPr>
          <w:rFonts w:ascii="Arial" w:hAnsi="Arial" w:cs="Arial"/>
          <w:sz w:val="20"/>
          <w:szCs w:val="20"/>
        </w:rPr>
        <w:t>.</w:t>
      </w:r>
    </w:p>
    <w:p w:rsidR="009D2A62" w:rsidRDefault="009D2A62" w:rsidP="009D2A62">
      <w:pPr>
        <w:jc w:val="both"/>
        <w:rPr>
          <w:rFonts w:ascii="Arial" w:hAnsi="Arial" w:cs="Arial"/>
          <w:sz w:val="20"/>
          <w:szCs w:val="20"/>
        </w:rPr>
      </w:pPr>
    </w:p>
    <w:p w:rsidR="009D2A62" w:rsidRPr="006B6467" w:rsidRDefault="009D2A62" w:rsidP="009D2A62">
      <w:pPr>
        <w:jc w:val="center"/>
        <w:rPr>
          <w:rFonts w:ascii="Arial" w:hAnsi="Arial" w:cs="Arial"/>
          <w:b/>
          <w:sz w:val="20"/>
          <w:szCs w:val="20"/>
        </w:rPr>
      </w:pPr>
      <w:r>
        <w:rPr>
          <w:rFonts w:ascii="Arial" w:hAnsi="Arial" w:cs="Arial"/>
          <w:b/>
          <w:sz w:val="20"/>
          <w:szCs w:val="20"/>
        </w:rPr>
        <w:t>CLÁUSULA DÉCIMA – DAS PENALIDADES</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10</w:t>
      </w:r>
      <w:r w:rsidRPr="002C6088">
        <w:rPr>
          <w:rFonts w:ascii="Arial" w:hAnsi="Arial" w:cs="Arial"/>
          <w:b/>
          <w:sz w:val="20"/>
          <w:szCs w:val="20"/>
        </w:rPr>
        <w:t>.1.</w:t>
      </w:r>
      <w:r>
        <w:rPr>
          <w:rFonts w:ascii="Arial" w:hAnsi="Arial" w:cs="Arial"/>
          <w:sz w:val="20"/>
          <w:szCs w:val="20"/>
        </w:rPr>
        <w:t xml:space="preserve"> </w:t>
      </w:r>
      <w:r w:rsidRPr="00D5207B">
        <w:rPr>
          <w:rFonts w:ascii="Arial" w:hAnsi="Arial" w:cs="Arial"/>
          <w:sz w:val="20"/>
          <w:szCs w:val="20"/>
        </w:rPr>
        <w:t xml:space="preserve">O descumprimento da Ata de Registro de Preços ensejará aplicação das penalidades estabelecidas no </w:t>
      </w:r>
      <w:r>
        <w:rPr>
          <w:rFonts w:ascii="Arial" w:hAnsi="Arial" w:cs="Arial"/>
          <w:sz w:val="20"/>
          <w:szCs w:val="20"/>
        </w:rPr>
        <w:t>E</w:t>
      </w:r>
      <w:r w:rsidRPr="00D5207B">
        <w:rPr>
          <w:rFonts w:ascii="Arial" w:hAnsi="Arial" w:cs="Arial"/>
          <w:sz w:val="20"/>
          <w:szCs w:val="20"/>
        </w:rPr>
        <w:t>dital</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10</w:t>
      </w:r>
      <w:r w:rsidRPr="002C6088">
        <w:rPr>
          <w:rFonts w:ascii="Arial" w:hAnsi="Arial" w:cs="Arial"/>
          <w:b/>
          <w:sz w:val="20"/>
          <w:szCs w:val="20"/>
        </w:rPr>
        <w:t>.1</w:t>
      </w:r>
      <w:r>
        <w:rPr>
          <w:rFonts w:ascii="Arial" w:hAnsi="Arial" w:cs="Arial"/>
          <w:b/>
          <w:sz w:val="20"/>
          <w:szCs w:val="20"/>
        </w:rPr>
        <w:t>.1</w:t>
      </w:r>
      <w:r w:rsidRPr="002C6088">
        <w:rPr>
          <w:rFonts w:ascii="Arial" w:hAnsi="Arial" w:cs="Arial"/>
          <w:b/>
          <w:sz w:val="20"/>
          <w:szCs w:val="20"/>
        </w:rPr>
        <w:t>.</w:t>
      </w:r>
      <w:r>
        <w:rPr>
          <w:rFonts w:ascii="Arial" w:hAnsi="Arial" w:cs="Arial"/>
          <w:sz w:val="20"/>
          <w:szCs w:val="20"/>
        </w:rPr>
        <w:t xml:space="preserve"> </w:t>
      </w:r>
      <w:r w:rsidRPr="00D5207B">
        <w:rPr>
          <w:rFonts w:ascii="Arial" w:hAnsi="Arial" w:cs="Arial"/>
          <w:sz w:val="20"/>
          <w:szCs w:val="20"/>
        </w:rPr>
        <w:t>As sanções também se aplicam aos integrantes do cadastro de reserva no registro de preços que, convocados, não honrarem o compromisso assumido injustificadamente após terem assinado a ata</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10</w:t>
      </w:r>
      <w:r w:rsidRPr="002C6088">
        <w:rPr>
          <w:rFonts w:ascii="Arial" w:hAnsi="Arial" w:cs="Arial"/>
          <w:b/>
          <w:sz w:val="20"/>
          <w:szCs w:val="20"/>
        </w:rPr>
        <w:t>.</w:t>
      </w:r>
      <w:r>
        <w:rPr>
          <w:rFonts w:ascii="Arial" w:hAnsi="Arial" w:cs="Arial"/>
          <w:b/>
          <w:sz w:val="20"/>
          <w:szCs w:val="20"/>
        </w:rPr>
        <w:t>2</w:t>
      </w:r>
      <w:r w:rsidRPr="002C6088">
        <w:rPr>
          <w:rFonts w:ascii="Arial" w:hAnsi="Arial" w:cs="Arial"/>
          <w:b/>
          <w:sz w:val="20"/>
          <w:szCs w:val="20"/>
        </w:rPr>
        <w:t>.</w:t>
      </w:r>
      <w:r>
        <w:rPr>
          <w:rFonts w:ascii="Arial" w:hAnsi="Arial" w:cs="Arial"/>
          <w:sz w:val="20"/>
          <w:szCs w:val="20"/>
        </w:rPr>
        <w:t xml:space="preserve"> </w:t>
      </w:r>
      <w:r w:rsidRPr="00D5207B">
        <w:rPr>
          <w:rFonts w:ascii="Arial" w:hAnsi="Arial" w:cs="Arial"/>
          <w:sz w:val="20"/>
          <w:szCs w:val="20"/>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10</w:t>
      </w:r>
      <w:r w:rsidRPr="002C6088">
        <w:rPr>
          <w:rFonts w:ascii="Arial" w:hAnsi="Arial" w:cs="Arial"/>
          <w:b/>
          <w:sz w:val="20"/>
          <w:szCs w:val="20"/>
        </w:rPr>
        <w:t>.</w:t>
      </w:r>
      <w:r>
        <w:rPr>
          <w:rFonts w:ascii="Arial" w:hAnsi="Arial" w:cs="Arial"/>
          <w:b/>
          <w:sz w:val="20"/>
          <w:szCs w:val="20"/>
        </w:rPr>
        <w:t>3</w:t>
      </w:r>
      <w:r w:rsidRPr="002C6088">
        <w:rPr>
          <w:rFonts w:ascii="Arial" w:hAnsi="Arial" w:cs="Arial"/>
          <w:b/>
          <w:sz w:val="20"/>
          <w:szCs w:val="20"/>
        </w:rPr>
        <w:t>.</w:t>
      </w:r>
      <w:r>
        <w:rPr>
          <w:rFonts w:ascii="Arial" w:hAnsi="Arial" w:cs="Arial"/>
          <w:sz w:val="20"/>
          <w:szCs w:val="20"/>
        </w:rPr>
        <w:t xml:space="preserve"> </w:t>
      </w:r>
      <w:r w:rsidRPr="00D5207B">
        <w:rPr>
          <w:rFonts w:ascii="Arial" w:hAnsi="Arial" w:cs="Arial"/>
          <w:sz w:val="20"/>
          <w:szCs w:val="20"/>
        </w:rPr>
        <w:t>O órgão ou entidade participante deverá comunicar ao órgão gerenciador qualquer das ocorrências previstas no item 9.1, dada a necessidade de instauração de procedimento para cancelamento do registro do fornecedor</w:t>
      </w:r>
      <w:r>
        <w:rPr>
          <w:rFonts w:ascii="Arial" w:hAnsi="Arial" w:cs="Arial"/>
          <w:sz w:val="20"/>
          <w:szCs w:val="20"/>
        </w:rPr>
        <w:t>.</w:t>
      </w:r>
    </w:p>
    <w:p w:rsidR="009D2A62" w:rsidRDefault="009D2A62" w:rsidP="009D2A62">
      <w:pPr>
        <w:tabs>
          <w:tab w:val="left" w:pos="3200"/>
        </w:tabs>
        <w:jc w:val="both"/>
        <w:rPr>
          <w:rFonts w:ascii="Arial" w:hAnsi="Arial" w:cs="Arial"/>
          <w:sz w:val="20"/>
          <w:szCs w:val="20"/>
        </w:rPr>
      </w:pPr>
    </w:p>
    <w:p w:rsidR="009D2A62" w:rsidRPr="006B6467" w:rsidRDefault="009D2A62" w:rsidP="009D2A62">
      <w:pPr>
        <w:jc w:val="center"/>
        <w:rPr>
          <w:rFonts w:ascii="Arial" w:hAnsi="Arial" w:cs="Arial"/>
          <w:b/>
          <w:sz w:val="20"/>
          <w:szCs w:val="20"/>
        </w:rPr>
      </w:pPr>
      <w:r>
        <w:rPr>
          <w:rFonts w:ascii="Arial" w:hAnsi="Arial" w:cs="Arial"/>
          <w:b/>
          <w:sz w:val="20"/>
          <w:szCs w:val="20"/>
        </w:rPr>
        <w:t xml:space="preserve">CLÁUSULA DÉCIMA PRIMEIRA – </w:t>
      </w:r>
      <w:r w:rsidRPr="009600CA">
        <w:rPr>
          <w:rFonts w:ascii="Arial" w:hAnsi="Arial" w:cs="Arial"/>
          <w:b/>
          <w:sz w:val="20"/>
          <w:szCs w:val="20"/>
        </w:rPr>
        <w:t>CONDIÇÕES GERAIS</w:t>
      </w:r>
    </w:p>
    <w:p w:rsidR="009D2A62" w:rsidRDefault="009D2A62" w:rsidP="009D2A62">
      <w:pPr>
        <w:tabs>
          <w:tab w:val="left" w:pos="3200"/>
        </w:tabs>
        <w:jc w:val="both"/>
        <w:rPr>
          <w:rFonts w:ascii="Arial" w:hAnsi="Arial" w:cs="Arial"/>
          <w:sz w:val="20"/>
          <w:szCs w:val="20"/>
        </w:rPr>
      </w:pPr>
    </w:p>
    <w:p w:rsidR="009D2A62" w:rsidRDefault="009D2A62" w:rsidP="009D2A62">
      <w:pPr>
        <w:ind w:firstLine="708"/>
        <w:jc w:val="both"/>
        <w:rPr>
          <w:rFonts w:ascii="Arial" w:hAnsi="Arial" w:cs="Arial"/>
          <w:sz w:val="20"/>
          <w:szCs w:val="20"/>
        </w:rPr>
      </w:pPr>
      <w:r>
        <w:rPr>
          <w:rFonts w:ascii="Arial" w:hAnsi="Arial" w:cs="Arial"/>
          <w:b/>
          <w:sz w:val="20"/>
          <w:szCs w:val="20"/>
        </w:rPr>
        <w:t>11</w:t>
      </w:r>
      <w:r w:rsidRPr="002C6088">
        <w:rPr>
          <w:rFonts w:ascii="Arial" w:hAnsi="Arial" w:cs="Arial"/>
          <w:b/>
          <w:sz w:val="20"/>
          <w:szCs w:val="20"/>
        </w:rPr>
        <w:t>.1.</w:t>
      </w:r>
      <w:r>
        <w:rPr>
          <w:rFonts w:ascii="Arial" w:hAnsi="Arial" w:cs="Arial"/>
          <w:sz w:val="20"/>
          <w:szCs w:val="20"/>
        </w:rPr>
        <w:t xml:space="preserve"> </w:t>
      </w:r>
      <w:r w:rsidRPr="00844BA9">
        <w:rPr>
          <w:rFonts w:ascii="Arial" w:hAnsi="Arial" w:cs="Arial"/>
          <w:sz w:val="20"/>
          <w:szCs w:val="20"/>
        </w:rPr>
        <w:t xml:space="preserve">As condições gerais de execução do objeto, tais como os prazos para entrega e recebimento, as obrigações da Administração e do fornecedor registrado, penalidades e demais condições do ajuste, encontram-se definidos no </w:t>
      </w:r>
      <w:r>
        <w:rPr>
          <w:rFonts w:ascii="Arial" w:hAnsi="Arial" w:cs="Arial"/>
          <w:sz w:val="20"/>
          <w:szCs w:val="20"/>
        </w:rPr>
        <w:t xml:space="preserve">Anexo I – Termo de Referência, anexo do Edital de </w:t>
      </w:r>
      <w:r w:rsidR="00BD29F3">
        <w:rPr>
          <w:rFonts w:ascii="Arial" w:hAnsi="Arial" w:cs="Arial"/>
          <w:sz w:val="20"/>
          <w:szCs w:val="20"/>
        </w:rPr>
        <w:t>PREGÃO ELETRÔNICO (SRP)</w:t>
      </w:r>
      <w:r>
        <w:rPr>
          <w:rFonts w:ascii="Arial" w:hAnsi="Arial" w:cs="Arial"/>
          <w:sz w:val="20"/>
          <w:szCs w:val="20"/>
        </w:rPr>
        <w:t xml:space="preserve"> nº </w:t>
      </w:r>
      <w:r w:rsidR="00CA7B6E">
        <w:rPr>
          <w:rFonts w:ascii="Arial" w:hAnsi="Arial" w:cs="Arial"/>
          <w:sz w:val="20"/>
          <w:szCs w:val="20"/>
        </w:rPr>
        <w:t>018/2024</w:t>
      </w:r>
      <w:r>
        <w:rPr>
          <w:rFonts w:ascii="Arial" w:hAnsi="Arial" w:cs="Arial"/>
          <w:sz w:val="20"/>
          <w:szCs w:val="20"/>
        </w:rPr>
        <w:t>.</w:t>
      </w:r>
    </w:p>
    <w:p w:rsidR="009D2A62" w:rsidRDefault="009D2A62" w:rsidP="009D2A62">
      <w:pPr>
        <w:jc w:val="both"/>
        <w:rPr>
          <w:rFonts w:ascii="Arial" w:hAnsi="Arial" w:cs="Arial"/>
          <w:sz w:val="20"/>
          <w:szCs w:val="20"/>
        </w:rPr>
      </w:pPr>
    </w:p>
    <w:p w:rsidR="009D2A62" w:rsidRDefault="009D2A62" w:rsidP="009D2A62">
      <w:pPr>
        <w:jc w:val="both"/>
        <w:rPr>
          <w:rFonts w:ascii="Arial" w:hAnsi="Arial" w:cs="Arial"/>
          <w:sz w:val="20"/>
          <w:szCs w:val="20"/>
        </w:rPr>
      </w:pPr>
      <w:r>
        <w:rPr>
          <w:rFonts w:ascii="Arial" w:hAnsi="Arial" w:cs="Arial"/>
          <w:sz w:val="20"/>
          <w:szCs w:val="20"/>
        </w:rPr>
        <w:tab/>
      </w:r>
      <w:r w:rsidRPr="00844BA9">
        <w:rPr>
          <w:rFonts w:ascii="Arial" w:hAnsi="Arial" w:cs="Arial"/>
          <w:sz w:val="20"/>
          <w:szCs w:val="20"/>
        </w:rPr>
        <w:t xml:space="preserve">Para firmeza e validade do pactuado, a presente Ata foi lavrada em </w:t>
      </w:r>
      <w:r w:rsidRPr="0033129D">
        <w:rPr>
          <w:rFonts w:ascii="Arial" w:hAnsi="Arial" w:cs="Arial"/>
          <w:sz w:val="20"/>
          <w:szCs w:val="20"/>
        </w:rPr>
        <w:t>3 (três) vias</w:t>
      </w:r>
      <w:r w:rsidRPr="00844BA9">
        <w:rPr>
          <w:rFonts w:ascii="Arial" w:hAnsi="Arial" w:cs="Arial"/>
          <w:sz w:val="20"/>
          <w:szCs w:val="20"/>
        </w:rPr>
        <w:t xml:space="preserve"> de igual teor, que, depois de lida e achada em ordem, vai assinada pelas partes</w:t>
      </w:r>
    </w:p>
    <w:p w:rsidR="009D2A62" w:rsidRPr="00E32EFA" w:rsidRDefault="009D2A62" w:rsidP="009D2A62">
      <w:pPr>
        <w:pStyle w:val="PargrafodaLista"/>
        <w:numPr>
          <w:ilvl w:val="0"/>
          <w:numId w:val="3"/>
        </w:numPr>
        <w:jc w:val="both"/>
        <w:rPr>
          <w:rFonts w:ascii="Arial" w:hAnsi="Arial" w:cs="Arial"/>
          <w:bCs/>
          <w:sz w:val="20"/>
          <w:szCs w:val="20"/>
        </w:rPr>
      </w:pPr>
    </w:p>
    <w:p w:rsidR="009D2A62" w:rsidRPr="00E32EFA" w:rsidRDefault="009D2A62" w:rsidP="009D2A62">
      <w:pPr>
        <w:pStyle w:val="PargrafodaLista"/>
        <w:numPr>
          <w:ilvl w:val="0"/>
          <w:numId w:val="3"/>
        </w:numPr>
        <w:jc w:val="right"/>
        <w:rPr>
          <w:rFonts w:ascii="Arial" w:hAnsi="Arial" w:cs="Arial"/>
          <w:bCs/>
          <w:sz w:val="20"/>
          <w:szCs w:val="20"/>
        </w:rPr>
      </w:pPr>
      <w:r w:rsidRPr="00E32EFA">
        <w:rPr>
          <w:rFonts w:ascii="Arial" w:hAnsi="Arial" w:cs="Arial"/>
          <w:bCs/>
          <w:sz w:val="20"/>
          <w:szCs w:val="20"/>
        </w:rPr>
        <w:t xml:space="preserve">Álvares Machado, ___ de _________ </w:t>
      </w:r>
      <w:proofErr w:type="spellStart"/>
      <w:r w:rsidRPr="00E32EFA">
        <w:rPr>
          <w:rFonts w:ascii="Arial" w:hAnsi="Arial" w:cs="Arial"/>
          <w:bCs/>
          <w:sz w:val="20"/>
          <w:szCs w:val="20"/>
        </w:rPr>
        <w:t>de</w:t>
      </w:r>
      <w:proofErr w:type="spellEnd"/>
      <w:r w:rsidRPr="00E32EFA">
        <w:rPr>
          <w:rFonts w:ascii="Arial" w:hAnsi="Arial" w:cs="Arial"/>
          <w:bCs/>
          <w:sz w:val="20"/>
          <w:szCs w:val="20"/>
        </w:rPr>
        <w:t xml:space="preserve"> </w:t>
      </w:r>
      <w:r>
        <w:rPr>
          <w:rFonts w:ascii="Arial" w:hAnsi="Arial" w:cs="Arial"/>
          <w:bCs/>
          <w:sz w:val="20"/>
          <w:szCs w:val="20"/>
        </w:rPr>
        <w:t>2024</w:t>
      </w:r>
      <w:r w:rsidRPr="00E32EFA">
        <w:rPr>
          <w:rFonts w:ascii="Arial" w:hAnsi="Arial" w:cs="Arial"/>
          <w:bCs/>
          <w:sz w:val="20"/>
          <w:szCs w:val="20"/>
        </w:rPr>
        <w:t>.</w:t>
      </w:r>
    </w:p>
    <w:p w:rsidR="009D2A62" w:rsidRPr="00E32EFA" w:rsidRDefault="009D2A62" w:rsidP="009D2A62">
      <w:pPr>
        <w:pStyle w:val="PargrafodaLista"/>
        <w:numPr>
          <w:ilvl w:val="0"/>
          <w:numId w:val="3"/>
        </w:numPr>
        <w:jc w:val="both"/>
        <w:rPr>
          <w:rFonts w:ascii="Arial" w:hAnsi="Arial" w:cs="Arial"/>
          <w:bCs/>
          <w:sz w:val="20"/>
          <w:szCs w:val="20"/>
        </w:rPr>
      </w:pPr>
    </w:p>
    <w:p w:rsidR="009D2A62" w:rsidRPr="00E32EFA" w:rsidRDefault="009D2A62" w:rsidP="009D2A62">
      <w:pPr>
        <w:pStyle w:val="PargrafodaLista"/>
        <w:numPr>
          <w:ilvl w:val="0"/>
          <w:numId w:val="3"/>
        </w:numPr>
        <w:jc w:val="both"/>
        <w:rPr>
          <w:rFonts w:ascii="Arial" w:hAnsi="Arial" w:cs="Arial"/>
          <w:bCs/>
          <w:sz w:val="20"/>
          <w:szCs w:val="20"/>
        </w:rPr>
      </w:pPr>
    </w:p>
    <w:p w:rsidR="009D2A62" w:rsidRPr="00E32EFA" w:rsidRDefault="009D2A62" w:rsidP="009D2A62">
      <w:pPr>
        <w:pStyle w:val="PargrafodaLista"/>
        <w:numPr>
          <w:ilvl w:val="0"/>
          <w:numId w:val="3"/>
        </w:numPr>
        <w:jc w:val="both"/>
        <w:rPr>
          <w:rFonts w:ascii="Arial" w:hAnsi="Arial" w:cs="Arial"/>
          <w:bCs/>
          <w:sz w:val="20"/>
          <w:szCs w:val="20"/>
        </w:rPr>
      </w:pPr>
    </w:p>
    <w:p w:rsidR="009D2A62" w:rsidRDefault="009D2A62" w:rsidP="008F289C">
      <w:pPr>
        <w:rPr>
          <w:rFonts w:ascii="Arial" w:hAnsi="Arial" w:cs="Arial"/>
          <w:sz w:val="20"/>
          <w:szCs w:val="20"/>
        </w:rPr>
      </w:pPr>
    </w:p>
    <w:p w:rsidR="008F289C" w:rsidRPr="008F289C" w:rsidRDefault="008F289C" w:rsidP="008F289C">
      <w:pPr>
        <w:rPr>
          <w:rFonts w:ascii="Arial" w:hAnsi="Arial" w:cs="Arial"/>
          <w:sz w:val="20"/>
          <w:szCs w:val="20"/>
        </w:rPr>
      </w:pPr>
    </w:p>
    <w:tbl>
      <w:tblPr>
        <w:tblW w:w="9356" w:type="dxa"/>
        <w:tblInd w:w="108" w:type="dxa"/>
        <w:tblLayout w:type="fixed"/>
        <w:tblLook w:val="0000" w:firstRow="0" w:lastRow="0" w:firstColumn="0" w:lastColumn="0" w:noHBand="0" w:noVBand="0"/>
      </w:tblPr>
      <w:tblGrid>
        <w:gridCol w:w="4678"/>
        <w:gridCol w:w="4678"/>
      </w:tblGrid>
      <w:tr w:rsidR="009D2A62" w:rsidRPr="00E32EFA" w:rsidTr="0049698C">
        <w:tc>
          <w:tcPr>
            <w:tcW w:w="4678" w:type="dxa"/>
            <w:shd w:val="clear" w:color="auto" w:fill="auto"/>
          </w:tcPr>
          <w:p w:rsidR="009D2A62" w:rsidRPr="00E32EFA" w:rsidRDefault="009D2A62" w:rsidP="0049698C">
            <w:pPr>
              <w:jc w:val="center"/>
              <w:rPr>
                <w:rFonts w:ascii="Arial" w:hAnsi="Arial" w:cs="Arial"/>
                <w:sz w:val="20"/>
                <w:szCs w:val="20"/>
              </w:rPr>
            </w:pPr>
            <w:r w:rsidRPr="00E32EFA">
              <w:rPr>
                <w:rFonts w:ascii="Arial" w:hAnsi="Arial" w:cs="Arial"/>
                <w:b/>
                <w:bCs/>
                <w:sz w:val="20"/>
                <w:szCs w:val="20"/>
              </w:rPr>
              <w:t>MUNICÍPIO DE ÁLVARES MACHADO</w:t>
            </w:r>
          </w:p>
          <w:p w:rsidR="009D2A62" w:rsidRPr="00E32EFA" w:rsidRDefault="009D2A62" w:rsidP="0049698C">
            <w:pPr>
              <w:jc w:val="center"/>
              <w:rPr>
                <w:rFonts w:ascii="Arial" w:hAnsi="Arial" w:cs="Arial"/>
                <w:bCs/>
                <w:sz w:val="20"/>
                <w:szCs w:val="20"/>
              </w:rPr>
            </w:pPr>
            <w:r w:rsidRPr="00E32EFA">
              <w:rPr>
                <w:rFonts w:ascii="Arial" w:hAnsi="Arial" w:cs="Arial"/>
                <w:bCs/>
                <w:sz w:val="20"/>
                <w:szCs w:val="20"/>
              </w:rPr>
              <w:t xml:space="preserve">Roger Fernandes </w:t>
            </w:r>
            <w:proofErr w:type="spellStart"/>
            <w:r w:rsidRPr="00E32EFA">
              <w:rPr>
                <w:rFonts w:ascii="Arial" w:hAnsi="Arial" w:cs="Arial"/>
                <w:bCs/>
                <w:sz w:val="20"/>
                <w:szCs w:val="20"/>
              </w:rPr>
              <w:t>Gasques</w:t>
            </w:r>
            <w:proofErr w:type="spellEnd"/>
          </w:p>
          <w:p w:rsidR="009D2A62" w:rsidRPr="00E32EFA" w:rsidRDefault="00D8770F" w:rsidP="0049698C">
            <w:pPr>
              <w:jc w:val="center"/>
              <w:rPr>
                <w:rFonts w:ascii="Arial" w:hAnsi="Arial" w:cs="Arial"/>
                <w:sz w:val="20"/>
                <w:szCs w:val="20"/>
              </w:rPr>
            </w:pPr>
            <w:r>
              <w:rPr>
                <w:rFonts w:ascii="Arial" w:hAnsi="Arial" w:cs="Arial"/>
                <w:bCs/>
                <w:sz w:val="20"/>
                <w:szCs w:val="20"/>
              </w:rPr>
              <w:t>Órgão Gerenciador</w:t>
            </w:r>
          </w:p>
        </w:tc>
        <w:tc>
          <w:tcPr>
            <w:tcW w:w="4678" w:type="dxa"/>
            <w:shd w:val="clear" w:color="auto" w:fill="auto"/>
          </w:tcPr>
          <w:p w:rsidR="009D2A62" w:rsidRPr="00E32EFA" w:rsidRDefault="009D2A62" w:rsidP="0049698C">
            <w:pPr>
              <w:jc w:val="center"/>
              <w:rPr>
                <w:rFonts w:ascii="Arial" w:hAnsi="Arial" w:cs="Arial"/>
                <w:b/>
                <w:color w:val="000000"/>
                <w:sz w:val="20"/>
                <w:szCs w:val="20"/>
              </w:rPr>
            </w:pPr>
            <w:r w:rsidRPr="00E32EFA">
              <w:rPr>
                <w:rFonts w:ascii="Arial" w:hAnsi="Arial" w:cs="Arial"/>
                <w:b/>
                <w:color w:val="000000"/>
                <w:sz w:val="20"/>
                <w:szCs w:val="20"/>
              </w:rPr>
              <w:t>EMPRESA</w:t>
            </w:r>
          </w:p>
          <w:p w:rsidR="009D2A62" w:rsidRPr="00E32EFA" w:rsidRDefault="009D2A62" w:rsidP="0049698C">
            <w:pPr>
              <w:jc w:val="center"/>
              <w:rPr>
                <w:rFonts w:ascii="Arial" w:hAnsi="Arial" w:cs="Arial"/>
                <w:sz w:val="20"/>
                <w:szCs w:val="20"/>
              </w:rPr>
            </w:pPr>
            <w:r w:rsidRPr="00E32EFA">
              <w:rPr>
                <w:rFonts w:ascii="Arial" w:hAnsi="Arial" w:cs="Arial"/>
                <w:sz w:val="20"/>
                <w:szCs w:val="20"/>
              </w:rPr>
              <w:t>Responsável Legal</w:t>
            </w:r>
          </w:p>
          <w:p w:rsidR="009D2A62" w:rsidRPr="00E32EFA" w:rsidRDefault="009D2A62" w:rsidP="0049698C">
            <w:pPr>
              <w:jc w:val="center"/>
              <w:rPr>
                <w:rFonts w:ascii="Arial" w:hAnsi="Arial" w:cs="Arial"/>
                <w:sz w:val="20"/>
                <w:szCs w:val="20"/>
              </w:rPr>
            </w:pPr>
            <w:r>
              <w:rPr>
                <w:rFonts w:ascii="Arial" w:hAnsi="Arial" w:cs="Arial"/>
                <w:bCs/>
                <w:sz w:val="20"/>
                <w:szCs w:val="20"/>
              </w:rPr>
              <w:t>Detentora da Ata</w:t>
            </w:r>
          </w:p>
        </w:tc>
      </w:tr>
    </w:tbl>
    <w:p w:rsidR="009D2A62" w:rsidRPr="00E32EFA" w:rsidRDefault="009D2A62" w:rsidP="009D2A62">
      <w:pPr>
        <w:pStyle w:val="PargrafodaLista"/>
        <w:numPr>
          <w:ilvl w:val="0"/>
          <w:numId w:val="3"/>
        </w:numPr>
        <w:rPr>
          <w:rFonts w:ascii="Arial" w:hAnsi="Arial" w:cs="Arial"/>
          <w:sz w:val="20"/>
          <w:szCs w:val="20"/>
        </w:rPr>
      </w:pPr>
    </w:p>
    <w:p w:rsidR="009D2A62" w:rsidRDefault="009D2A62" w:rsidP="008F289C">
      <w:pPr>
        <w:widowControl w:val="0"/>
        <w:jc w:val="both"/>
        <w:rPr>
          <w:rFonts w:ascii="Arial" w:hAnsi="Arial" w:cs="Arial"/>
          <w:sz w:val="20"/>
          <w:szCs w:val="20"/>
        </w:rPr>
      </w:pPr>
    </w:p>
    <w:p w:rsidR="008F289C" w:rsidRPr="008F289C" w:rsidRDefault="008F289C" w:rsidP="008F289C">
      <w:pPr>
        <w:widowControl w:val="0"/>
        <w:jc w:val="both"/>
        <w:rPr>
          <w:rFonts w:ascii="Arial" w:hAnsi="Arial" w:cs="Arial"/>
          <w:sz w:val="20"/>
          <w:szCs w:val="20"/>
        </w:rPr>
      </w:pPr>
    </w:p>
    <w:p w:rsidR="009D2A62" w:rsidRPr="00E32EFA" w:rsidRDefault="009D2A62" w:rsidP="009D2A62">
      <w:pPr>
        <w:pStyle w:val="PargrafodaLista"/>
        <w:widowControl w:val="0"/>
        <w:numPr>
          <w:ilvl w:val="0"/>
          <w:numId w:val="3"/>
        </w:numPr>
        <w:jc w:val="both"/>
        <w:outlineLvl w:val="0"/>
        <w:rPr>
          <w:rFonts w:ascii="Arial" w:hAnsi="Arial" w:cs="Arial"/>
          <w:sz w:val="20"/>
          <w:szCs w:val="20"/>
        </w:rPr>
      </w:pPr>
      <w:r w:rsidRPr="00E32EFA">
        <w:rPr>
          <w:rFonts w:ascii="Arial" w:hAnsi="Arial" w:cs="Arial"/>
          <w:sz w:val="20"/>
          <w:szCs w:val="20"/>
        </w:rPr>
        <w:t>Testemunhas:</w:t>
      </w:r>
    </w:p>
    <w:p w:rsidR="009D2A62" w:rsidRPr="00E32EFA" w:rsidRDefault="009D2A62" w:rsidP="009D2A62">
      <w:pPr>
        <w:pStyle w:val="PargrafodaLista"/>
        <w:widowControl w:val="0"/>
        <w:numPr>
          <w:ilvl w:val="0"/>
          <w:numId w:val="3"/>
        </w:numPr>
        <w:outlineLvl w:val="0"/>
        <w:rPr>
          <w:rFonts w:ascii="Arial" w:hAnsi="Arial" w:cs="Arial"/>
          <w:sz w:val="20"/>
          <w:szCs w:val="20"/>
        </w:rPr>
      </w:pPr>
    </w:p>
    <w:p w:rsidR="009D2A62" w:rsidRDefault="009D2A62" w:rsidP="008F289C">
      <w:pPr>
        <w:widowControl w:val="0"/>
        <w:outlineLvl w:val="0"/>
        <w:rPr>
          <w:rFonts w:ascii="Arial" w:hAnsi="Arial" w:cs="Arial"/>
          <w:sz w:val="20"/>
          <w:szCs w:val="20"/>
        </w:rPr>
      </w:pPr>
    </w:p>
    <w:p w:rsidR="008F289C" w:rsidRPr="008F289C" w:rsidRDefault="008F289C" w:rsidP="008F289C">
      <w:pPr>
        <w:widowControl w:val="0"/>
        <w:outlineLvl w:val="0"/>
        <w:rPr>
          <w:rFonts w:ascii="Arial" w:hAnsi="Arial" w:cs="Arial"/>
          <w:sz w:val="20"/>
          <w:szCs w:val="20"/>
        </w:rPr>
      </w:pPr>
    </w:p>
    <w:p w:rsidR="009D2A62" w:rsidRPr="00E32EFA" w:rsidRDefault="009D2A62" w:rsidP="009D2A62">
      <w:pPr>
        <w:pStyle w:val="PargrafodaLista"/>
        <w:widowControl w:val="0"/>
        <w:numPr>
          <w:ilvl w:val="0"/>
          <w:numId w:val="3"/>
        </w:numPr>
        <w:outlineLvl w:val="0"/>
        <w:rPr>
          <w:rFonts w:ascii="Arial" w:hAnsi="Arial" w:cs="Arial"/>
          <w:sz w:val="20"/>
          <w:szCs w:val="20"/>
        </w:rPr>
      </w:pPr>
    </w:p>
    <w:tbl>
      <w:tblPr>
        <w:tblW w:w="9072" w:type="dxa"/>
        <w:tblInd w:w="108" w:type="dxa"/>
        <w:tblLook w:val="01E0" w:firstRow="1" w:lastRow="1" w:firstColumn="1" w:lastColumn="1" w:noHBand="0" w:noVBand="0"/>
      </w:tblPr>
      <w:tblGrid>
        <w:gridCol w:w="4536"/>
        <w:gridCol w:w="4536"/>
      </w:tblGrid>
      <w:tr w:rsidR="009D2A62" w:rsidRPr="00E32EFA" w:rsidTr="0049698C">
        <w:tc>
          <w:tcPr>
            <w:tcW w:w="4536" w:type="dxa"/>
          </w:tcPr>
          <w:p w:rsidR="009D2A62" w:rsidRPr="00E32EFA" w:rsidRDefault="009D2A62" w:rsidP="0049698C">
            <w:pPr>
              <w:widowControl w:val="0"/>
              <w:jc w:val="center"/>
              <w:outlineLvl w:val="0"/>
              <w:rPr>
                <w:rFonts w:ascii="Arial" w:hAnsi="Arial" w:cs="Arial"/>
                <w:sz w:val="20"/>
                <w:szCs w:val="20"/>
              </w:rPr>
            </w:pPr>
            <w:r w:rsidRPr="00E32EFA">
              <w:rPr>
                <w:rFonts w:ascii="Arial" w:hAnsi="Arial" w:cs="Arial"/>
                <w:sz w:val="20"/>
                <w:szCs w:val="20"/>
              </w:rPr>
              <w:t>1) ________________________</w:t>
            </w:r>
            <w:r>
              <w:rPr>
                <w:rFonts w:ascii="Arial" w:hAnsi="Arial" w:cs="Arial"/>
                <w:sz w:val="20"/>
                <w:szCs w:val="20"/>
              </w:rPr>
              <w:t>____</w:t>
            </w:r>
            <w:r w:rsidRPr="00E32EFA">
              <w:rPr>
                <w:rFonts w:ascii="Arial" w:hAnsi="Arial" w:cs="Arial"/>
                <w:sz w:val="20"/>
                <w:szCs w:val="20"/>
              </w:rPr>
              <w:t>________</w:t>
            </w:r>
          </w:p>
          <w:p w:rsidR="009D2A62" w:rsidRPr="00566D72" w:rsidRDefault="009D2A62" w:rsidP="0049698C">
            <w:pPr>
              <w:widowControl w:val="0"/>
              <w:jc w:val="center"/>
              <w:outlineLvl w:val="0"/>
              <w:rPr>
                <w:rFonts w:ascii="Arial" w:hAnsi="Arial" w:cs="Arial"/>
                <w:bCs/>
                <w:sz w:val="20"/>
                <w:szCs w:val="20"/>
              </w:rPr>
            </w:pPr>
            <w:r w:rsidRPr="00E32EFA">
              <w:rPr>
                <w:rFonts w:ascii="Arial" w:hAnsi="Arial" w:cs="Arial"/>
                <w:bCs/>
                <w:sz w:val="20"/>
                <w:szCs w:val="20"/>
              </w:rPr>
              <w:t>XXXXXXXXXX</w:t>
            </w:r>
          </w:p>
        </w:tc>
        <w:tc>
          <w:tcPr>
            <w:tcW w:w="4536" w:type="dxa"/>
          </w:tcPr>
          <w:p w:rsidR="009D2A62" w:rsidRPr="00E32EFA" w:rsidRDefault="009D2A62" w:rsidP="0049698C">
            <w:pPr>
              <w:widowControl w:val="0"/>
              <w:jc w:val="center"/>
              <w:outlineLvl w:val="0"/>
              <w:rPr>
                <w:rFonts w:ascii="Arial" w:hAnsi="Arial" w:cs="Arial"/>
                <w:sz w:val="20"/>
                <w:szCs w:val="20"/>
              </w:rPr>
            </w:pPr>
            <w:r w:rsidRPr="00E32EFA">
              <w:rPr>
                <w:rFonts w:ascii="Arial" w:hAnsi="Arial" w:cs="Arial"/>
                <w:sz w:val="20"/>
                <w:szCs w:val="20"/>
              </w:rPr>
              <w:t>2) ________________</w:t>
            </w:r>
            <w:r>
              <w:rPr>
                <w:rFonts w:ascii="Arial" w:hAnsi="Arial" w:cs="Arial"/>
                <w:sz w:val="20"/>
                <w:szCs w:val="20"/>
              </w:rPr>
              <w:t>______</w:t>
            </w:r>
            <w:r w:rsidRPr="00E32EFA">
              <w:rPr>
                <w:rFonts w:ascii="Arial" w:hAnsi="Arial" w:cs="Arial"/>
                <w:sz w:val="20"/>
                <w:szCs w:val="20"/>
              </w:rPr>
              <w:t>______________</w:t>
            </w:r>
          </w:p>
          <w:p w:rsidR="009D2A62" w:rsidRPr="00566D72" w:rsidRDefault="009D2A62" w:rsidP="0049698C">
            <w:pPr>
              <w:widowControl w:val="0"/>
              <w:jc w:val="center"/>
              <w:outlineLvl w:val="0"/>
              <w:rPr>
                <w:rFonts w:ascii="Arial" w:hAnsi="Arial" w:cs="Arial"/>
                <w:bCs/>
                <w:sz w:val="20"/>
                <w:szCs w:val="20"/>
              </w:rPr>
            </w:pPr>
            <w:r w:rsidRPr="00E32EFA">
              <w:rPr>
                <w:rFonts w:ascii="Arial" w:hAnsi="Arial" w:cs="Arial"/>
                <w:bCs/>
                <w:sz w:val="20"/>
                <w:szCs w:val="20"/>
              </w:rPr>
              <w:t>XXXXXXXXXX</w:t>
            </w:r>
          </w:p>
        </w:tc>
      </w:tr>
    </w:tbl>
    <w:p w:rsidR="009D2A62" w:rsidRPr="00E32EFA" w:rsidRDefault="009D2A62" w:rsidP="009D2A62">
      <w:pPr>
        <w:pStyle w:val="PargrafodaLista"/>
        <w:numPr>
          <w:ilvl w:val="0"/>
          <w:numId w:val="3"/>
        </w:numPr>
        <w:jc w:val="both"/>
        <w:rPr>
          <w:rFonts w:ascii="Arial" w:hAnsi="Arial" w:cs="Arial"/>
          <w:sz w:val="20"/>
          <w:szCs w:val="20"/>
        </w:rPr>
      </w:pPr>
    </w:p>
    <w:p w:rsidR="0007275D" w:rsidRPr="00F26F82" w:rsidRDefault="0007275D" w:rsidP="0007275D">
      <w:pPr>
        <w:pStyle w:val="PargrafodaLista"/>
        <w:pageBreakBefore/>
        <w:widowControl w:val="0"/>
        <w:numPr>
          <w:ilvl w:val="0"/>
          <w:numId w:val="3"/>
        </w:numPr>
        <w:tabs>
          <w:tab w:val="left" w:pos="0"/>
        </w:tabs>
        <w:jc w:val="center"/>
        <w:rPr>
          <w:rFonts w:ascii="Arial" w:hAnsi="Arial" w:cs="Arial"/>
          <w:u w:val="single"/>
        </w:rPr>
      </w:pPr>
      <w:r w:rsidRPr="00F26F82">
        <w:rPr>
          <w:rFonts w:ascii="Arial" w:hAnsi="Arial" w:cs="Arial"/>
          <w:b/>
          <w:color w:val="000000"/>
          <w:szCs w:val="22"/>
          <w:u w:val="single"/>
          <w:lang w:val="pt-PT"/>
        </w:rPr>
        <w:lastRenderedPageBreak/>
        <w:t>TERMO DE CIÊNCIA</w:t>
      </w:r>
      <w:r w:rsidRPr="00F26F82">
        <w:rPr>
          <w:rFonts w:ascii="Arial" w:hAnsi="Arial" w:cs="Arial"/>
          <w:b/>
          <w:color w:val="000000"/>
          <w:u w:val="single"/>
          <w:lang w:val="pt-PT"/>
        </w:rPr>
        <w:t xml:space="preserve"> E DE NOTIFICAÇÃO - CONTRATOS</w:t>
      </w:r>
    </w:p>
    <w:p w:rsidR="0007275D" w:rsidRPr="0007275D" w:rsidRDefault="0007275D" w:rsidP="0007275D">
      <w:pPr>
        <w:pStyle w:val="PargrafodaLista"/>
        <w:widowControl w:val="0"/>
        <w:numPr>
          <w:ilvl w:val="0"/>
          <w:numId w:val="3"/>
        </w:numPr>
        <w:tabs>
          <w:tab w:val="left" w:pos="0"/>
        </w:tabs>
        <w:jc w:val="both"/>
        <w:rPr>
          <w:rFonts w:ascii="Arial" w:hAnsi="Arial" w:cs="Arial"/>
          <w:b/>
          <w:color w:val="000000"/>
          <w:sz w:val="22"/>
          <w:szCs w:val="22"/>
          <w:u w:val="single"/>
          <w:lang w:val="pt-PT"/>
        </w:rPr>
      </w:pP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t>Contratante</w:t>
      </w:r>
      <w:r w:rsidR="00DE0B79">
        <w:rPr>
          <w:rFonts w:ascii="Arial" w:hAnsi="Arial" w:cs="Arial"/>
          <w:sz w:val="22"/>
          <w:szCs w:val="22"/>
        </w:rPr>
        <w:t xml:space="preserve"> (Órgão Gerenciador)</w:t>
      </w:r>
      <w:r w:rsidRPr="0007275D">
        <w:rPr>
          <w:rFonts w:ascii="Arial" w:hAnsi="Arial" w:cs="Arial"/>
          <w:sz w:val="22"/>
          <w:szCs w:val="22"/>
        </w:rPr>
        <w:t xml:space="preserve">: </w:t>
      </w:r>
      <w:r w:rsidRPr="0007275D">
        <w:rPr>
          <w:rFonts w:ascii="Arial" w:hAnsi="Arial" w:cs="Arial"/>
          <w:b/>
          <w:sz w:val="22"/>
          <w:szCs w:val="22"/>
          <w:lang w:val="pt-PT"/>
        </w:rPr>
        <w:t>Município de Álvares Machado (SP)</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001C7AE5">
        <w:rPr>
          <w:rFonts w:ascii="Arial" w:hAnsi="Arial" w:cs="Arial"/>
          <w:sz w:val="22"/>
          <w:szCs w:val="22"/>
        </w:rPr>
        <w:t>Contratada</w:t>
      </w:r>
      <w:r w:rsidR="00DE0B79">
        <w:rPr>
          <w:rFonts w:ascii="Arial" w:hAnsi="Arial" w:cs="Arial"/>
          <w:sz w:val="22"/>
          <w:szCs w:val="22"/>
        </w:rPr>
        <w:t xml:space="preserve"> (Detentora da Ata)</w:t>
      </w:r>
      <w:r w:rsidRPr="0007275D">
        <w:rPr>
          <w:rFonts w:ascii="Arial" w:hAnsi="Arial" w:cs="Arial"/>
          <w:sz w:val="22"/>
          <w:szCs w:val="22"/>
        </w:rPr>
        <w:t xml:space="preserve">: </w:t>
      </w:r>
      <w:r w:rsidRPr="0007275D">
        <w:rPr>
          <w:rFonts w:ascii="Arial" w:hAnsi="Arial" w:cs="Arial"/>
          <w:b/>
          <w:sz w:val="22"/>
          <w:szCs w:val="22"/>
          <w:lang w:val="pt-PT"/>
        </w:rPr>
        <w:t>Nome</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t>Contrato</w:t>
      </w:r>
      <w:r w:rsidR="00DE0B79">
        <w:rPr>
          <w:rFonts w:ascii="Arial" w:hAnsi="Arial" w:cs="Arial"/>
          <w:sz w:val="22"/>
          <w:szCs w:val="22"/>
        </w:rPr>
        <w:t xml:space="preserve"> (Ata de Registro de Preços) </w:t>
      </w:r>
      <w:r w:rsidRPr="0007275D">
        <w:rPr>
          <w:rFonts w:ascii="Arial" w:hAnsi="Arial" w:cs="Arial"/>
          <w:sz w:val="22"/>
          <w:szCs w:val="22"/>
        </w:rPr>
        <w:t xml:space="preserve">n°: </w:t>
      </w:r>
      <w:r w:rsidRPr="0007275D">
        <w:rPr>
          <w:rFonts w:ascii="Arial" w:hAnsi="Arial" w:cs="Arial"/>
          <w:b/>
          <w:sz w:val="22"/>
          <w:szCs w:val="22"/>
          <w:lang w:val="pt-PT"/>
        </w:rPr>
        <w:t>XXX/2024</w:t>
      </w:r>
    </w:p>
    <w:p w:rsidR="0007275D" w:rsidRPr="0007275D" w:rsidRDefault="0007275D" w:rsidP="0007275D">
      <w:pPr>
        <w:pStyle w:val="PargrafodaLista"/>
        <w:widowControl w:val="0"/>
        <w:numPr>
          <w:ilvl w:val="0"/>
          <w:numId w:val="3"/>
        </w:numPr>
        <w:jc w:val="both"/>
        <w:rPr>
          <w:rFonts w:ascii="Arial" w:hAnsi="Arial" w:cs="Arial"/>
          <w:sz w:val="22"/>
          <w:szCs w:val="22"/>
        </w:rPr>
      </w:pPr>
      <w:r w:rsidRPr="0007275D">
        <w:rPr>
          <w:rFonts w:ascii="Arial" w:hAnsi="Arial" w:cs="Arial"/>
          <w:sz w:val="22"/>
          <w:szCs w:val="22"/>
        </w:rPr>
        <w:tab/>
        <w:t xml:space="preserve">Objeto: </w:t>
      </w:r>
      <w:r w:rsidR="00B033E4">
        <w:rPr>
          <w:rFonts w:ascii="Arial" w:hAnsi="Arial" w:cs="Arial"/>
          <w:b/>
          <w:sz w:val="22"/>
          <w:szCs w:val="22"/>
          <w:lang w:val="pt-PT"/>
        </w:rPr>
        <w:t xml:space="preserve">Registro de Preços para futura e eventual Aquisição </w:t>
      </w:r>
      <w:r w:rsidR="00826026">
        <w:rPr>
          <w:rFonts w:ascii="Arial" w:hAnsi="Arial" w:cs="Arial"/>
          <w:b/>
          <w:sz w:val="22"/>
          <w:szCs w:val="22"/>
          <w:lang w:val="pt-PT"/>
        </w:rPr>
        <w:t>fracionada de material de consumo (gêneros alimentícios e gás liquefeito de petróleo (GLP))</w:t>
      </w:r>
      <w:r w:rsidR="0077275B">
        <w:rPr>
          <w:rFonts w:ascii="Arial" w:hAnsi="Arial" w:cs="Arial"/>
          <w:b/>
          <w:sz w:val="22"/>
          <w:szCs w:val="22"/>
          <w:lang w:val="pt-PT"/>
        </w:rPr>
        <w:t xml:space="preserve">, </w:t>
      </w:r>
      <w:r w:rsidR="00CA7B6E">
        <w:rPr>
          <w:rFonts w:ascii="Arial" w:hAnsi="Arial" w:cs="Arial"/>
          <w:b/>
          <w:sz w:val="22"/>
          <w:szCs w:val="22"/>
          <w:lang w:val="pt-PT"/>
        </w:rPr>
        <w:t>para atender a merenda escolar das creches e escolas municipais, as entidades filantrópicas e os</w:t>
      </w:r>
      <w:r w:rsidR="0077275B">
        <w:rPr>
          <w:rFonts w:ascii="Arial" w:hAnsi="Arial" w:cs="Arial"/>
          <w:b/>
          <w:sz w:val="22"/>
          <w:szCs w:val="22"/>
          <w:lang w:val="pt-PT"/>
        </w:rPr>
        <w:t xml:space="preserve"> diversos Setores da Administração Pública Municipal</w:t>
      </w:r>
      <w:r w:rsidR="00B033E4">
        <w:rPr>
          <w:rFonts w:ascii="Arial" w:hAnsi="Arial" w:cs="Arial"/>
          <w:b/>
          <w:sz w:val="22"/>
          <w:szCs w:val="22"/>
          <w:lang w:val="pt-PT"/>
        </w:rPr>
        <w:t xml:space="preserve">; conforme necessidade, com prazo de 12 (doze) meses corridos, contados da data de assinatura da Ata de Registro de Preços ou até atingir a quantidade licitada, pelo Sistema de Registro de Preços (SRP) – </w:t>
      </w:r>
      <w:r w:rsidR="00CA7B6E">
        <w:rPr>
          <w:rFonts w:ascii="Arial" w:hAnsi="Arial" w:cs="Arial"/>
          <w:b/>
          <w:sz w:val="22"/>
          <w:szCs w:val="22"/>
          <w:lang w:val="pt-PT"/>
        </w:rPr>
        <w:t>Divisão Municipal de Educação (DECEL)</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t>Advogado(s)/nº da OAB</w:t>
      </w:r>
      <w:r w:rsidRPr="0007275D">
        <w:rPr>
          <w:rStyle w:val="Caracteresdenotaderodap"/>
          <w:rFonts w:ascii="Arial" w:eastAsia="Arial" w:hAnsi="Arial" w:cs="Arial"/>
          <w:sz w:val="22"/>
          <w:szCs w:val="22"/>
        </w:rPr>
        <w:footnoteReference w:id="1"/>
      </w:r>
      <w:r w:rsidRPr="0007275D">
        <w:rPr>
          <w:rFonts w:ascii="Arial" w:hAnsi="Arial" w:cs="Arial"/>
          <w:sz w:val="22"/>
          <w:szCs w:val="22"/>
        </w:rPr>
        <w:t xml:space="preserve">: </w:t>
      </w:r>
      <w:r w:rsidRPr="0007275D">
        <w:rPr>
          <w:rFonts w:ascii="Arial" w:hAnsi="Arial" w:cs="Arial"/>
          <w:b/>
          <w:sz w:val="22"/>
          <w:szCs w:val="22"/>
          <w:lang w:val="pt-PT"/>
        </w:rPr>
        <w:t>Nome e nº OAB/email</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t>Pelo presente TERMO, nós, abaixo identificados:</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1.</w:t>
      </w:r>
      <w:r w:rsidRPr="0007275D">
        <w:rPr>
          <w:rFonts w:ascii="Arial" w:hAnsi="Arial" w:cs="Arial"/>
          <w:sz w:val="22"/>
          <w:szCs w:val="22"/>
        </w:rPr>
        <w:t xml:space="preserve"> Estamos CIENTES de que:</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a)</w:t>
      </w:r>
      <w:r w:rsidRPr="0007275D">
        <w:rPr>
          <w:rFonts w:ascii="Arial" w:hAnsi="Arial" w:cs="Arial"/>
          <w:sz w:val="22"/>
          <w:szCs w:val="22"/>
        </w:rPr>
        <w:t xml:space="preserve"> o ajuste acima referido, seus aditamentos, bem como o acompanhamento de sua execução contratual, estarão sujeitos a análise e julgamento pelo Tribunal de Contas do Estado de São Paulo, cujo trâmite processual ocorrerá pelo sistema eletrônico;</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eastAsia="Arial" w:hAnsi="Arial" w:cs="Arial"/>
          <w:sz w:val="22"/>
          <w:szCs w:val="22"/>
        </w:rPr>
        <w:t xml:space="preserve"> </w:t>
      </w:r>
      <w:r w:rsidRPr="0007275D">
        <w:rPr>
          <w:rFonts w:ascii="Arial" w:hAnsi="Arial" w:cs="Arial"/>
          <w:sz w:val="22"/>
          <w:szCs w:val="22"/>
        </w:rPr>
        <w:tab/>
      </w:r>
      <w:r w:rsidRPr="0007275D">
        <w:rPr>
          <w:rFonts w:ascii="Arial" w:hAnsi="Arial" w:cs="Arial"/>
          <w:b/>
          <w:sz w:val="22"/>
          <w:szCs w:val="22"/>
        </w:rPr>
        <w:t>b)</w:t>
      </w:r>
      <w:r w:rsidRPr="0007275D">
        <w:rPr>
          <w:rFonts w:ascii="Arial" w:hAnsi="Arial" w:cs="Arial"/>
          <w:sz w:val="22"/>
          <w:szCs w:val="22"/>
        </w:rPr>
        <w:t xml:space="preserve"> poderemos ter acesso ao processo, tendo vista e extraindo cópias das manifestações de interesse, Despachos e Decisões, mediante regular cadastramento no Sistema de Processo Eletrônico, em consonância com o estabelecido na Resolução nº 01/2011 do TCESP;</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c)</w:t>
      </w:r>
      <w:r w:rsidRPr="0007275D">
        <w:rPr>
          <w:rFonts w:ascii="Arial" w:hAnsi="Arial" w:cs="Arial"/>
          <w:sz w:val="22"/>
          <w:szCs w:val="22"/>
        </w:rPr>
        <w:t xml:space="preserve">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 xml:space="preserve">d) </w:t>
      </w:r>
      <w:r w:rsidRPr="0007275D">
        <w:rPr>
          <w:rFonts w:ascii="Arial" w:hAnsi="Arial" w:cs="Arial"/>
          <w:sz w:val="22"/>
          <w:szCs w:val="22"/>
        </w:rPr>
        <w:t xml:space="preserve">as informações pessoais dos responsáveis pela </w:t>
      </w:r>
      <w:r w:rsidRPr="0007275D">
        <w:rPr>
          <w:rFonts w:ascii="Arial" w:hAnsi="Arial" w:cs="Arial"/>
          <w:sz w:val="22"/>
          <w:szCs w:val="22"/>
          <w:u w:val="single"/>
        </w:rPr>
        <w:t>contratante</w:t>
      </w:r>
      <w:r w:rsidRPr="0007275D">
        <w:rPr>
          <w:rFonts w:ascii="Arial" w:hAnsi="Arial" w:cs="Arial"/>
          <w:sz w:val="22"/>
          <w:szCs w:val="22"/>
        </w:rPr>
        <w:t xml:space="preserve"> estão cadastradas no módulo eletrônico do “Cadastro Corporativo TCESP – </w:t>
      </w:r>
      <w:proofErr w:type="spellStart"/>
      <w:r w:rsidRPr="0007275D">
        <w:rPr>
          <w:rFonts w:ascii="Arial" w:hAnsi="Arial" w:cs="Arial"/>
          <w:sz w:val="22"/>
          <w:szCs w:val="22"/>
        </w:rPr>
        <w:t>CadTCESP</w:t>
      </w:r>
      <w:proofErr w:type="spellEnd"/>
      <w:r w:rsidRPr="0007275D">
        <w:rPr>
          <w:rFonts w:ascii="Arial" w:hAnsi="Arial" w:cs="Arial"/>
          <w:sz w:val="22"/>
          <w:szCs w:val="22"/>
        </w:rPr>
        <w:t>”, nos termos previstos no art. 2º das Instruções nº 01/2020, conforme “Declaração(</w:t>
      </w:r>
      <w:proofErr w:type="spellStart"/>
      <w:r w:rsidRPr="0007275D">
        <w:rPr>
          <w:rFonts w:ascii="Arial" w:hAnsi="Arial" w:cs="Arial"/>
          <w:sz w:val="22"/>
          <w:szCs w:val="22"/>
        </w:rPr>
        <w:t>ões</w:t>
      </w:r>
      <w:proofErr w:type="spellEnd"/>
      <w:r w:rsidRPr="0007275D">
        <w:rPr>
          <w:rFonts w:ascii="Arial" w:hAnsi="Arial" w:cs="Arial"/>
          <w:sz w:val="22"/>
          <w:szCs w:val="22"/>
        </w:rPr>
        <w:t>) de Atualização Cadastral” anexa(s);</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e)</w:t>
      </w:r>
      <w:r w:rsidRPr="0007275D">
        <w:rPr>
          <w:rFonts w:ascii="Arial" w:hAnsi="Arial" w:cs="Arial"/>
          <w:sz w:val="22"/>
          <w:szCs w:val="22"/>
        </w:rPr>
        <w:t xml:space="preserve"> é de exclusiva responsabilidade do contratado manter seus dados sempre atualizados.</w:t>
      </w:r>
      <w:r w:rsidRPr="0007275D">
        <w:rPr>
          <w:rFonts w:ascii="Arial" w:hAnsi="Arial" w:cs="Arial"/>
          <w:b/>
          <w:sz w:val="22"/>
          <w:szCs w:val="22"/>
        </w:rPr>
        <w:t xml:space="preserve"> </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t>Qualquer alteração de endereço – residencial ou eletrônico – ou telefones de contato deverá ser comunicada pelo interessado, peticionando no processo.</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2.</w:t>
      </w:r>
      <w:r w:rsidRPr="0007275D">
        <w:rPr>
          <w:rFonts w:ascii="Arial" w:hAnsi="Arial" w:cs="Arial"/>
          <w:sz w:val="22"/>
          <w:szCs w:val="22"/>
        </w:rPr>
        <w:t xml:space="preserve"> </w:t>
      </w:r>
      <w:r w:rsidRPr="0007275D">
        <w:rPr>
          <w:rFonts w:ascii="Arial" w:hAnsi="Arial" w:cs="Arial"/>
          <w:b/>
          <w:sz w:val="22"/>
          <w:szCs w:val="22"/>
        </w:rPr>
        <w:t>Damo-nos por NOTIFICADOS para:</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a)</w:t>
      </w:r>
      <w:r w:rsidRPr="0007275D">
        <w:rPr>
          <w:rFonts w:ascii="Arial" w:hAnsi="Arial" w:cs="Arial"/>
          <w:sz w:val="22"/>
          <w:szCs w:val="22"/>
        </w:rPr>
        <w:t xml:space="preserve"> O acompanhamento dos atos do processo até seu julgamento final e consequente publicação;</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r w:rsidRPr="0007275D">
        <w:rPr>
          <w:rFonts w:ascii="Arial" w:hAnsi="Arial" w:cs="Arial"/>
          <w:sz w:val="22"/>
          <w:szCs w:val="22"/>
        </w:rPr>
        <w:tab/>
      </w:r>
      <w:r w:rsidRPr="0007275D">
        <w:rPr>
          <w:rFonts w:ascii="Arial" w:hAnsi="Arial" w:cs="Arial"/>
          <w:b/>
          <w:sz w:val="22"/>
          <w:szCs w:val="22"/>
        </w:rPr>
        <w:t>b)</w:t>
      </w:r>
      <w:r w:rsidRPr="0007275D">
        <w:rPr>
          <w:rFonts w:ascii="Arial" w:hAnsi="Arial" w:cs="Arial"/>
          <w:sz w:val="22"/>
          <w:szCs w:val="22"/>
        </w:rPr>
        <w:t xml:space="preserve"> Se for o caso e de nosso interesse, nos prazos e nas formas legais e regimentais, exercer o direito de defesa, interpor recursos e o que mais couber.</w:t>
      </w:r>
    </w:p>
    <w:p w:rsidR="0007275D" w:rsidRPr="0007275D" w:rsidRDefault="0007275D" w:rsidP="0007275D">
      <w:pPr>
        <w:pStyle w:val="PargrafodaLista"/>
        <w:widowControl w:val="0"/>
        <w:numPr>
          <w:ilvl w:val="0"/>
          <w:numId w:val="3"/>
        </w:numPr>
        <w:tabs>
          <w:tab w:val="left" w:pos="0"/>
        </w:tabs>
        <w:jc w:val="both"/>
        <w:rPr>
          <w:rFonts w:ascii="Arial" w:hAnsi="Arial" w:cs="Arial"/>
          <w:sz w:val="22"/>
          <w:szCs w:val="22"/>
        </w:rPr>
      </w:pPr>
    </w:p>
    <w:p w:rsidR="0007275D" w:rsidRPr="0007275D" w:rsidRDefault="0007275D" w:rsidP="0007275D">
      <w:pPr>
        <w:pStyle w:val="PargrafodaLista"/>
        <w:widowControl w:val="0"/>
        <w:numPr>
          <w:ilvl w:val="0"/>
          <w:numId w:val="3"/>
        </w:numPr>
        <w:tabs>
          <w:tab w:val="left" w:pos="204"/>
        </w:tabs>
        <w:jc w:val="right"/>
        <w:rPr>
          <w:rFonts w:ascii="Arial" w:hAnsi="Arial" w:cs="Arial"/>
          <w:sz w:val="22"/>
          <w:szCs w:val="22"/>
          <w:lang w:val="pt-PT"/>
        </w:rPr>
      </w:pPr>
      <w:r w:rsidRPr="0007275D">
        <w:rPr>
          <w:rFonts w:ascii="Arial" w:hAnsi="Arial" w:cs="Arial"/>
          <w:sz w:val="22"/>
          <w:szCs w:val="22"/>
          <w:lang w:val="pt-PT"/>
        </w:rPr>
        <w:t>Álvares Machado (SP), ___ de _______________ de 2024.</w:t>
      </w:r>
    </w:p>
    <w:p w:rsidR="0007275D" w:rsidRPr="0007275D" w:rsidRDefault="0007275D" w:rsidP="0007275D">
      <w:pPr>
        <w:pStyle w:val="PargrafodaLista"/>
        <w:widowControl w:val="0"/>
        <w:numPr>
          <w:ilvl w:val="0"/>
          <w:numId w:val="3"/>
        </w:numPr>
        <w:tabs>
          <w:tab w:val="left" w:pos="204"/>
        </w:tabs>
        <w:jc w:val="both"/>
        <w:rPr>
          <w:rFonts w:ascii="Arial" w:hAnsi="Arial" w:cs="Arial"/>
          <w:color w:val="FF0000"/>
          <w:sz w:val="22"/>
          <w:szCs w:val="22"/>
        </w:rPr>
      </w:pPr>
    </w:p>
    <w:p w:rsidR="0007275D" w:rsidRPr="0007275D" w:rsidRDefault="0007275D" w:rsidP="0007275D">
      <w:pPr>
        <w:pStyle w:val="PargrafodaLista"/>
        <w:numPr>
          <w:ilvl w:val="0"/>
          <w:numId w:val="3"/>
        </w:numPr>
        <w:jc w:val="both"/>
        <w:rPr>
          <w:rFonts w:ascii="Arial" w:hAnsi="Arial" w:cs="Arial"/>
          <w:b/>
          <w:sz w:val="22"/>
          <w:szCs w:val="22"/>
          <w:u w:val="single"/>
        </w:rPr>
      </w:pPr>
      <w:r w:rsidRPr="0007275D">
        <w:rPr>
          <w:rFonts w:ascii="Arial" w:hAnsi="Arial" w:cs="Arial"/>
          <w:b/>
          <w:sz w:val="22"/>
          <w:szCs w:val="22"/>
          <w:u w:val="single"/>
        </w:rPr>
        <w:t>AUTORIDADE MÁXIMA DO ÓRGÃO / ENTIDADE:</w:t>
      </w: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b/>
          <w:sz w:val="22"/>
          <w:szCs w:val="22"/>
        </w:rPr>
      </w:pPr>
      <w:r w:rsidRPr="0007275D">
        <w:rPr>
          <w:rFonts w:ascii="Arial" w:hAnsi="Arial" w:cs="Arial"/>
          <w:sz w:val="22"/>
          <w:szCs w:val="22"/>
        </w:rPr>
        <w:t xml:space="preserve">Nome: </w:t>
      </w:r>
      <w:r w:rsidRPr="0007275D">
        <w:rPr>
          <w:rFonts w:ascii="Arial" w:hAnsi="Arial" w:cs="Arial"/>
          <w:b/>
          <w:sz w:val="22"/>
          <w:szCs w:val="22"/>
        </w:rPr>
        <w:t xml:space="preserve">Roger Fernandes </w:t>
      </w:r>
      <w:proofErr w:type="spellStart"/>
      <w:r w:rsidRPr="0007275D">
        <w:rPr>
          <w:rFonts w:ascii="Arial" w:hAnsi="Arial" w:cs="Arial"/>
          <w:b/>
          <w:sz w:val="22"/>
          <w:szCs w:val="22"/>
        </w:rPr>
        <w:t>Gasques</w:t>
      </w:r>
      <w:proofErr w:type="spellEnd"/>
    </w:p>
    <w:p w:rsidR="0007275D" w:rsidRPr="0007275D" w:rsidRDefault="0007275D" w:rsidP="0007275D">
      <w:pPr>
        <w:pStyle w:val="PargrafodaLista"/>
        <w:numPr>
          <w:ilvl w:val="0"/>
          <w:numId w:val="3"/>
        </w:numPr>
        <w:jc w:val="both"/>
        <w:rPr>
          <w:rFonts w:ascii="Arial" w:hAnsi="Arial" w:cs="Arial"/>
          <w:sz w:val="22"/>
          <w:szCs w:val="22"/>
        </w:rPr>
      </w:pPr>
      <w:r w:rsidRPr="0007275D">
        <w:rPr>
          <w:rFonts w:ascii="Arial" w:hAnsi="Arial" w:cs="Arial"/>
          <w:sz w:val="22"/>
          <w:szCs w:val="22"/>
        </w:rPr>
        <w:t>Cargo: Prefeito</w:t>
      </w:r>
    </w:p>
    <w:p w:rsidR="0007275D" w:rsidRDefault="0007275D" w:rsidP="001718FE">
      <w:pPr>
        <w:jc w:val="both"/>
        <w:rPr>
          <w:rFonts w:ascii="Arial" w:hAnsi="Arial" w:cs="Arial"/>
          <w:b/>
          <w:sz w:val="22"/>
          <w:szCs w:val="22"/>
          <w:u w:val="single"/>
        </w:rPr>
      </w:pPr>
    </w:p>
    <w:p w:rsidR="001718FE" w:rsidRPr="001718FE" w:rsidRDefault="001718FE" w:rsidP="001718FE">
      <w:pPr>
        <w:jc w:val="both"/>
        <w:rPr>
          <w:rFonts w:ascii="Arial" w:hAnsi="Arial" w:cs="Arial"/>
          <w:b/>
          <w:sz w:val="22"/>
          <w:szCs w:val="22"/>
          <w:u w:val="single"/>
        </w:rPr>
      </w:pPr>
    </w:p>
    <w:p w:rsidR="0007275D" w:rsidRPr="0007275D" w:rsidRDefault="0007275D" w:rsidP="0007275D">
      <w:pPr>
        <w:pStyle w:val="PargrafodaLista"/>
        <w:numPr>
          <w:ilvl w:val="0"/>
          <w:numId w:val="3"/>
        </w:numPr>
        <w:jc w:val="both"/>
        <w:rPr>
          <w:rFonts w:ascii="Arial" w:hAnsi="Arial" w:cs="Arial"/>
          <w:b/>
          <w:sz w:val="22"/>
          <w:szCs w:val="22"/>
          <w:u w:val="single"/>
        </w:rPr>
      </w:pPr>
      <w:r w:rsidRPr="0007275D">
        <w:rPr>
          <w:rFonts w:ascii="Arial" w:hAnsi="Arial" w:cs="Arial"/>
          <w:b/>
          <w:sz w:val="22"/>
          <w:szCs w:val="22"/>
          <w:u w:val="single"/>
        </w:rPr>
        <w:lastRenderedPageBreak/>
        <w:t>RESPONSÁVEIS PELA HOMOLOGAÇÃO DO CERTAME OU RATIFICAÇÃO DA DISPENSA / INEXIGIBILIDADE DE LICITAÇÃO:</w:t>
      </w:r>
    </w:p>
    <w:p w:rsidR="0007275D" w:rsidRPr="0007275D" w:rsidRDefault="0007275D" w:rsidP="0007275D">
      <w:pPr>
        <w:pStyle w:val="PargrafodaLista"/>
        <w:numPr>
          <w:ilvl w:val="0"/>
          <w:numId w:val="3"/>
        </w:numPr>
        <w:jc w:val="both"/>
        <w:rPr>
          <w:rFonts w:ascii="Arial" w:hAnsi="Arial" w:cs="Arial"/>
          <w:sz w:val="22"/>
          <w:szCs w:val="22"/>
        </w:rPr>
      </w:pPr>
    </w:p>
    <w:p w:rsidR="009F4D0E" w:rsidRPr="0007275D" w:rsidRDefault="009F4D0E" w:rsidP="009F4D0E">
      <w:pPr>
        <w:pStyle w:val="PargrafodaLista"/>
        <w:numPr>
          <w:ilvl w:val="0"/>
          <w:numId w:val="3"/>
        </w:numPr>
        <w:jc w:val="both"/>
        <w:rPr>
          <w:rFonts w:ascii="Arial" w:hAnsi="Arial" w:cs="Arial"/>
          <w:b/>
          <w:sz w:val="22"/>
          <w:szCs w:val="22"/>
        </w:rPr>
      </w:pPr>
      <w:r w:rsidRPr="0007275D">
        <w:rPr>
          <w:rFonts w:ascii="Arial" w:hAnsi="Arial" w:cs="Arial"/>
          <w:sz w:val="22"/>
          <w:szCs w:val="22"/>
        </w:rPr>
        <w:t xml:space="preserve">Nome: </w:t>
      </w:r>
      <w:r w:rsidRPr="0007275D">
        <w:rPr>
          <w:rFonts w:ascii="Arial" w:hAnsi="Arial" w:cs="Arial"/>
          <w:b/>
          <w:sz w:val="22"/>
          <w:szCs w:val="22"/>
        </w:rPr>
        <w:t xml:space="preserve">Roger Fernandes </w:t>
      </w:r>
      <w:proofErr w:type="spellStart"/>
      <w:r w:rsidRPr="0007275D">
        <w:rPr>
          <w:rFonts w:ascii="Arial" w:hAnsi="Arial" w:cs="Arial"/>
          <w:b/>
          <w:sz w:val="22"/>
          <w:szCs w:val="22"/>
        </w:rPr>
        <w:t>Gasques</w:t>
      </w:r>
      <w:proofErr w:type="spellEnd"/>
    </w:p>
    <w:p w:rsidR="009F4D0E" w:rsidRPr="0007275D" w:rsidRDefault="009F4D0E" w:rsidP="009F4D0E">
      <w:pPr>
        <w:pStyle w:val="PargrafodaLista"/>
        <w:numPr>
          <w:ilvl w:val="0"/>
          <w:numId w:val="3"/>
        </w:numPr>
        <w:jc w:val="both"/>
        <w:rPr>
          <w:rFonts w:ascii="Arial" w:hAnsi="Arial" w:cs="Arial"/>
          <w:sz w:val="22"/>
          <w:szCs w:val="22"/>
        </w:rPr>
      </w:pPr>
      <w:r w:rsidRPr="0007275D">
        <w:rPr>
          <w:rFonts w:ascii="Arial" w:hAnsi="Arial" w:cs="Arial"/>
          <w:sz w:val="22"/>
          <w:szCs w:val="22"/>
        </w:rPr>
        <w:t>Cargo: Prefeito</w:t>
      </w:r>
    </w:p>
    <w:p w:rsidR="0007275D" w:rsidRPr="0007275D" w:rsidRDefault="0007275D" w:rsidP="0007275D">
      <w:pPr>
        <w:pStyle w:val="PargrafodaLista"/>
        <w:numPr>
          <w:ilvl w:val="0"/>
          <w:numId w:val="3"/>
        </w:numPr>
        <w:jc w:val="both"/>
        <w:rPr>
          <w:rFonts w:ascii="Arial" w:hAnsi="Arial" w:cs="Arial"/>
          <w:b/>
          <w:sz w:val="22"/>
          <w:szCs w:val="22"/>
          <w:u w:val="single"/>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sz w:val="22"/>
          <w:szCs w:val="22"/>
        </w:rPr>
      </w:pPr>
      <w:r w:rsidRPr="0007275D">
        <w:rPr>
          <w:rFonts w:ascii="Arial" w:hAnsi="Arial" w:cs="Arial"/>
          <w:sz w:val="22"/>
          <w:szCs w:val="22"/>
        </w:rPr>
        <w:t>Assinatura:</w:t>
      </w: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b/>
          <w:sz w:val="22"/>
          <w:szCs w:val="22"/>
          <w:u w:val="single"/>
        </w:rPr>
      </w:pPr>
      <w:r w:rsidRPr="0007275D">
        <w:rPr>
          <w:rFonts w:ascii="Arial" w:hAnsi="Arial" w:cs="Arial"/>
          <w:b/>
          <w:sz w:val="22"/>
          <w:szCs w:val="22"/>
          <w:u w:val="single"/>
        </w:rPr>
        <w:t>RESPONSÁVEIS QUE ASSINAM O AJUSTE:</w:t>
      </w: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b/>
          <w:sz w:val="22"/>
          <w:szCs w:val="22"/>
        </w:rPr>
      </w:pPr>
      <w:r w:rsidRPr="0007275D">
        <w:rPr>
          <w:rFonts w:ascii="Arial" w:hAnsi="Arial" w:cs="Arial"/>
          <w:b/>
          <w:sz w:val="22"/>
          <w:szCs w:val="22"/>
          <w:u w:val="single"/>
        </w:rPr>
        <w:t>Pelo contratante</w:t>
      </w:r>
      <w:r w:rsidR="00DE0B79">
        <w:rPr>
          <w:rFonts w:ascii="Arial" w:hAnsi="Arial" w:cs="Arial"/>
          <w:b/>
          <w:sz w:val="22"/>
          <w:szCs w:val="22"/>
          <w:u w:val="single"/>
        </w:rPr>
        <w:t xml:space="preserve"> </w:t>
      </w:r>
      <w:r w:rsidR="00DE0B79" w:rsidRPr="00DE0B79">
        <w:rPr>
          <w:rFonts w:ascii="Arial" w:hAnsi="Arial" w:cs="Arial"/>
          <w:b/>
          <w:sz w:val="22"/>
          <w:szCs w:val="22"/>
          <w:u w:val="single"/>
        </w:rPr>
        <w:t>(Órgão Gerenciador)</w:t>
      </w:r>
      <w:r w:rsidR="00DE0B79">
        <w:rPr>
          <w:rFonts w:ascii="Arial" w:hAnsi="Arial" w:cs="Arial"/>
          <w:b/>
          <w:sz w:val="22"/>
          <w:szCs w:val="22"/>
          <w:u w:val="single"/>
        </w:rPr>
        <w:t>:</w:t>
      </w:r>
    </w:p>
    <w:p w:rsidR="0007275D" w:rsidRPr="0007275D" w:rsidRDefault="0007275D" w:rsidP="0007275D">
      <w:pPr>
        <w:pStyle w:val="PargrafodaLista"/>
        <w:numPr>
          <w:ilvl w:val="0"/>
          <w:numId w:val="3"/>
        </w:numPr>
        <w:jc w:val="both"/>
        <w:rPr>
          <w:rFonts w:ascii="Arial" w:hAnsi="Arial" w:cs="Arial"/>
          <w:sz w:val="22"/>
          <w:szCs w:val="22"/>
        </w:rPr>
      </w:pPr>
    </w:p>
    <w:p w:rsidR="009F4D0E" w:rsidRPr="0007275D" w:rsidRDefault="009F4D0E" w:rsidP="009F4D0E">
      <w:pPr>
        <w:pStyle w:val="PargrafodaLista"/>
        <w:numPr>
          <w:ilvl w:val="0"/>
          <w:numId w:val="3"/>
        </w:numPr>
        <w:jc w:val="both"/>
        <w:rPr>
          <w:rFonts w:ascii="Arial" w:hAnsi="Arial" w:cs="Arial"/>
          <w:b/>
          <w:sz w:val="22"/>
          <w:szCs w:val="22"/>
        </w:rPr>
      </w:pPr>
      <w:r w:rsidRPr="0007275D">
        <w:rPr>
          <w:rFonts w:ascii="Arial" w:hAnsi="Arial" w:cs="Arial"/>
          <w:sz w:val="22"/>
          <w:szCs w:val="22"/>
        </w:rPr>
        <w:t xml:space="preserve">Nome: </w:t>
      </w:r>
      <w:r w:rsidRPr="0007275D">
        <w:rPr>
          <w:rFonts w:ascii="Arial" w:hAnsi="Arial" w:cs="Arial"/>
          <w:b/>
          <w:sz w:val="22"/>
          <w:szCs w:val="22"/>
        </w:rPr>
        <w:t xml:space="preserve">Roger Fernandes </w:t>
      </w:r>
      <w:proofErr w:type="spellStart"/>
      <w:r w:rsidRPr="0007275D">
        <w:rPr>
          <w:rFonts w:ascii="Arial" w:hAnsi="Arial" w:cs="Arial"/>
          <w:b/>
          <w:sz w:val="22"/>
          <w:szCs w:val="22"/>
        </w:rPr>
        <w:t>Gasques</w:t>
      </w:r>
      <w:proofErr w:type="spellEnd"/>
    </w:p>
    <w:p w:rsidR="009F4D0E" w:rsidRPr="0007275D" w:rsidRDefault="009F4D0E" w:rsidP="009F4D0E">
      <w:pPr>
        <w:pStyle w:val="PargrafodaLista"/>
        <w:numPr>
          <w:ilvl w:val="0"/>
          <w:numId w:val="3"/>
        </w:numPr>
        <w:jc w:val="both"/>
        <w:rPr>
          <w:rFonts w:ascii="Arial" w:hAnsi="Arial" w:cs="Arial"/>
          <w:sz w:val="22"/>
          <w:szCs w:val="22"/>
        </w:rPr>
      </w:pPr>
      <w:r w:rsidRPr="0007275D">
        <w:rPr>
          <w:rFonts w:ascii="Arial" w:hAnsi="Arial" w:cs="Arial"/>
          <w:sz w:val="22"/>
          <w:szCs w:val="22"/>
        </w:rPr>
        <w:t>Cargo: Prefeito</w:t>
      </w:r>
    </w:p>
    <w:p w:rsidR="0007275D" w:rsidRPr="0007275D" w:rsidRDefault="0007275D" w:rsidP="0007275D">
      <w:pPr>
        <w:pStyle w:val="PargrafodaLista"/>
        <w:numPr>
          <w:ilvl w:val="0"/>
          <w:numId w:val="3"/>
        </w:numPr>
        <w:jc w:val="both"/>
        <w:rPr>
          <w:rFonts w:ascii="Arial" w:hAnsi="Arial" w:cs="Arial"/>
          <w:b/>
          <w:sz w:val="22"/>
          <w:szCs w:val="22"/>
          <w:u w:val="single"/>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sz w:val="22"/>
          <w:szCs w:val="22"/>
        </w:rPr>
      </w:pPr>
      <w:r w:rsidRPr="0007275D">
        <w:rPr>
          <w:rFonts w:ascii="Arial" w:hAnsi="Arial" w:cs="Arial"/>
          <w:sz w:val="22"/>
          <w:szCs w:val="22"/>
        </w:rPr>
        <w:t>Assinatura:</w:t>
      </w: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pStyle w:val="PargrafodaLista"/>
        <w:numPr>
          <w:ilvl w:val="0"/>
          <w:numId w:val="3"/>
        </w:numPr>
        <w:jc w:val="both"/>
        <w:rPr>
          <w:rFonts w:ascii="Arial" w:hAnsi="Arial" w:cs="Arial"/>
          <w:sz w:val="22"/>
          <w:szCs w:val="22"/>
        </w:rPr>
      </w:pPr>
      <w:r w:rsidRPr="0007275D">
        <w:rPr>
          <w:rFonts w:ascii="Arial" w:hAnsi="Arial" w:cs="Arial"/>
          <w:b/>
          <w:sz w:val="22"/>
          <w:szCs w:val="22"/>
          <w:u w:val="single"/>
        </w:rPr>
        <w:t>Pela contratada</w:t>
      </w:r>
      <w:r w:rsidR="00DE0B79">
        <w:rPr>
          <w:rFonts w:ascii="Arial" w:hAnsi="Arial" w:cs="Arial"/>
          <w:b/>
          <w:sz w:val="22"/>
          <w:szCs w:val="22"/>
          <w:u w:val="single"/>
        </w:rPr>
        <w:t xml:space="preserve"> </w:t>
      </w:r>
      <w:r w:rsidR="00DE0B79" w:rsidRPr="00DE0B79">
        <w:rPr>
          <w:rFonts w:ascii="Arial" w:hAnsi="Arial" w:cs="Arial"/>
          <w:b/>
          <w:sz w:val="22"/>
          <w:szCs w:val="22"/>
          <w:u w:val="single"/>
        </w:rPr>
        <w:t>(Detentora da Ata)</w:t>
      </w:r>
      <w:r w:rsidR="00DE0B79">
        <w:rPr>
          <w:rFonts w:ascii="Arial" w:hAnsi="Arial" w:cs="Arial"/>
          <w:b/>
          <w:sz w:val="22"/>
          <w:szCs w:val="22"/>
          <w:u w:val="single"/>
        </w:rPr>
        <w:t>:</w:t>
      </w:r>
    </w:p>
    <w:p w:rsidR="0007275D" w:rsidRPr="0007275D" w:rsidRDefault="0007275D" w:rsidP="0007275D">
      <w:pPr>
        <w:pStyle w:val="PargrafodaLista"/>
        <w:numPr>
          <w:ilvl w:val="0"/>
          <w:numId w:val="3"/>
        </w:numPr>
        <w:jc w:val="both"/>
        <w:rPr>
          <w:rFonts w:ascii="Arial" w:hAnsi="Arial" w:cs="Arial"/>
          <w:b/>
          <w:sz w:val="22"/>
          <w:szCs w:val="22"/>
        </w:rPr>
      </w:pPr>
    </w:p>
    <w:p w:rsidR="009F4D0E" w:rsidRPr="0007275D" w:rsidRDefault="009F4D0E" w:rsidP="009F4D0E">
      <w:pPr>
        <w:pStyle w:val="PargrafodaLista"/>
        <w:numPr>
          <w:ilvl w:val="0"/>
          <w:numId w:val="3"/>
        </w:numPr>
        <w:jc w:val="both"/>
        <w:rPr>
          <w:rFonts w:ascii="Arial" w:hAnsi="Arial" w:cs="Arial"/>
          <w:b/>
          <w:sz w:val="22"/>
          <w:szCs w:val="22"/>
        </w:rPr>
      </w:pPr>
      <w:r w:rsidRPr="0007275D">
        <w:rPr>
          <w:rFonts w:ascii="Arial" w:hAnsi="Arial" w:cs="Arial"/>
          <w:sz w:val="22"/>
          <w:szCs w:val="22"/>
        </w:rPr>
        <w:t xml:space="preserve">Nome: </w:t>
      </w:r>
    </w:p>
    <w:p w:rsidR="009F4D0E" w:rsidRPr="0007275D" w:rsidRDefault="009F4D0E" w:rsidP="009F4D0E">
      <w:pPr>
        <w:pStyle w:val="PargrafodaLista"/>
        <w:numPr>
          <w:ilvl w:val="0"/>
          <w:numId w:val="3"/>
        </w:numPr>
        <w:jc w:val="both"/>
        <w:rPr>
          <w:rFonts w:ascii="Arial" w:hAnsi="Arial" w:cs="Arial"/>
          <w:sz w:val="22"/>
          <w:szCs w:val="22"/>
        </w:rPr>
      </w:pPr>
      <w:r w:rsidRPr="0007275D">
        <w:rPr>
          <w:rFonts w:ascii="Arial" w:hAnsi="Arial" w:cs="Arial"/>
          <w:sz w:val="22"/>
          <w:szCs w:val="22"/>
        </w:rPr>
        <w:t xml:space="preserve">Cargo: </w:t>
      </w: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sz w:val="22"/>
          <w:szCs w:val="22"/>
        </w:rPr>
      </w:pPr>
      <w:r w:rsidRPr="0007275D">
        <w:rPr>
          <w:rFonts w:ascii="Arial" w:hAnsi="Arial" w:cs="Arial"/>
          <w:sz w:val="22"/>
          <w:szCs w:val="22"/>
        </w:rPr>
        <w:t>Assinatura:</w:t>
      </w: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b/>
          <w:sz w:val="22"/>
          <w:szCs w:val="22"/>
        </w:rPr>
      </w:pPr>
      <w:r w:rsidRPr="0007275D">
        <w:rPr>
          <w:rFonts w:ascii="Arial" w:hAnsi="Arial" w:cs="Arial"/>
          <w:b/>
          <w:sz w:val="22"/>
          <w:szCs w:val="22"/>
          <w:u w:val="single"/>
        </w:rPr>
        <w:t>ORDENADOR DE DESPESAS DA CONTRATANTE (ÓRGÃO GE</w:t>
      </w:r>
      <w:r w:rsidR="00DE0B79">
        <w:rPr>
          <w:rFonts w:ascii="Arial" w:hAnsi="Arial" w:cs="Arial"/>
          <w:b/>
          <w:sz w:val="22"/>
          <w:szCs w:val="22"/>
          <w:u w:val="single"/>
        </w:rPr>
        <w:t>RENCIADOR</w:t>
      </w:r>
      <w:r w:rsidRPr="0007275D">
        <w:rPr>
          <w:rFonts w:ascii="Arial" w:hAnsi="Arial" w:cs="Arial"/>
          <w:b/>
          <w:sz w:val="22"/>
          <w:szCs w:val="22"/>
          <w:u w:val="single"/>
        </w:rPr>
        <w:t>)</w:t>
      </w:r>
      <w:r w:rsidRPr="0007275D">
        <w:rPr>
          <w:rFonts w:ascii="Arial" w:hAnsi="Arial" w:cs="Arial"/>
          <w:b/>
          <w:sz w:val="22"/>
          <w:szCs w:val="22"/>
        </w:rPr>
        <w:t>:</w:t>
      </w:r>
    </w:p>
    <w:p w:rsidR="0007275D" w:rsidRPr="0007275D" w:rsidRDefault="0007275D" w:rsidP="0007275D">
      <w:pPr>
        <w:pStyle w:val="PargrafodaLista"/>
        <w:numPr>
          <w:ilvl w:val="0"/>
          <w:numId w:val="3"/>
        </w:numPr>
        <w:jc w:val="both"/>
        <w:rPr>
          <w:rFonts w:ascii="Arial" w:hAnsi="Arial" w:cs="Arial"/>
          <w:b/>
          <w:sz w:val="22"/>
          <w:szCs w:val="22"/>
        </w:rPr>
      </w:pPr>
    </w:p>
    <w:p w:rsidR="009F4D0E" w:rsidRPr="0007275D" w:rsidRDefault="009F4D0E" w:rsidP="009F4D0E">
      <w:pPr>
        <w:pStyle w:val="PargrafodaLista"/>
        <w:numPr>
          <w:ilvl w:val="0"/>
          <w:numId w:val="3"/>
        </w:numPr>
        <w:jc w:val="both"/>
        <w:rPr>
          <w:rFonts w:ascii="Arial" w:hAnsi="Arial" w:cs="Arial"/>
          <w:b/>
          <w:sz w:val="22"/>
          <w:szCs w:val="22"/>
        </w:rPr>
      </w:pPr>
      <w:r w:rsidRPr="0007275D">
        <w:rPr>
          <w:rFonts w:ascii="Arial" w:hAnsi="Arial" w:cs="Arial"/>
          <w:sz w:val="22"/>
          <w:szCs w:val="22"/>
        </w:rPr>
        <w:t xml:space="preserve">Nome: </w:t>
      </w:r>
      <w:r w:rsidRPr="0007275D">
        <w:rPr>
          <w:rFonts w:ascii="Arial" w:hAnsi="Arial" w:cs="Arial"/>
          <w:b/>
          <w:sz w:val="22"/>
          <w:szCs w:val="22"/>
        </w:rPr>
        <w:t xml:space="preserve">Roger Fernandes </w:t>
      </w:r>
      <w:proofErr w:type="spellStart"/>
      <w:r w:rsidRPr="0007275D">
        <w:rPr>
          <w:rFonts w:ascii="Arial" w:hAnsi="Arial" w:cs="Arial"/>
          <w:b/>
          <w:sz w:val="22"/>
          <w:szCs w:val="22"/>
        </w:rPr>
        <w:t>Gasques</w:t>
      </w:r>
      <w:proofErr w:type="spellEnd"/>
    </w:p>
    <w:p w:rsidR="009F4D0E" w:rsidRPr="0007275D" w:rsidRDefault="009F4D0E" w:rsidP="009F4D0E">
      <w:pPr>
        <w:pStyle w:val="PargrafodaLista"/>
        <w:numPr>
          <w:ilvl w:val="0"/>
          <w:numId w:val="3"/>
        </w:numPr>
        <w:jc w:val="both"/>
        <w:rPr>
          <w:rFonts w:ascii="Arial" w:hAnsi="Arial" w:cs="Arial"/>
          <w:sz w:val="22"/>
          <w:szCs w:val="22"/>
        </w:rPr>
      </w:pPr>
      <w:r w:rsidRPr="0007275D">
        <w:rPr>
          <w:rFonts w:ascii="Arial" w:hAnsi="Arial" w:cs="Arial"/>
          <w:sz w:val="22"/>
          <w:szCs w:val="22"/>
        </w:rPr>
        <w:t>Cargo: Prefeito</w:t>
      </w:r>
    </w:p>
    <w:p w:rsidR="0007275D" w:rsidRPr="0007275D" w:rsidRDefault="0007275D" w:rsidP="0007275D">
      <w:pPr>
        <w:pStyle w:val="PargrafodaLista"/>
        <w:numPr>
          <w:ilvl w:val="0"/>
          <w:numId w:val="3"/>
        </w:numPr>
        <w:jc w:val="both"/>
        <w:rPr>
          <w:rFonts w:ascii="Arial" w:hAnsi="Arial" w:cs="Arial"/>
          <w:b/>
          <w:sz w:val="22"/>
          <w:szCs w:val="22"/>
          <w:u w:val="single"/>
        </w:rPr>
      </w:pPr>
    </w:p>
    <w:p w:rsidR="0007275D" w:rsidRPr="0007275D" w:rsidRDefault="0007275D" w:rsidP="0007275D">
      <w:pPr>
        <w:pStyle w:val="PargrafodaLista"/>
        <w:numPr>
          <w:ilvl w:val="0"/>
          <w:numId w:val="3"/>
        </w:numPr>
        <w:jc w:val="both"/>
        <w:rPr>
          <w:rFonts w:ascii="Arial" w:hAnsi="Arial" w:cs="Arial"/>
          <w:b/>
          <w:sz w:val="22"/>
          <w:szCs w:val="22"/>
        </w:rPr>
      </w:pPr>
    </w:p>
    <w:p w:rsidR="0007275D" w:rsidRPr="0007275D" w:rsidRDefault="0007275D" w:rsidP="0007275D">
      <w:pPr>
        <w:pStyle w:val="PargrafodaLista"/>
        <w:numPr>
          <w:ilvl w:val="0"/>
          <w:numId w:val="3"/>
        </w:numPr>
        <w:jc w:val="both"/>
        <w:rPr>
          <w:rFonts w:ascii="Arial" w:hAnsi="Arial" w:cs="Arial"/>
          <w:sz w:val="22"/>
          <w:szCs w:val="22"/>
        </w:rPr>
      </w:pPr>
      <w:r w:rsidRPr="0007275D">
        <w:rPr>
          <w:rFonts w:ascii="Arial" w:hAnsi="Arial" w:cs="Arial"/>
          <w:sz w:val="22"/>
          <w:szCs w:val="22"/>
        </w:rPr>
        <w:t>Assinatura:</w:t>
      </w:r>
    </w:p>
    <w:p w:rsidR="0007275D" w:rsidRPr="0007275D" w:rsidRDefault="0007275D" w:rsidP="0007275D">
      <w:pPr>
        <w:pStyle w:val="PargrafodaLista"/>
        <w:numPr>
          <w:ilvl w:val="0"/>
          <w:numId w:val="3"/>
        </w:numPr>
        <w:jc w:val="both"/>
        <w:rPr>
          <w:rFonts w:ascii="Arial" w:hAnsi="Arial" w:cs="Arial"/>
          <w:sz w:val="22"/>
          <w:szCs w:val="22"/>
        </w:rPr>
      </w:pPr>
    </w:p>
    <w:p w:rsidR="0007275D" w:rsidRPr="0007275D" w:rsidRDefault="0007275D" w:rsidP="0007275D">
      <w:pPr>
        <w:rPr>
          <w:rFonts w:ascii="Arial" w:hAnsi="Arial" w:cs="Arial"/>
          <w:b/>
          <w:sz w:val="22"/>
          <w:szCs w:val="22"/>
        </w:rPr>
      </w:pPr>
    </w:p>
    <w:p w:rsidR="0007275D" w:rsidRPr="0007275D" w:rsidRDefault="0007275D" w:rsidP="0007275D">
      <w:pPr>
        <w:rPr>
          <w:rFonts w:ascii="Arial" w:hAnsi="Arial" w:cs="Arial"/>
          <w:b/>
          <w:sz w:val="22"/>
          <w:szCs w:val="22"/>
        </w:rPr>
      </w:pPr>
    </w:p>
    <w:p w:rsidR="0007275D" w:rsidRPr="0007275D" w:rsidRDefault="0007275D" w:rsidP="0007275D">
      <w:pPr>
        <w:rPr>
          <w:rFonts w:ascii="Arial" w:hAnsi="Arial" w:cs="Arial"/>
          <w:sz w:val="22"/>
          <w:szCs w:val="22"/>
          <w:lang w:val="pt-PT" w:eastAsia="zh-CN" w:bidi="pt-PT"/>
        </w:rPr>
      </w:pPr>
    </w:p>
    <w:p w:rsidR="0007275D" w:rsidRDefault="0007275D" w:rsidP="0007275D">
      <w:pPr>
        <w:rPr>
          <w:rFonts w:ascii="Arial" w:hAnsi="Arial" w:cs="Arial"/>
          <w:sz w:val="22"/>
          <w:szCs w:val="22"/>
        </w:rPr>
      </w:pPr>
    </w:p>
    <w:p w:rsidR="009F4D0E" w:rsidRDefault="009F4D0E" w:rsidP="0007275D">
      <w:pPr>
        <w:rPr>
          <w:rFonts w:ascii="Arial" w:hAnsi="Arial" w:cs="Arial"/>
          <w:sz w:val="22"/>
          <w:szCs w:val="22"/>
        </w:rPr>
      </w:pPr>
    </w:p>
    <w:p w:rsidR="004F0371" w:rsidRDefault="004F0371" w:rsidP="0007275D">
      <w:pPr>
        <w:rPr>
          <w:rFonts w:ascii="Arial" w:hAnsi="Arial" w:cs="Arial"/>
          <w:sz w:val="22"/>
          <w:szCs w:val="22"/>
        </w:rPr>
      </w:pPr>
    </w:p>
    <w:p w:rsidR="00105176" w:rsidRDefault="00105176" w:rsidP="0007275D">
      <w:pPr>
        <w:rPr>
          <w:rFonts w:ascii="Arial" w:hAnsi="Arial" w:cs="Arial"/>
          <w:sz w:val="22"/>
          <w:szCs w:val="22"/>
        </w:rPr>
      </w:pPr>
    </w:p>
    <w:p w:rsidR="001718FE" w:rsidRDefault="001718FE" w:rsidP="0007275D">
      <w:pPr>
        <w:rPr>
          <w:rFonts w:ascii="Arial" w:hAnsi="Arial" w:cs="Arial"/>
          <w:sz w:val="22"/>
          <w:szCs w:val="22"/>
        </w:rPr>
      </w:pPr>
    </w:p>
    <w:p w:rsidR="001718FE" w:rsidRDefault="001718FE" w:rsidP="0007275D">
      <w:pPr>
        <w:rPr>
          <w:rFonts w:ascii="Arial" w:hAnsi="Arial" w:cs="Arial"/>
          <w:sz w:val="22"/>
          <w:szCs w:val="22"/>
        </w:rPr>
      </w:pPr>
    </w:p>
    <w:p w:rsidR="001718FE" w:rsidRDefault="001718FE" w:rsidP="0007275D">
      <w:pPr>
        <w:rPr>
          <w:rFonts w:ascii="Arial" w:hAnsi="Arial" w:cs="Arial"/>
          <w:sz w:val="22"/>
          <w:szCs w:val="22"/>
        </w:rPr>
      </w:pPr>
    </w:p>
    <w:p w:rsidR="001718FE" w:rsidRDefault="001718FE" w:rsidP="0007275D">
      <w:pPr>
        <w:rPr>
          <w:rFonts w:ascii="Arial" w:hAnsi="Arial" w:cs="Arial"/>
          <w:sz w:val="22"/>
          <w:szCs w:val="22"/>
        </w:rPr>
      </w:pPr>
    </w:p>
    <w:p w:rsidR="00F537F3" w:rsidRPr="009E3FBB" w:rsidRDefault="00F537F3" w:rsidP="002854F1">
      <w:pPr>
        <w:tabs>
          <w:tab w:val="left" w:pos="-3240"/>
        </w:tabs>
        <w:jc w:val="center"/>
        <w:rPr>
          <w:rFonts w:ascii="Arial" w:hAnsi="Arial" w:cs="Arial"/>
          <w:sz w:val="20"/>
          <w:szCs w:val="20"/>
        </w:rPr>
      </w:pPr>
      <w:r w:rsidRPr="009E3FBB">
        <w:rPr>
          <w:rFonts w:ascii="Arial" w:hAnsi="Arial" w:cs="Arial"/>
          <w:b/>
          <w:bCs/>
          <w:sz w:val="20"/>
          <w:szCs w:val="20"/>
        </w:rPr>
        <w:lastRenderedPageBreak/>
        <w:t>ANEXO II</w:t>
      </w:r>
      <w:r w:rsidR="00F21CA1">
        <w:rPr>
          <w:rFonts w:ascii="Arial" w:hAnsi="Arial" w:cs="Arial"/>
          <w:b/>
          <w:bCs/>
          <w:sz w:val="20"/>
          <w:szCs w:val="20"/>
        </w:rPr>
        <w:t>I</w:t>
      </w:r>
    </w:p>
    <w:p w:rsidR="00F537F3" w:rsidRPr="0033129D" w:rsidRDefault="00BD29F3" w:rsidP="002854F1">
      <w:pPr>
        <w:tabs>
          <w:tab w:val="left" w:pos="-3240"/>
        </w:tabs>
        <w:jc w:val="center"/>
        <w:rPr>
          <w:rFonts w:ascii="Arial" w:hAnsi="Arial" w:cs="Arial"/>
          <w:sz w:val="20"/>
          <w:szCs w:val="20"/>
        </w:rPr>
      </w:pPr>
      <w:r>
        <w:rPr>
          <w:rFonts w:ascii="Arial" w:hAnsi="Arial" w:cs="Arial"/>
          <w:b/>
          <w:bCs/>
          <w:sz w:val="20"/>
          <w:szCs w:val="20"/>
        </w:rPr>
        <w:t>PREGÃO ELETRÔNICO (SRP)</w:t>
      </w:r>
      <w:r w:rsidR="00F537F3" w:rsidRPr="0033129D">
        <w:rPr>
          <w:rFonts w:ascii="Arial" w:hAnsi="Arial" w:cs="Arial"/>
          <w:b/>
          <w:bCs/>
          <w:sz w:val="20"/>
          <w:szCs w:val="20"/>
        </w:rPr>
        <w:t xml:space="preserve"> Nº </w:t>
      </w:r>
      <w:r w:rsidR="00CA7B6E">
        <w:rPr>
          <w:rFonts w:ascii="Arial" w:hAnsi="Arial" w:cs="Arial"/>
          <w:b/>
          <w:bCs/>
          <w:sz w:val="20"/>
          <w:szCs w:val="20"/>
        </w:rPr>
        <w:t>018/2024</w:t>
      </w:r>
    </w:p>
    <w:p w:rsidR="00F537F3" w:rsidRPr="0033129D" w:rsidRDefault="00F537F3" w:rsidP="002854F1">
      <w:pPr>
        <w:tabs>
          <w:tab w:val="left" w:pos="-3240"/>
        </w:tabs>
        <w:jc w:val="center"/>
        <w:rPr>
          <w:rFonts w:ascii="Arial" w:hAnsi="Arial" w:cs="Arial"/>
          <w:b/>
          <w:bCs/>
          <w:sz w:val="20"/>
          <w:szCs w:val="20"/>
        </w:rPr>
      </w:pPr>
    </w:p>
    <w:p w:rsidR="00F537F3" w:rsidRPr="0033129D" w:rsidRDefault="00F537F3" w:rsidP="002854F1">
      <w:pPr>
        <w:tabs>
          <w:tab w:val="left" w:pos="-3240"/>
        </w:tabs>
        <w:jc w:val="center"/>
        <w:rPr>
          <w:rFonts w:ascii="Arial" w:hAnsi="Arial" w:cs="Arial"/>
          <w:sz w:val="20"/>
          <w:szCs w:val="20"/>
        </w:rPr>
      </w:pPr>
      <w:r w:rsidRPr="0033129D">
        <w:rPr>
          <w:rFonts w:ascii="Arial" w:hAnsi="Arial" w:cs="Arial"/>
          <w:bCs/>
          <w:sz w:val="20"/>
          <w:szCs w:val="20"/>
        </w:rPr>
        <w:t>Modelo de</w:t>
      </w:r>
      <w:r w:rsidRPr="0033129D">
        <w:rPr>
          <w:rFonts w:ascii="Arial" w:hAnsi="Arial" w:cs="Arial"/>
          <w:b/>
          <w:bCs/>
          <w:sz w:val="20"/>
          <w:szCs w:val="20"/>
        </w:rPr>
        <w:t xml:space="preserve"> </w:t>
      </w:r>
      <w:r w:rsidR="00A4123A" w:rsidRPr="0033129D">
        <w:rPr>
          <w:rFonts w:ascii="Arial" w:hAnsi="Arial" w:cs="Arial"/>
          <w:b/>
          <w:bCs/>
          <w:sz w:val="20"/>
          <w:szCs w:val="20"/>
        </w:rPr>
        <w:t>DECLARAÇÃO DE CARÁTER GERAL</w:t>
      </w:r>
    </w:p>
    <w:p w:rsidR="00F537F3" w:rsidRPr="003F6E54" w:rsidRDefault="00F537F3" w:rsidP="002854F1">
      <w:pPr>
        <w:pStyle w:val="Default"/>
        <w:jc w:val="center"/>
        <w:rPr>
          <w:bCs/>
          <w:color w:val="auto"/>
          <w:sz w:val="20"/>
          <w:szCs w:val="20"/>
        </w:rPr>
      </w:pPr>
    </w:p>
    <w:p w:rsidR="00F537F3" w:rsidRPr="0033129D" w:rsidRDefault="00F537F3" w:rsidP="002854F1">
      <w:pPr>
        <w:pStyle w:val="Default"/>
        <w:jc w:val="center"/>
        <w:rPr>
          <w:color w:val="auto"/>
          <w:sz w:val="20"/>
          <w:szCs w:val="20"/>
        </w:rPr>
      </w:pPr>
      <w:r w:rsidRPr="0033129D">
        <w:rPr>
          <w:bCs/>
          <w:i/>
          <w:color w:val="auto"/>
          <w:sz w:val="20"/>
          <w:szCs w:val="20"/>
        </w:rPr>
        <w:t>(</w:t>
      </w:r>
      <w:r w:rsidRPr="0033129D">
        <w:rPr>
          <w:i/>
          <w:color w:val="auto"/>
          <w:sz w:val="20"/>
          <w:szCs w:val="20"/>
        </w:rPr>
        <w:t xml:space="preserve">A Declaração deverá ser redigida </w:t>
      </w:r>
      <w:r w:rsidR="0090069E">
        <w:rPr>
          <w:i/>
          <w:color w:val="auto"/>
          <w:sz w:val="20"/>
          <w:szCs w:val="20"/>
        </w:rPr>
        <w:t xml:space="preserve">preferencialmente </w:t>
      </w:r>
      <w:r w:rsidRPr="0033129D">
        <w:rPr>
          <w:i/>
          <w:color w:val="auto"/>
          <w:sz w:val="20"/>
          <w:szCs w:val="20"/>
        </w:rPr>
        <w:t>em papel timbrado da licitante</w:t>
      </w:r>
      <w:r w:rsidRPr="0033129D">
        <w:rPr>
          <w:bCs/>
          <w:i/>
          <w:color w:val="auto"/>
          <w:sz w:val="20"/>
          <w:szCs w:val="20"/>
        </w:rPr>
        <w:t>).</w:t>
      </w:r>
    </w:p>
    <w:p w:rsidR="00F537F3" w:rsidRPr="0033129D" w:rsidRDefault="00F537F3" w:rsidP="002854F1">
      <w:pPr>
        <w:pStyle w:val="EditalNumerado"/>
        <w:numPr>
          <w:ilvl w:val="0"/>
          <w:numId w:val="0"/>
        </w:numPr>
        <w:tabs>
          <w:tab w:val="left" w:pos="708"/>
        </w:tabs>
        <w:spacing w:after="0"/>
        <w:rPr>
          <w:b/>
          <w:bCs/>
          <w:i/>
        </w:rPr>
      </w:pPr>
    </w:p>
    <w:p w:rsidR="00F537F3" w:rsidRPr="0033129D" w:rsidRDefault="00F537F3" w:rsidP="002854F1">
      <w:pPr>
        <w:pStyle w:val="EditalNumerado"/>
        <w:numPr>
          <w:ilvl w:val="0"/>
          <w:numId w:val="0"/>
        </w:numPr>
        <w:tabs>
          <w:tab w:val="left" w:pos="708"/>
        </w:tabs>
        <w:spacing w:after="0"/>
        <w:rPr>
          <w:b/>
          <w:bCs/>
          <w:i/>
        </w:rPr>
      </w:pPr>
    </w:p>
    <w:p w:rsidR="00F537F3" w:rsidRPr="0033129D" w:rsidRDefault="00F537F3" w:rsidP="002854F1">
      <w:pPr>
        <w:pStyle w:val="EditalNumerado"/>
        <w:numPr>
          <w:ilvl w:val="0"/>
          <w:numId w:val="0"/>
        </w:numPr>
        <w:tabs>
          <w:tab w:val="left" w:pos="708"/>
        </w:tabs>
        <w:spacing w:after="0"/>
        <w:rPr>
          <w:b/>
          <w:bCs/>
          <w:i/>
        </w:rPr>
      </w:pPr>
    </w:p>
    <w:p w:rsidR="00F537F3" w:rsidRPr="0033129D" w:rsidRDefault="00BD29F3" w:rsidP="00B60DA1">
      <w:pPr>
        <w:pStyle w:val="EditalNumerado"/>
        <w:numPr>
          <w:ilvl w:val="0"/>
          <w:numId w:val="0"/>
        </w:numPr>
        <w:tabs>
          <w:tab w:val="left" w:pos="708"/>
        </w:tabs>
        <w:spacing w:after="0"/>
        <w:ind w:left="708"/>
      </w:pPr>
      <w:r>
        <w:rPr>
          <w:b/>
        </w:rPr>
        <w:t>PREGÃO ELETRÔNICO (SRP)</w:t>
      </w:r>
      <w:r w:rsidR="008B52D8" w:rsidRPr="0033129D">
        <w:rPr>
          <w:b/>
        </w:rPr>
        <w:t xml:space="preserve"> Nº: </w:t>
      </w:r>
      <w:r w:rsidR="00CA7B6E">
        <w:rPr>
          <w:b/>
        </w:rPr>
        <w:t>018/2024</w:t>
      </w:r>
    </w:p>
    <w:p w:rsidR="00F537F3" w:rsidRPr="0033129D" w:rsidRDefault="00F537F3" w:rsidP="00B60DA1">
      <w:pPr>
        <w:pStyle w:val="EditalNumerado"/>
        <w:numPr>
          <w:ilvl w:val="0"/>
          <w:numId w:val="0"/>
        </w:numPr>
        <w:tabs>
          <w:tab w:val="left" w:pos="708"/>
        </w:tabs>
        <w:spacing w:after="0"/>
        <w:ind w:left="708"/>
      </w:pPr>
      <w:r w:rsidRPr="0033129D">
        <w:rPr>
          <w:b/>
        </w:rPr>
        <w:t>PROPONENTE:</w:t>
      </w:r>
    </w:p>
    <w:p w:rsidR="00F537F3" w:rsidRPr="0033129D" w:rsidRDefault="00F537F3" w:rsidP="00B60DA1">
      <w:pPr>
        <w:pStyle w:val="EditalNumerado"/>
        <w:numPr>
          <w:ilvl w:val="0"/>
          <w:numId w:val="0"/>
        </w:numPr>
        <w:tabs>
          <w:tab w:val="left" w:pos="708"/>
        </w:tabs>
        <w:spacing w:after="0"/>
        <w:ind w:left="708"/>
      </w:pPr>
      <w:r w:rsidRPr="0033129D">
        <w:rPr>
          <w:b/>
        </w:rPr>
        <w:t>CNPJ Nº:</w:t>
      </w:r>
      <w:r w:rsidRPr="0033129D">
        <w:rPr>
          <w:b/>
        </w:rPr>
        <w:tab/>
      </w:r>
      <w:r w:rsidRPr="0033129D">
        <w:rPr>
          <w:b/>
        </w:rPr>
        <w:tab/>
      </w:r>
      <w:r w:rsidRPr="0033129D">
        <w:rPr>
          <w:b/>
        </w:rPr>
        <w:tab/>
      </w:r>
      <w:r w:rsidRPr="0033129D">
        <w:rPr>
          <w:b/>
        </w:rPr>
        <w:tab/>
      </w:r>
      <w:r w:rsidRPr="0033129D">
        <w:rPr>
          <w:b/>
        </w:rPr>
        <w:tab/>
      </w:r>
      <w:r w:rsidRPr="0033129D">
        <w:rPr>
          <w:b/>
        </w:rPr>
        <w:tab/>
        <w:t>IE Nº:</w:t>
      </w:r>
    </w:p>
    <w:p w:rsidR="00F537F3" w:rsidRPr="0033129D" w:rsidRDefault="00F537F3" w:rsidP="00B60DA1">
      <w:pPr>
        <w:pStyle w:val="EditalNumerado"/>
        <w:numPr>
          <w:ilvl w:val="0"/>
          <w:numId w:val="0"/>
        </w:numPr>
        <w:tabs>
          <w:tab w:val="left" w:pos="708"/>
        </w:tabs>
        <w:spacing w:after="0"/>
        <w:ind w:left="708"/>
      </w:pPr>
      <w:r w:rsidRPr="0033129D">
        <w:rPr>
          <w:b/>
        </w:rPr>
        <w:t>ENDEREÇO:</w:t>
      </w:r>
    </w:p>
    <w:p w:rsidR="00F537F3" w:rsidRPr="0033129D" w:rsidRDefault="00F537F3" w:rsidP="00B60DA1">
      <w:pPr>
        <w:pStyle w:val="EditalNumerado"/>
        <w:numPr>
          <w:ilvl w:val="0"/>
          <w:numId w:val="0"/>
        </w:numPr>
        <w:tabs>
          <w:tab w:val="left" w:pos="708"/>
        </w:tabs>
        <w:spacing w:after="0"/>
        <w:ind w:left="708"/>
      </w:pPr>
      <w:r w:rsidRPr="0033129D">
        <w:rPr>
          <w:b/>
        </w:rPr>
        <w:t>BAIRRO:</w:t>
      </w:r>
      <w:r w:rsidRPr="0033129D">
        <w:rPr>
          <w:b/>
        </w:rPr>
        <w:tab/>
      </w:r>
      <w:r w:rsidRPr="0033129D">
        <w:rPr>
          <w:b/>
        </w:rPr>
        <w:tab/>
      </w:r>
      <w:r w:rsidRPr="0033129D">
        <w:rPr>
          <w:b/>
        </w:rPr>
        <w:tab/>
      </w:r>
      <w:r w:rsidRPr="0033129D">
        <w:rPr>
          <w:b/>
        </w:rPr>
        <w:tab/>
      </w:r>
      <w:r w:rsidRPr="0033129D">
        <w:rPr>
          <w:b/>
        </w:rPr>
        <w:tab/>
      </w:r>
      <w:r w:rsidRPr="0033129D">
        <w:rPr>
          <w:b/>
        </w:rPr>
        <w:tab/>
        <w:t>CIDADE:</w:t>
      </w:r>
    </w:p>
    <w:p w:rsidR="00F537F3" w:rsidRPr="0033129D" w:rsidRDefault="00F537F3" w:rsidP="00B60DA1">
      <w:pPr>
        <w:pStyle w:val="EditalNumerado"/>
        <w:numPr>
          <w:ilvl w:val="0"/>
          <w:numId w:val="0"/>
        </w:numPr>
        <w:tabs>
          <w:tab w:val="left" w:pos="708"/>
        </w:tabs>
        <w:spacing w:after="0"/>
        <w:ind w:left="708"/>
      </w:pPr>
      <w:r w:rsidRPr="0033129D">
        <w:rPr>
          <w:b/>
        </w:rPr>
        <w:t xml:space="preserve">TELEFONE: </w:t>
      </w:r>
      <w:r w:rsidRPr="0033129D">
        <w:rPr>
          <w:b/>
        </w:rPr>
        <w:tab/>
      </w:r>
      <w:r w:rsidRPr="0033129D">
        <w:rPr>
          <w:b/>
        </w:rPr>
        <w:tab/>
      </w:r>
      <w:r w:rsidRPr="0033129D">
        <w:rPr>
          <w:b/>
        </w:rPr>
        <w:tab/>
      </w:r>
      <w:r w:rsidRPr="0033129D">
        <w:rPr>
          <w:b/>
        </w:rPr>
        <w:tab/>
      </w:r>
      <w:r w:rsidRPr="0033129D">
        <w:rPr>
          <w:b/>
        </w:rPr>
        <w:tab/>
      </w:r>
      <w:r w:rsidRPr="0033129D">
        <w:rPr>
          <w:b/>
        </w:rPr>
        <w:tab/>
        <w:t>E-MAIL:</w:t>
      </w:r>
      <w:r w:rsidRPr="0033129D">
        <w:rPr>
          <w:bCs/>
        </w:rPr>
        <w:tab/>
      </w:r>
    </w:p>
    <w:p w:rsidR="00F537F3" w:rsidRPr="0033129D" w:rsidRDefault="00F537F3" w:rsidP="002854F1">
      <w:pPr>
        <w:pStyle w:val="Default"/>
        <w:jc w:val="both"/>
        <w:rPr>
          <w:bCs/>
          <w:color w:val="auto"/>
          <w:sz w:val="20"/>
          <w:szCs w:val="20"/>
        </w:rPr>
      </w:pPr>
    </w:p>
    <w:p w:rsidR="00A4123A" w:rsidRPr="0033129D" w:rsidRDefault="00A4123A" w:rsidP="00A4123A">
      <w:pPr>
        <w:pStyle w:val="EditalNumerado"/>
        <w:numPr>
          <w:ilvl w:val="0"/>
          <w:numId w:val="0"/>
        </w:numPr>
        <w:tabs>
          <w:tab w:val="left" w:pos="708"/>
        </w:tabs>
        <w:spacing w:after="0"/>
        <w:rPr>
          <w:b/>
          <w:bCs/>
        </w:rPr>
      </w:pPr>
    </w:p>
    <w:p w:rsidR="00A4123A" w:rsidRPr="0033129D" w:rsidRDefault="00A4123A" w:rsidP="00A4123A">
      <w:pPr>
        <w:pStyle w:val="Default"/>
        <w:jc w:val="both"/>
        <w:rPr>
          <w:color w:val="auto"/>
          <w:sz w:val="20"/>
          <w:szCs w:val="20"/>
        </w:rPr>
      </w:pPr>
      <w:r w:rsidRPr="0033129D">
        <w:rPr>
          <w:bCs/>
          <w:color w:val="auto"/>
          <w:sz w:val="20"/>
          <w:szCs w:val="20"/>
        </w:rPr>
        <w:tab/>
      </w:r>
      <w:r w:rsidRPr="0033129D">
        <w:rPr>
          <w:color w:val="auto"/>
          <w:sz w:val="20"/>
          <w:szCs w:val="20"/>
        </w:rPr>
        <w:t>A empresa supracitada, atendendo as exigências d</w:t>
      </w:r>
      <w:r w:rsidR="008F289C">
        <w:rPr>
          <w:color w:val="auto"/>
          <w:sz w:val="20"/>
          <w:szCs w:val="20"/>
        </w:rPr>
        <w:t>o</w:t>
      </w:r>
      <w:r w:rsidRPr="0033129D">
        <w:rPr>
          <w:color w:val="auto"/>
          <w:sz w:val="20"/>
          <w:szCs w:val="20"/>
        </w:rPr>
        <w:t xml:space="preserve"> </w:t>
      </w:r>
      <w:r w:rsidR="008F289C">
        <w:rPr>
          <w:bCs/>
          <w:color w:val="auto"/>
          <w:sz w:val="20"/>
          <w:szCs w:val="20"/>
        </w:rPr>
        <w:t xml:space="preserve">Pregão </w:t>
      </w:r>
      <w:r w:rsidR="008F289C">
        <w:rPr>
          <w:color w:val="auto"/>
          <w:sz w:val="20"/>
          <w:szCs w:val="20"/>
        </w:rPr>
        <w:t xml:space="preserve">Eletrônico </w:t>
      </w:r>
      <w:r w:rsidRPr="0033129D">
        <w:rPr>
          <w:color w:val="auto"/>
          <w:sz w:val="20"/>
          <w:szCs w:val="20"/>
        </w:rPr>
        <w:t xml:space="preserve">em epígrafe, </w:t>
      </w:r>
      <w:r w:rsidRPr="0033129D">
        <w:rPr>
          <w:b/>
          <w:color w:val="auto"/>
          <w:sz w:val="20"/>
          <w:szCs w:val="20"/>
        </w:rPr>
        <w:t xml:space="preserve">DECLARA </w:t>
      </w:r>
      <w:r w:rsidRPr="0033129D">
        <w:rPr>
          <w:color w:val="auto"/>
          <w:sz w:val="20"/>
          <w:szCs w:val="20"/>
        </w:rPr>
        <w:t xml:space="preserve">que: </w:t>
      </w:r>
    </w:p>
    <w:p w:rsidR="00A4123A" w:rsidRPr="0033129D" w:rsidRDefault="00A4123A" w:rsidP="00A4123A">
      <w:pPr>
        <w:pStyle w:val="Default"/>
        <w:rPr>
          <w:color w:val="auto"/>
          <w:sz w:val="20"/>
          <w:szCs w:val="20"/>
        </w:rPr>
      </w:pPr>
    </w:p>
    <w:p w:rsidR="00A4123A" w:rsidRPr="0033129D" w:rsidRDefault="00A4123A" w:rsidP="00A4123A">
      <w:pPr>
        <w:pStyle w:val="Default"/>
        <w:ind w:firstLine="708"/>
        <w:jc w:val="both"/>
        <w:rPr>
          <w:color w:val="auto"/>
          <w:sz w:val="20"/>
          <w:szCs w:val="20"/>
        </w:rPr>
      </w:pPr>
      <w:r>
        <w:rPr>
          <w:b/>
          <w:color w:val="auto"/>
          <w:sz w:val="20"/>
          <w:szCs w:val="20"/>
        </w:rPr>
        <w:t>( )</w:t>
      </w:r>
      <w:r w:rsidRPr="0033129D">
        <w:rPr>
          <w:b/>
          <w:color w:val="auto"/>
          <w:sz w:val="20"/>
          <w:szCs w:val="20"/>
        </w:rPr>
        <w:t xml:space="preserve"> </w:t>
      </w:r>
      <w:r w:rsidRPr="0033129D">
        <w:rPr>
          <w:color w:val="auto"/>
          <w:sz w:val="20"/>
          <w:szCs w:val="20"/>
        </w:rPr>
        <w:t>Tomou conhecimento, aceita e concorda integralmente com todas as condições estabelecidas no edital e seus anexos;</w:t>
      </w:r>
    </w:p>
    <w:p w:rsidR="00A4123A" w:rsidRPr="0033129D" w:rsidRDefault="00A4123A" w:rsidP="00A4123A">
      <w:pPr>
        <w:pStyle w:val="Default"/>
        <w:jc w:val="both"/>
        <w:rPr>
          <w:color w:val="auto"/>
          <w:sz w:val="20"/>
          <w:szCs w:val="20"/>
        </w:rPr>
      </w:pPr>
    </w:p>
    <w:p w:rsidR="00A4123A" w:rsidRPr="0033129D" w:rsidRDefault="00A4123A" w:rsidP="00A4123A">
      <w:pPr>
        <w:pStyle w:val="Default"/>
        <w:ind w:firstLine="708"/>
        <w:jc w:val="both"/>
        <w:rPr>
          <w:color w:val="auto"/>
          <w:sz w:val="20"/>
          <w:szCs w:val="20"/>
        </w:rPr>
      </w:pPr>
      <w:r>
        <w:rPr>
          <w:b/>
          <w:color w:val="auto"/>
          <w:sz w:val="20"/>
          <w:szCs w:val="20"/>
        </w:rPr>
        <w:t>( )</w:t>
      </w:r>
      <w:r w:rsidRPr="0033129D">
        <w:rPr>
          <w:b/>
          <w:color w:val="auto"/>
          <w:sz w:val="20"/>
          <w:szCs w:val="20"/>
        </w:rPr>
        <w:t xml:space="preserve"> </w:t>
      </w:r>
      <w:r w:rsidRPr="0033129D">
        <w:rPr>
          <w:color w:val="auto"/>
          <w:sz w:val="20"/>
          <w:szCs w:val="20"/>
        </w:rPr>
        <w:t xml:space="preserve">Não </w:t>
      </w:r>
      <w:r w:rsidRPr="00205400">
        <w:rPr>
          <w:color w:val="auto"/>
          <w:sz w:val="20"/>
          <w:szCs w:val="20"/>
        </w:rPr>
        <w:t>incorro nas condições impeditivas do art. 14 da Lei Federal nº 14.133/21, bem como me comprometo a comunicar ocorrência de fatos supervenientes</w:t>
      </w:r>
      <w:r w:rsidRPr="0033129D">
        <w:rPr>
          <w:color w:val="auto"/>
          <w:sz w:val="20"/>
          <w:szCs w:val="20"/>
        </w:rPr>
        <w:t>;</w:t>
      </w:r>
    </w:p>
    <w:p w:rsidR="00A4123A" w:rsidRPr="0033129D" w:rsidRDefault="00A4123A" w:rsidP="00A4123A">
      <w:pPr>
        <w:pStyle w:val="Default"/>
        <w:jc w:val="both"/>
        <w:rPr>
          <w:b/>
          <w:color w:val="auto"/>
          <w:sz w:val="20"/>
          <w:szCs w:val="20"/>
        </w:rPr>
      </w:pPr>
    </w:p>
    <w:p w:rsidR="00A4123A" w:rsidRPr="0033129D" w:rsidRDefault="00A4123A" w:rsidP="00A4123A">
      <w:pPr>
        <w:pStyle w:val="Default"/>
        <w:ind w:firstLine="708"/>
        <w:jc w:val="both"/>
        <w:rPr>
          <w:color w:val="auto"/>
          <w:sz w:val="20"/>
          <w:szCs w:val="20"/>
        </w:rPr>
      </w:pPr>
      <w:r>
        <w:rPr>
          <w:b/>
          <w:color w:val="auto"/>
          <w:sz w:val="20"/>
          <w:szCs w:val="20"/>
        </w:rPr>
        <w:t>( )</w:t>
      </w:r>
      <w:r w:rsidRPr="0033129D">
        <w:rPr>
          <w:color w:val="auto"/>
          <w:sz w:val="20"/>
          <w:szCs w:val="20"/>
        </w:rPr>
        <w:t xml:space="preserve"> </w:t>
      </w:r>
      <w:r>
        <w:rPr>
          <w:color w:val="auto"/>
          <w:sz w:val="20"/>
          <w:szCs w:val="20"/>
        </w:rPr>
        <w:t>A</w:t>
      </w:r>
      <w:r w:rsidRPr="00205400">
        <w:rPr>
          <w:color w:val="auto"/>
          <w:sz w:val="20"/>
          <w:szCs w:val="20"/>
        </w:rPr>
        <w:t>tendo aos requisitos de habilitação, conforme disposto no art. 63, inciso I, da Lei Federal nº 14.133/21</w:t>
      </w:r>
      <w:r w:rsidRPr="0033129D">
        <w:rPr>
          <w:color w:val="auto"/>
          <w:sz w:val="20"/>
          <w:szCs w:val="20"/>
        </w:rPr>
        <w:t>;</w:t>
      </w:r>
    </w:p>
    <w:p w:rsidR="00A4123A" w:rsidRPr="0033129D" w:rsidRDefault="00A4123A" w:rsidP="00A4123A">
      <w:pPr>
        <w:pStyle w:val="Default"/>
        <w:jc w:val="both"/>
        <w:rPr>
          <w:b/>
          <w:color w:val="auto"/>
          <w:sz w:val="20"/>
          <w:szCs w:val="20"/>
        </w:rPr>
      </w:pPr>
    </w:p>
    <w:p w:rsidR="00A4123A" w:rsidRPr="001F3491" w:rsidRDefault="00A4123A" w:rsidP="00A4123A">
      <w:pPr>
        <w:pStyle w:val="Default"/>
        <w:spacing w:line="240" w:lineRule="atLeast"/>
        <w:ind w:firstLine="708"/>
        <w:jc w:val="both"/>
        <w:rPr>
          <w:color w:val="auto"/>
          <w:sz w:val="20"/>
          <w:szCs w:val="20"/>
        </w:rPr>
      </w:pPr>
      <w:r>
        <w:rPr>
          <w:b/>
          <w:color w:val="auto"/>
          <w:sz w:val="20"/>
          <w:szCs w:val="20"/>
        </w:rPr>
        <w:t>( )</w:t>
      </w:r>
      <w:r w:rsidRPr="001F3491">
        <w:rPr>
          <w:b/>
          <w:color w:val="auto"/>
          <w:sz w:val="20"/>
          <w:szCs w:val="20"/>
        </w:rPr>
        <w:t xml:space="preserve"> </w:t>
      </w:r>
      <w:r w:rsidRPr="001F3491">
        <w:rPr>
          <w:color w:val="auto"/>
          <w:sz w:val="20"/>
          <w:szCs w:val="20"/>
        </w:rPr>
        <w:t>Para fins do disposto do art. 6</w:t>
      </w:r>
      <w:r>
        <w:rPr>
          <w:color w:val="auto"/>
          <w:sz w:val="20"/>
          <w:szCs w:val="20"/>
        </w:rPr>
        <w:t>3</w:t>
      </w:r>
      <w:r w:rsidRPr="001F3491">
        <w:rPr>
          <w:color w:val="auto"/>
          <w:sz w:val="20"/>
          <w:szCs w:val="20"/>
        </w:rPr>
        <w:t>, inciso I</w:t>
      </w:r>
      <w:r>
        <w:rPr>
          <w:color w:val="auto"/>
          <w:sz w:val="20"/>
          <w:szCs w:val="20"/>
        </w:rPr>
        <w:t>V</w:t>
      </w:r>
      <w:r w:rsidRPr="001F3491">
        <w:rPr>
          <w:color w:val="auto"/>
          <w:sz w:val="20"/>
          <w:szCs w:val="20"/>
        </w:rPr>
        <w:t xml:space="preserve"> da Lei nº </w:t>
      </w:r>
      <w:r w:rsidRPr="001F3491">
        <w:rPr>
          <w:sz w:val="20"/>
          <w:szCs w:val="20"/>
        </w:rPr>
        <w:t>14.133/2021</w:t>
      </w:r>
      <w:r w:rsidRPr="001F3491">
        <w:rPr>
          <w:color w:val="auto"/>
          <w:sz w:val="20"/>
          <w:szCs w:val="20"/>
        </w:rPr>
        <w:t>, que cumpre as exigências de reserva de cargos para pessoa com deficiência e para reabilitado da Previdência Social, previstas em lei e em outras normas específicas.</w:t>
      </w:r>
    </w:p>
    <w:p w:rsidR="00A4123A" w:rsidRPr="0033129D" w:rsidRDefault="00A4123A" w:rsidP="00A4123A">
      <w:pPr>
        <w:pStyle w:val="Default"/>
        <w:jc w:val="both"/>
        <w:rPr>
          <w:b/>
          <w:color w:val="auto"/>
          <w:sz w:val="20"/>
          <w:szCs w:val="20"/>
        </w:rPr>
      </w:pPr>
    </w:p>
    <w:p w:rsidR="00A4123A" w:rsidRPr="0033129D" w:rsidRDefault="00A4123A" w:rsidP="00A4123A">
      <w:pPr>
        <w:pStyle w:val="Default"/>
        <w:ind w:firstLine="708"/>
        <w:jc w:val="both"/>
        <w:rPr>
          <w:color w:val="auto"/>
          <w:sz w:val="20"/>
          <w:szCs w:val="20"/>
        </w:rPr>
      </w:pPr>
      <w:r>
        <w:rPr>
          <w:b/>
          <w:color w:val="auto"/>
          <w:sz w:val="20"/>
          <w:szCs w:val="20"/>
        </w:rPr>
        <w:t>( )</w:t>
      </w:r>
      <w:r w:rsidRPr="0033129D">
        <w:rPr>
          <w:color w:val="auto"/>
          <w:sz w:val="20"/>
          <w:szCs w:val="20"/>
        </w:rPr>
        <w:t xml:space="preserve"> </w:t>
      </w:r>
      <w:r w:rsidRPr="003E5875">
        <w:rPr>
          <w:color w:val="auto"/>
          <w:sz w:val="20"/>
          <w:szCs w:val="20"/>
        </w:rPr>
        <w:t>Declaro que a proposta apresentada para essa licitação está em conformidade com as exigências do instrumento convocatório e me responsabilizo pela veracidade e autenticidade dos documentos apresentados</w:t>
      </w:r>
      <w:r w:rsidRPr="0033129D">
        <w:rPr>
          <w:color w:val="auto"/>
          <w:sz w:val="20"/>
          <w:szCs w:val="20"/>
        </w:rPr>
        <w:t>.</w:t>
      </w:r>
    </w:p>
    <w:p w:rsidR="00A4123A" w:rsidRPr="0033129D" w:rsidRDefault="00A4123A" w:rsidP="00A4123A">
      <w:pPr>
        <w:pStyle w:val="Default"/>
        <w:jc w:val="both"/>
        <w:rPr>
          <w:b/>
          <w:color w:val="auto"/>
          <w:sz w:val="20"/>
          <w:szCs w:val="20"/>
        </w:rPr>
      </w:pPr>
    </w:p>
    <w:p w:rsidR="00A4123A" w:rsidRPr="0033129D" w:rsidRDefault="00A4123A" w:rsidP="00A4123A">
      <w:pPr>
        <w:pStyle w:val="Default"/>
        <w:ind w:firstLine="708"/>
        <w:jc w:val="both"/>
        <w:rPr>
          <w:color w:val="auto"/>
          <w:sz w:val="20"/>
          <w:szCs w:val="20"/>
        </w:rPr>
      </w:pPr>
      <w:r>
        <w:rPr>
          <w:b/>
          <w:color w:val="auto"/>
          <w:sz w:val="20"/>
          <w:szCs w:val="20"/>
        </w:rPr>
        <w:t>( )</w:t>
      </w:r>
      <w:r w:rsidRPr="0033129D">
        <w:rPr>
          <w:color w:val="auto"/>
          <w:sz w:val="20"/>
          <w:szCs w:val="20"/>
        </w:rPr>
        <w:t xml:space="preserve"> </w:t>
      </w:r>
      <w:r>
        <w:rPr>
          <w:color w:val="auto"/>
          <w:sz w:val="20"/>
          <w:szCs w:val="20"/>
        </w:rPr>
        <w:t>E</w:t>
      </w:r>
      <w:r w:rsidRPr="00EC7B7A">
        <w:rPr>
          <w:color w:val="auto"/>
          <w:sz w:val="20"/>
          <w:szCs w:val="20"/>
        </w:rPr>
        <w:t xml:space="preserve">stá ciente de que a proposta apresentada compreende a integralidade dos custos para atendimento dos direitos trabalhistas assegurados na Constituição Federal, nas leis trabalhistas, nas normas </w:t>
      </w:r>
      <w:proofErr w:type="spellStart"/>
      <w:r w:rsidRPr="00EC7B7A">
        <w:rPr>
          <w:color w:val="auto"/>
          <w:sz w:val="20"/>
          <w:szCs w:val="20"/>
        </w:rPr>
        <w:t>infralegais</w:t>
      </w:r>
      <w:proofErr w:type="spellEnd"/>
      <w:r w:rsidRPr="00EC7B7A">
        <w:rPr>
          <w:color w:val="auto"/>
          <w:sz w:val="20"/>
          <w:szCs w:val="20"/>
        </w:rPr>
        <w:t xml:space="preserve">, nas convenções coletivas de trabalho e nos termos de ajustamento de conduta vigentes na data de entrega </w:t>
      </w:r>
      <w:r>
        <w:rPr>
          <w:color w:val="auto"/>
          <w:sz w:val="20"/>
          <w:szCs w:val="20"/>
        </w:rPr>
        <w:t xml:space="preserve">da proposta, </w:t>
      </w:r>
      <w:r w:rsidRPr="00205400">
        <w:rPr>
          <w:color w:val="auto"/>
          <w:sz w:val="20"/>
          <w:szCs w:val="20"/>
        </w:rPr>
        <w:t xml:space="preserve">conforme disposto no art. 63, </w:t>
      </w:r>
      <w:r>
        <w:rPr>
          <w:color w:val="auto"/>
          <w:sz w:val="20"/>
          <w:szCs w:val="20"/>
        </w:rPr>
        <w:t>§ 1º</w:t>
      </w:r>
      <w:r w:rsidRPr="00205400">
        <w:rPr>
          <w:color w:val="auto"/>
          <w:sz w:val="20"/>
          <w:szCs w:val="20"/>
        </w:rPr>
        <w:t>, da Lei Federal nº 14.133/21</w:t>
      </w:r>
      <w:r w:rsidRPr="0033129D">
        <w:rPr>
          <w:color w:val="auto"/>
          <w:sz w:val="20"/>
          <w:szCs w:val="20"/>
        </w:rPr>
        <w:t>;</w:t>
      </w:r>
    </w:p>
    <w:p w:rsidR="00A4123A" w:rsidRPr="0033129D" w:rsidRDefault="00A4123A" w:rsidP="00A4123A">
      <w:pPr>
        <w:pStyle w:val="Default"/>
        <w:jc w:val="both"/>
        <w:rPr>
          <w:b/>
          <w:color w:val="auto"/>
          <w:sz w:val="20"/>
          <w:szCs w:val="20"/>
        </w:rPr>
      </w:pPr>
    </w:p>
    <w:p w:rsidR="00A4123A" w:rsidRPr="0033129D" w:rsidRDefault="00A4123A" w:rsidP="00A4123A">
      <w:pPr>
        <w:pStyle w:val="Default"/>
        <w:ind w:firstLine="708"/>
        <w:jc w:val="both"/>
        <w:rPr>
          <w:color w:val="auto"/>
          <w:sz w:val="20"/>
          <w:szCs w:val="20"/>
        </w:rPr>
      </w:pPr>
      <w:r>
        <w:rPr>
          <w:b/>
          <w:color w:val="auto"/>
          <w:sz w:val="20"/>
          <w:szCs w:val="20"/>
        </w:rPr>
        <w:t>( )</w:t>
      </w:r>
      <w:r w:rsidRPr="0033129D">
        <w:rPr>
          <w:color w:val="auto"/>
          <w:sz w:val="20"/>
          <w:szCs w:val="20"/>
        </w:rPr>
        <w:t xml:space="preserve"> </w:t>
      </w:r>
      <w:r>
        <w:rPr>
          <w:color w:val="auto"/>
          <w:sz w:val="20"/>
          <w:szCs w:val="20"/>
        </w:rPr>
        <w:t>E</w:t>
      </w:r>
      <w:r w:rsidRPr="00462E66">
        <w:rPr>
          <w:color w:val="auto"/>
          <w:sz w:val="20"/>
          <w:szCs w:val="20"/>
        </w:rPr>
        <w:t>st</w:t>
      </w:r>
      <w:r>
        <w:rPr>
          <w:color w:val="auto"/>
          <w:sz w:val="20"/>
          <w:szCs w:val="20"/>
        </w:rPr>
        <w:t xml:space="preserve">á ciente de todas as informações </w:t>
      </w:r>
      <w:r w:rsidRPr="00462E66">
        <w:rPr>
          <w:color w:val="auto"/>
          <w:sz w:val="20"/>
          <w:szCs w:val="20"/>
        </w:rPr>
        <w:t>e com as condições locais para o cumprimento das obrigações objeto da licitação, conforme o art. 67, inciso VI, da Lei Federal nº 14.133/21</w:t>
      </w:r>
      <w:r w:rsidRPr="0033129D">
        <w:rPr>
          <w:color w:val="auto"/>
          <w:sz w:val="20"/>
          <w:szCs w:val="20"/>
        </w:rPr>
        <w:t>;</w:t>
      </w:r>
    </w:p>
    <w:p w:rsidR="00A4123A" w:rsidRPr="0033129D" w:rsidRDefault="00A4123A" w:rsidP="00A4123A">
      <w:pPr>
        <w:pStyle w:val="Default"/>
        <w:jc w:val="both"/>
        <w:rPr>
          <w:b/>
          <w:color w:val="auto"/>
          <w:sz w:val="20"/>
          <w:szCs w:val="20"/>
        </w:rPr>
      </w:pPr>
    </w:p>
    <w:p w:rsidR="00A4123A" w:rsidRPr="0033129D" w:rsidRDefault="00A4123A" w:rsidP="00A4123A">
      <w:pPr>
        <w:pStyle w:val="Default"/>
        <w:ind w:firstLine="708"/>
        <w:jc w:val="both"/>
        <w:rPr>
          <w:color w:val="auto"/>
          <w:sz w:val="20"/>
          <w:szCs w:val="20"/>
        </w:rPr>
      </w:pPr>
      <w:r>
        <w:rPr>
          <w:b/>
          <w:color w:val="auto"/>
          <w:sz w:val="20"/>
          <w:szCs w:val="20"/>
        </w:rPr>
        <w:t>( )</w:t>
      </w:r>
      <w:r w:rsidRPr="0033129D">
        <w:rPr>
          <w:color w:val="auto"/>
          <w:sz w:val="20"/>
          <w:szCs w:val="20"/>
        </w:rPr>
        <w:t xml:space="preserve"> </w:t>
      </w:r>
      <w:r>
        <w:rPr>
          <w:color w:val="auto"/>
          <w:sz w:val="20"/>
          <w:szCs w:val="20"/>
        </w:rPr>
        <w:t>P</w:t>
      </w:r>
      <w:r w:rsidRPr="005B67AD">
        <w:rPr>
          <w:color w:val="auto"/>
          <w:sz w:val="20"/>
          <w:szCs w:val="20"/>
        </w:rPr>
        <w:t>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w:t>
      </w:r>
      <w:r w:rsidRPr="0033129D">
        <w:rPr>
          <w:color w:val="auto"/>
          <w:sz w:val="20"/>
          <w:szCs w:val="20"/>
        </w:rPr>
        <w:t>.</w:t>
      </w:r>
    </w:p>
    <w:p w:rsidR="00A4123A" w:rsidRPr="0033129D" w:rsidRDefault="00A4123A" w:rsidP="00A4123A">
      <w:pPr>
        <w:pStyle w:val="Default"/>
        <w:jc w:val="both"/>
        <w:rPr>
          <w:b/>
          <w:color w:val="auto"/>
          <w:sz w:val="20"/>
          <w:szCs w:val="20"/>
        </w:rPr>
      </w:pPr>
    </w:p>
    <w:p w:rsidR="00A4123A" w:rsidRPr="0033129D" w:rsidRDefault="00A4123A" w:rsidP="00A4123A">
      <w:pPr>
        <w:pStyle w:val="Default"/>
        <w:ind w:firstLine="708"/>
        <w:jc w:val="both"/>
        <w:rPr>
          <w:color w:val="auto"/>
          <w:sz w:val="20"/>
          <w:szCs w:val="20"/>
        </w:rPr>
      </w:pPr>
      <w:r>
        <w:rPr>
          <w:b/>
          <w:color w:val="auto"/>
          <w:sz w:val="20"/>
          <w:szCs w:val="20"/>
        </w:rPr>
        <w:t>( )</w:t>
      </w:r>
      <w:r w:rsidRPr="0033129D">
        <w:rPr>
          <w:color w:val="auto"/>
          <w:sz w:val="20"/>
          <w:szCs w:val="20"/>
        </w:rPr>
        <w:t xml:space="preserve"> </w:t>
      </w:r>
      <w:r>
        <w:rPr>
          <w:color w:val="auto"/>
          <w:sz w:val="20"/>
          <w:szCs w:val="20"/>
        </w:rPr>
        <w:t>N</w:t>
      </w:r>
      <w:r w:rsidRPr="005530DA">
        <w:rPr>
          <w:color w:val="auto"/>
          <w:sz w:val="20"/>
          <w:szCs w:val="20"/>
        </w:rPr>
        <w:t>ão possui, em sua cadeia produtiva, empregados executando trabalho degradante ou forçado, observando o disposto nos incisos III e IV do art. 1º e no inciso III do art. 5º da Constituição Federal</w:t>
      </w:r>
      <w:r w:rsidRPr="0033129D">
        <w:rPr>
          <w:color w:val="auto"/>
          <w:sz w:val="20"/>
          <w:szCs w:val="20"/>
        </w:rPr>
        <w:t>.</w:t>
      </w:r>
    </w:p>
    <w:p w:rsidR="00A4123A" w:rsidRPr="0033129D" w:rsidRDefault="00A4123A" w:rsidP="00A4123A">
      <w:pPr>
        <w:pStyle w:val="Default"/>
        <w:jc w:val="both"/>
        <w:rPr>
          <w:b/>
          <w:color w:val="auto"/>
          <w:sz w:val="20"/>
          <w:szCs w:val="20"/>
        </w:rPr>
      </w:pPr>
    </w:p>
    <w:p w:rsidR="00A4123A" w:rsidRDefault="00A4123A" w:rsidP="00A4123A">
      <w:pPr>
        <w:pStyle w:val="Default"/>
        <w:ind w:firstLine="708"/>
        <w:jc w:val="both"/>
        <w:rPr>
          <w:color w:val="auto"/>
          <w:sz w:val="20"/>
          <w:szCs w:val="20"/>
        </w:rPr>
      </w:pPr>
      <w:r>
        <w:rPr>
          <w:b/>
          <w:color w:val="auto"/>
          <w:sz w:val="20"/>
          <w:szCs w:val="20"/>
        </w:rPr>
        <w:t>( )</w:t>
      </w:r>
      <w:r w:rsidRPr="0033129D">
        <w:rPr>
          <w:b/>
          <w:color w:val="auto"/>
          <w:sz w:val="20"/>
          <w:szCs w:val="20"/>
        </w:rPr>
        <w:t xml:space="preserve"> </w:t>
      </w:r>
      <w:r w:rsidRPr="0033129D">
        <w:rPr>
          <w:color w:val="auto"/>
          <w:sz w:val="20"/>
          <w:szCs w:val="20"/>
        </w:rPr>
        <w:t>Sua proposta foi elaborada de maneira independente e que conduz seus negócios de forma a coibir fraudes, corrupção e a prática de quaisquer outros atos lesivos à Administração Pública, nacional ou estrangeira, em atendimento à Lei Federal nº 12.846/13.</w:t>
      </w:r>
    </w:p>
    <w:p w:rsidR="00A4123A" w:rsidRPr="001F3491" w:rsidRDefault="00A4123A" w:rsidP="00A4123A">
      <w:pPr>
        <w:pStyle w:val="Default"/>
        <w:ind w:firstLine="708"/>
        <w:jc w:val="both"/>
        <w:rPr>
          <w:b/>
          <w:color w:val="auto"/>
          <w:sz w:val="20"/>
          <w:szCs w:val="20"/>
        </w:rPr>
      </w:pPr>
    </w:p>
    <w:p w:rsidR="00A4123A" w:rsidRPr="001F3491" w:rsidRDefault="00A4123A" w:rsidP="00A4123A">
      <w:pPr>
        <w:pStyle w:val="Default"/>
        <w:spacing w:line="240" w:lineRule="atLeast"/>
        <w:ind w:firstLine="708"/>
        <w:jc w:val="both"/>
        <w:rPr>
          <w:color w:val="auto"/>
          <w:sz w:val="20"/>
          <w:szCs w:val="20"/>
        </w:rPr>
      </w:pPr>
      <w:r>
        <w:rPr>
          <w:b/>
          <w:color w:val="auto"/>
          <w:sz w:val="20"/>
          <w:szCs w:val="20"/>
        </w:rPr>
        <w:lastRenderedPageBreak/>
        <w:t>( )</w:t>
      </w:r>
      <w:r w:rsidRPr="001F3491">
        <w:rPr>
          <w:b/>
          <w:color w:val="auto"/>
          <w:sz w:val="20"/>
          <w:szCs w:val="20"/>
        </w:rPr>
        <w:t xml:space="preserve"> </w:t>
      </w:r>
      <w:r>
        <w:rPr>
          <w:color w:val="auto"/>
          <w:sz w:val="20"/>
          <w:szCs w:val="20"/>
        </w:rPr>
        <w:t>E</w:t>
      </w:r>
      <w:r w:rsidRPr="005530DA">
        <w:rPr>
          <w:color w:val="auto"/>
          <w:sz w:val="20"/>
          <w:szCs w:val="20"/>
        </w:rPr>
        <w:t>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objeto licitado, não podendo divulgar, revelar, produzir, utilizar ou deles dar conhecimento a terceiros estranhos a esta contratação, a não ser por força de obrigação legal ou regulatória</w:t>
      </w:r>
      <w:r w:rsidRPr="001F3491">
        <w:rPr>
          <w:color w:val="auto"/>
          <w:sz w:val="20"/>
          <w:szCs w:val="20"/>
        </w:rPr>
        <w:t>.</w:t>
      </w:r>
    </w:p>
    <w:p w:rsidR="00A4123A" w:rsidRDefault="00A4123A" w:rsidP="00A4123A">
      <w:pPr>
        <w:pStyle w:val="Default"/>
        <w:spacing w:line="240" w:lineRule="atLeast"/>
        <w:ind w:firstLine="708"/>
        <w:jc w:val="both"/>
        <w:rPr>
          <w:b/>
          <w:color w:val="auto"/>
          <w:sz w:val="20"/>
          <w:szCs w:val="20"/>
        </w:rPr>
      </w:pPr>
    </w:p>
    <w:p w:rsidR="00A4123A" w:rsidRPr="001F3491" w:rsidRDefault="00A4123A" w:rsidP="00A4123A">
      <w:pPr>
        <w:pStyle w:val="Default"/>
        <w:spacing w:line="240" w:lineRule="atLeast"/>
        <w:ind w:firstLine="708"/>
        <w:jc w:val="both"/>
        <w:rPr>
          <w:color w:val="auto"/>
          <w:sz w:val="20"/>
          <w:szCs w:val="20"/>
        </w:rPr>
      </w:pPr>
      <w:r>
        <w:rPr>
          <w:b/>
          <w:color w:val="auto"/>
          <w:sz w:val="20"/>
          <w:szCs w:val="20"/>
        </w:rPr>
        <w:t>( )</w:t>
      </w:r>
      <w:r w:rsidRPr="001F3491">
        <w:rPr>
          <w:b/>
          <w:color w:val="auto"/>
          <w:sz w:val="20"/>
          <w:szCs w:val="20"/>
        </w:rPr>
        <w:t xml:space="preserve"> </w:t>
      </w:r>
      <w:r>
        <w:rPr>
          <w:color w:val="auto"/>
          <w:sz w:val="20"/>
          <w:szCs w:val="20"/>
        </w:rPr>
        <w:t>Q</w:t>
      </w:r>
      <w:r w:rsidRPr="00546BFC">
        <w:rPr>
          <w:color w:val="auto"/>
          <w:sz w:val="20"/>
          <w:szCs w:val="20"/>
        </w:rPr>
        <w:t>ue atenderei, na data da contratação, ao disposto no artigo 5º-C e me comprometo a não disponibilizar empregado que incorra na vedação prevista no artigo 5º-D, ambos da Lei Federal nº 6.019/1974, com redação dada pela Lei Federal nº 13.467/2017</w:t>
      </w:r>
      <w:r w:rsidRPr="001F3491">
        <w:rPr>
          <w:color w:val="auto"/>
          <w:sz w:val="20"/>
          <w:szCs w:val="20"/>
        </w:rPr>
        <w:t>.</w:t>
      </w:r>
    </w:p>
    <w:p w:rsidR="00A4123A" w:rsidRDefault="00A4123A" w:rsidP="00A4123A">
      <w:pPr>
        <w:pStyle w:val="Default"/>
        <w:spacing w:line="240" w:lineRule="atLeast"/>
        <w:ind w:firstLine="708"/>
        <w:jc w:val="both"/>
        <w:rPr>
          <w:b/>
          <w:color w:val="auto"/>
          <w:sz w:val="20"/>
          <w:szCs w:val="20"/>
        </w:rPr>
      </w:pPr>
    </w:p>
    <w:p w:rsidR="00A4123A" w:rsidRPr="001F3491" w:rsidRDefault="00A4123A" w:rsidP="00A4123A">
      <w:pPr>
        <w:pStyle w:val="Default"/>
        <w:spacing w:line="240" w:lineRule="atLeast"/>
        <w:ind w:firstLine="708"/>
        <w:jc w:val="both"/>
        <w:rPr>
          <w:color w:val="auto"/>
          <w:sz w:val="20"/>
          <w:szCs w:val="20"/>
        </w:rPr>
      </w:pPr>
      <w:r>
        <w:rPr>
          <w:b/>
          <w:color w:val="auto"/>
          <w:sz w:val="20"/>
          <w:szCs w:val="20"/>
        </w:rPr>
        <w:t>( )</w:t>
      </w:r>
      <w:r w:rsidRPr="001F3491">
        <w:rPr>
          <w:b/>
          <w:color w:val="auto"/>
          <w:sz w:val="20"/>
          <w:szCs w:val="20"/>
        </w:rPr>
        <w:t xml:space="preserve"> </w:t>
      </w:r>
      <w:r>
        <w:rPr>
          <w:color w:val="auto"/>
          <w:sz w:val="20"/>
          <w:szCs w:val="20"/>
        </w:rPr>
        <w:t>C</w:t>
      </w:r>
      <w:r w:rsidRPr="005530DA">
        <w:rPr>
          <w:color w:val="auto"/>
          <w:sz w:val="20"/>
          <w:szCs w:val="20"/>
        </w:rPr>
        <w:t>umpre os requisitos estabelecidos no artigo 16 da Lei nº 14.133, de 2021</w:t>
      </w:r>
      <w:r>
        <w:rPr>
          <w:color w:val="auto"/>
          <w:sz w:val="20"/>
          <w:szCs w:val="20"/>
        </w:rPr>
        <w:t>.</w:t>
      </w:r>
      <w:r w:rsidRPr="005530DA">
        <w:rPr>
          <w:color w:val="auto"/>
          <w:sz w:val="20"/>
          <w:szCs w:val="20"/>
        </w:rPr>
        <w:t xml:space="preserve"> </w:t>
      </w:r>
      <w:r w:rsidRPr="005530DA">
        <w:rPr>
          <w:i/>
          <w:color w:val="auto"/>
          <w:sz w:val="20"/>
          <w:szCs w:val="20"/>
        </w:rPr>
        <w:t>(no caso de licitante organizado em cooperativa)</w:t>
      </w:r>
    </w:p>
    <w:p w:rsidR="00A4123A" w:rsidRPr="001F3491" w:rsidRDefault="00A4123A" w:rsidP="00A4123A">
      <w:pPr>
        <w:pStyle w:val="Default"/>
        <w:spacing w:line="240" w:lineRule="atLeast"/>
        <w:ind w:firstLine="708"/>
        <w:jc w:val="both"/>
        <w:rPr>
          <w:b/>
          <w:color w:val="auto"/>
          <w:sz w:val="20"/>
          <w:szCs w:val="20"/>
        </w:rPr>
      </w:pPr>
    </w:p>
    <w:p w:rsidR="00A4123A" w:rsidRPr="001F3491" w:rsidRDefault="00A4123A" w:rsidP="00A4123A">
      <w:pPr>
        <w:pStyle w:val="Default"/>
        <w:spacing w:line="240" w:lineRule="atLeast"/>
        <w:ind w:firstLine="708"/>
        <w:jc w:val="both"/>
        <w:rPr>
          <w:color w:val="auto"/>
          <w:sz w:val="20"/>
          <w:szCs w:val="20"/>
        </w:rPr>
      </w:pPr>
      <w:r>
        <w:rPr>
          <w:b/>
          <w:color w:val="auto"/>
          <w:sz w:val="20"/>
          <w:szCs w:val="20"/>
        </w:rPr>
        <w:t>( )</w:t>
      </w:r>
      <w:r w:rsidRPr="001F3491">
        <w:rPr>
          <w:b/>
          <w:color w:val="auto"/>
          <w:sz w:val="20"/>
          <w:szCs w:val="20"/>
        </w:rPr>
        <w:t xml:space="preserve"> </w:t>
      </w:r>
      <w:r w:rsidRPr="00AB38D9">
        <w:rPr>
          <w:color w:val="auto"/>
          <w:sz w:val="20"/>
          <w:szCs w:val="20"/>
        </w:rPr>
        <w:t>Cumpre os requisitos legais para a qualificação como Microempresa/Empresa de Pequeno Porte ou Equiparada nas condições estabelecidas na Lei Complementar nº 123/06, em especial quanto ao seu art. 3º</w:t>
      </w:r>
      <w:r>
        <w:rPr>
          <w:color w:val="auto"/>
          <w:sz w:val="20"/>
          <w:szCs w:val="20"/>
        </w:rPr>
        <w:t>.</w:t>
      </w:r>
      <w:r w:rsidRPr="005530DA">
        <w:rPr>
          <w:color w:val="auto"/>
          <w:sz w:val="20"/>
          <w:szCs w:val="20"/>
        </w:rPr>
        <w:t xml:space="preserve"> </w:t>
      </w:r>
      <w:r>
        <w:rPr>
          <w:i/>
          <w:color w:val="auto"/>
          <w:sz w:val="20"/>
          <w:szCs w:val="20"/>
        </w:rPr>
        <w:t>(no caso de licitante enquadrado como microempresa / empresa de pequeno porte ou equiparada</w:t>
      </w:r>
      <w:r w:rsidRPr="005530DA">
        <w:rPr>
          <w:i/>
          <w:color w:val="auto"/>
          <w:sz w:val="20"/>
          <w:szCs w:val="20"/>
        </w:rPr>
        <w:t>)</w:t>
      </w:r>
    </w:p>
    <w:p w:rsidR="00A4123A" w:rsidRPr="001F3491" w:rsidRDefault="00A4123A" w:rsidP="00A4123A">
      <w:pPr>
        <w:pStyle w:val="Default"/>
        <w:spacing w:line="240" w:lineRule="atLeast"/>
        <w:ind w:firstLine="708"/>
        <w:jc w:val="both"/>
        <w:rPr>
          <w:b/>
          <w:color w:val="auto"/>
          <w:sz w:val="20"/>
          <w:szCs w:val="20"/>
        </w:rPr>
      </w:pPr>
    </w:p>
    <w:p w:rsidR="00A4123A" w:rsidRPr="001F3491" w:rsidRDefault="00A4123A" w:rsidP="00A4123A">
      <w:pPr>
        <w:pStyle w:val="Default"/>
        <w:spacing w:line="240" w:lineRule="atLeast"/>
        <w:ind w:firstLine="708"/>
        <w:jc w:val="both"/>
        <w:rPr>
          <w:color w:val="auto"/>
          <w:sz w:val="20"/>
          <w:szCs w:val="20"/>
        </w:rPr>
      </w:pPr>
      <w:r>
        <w:rPr>
          <w:b/>
          <w:color w:val="auto"/>
          <w:sz w:val="20"/>
          <w:szCs w:val="20"/>
        </w:rPr>
        <w:t>( )</w:t>
      </w:r>
      <w:r w:rsidRPr="001F3491">
        <w:rPr>
          <w:b/>
          <w:color w:val="auto"/>
          <w:sz w:val="20"/>
          <w:szCs w:val="20"/>
        </w:rPr>
        <w:t xml:space="preserve"> </w:t>
      </w:r>
      <w:r w:rsidRPr="00AB38D9">
        <w:rPr>
          <w:color w:val="auto"/>
          <w:sz w:val="20"/>
          <w:szCs w:val="20"/>
        </w:rPr>
        <w:t>Está apta a usufruir do tratamento favorecido estabelecido nos art. 42 a 49 da Lei Complementar nº 123/06</w:t>
      </w:r>
      <w:r>
        <w:rPr>
          <w:color w:val="auto"/>
          <w:sz w:val="20"/>
          <w:szCs w:val="20"/>
        </w:rPr>
        <w:t>.</w:t>
      </w:r>
      <w:r w:rsidRPr="005530DA">
        <w:rPr>
          <w:color w:val="auto"/>
          <w:sz w:val="20"/>
          <w:szCs w:val="20"/>
        </w:rPr>
        <w:t xml:space="preserve"> </w:t>
      </w:r>
      <w:r>
        <w:rPr>
          <w:i/>
          <w:color w:val="auto"/>
          <w:sz w:val="20"/>
          <w:szCs w:val="20"/>
        </w:rPr>
        <w:t>(no caso de licitante enquadrado como microempresa / empresa de pequeno porte ou equiparada</w:t>
      </w:r>
      <w:r w:rsidRPr="005530DA">
        <w:rPr>
          <w:i/>
          <w:color w:val="auto"/>
          <w:sz w:val="20"/>
          <w:szCs w:val="20"/>
        </w:rPr>
        <w:t>)</w:t>
      </w:r>
    </w:p>
    <w:p w:rsidR="00A4123A" w:rsidRPr="001F3491" w:rsidRDefault="00A4123A" w:rsidP="00A4123A">
      <w:pPr>
        <w:pStyle w:val="Default"/>
        <w:spacing w:line="240" w:lineRule="atLeast"/>
        <w:ind w:firstLine="708"/>
        <w:jc w:val="both"/>
        <w:rPr>
          <w:b/>
          <w:color w:val="auto"/>
          <w:sz w:val="20"/>
          <w:szCs w:val="20"/>
        </w:rPr>
      </w:pPr>
    </w:p>
    <w:p w:rsidR="00A4123A" w:rsidRPr="001F3491" w:rsidRDefault="00A4123A" w:rsidP="00A4123A">
      <w:pPr>
        <w:pStyle w:val="Default"/>
        <w:spacing w:line="240" w:lineRule="atLeast"/>
        <w:ind w:firstLine="708"/>
        <w:jc w:val="both"/>
        <w:rPr>
          <w:color w:val="auto"/>
          <w:sz w:val="20"/>
          <w:szCs w:val="20"/>
        </w:rPr>
      </w:pPr>
      <w:r>
        <w:rPr>
          <w:b/>
          <w:color w:val="auto"/>
          <w:sz w:val="20"/>
          <w:szCs w:val="20"/>
        </w:rPr>
        <w:t>( )</w:t>
      </w:r>
      <w:r w:rsidRPr="001F3491">
        <w:rPr>
          <w:b/>
          <w:color w:val="auto"/>
          <w:sz w:val="20"/>
          <w:szCs w:val="20"/>
        </w:rPr>
        <w:t xml:space="preserve"> </w:t>
      </w:r>
      <w:r w:rsidRPr="00AB38D9">
        <w:rPr>
          <w:color w:val="auto"/>
          <w:sz w:val="20"/>
          <w:szCs w:val="20"/>
        </w:rPr>
        <w:t>É optante pelo Regime Especial Unificado de Arrecadação de Tributos e Contribuições devidos pelas Microempresas e Empresas de Pequeno Porte (Simples Nacional), de que trata o art. 12 da Lei Complementar nº 123, de 14 de dezembro de 2006, em relação às suas receitas próprias, requerendo os benefícios de tratamento diferenciado previsto na referida norma legal, nos termos do art. 4º da Instrução Normativa da RF nº 1234/12</w:t>
      </w:r>
      <w:r>
        <w:rPr>
          <w:color w:val="auto"/>
          <w:sz w:val="20"/>
          <w:szCs w:val="20"/>
        </w:rPr>
        <w:t>.</w:t>
      </w:r>
      <w:r w:rsidRPr="005530DA">
        <w:rPr>
          <w:color w:val="auto"/>
          <w:sz w:val="20"/>
          <w:szCs w:val="20"/>
        </w:rPr>
        <w:t xml:space="preserve"> </w:t>
      </w:r>
      <w:r>
        <w:rPr>
          <w:i/>
          <w:color w:val="auto"/>
          <w:sz w:val="20"/>
          <w:szCs w:val="20"/>
        </w:rPr>
        <w:t>(no caso de licitante enquadrado como microempresa / empresa de pequeno porte ou equiparada</w:t>
      </w:r>
      <w:r w:rsidRPr="005530DA">
        <w:rPr>
          <w:i/>
          <w:color w:val="auto"/>
          <w:sz w:val="20"/>
          <w:szCs w:val="20"/>
        </w:rPr>
        <w:t>)</w:t>
      </w:r>
    </w:p>
    <w:p w:rsidR="00A4123A" w:rsidRPr="001F3491" w:rsidRDefault="00A4123A" w:rsidP="00A4123A">
      <w:pPr>
        <w:pStyle w:val="Default"/>
        <w:spacing w:line="240" w:lineRule="atLeast"/>
        <w:ind w:firstLine="708"/>
        <w:jc w:val="both"/>
        <w:rPr>
          <w:b/>
          <w:color w:val="auto"/>
          <w:sz w:val="20"/>
          <w:szCs w:val="20"/>
        </w:rPr>
      </w:pPr>
    </w:p>
    <w:p w:rsidR="00A4123A" w:rsidRPr="001F3491" w:rsidRDefault="00A4123A" w:rsidP="00A4123A">
      <w:pPr>
        <w:pStyle w:val="Default"/>
        <w:spacing w:line="240" w:lineRule="atLeast"/>
        <w:ind w:firstLine="708"/>
        <w:jc w:val="both"/>
        <w:rPr>
          <w:color w:val="auto"/>
          <w:sz w:val="20"/>
          <w:szCs w:val="20"/>
        </w:rPr>
      </w:pPr>
      <w:r>
        <w:rPr>
          <w:b/>
          <w:color w:val="auto"/>
          <w:sz w:val="20"/>
          <w:szCs w:val="20"/>
        </w:rPr>
        <w:t>( )</w:t>
      </w:r>
      <w:r w:rsidRPr="001F3491">
        <w:rPr>
          <w:b/>
          <w:color w:val="auto"/>
          <w:sz w:val="20"/>
          <w:szCs w:val="20"/>
        </w:rPr>
        <w:t xml:space="preserve"> </w:t>
      </w:r>
      <w:r w:rsidRPr="00AB38D9">
        <w:rPr>
          <w:color w:val="auto"/>
          <w:sz w:val="20"/>
          <w:szCs w:val="20"/>
        </w:rPr>
        <w:t>Não se enquadra nas situações relacionadas no § 4º do art. 3º da Lei Complementar nº 123/06</w:t>
      </w:r>
      <w:r>
        <w:rPr>
          <w:color w:val="auto"/>
          <w:sz w:val="20"/>
          <w:szCs w:val="20"/>
        </w:rPr>
        <w:t>.</w:t>
      </w:r>
      <w:r w:rsidRPr="005530DA">
        <w:rPr>
          <w:color w:val="auto"/>
          <w:sz w:val="20"/>
          <w:szCs w:val="20"/>
        </w:rPr>
        <w:t xml:space="preserve"> </w:t>
      </w:r>
      <w:r>
        <w:rPr>
          <w:i/>
          <w:color w:val="auto"/>
          <w:sz w:val="20"/>
          <w:szCs w:val="20"/>
        </w:rPr>
        <w:t>(no caso de licitante enquadrado como microempresa / empresa de pequeno porte ou equiparada</w:t>
      </w:r>
      <w:r w:rsidRPr="005530DA">
        <w:rPr>
          <w:i/>
          <w:color w:val="auto"/>
          <w:sz w:val="20"/>
          <w:szCs w:val="20"/>
        </w:rPr>
        <w:t>)</w:t>
      </w:r>
    </w:p>
    <w:p w:rsidR="00A4123A" w:rsidRPr="0033129D" w:rsidRDefault="00A4123A" w:rsidP="00A4123A">
      <w:pPr>
        <w:pStyle w:val="Default"/>
        <w:jc w:val="both"/>
        <w:rPr>
          <w:b/>
          <w:color w:val="auto"/>
          <w:sz w:val="20"/>
          <w:szCs w:val="20"/>
        </w:rPr>
      </w:pPr>
    </w:p>
    <w:p w:rsidR="00A4123A" w:rsidRDefault="00A4123A" w:rsidP="00A4123A">
      <w:pPr>
        <w:pStyle w:val="Default"/>
        <w:ind w:firstLine="708"/>
        <w:jc w:val="both"/>
        <w:rPr>
          <w:color w:val="auto"/>
          <w:sz w:val="20"/>
          <w:szCs w:val="20"/>
        </w:rPr>
      </w:pPr>
      <w:r>
        <w:rPr>
          <w:b/>
          <w:color w:val="auto"/>
          <w:sz w:val="20"/>
          <w:szCs w:val="20"/>
        </w:rPr>
        <w:t>( )</w:t>
      </w:r>
      <w:r w:rsidRPr="0033129D">
        <w:rPr>
          <w:b/>
          <w:color w:val="auto"/>
          <w:sz w:val="20"/>
          <w:szCs w:val="20"/>
        </w:rPr>
        <w:t xml:space="preserve"> </w:t>
      </w:r>
      <w:r w:rsidRPr="0033129D">
        <w:rPr>
          <w:color w:val="auto"/>
          <w:sz w:val="20"/>
          <w:szCs w:val="20"/>
        </w:rPr>
        <w:t>São verdadeiras as informações aqui prestadas, sobre as quais assumimos todas as responsabilidades, sob pena de incorrer nas sanções previstas no art. 299 do Código Penal</w:t>
      </w:r>
      <w:r>
        <w:rPr>
          <w:color w:val="auto"/>
          <w:sz w:val="20"/>
          <w:szCs w:val="20"/>
        </w:rPr>
        <w:t xml:space="preserve"> e d</w:t>
      </w:r>
      <w:r w:rsidRPr="0033129D">
        <w:rPr>
          <w:color w:val="auto"/>
          <w:sz w:val="20"/>
          <w:szCs w:val="20"/>
        </w:rPr>
        <w:t xml:space="preserve">o art. </w:t>
      </w:r>
      <w:r>
        <w:rPr>
          <w:color w:val="auto"/>
          <w:sz w:val="20"/>
          <w:szCs w:val="20"/>
        </w:rPr>
        <w:t>155</w:t>
      </w:r>
      <w:r w:rsidRPr="0033129D">
        <w:rPr>
          <w:color w:val="auto"/>
          <w:sz w:val="20"/>
          <w:szCs w:val="20"/>
        </w:rPr>
        <w:t xml:space="preserve"> da Lei nº 1</w:t>
      </w:r>
      <w:r>
        <w:rPr>
          <w:color w:val="auto"/>
          <w:sz w:val="20"/>
          <w:szCs w:val="20"/>
        </w:rPr>
        <w:t>4</w:t>
      </w:r>
      <w:r w:rsidRPr="0033129D">
        <w:rPr>
          <w:color w:val="auto"/>
          <w:sz w:val="20"/>
          <w:szCs w:val="20"/>
        </w:rPr>
        <w:t>.</w:t>
      </w:r>
      <w:r>
        <w:rPr>
          <w:color w:val="auto"/>
          <w:sz w:val="20"/>
          <w:szCs w:val="20"/>
        </w:rPr>
        <w:t>133</w:t>
      </w:r>
      <w:r w:rsidRPr="0033129D">
        <w:rPr>
          <w:color w:val="auto"/>
          <w:sz w:val="20"/>
          <w:szCs w:val="20"/>
        </w:rPr>
        <w:t>/2</w:t>
      </w:r>
      <w:r>
        <w:rPr>
          <w:color w:val="auto"/>
          <w:sz w:val="20"/>
          <w:szCs w:val="20"/>
        </w:rPr>
        <w:t>021</w:t>
      </w:r>
      <w:r w:rsidRPr="0033129D">
        <w:rPr>
          <w:color w:val="auto"/>
          <w:sz w:val="20"/>
          <w:szCs w:val="20"/>
        </w:rPr>
        <w:t>.</w:t>
      </w:r>
    </w:p>
    <w:p w:rsidR="00A4123A" w:rsidRDefault="00A4123A" w:rsidP="00A4123A">
      <w:pPr>
        <w:pStyle w:val="Default"/>
        <w:ind w:firstLine="708"/>
        <w:jc w:val="both"/>
        <w:rPr>
          <w:color w:val="auto"/>
          <w:sz w:val="20"/>
          <w:szCs w:val="20"/>
        </w:rPr>
      </w:pPr>
    </w:p>
    <w:p w:rsidR="00A4123A" w:rsidRDefault="00A4123A" w:rsidP="00A4123A">
      <w:pPr>
        <w:pStyle w:val="Default"/>
        <w:ind w:firstLine="708"/>
        <w:jc w:val="both"/>
        <w:rPr>
          <w:color w:val="auto"/>
          <w:sz w:val="20"/>
          <w:szCs w:val="20"/>
        </w:rPr>
      </w:pPr>
      <w:r w:rsidRPr="00676A78">
        <w:rPr>
          <w:b/>
          <w:color w:val="auto"/>
          <w:sz w:val="20"/>
          <w:szCs w:val="20"/>
        </w:rPr>
        <w:t>Observação:</w:t>
      </w:r>
      <w:r>
        <w:rPr>
          <w:color w:val="auto"/>
          <w:sz w:val="20"/>
          <w:szCs w:val="20"/>
        </w:rPr>
        <w:t xml:space="preserve"> O licitante deverá assinalar com um </w:t>
      </w:r>
      <w:r w:rsidRPr="00676A78">
        <w:rPr>
          <w:b/>
          <w:color w:val="auto"/>
          <w:sz w:val="20"/>
          <w:szCs w:val="20"/>
        </w:rPr>
        <w:t>(X)</w:t>
      </w:r>
      <w:r>
        <w:rPr>
          <w:color w:val="auto"/>
          <w:sz w:val="20"/>
          <w:szCs w:val="20"/>
        </w:rPr>
        <w:t xml:space="preserve"> nos itens que traduzem a verdade de fatos e atos atinentes à sua realidade.</w:t>
      </w:r>
    </w:p>
    <w:p w:rsidR="00A4123A" w:rsidRPr="0033129D" w:rsidRDefault="00A4123A" w:rsidP="00A4123A">
      <w:pPr>
        <w:pStyle w:val="Default"/>
        <w:ind w:firstLine="708"/>
        <w:jc w:val="both"/>
        <w:rPr>
          <w:color w:val="auto"/>
          <w:sz w:val="20"/>
          <w:szCs w:val="20"/>
        </w:rPr>
      </w:pPr>
    </w:p>
    <w:p w:rsidR="00CB1BE4" w:rsidRPr="0033129D" w:rsidRDefault="00CB1BE4" w:rsidP="00CB1BE4">
      <w:pPr>
        <w:jc w:val="right"/>
        <w:rPr>
          <w:rFonts w:ascii="Arial" w:hAnsi="Arial" w:cs="Arial"/>
          <w:sz w:val="20"/>
          <w:szCs w:val="20"/>
        </w:rPr>
      </w:pPr>
      <w:r w:rsidRPr="0033129D">
        <w:rPr>
          <w:rFonts w:ascii="Arial" w:eastAsia="Arial" w:hAnsi="Arial" w:cs="Arial"/>
          <w:sz w:val="20"/>
          <w:szCs w:val="20"/>
        </w:rPr>
        <w:t xml:space="preserve"> </w:t>
      </w:r>
      <w:r w:rsidRPr="0033129D">
        <w:rPr>
          <w:rFonts w:ascii="Arial" w:hAnsi="Arial" w:cs="Arial"/>
          <w:sz w:val="20"/>
          <w:szCs w:val="20"/>
        </w:rPr>
        <w:tab/>
        <w:t xml:space="preserve">_______________, ___ de ________ </w:t>
      </w:r>
      <w:proofErr w:type="spellStart"/>
      <w:r w:rsidRPr="0033129D">
        <w:rPr>
          <w:rFonts w:ascii="Arial" w:hAnsi="Arial" w:cs="Arial"/>
          <w:sz w:val="20"/>
          <w:szCs w:val="20"/>
        </w:rPr>
        <w:t>de</w:t>
      </w:r>
      <w:proofErr w:type="spellEnd"/>
      <w:r w:rsidRPr="0033129D">
        <w:rPr>
          <w:rFonts w:ascii="Arial" w:hAnsi="Arial" w:cs="Arial"/>
          <w:sz w:val="20"/>
          <w:szCs w:val="20"/>
        </w:rPr>
        <w:t xml:space="preserve"> </w:t>
      </w:r>
      <w:r w:rsidR="00B35F69">
        <w:rPr>
          <w:rFonts w:ascii="Arial" w:hAnsi="Arial" w:cs="Arial"/>
          <w:sz w:val="20"/>
          <w:szCs w:val="20"/>
        </w:rPr>
        <w:t>2024</w:t>
      </w:r>
      <w:r w:rsidRPr="0033129D">
        <w:rPr>
          <w:rFonts w:ascii="Arial" w:hAnsi="Arial" w:cs="Arial"/>
          <w:sz w:val="20"/>
          <w:szCs w:val="20"/>
        </w:rPr>
        <w:t>.</w:t>
      </w:r>
    </w:p>
    <w:p w:rsidR="00CB1BE4" w:rsidRPr="0033129D" w:rsidRDefault="00CB1BE4" w:rsidP="00CB1BE4">
      <w:pPr>
        <w:jc w:val="both"/>
        <w:rPr>
          <w:rFonts w:ascii="Arial" w:hAnsi="Arial" w:cs="Arial"/>
          <w:sz w:val="20"/>
          <w:szCs w:val="20"/>
        </w:rPr>
      </w:pPr>
    </w:p>
    <w:p w:rsidR="00CB1BE4" w:rsidRPr="0033129D" w:rsidRDefault="00CB1BE4" w:rsidP="00CB1BE4">
      <w:pPr>
        <w:shd w:val="clear" w:color="auto" w:fill="FFFFFF"/>
        <w:jc w:val="both"/>
        <w:rPr>
          <w:rFonts w:ascii="Arial" w:hAnsi="Arial" w:cs="Arial"/>
          <w:b/>
          <w:bCs/>
          <w:color w:val="000000"/>
          <w:sz w:val="20"/>
          <w:szCs w:val="20"/>
        </w:rPr>
      </w:pPr>
    </w:p>
    <w:p w:rsidR="00CB1BE4" w:rsidRPr="0033129D" w:rsidRDefault="00CB1BE4" w:rsidP="00CB1BE4">
      <w:pPr>
        <w:shd w:val="clear" w:color="auto" w:fill="FFFFFF"/>
        <w:jc w:val="both"/>
        <w:rPr>
          <w:rFonts w:ascii="Arial" w:hAnsi="Arial" w:cs="Arial"/>
          <w:b/>
          <w:bCs/>
          <w:color w:val="000000"/>
          <w:sz w:val="20"/>
          <w:szCs w:val="20"/>
        </w:rPr>
      </w:pPr>
    </w:p>
    <w:p w:rsidR="00CB1BE4" w:rsidRPr="0033129D" w:rsidRDefault="00CB1BE4" w:rsidP="00CB1BE4">
      <w:pPr>
        <w:shd w:val="clear" w:color="auto" w:fill="FFFFFF"/>
        <w:jc w:val="center"/>
        <w:rPr>
          <w:rFonts w:ascii="Arial" w:hAnsi="Arial" w:cs="Arial"/>
        </w:rPr>
      </w:pPr>
      <w:r w:rsidRPr="0033129D">
        <w:rPr>
          <w:rFonts w:ascii="Arial" w:hAnsi="Arial" w:cs="Arial"/>
          <w:bCs/>
          <w:color w:val="000000"/>
        </w:rPr>
        <w:t>__________________</w:t>
      </w:r>
      <w:r w:rsidRPr="0033129D">
        <w:rPr>
          <w:rFonts w:ascii="Arial" w:hAnsi="Arial" w:cs="Arial"/>
          <w:bCs/>
          <w:color w:val="000000"/>
        </w:rPr>
        <w:softHyphen/>
        <w:t>______________</w:t>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r>
      <w:r w:rsidRPr="0033129D">
        <w:rPr>
          <w:rFonts w:ascii="Arial" w:hAnsi="Arial" w:cs="Arial"/>
          <w:bCs/>
          <w:color w:val="000000"/>
        </w:rPr>
        <w:softHyphen/>
        <w:t>__</w:t>
      </w:r>
    </w:p>
    <w:p w:rsidR="00CB1BE4" w:rsidRPr="0033129D" w:rsidRDefault="00CB1BE4" w:rsidP="00CB1BE4">
      <w:pPr>
        <w:shd w:val="clear" w:color="auto" w:fill="FFFFFF"/>
        <w:rPr>
          <w:rFonts w:ascii="Arial" w:hAnsi="Arial" w:cs="Arial"/>
        </w:rPr>
      </w:pPr>
      <w:r w:rsidRPr="0033129D">
        <w:rPr>
          <w:rFonts w:ascii="Arial" w:hAnsi="Arial" w:cs="Arial"/>
          <w:bCs/>
          <w:color w:val="000000"/>
          <w:sz w:val="14"/>
        </w:rPr>
        <w:t>NOME:</w:t>
      </w:r>
    </w:p>
    <w:p w:rsidR="00CB1BE4" w:rsidRPr="0033129D" w:rsidRDefault="00CB1BE4" w:rsidP="00CB1BE4">
      <w:pPr>
        <w:shd w:val="clear" w:color="auto" w:fill="FFFFFF"/>
        <w:rPr>
          <w:rFonts w:ascii="Arial" w:hAnsi="Arial" w:cs="Arial"/>
        </w:rPr>
      </w:pPr>
      <w:r w:rsidRPr="0033129D">
        <w:rPr>
          <w:rFonts w:ascii="Arial" w:hAnsi="Arial" w:cs="Arial"/>
          <w:bCs/>
          <w:color w:val="000000"/>
          <w:sz w:val="14"/>
        </w:rPr>
        <w:t>RG:</w:t>
      </w:r>
    </w:p>
    <w:p w:rsidR="00CB1BE4" w:rsidRPr="0033129D" w:rsidRDefault="00CB1BE4" w:rsidP="00CB1BE4">
      <w:pPr>
        <w:shd w:val="clear" w:color="auto" w:fill="FFFFFF"/>
        <w:rPr>
          <w:rFonts w:ascii="Arial" w:hAnsi="Arial" w:cs="Arial"/>
        </w:rPr>
      </w:pPr>
      <w:r w:rsidRPr="0033129D">
        <w:rPr>
          <w:rFonts w:ascii="Arial" w:hAnsi="Arial" w:cs="Arial"/>
          <w:bCs/>
          <w:color w:val="000000"/>
          <w:sz w:val="14"/>
        </w:rPr>
        <w:t>CPF:</w:t>
      </w:r>
    </w:p>
    <w:p w:rsidR="00CB1BE4" w:rsidRPr="0033129D" w:rsidRDefault="00CB1BE4" w:rsidP="00CB1BE4">
      <w:pPr>
        <w:tabs>
          <w:tab w:val="left" w:pos="-3240"/>
        </w:tabs>
        <w:jc w:val="both"/>
        <w:rPr>
          <w:rFonts w:ascii="Arial" w:hAnsi="Arial" w:cs="Arial"/>
        </w:rPr>
      </w:pPr>
      <w:r w:rsidRPr="0033129D">
        <w:rPr>
          <w:rFonts w:ascii="Arial" w:hAnsi="Arial" w:cs="Arial"/>
          <w:bCs/>
          <w:color w:val="000000"/>
          <w:sz w:val="14"/>
        </w:rPr>
        <w:t>CARGO:</w:t>
      </w:r>
    </w:p>
    <w:p w:rsidR="00B60DA1" w:rsidRPr="0033129D" w:rsidRDefault="00B60DA1" w:rsidP="002854F1">
      <w:pPr>
        <w:tabs>
          <w:tab w:val="left" w:pos="-3240"/>
        </w:tabs>
        <w:jc w:val="both"/>
        <w:rPr>
          <w:rFonts w:ascii="Arial" w:hAnsi="Arial" w:cs="Arial"/>
          <w:bCs/>
          <w:sz w:val="20"/>
          <w:szCs w:val="20"/>
        </w:rPr>
      </w:pPr>
    </w:p>
    <w:p w:rsidR="00B60DA1" w:rsidRPr="0033129D" w:rsidRDefault="00B60DA1" w:rsidP="002854F1">
      <w:pPr>
        <w:tabs>
          <w:tab w:val="left" w:pos="-3240"/>
        </w:tabs>
        <w:jc w:val="both"/>
        <w:rPr>
          <w:rFonts w:ascii="Arial" w:hAnsi="Arial" w:cs="Arial"/>
          <w:bCs/>
          <w:sz w:val="20"/>
          <w:szCs w:val="20"/>
        </w:rPr>
      </w:pPr>
    </w:p>
    <w:p w:rsidR="00B60DA1" w:rsidRPr="0033129D" w:rsidRDefault="00B60DA1"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CB1BE4" w:rsidRPr="0033129D" w:rsidRDefault="00CB1BE4" w:rsidP="002854F1">
      <w:pPr>
        <w:tabs>
          <w:tab w:val="left" w:pos="-3240"/>
        </w:tabs>
        <w:jc w:val="both"/>
        <w:rPr>
          <w:rFonts w:ascii="Arial" w:hAnsi="Arial" w:cs="Arial"/>
          <w:bCs/>
          <w:sz w:val="20"/>
          <w:szCs w:val="20"/>
        </w:rPr>
      </w:pPr>
    </w:p>
    <w:p w:rsidR="00F712B0" w:rsidRDefault="00F712B0" w:rsidP="002854F1">
      <w:pPr>
        <w:tabs>
          <w:tab w:val="left" w:pos="-3240"/>
        </w:tabs>
        <w:jc w:val="center"/>
        <w:rPr>
          <w:rFonts w:ascii="Arial" w:hAnsi="Arial" w:cs="Arial"/>
          <w:b/>
          <w:bCs/>
          <w:sz w:val="20"/>
          <w:szCs w:val="20"/>
        </w:rPr>
        <w:sectPr w:rsidR="00F712B0" w:rsidSect="005B525F">
          <w:footerReference w:type="default" r:id="rId42"/>
          <w:pgSz w:w="11906" w:h="16838" w:code="9"/>
          <w:pgMar w:top="737" w:right="851" w:bottom="851" w:left="1701" w:header="284" w:footer="0" w:gutter="0"/>
          <w:pgNumType w:start="1"/>
          <w:cols w:space="708"/>
          <w:docGrid w:linePitch="360"/>
        </w:sectPr>
      </w:pPr>
    </w:p>
    <w:p w:rsidR="00F537F3" w:rsidRPr="0033129D" w:rsidRDefault="00F21CA1" w:rsidP="002854F1">
      <w:pPr>
        <w:tabs>
          <w:tab w:val="left" w:pos="-3240"/>
        </w:tabs>
        <w:jc w:val="center"/>
        <w:rPr>
          <w:rFonts w:ascii="Arial" w:hAnsi="Arial" w:cs="Arial"/>
          <w:sz w:val="20"/>
          <w:szCs w:val="20"/>
        </w:rPr>
      </w:pPr>
      <w:r>
        <w:rPr>
          <w:rFonts w:ascii="Arial" w:hAnsi="Arial" w:cs="Arial"/>
          <w:b/>
          <w:bCs/>
          <w:sz w:val="20"/>
          <w:szCs w:val="20"/>
        </w:rPr>
        <w:lastRenderedPageBreak/>
        <w:t>ANEXO IV</w:t>
      </w:r>
    </w:p>
    <w:p w:rsidR="00F537F3" w:rsidRPr="0033129D" w:rsidRDefault="00BD29F3" w:rsidP="002854F1">
      <w:pPr>
        <w:tabs>
          <w:tab w:val="left" w:pos="-3240"/>
        </w:tabs>
        <w:jc w:val="center"/>
        <w:rPr>
          <w:rFonts w:ascii="Arial" w:hAnsi="Arial" w:cs="Arial"/>
          <w:sz w:val="20"/>
          <w:szCs w:val="20"/>
        </w:rPr>
      </w:pPr>
      <w:r>
        <w:rPr>
          <w:rFonts w:ascii="Arial" w:hAnsi="Arial" w:cs="Arial"/>
          <w:b/>
          <w:bCs/>
          <w:sz w:val="20"/>
          <w:szCs w:val="20"/>
        </w:rPr>
        <w:t>PREGÃO ELETRÔNICO (SRP)</w:t>
      </w:r>
      <w:r w:rsidR="00F537F3" w:rsidRPr="0033129D">
        <w:rPr>
          <w:rFonts w:ascii="Arial" w:hAnsi="Arial" w:cs="Arial"/>
          <w:b/>
          <w:bCs/>
          <w:sz w:val="20"/>
          <w:szCs w:val="20"/>
        </w:rPr>
        <w:t xml:space="preserve"> Nº </w:t>
      </w:r>
      <w:r w:rsidR="00CA7B6E">
        <w:rPr>
          <w:rFonts w:ascii="Arial" w:hAnsi="Arial" w:cs="Arial"/>
          <w:b/>
          <w:bCs/>
          <w:sz w:val="20"/>
          <w:szCs w:val="20"/>
        </w:rPr>
        <w:t>018/2024</w:t>
      </w:r>
    </w:p>
    <w:p w:rsidR="00F537F3" w:rsidRPr="0033129D" w:rsidRDefault="00F537F3" w:rsidP="002854F1">
      <w:pPr>
        <w:jc w:val="center"/>
        <w:rPr>
          <w:rFonts w:ascii="Arial" w:hAnsi="Arial" w:cs="Arial"/>
          <w:b/>
          <w:bCs/>
          <w:sz w:val="20"/>
          <w:szCs w:val="20"/>
          <w:u w:val="single"/>
        </w:rPr>
      </w:pPr>
    </w:p>
    <w:p w:rsidR="00F537F3" w:rsidRPr="0033129D" w:rsidRDefault="00F537F3" w:rsidP="002854F1">
      <w:pPr>
        <w:jc w:val="center"/>
        <w:rPr>
          <w:rFonts w:ascii="Arial" w:hAnsi="Arial" w:cs="Arial"/>
          <w:sz w:val="20"/>
          <w:szCs w:val="20"/>
        </w:rPr>
      </w:pPr>
      <w:r w:rsidRPr="0033129D">
        <w:rPr>
          <w:rFonts w:ascii="Arial" w:hAnsi="Arial" w:cs="Arial"/>
          <w:sz w:val="20"/>
          <w:szCs w:val="20"/>
        </w:rPr>
        <w:t>Modelo de</w:t>
      </w:r>
      <w:r w:rsidRPr="0033129D">
        <w:rPr>
          <w:rFonts w:ascii="Arial" w:hAnsi="Arial" w:cs="Arial"/>
          <w:b/>
          <w:sz w:val="20"/>
          <w:szCs w:val="20"/>
        </w:rPr>
        <w:t xml:space="preserve"> PROPOSTA COMERCIAL</w:t>
      </w:r>
    </w:p>
    <w:p w:rsidR="00F537F3" w:rsidRPr="0033129D" w:rsidRDefault="00F537F3" w:rsidP="002854F1">
      <w:pPr>
        <w:pStyle w:val="Default"/>
        <w:jc w:val="center"/>
        <w:rPr>
          <w:color w:val="auto"/>
          <w:sz w:val="20"/>
          <w:szCs w:val="20"/>
        </w:rPr>
      </w:pPr>
      <w:r w:rsidRPr="0033129D">
        <w:rPr>
          <w:bCs/>
          <w:i/>
          <w:color w:val="auto"/>
          <w:sz w:val="20"/>
          <w:szCs w:val="20"/>
        </w:rPr>
        <w:t>(</w:t>
      </w:r>
      <w:r w:rsidRPr="0033129D">
        <w:rPr>
          <w:i/>
          <w:color w:val="auto"/>
          <w:sz w:val="20"/>
          <w:szCs w:val="20"/>
        </w:rPr>
        <w:t xml:space="preserve">A Proposta Comercial </w:t>
      </w:r>
      <w:r w:rsidR="0090069E" w:rsidRPr="0033129D">
        <w:rPr>
          <w:i/>
          <w:color w:val="auto"/>
          <w:sz w:val="20"/>
          <w:szCs w:val="20"/>
        </w:rPr>
        <w:t xml:space="preserve">deverá ser redigida </w:t>
      </w:r>
      <w:r w:rsidR="0090069E">
        <w:rPr>
          <w:i/>
          <w:color w:val="auto"/>
          <w:sz w:val="20"/>
          <w:szCs w:val="20"/>
        </w:rPr>
        <w:t xml:space="preserve">preferencialmente </w:t>
      </w:r>
      <w:r w:rsidR="0090069E" w:rsidRPr="0033129D">
        <w:rPr>
          <w:i/>
          <w:color w:val="auto"/>
          <w:sz w:val="20"/>
          <w:szCs w:val="20"/>
        </w:rPr>
        <w:t>em papel timbrado da licitante</w:t>
      </w:r>
      <w:r w:rsidRPr="0033129D">
        <w:rPr>
          <w:bCs/>
          <w:i/>
          <w:color w:val="auto"/>
          <w:sz w:val="20"/>
          <w:szCs w:val="20"/>
        </w:rPr>
        <w:t>).</w:t>
      </w:r>
    </w:p>
    <w:p w:rsidR="00F537F3" w:rsidRDefault="00F537F3" w:rsidP="002854F1">
      <w:pPr>
        <w:pStyle w:val="EditalNumerado"/>
        <w:numPr>
          <w:ilvl w:val="0"/>
          <w:numId w:val="0"/>
        </w:numPr>
        <w:tabs>
          <w:tab w:val="left" w:pos="708"/>
        </w:tabs>
        <w:spacing w:after="0"/>
        <w:rPr>
          <w:bCs/>
        </w:rPr>
      </w:pPr>
    </w:p>
    <w:p w:rsidR="009E47BB" w:rsidRPr="009E47BB" w:rsidRDefault="009E47BB" w:rsidP="002854F1">
      <w:pPr>
        <w:pStyle w:val="EditalNumerado"/>
        <w:numPr>
          <w:ilvl w:val="0"/>
          <w:numId w:val="0"/>
        </w:numPr>
        <w:tabs>
          <w:tab w:val="left" w:pos="708"/>
        </w:tabs>
        <w:spacing w:after="0"/>
        <w:rPr>
          <w:bCs/>
        </w:rPr>
      </w:pPr>
    </w:p>
    <w:p w:rsidR="00F537F3" w:rsidRPr="0033129D" w:rsidRDefault="00BD29F3" w:rsidP="008B3EC6">
      <w:pPr>
        <w:pStyle w:val="EditalNumerado"/>
        <w:numPr>
          <w:ilvl w:val="0"/>
          <w:numId w:val="0"/>
        </w:numPr>
        <w:tabs>
          <w:tab w:val="left" w:pos="708"/>
        </w:tabs>
        <w:spacing w:after="0"/>
        <w:ind w:left="708"/>
      </w:pPr>
      <w:r>
        <w:rPr>
          <w:b/>
        </w:rPr>
        <w:t>PREGÃO ELETRÔNICO (SRP)</w:t>
      </w:r>
      <w:r w:rsidR="00522513" w:rsidRPr="0033129D">
        <w:rPr>
          <w:b/>
        </w:rPr>
        <w:t xml:space="preserve"> Nº: </w:t>
      </w:r>
      <w:r w:rsidR="00CA7B6E">
        <w:rPr>
          <w:b/>
        </w:rPr>
        <w:t>018/2024</w:t>
      </w:r>
    </w:p>
    <w:p w:rsidR="00F537F3" w:rsidRPr="0033129D" w:rsidRDefault="00F537F3" w:rsidP="008B3EC6">
      <w:pPr>
        <w:pStyle w:val="EditalNumerado"/>
        <w:numPr>
          <w:ilvl w:val="0"/>
          <w:numId w:val="0"/>
        </w:numPr>
        <w:tabs>
          <w:tab w:val="left" w:pos="708"/>
        </w:tabs>
        <w:spacing w:after="0"/>
        <w:ind w:left="708"/>
      </w:pPr>
      <w:r w:rsidRPr="0033129D">
        <w:rPr>
          <w:b/>
        </w:rPr>
        <w:t>PROPONENTE:</w:t>
      </w:r>
    </w:p>
    <w:p w:rsidR="00F537F3" w:rsidRPr="0033129D" w:rsidRDefault="00F537F3" w:rsidP="008B3EC6">
      <w:pPr>
        <w:pStyle w:val="EditalNumerado"/>
        <w:numPr>
          <w:ilvl w:val="0"/>
          <w:numId w:val="0"/>
        </w:numPr>
        <w:tabs>
          <w:tab w:val="left" w:pos="708"/>
        </w:tabs>
        <w:spacing w:after="0"/>
        <w:ind w:left="708"/>
      </w:pPr>
      <w:r w:rsidRPr="0033129D">
        <w:rPr>
          <w:b/>
        </w:rPr>
        <w:t>CNPJ Nº:</w:t>
      </w:r>
      <w:r w:rsidRPr="0033129D">
        <w:rPr>
          <w:b/>
        </w:rPr>
        <w:tab/>
      </w:r>
      <w:r w:rsidRPr="0033129D">
        <w:rPr>
          <w:b/>
        </w:rPr>
        <w:tab/>
      </w:r>
      <w:r w:rsidRPr="0033129D">
        <w:rPr>
          <w:b/>
        </w:rPr>
        <w:tab/>
      </w:r>
      <w:r w:rsidRPr="0033129D">
        <w:rPr>
          <w:b/>
        </w:rPr>
        <w:tab/>
      </w:r>
      <w:r w:rsidRPr="0033129D">
        <w:rPr>
          <w:b/>
        </w:rPr>
        <w:tab/>
      </w:r>
      <w:r w:rsidRPr="0033129D">
        <w:rPr>
          <w:b/>
        </w:rPr>
        <w:tab/>
        <w:t>IE Nº:</w:t>
      </w:r>
    </w:p>
    <w:p w:rsidR="00F537F3" w:rsidRPr="0033129D" w:rsidRDefault="00F537F3" w:rsidP="008B3EC6">
      <w:pPr>
        <w:pStyle w:val="EditalNumerado"/>
        <w:numPr>
          <w:ilvl w:val="0"/>
          <w:numId w:val="0"/>
        </w:numPr>
        <w:tabs>
          <w:tab w:val="left" w:pos="708"/>
        </w:tabs>
        <w:spacing w:after="0"/>
        <w:ind w:left="708"/>
      </w:pPr>
      <w:r w:rsidRPr="0033129D">
        <w:rPr>
          <w:b/>
        </w:rPr>
        <w:t>ENDEREÇO:</w:t>
      </w:r>
    </w:p>
    <w:p w:rsidR="00F537F3" w:rsidRPr="0033129D" w:rsidRDefault="00F537F3" w:rsidP="008B3EC6">
      <w:pPr>
        <w:pStyle w:val="EditalNumerado"/>
        <w:numPr>
          <w:ilvl w:val="0"/>
          <w:numId w:val="0"/>
        </w:numPr>
        <w:tabs>
          <w:tab w:val="left" w:pos="708"/>
        </w:tabs>
        <w:spacing w:after="0"/>
        <w:ind w:left="708"/>
      </w:pPr>
      <w:r w:rsidRPr="0033129D">
        <w:rPr>
          <w:b/>
        </w:rPr>
        <w:t>BAIRRO:</w:t>
      </w:r>
      <w:r w:rsidRPr="0033129D">
        <w:rPr>
          <w:b/>
        </w:rPr>
        <w:tab/>
      </w:r>
      <w:r w:rsidRPr="0033129D">
        <w:rPr>
          <w:b/>
        </w:rPr>
        <w:tab/>
      </w:r>
      <w:r w:rsidRPr="0033129D">
        <w:rPr>
          <w:b/>
        </w:rPr>
        <w:tab/>
      </w:r>
      <w:r w:rsidRPr="0033129D">
        <w:rPr>
          <w:b/>
        </w:rPr>
        <w:tab/>
      </w:r>
      <w:r w:rsidRPr="0033129D">
        <w:rPr>
          <w:b/>
        </w:rPr>
        <w:tab/>
      </w:r>
      <w:r w:rsidRPr="0033129D">
        <w:rPr>
          <w:b/>
        </w:rPr>
        <w:tab/>
        <w:t>CIDADE:</w:t>
      </w:r>
    </w:p>
    <w:p w:rsidR="00F537F3" w:rsidRPr="0033129D" w:rsidRDefault="00F537F3" w:rsidP="008B3EC6">
      <w:pPr>
        <w:pStyle w:val="EditalNumerado"/>
        <w:numPr>
          <w:ilvl w:val="0"/>
          <w:numId w:val="0"/>
        </w:numPr>
        <w:tabs>
          <w:tab w:val="left" w:pos="708"/>
        </w:tabs>
        <w:spacing w:after="0"/>
        <w:ind w:left="708"/>
      </w:pPr>
      <w:r w:rsidRPr="0033129D">
        <w:rPr>
          <w:b/>
        </w:rPr>
        <w:t xml:space="preserve">TELEFONE: </w:t>
      </w:r>
      <w:r w:rsidRPr="0033129D">
        <w:rPr>
          <w:b/>
        </w:rPr>
        <w:tab/>
      </w:r>
      <w:r w:rsidRPr="0033129D">
        <w:rPr>
          <w:b/>
        </w:rPr>
        <w:tab/>
      </w:r>
      <w:r w:rsidRPr="0033129D">
        <w:rPr>
          <w:b/>
        </w:rPr>
        <w:tab/>
      </w:r>
      <w:r w:rsidRPr="0033129D">
        <w:rPr>
          <w:b/>
        </w:rPr>
        <w:tab/>
      </w:r>
      <w:r w:rsidRPr="0033129D">
        <w:rPr>
          <w:b/>
        </w:rPr>
        <w:tab/>
      </w:r>
      <w:r w:rsidRPr="0033129D">
        <w:rPr>
          <w:b/>
        </w:rPr>
        <w:tab/>
        <w:t>E-MAIL:</w:t>
      </w:r>
    </w:p>
    <w:p w:rsidR="00F537F3" w:rsidRPr="0033129D" w:rsidRDefault="00F537F3" w:rsidP="002854F1">
      <w:pPr>
        <w:tabs>
          <w:tab w:val="left" w:pos="-3240"/>
        </w:tabs>
        <w:jc w:val="center"/>
        <w:rPr>
          <w:rFonts w:ascii="Arial" w:hAnsi="Arial" w:cs="Arial"/>
          <w:sz w:val="20"/>
          <w:szCs w:val="20"/>
        </w:rPr>
      </w:pPr>
      <w:r w:rsidRPr="0033129D">
        <w:rPr>
          <w:rFonts w:ascii="Arial" w:hAnsi="Arial" w:cs="Arial"/>
          <w:b/>
          <w:bCs/>
          <w:sz w:val="20"/>
          <w:szCs w:val="20"/>
        </w:rPr>
        <w:tab/>
      </w:r>
    </w:p>
    <w:p w:rsidR="00F537F3" w:rsidRPr="0033129D" w:rsidRDefault="00F537F3" w:rsidP="0025036A">
      <w:pPr>
        <w:pStyle w:val="Default"/>
        <w:ind w:firstLine="708"/>
        <w:jc w:val="both"/>
        <w:rPr>
          <w:color w:val="auto"/>
          <w:sz w:val="20"/>
          <w:szCs w:val="20"/>
        </w:rPr>
      </w:pPr>
      <w:r w:rsidRPr="0033129D">
        <w:rPr>
          <w:color w:val="auto"/>
          <w:sz w:val="20"/>
          <w:szCs w:val="20"/>
        </w:rPr>
        <w:t xml:space="preserve">Objeto: </w:t>
      </w:r>
      <w:r w:rsidR="00874FC6" w:rsidRPr="0065189A">
        <w:rPr>
          <w:noProof/>
          <w:sz w:val="20"/>
          <w:szCs w:val="20"/>
        </w:rPr>
        <w:tab/>
      </w:r>
      <w:r w:rsidR="00536366">
        <w:rPr>
          <w:b/>
          <w:sz w:val="20"/>
          <w:szCs w:val="20"/>
        </w:rPr>
        <w:t xml:space="preserve"> </w:t>
      </w:r>
      <w:r w:rsidR="00B033E4">
        <w:rPr>
          <w:b/>
          <w:sz w:val="20"/>
          <w:szCs w:val="20"/>
        </w:rPr>
        <w:t xml:space="preserve">Registro de Preços para futura e eventual Aquisição </w:t>
      </w:r>
      <w:r w:rsidR="00826026">
        <w:rPr>
          <w:b/>
          <w:sz w:val="20"/>
          <w:szCs w:val="20"/>
        </w:rPr>
        <w:t>fracionada de material de consumo (gêneros alimentícios e gás liquefeito de petróleo (GLP))</w:t>
      </w:r>
      <w:r w:rsidR="0077275B">
        <w:rPr>
          <w:b/>
          <w:sz w:val="20"/>
          <w:szCs w:val="20"/>
        </w:rPr>
        <w:t xml:space="preserve">, </w:t>
      </w:r>
      <w:r w:rsidR="00CA7B6E">
        <w:rPr>
          <w:b/>
          <w:sz w:val="20"/>
          <w:szCs w:val="20"/>
        </w:rPr>
        <w:t>para atender a merenda escolar das creches e escolas municipais, as entidades filantrópicas e os</w:t>
      </w:r>
      <w:r w:rsidR="0077275B">
        <w:rPr>
          <w:b/>
          <w:sz w:val="20"/>
          <w:szCs w:val="20"/>
        </w:rPr>
        <w:t xml:space="preserve"> diversos Setores da Administração Pública Municipal</w:t>
      </w:r>
      <w:r w:rsidR="00B033E4">
        <w:rPr>
          <w:b/>
          <w:sz w:val="20"/>
          <w:szCs w:val="20"/>
        </w:rPr>
        <w:t xml:space="preserve">; conforme necessidade, com prazo de 12 (doze) meses corridos, contados da data de assinatura da Ata de Registro de Preços ou até atingir a quantidade licitada, pelo Sistema de Registro de Preços (SRP) – </w:t>
      </w:r>
      <w:r w:rsidR="00CA7B6E">
        <w:rPr>
          <w:b/>
          <w:sz w:val="20"/>
          <w:szCs w:val="20"/>
        </w:rPr>
        <w:t>Divisão Municipal de Educação (DECEL)</w:t>
      </w:r>
      <w:r w:rsidR="00874FC6" w:rsidRPr="0065189A">
        <w:rPr>
          <w:noProof/>
          <w:sz w:val="20"/>
          <w:szCs w:val="20"/>
        </w:rPr>
        <w:t xml:space="preserve">, consoante quantitativos e especificações contidas no </w:t>
      </w:r>
      <w:r w:rsidR="00F8051E">
        <w:rPr>
          <w:noProof/>
          <w:sz w:val="20"/>
          <w:szCs w:val="20"/>
        </w:rPr>
        <w:t>Termo de Referência</w:t>
      </w:r>
      <w:r w:rsidR="00874FC6" w:rsidRPr="0065189A">
        <w:rPr>
          <w:noProof/>
          <w:sz w:val="20"/>
          <w:szCs w:val="20"/>
        </w:rPr>
        <w:t xml:space="preserve"> constante do </w:t>
      </w:r>
      <w:r w:rsidR="00874FC6" w:rsidRPr="0065189A">
        <w:rPr>
          <w:b/>
          <w:noProof/>
          <w:sz w:val="20"/>
          <w:szCs w:val="20"/>
        </w:rPr>
        <w:t>Anexo I</w:t>
      </w:r>
      <w:r w:rsidRPr="0033129D">
        <w:rPr>
          <w:b/>
          <w:color w:val="auto"/>
          <w:sz w:val="20"/>
          <w:szCs w:val="20"/>
        </w:rPr>
        <w:t>.</w:t>
      </w:r>
    </w:p>
    <w:p w:rsidR="00F537F3" w:rsidRPr="0033129D" w:rsidRDefault="00F537F3" w:rsidP="002854F1">
      <w:pPr>
        <w:pStyle w:val="Default"/>
        <w:jc w:val="both"/>
        <w:rPr>
          <w:b/>
          <w:bCs/>
          <w:color w:val="auto"/>
          <w:sz w:val="20"/>
          <w:szCs w:val="20"/>
        </w:rPr>
      </w:pPr>
    </w:p>
    <w:p w:rsidR="00F537F3" w:rsidRPr="0033129D" w:rsidRDefault="00F537F3" w:rsidP="0025036A">
      <w:pPr>
        <w:pStyle w:val="Default"/>
        <w:ind w:firstLine="708"/>
        <w:jc w:val="both"/>
        <w:rPr>
          <w:color w:val="auto"/>
          <w:sz w:val="20"/>
          <w:szCs w:val="20"/>
        </w:rPr>
      </w:pPr>
      <w:r w:rsidRPr="0033129D">
        <w:rPr>
          <w:bCs/>
          <w:color w:val="auto"/>
          <w:sz w:val="20"/>
          <w:szCs w:val="20"/>
        </w:rPr>
        <w:t>Senhor</w:t>
      </w:r>
      <w:r w:rsidR="001B49D0">
        <w:rPr>
          <w:bCs/>
          <w:color w:val="auto"/>
          <w:sz w:val="20"/>
          <w:szCs w:val="20"/>
        </w:rPr>
        <w:t>(a) Pregoeiro(a)</w:t>
      </w:r>
      <w:r w:rsidRPr="0033129D">
        <w:rPr>
          <w:bCs/>
          <w:color w:val="auto"/>
          <w:sz w:val="20"/>
          <w:szCs w:val="20"/>
        </w:rPr>
        <w:t>:</w:t>
      </w:r>
    </w:p>
    <w:p w:rsidR="00F537F3" w:rsidRPr="0033129D" w:rsidRDefault="00F537F3" w:rsidP="002854F1">
      <w:pPr>
        <w:pStyle w:val="Default"/>
        <w:jc w:val="both"/>
        <w:rPr>
          <w:bCs/>
          <w:color w:val="auto"/>
          <w:sz w:val="20"/>
          <w:szCs w:val="20"/>
        </w:rPr>
      </w:pPr>
    </w:p>
    <w:p w:rsidR="00F537F3" w:rsidRPr="0033129D" w:rsidRDefault="00F537F3" w:rsidP="0025036A">
      <w:pPr>
        <w:pStyle w:val="Default"/>
        <w:ind w:firstLine="708"/>
        <w:jc w:val="both"/>
        <w:rPr>
          <w:color w:val="auto"/>
          <w:sz w:val="20"/>
          <w:szCs w:val="20"/>
        </w:rPr>
      </w:pPr>
      <w:r w:rsidRPr="0033129D">
        <w:rPr>
          <w:bCs/>
          <w:color w:val="auto"/>
          <w:sz w:val="20"/>
          <w:szCs w:val="20"/>
        </w:rPr>
        <w:t xml:space="preserve">Após analisarmos minuciosamente o Edital e Anexos deste </w:t>
      </w:r>
      <w:r w:rsidR="009E3ADA">
        <w:rPr>
          <w:bCs/>
          <w:color w:val="auto"/>
          <w:sz w:val="20"/>
          <w:szCs w:val="20"/>
        </w:rPr>
        <w:t>P</w:t>
      </w:r>
      <w:r w:rsidRPr="0033129D">
        <w:rPr>
          <w:bCs/>
          <w:color w:val="auto"/>
          <w:sz w:val="20"/>
          <w:szCs w:val="20"/>
        </w:rPr>
        <w:t>regão, com o qual concordamos, e tomarmos conhecimento das suas condições, propomos fornecer, sob nossa integral responsabilidade, os materiais nas condições, local e prazos neles constantes, a seguir descritos:</w:t>
      </w:r>
    </w:p>
    <w:p w:rsidR="007C68CB" w:rsidRDefault="007C68CB" w:rsidP="007C68CB">
      <w:pPr>
        <w:tabs>
          <w:tab w:val="left" w:pos="-3240"/>
        </w:tabs>
        <w:jc w:val="both"/>
        <w:rPr>
          <w:rFonts w:ascii="Arial" w:hAnsi="Arial" w:cs="Arial"/>
          <w:b/>
          <w:bCs/>
          <w:sz w:val="20"/>
          <w:szCs w:val="20"/>
        </w:rPr>
      </w:pPr>
    </w:p>
    <w:tbl>
      <w:tblPr>
        <w:tblStyle w:val="Tabelacomgrade"/>
        <w:tblW w:w="15168" w:type="dxa"/>
        <w:tblInd w:w="108" w:type="dxa"/>
        <w:tblLook w:val="04A0" w:firstRow="1" w:lastRow="0" w:firstColumn="1" w:lastColumn="0" w:noHBand="0" w:noVBand="1"/>
      </w:tblPr>
      <w:tblGrid>
        <w:gridCol w:w="587"/>
        <w:gridCol w:w="7635"/>
        <w:gridCol w:w="948"/>
        <w:gridCol w:w="786"/>
        <w:gridCol w:w="1243"/>
        <w:gridCol w:w="1276"/>
        <w:gridCol w:w="1275"/>
        <w:gridCol w:w="1418"/>
      </w:tblGrid>
      <w:tr w:rsidR="00F712B0" w:rsidRPr="00F712B0" w:rsidTr="00F712B0">
        <w:tc>
          <w:tcPr>
            <w:tcW w:w="587" w:type="dxa"/>
            <w:vAlign w:val="center"/>
          </w:tcPr>
          <w:p w:rsidR="00F712B0" w:rsidRPr="00F712B0" w:rsidRDefault="00F712B0" w:rsidP="00473E79">
            <w:pPr>
              <w:jc w:val="center"/>
              <w:rPr>
                <w:rFonts w:ascii="Arial" w:hAnsi="Arial" w:cs="Arial"/>
                <w:sz w:val="18"/>
                <w:szCs w:val="18"/>
                <w:lang w:eastAsia="en-US"/>
              </w:rPr>
            </w:pPr>
            <w:r w:rsidRPr="00F712B0">
              <w:rPr>
                <w:rFonts w:ascii="Arial" w:hAnsi="Arial" w:cs="Arial"/>
                <w:b/>
                <w:sz w:val="18"/>
                <w:szCs w:val="18"/>
                <w:lang w:eastAsia="en-US"/>
              </w:rPr>
              <w:t>Item</w:t>
            </w:r>
          </w:p>
        </w:tc>
        <w:tc>
          <w:tcPr>
            <w:tcW w:w="7635" w:type="dxa"/>
            <w:vAlign w:val="center"/>
          </w:tcPr>
          <w:p w:rsidR="00F712B0" w:rsidRPr="00F712B0" w:rsidRDefault="00F712B0" w:rsidP="00473E79">
            <w:pPr>
              <w:jc w:val="center"/>
              <w:rPr>
                <w:rFonts w:ascii="Arial" w:hAnsi="Arial" w:cs="Arial"/>
                <w:sz w:val="18"/>
                <w:szCs w:val="18"/>
                <w:lang w:eastAsia="en-US"/>
              </w:rPr>
            </w:pPr>
            <w:r w:rsidRPr="00F712B0">
              <w:rPr>
                <w:rFonts w:ascii="Arial" w:hAnsi="Arial" w:cs="Arial"/>
                <w:b/>
                <w:sz w:val="18"/>
                <w:szCs w:val="18"/>
                <w:lang w:eastAsia="en-US"/>
              </w:rPr>
              <w:t>Descrição</w:t>
            </w:r>
          </w:p>
        </w:tc>
        <w:tc>
          <w:tcPr>
            <w:tcW w:w="948" w:type="dxa"/>
            <w:vAlign w:val="center"/>
          </w:tcPr>
          <w:p w:rsidR="00F712B0" w:rsidRPr="00F712B0" w:rsidRDefault="00F712B0" w:rsidP="00473E79">
            <w:pPr>
              <w:jc w:val="center"/>
              <w:rPr>
                <w:rFonts w:ascii="Arial" w:hAnsi="Arial" w:cs="Arial"/>
                <w:sz w:val="18"/>
                <w:szCs w:val="18"/>
                <w:lang w:eastAsia="en-US"/>
              </w:rPr>
            </w:pPr>
            <w:r w:rsidRPr="00F712B0">
              <w:rPr>
                <w:rFonts w:ascii="Arial" w:hAnsi="Arial" w:cs="Arial"/>
                <w:b/>
                <w:sz w:val="18"/>
                <w:szCs w:val="18"/>
                <w:lang w:eastAsia="en-US"/>
              </w:rPr>
              <w:t>Unid.</w:t>
            </w:r>
          </w:p>
        </w:tc>
        <w:tc>
          <w:tcPr>
            <w:tcW w:w="786" w:type="dxa"/>
            <w:vAlign w:val="center"/>
          </w:tcPr>
          <w:p w:rsidR="00F712B0" w:rsidRPr="00F712B0" w:rsidRDefault="00F712B0" w:rsidP="00473E79">
            <w:pPr>
              <w:jc w:val="center"/>
              <w:rPr>
                <w:rFonts w:ascii="Arial" w:hAnsi="Arial" w:cs="Arial"/>
                <w:sz w:val="18"/>
                <w:szCs w:val="18"/>
                <w:lang w:eastAsia="en-US"/>
              </w:rPr>
            </w:pPr>
            <w:r w:rsidRPr="00F712B0">
              <w:rPr>
                <w:rFonts w:ascii="Arial" w:hAnsi="Arial" w:cs="Arial"/>
                <w:b/>
                <w:sz w:val="18"/>
                <w:szCs w:val="18"/>
                <w:lang w:eastAsia="en-US"/>
              </w:rPr>
              <w:t>Quant.</w:t>
            </w:r>
          </w:p>
        </w:tc>
        <w:tc>
          <w:tcPr>
            <w:tcW w:w="1243" w:type="dxa"/>
            <w:vAlign w:val="center"/>
          </w:tcPr>
          <w:p w:rsidR="00F712B0" w:rsidRPr="00F712B0" w:rsidRDefault="00F712B0" w:rsidP="00473E79">
            <w:pPr>
              <w:jc w:val="center"/>
              <w:rPr>
                <w:rFonts w:ascii="Arial" w:hAnsi="Arial" w:cs="Arial"/>
                <w:b/>
                <w:sz w:val="18"/>
                <w:szCs w:val="18"/>
                <w:lang w:eastAsia="en-US"/>
              </w:rPr>
            </w:pPr>
            <w:r w:rsidRPr="00F712B0">
              <w:rPr>
                <w:rFonts w:ascii="Arial" w:hAnsi="Arial" w:cs="Arial"/>
                <w:b/>
                <w:sz w:val="18"/>
                <w:szCs w:val="18"/>
                <w:lang w:eastAsia="en-US"/>
              </w:rPr>
              <w:t>Marca(s)</w:t>
            </w:r>
          </w:p>
        </w:tc>
        <w:tc>
          <w:tcPr>
            <w:tcW w:w="1276" w:type="dxa"/>
            <w:vAlign w:val="center"/>
          </w:tcPr>
          <w:p w:rsidR="00F712B0" w:rsidRPr="00F712B0" w:rsidRDefault="00F712B0" w:rsidP="005B0193">
            <w:pPr>
              <w:jc w:val="center"/>
              <w:rPr>
                <w:rFonts w:ascii="Arial" w:hAnsi="Arial" w:cs="Arial"/>
                <w:b/>
                <w:sz w:val="18"/>
                <w:szCs w:val="18"/>
              </w:rPr>
            </w:pPr>
            <w:r w:rsidRPr="00F712B0">
              <w:rPr>
                <w:rFonts w:ascii="Arial" w:hAnsi="Arial" w:cs="Arial"/>
                <w:b/>
                <w:sz w:val="18"/>
                <w:szCs w:val="18"/>
              </w:rPr>
              <w:t>Número da Inspeção</w:t>
            </w:r>
          </w:p>
        </w:tc>
        <w:tc>
          <w:tcPr>
            <w:tcW w:w="1275" w:type="dxa"/>
            <w:vAlign w:val="center"/>
          </w:tcPr>
          <w:p w:rsidR="00F712B0" w:rsidRPr="00F712B0" w:rsidRDefault="00F712B0" w:rsidP="00473E79">
            <w:pPr>
              <w:jc w:val="center"/>
              <w:rPr>
                <w:rFonts w:ascii="Arial" w:hAnsi="Arial" w:cs="Arial"/>
                <w:sz w:val="18"/>
                <w:szCs w:val="18"/>
                <w:lang w:eastAsia="en-US"/>
              </w:rPr>
            </w:pPr>
            <w:r w:rsidRPr="00F712B0">
              <w:rPr>
                <w:rFonts w:ascii="Arial" w:hAnsi="Arial" w:cs="Arial"/>
                <w:b/>
                <w:sz w:val="18"/>
                <w:szCs w:val="18"/>
                <w:lang w:eastAsia="en-US"/>
              </w:rPr>
              <w:t>Preço Unit.</w:t>
            </w:r>
          </w:p>
        </w:tc>
        <w:tc>
          <w:tcPr>
            <w:tcW w:w="1418" w:type="dxa"/>
            <w:vAlign w:val="center"/>
          </w:tcPr>
          <w:p w:rsidR="00F712B0" w:rsidRPr="00F712B0" w:rsidRDefault="00F712B0" w:rsidP="00473E79">
            <w:pPr>
              <w:jc w:val="center"/>
              <w:rPr>
                <w:rFonts w:ascii="Arial" w:hAnsi="Arial" w:cs="Arial"/>
                <w:sz w:val="18"/>
                <w:szCs w:val="18"/>
                <w:lang w:eastAsia="en-US"/>
              </w:rPr>
            </w:pPr>
            <w:r w:rsidRPr="00F712B0">
              <w:rPr>
                <w:rFonts w:ascii="Arial" w:hAnsi="Arial" w:cs="Arial"/>
                <w:b/>
                <w:sz w:val="18"/>
                <w:szCs w:val="18"/>
                <w:lang w:eastAsia="en-US"/>
              </w:rPr>
              <w:t>Preço Total</w:t>
            </w: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1</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Açafrão em pó: puro sem misturas; embalagem plástica com 30 g; na embalagem deverão estar impressas todas as especificações do produto.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2</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Açúcar cristal: Contendo no mínimo 98,3% de sacarose livre de fermentação, isento de matéria terrosa, de parasitos e detritos animais ou vegetais com aparência, cor e aroma característicos. Com embalagem primária de saco de polietileno atóxico, resistente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contendo peso líquido de 5kg, embalagem secundária com 30 kg.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3</w:t>
            </w:r>
          </w:p>
        </w:tc>
        <w:tc>
          <w:tcPr>
            <w:tcW w:w="7635" w:type="dxa"/>
            <w:vAlign w:val="center"/>
          </w:tcPr>
          <w:p w:rsidR="00F712B0" w:rsidRPr="00F712B0" w:rsidRDefault="00F712B0" w:rsidP="005B0193">
            <w:pPr>
              <w:tabs>
                <w:tab w:val="left" w:pos="1650"/>
              </w:tabs>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Alecrim desidratado puro, embalagem plástica selada com rotulagem completa. Pacote com 10 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250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4</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Alho graúdo branco </w:t>
            </w:r>
            <w:r w:rsidRPr="00F712B0">
              <w:rPr>
                <w:rFonts w:ascii="Arial" w:hAnsi="Arial" w:cs="Arial"/>
                <w:bCs/>
                <w:i/>
                <w:sz w:val="18"/>
                <w:szCs w:val="18"/>
              </w:rPr>
              <w:t>in natura</w:t>
            </w:r>
            <w:r w:rsidRPr="00F712B0">
              <w:rPr>
                <w:rFonts w:ascii="Arial" w:hAnsi="Arial" w:cs="Arial"/>
                <w:bCs/>
                <w:sz w:val="18"/>
                <w:szCs w:val="18"/>
              </w:rPr>
              <w:t xml:space="preserve">, descascado, congelado, selecionado, limpo e higienizado, sem adição de sal, conservantes ou corantes, deve apresentar dentes íntegros, sem bolores ou contaminações. Com validade mínima de 20 dias após a fabricação. Embalagem primaria plástica lacrada com 1kg, deve apresentar rotulo impresso contendo informações de </w:t>
            </w:r>
            <w:r w:rsidRPr="00F712B0">
              <w:rPr>
                <w:rFonts w:ascii="Arial" w:hAnsi="Arial" w:cs="Arial"/>
                <w:bCs/>
                <w:sz w:val="18"/>
                <w:szCs w:val="18"/>
              </w:rPr>
              <w:lastRenderedPageBreak/>
              <w:t xml:space="preserve">registro, data da produção, data da validade.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lastRenderedPageBreak/>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600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lastRenderedPageBreak/>
              <w:t>5</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Amido de milho, produto </w:t>
            </w:r>
            <w:proofErr w:type="spellStart"/>
            <w:r w:rsidRPr="00F712B0">
              <w:rPr>
                <w:rFonts w:ascii="Arial" w:hAnsi="Arial" w:cs="Arial"/>
                <w:bCs/>
                <w:sz w:val="18"/>
                <w:szCs w:val="18"/>
              </w:rPr>
              <w:t>amiláceo</w:t>
            </w:r>
            <w:proofErr w:type="spellEnd"/>
            <w:r w:rsidRPr="00F712B0">
              <w:rPr>
                <w:rFonts w:ascii="Arial" w:hAnsi="Arial" w:cs="Arial"/>
                <w:bCs/>
                <w:sz w:val="18"/>
                <w:szCs w:val="18"/>
              </w:rPr>
              <w:t xml:space="preserve"> extraído de milho preparado a partir de matérias primas sãs, isentas de matéria terrosa ou parasitos, livre de fermentação, não podendo estar rançoso e com umidade máxima de 14%p/p, validade mínima de 12 meses. Embalagem primária de papelão fino acondicionado internamente em saco de papel impermeável, ou saco de polietileno atóxico, resistente,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contendo peso líquido de 500 g com rotulagem contendo especificação do produto, data de validade e data de fabricação. O rotulo deve ser impresso diretamente na embalagem plástica, o que o torna resistente a umidade e refrigeração.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400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6</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Arroz agulhinha tipo 1, com no mínimo 80% de grãos inteiros, sem necessidade de escolha descrito de forma clara na embalagem. Medindo aproximadamente 6mm, isento de matéria Terrosa, parasitos detritos animais ou vegetais. Com validade mínima de 12 meses, em embalagem de polietileno atóxico,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contendo peso líquido de 5kg, embalagem secundária de 30kg. Após preparo deve apresentar grãos soltos e inteiros.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7</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Arroz </w:t>
            </w:r>
            <w:proofErr w:type="spellStart"/>
            <w:r w:rsidRPr="00F712B0">
              <w:rPr>
                <w:rFonts w:ascii="Arial" w:hAnsi="Arial" w:cs="Arial"/>
                <w:bCs/>
                <w:sz w:val="18"/>
                <w:szCs w:val="18"/>
              </w:rPr>
              <w:t>parboilizado</w:t>
            </w:r>
            <w:proofErr w:type="spellEnd"/>
            <w:r w:rsidRPr="00F712B0">
              <w:rPr>
                <w:rFonts w:ascii="Arial" w:hAnsi="Arial" w:cs="Arial"/>
                <w:bCs/>
                <w:sz w:val="18"/>
                <w:szCs w:val="18"/>
              </w:rPr>
              <w:t xml:space="preserve"> tipo 1, com no mínimo 80% de grãos inteiros, sem necessidade de escolha descrito de forma clara na embalagem. Medindo aproximadamente 6 mm, isento de matéria terrosa, parasitos detritos animais ou vegetais. Com validade mínima de 12 meses, em embalagem de polietileno atóxico,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contendo peso líquido de 5 kg, embalagem secundária de 30kg. A marca deve ser certificada pela Associação Brasileira das Indústrias de Arroz </w:t>
            </w:r>
            <w:proofErr w:type="spellStart"/>
            <w:r w:rsidRPr="00F712B0">
              <w:rPr>
                <w:rFonts w:ascii="Arial" w:hAnsi="Arial" w:cs="Arial"/>
                <w:bCs/>
                <w:sz w:val="18"/>
                <w:szCs w:val="18"/>
              </w:rPr>
              <w:t>Parboilizado</w:t>
            </w:r>
            <w:proofErr w:type="spellEnd"/>
            <w:r w:rsidRPr="00F712B0">
              <w:rPr>
                <w:rFonts w:ascii="Arial" w:hAnsi="Arial" w:cs="Arial"/>
                <w:bCs/>
                <w:sz w:val="18"/>
                <w:szCs w:val="18"/>
              </w:rPr>
              <w:t xml:space="preserve"> (ABIAP).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5.000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8</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sz w:val="18"/>
                <w:szCs w:val="18"/>
              </w:rPr>
              <w:t xml:space="preserve">Aveia em flocos finos, embalagem primária plástico transparente selado impermeável resistente acondicionadas em caixas com 250g do produto lacradas. A embalagem deverá conter externamente os dados de identificação, procedência, informações nutricionais, número do lote, data de validade, quantidade do produto e atender as especificações técnicas. O produto deverá apresentar validade mínima de seis meses a partir da data de entrega na unidade requisitante.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250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9</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Batata inglesa especial, tipo 2 com calibre entre 42 a 70mm, lavada, tamanho médio, uniformes, inteiras, sem ferimentos ou defeitos, firmes e com brilho, sem corpos estranhos ou terra aderida à superfície externa. Com ausência de sujidades, parasitos e larvas.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4.000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10</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Bebida láctea sabor </w:t>
            </w:r>
            <w:r w:rsidRPr="00F712B0">
              <w:rPr>
                <w:rFonts w:ascii="Arial" w:hAnsi="Arial" w:cs="Arial"/>
                <w:bCs/>
                <w:sz w:val="18"/>
                <w:szCs w:val="18"/>
                <w:u w:val="single"/>
              </w:rPr>
              <w:t>morango</w:t>
            </w:r>
            <w:r w:rsidRPr="00F712B0">
              <w:rPr>
                <w:rFonts w:ascii="Arial" w:hAnsi="Arial" w:cs="Arial"/>
                <w:bCs/>
                <w:sz w:val="18"/>
                <w:szCs w:val="18"/>
              </w:rPr>
              <w:t xml:space="preserve">, produto lácteo resultante da mistura do leite (in natura, pasteurizado, esterilizado, UHT, reconstituído, concentrado, em pó, integral, semidesnatado ou parcialmente desnatado e desnatado) e soro de leite (líquido, concentrado e em pó) adicionado ou não de produto(s) ou substância(s) alimentícia(s), gordura vegetal, leite(s) fermentado(s), fermentos lácteos selecionados e outros produtos lácteos. A base láctea representa pelo menos 51% (cinquenta e um por cento) massa/massa (m/m) do total de ingredientes do produto. Não deve conter gorduras trans. Embalagem com 1 litro.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5.000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11</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Biscoito de arroz mini, composição obrigatória: Arroz expandido e sal. Características: cor, odor, sabor e textura característicos. Embalagem primária: pacotes e plástico lacrado, resistente, atóxica, lacrada, contendo de 80 g. Embalagem secundária: caixa de papelão tipo Duplex reforçada e resistente com abas superiores e inferiores lacradas com fita adesiva, pesando até 8 kg. Isento de lactose.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50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12</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Biscoito tipo Leite produzido com material de boa qualidade, bem assada, isento de material </w:t>
            </w:r>
            <w:r w:rsidRPr="00F712B0">
              <w:rPr>
                <w:rFonts w:ascii="Arial" w:hAnsi="Arial" w:cs="Arial"/>
                <w:bCs/>
                <w:sz w:val="18"/>
                <w:szCs w:val="18"/>
              </w:rPr>
              <w:lastRenderedPageBreak/>
              <w:t xml:space="preserve">terroso, resíduos vegetais ou animais. Embalagem primária: pacotes com dupla embalagem de polipropileno, resistente, atóxica, lacrada, contendo de 350 g. Sem gorduras trans. Embalagem secundária: caixa de papelão tipo Duplex reforçada e resistente com abas superiores e inferiores lacradas com fita adesiva, pesando até 12 kg.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lastRenderedPageBreak/>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lastRenderedPageBreak/>
              <w:t>13</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Biscoito tipo Maisena produzido com material de boa qualidade, bem assada, isento de material terroso, resíduos vegetais ou animais. Sem lactose e gorduras trans. Embalagem primária: pacotes com dupla embalagem de polipropileno, resistente, atóxica, lacrada, contendo de 350 g. Embalagem secundária: caixa de papelão tipo Duplex reforçada e resistente com abas superiores e inferiores lacradas com fita adesiva, pesando até 12 kg.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14</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Biscoito tipo rosquinha de coco produzido com material de boa qualidade, bem assada, isento de material terroso, resíduos vegetais ou animais. Sem gorduras trans. Composição: </w:t>
            </w:r>
            <w:r w:rsidRPr="00F712B0">
              <w:rPr>
                <w:rFonts w:ascii="Arial" w:hAnsi="Arial" w:cs="Arial"/>
                <w:sz w:val="18"/>
                <w:szCs w:val="18"/>
                <w:shd w:val="clear" w:color="auto" w:fill="FFFFFF"/>
              </w:rPr>
              <w:t xml:space="preserve">Farinha de Trigo Enriquecida com Ferro e Ácido Fólico, Açúcar, Amigo, Açúcar Invertido, Sal, Emulsificante Lecitina de Soja (INS 322), Aromatizante, Acidulante Ácido Láctico (INS 270), Fermentos Químicos Bicarbonato de Sódio (INS 500ii) e Bicarbonato de Amônio. </w:t>
            </w:r>
            <w:r w:rsidRPr="00F712B0">
              <w:rPr>
                <w:rFonts w:ascii="Arial" w:hAnsi="Arial" w:cs="Arial"/>
                <w:bCs/>
                <w:sz w:val="18"/>
                <w:szCs w:val="18"/>
              </w:rPr>
              <w:t xml:space="preserve">Embalados em pacotes de polietileno lacrado com peso líquido de 300g. Com validade de 12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15</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sz w:val="18"/>
                <w:szCs w:val="18"/>
              </w:rPr>
              <w:t xml:space="preserve">Cacau em pó 100%. Composto por apenas Cacau. Embalagem, saco plástico lacrado seguido de caixa de papelão com todos as informações seguindo a legislação atual de rotulagem. Caixa com peso unitário de 200 g e embalagem secundária caixa de papelão com 12 unidades.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400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16</w:t>
            </w:r>
          </w:p>
        </w:tc>
        <w:tc>
          <w:tcPr>
            <w:tcW w:w="7635" w:type="dxa"/>
            <w:vAlign w:val="center"/>
          </w:tcPr>
          <w:p w:rsidR="00F712B0" w:rsidRPr="00F712B0" w:rsidRDefault="00F712B0" w:rsidP="005B0193">
            <w:pPr>
              <w:jc w:val="both"/>
              <w:rPr>
                <w:rFonts w:ascii="Arial" w:hAnsi="Arial" w:cs="Arial"/>
                <w:color w:val="000000"/>
                <w:sz w:val="18"/>
                <w:szCs w:val="18"/>
              </w:rPr>
            </w:pPr>
            <w:r w:rsidRPr="00F712B0">
              <w:rPr>
                <w:rFonts w:ascii="Arial" w:hAnsi="Arial" w:cs="Arial"/>
                <w:sz w:val="18"/>
                <w:szCs w:val="18"/>
              </w:rPr>
              <w:t xml:space="preserve">Café </w:t>
            </w:r>
            <w:r w:rsidRPr="00F712B0">
              <w:rPr>
                <w:rFonts w:ascii="Arial" w:hAnsi="Arial" w:cs="Arial"/>
                <w:sz w:val="18"/>
                <w:szCs w:val="18"/>
                <w:u w:val="single"/>
              </w:rPr>
              <w:t>tradicional</w:t>
            </w:r>
            <w:r w:rsidRPr="00F712B0">
              <w:rPr>
                <w:rFonts w:ascii="Arial" w:hAnsi="Arial" w:cs="Arial"/>
                <w:sz w:val="18"/>
                <w:szCs w:val="18"/>
              </w:rPr>
              <w:t xml:space="preserve">. Em pó homogêneo, torrado e moído, pacote com </w:t>
            </w:r>
            <w:smartTag w:uri="urn:schemas-microsoft-com:office:smarttags" w:element="metricconverter">
              <w:smartTagPr>
                <w:attr w:name="ProductID" w:val="500 g"/>
              </w:smartTagPr>
              <w:r w:rsidRPr="00F712B0">
                <w:rPr>
                  <w:rFonts w:ascii="Arial" w:hAnsi="Arial" w:cs="Arial"/>
                  <w:sz w:val="18"/>
                  <w:szCs w:val="18"/>
                </w:rPr>
                <w:t>500 g</w:t>
              </w:r>
            </w:smartTag>
            <w:r w:rsidRPr="00F712B0">
              <w:rPr>
                <w:rFonts w:ascii="Arial" w:hAnsi="Arial" w:cs="Arial"/>
                <w:sz w:val="18"/>
                <w:szCs w:val="18"/>
              </w:rPr>
              <w:t xml:space="preserve">. </w:t>
            </w:r>
            <w:r w:rsidRPr="00F712B0">
              <w:rPr>
                <w:rFonts w:ascii="Arial" w:hAnsi="Arial" w:cs="Arial"/>
                <w:b/>
                <w:sz w:val="18"/>
                <w:szCs w:val="18"/>
                <w:u w:val="single"/>
              </w:rPr>
              <w:t>A marca deve possuir o Selo de Pureza, expedido pela ABIC (Associação Brasileira da Indústria de Café).</w:t>
            </w:r>
            <w:r w:rsidRPr="00F712B0">
              <w:rPr>
                <w:rFonts w:ascii="Arial" w:hAnsi="Arial" w:cs="Arial"/>
                <w:b/>
                <w:sz w:val="18"/>
                <w:szCs w:val="18"/>
              </w:rPr>
              <w:t xml:space="preserve">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6.000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17</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Canela em pó pura, embalada em saco plástico atóxico contendo impressas todas as informações do produto e fabricante, pacote com 10 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18</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Carne bovina </w:t>
            </w:r>
            <w:r w:rsidRPr="00F712B0">
              <w:rPr>
                <w:rFonts w:ascii="Arial" w:hAnsi="Arial" w:cs="Arial"/>
                <w:bCs/>
                <w:iCs/>
                <w:sz w:val="18"/>
                <w:szCs w:val="18"/>
                <w:u w:val="single"/>
              </w:rPr>
              <w:t>Acém</w:t>
            </w:r>
            <w:r w:rsidRPr="00F712B0">
              <w:rPr>
                <w:rFonts w:ascii="Arial" w:hAnsi="Arial" w:cs="Arial"/>
                <w:bCs/>
                <w:sz w:val="18"/>
                <w:szCs w:val="18"/>
              </w:rPr>
              <w:t xml:space="preserve"> em cubos com cerca de 5 cm cortados uniformemente, de abate recente, congelada com tecnologia IQF, com no máximo 10% de gordura, não apresentar ossos, cartilagens. Embalagem: saco plástico transparente resistente atóxico, com 1kg ou 2kg , com identificação impressa (rotulo completo). Apresentar na entrega cubos bem congelados e soltos, coloração característica e sem sinais de descongelamento.</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19</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Carne Bovina </w:t>
            </w:r>
            <w:r w:rsidRPr="00F712B0">
              <w:rPr>
                <w:rFonts w:ascii="Arial" w:hAnsi="Arial" w:cs="Arial"/>
                <w:bCs/>
                <w:iCs/>
                <w:sz w:val="18"/>
                <w:szCs w:val="18"/>
                <w:u w:val="single"/>
              </w:rPr>
              <w:t xml:space="preserve">Patinho congelado com Tecnologia IQF </w:t>
            </w:r>
            <w:r w:rsidRPr="00F712B0">
              <w:rPr>
                <w:rFonts w:ascii="Arial" w:hAnsi="Arial" w:cs="Arial"/>
                <w:bCs/>
                <w:sz w:val="18"/>
                <w:szCs w:val="18"/>
              </w:rPr>
              <w:t>nos seguintes cortes: bifes de 130g ou tiras de 5 cm sem gordura ou cartilagens, embalados em embalagem plástica selada com 1kg. A embalagem deve conter etiqueta impressa com todas as informações exigidas. Apresentar na entrega cortes bem congelados e soltos, coloração característica e sem sinais de descongelamento. Quantidade máxima de gordura 10%.</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3.500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20</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Carne Bovina </w:t>
            </w:r>
            <w:r w:rsidRPr="00F712B0">
              <w:rPr>
                <w:rFonts w:ascii="Arial" w:hAnsi="Arial" w:cs="Arial"/>
                <w:bCs/>
                <w:sz w:val="18"/>
                <w:szCs w:val="18"/>
                <w:u w:val="single"/>
              </w:rPr>
              <w:t>Patinho</w:t>
            </w:r>
            <w:r w:rsidRPr="00F712B0">
              <w:rPr>
                <w:rFonts w:ascii="Arial" w:hAnsi="Arial" w:cs="Arial"/>
                <w:bCs/>
                <w:sz w:val="18"/>
                <w:szCs w:val="18"/>
              </w:rPr>
              <w:t xml:space="preserve"> Moído congelada com tecnologia IQF (com congelamento individual). Percentual máximo de gordura 5%. Embalagem primaria saco plástico de polietileno atóxico, transparente e resistentes, com vedação </w:t>
            </w:r>
            <w:proofErr w:type="spellStart"/>
            <w:r w:rsidRPr="00F712B0">
              <w:rPr>
                <w:rFonts w:ascii="Arial" w:hAnsi="Arial" w:cs="Arial"/>
                <w:bCs/>
                <w:sz w:val="18"/>
                <w:szCs w:val="18"/>
              </w:rPr>
              <w:t>termossoldada</w:t>
            </w:r>
            <w:proofErr w:type="spellEnd"/>
            <w:r w:rsidRPr="00F712B0">
              <w:rPr>
                <w:rFonts w:ascii="Arial" w:hAnsi="Arial" w:cs="Arial"/>
                <w:bCs/>
                <w:sz w:val="18"/>
                <w:szCs w:val="18"/>
              </w:rPr>
              <w:t xml:space="preserve">. Rotulagem de acordo com a legislação vigente. Com peso de 02kg; Embalagem secundária: caixa de Papelão ondulado reforçado contendo 06 pacotes cada lacradas com fita gomada com peso de 12kg. Apresentar na entrega cortes bem congelados e soltos, coloração característica e sem sinais de descongelamento.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8.500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lastRenderedPageBreak/>
              <w:t>21</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Carne bovina </w:t>
            </w:r>
            <w:r w:rsidRPr="00F712B0">
              <w:rPr>
                <w:rFonts w:ascii="Arial" w:hAnsi="Arial" w:cs="Arial"/>
                <w:bCs/>
                <w:iCs/>
                <w:sz w:val="18"/>
                <w:szCs w:val="18"/>
                <w:u w:val="single"/>
              </w:rPr>
              <w:t>Patinho</w:t>
            </w:r>
            <w:r w:rsidRPr="00F712B0">
              <w:rPr>
                <w:rFonts w:ascii="Arial" w:hAnsi="Arial" w:cs="Arial"/>
                <w:bCs/>
                <w:sz w:val="18"/>
                <w:szCs w:val="18"/>
              </w:rPr>
              <w:t xml:space="preserve"> Moído, de abate recente, congelada, com no máximo 5% de gordura, não apresentar ossos, cartilagens. Embalagem : saco plástico atóxico FECHADO A VACUO com 1kg; com identificação.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22</w:t>
            </w:r>
          </w:p>
        </w:tc>
        <w:tc>
          <w:tcPr>
            <w:tcW w:w="7635" w:type="dxa"/>
            <w:vAlign w:val="center"/>
          </w:tcPr>
          <w:p w:rsidR="00F712B0" w:rsidRPr="00F712B0" w:rsidRDefault="00F712B0" w:rsidP="005B0193">
            <w:pPr>
              <w:jc w:val="both"/>
              <w:rPr>
                <w:rFonts w:ascii="Arial" w:hAnsi="Arial" w:cs="Arial"/>
                <w:sz w:val="18"/>
                <w:szCs w:val="18"/>
              </w:rPr>
            </w:pPr>
            <w:r w:rsidRPr="00F712B0">
              <w:rPr>
                <w:rFonts w:ascii="Arial" w:hAnsi="Arial" w:cs="Arial"/>
                <w:sz w:val="18"/>
                <w:szCs w:val="18"/>
              </w:rPr>
              <w:t xml:space="preserve">Carne suína filé mignon (peça) congelado, limpo, apresentar cor rosada uniforme, sem manchas, firme. Embalagem primária saco de material plástico resistente, </w:t>
            </w:r>
            <w:proofErr w:type="spellStart"/>
            <w:r w:rsidRPr="00F712B0">
              <w:rPr>
                <w:rFonts w:ascii="Arial" w:hAnsi="Arial" w:cs="Arial"/>
                <w:sz w:val="18"/>
                <w:szCs w:val="18"/>
              </w:rPr>
              <w:t>termossoldado</w:t>
            </w:r>
            <w:proofErr w:type="spellEnd"/>
            <w:r w:rsidRPr="00F712B0">
              <w:rPr>
                <w:rFonts w:ascii="Arial" w:hAnsi="Arial" w:cs="Arial"/>
                <w:sz w:val="18"/>
                <w:szCs w:val="18"/>
              </w:rPr>
              <w:t xml:space="preserve"> contendo etiqueta impressa de acordo com a legislação vigente (RDC 360), aprovada para o contato direto com alimentos, peça unitária deve pesar entre 01 a 02kg. Embalagem secundaria caixa de papelão lacrada adequada a alimentos, com etiqueta resistente a agua, com identificação da empresa, corte, lote, data de produção e data de Validade. Caixa com Capacidade para 10kg. A validade deverá ser de no mínimo 3 meses contados a partir da data de entrega.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23</w:t>
            </w:r>
          </w:p>
        </w:tc>
        <w:tc>
          <w:tcPr>
            <w:tcW w:w="7635" w:type="dxa"/>
            <w:vAlign w:val="center"/>
          </w:tcPr>
          <w:p w:rsidR="00F712B0" w:rsidRPr="00F712B0" w:rsidRDefault="00F712B0" w:rsidP="005B0193">
            <w:pPr>
              <w:jc w:val="both"/>
              <w:rPr>
                <w:rFonts w:ascii="Arial" w:hAnsi="Arial" w:cs="Arial"/>
                <w:sz w:val="18"/>
                <w:szCs w:val="18"/>
              </w:rPr>
            </w:pPr>
            <w:r w:rsidRPr="00F712B0">
              <w:rPr>
                <w:rFonts w:ascii="Arial" w:hAnsi="Arial" w:cs="Arial"/>
                <w:sz w:val="18"/>
                <w:szCs w:val="18"/>
              </w:rPr>
              <w:t xml:space="preserve">Carne suína filé </w:t>
            </w:r>
            <w:proofErr w:type="spellStart"/>
            <w:r w:rsidRPr="00F712B0">
              <w:rPr>
                <w:rFonts w:ascii="Arial" w:hAnsi="Arial" w:cs="Arial"/>
                <w:sz w:val="18"/>
                <w:szCs w:val="18"/>
              </w:rPr>
              <w:t>mingnon</w:t>
            </w:r>
            <w:proofErr w:type="spellEnd"/>
            <w:r w:rsidRPr="00F712B0">
              <w:rPr>
                <w:rFonts w:ascii="Arial" w:hAnsi="Arial" w:cs="Arial"/>
                <w:sz w:val="18"/>
                <w:szCs w:val="18"/>
              </w:rPr>
              <w:t xml:space="preserve">, em cubos IQF. Carne suína corte </w:t>
            </w:r>
            <w:proofErr w:type="spellStart"/>
            <w:r w:rsidRPr="00F712B0">
              <w:rPr>
                <w:rFonts w:ascii="Arial" w:hAnsi="Arial" w:cs="Arial"/>
                <w:sz w:val="18"/>
                <w:szCs w:val="18"/>
              </w:rPr>
              <w:t>sobrepaleta</w:t>
            </w:r>
            <w:proofErr w:type="spellEnd"/>
            <w:r w:rsidRPr="00F712B0">
              <w:rPr>
                <w:rFonts w:ascii="Arial" w:hAnsi="Arial" w:cs="Arial"/>
                <w:sz w:val="18"/>
                <w:szCs w:val="18"/>
              </w:rPr>
              <w:t xml:space="preserve"> congelada IQF, </w:t>
            </w:r>
            <w:proofErr w:type="spellStart"/>
            <w:r w:rsidRPr="00F712B0">
              <w:rPr>
                <w:rFonts w:ascii="Arial" w:hAnsi="Arial" w:cs="Arial"/>
                <w:sz w:val="18"/>
                <w:szCs w:val="18"/>
              </w:rPr>
              <w:t>porcionada</w:t>
            </w:r>
            <w:proofErr w:type="spellEnd"/>
            <w:r w:rsidRPr="00F712B0">
              <w:rPr>
                <w:rFonts w:ascii="Arial" w:hAnsi="Arial" w:cs="Arial"/>
                <w:sz w:val="18"/>
                <w:szCs w:val="18"/>
              </w:rPr>
              <w:t xml:space="preserve"> em cubos, de aproximadamente 30 </w:t>
            </w:r>
            <w:proofErr w:type="spellStart"/>
            <w:r w:rsidRPr="00F712B0">
              <w:rPr>
                <w:rFonts w:ascii="Arial" w:hAnsi="Arial" w:cs="Arial"/>
                <w:sz w:val="18"/>
                <w:szCs w:val="18"/>
              </w:rPr>
              <w:t>grs</w:t>
            </w:r>
            <w:proofErr w:type="spellEnd"/>
            <w:r w:rsidRPr="00F712B0">
              <w:rPr>
                <w:rFonts w:ascii="Arial" w:hAnsi="Arial" w:cs="Arial"/>
                <w:sz w:val="18"/>
                <w:szCs w:val="18"/>
              </w:rPr>
              <w:t xml:space="preserve">, com no máximo 10% de gordura isento de aditivos ou substâncias estranhas que sejam impróprias ao consumo e que alterem suas características naturais (físicas, químicas e organolépticas). Deverá ser acondicionada em embalagem primária constituída de plástico atóxico transparente, isenta de sujidades e ou ação de microrganismos em pacotes de 1kg ou 2kg conforme pedido, </w:t>
            </w:r>
            <w:proofErr w:type="spellStart"/>
            <w:r w:rsidRPr="00F712B0">
              <w:rPr>
                <w:rFonts w:ascii="Arial" w:hAnsi="Arial" w:cs="Arial"/>
                <w:sz w:val="18"/>
                <w:szCs w:val="18"/>
              </w:rPr>
              <w:t>termossoldado</w:t>
            </w:r>
            <w:proofErr w:type="spellEnd"/>
            <w:r w:rsidRPr="00F712B0">
              <w:rPr>
                <w:rFonts w:ascii="Arial" w:hAnsi="Arial" w:cs="Arial"/>
                <w:sz w:val="18"/>
                <w:szCs w:val="18"/>
              </w:rPr>
              <w:t xml:space="preserve">, com especificação de peso, validade do produto e comprovante de inspeção sanitária impressos em cada embalagem. Embalagem secundaria caixa de papelão lacrada adequada a alimentos, com etiqueta resistente a agua, com identificação da empresa, corte, lote, data de produção e data de Validade. Caixa com Capacidade para 10 kg. A validade deverá ser de no mínimo 3 meses contados a partir da data de entrega.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24</w:t>
            </w:r>
          </w:p>
        </w:tc>
        <w:tc>
          <w:tcPr>
            <w:tcW w:w="7635" w:type="dxa"/>
            <w:vAlign w:val="center"/>
          </w:tcPr>
          <w:p w:rsidR="00F712B0" w:rsidRPr="00F712B0" w:rsidRDefault="00F712B0" w:rsidP="005B0193">
            <w:pPr>
              <w:jc w:val="both"/>
              <w:rPr>
                <w:rFonts w:ascii="Arial" w:hAnsi="Arial" w:cs="Arial"/>
                <w:color w:val="000000"/>
                <w:sz w:val="18"/>
                <w:szCs w:val="18"/>
              </w:rPr>
            </w:pPr>
            <w:r w:rsidRPr="00F712B0">
              <w:rPr>
                <w:rFonts w:ascii="Arial" w:hAnsi="Arial" w:cs="Arial"/>
                <w:sz w:val="18"/>
                <w:szCs w:val="18"/>
              </w:rPr>
              <w:t xml:space="preserve">Chá mate, de folhas tostadas (queimadas) de erva mate, constituído de folhas novas de espécies vegetais genuínos ligeiramente tostados e partidos, de cor verde amarronzada escura, com aspecto, cor, cheiro e sabor próprios, isento de sujidades, parasitas e larvas, unidade com 250 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25</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Coco ralado branco seco, puro, sem adição de açúcar, com no mínimo 60% de gordura, sem sujidades. Embalados em filme de poliéster metalizado com 100g cada. Validade mínima de 12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26</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Colorífico, de ótima qualidade embalada em saco plástico atóxico contendo impressas todas as informações do produto e fabricante, pacote com 500 g. Deve apresentar em sua formulação somete semente de urucum e pequena quantidade de fubá. Não apresentar aditivos.</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600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27</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Coxa e sobrecoxa de Frango SEM OSSO e sem pele de abate recente, congelada, embalados em sacos plásticos com cerca de 1kg a 3kg, acondicionados em caixas de papelão com todas as especificações impressas.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28</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Cravo da Índia, embalada em saco plástico atóxico contendo impressas todas as informações do produto e fabricante, pacote com 10 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29</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Ervilha em conserva com grãos inteiros e de coloração uniforme com consistência macia. Composição ervilha e agua, sem aditivos. Embalagem sache metalizado com 1,7kg.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30</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Ervilha em conserva sache com 170g drenado, composição Ervilha e agua , sem aditivos.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lastRenderedPageBreak/>
              <w:t>31</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Extrato de tomate, composto por apenas tomate, concentrado preparado com frutos de boa qualidade, sem pele ou sementes. Isentos de matéria terrosa, com cheiro e sabor característicos. Embalagem primaria: Sache plástico resistente com 300g e secundaria caixa de papelão com capacidade para no Máximo 20 kg, validade mínima de 12 meses. Não deve conter amido ou </w:t>
            </w:r>
            <w:proofErr w:type="spellStart"/>
            <w:r w:rsidRPr="00F712B0">
              <w:rPr>
                <w:rFonts w:ascii="Arial" w:hAnsi="Arial" w:cs="Arial"/>
                <w:bCs/>
                <w:sz w:val="18"/>
                <w:szCs w:val="18"/>
              </w:rPr>
              <w:t>espessantes</w:t>
            </w:r>
            <w:proofErr w:type="spellEnd"/>
            <w:r w:rsidRPr="00F712B0">
              <w:rPr>
                <w:rFonts w:ascii="Arial" w:hAnsi="Arial" w:cs="Arial"/>
                <w:bCs/>
                <w:sz w:val="18"/>
                <w:szCs w:val="18"/>
              </w:rPr>
              <w:t xml:space="preserve"> adicionados.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32</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Extrato de tomate, composto por apenas tomate, concentrado preparado com frutos de boa qualidade, sem pele ou sementes. Isentos de matéria terrosa, com cheiro e sabor característicos. Embalagem primaria: Sache plástico resistente com 1,7kg e secundaria caixa de papelão com capacidade para no Máximo 20 kg, validade mínima de 12 meses. Não deve conter amido ou </w:t>
            </w:r>
            <w:proofErr w:type="spellStart"/>
            <w:r w:rsidRPr="00F712B0">
              <w:rPr>
                <w:rFonts w:ascii="Arial" w:hAnsi="Arial" w:cs="Arial"/>
                <w:bCs/>
                <w:sz w:val="18"/>
                <w:szCs w:val="18"/>
              </w:rPr>
              <w:t>espessantes</w:t>
            </w:r>
            <w:proofErr w:type="spellEnd"/>
            <w:r w:rsidRPr="00F712B0">
              <w:rPr>
                <w:rFonts w:ascii="Arial" w:hAnsi="Arial" w:cs="Arial"/>
                <w:bCs/>
                <w:sz w:val="18"/>
                <w:szCs w:val="18"/>
              </w:rPr>
              <w:t xml:space="preserve"> adicionados.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33</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Farinha de mandioca Biju flocada, fabricada a partir de matérias primas sãs e limpas sem resíduos animais, cascas, não podendo estar fermentada ou rançosa e ter no máximo 14% de umidade p/p, com validade mínima de 12 meses. Embalagem primária dupla de papel impermeável e saco de polietileno atóxico resistente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com capacidade de 500 g. Com validade mínima de 12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800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34</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Farinha de milho amarela flocada: fabricada a partir de matérias primas sãs e limpas sem resíduos animais, cascas, não podendo estar fermentada ou rançosa e ter no máximo 14% de umidade p/p, com validade mínima de 12 meses. Embalagem primária em saco de polietileno atóxico resistente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com capacidade de 500 g. Com validade mínima de 12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800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35</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Farinha de trigo especial peneirada, enriquecida com ferro, fabricada a partir de matérias primas sãs e limpas sem resíduos animais, cascas, não podendo estar fermentada ou rançosa e ter no máximo 14% de umidade p/p, com validade mínima de 12 meses. Embalagem primária em saco de polietileno atóxico ou papel resistente com capacidade de 1 kg. Com validade mínima de 4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36</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Feijão carioquinha tipo 1 novo, classificado com tipo cores, constituído de grãos inteiros com a mesma coloração admitindo-se no máximo 5% de misturas de outras classes e até 10% de mistura de variedades de classes, isento de matéria terrosa, de parasitos, de detritos animais ou vegetais, pedaços de grãos ardidos, brotados, murchos, imaturos, mofados, carunchados e descoloridos que prejudiquem sua aparência e qualidade. De produção recente, validade mínima de 6 meses. Embalados em saco de polietileno atóxico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contendo peso líquido de 1kg. Embalagem secundária saco de polietileno com 30 kg.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2.800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37</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Feijão preto tipo 1 novo, classificado com tipo cores, constituído de grãos inteiros com a mesma coloração admitindo-se no máximo 5% de misturas de outras classes e até 10% de mistura de variedades de classes, isento de matéria terrosa, de parasitos, de detritos animais ou vegetais, pedaços de grãos ardidos, brotados, murchos, imaturos, mofados, carunchados e descoloridos que prejudiquem sua aparência e qualidade. De produção recente, validade mínima de 6 meses. Embalados em saco de polietileno atóxico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contendo peso líquido de 1kg. Embalagem secundária saco de polietileno com 30 kg.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38</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Fermento biológico granulado (seco), embalagem metalizada com 10 g. Com validade </w:t>
            </w:r>
            <w:r w:rsidRPr="00F712B0">
              <w:rPr>
                <w:rFonts w:ascii="Arial" w:hAnsi="Arial" w:cs="Arial"/>
                <w:bCs/>
                <w:sz w:val="18"/>
                <w:szCs w:val="18"/>
              </w:rPr>
              <w:lastRenderedPageBreak/>
              <w:t xml:space="preserve">mínima de 12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lastRenderedPageBreak/>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300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lastRenderedPageBreak/>
              <w:t>39</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Fermento em pó químico com validade mínima de 6 meses embaladas em frascos de 100 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400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40</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Filé de frango congelado com tecnologia IQF cortado em tiras (medidas de 2cm x 5cm) uniformes tipo strogonoff embalado a vácuo com no máximo 02kg congelado com rotulo. Sem gorduras ou cartilagens. Apresentar na entrega cortes bem congelados e soltos, coloração característica e sem sinais de descongelamento.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11.000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41</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Filé de frango </w:t>
            </w:r>
            <w:proofErr w:type="spellStart"/>
            <w:r w:rsidRPr="00F712B0">
              <w:rPr>
                <w:rFonts w:ascii="Arial" w:hAnsi="Arial" w:cs="Arial"/>
                <w:bCs/>
                <w:sz w:val="18"/>
                <w:szCs w:val="18"/>
              </w:rPr>
              <w:t>sassami</w:t>
            </w:r>
            <w:proofErr w:type="spellEnd"/>
            <w:r w:rsidRPr="00F712B0">
              <w:rPr>
                <w:rFonts w:ascii="Arial" w:hAnsi="Arial" w:cs="Arial"/>
                <w:bCs/>
                <w:sz w:val="18"/>
                <w:szCs w:val="18"/>
              </w:rPr>
              <w:t xml:space="preserve"> congelado IQF . Embalagem plástica com 1kg, acondicionadas em caixas de papelão com 10 a 12 kg.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3.500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42</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File de </w:t>
            </w:r>
            <w:proofErr w:type="spellStart"/>
            <w:r w:rsidRPr="00F712B0">
              <w:rPr>
                <w:rFonts w:ascii="Arial" w:hAnsi="Arial" w:cs="Arial"/>
                <w:bCs/>
                <w:sz w:val="18"/>
                <w:szCs w:val="18"/>
              </w:rPr>
              <w:t>tilápia</w:t>
            </w:r>
            <w:proofErr w:type="spellEnd"/>
            <w:r w:rsidRPr="00F712B0">
              <w:rPr>
                <w:rFonts w:ascii="Arial" w:hAnsi="Arial" w:cs="Arial"/>
                <w:bCs/>
                <w:sz w:val="18"/>
                <w:szCs w:val="18"/>
              </w:rPr>
              <w:t xml:space="preserve"> IQF sem espinhos cortes com no Máximo 150g congelado em embalagem plástica com todas as informações do produto com capacidade de 800 g ou 01kg.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43</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Folha de louro, 100% puro embalado em saco plástico atóxico contendo impressas todas as informações do produto e fabricante, pacote com 10 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300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44</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Fubá de milho mimoso enriquecido com ferro, com no máximo de 15% p/p de umidade com validade mínima de 12 meses, embalados em sacos de polietileno atóxico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com capacidade de 500g. Sem carunchos, material terroso, detritos vegetais ou animais.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45</w:t>
            </w:r>
          </w:p>
        </w:tc>
        <w:tc>
          <w:tcPr>
            <w:tcW w:w="7635" w:type="dxa"/>
            <w:vAlign w:val="center"/>
          </w:tcPr>
          <w:p w:rsidR="00F712B0" w:rsidRPr="00F712B0" w:rsidRDefault="00F712B0" w:rsidP="005B0193">
            <w:pPr>
              <w:jc w:val="both"/>
              <w:rPr>
                <w:rFonts w:ascii="Arial" w:hAnsi="Arial" w:cs="Arial"/>
                <w:color w:val="000000"/>
                <w:sz w:val="18"/>
                <w:szCs w:val="18"/>
              </w:rPr>
            </w:pPr>
            <w:r w:rsidRPr="00F712B0">
              <w:rPr>
                <w:rFonts w:ascii="Arial" w:hAnsi="Arial" w:cs="Arial"/>
                <w:sz w:val="18"/>
                <w:szCs w:val="18"/>
              </w:rPr>
              <w:t xml:space="preserve">Gás liquefeito de petróleo. Engarrafado em botijão de 13 kg (carga).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Botijão</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46</w:t>
            </w:r>
          </w:p>
        </w:tc>
        <w:tc>
          <w:tcPr>
            <w:tcW w:w="7635" w:type="dxa"/>
            <w:vAlign w:val="center"/>
          </w:tcPr>
          <w:p w:rsidR="00F712B0" w:rsidRPr="00F712B0" w:rsidRDefault="00F712B0" w:rsidP="005B0193">
            <w:pPr>
              <w:jc w:val="both"/>
              <w:rPr>
                <w:rFonts w:ascii="Arial" w:hAnsi="Arial" w:cs="Arial"/>
                <w:color w:val="000000"/>
                <w:sz w:val="18"/>
                <w:szCs w:val="18"/>
              </w:rPr>
            </w:pPr>
            <w:r w:rsidRPr="00F712B0">
              <w:rPr>
                <w:rFonts w:ascii="Arial" w:hAnsi="Arial" w:cs="Arial"/>
                <w:sz w:val="18"/>
                <w:szCs w:val="18"/>
              </w:rPr>
              <w:t xml:space="preserve">Gás liquefeito de petróleo. Engarrafado em cilindro de 45 kg (carga).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Cilindro</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50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47</w:t>
            </w:r>
          </w:p>
        </w:tc>
        <w:tc>
          <w:tcPr>
            <w:tcW w:w="7635" w:type="dxa"/>
            <w:vAlign w:val="center"/>
          </w:tcPr>
          <w:p w:rsidR="00F712B0" w:rsidRPr="00F712B0" w:rsidRDefault="00F712B0" w:rsidP="005B0193">
            <w:pPr>
              <w:jc w:val="both"/>
              <w:rPr>
                <w:rFonts w:ascii="Arial" w:hAnsi="Arial" w:cs="Arial"/>
                <w:sz w:val="18"/>
                <w:szCs w:val="18"/>
              </w:rPr>
            </w:pPr>
            <w:r w:rsidRPr="00F712B0">
              <w:rPr>
                <w:rFonts w:ascii="Arial" w:hAnsi="Arial" w:cs="Arial"/>
                <w:sz w:val="18"/>
                <w:szCs w:val="18"/>
              </w:rPr>
              <w:t>Leite em pó, integral, instantâneo. Composição nutricional em 100g: no mínimo 28g de proteína, 26g de gorduras totais e 40g de carboidratos. Conter apenas leite em pó e lecitina de soja. Embalagem com 800g.</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700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48</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Leite de soja em pó, instantâneo, sem adição de lactose, sem sabor, lata de 350 g. Composição: extrato de soja, açúcar, carbonato de cálcio, </w:t>
            </w:r>
            <w:proofErr w:type="spellStart"/>
            <w:r w:rsidRPr="00F712B0">
              <w:rPr>
                <w:rFonts w:ascii="Arial" w:hAnsi="Arial" w:cs="Arial"/>
                <w:bCs/>
                <w:sz w:val="18"/>
                <w:szCs w:val="18"/>
              </w:rPr>
              <w:t>maltodextrina</w:t>
            </w:r>
            <w:proofErr w:type="spellEnd"/>
            <w:r w:rsidRPr="00F712B0">
              <w:rPr>
                <w:rFonts w:ascii="Arial" w:hAnsi="Arial" w:cs="Arial"/>
                <w:bCs/>
                <w:sz w:val="18"/>
                <w:szCs w:val="18"/>
              </w:rPr>
              <w:t xml:space="preserve">, vitamina D, </w:t>
            </w:r>
            <w:proofErr w:type="spellStart"/>
            <w:r w:rsidRPr="00F712B0">
              <w:rPr>
                <w:rFonts w:ascii="Arial" w:hAnsi="Arial" w:cs="Arial"/>
                <w:bCs/>
                <w:sz w:val="18"/>
                <w:szCs w:val="18"/>
              </w:rPr>
              <w:t>estalizante</w:t>
            </w:r>
            <w:proofErr w:type="spellEnd"/>
            <w:r w:rsidRPr="00F712B0">
              <w:rPr>
                <w:rFonts w:ascii="Arial" w:hAnsi="Arial" w:cs="Arial"/>
                <w:bCs/>
                <w:sz w:val="18"/>
                <w:szCs w:val="18"/>
              </w:rPr>
              <w:t xml:space="preserve"> </w:t>
            </w:r>
            <w:proofErr w:type="spellStart"/>
            <w:r w:rsidRPr="00F712B0">
              <w:rPr>
                <w:rFonts w:ascii="Arial" w:hAnsi="Arial" w:cs="Arial"/>
                <w:bCs/>
                <w:sz w:val="18"/>
                <w:szCs w:val="18"/>
              </w:rPr>
              <w:t>citrato</w:t>
            </w:r>
            <w:proofErr w:type="spellEnd"/>
            <w:r w:rsidRPr="00F712B0">
              <w:rPr>
                <w:rFonts w:ascii="Arial" w:hAnsi="Arial" w:cs="Arial"/>
                <w:bCs/>
                <w:sz w:val="18"/>
                <w:szCs w:val="18"/>
              </w:rPr>
              <w:t xml:space="preserve"> de sódio e </w:t>
            </w:r>
            <w:proofErr w:type="spellStart"/>
            <w:r w:rsidRPr="00F712B0">
              <w:rPr>
                <w:rFonts w:ascii="Arial" w:hAnsi="Arial" w:cs="Arial"/>
                <w:bCs/>
                <w:sz w:val="18"/>
                <w:szCs w:val="18"/>
              </w:rPr>
              <w:t>espessante</w:t>
            </w:r>
            <w:proofErr w:type="spellEnd"/>
            <w:r w:rsidRPr="00F712B0">
              <w:rPr>
                <w:rFonts w:ascii="Arial" w:hAnsi="Arial" w:cs="Arial"/>
                <w:bCs/>
                <w:sz w:val="18"/>
                <w:szCs w:val="18"/>
              </w:rPr>
              <w:t xml:space="preserve"> goma </w:t>
            </w:r>
            <w:proofErr w:type="spellStart"/>
            <w:r w:rsidRPr="00F712B0">
              <w:rPr>
                <w:rFonts w:ascii="Arial" w:hAnsi="Arial" w:cs="Arial"/>
                <w:bCs/>
                <w:sz w:val="18"/>
                <w:szCs w:val="18"/>
              </w:rPr>
              <w:t>gelana</w:t>
            </w:r>
            <w:proofErr w:type="spellEnd"/>
            <w:r w:rsidRPr="00F712B0">
              <w:rPr>
                <w:rFonts w:ascii="Arial" w:hAnsi="Arial" w:cs="Arial"/>
                <w:bCs/>
                <w:sz w:val="18"/>
                <w:szCs w:val="18"/>
              </w:rPr>
              <w:t xml:space="preserve">, que não contenha glúten. Validade mínima igual ou superior a 80% do prazo total de validade contado a partir da data de sua fabricação.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50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49</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Leite integral UHT, composição Leite integral e estabilizantes </w:t>
            </w:r>
            <w:proofErr w:type="spellStart"/>
            <w:r w:rsidRPr="00F712B0">
              <w:rPr>
                <w:rFonts w:ascii="Arial" w:hAnsi="Arial" w:cs="Arial"/>
                <w:bCs/>
                <w:sz w:val="18"/>
                <w:szCs w:val="18"/>
              </w:rPr>
              <w:t>citrato</w:t>
            </w:r>
            <w:proofErr w:type="spellEnd"/>
            <w:r w:rsidRPr="00F712B0">
              <w:rPr>
                <w:rFonts w:ascii="Arial" w:hAnsi="Arial" w:cs="Arial"/>
                <w:bCs/>
                <w:sz w:val="18"/>
                <w:szCs w:val="18"/>
              </w:rPr>
              <w:t xml:space="preserve"> de sódio, trifosfato de sódio e </w:t>
            </w:r>
            <w:proofErr w:type="spellStart"/>
            <w:r w:rsidRPr="00F712B0">
              <w:rPr>
                <w:rFonts w:ascii="Arial" w:hAnsi="Arial" w:cs="Arial"/>
                <w:bCs/>
                <w:sz w:val="18"/>
                <w:szCs w:val="18"/>
              </w:rPr>
              <w:t>monofosfato</w:t>
            </w:r>
            <w:proofErr w:type="spellEnd"/>
            <w:r w:rsidRPr="00F712B0">
              <w:rPr>
                <w:rFonts w:ascii="Arial" w:hAnsi="Arial" w:cs="Arial"/>
                <w:bCs/>
                <w:sz w:val="18"/>
                <w:szCs w:val="18"/>
              </w:rPr>
              <w:t xml:space="preserve"> de sódio. A porção de 200 ml deve fornecer no mínimo 6g de proteína e 6g de gorduras total. Embalagem caixa em material cartonado longa vida tipo Tetra Park. Validade mínima de 04 meses sem refrigeração. Embalagem com capacidade de 01litro.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50</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Maçã Fuji categoria mínima 2, nacional de ótima qualidade tamanho médio caixa de papelão com 18kg (150 unidades na caixa).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7.000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51</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Macarrão tipo Conchinha: seca de cor amarela claro com ovos, fabricada a partir de matéria de boa qualidade, sem grãos fermentados ou com carunchos. Sem corante, tendo no máximo 13% de umidade em 100g de produto, enriquecido com vitaminas. Os cortes deverão estar inteiros e homogêneos. Após o preparo deverão apresentar soltos, com consistência macia, porém não pegajosa. Embalados em sacos de polietileno atóxico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com 500g. Com validade mínima de 12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700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52</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Macarrão tipo Padre Nosso: massa de sêmola, fabricada a partir de matéria de boa qualidade, sem grãos fermentados ou com carunchos. Sem corante, tendo no máximo 13% de umidade em 100g de produto. Os cortes deverão estar inteiros e homogêneos. Após o preparo deverão apresentar-se soltos, com consistência macia, porém não pegajosa. </w:t>
            </w:r>
            <w:r w:rsidRPr="00F712B0">
              <w:rPr>
                <w:rFonts w:ascii="Arial" w:hAnsi="Arial" w:cs="Arial"/>
                <w:bCs/>
                <w:sz w:val="18"/>
                <w:szCs w:val="18"/>
              </w:rPr>
              <w:lastRenderedPageBreak/>
              <w:t xml:space="preserve">Embalados em sacos de polietileno atóxico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com 500g. Com validade mínima de 12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lastRenderedPageBreak/>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1.200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lastRenderedPageBreak/>
              <w:t>53</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Macarrão tipo parafuso: massa de sêmola seca, fabricada a partir de matéria de boa qualidade, sem grãos fermentados ou com carunchos. Sem corante, tendo no máximo 13% de umidade em 100g de produto. Os cortes deverão estar inteiros e homogêneos. Após o preparo deverão apresentar-se soltos, com consistência macia, porém não pegajosa. Embalados em sacos de polietileno atóxico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com 500g. Com validade mínima de 12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5.000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54</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Maionese vegetal pronta sem pimenta sem gorduras </w:t>
            </w:r>
            <w:proofErr w:type="spellStart"/>
            <w:r w:rsidRPr="00F712B0">
              <w:rPr>
                <w:rFonts w:ascii="Arial" w:hAnsi="Arial" w:cs="Arial"/>
                <w:bCs/>
                <w:sz w:val="18"/>
                <w:szCs w:val="18"/>
              </w:rPr>
              <w:t>trans</w:t>
            </w:r>
            <w:proofErr w:type="spellEnd"/>
            <w:r w:rsidRPr="00F712B0">
              <w:rPr>
                <w:rFonts w:ascii="Arial" w:hAnsi="Arial" w:cs="Arial"/>
                <w:bCs/>
                <w:sz w:val="18"/>
                <w:szCs w:val="18"/>
              </w:rPr>
              <w:t xml:space="preserve">, embalagem plástica com 01 kg. </w:t>
            </w:r>
            <w:r w:rsidRPr="00F712B0">
              <w:rPr>
                <w:rFonts w:ascii="Arial" w:hAnsi="Arial" w:cs="Arial"/>
                <w:sz w:val="18"/>
                <w:szCs w:val="18"/>
                <w:shd w:val="clear" w:color="auto" w:fill="FFFFFF"/>
              </w:rPr>
              <w:t xml:space="preserve">Emulsão homogênea de consistência cremosa, coloração levemente amarelada, odor e sabor característicos. Obtido a partir de óleo vegetal, ovo, vinagre, sal e condimentos. Composição Água, óleo de soja refinado, amido modificado, açúcar, vinagre, ovos pasteurizados, sal, suco de limão, acidulante ácido lático, conservador </w:t>
            </w:r>
            <w:proofErr w:type="spellStart"/>
            <w:r w:rsidRPr="00F712B0">
              <w:rPr>
                <w:rFonts w:ascii="Arial" w:hAnsi="Arial" w:cs="Arial"/>
                <w:sz w:val="18"/>
                <w:szCs w:val="18"/>
                <w:shd w:val="clear" w:color="auto" w:fill="FFFFFF"/>
              </w:rPr>
              <w:t>sorbato</w:t>
            </w:r>
            <w:proofErr w:type="spellEnd"/>
            <w:r w:rsidRPr="00F712B0">
              <w:rPr>
                <w:rFonts w:ascii="Arial" w:hAnsi="Arial" w:cs="Arial"/>
                <w:sz w:val="18"/>
                <w:szCs w:val="18"/>
                <w:shd w:val="clear" w:color="auto" w:fill="FFFFFF"/>
              </w:rPr>
              <w:t xml:space="preserve"> de potássio, estabilizante goma </w:t>
            </w:r>
            <w:proofErr w:type="spellStart"/>
            <w:r w:rsidRPr="00F712B0">
              <w:rPr>
                <w:rFonts w:ascii="Arial" w:hAnsi="Arial" w:cs="Arial"/>
                <w:sz w:val="18"/>
                <w:szCs w:val="18"/>
                <w:shd w:val="clear" w:color="auto" w:fill="FFFFFF"/>
              </w:rPr>
              <w:t>xantana</w:t>
            </w:r>
            <w:proofErr w:type="spellEnd"/>
            <w:r w:rsidRPr="00F712B0">
              <w:rPr>
                <w:rFonts w:ascii="Arial" w:hAnsi="Arial" w:cs="Arial"/>
                <w:sz w:val="18"/>
                <w:szCs w:val="18"/>
                <w:shd w:val="clear" w:color="auto" w:fill="FFFFFF"/>
              </w:rPr>
              <w:t xml:space="preserve">, corante sintético idêntico ao natural beta caroteno, sequestrante EDTA cálcico </w:t>
            </w:r>
            <w:proofErr w:type="spellStart"/>
            <w:r w:rsidRPr="00F712B0">
              <w:rPr>
                <w:rFonts w:ascii="Arial" w:hAnsi="Arial" w:cs="Arial"/>
                <w:sz w:val="18"/>
                <w:szCs w:val="18"/>
                <w:shd w:val="clear" w:color="auto" w:fill="FFFFFF"/>
              </w:rPr>
              <w:t>dissódico</w:t>
            </w:r>
            <w:proofErr w:type="spellEnd"/>
            <w:r w:rsidRPr="00F712B0">
              <w:rPr>
                <w:rFonts w:ascii="Arial" w:hAnsi="Arial" w:cs="Arial"/>
                <w:sz w:val="18"/>
                <w:szCs w:val="18"/>
                <w:shd w:val="clear" w:color="auto" w:fill="FFFFFF"/>
              </w:rPr>
              <w:t>, antioxidante TBHQ e aroma idêntico ao natural de mostarda.. Não contém glúten</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55</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Manjericão desidratado puro. Embalagem plástica com rotulagem selada com 100 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56</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Manteiga extra com sal, composição: teor de gordura mínimo 83%, e teor de sal máximo em 02%. Não deve conter corantes. Embalagem plástica com 500g e validade mínima de 05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600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57</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Margarina vegetal, com sal, enriquecida com vitamina A, com no mínimo 80% de lipídios, embalada em pote plástico com 500 g e validade mínima de 6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600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58</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Melancia redonda, graúda, de 1ª qualidade, fresca, com aspecto, cor e cheiro de sabor próprio, com polpa firme e intacta, devendo ser bem desenvolvido e madura, livre de sujidades, parasitas e larvas, tamanho e coloração uniformes. Peso mínimo de 10kg e máximo de 15kg.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5.000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59</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Milho para canjica: preparado a partir de matérias primas sãs com grãos inteiros de cor branca limpos isentas de material terroso, parasitos vegetais ou animais com validade mínima de 12 meses embalados em sacos em polietileno atóxico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com peso líquido de 500 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400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60</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Milho para pipoca de ótima qualidade. Embalagem plástica com 500 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600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61</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Milho verde em conserva, composição milho e agua, sem aditivos. Embalagem lata ou sache com 170 g drenado.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62</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Milho verde em conserva. Composição apenas milho e agua. sem aditivos ou sal. Embalagem lata ou sache com 1,7kg drenado.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700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63</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Mortadela defumada </w:t>
            </w:r>
            <w:r w:rsidRPr="00F712B0">
              <w:rPr>
                <w:rFonts w:ascii="Arial" w:hAnsi="Arial" w:cs="Arial"/>
                <w:sz w:val="18"/>
                <w:szCs w:val="18"/>
                <w:shd w:val="clear" w:color="auto" w:fill="FFFFFF"/>
              </w:rPr>
              <w:t xml:space="preserve">Carne suína, carne mecanicamente recuperada de frango, gordura suína, carne mecanicamente separada de frango, água, fécula de mandioca (2,9%), proteína de soja* (2,3%), sal, açúcar, alho, coentro, pimenta-branca, cebola, canela, noz-moscada, regulador de acidez lactato de sódio, aromas idênticos aos naturais (carne e mortadela) e aroma natural (fumaça), estabilizante </w:t>
            </w:r>
            <w:proofErr w:type="spellStart"/>
            <w:r w:rsidRPr="00F712B0">
              <w:rPr>
                <w:rFonts w:ascii="Arial" w:hAnsi="Arial" w:cs="Arial"/>
                <w:sz w:val="18"/>
                <w:szCs w:val="18"/>
                <w:shd w:val="clear" w:color="auto" w:fill="FFFFFF"/>
              </w:rPr>
              <w:t>tripolifosfato</w:t>
            </w:r>
            <w:proofErr w:type="spellEnd"/>
            <w:r w:rsidRPr="00F712B0">
              <w:rPr>
                <w:rFonts w:ascii="Arial" w:hAnsi="Arial" w:cs="Arial"/>
                <w:sz w:val="18"/>
                <w:szCs w:val="18"/>
                <w:shd w:val="clear" w:color="auto" w:fill="FFFFFF"/>
              </w:rPr>
              <w:t xml:space="preserve"> de sódio, </w:t>
            </w:r>
            <w:proofErr w:type="spellStart"/>
            <w:r w:rsidRPr="00F712B0">
              <w:rPr>
                <w:rFonts w:ascii="Arial" w:hAnsi="Arial" w:cs="Arial"/>
                <w:sz w:val="18"/>
                <w:szCs w:val="18"/>
                <w:shd w:val="clear" w:color="auto" w:fill="FFFFFF"/>
              </w:rPr>
              <w:t>realçador</w:t>
            </w:r>
            <w:proofErr w:type="spellEnd"/>
            <w:r w:rsidRPr="00F712B0">
              <w:rPr>
                <w:rFonts w:ascii="Arial" w:hAnsi="Arial" w:cs="Arial"/>
                <w:sz w:val="18"/>
                <w:szCs w:val="18"/>
                <w:shd w:val="clear" w:color="auto" w:fill="FFFFFF"/>
              </w:rPr>
              <w:t xml:space="preserve"> de sabor glutamato </w:t>
            </w:r>
            <w:proofErr w:type="spellStart"/>
            <w:r w:rsidRPr="00F712B0">
              <w:rPr>
                <w:rFonts w:ascii="Arial" w:hAnsi="Arial" w:cs="Arial"/>
                <w:sz w:val="18"/>
                <w:szCs w:val="18"/>
                <w:shd w:val="clear" w:color="auto" w:fill="FFFFFF"/>
              </w:rPr>
              <w:t>monossódico</w:t>
            </w:r>
            <w:proofErr w:type="spellEnd"/>
            <w:r w:rsidRPr="00F712B0">
              <w:rPr>
                <w:rFonts w:ascii="Arial" w:hAnsi="Arial" w:cs="Arial"/>
                <w:sz w:val="18"/>
                <w:szCs w:val="18"/>
                <w:shd w:val="clear" w:color="auto" w:fill="FFFFFF"/>
              </w:rPr>
              <w:t xml:space="preserve">, antioxidante </w:t>
            </w:r>
            <w:proofErr w:type="spellStart"/>
            <w:r w:rsidRPr="00F712B0">
              <w:rPr>
                <w:rFonts w:ascii="Arial" w:hAnsi="Arial" w:cs="Arial"/>
                <w:sz w:val="18"/>
                <w:szCs w:val="18"/>
                <w:shd w:val="clear" w:color="auto" w:fill="FFFFFF"/>
              </w:rPr>
              <w:t>eritorbato</w:t>
            </w:r>
            <w:proofErr w:type="spellEnd"/>
            <w:r w:rsidRPr="00F712B0">
              <w:rPr>
                <w:rFonts w:ascii="Arial" w:hAnsi="Arial" w:cs="Arial"/>
                <w:sz w:val="18"/>
                <w:szCs w:val="18"/>
                <w:shd w:val="clear" w:color="auto" w:fill="FFFFFF"/>
              </w:rPr>
              <w:t xml:space="preserve"> de sódio, corante carmim de cochonilha, </w:t>
            </w:r>
            <w:r w:rsidRPr="00F712B0">
              <w:rPr>
                <w:rFonts w:ascii="Arial" w:hAnsi="Arial" w:cs="Arial"/>
                <w:sz w:val="18"/>
                <w:szCs w:val="18"/>
                <w:shd w:val="clear" w:color="auto" w:fill="FFFFFF"/>
              </w:rPr>
              <w:lastRenderedPageBreak/>
              <w:t xml:space="preserve">conservante nitrito de sódio. * </w:t>
            </w:r>
            <w:proofErr w:type="spellStart"/>
            <w:r w:rsidRPr="00F712B0">
              <w:rPr>
                <w:rFonts w:ascii="Arial" w:hAnsi="Arial" w:cs="Arial"/>
                <w:sz w:val="18"/>
                <w:szCs w:val="18"/>
                <w:shd w:val="clear" w:color="auto" w:fill="FFFFFF"/>
              </w:rPr>
              <w:t>Agrobacterium</w:t>
            </w:r>
            <w:proofErr w:type="spellEnd"/>
            <w:r w:rsidRPr="00F712B0">
              <w:rPr>
                <w:rFonts w:ascii="Arial" w:hAnsi="Arial" w:cs="Arial"/>
                <w:sz w:val="18"/>
                <w:szCs w:val="18"/>
                <w:shd w:val="clear" w:color="auto" w:fill="FFFFFF"/>
              </w:rPr>
              <w:t xml:space="preserve"> </w:t>
            </w:r>
            <w:proofErr w:type="spellStart"/>
            <w:r w:rsidRPr="00F712B0">
              <w:rPr>
                <w:rFonts w:ascii="Arial" w:hAnsi="Arial" w:cs="Arial"/>
                <w:sz w:val="18"/>
                <w:szCs w:val="18"/>
                <w:shd w:val="clear" w:color="auto" w:fill="FFFFFF"/>
              </w:rPr>
              <w:t>tumefaciens</w:t>
            </w:r>
            <w:proofErr w:type="spellEnd"/>
            <w:r w:rsidRPr="00F712B0">
              <w:rPr>
                <w:rFonts w:ascii="Arial" w:hAnsi="Arial" w:cs="Arial"/>
                <w:sz w:val="18"/>
                <w:szCs w:val="18"/>
                <w:shd w:val="clear" w:color="auto" w:fill="FFFFFF"/>
              </w:rPr>
              <w:t xml:space="preserve">, </w:t>
            </w:r>
            <w:proofErr w:type="spellStart"/>
            <w:r w:rsidRPr="00F712B0">
              <w:rPr>
                <w:rFonts w:ascii="Arial" w:hAnsi="Arial" w:cs="Arial"/>
                <w:sz w:val="18"/>
                <w:szCs w:val="18"/>
                <w:shd w:val="clear" w:color="auto" w:fill="FFFFFF"/>
              </w:rPr>
              <w:t>bacillus</w:t>
            </w:r>
            <w:proofErr w:type="spellEnd"/>
            <w:r w:rsidRPr="00F712B0">
              <w:rPr>
                <w:rFonts w:ascii="Arial" w:hAnsi="Arial" w:cs="Arial"/>
                <w:sz w:val="18"/>
                <w:szCs w:val="18"/>
                <w:shd w:val="clear" w:color="auto" w:fill="FFFFFF"/>
              </w:rPr>
              <w:t xml:space="preserve"> </w:t>
            </w:r>
            <w:proofErr w:type="spellStart"/>
            <w:r w:rsidRPr="00F712B0">
              <w:rPr>
                <w:rFonts w:ascii="Arial" w:hAnsi="Arial" w:cs="Arial"/>
                <w:sz w:val="18"/>
                <w:szCs w:val="18"/>
                <w:shd w:val="clear" w:color="auto" w:fill="FFFFFF"/>
              </w:rPr>
              <w:t>thuringiensis</w:t>
            </w:r>
            <w:proofErr w:type="spellEnd"/>
            <w:r w:rsidRPr="00F712B0">
              <w:rPr>
                <w:rFonts w:ascii="Arial" w:hAnsi="Arial" w:cs="Arial"/>
                <w:sz w:val="18"/>
                <w:szCs w:val="18"/>
                <w:shd w:val="clear" w:color="auto" w:fill="FFFFFF"/>
              </w:rPr>
              <w:t xml:space="preserve">, </w:t>
            </w:r>
            <w:proofErr w:type="spellStart"/>
            <w:r w:rsidRPr="00F712B0">
              <w:rPr>
                <w:rFonts w:ascii="Arial" w:hAnsi="Arial" w:cs="Arial"/>
                <w:sz w:val="18"/>
                <w:szCs w:val="18"/>
                <w:shd w:val="clear" w:color="auto" w:fill="FFFFFF"/>
              </w:rPr>
              <w:t>streptomyces</w:t>
            </w:r>
            <w:proofErr w:type="spellEnd"/>
            <w:r w:rsidRPr="00F712B0">
              <w:rPr>
                <w:rFonts w:ascii="Arial" w:hAnsi="Arial" w:cs="Arial"/>
                <w:sz w:val="18"/>
                <w:szCs w:val="18"/>
                <w:shd w:val="clear" w:color="auto" w:fill="FFFFFF"/>
              </w:rPr>
              <w:t xml:space="preserve"> </w:t>
            </w:r>
            <w:proofErr w:type="spellStart"/>
            <w:r w:rsidRPr="00F712B0">
              <w:rPr>
                <w:rFonts w:ascii="Arial" w:hAnsi="Arial" w:cs="Arial"/>
                <w:sz w:val="18"/>
                <w:szCs w:val="18"/>
                <w:shd w:val="clear" w:color="auto" w:fill="FFFFFF"/>
              </w:rPr>
              <w:t>viridochromogenes</w:t>
            </w:r>
            <w:proofErr w:type="spellEnd"/>
            <w:r w:rsidRPr="00F712B0">
              <w:rPr>
                <w:rFonts w:ascii="Arial" w:hAnsi="Arial" w:cs="Arial"/>
                <w:bCs/>
                <w:sz w:val="18"/>
                <w:szCs w:val="18"/>
              </w:rPr>
              <w:t xml:space="preserve"> Embalagem filme plástico com rotulagem, peça com no máximo 3,5kg Secundária caixa de papelão com dados impressos do produto e validade mínima de 03 meses após a data de fabricação.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lastRenderedPageBreak/>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lastRenderedPageBreak/>
              <w:t>64</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Nhoque de batata doce cozido e congelado. Composição: batata doce, farinha de trigo enriquecida com ferro e ácido fólico, margarina, e sal. Não deve conter aditivos e condimentos. Modo de preparo, sem necessidade do cozimento prévio, apenas adição de molho quente. Embalagem primaria: saco de polietileno transparente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com capacidade de 01 kg. Embalagem secundaria: caixa de papelão, reforçado lacrada, resistente ao congelamento com capacidade de 10kg do produto.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1.200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65</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sz w:val="18"/>
                <w:szCs w:val="18"/>
              </w:rPr>
            </w:pPr>
            <w:r w:rsidRPr="00F712B0">
              <w:rPr>
                <w:rFonts w:ascii="Arial" w:hAnsi="Arial" w:cs="Arial"/>
                <w:bCs/>
                <w:sz w:val="18"/>
                <w:szCs w:val="18"/>
              </w:rPr>
              <w:t>Noz moscada inteira em bola pura embalagem com 8g</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40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66</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Óleo de soja sem fermentação de boa qualidade em embalagem plástica sem partes amassadas, com volume líquido de 900 ml, validade mínima de 12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67</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Orégano (puro), embalado em saco plástico atóxico contendo impressas todas as informações do produto e fabricante, pacote com 100 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400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68</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Pão de forma integral fatiado verticalmente isento de gordura trans. acondicionado em pacotes com aproximadamente 500 g. Fatiado verticalmente com aproximadamente 25 g cada. Embalagens com aproximadamente 20 fatias e com 500g cada. Embalagem plástica com rotulo impresso e validade mínima de 07 dias a partir da entrega.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150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69</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Pão de leite, com peso de 25 g, contendo em sua composição leite, ovos, farinha especial, com tamanho uniforme, não podendo ser entregue queimado ou com partes cruas, sem sujidades, detritos animais ou vegetais, produzido no dia da entrega. Embalagem em saco plástico não reaproveitável atóxico, contendo no máximo 70 pães por saco.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70</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Pão de leite, com peso de 50 g, contendo em sua composição leite, ovos, farinha especial, com tamanho uniforme, não podendo ser entregue queimado ou com partes cruas, sem sujidades, detritos animais ou vegetais, produzido no dia da entrega. Embalagem em saco plástico não reaproveitável atóxico, contendo no máximo 70 pães por saco.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4.000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71</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Pão francês, com peso unitário de 25 g, produzido com farinha especial, com tamanho uniforme, não podendo ser entregue queimado ou com partes cruas, sem sujidades, detritos animais ou vegetais, produzido no dia da entrega. Embalagem: em saco plástico não reaproveitável atóxico, contendo no máximo 70 pães por saco.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72</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Pão francês, com peso unitário de 50 g, produzido com farinha especial, com tamanho uniforme, não podendo ser entregue queimado ou com partes cruas, sem sujidades, detritos animais ou vegetais, produzido no dia da entrega. Embalagem : em saco plástico não reaproveitável atóxico, contendo no máximo 70 pães por saco.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4.000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73</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Peito de frango sem osso (filé) e sem pele de abate recente, congelada, embalados em sacos plásticos com cerca de 1kg a 3kg, acondicionados em caixas de papelão com todas as especificações impressas.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1.200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74</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Polvilho azedo, produto </w:t>
            </w:r>
            <w:proofErr w:type="spellStart"/>
            <w:r w:rsidRPr="00F712B0">
              <w:rPr>
                <w:rFonts w:ascii="Arial" w:hAnsi="Arial" w:cs="Arial"/>
                <w:bCs/>
                <w:sz w:val="18"/>
                <w:szCs w:val="18"/>
              </w:rPr>
              <w:t>amiláceo</w:t>
            </w:r>
            <w:proofErr w:type="spellEnd"/>
            <w:r w:rsidRPr="00F712B0">
              <w:rPr>
                <w:rFonts w:ascii="Arial" w:hAnsi="Arial" w:cs="Arial"/>
                <w:bCs/>
                <w:sz w:val="18"/>
                <w:szCs w:val="18"/>
              </w:rPr>
              <w:t xml:space="preserve"> derivado de mandioca, puro sem aditivos. Embalagem plástica </w:t>
            </w:r>
            <w:proofErr w:type="spellStart"/>
            <w:r w:rsidRPr="00F712B0">
              <w:rPr>
                <w:rFonts w:ascii="Arial" w:hAnsi="Arial" w:cs="Arial"/>
                <w:bCs/>
                <w:sz w:val="18"/>
                <w:szCs w:val="18"/>
              </w:rPr>
              <w:t>termossoldada</w:t>
            </w:r>
            <w:proofErr w:type="spellEnd"/>
            <w:r w:rsidRPr="00F712B0">
              <w:rPr>
                <w:rFonts w:ascii="Arial" w:hAnsi="Arial" w:cs="Arial"/>
                <w:bCs/>
                <w:sz w:val="18"/>
                <w:szCs w:val="18"/>
              </w:rPr>
              <w:t xml:space="preserve"> com rotulagem completa impressa. Pacote com 1kg.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250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75</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Polvilho doce, produto </w:t>
            </w:r>
            <w:proofErr w:type="spellStart"/>
            <w:r w:rsidRPr="00F712B0">
              <w:rPr>
                <w:rFonts w:ascii="Arial" w:hAnsi="Arial" w:cs="Arial"/>
                <w:bCs/>
                <w:sz w:val="18"/>
                <w:szCs w:val="18"/>
              </w:rPr>
              <w:t>amiláceo</w:t>
            </w:r>
            <w:proofErr w:type="spellEnd"/>
            <w:r w:rsidRPr="00F712B0">
              <w:rPr>
                <w:rFonts w:ascii="Arial" w:hAnsi="Arial" w:cs="Arial"/>
                <w:bCs/>
                <w:sz w:val="18"/>
                <w:szCs w:val="18"/>
              </w:rPr>
              <w:t xml:space="preserve"> derivado de mandioca, puro sem aditivos. Embalagem </w:t>
            </w:r>
            <w:r w:rsidRPr="00F712B0">
              <w:rPr>
                <w:rFonts w:ascii="Arial" w:hAnsi="Arial" w:cs="Arial"/>
                <w:bCs/>
                <w:sz w:val="18"/>
                <w:szCs w:val="18"/>
              </w:rPr>
              <w:lastRenderedPageBreak/>
              <w:t xml:space="preserve">plástica </w:t>
            </w:r>
            <w:proofErr w:type="spellStart"/>
            <w:r w:rsidRPr="00F712B0">
              <w:rPr>
                <w:rFonts w:ascii="Arial" w:hAnsi="Arial" w:cs="Arial"/>
                <w:bCs/>
                <w:sz w:val="18"/>
                <w:szCs w:val="18"/>
              </w:rPr>
              <w:t>termossoldada</w:t>
            </w:r>
            <w:proofErr w:type="spellEnd"/>
            <w:r w:rsidRPr="00F712B0">
              <w:rPr>
                <w:rFonts w:ascii="Arial" w:hAnsi="Arial" w:cs="Arial"/>
                <w:bCs/>
                <w:sz w:val="18"/>
                <w:szCs w:val="18"/>
              </w:rPr>
              <w:t xml:space="preserve"> com rotulagem completa impressa. Pacote com 1kg.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lastRenderedPageBreak/>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250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lastRenderedPageBreak/>
              <w:t>76</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Presunto cozido sem capa de gordura (peça), resfriado, produzido com matéria de ótima procedência, contendo em sua composição no máximo 3% de amido, não apresentar superfície pegajosa, porções aparentes de gordura, ou ainda ossos, pele, cartilagens, com tempero suave, embaladas em sacos plástico com 02 a 04 kg a vácuo e acondicionadas em caixa de papelão próprias com no máximo 15kg, contendo no rótulo todas as especificações. Com validade mínima de 3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77</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Queijo </w:t>
            </w:r>
            <w:proofErr w:type="spellStart"/>
            <w:r w:rsidRPr="00F712B0">
              <w:rPr>
                <w:rFonts w:ascii="Arial" w:hAnsi="Arial" w:cs="Arial"/>
                <w:bCs/>
                <w:sz w:val="18"/>
                <w:szCs w:val="18"/>
              </w:rPr>
              <w:t>muçarela</w:t>
            </w:r>
            <w:proofErr w:type="spellEnd"/>
            <w:r w:rsidRPr="00F712B0">
              <w:rPr>
                <w:rFonts w:ascii="Arial" w:hAnsi="Arial" w:cs="Arial"/>
                <w:bCs/>
                <w:sz w:val="18"/>
                <w:szCs w:val="18"/>
              </w:rPr>
              <w:t xml:space="preserve">, produzida com leite pasteurizado de ótima qualidade e higiene, Características: cor branca uniforme, odor suave, sabor característico e com pouco sal, textura firme que possibilite o fatiamento de maneira uniforme. Embalagem: plástica a vácuo com 04kg. Composição Leite pasteurizado, sal, cloreto de cálcio, fermento lácteo.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78</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Sal iodado, com granulação uniforme, com validade mínima de 12 meses. Embalagem em polietileno atóxico </w:t>
            </w:r>
            <w:proofErr w:type="spellStart"/>
            <w:r w:rsidRPr="00F712B0">
              <w:rPr>
                <w:rFonts w:ascii="Arial" w:hAnsi="Arial" w:cs="Arial"/>
                <w:bCs/>
                <w:sz w:val="18"/>
                <w:szCs w:val="18"/>
              </w:rPr>
              <w:t>termossoldado</w:t>
            </w:r>
            <w:proofErr w:type="spellEnd"/>
            <w:r w:rsidRPr="00F712B0">
              <w:rPr>
                <w:rFonts w:ascii="Arial" w:hAnsi="Arial" w:cs="Arial"/>
                <w:bCs/>
                <w:sz w:val="18"/>
                <w:szCs w:val="18"/>
              </w:rPr>
              <w:t xml:space="preserve">, </w:t>
            </w:r>
            <w:r w:rsidRPr="00F712B0">
              <w:rPr>
                <w:rFonts w:ascii="Arial" w:hAnsi="Arial" w:cs="Arial"/>
                <w:sz w:val="18"/>
                <w:szCs w:val="18"/>
              </w:rPr>
              <w:t xml:space="preserve">com 1 kg.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79</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Salsicha tipo Hot </w:t>
            </w:r>
            <w:proofErr w:type="spellStart"/>
            <w:r w:rsidRPr="00F712B0">
              <w:rPr>
                <w:rFonts w:ascii="Arial" w:hAnsi="Arial" w:cs="Arial"/>
                <w:bCs/>
                <w:sz w:val="18"/>
                <w:szCs w:val="18"/>
              </w:rPr>
              <w:t>dog</w:t>
            </w:r>
            <w:proofErr w:type="spellEnd"/>
            <w:r w:rsidRPr="00F712B0">
              <w:rPr>
                <w:rFonts w:ascii="Arial" w:hAnsi="Arial" w:cs="Arial"/>
                <w:bCs/>
                <w:sz w:val="18"/>
                <w:szCs w:val="18"/>
              </w:rPr>
              <w:t xml:space="preserve">, congelada, produzida com matéria de ótima procedência, contendo em sua composição no máximo 2% de amido, não apresentar superfície pegajosa com tempero suave, não conter pimenta embaladas em sacos transparentes com 2,5kg a 3kg a vácuo e acondicionadas em caixa de papelão próprias com no máximo 15kg, contendo no rótulo todas as especificações. Com validade mínima de 4 meses.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Kg</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80</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Suco concentrado natural sabor </w:t>
            </w:r>
            <w:r w:rsidRPr="00F712B0">
              <w:rPr>
                <w:rFonts w:ascii="Arial" w:hAnsi="Arial" w:cs="Arial"/>
                <w:bCs/>
                <w:sz w:val="18"/>
                <w:szCs w:val="18"/>
                <w:u w:val="single"/>
              </w:rPr>
              <w:t>Caju</w:t>
            </w:r>
            <w:r w:rsidRPr="00F712B0">
              <w:rPr>
                <w:rFonts w:ascii="Arial" w:hAnsi="Arial" w:cs="Arial"/>
                <w:bCs/>
                <w:sz w:val="18"/>
                <w:szCs w:val="18"/>
              </w:rPr>
              <w:t xml:space="preserve"> com polpa produzido com frutos de boa qualidade, sem açúcar, rendimento mínimo de 1 parte para 5 de água, sem necessidade de refrigeração, sem adição de corantes artificiais com validade mínima de 06 meses. Embalados em frascos plásticos atóxicos com capacidade de 500 ml.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3.000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81</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Suco concentrado natural sabor </w:t>
            </w:r>
            <w:r w:rsidRPr="00F712B0">
              <w:rPr>
                <w:rFonts w:ascii="Arial" w:hAnsi="Arial" w:cs="Arial"/>
                <w:bCs/>
                <w:sz w:val="18"/>
                <w:szCs w:val="18"/>
                <w:u w:val="single"/>
              </w:rPr>
              <w:t>Goiaba</w:t>
            </w:r>
            <w:r w:rsidRPr="00F712B0">
              <w:rPr>
                <w:rFonts w:ascii="Arial" w:hAnsi="Arial" w:cs="Arial"/>
                <w:bCs/>
                <w:sz w:val="18"/>
                <w:szCs w:val="18"/>
              </w:rPr>
              <w:t xml:space="preserve"> produzido com frutos de boa qualidade sem açúcar, rendimento mínimo de 1 parte para 5 de água, sem necessidade de refrigeração, sem corantes artificiais, com validade mínima de 12 meses. Embalados em frascos plásticos atóxicos com capacidade de 500 ml.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82</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Suco concentrado natural sabor </w:t>
            </w:r>
            <w:r w:rsidRPr="00F712B0">
              <w:rPr>
                <w:rFonts w:ascii="Arial" w:hAnsi="Arial" w:cs="Arial"/>
                <w:bCs/>
                <w:sz w:val="18"/>
                <w:szCs w:val="18"/>
                <w:u w:val="single"/>
              </w:rPr>
              <w:t>Maracujá</w:t>
            </w:r>
            <w:r w:rsidRPr="00F712B0">
              <w:rPr>
                <w:rFonts w:ascii="Arial" w:hAnsi="Arial" w:cs="Arial"/>
                <w:bCs/>
                <w:sz w:val="18"/>
                <w:szCs w:val="18"/>
              </w:rPr>
              <w:t xml:space="preserve"> com polpa produzido com frutos de boa qualidade sem nenhum tipo de contaminação, sem adição de açúcar, rendimento mínimo de 1 parte para 8 de água, sem necessidade de refrigeração, sem corantes artificiais, com validade mínima de 06 meses. Embalados em frascos plásticos atóxicos com capacidade de 500 ml. </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83</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Suco concentrado natural sabor </w:t>
            </w:r>
            <w:r w:rsidRPr="00F712B0">
              <w:rPr>
                <w:rFonts w:ascii="Arial" w:hAnsi="Arial" w:cs="Arial"/>
                <w:bCs/>
                <w:sz w:val="18"/>
                <w:szCs w:val="18"/>
                <w:u w:val="single"/>
              </w:rPr>
              <w:t>Uva</w:t>
            </w:r>
            <w:r w:rsidRPr="00F712B0">
              <w:rPr>
                <w:rFonts w:ascii="Arial" w:hAnsi="Arial" w:cs="Arial"/>
                <w:bCs/>
                <w:sz w:val="18"/>
                <w:szCs w:val="18"/>
              </w:rPr>
              <w:t xml:space="preserve"> produzido com frutos de boa qualidade sem nenhum tipo de contaminação, sem adição de açúcar, rendimento mínimo de 1 parte para 2 de água, sem necessidade de refrigeração, sem corantes artificiais, com validade mínima de 06 meses. Embalados em frascos plásticos at</w:t>
            </w:r>
            <w:r w:rsidR="001E7D5C">
              <w:rPr>
                <w:rFonts w:ascii="Arial" w:hAnsi="Arial" w:cs="Arial"/>
                <w:bCs/>
                <w:sz w:val="18"/>
                <w:szCs w:val="18"/>
              </w:rPr>
              <w:t>óxicos com capacidade de 500ml</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2.500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84</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bCs/>
                <w:sz w:val="18"/>
                <w:szCs w:val="18"/>
              </w:rPr>
            </w:pPr>
            <w:r w:rsidRPr="00F712B0">
              <w:rPr>
                <w:rFonts w:ascii="Arial" w:hAnsi="Arial" w:cs="Arial"/>
                <w:bCs/>
                <w:sz w:val="18"/>
                <w:szCs w:val="18"/>
              </w:rPr>
              <w:t xml:space="preserve">Trigo para quibe, formulado com trigo de ótima qualidade não devendo apresentar sujidades e matérias estranhos. Embalado em saco </w:t>
            </w:r>
            <w:r w:rsidR="001E7D5C">
              <w:rPr>
                <w:rFonts w:ascii="Arial" w:hAnsi="Arial" w:cs="Arial"/>
                <w:bCs/>
                <w:sz w:val="18"/>
                <w:szCs w:val="18"/>
              </w:rPr>
              <w:t>atóxico com capacidade de 500g.</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150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F712B0" w:rsidRPr="00F712B0" w:rsidTr="00F712B0">
        <w:tc>
          <w:tcPr>
            <w:tcW w:w="587" w:type="dxa"/>
            <w:vAlign w:val="center"/>
          </w:tcPr>
          <w:p w:rsidR="00F712B0" w:rsidRPr="00F712B0" w:rsidRDefault="00F712B0" w:rsidP="005B0193">
            <w:pPr>
              <w:jc w:val="center"/>
              <w:rPr>
                <w:rFonts w:ascii="Arial" w:hAnsi="Arial" w:cs="Arial"/>
                <w:color w:val="000000"/>
                <w:sz w:val="18"/>
                <w:szCs w:val="18"/>
              </w:rPr>
            </w:pPr>
            <w:r w:rsidRPr="00F712B0">
              <w:rPr>
                <w:rFonts w:ascii="Arial" w:hAnsi="Arial" w:cs="Arial"/>
                <w:color w:val="000000"/>
                <w:sz w:val="18"/>
                <w:szCs w:val="18"/>
              </w:rPr>
              <w:t>85</w:t>
            </w:r>
          </w:p>
        </w:tc>
        <w:tc>
          <w:tcPr>
            <w:tcW w:w="7635" w:type="dxa"/>
            <w:vAlign w:val="center"/>
          </w:tcPr>
          <w:p w:rsidR="00F712B0" w:rsidRPr="00F712B0" w:rsidRDefault="00F712B0" w:rsidP="005B0193">
            <w:pPr>
              <w:spacing w:before="100" w:beforeAutospacing="1" w:after="100" w:afterAutospacing="1"/>
              <w:jc w:val="both"/>
              <w:outlineLvl w:val="1"/>
              <w:rPr>
                <w:rFonts w:ascii="Arial" w:hAnsi="Arial" w:cs="Arial"/>
                <w:sz w:val="18"/>
                <w:szCs w:val="18"/>
              </w:rPr>
            </w:pPr>
            <w:r w:rsidRPr="00F712B0">
              <w:rPr>
                <w:rFonts w:ascii="Arial" w:hAnsi="Arial" w:cs="Arial"/>
                <w:bCs/>
                <w:sz w:val="18"/>
                <w:szCs w:val="18"/>
              </w:rPr>
              <w:t>Vinagre de álcool sem corantes, com validade mínima de 12 meses, embalado em frascos plásticos resistentes de 750 ml.</w:t>
            </w:r>
          </w:p>
        </w:tc>
        <w:tc>
          <w:tcPr>
            <w:tcW w:w="948"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Unidade</w:t>
            </w:r>
          </w:p>
        </w:tc>
        <w:tc>
          <w:tcPr>
            <w:tcW w:w="786" w:type="dxa"/>
            <w:vAlign w:val="center"/>
          </w:tcPr>
          <w:p w:rsidR="00F712B0" w:rsidRPr="00F712B0" w:rsidRDefault="00F712B0" w:rsidP="005B0193">
            <w:pPr>
              <w:jc w:val="center"/>
              <w:rPr>
                <w:rFonts w:ascii="Arial" w:hAnsi="Arial" w:cs="Arial"/>
                <w:sz w:val="18"/>
                <w:szCs w:val="18"/>
              </w:rPr>
            </w:pPr>
            <w:r w:rsidRPr="00F712B0">
              <w:rPr>
                <w:rFonts w:ascii="Arial" w:hAnsi="Arial" w:cs="Arial"/>
                <w:sz w:val="18"/>
                <w:szCs w:val="18"/>
              </w:rPr>
              <w:t>1.000</w:t>
            </w:r>
          </w:p>
        </w:tc>
        <w:tc>
          <w:tcPr>
            <w:tcW w:w="1243" w:type="dxa"/>
            <w:vAlign w:val="center"/>
          </w:tcPr>
          <w:p w:rsidR="00F712B0" w:rsidRPr="00F712B0" w:rsidRDefault="00F712B0" w:rsidP="005B0193">
            <w:pPr>
              <w:tabs>
                <w:tab w:val="left" w:pos="-3240"/>
              </w:tabs>
              <w:jc w:val="center"/>
              <w:rPr>
                <w:rFonts w:ascii="Arial" w:hAnsi="Arial" w:cs="Arial"/>
                <w:bCs/>
                <w:sz w:val="18"/>
                <w:szCs w:val="18"/>
              </w:rPr>
            </w:pPr>
          </w:p>
        </w:tc>
        <w:tc>
          <w:tcPr>
            <w:tcW w:w="1276" w:type="dxa"/>
            <w:vAlign w:val="center"/>
          </w:tcPr>
          <w:p w:rsidR="00F712B0" w:rsidRPr="00F712B0" w:rsidRDefault="00F712B0" w:rsidP="005B0193">
            <w:pPr>
              <w:tabs>
                <w:tab w:val="left" w:pos="-3240"/>
              </w:tabs>
              <w:jc w:val="center"/>
              <w:rPr>
                <w:rFonts w:ascii="Arial" w:hAnsi="Arial" w:cs="Arial"/>
                <w:bCs/>
                <w:sz w:val="18"/>
                <w:szCs w:val="18"/>
              </w:rPr>
            </w:pPr>
          </w:p>
        </w:tc>
        <w:tc>
          <w:tcPr>
            <w:tcW w:w="1275" w:type="dxa"/>
            <w:vAlign w:val="center"/>
          </w:tcPr>
          <w:p w:rsidR="00F712B0" w:rsidRPr="00F712B0" w:rsidRDefault="00F712B0" w:rsidP="005B0193">
            <w:pPr>
              <w:tabs>
                <w:tab w:val="left" w:pos="-3240"/>
              </w:tabs>
              <w:jc w:val="center"/>
              <w:rPr>
                <w:rFonts w:ascii="Arial" w:hAnsi="Arial" w:cs="Arial"/>
                <w:bCs/>
                <w:sz w:val="18"/>
                <w:szCs w:val="18"/>
              </w:rPr>
            </w:pPr>
          </w:p>
        </w:tc>
        <w:tc>
          <w:tcPr>
            <w:tcW w:w="1418" w:type="dxa"/>
            <w:vAlign w:val="center"/>
          </w:tcPr>
          <w:p w:rsidR="00F712B0" w:rsidRPr="00F712B0" w:rsidRDefault="00F712B0" w:rsidP="005B0193">
            <w:pPr>
              <w:tabs>
                <w:tab w:val="left" w:pos="-3240"/>
              </w:tabs>
              <w:jc w:val="center"/>
              <w:rPr>
                <w:rFonts w:ascii="Arial" w:hAnsi="Arial" w:cs="Arial"/>
                <w:bCs/>
                <w:sz w:val="18"/>
                <w:szCs w:val="18"/>
              </w:rPr>
            </w:pPr>
          </w:p>
        </w:tc>
      </w:tr>
      <w:tr w:rsidR="006A6C13" w:rsidRPr="00F712B0" w:rsidTr="001D4534">
        <w:tc>
          <w:tcPr>
            <w:tcW w:w="15168" w:type="dxa"/>
            <w:gridSpan w:val="8"/>
            <w:vAlign w:val="center"/>
          </w:tcPr>
          <w:p w:rsidR="006A6C13" w:rsidRPr="00F712B0" w:rsidRDefault="006A6C13" w:rsidP="006A6C13">
            <w:pPr>
              <w:tabs>
                <w:tab w:val="left" w:pos="-3240"/>
              </w:tabs>
              <w:jc w:val="right"/>
              <w:rPr>
                <w:rFonts w:ascii="Arial" w:hAnsi="Arial" w:cs="Arial"/>
                <w:bCs/>
                <w:sz w:val="18"/>
                <w:szCs w:val="18"/>
              </w:rPr>
            </w:pPr>
            <w:r w:rsidRPr="00E12270">
              <w:rPr>
                <w:rFonts w:ascii="Arial" w:hAnsi="Arial" w:cs="Arial"/>
                <w:b/>
                <w:bCs/>
                <w:sz w:val="18"/>
                <w:szCs w:val="18"/>
              </w:rPr>
              <w:t>Valor total até: R$</w:t>
            </w:r>
            <w:r>
              <w:rPr>
                <w:rFonts w:ascii="Arial" w:hAnsi="Arial" w:cs="Arial"/>
                <w:b/>
                <w:bCs/>
                <w:sz w:val="18"/>
                <w:szCs w:val="18"/>
              </w:rPr>
              <w:t xml:space="preserve"> </w:t>
            </w:r>
          </w:p>
        </w:tc>
      </w:tr>
    </w:tbl>
    <w:p w:rsidR="00F537F3" w:rsidRPr="001A4010" w:rsidRDefault="00596F02" w:rsidP="0004772D">
      <w:pPr>
        <w:pStyle w:val="Default"/>
        <w:ind w:firstLine="708"/>
        <w:jc w:val="both"/>
        <w:rPr>
          <w:color w:val="auto"/>
          <w:sz w:val="20"/>
          <w:szCs w:val="20"/>
        </w:rPr>
      </w:pPr>
      <w:r w:rsidRPr="001A4010">
        <w:rPr>
          <w:b/>
          <w:sz w:val="20"/>
          <w:szCs w:val="20"/>
        </w:rPr>
        <w:lastRenderedPageBreak/>
        <w:t>Declara</w:t>
      </w:r>
      <w:r w:rsidR="0004772D" w:rsidRPr="001A4010">
        <w:rPr>
          <w:b/>
          <w:sz w:val="20"/>
          <w:szCs w:val="20"/>
        </w:rPr>
        <w:t>:</w:t>
      </w:r>
      <w:r w:rsidR="0004772D" w:rsidRPr="001A4010">
        <w:rPr>
          <w:color w:val="auto"/>
          <w:sz w:val="20"/>
          <w:szCs w:val="20"/>
        </w:rPr>
        <w:t xml:space="preserve"> </w:t>
      </w:r>
      <w:r w:rsidRPr="001A4010">
        <w:rPr>
          <w:color w:val="auto"/>
          <w:sz w:val="20"/>
          <w:szCs w:val="20"/>
        </w:rPr>
        <w:t>Q</w:t>
      </w:r>
      <w:r w:rsidR="00F537F3" w:rsidRPr="001A4010">
        <w:rPr>
          <w:color w:val="auto"/>
          <w:sz w:val="20"/>
          <w:szCs w:val="20"/>
        </w:rPr>
        <w:t>ue no preço proposto, estão inclusos todos os custos necessários para o fornecimento do objeto desta licitação, bem como todos os tributos, encargos trabalhistas, comerciais e quaisquer outras despesas que incidam ou venham a incidir sobre o mesmo, e que influenciem na formação dos preços desta Proposta Comercial.</w:t>
      </w:r>
    </w:p>
    <w:p w:rsidR="00596F02" w:rsidRPr="001A4010" w:rsidRDefault="00596F02" w:rsidP="0004772D">
      <w:pPr>
        <w:pStyle w:val="Default"/>
        <w:ind w:firstLine="708"/>
        <w:jc w:val="both"/>
        <w:rPr>
          <w:color w:val="auto"/>
          <w:sz w:val="20"/>
          <w:szCs w:val="20"/>
        </w:rPr>
      </w:pPr>
    </w:p>
    <w:p w:rsidR="00596F02" w:rsidRPr="001A4010" w:rsidRDefault="00596F02" w:rsidP="0004772D">
      <w:pPr>
        <w:pStyle w:val="Default"/>
        <w:ind w:firstLine="708"/>
        <w:jc w:val="both"/>
        <w:rPr>
          <w:color w:val="auto"/>
          <w:sz w:val="20"/>
          <w:szCs w:val="20"/>
        </w:rPr>
      </w:pPr>
      <w:r w:rsidRPr="001A4010">
        <w:rPr>
          <w:color w:val="auto"/>
          <w:sz w:val="20"/>
          <w:szCs w:val="20"/>
        </w:rPr>
        <w:t xml:space="preserve">Que se responsabiliza pelas transações efetuadas em seu nome, assumindo como firmes e verdadeiras suas propostas e lances, inclusive os atos praticados diretamente ou por seu representante, não cabendo ao Município de Álvares Machado ou ao </w:t>
      </w:r>
      <w:r w:rsidRPr="001A4010">
        <w:rPr>
          <w:b/>
          <w:sz w:val="20"/>
          <w:szCs w:val="20"/>
        </w:rPr>
        <w:t>Portal de Compras Públicas</w:t>
      </w:r>
      <w:r w:rsidRPr="001A4010">
        <w:rPr>
          <w:color w:val="auto"/>
          <w:sz w:val="20"/>
          <w:szCs w:val="20"/>
        </w:rPr>
        <w:t xml:space="preserve"> responsabilidade por eventuais danos decorrentes de uso indevido da senha do Sistema, ainda que por terceiros.</w:t>
      </w:r>
    </w:p>
    <w:p w:rsidR="00596F02" w:rsidRPr="001A4010" w:rsidRDefault="00596F02" w:rsidP="0004772D">
      <w:pPr>
        <w:pStyle w:val="Default"/>
        <w:ind w:firstLine="708"/>
        <w:jc w:val="both"/>
        <w:rPr>
          <w:color w:val="auto"/>
          <w:sz w:val="20"/>
          <w:szCs w:val="20"/>
        </w:rPr>
      </w:pPr>
    </w:p>
    <w:p w:rsidR="00596F02" w:rsidRPr="001A4010" w:rsidRDefault="00596F02" w:rsidP="0004772D">
      <w:pPr>
        <w:pStyle w:val="Default"/>
        <w:ind w:firstLine="708"/>
        <w:jc w:val="both"/>
        <w:rPr>
          <w:color w:val="auto"/>
          <w:sz w:val="20"/>
          <w:szCs w:val="20"/>
        </w:rPr>
      </w:pPr>
      <w:r w:rsidRPr="001A4010">
        <w:rPr>
          <w:color w:val="auto"/>
          <w:sz w:val="20"/>
          <w:szCs w:val="20"/>
        </w:rPr>
        <w:t xml:space="preserve">Que não se enquadra em nenhuma das restrições previstas no item </w:t>
      </w:r>
      <w:r w:rsidR="003C111B" w:rsidRPr="001A4010">
        <w:rPr>
          <w:color w:val="auto"/>
          <w:sz w:val="20"/>
          <w:szCs w:val="20"/>
        </w:rPr>
        <w:t>3</w:t>
      </w:r>
      <w:r w:rsidRPr="001A4010">
        <w:rPr>
          <w:color w:val="auto"/>
          <w:sz w:val="20"/>
          <w:szCs w:val="20"/>
        </w:rPr>
        <w:t>.</w:t>
      </w:r>
      <w:r w:rsidR="00FC0A05" w:rsidRPr="001A4010">
        <w:rPr>
          <w:color w:val="auto"/>
          <w:sz w:val="20"/>
          <w:szCs w:val="20"/>
        </w:rPr>
        <w:t>7</w:t>
      </w:r>
      <w:r w:rsidRPr="001A4010">
        <w:rPr>
          <w:color w:val="auto"/>
          <w:sz w:val="20"/>
          <w:szCs w:val="20"/>
        </w:rPr>
        <w:t xml:space="preserve"> e subitens do Edital.</w:t>
      </w:r>
    </w:p>
    <w:p w:rsidR="0004772D" w:rsidRPr="00B04E2E" w:rsidRDefault="0004772D" w:rsidP="0004772D">
      <w:pPr>
        <w:pStyle w:val="Default"/>
        <w:ind w:firstLine="708"/>
        <w:jc w:val="both"/>
        <w:rPr>
          <w:color w:val="auto"/>
          <w:sz w:val="20"/>
          <w:szCs w:val="20"/>
        </w:rPr>
      </w:pPr>
    </w:p>
    <w:p w:rsidR="0004772D" w:rsidRPr="00B04E2E" w:rsidRDefault="0004772D" w:rsidP="0004772D">
      <w:pPr>
        <w:pStyle w:val="Default"/>
        <w:ind w:firstLine="708"/>
        <w:jc w:val="both"/>
        <w:rPr>
          <w:sz w:val="20"/>
          <w:szCs w:val="20"/>
        </w:rPr>
      </w:pPr>
      <w:r w:rsidRPr="00B04E2E">
        <w:rPr>
          <w:b/>
          <w:sz w:val="20"/>
          <w:szCs w:val="20"/>
        </w:rPr>
        <w:t>Valor global da Proposta:</w:t>
      </w:r>
      <w:r w:rsidRPr="00B04E2E">
        <w:rPr>
          <w:sz w:val="20"/>
          <w:szCs w:val="20"/>
        </w:rPr>
        <w:t xml:space="preserve"> R$ XXX.XXX,XX (valor por extenso).</w:t>
      </w:r>
    </w:p>
    <w:p w:rsidR="0004772D" w:rsidRPr="00B04E2E" w:rsidRDefault="0004772D" w:rsidP="0004772D">
      <w:pPr>
        <w:pStyle w:val="Default"/>
        <w:ind w:firstLine="708"/>
        <w:jc w:val="both"/>
        <w:rPr>
          <w:sz w:val="20"/>
          <w:szCs w:val="20"/>
        </w:rPr>
      </w:pPr>
    </w:p>
    <w:p w:rsidR="0004772D" w:rsidRPr="00B04E2E" w:rsidRDefault="0004772D" w:rsidP="0004772D">
      <w:pPr>
        <w:pStyle w:val="Default"/>
        <w:ind w:firstLine="708"/>
        <w:jc w:val="both"/>
        <w:rPr>
          <w:sz w:val="20"/>
          <w:szCs w:val="20"/>
        </w:rPr>
      </w:pPr>
      <w:r w:rsidRPr="00B04E2E">
        <w:rPr>
          <w:b/>
          <w:sz w:val="20"/>
          <w:szCs w:val="20"/>
        </w:rPr>
        <w:t>Condições de Fornecimento, Critérios de Recebimento e Aceitação do Objeto:</w:t>
      </w:r>
      <w:r w:rsidRPr="00B04E2E">
        <w:rPr>
          <w:sz w:val="20"/>
          <w:szCs w:val="20"/>
        </w:rPr>
        <w:t xml:space="preserve"> De acordo com o especificado no Anexo I – Termo de Referência, do Edital.</w:t>
      </w:r>
    </w:p>
    <w:p w:rsidR="00F623A8" w:rsidRPr="00B04E2E" w:rsidRDefault="00F623A8" w:rsidP="00F623A8">
      <w:pPr>
        <w:pStyle w:val="Default"/>
        <w:jc w:val="both"/>
        <w:rPr>
          <w:b/>
          <w:bCs/>
          <w:sz w:val="20"/>
          <w:szCs w:val="20"/>
        </w:rPr>
      </w:pPr>
    </w:p>
    <w:p w:rsidR="0025036A" w:rsidRPr="00B04E2E" w:rsidRDefault="00F623A8" w:rsidP="00C719B1">
      <w:pPr>
        <w:pStyle w:val="Default"/>
        <w:jc w:val="both"/>
        <w:rPr>
          <w:sz w:val="20"/>
          <w:szCs w:val="20"/>
        </w:rPr>
      </w:pPr>
      <w:r w:rsidRPr="00B04E2E">
        <w:rPr>
          <w:bCs/>
          <w:sz w:val="20"/>
          <w:szCs w:val="20"/>
        </w:rPr>
        <w:tab/>
      </w:r>
      <w:r w:rsidR="0004772D" w:rsidRPr="00B04E2E">
        <w:rPr>
          <w:b/>
          <w:sz w:val="20"/>
          <w:szCs w:val="20"/>
        </w:rPr>
        <w:t>Validade da Proposta Comercial:</w:t>
      </w:r>
      <w:r w:rsidR="0004772D" w:rsidRPr="00B04E2E">
        <w:rPr>
          <w:sz w:val="20"/>
          <w:szCs w:val="20"/>
        </w:rPr>
        <w:t xml:space="preserve"> </w:t>
      </w:r>
      <w:r w:rsidR="0025036A" w:rsidRPr="00B04E2E">
        <w:rPr>
          <w:sz w:val="20"/>
          <w:szCs w:val="20"/>
        </w:rPr>
        <w:t>O prazo de validade desta proposta é de _____ dias</w:t>
      </w:r>
      <w:r w:rsidR="0025036A" w:rsidRPr="00B04E2E">
        <w:rPr>
          <w:rStyle w:val="Caracteresdenotaderodap"/>
          <w:rFonts w:eastAsia="Arial"/>
          <w:sz w:val="20"/>
          <w:szCs w:val="20"/>
        </w:rPr>
        <w:footnoteReference w:id="2"/>
      </w:r>
      <w:r w:rsidR="0025036A" w:rsidRPr="00B04E2E">
        <w:rPr>
          <w:sz w:val="20"/>
          <w:szCs w:val="20"/>
        </w:rPr>
        <w:t>, contados da abertura da proposta.</w:t>
      </w:r>
    </w:p>
    <w:p w:rsidR="0004772D" w:rsidRPr="00B04E2E" w:rsidRDefault="0004772D" w:rsidP="0004772D">
      <w:pPr>
        <w:pStyle w:val="PargrafodaLista"/>
        <w:numPr>
          <w:ilvl w:val="2"/>
          <w:numId w:val="3"/>
        </w:numPr>
        <w:spacing w:line="276" w:lineRule="auto"/>
        <w:ind w:firstLine="709"/>
        <w:jc w:val="both"/>
        <w:rPr>
          <w:rFonts w:ascii="Arial" w:hAnsi="Arial" w:cs="Arial"/>
          <w:sz w:val="20"/>
          <w:szCs w:val="20"/>
        </w:rPr>
      </w:pPr>
      <w:r w:rsidRPr="00B04E2E">
        <w:rPr>
          <w:rFonts w:ascii="Arial" w:hAnsi="Arial" w:cs="Arial"/>
          <w:b/>
          <w:sz w:val="20"/>
          <w:szCs w:val="20"/>
        </w:rPr>
        <w:t>Observaç</w:t>
      </w:r>
      <w:r w:rsidR="001A4010" w:rsidRPr="00B04E2E">
        <w:rPr>
          <w:rFonts w:ascii="Arial" w:hAnsi="Arial" w:cs="Arial"/>
          <w:b/>
          <w:sz w:val="20"/>
          <w:szCs w:val="20"/>
        </w:rPr>
        <w:t>ões</w:t>
      </w:r>
      <w:r w:rsidRPr="00B04E2E">
        <w:rPr>
          <w:rFonts w:ascii="Arial" w:hAnsi="Arial" w:cs="Arial"/>
          <w:b/>
          <w:sz w:val="20"/>
          <w:szCs w:val="20"/>
        </w:rPr>
        <w:t>:</w:t>
      </w:r>
      <w:r w:rsidRPr="00B04E2E">
        <w:rPr>
          <w:rFonts w:ascii="Arial" w:hAnsi="Arial" w:cs="Arial"/>
          <w:sz w:val="20"/>
          <w:szCs w:val="20"/>
        </w:rPr>
        <w:t xml:space="preserve"> </w:t>
      </w:r>
      <w:r w:rsidR="001A4010" w:rsidRPr="00B04E2E">
        <w:rPr>
          <w:rFonts w:ascii="Arial" w:hAnsi="Arial" w:cs="Arial"/>
          <w:sz w:val="20"/>
          <w:szCs w:val="20"/>
        </w:rPr>
        <w:t xml:space="preserve">1) </w:t>
      </w:r>
      <w:r w:rsidRPr="00B04E2E">
        <w:rPr>
          <w:rFonts w:ascii="Arial" w:hAnsi="Arial" w:cs="Arial"/>
          <w:sz w:val="20"/>
          <w:szCs w:val="20"/>
        </w:rPr>
        <w:t>A interposição de recurso suspende o prazo de validade da proposta até decisão.</w:t>
      </w:r>
    </w:p>
    <w:p w:rsidR="001A4010" w:rsidRPr="00B04E2E" w:rsidRDefault="001A4010" w:rsidP="0004772D">
      <w:pPr>
        <w:pStyle w:val="PargrafodaLista"/>
        <w:numPr>
          <w:ilvl w:val="2"/>
          <w:numId w:val="3"/>
        </w:numPr>
        <w:spacing w:line="276" w:lineRule="auto"/>
        <w:ind w:firstLine="709"/>
        <w:jc w:val="both"/>
        <w:rPr>
          <w:rFonts w:ascii="Arial" w:hAnsi="Arial" w:cs="Arial"/>
          <w:sz w:val="20"/>
          <w:szCs w:val="20"/>
        </w:rPr>
      </w:pPr>
      <w:r w:rsidRPr="00B04E2E">
        <w:rPr>
          <w:rFonts w:ascii="Arial" w:hAnsi="Arial" w:cs="Arial"/>
          <w:sz w:val="20"/>
          <w:szCs w:val="20"/>
        </w:rPr>
        <w:t xml:space="preserve">2) </w:t>
      </w:r>
      <w:r w:rsidR="000F3713" w:rsidRPr="00B04E2E">
        <w:rPr>
          <w:rFonts w:ascii="Arial" w:eastAsia="Arial Unicode MS" w:hAnsi="Arial" w:cs="Arial"/>
          <w:sz w:val="20"/>
          <w:szCs w:val="20"/>
        </w:rPr>
        <w:t xml:space="preserve">A licitante poderá indicar </w:t>
      </w:r>
      <w:r w:rsidR="000F3713" w:rsidRPr="00B04E2E">
        <w:rPr>
          <w:rFonts w:ascii="Arial" w:eastAsia="Arial Unicode MS" w:hAnsi="Arial" w:cs="Arial"/>
          <w:sz w:val="20"/>
          <w:szCs w:val="20"/>
          <w:u w:val="single"/>
        </w:rPr>
        <w:t>até 3 (três) marcas distintas para cada item</w:t>
      </w:r>
      <w:r w:rsidR="000F3713" w:rsidRPr="00B04E2E">
        <w:rPr>
          <w:rFonts w:ascii="Arial" w:eastAsia="Arial Unicode MS" w:hAnsi="Arial" w:cs="Arial"/>
          <w:sz w:val="20"/>
          <w:szCs w:val="20"/>
        </w:rPr>
        <w:t xml:space="preserve">, devendo entretanto, </w:t>
      </w:r>
      <w:r w:rsidR="000F3713" w:rsidRPr="00B04E2E">
        <w:rPr>
          <w:rFonts w:ascii="Arial" w:eastAsia="Arial Unicode MS" w:hAnsi="Arial" w:cs="Arial"/>
          <w:sz w:val="20"/>
          <w:szCs w:val="20"/>
          <w:u w:val="single"/>
        </w:rPr>
        <w:t>apresentar 1 (uma) amostra de cada marca ofertada</w:t>
      </w:r>
      <w:r w:rsidRPr="00B04E2E">
        <w:rPr>
          <w:rFonts w:ascii="Arial" w:hAnsi="Arial" w:cs="Arial"/>
          <w:sz w:val="20"/>
          <w:szCs w:val="20"/>
        </w:rPr>
        <w:t>.</w:t>
      </w:r>
    </w:p>
    <w:p w:rsidR="000F3713" w:rsidRPr="00B04E2E" w:rsidRDefault="000F3713" w:rsidP="0004772D">
      <w:pPr>
        <w:pStyle w:val="PargrafodaLista"/>
        <w:numPr>
          <w:ilvl w:val="2"/>
          <w:numId w:val="3"/>
        </w:numPr>
        <w:spacing w:line="276" w:lineRule="auto"/>
        <w:ind w:firstLine="709"/>
        <w:jc w:val="both"/>
        <w:rPr>
          <w:rFonts w:ascii="Arial" w:hAnsi="Arial" w:cs="Arial"/>
          <w:sz w:val="20"/>
          <w:szCs w:val="20"/>
        </w:rPr>
      </w:pPr>
      <w:r w:rsidRPr="00B04E2E">
        <w:rPr>
          <w:rFonts w:ascii="Arial" w:hAnsi="Arial" w:cs="Arial"/>
          <w:sz w:val="20"/>
          <w:szCs w:val="20"/>
        </w:rPr>
        <w:t xml:space="preserve">2.1) </w:t>
      </w:r>
      <w:r w:rsidRPr="00B04E2E">
        <w:rPr>
          <w:rFonts w:ascii="Arial" w:eastAsia="Arial Unicode MS" w:hAnsi="Arial" w:cs="Arial"/>
          <w:sz w:val="20"/>
          <w:szCs w:val="20"/>
        </w:rPr>
        <w:t xml:space="preserve">A licitante deverá ofertar </w:t>
      </w:r>
      <w:r w:rsidRPr="00B04E2E">
        <w:rPr>
          <w:rFonts w:ascii="Arial" w:eastAsia="Arial Unicode MS" w:hAnsi="Arial" w:cs="Arial"/>
          <w:sz w:val="20"/>
          <w:szCs w:val="20"/>
          <w:u w:val="single"/>
        </w:rPr>
        <w:t>somente 1 (um) preço unitário e total para cada item</w:t>
      </w:r>
      <w:r w:rsidRPr="00B04E2E">
        <w:rPr>
          <w:rFonts w:ascii="Arial" w:eastAsia="Arial Unicode MS" w:hAnsi="Arial" w:cs="Arial"/>
          <w:sz w:val="20"/>
          <w:szCs w:val="20"/>
        </w:rPr>
        <w:t>, não sendo permitido a apresentação de valores diversos por marca apresentada</w:t>
      </w:r>
      <w:r w:rsidRPr="00B04E2E">
        <w:rPr>
          <w:rFonts w:ascii="Arial" w:hAnsi="Arial" w:cs="Arial"/>
          <w:sz w:val="20"/>
          <w:szCs w:val="20"/>
        </w:rPr>
        <w:t>.</w:t>
      </w:r>
    </w:p>
    <w:p w:rsidR="000F3713" w:rsidRPr="00B04E2E" w:rsidRDefault="000F3713" w:rsidP="0004772D">
      <w:pPr>
        <w:pStyle w:val="PargrafodaLista"/>
        <w:numPr>
          <w:ilvl w:val="2"/>
          <w:numId w:val="3"/>
        </w:numPr>
        <w:spacing w:line="276" w:lineRule="auto"/>
        <w:ind w:firstLine="709"/>
        <w:jc w:val="both"/>
        <w:rPr>
          <w:rFonts w:ascii="Arial" w:hAnsi="Arial" w:cs="Arial"/>
          <w:sz w:val="20"/>
          <w:szCs w:val="20"/>
        </w:rPr>
      </w:pPr>
      <w:r w:rsidRPr="00B04E2E">
        <w:rPr>
          <w:rFonts w:ascii="Arial" w:hAnsi="Arial" w:cs="Arial"/>
          <w:sz w:val="20"/>
          <w:szCs w:val="20"/>
        </w:rPr>
        <w:t xml:space="preserve">3) Deverá indicar o </w:t>
      </w:r>
      <w:r w:rsidRPr="00B04E2E">
        <w:rPr>
          <w:rFonts w:ascii="Arial" w:hAnsi="Arial" w:cs="Arial"/>
          <w:sz w:val="20"/>
          <w:szCs w:val="20"/>
          <w:u w:val="single"/>
        </w:rPr>
        <w:t>Número da Inspeção e o seu referido Selo</w:t>
      </w:r>
      <w:r w:rsidRPr="00B04E2E">
        <w:rPr>
          <w:rFonts w:ascii="Arial" w:hAnsi="Arial" w:cs="Arial"/>
          <w:sz w:val="20"/>
          <w:szCs w:val="20"/>
        </w:rPr>
        <w:t xml:space="preserve"> (SIF – Serviço de Inspeção Federal; SISBI-POA – Sistema Brasileiro de Inspeção de Produtos de Origem Animal; SISP – Serviço de Inspeção de São Paulo e Serviço de Inspeção Municipal –  SIM) dos produtos de </w:t>
      </w:r>
      <w:r w:rsidRPr="00B04E2E">
        <w:rPr>
          <w:rFonts w:ascii="Arial" w:hAnsi="Arial" w:cs="Arial"/>
          <w:b/>
          <w:sz w:val="20"/>
          <w:szCs w:val="20"/>
          <w:u w:val="single"/>
        </w:rPr>
        <w:t>origem animal</w:t>
      </w:r>
      <w:r w:rsidRPr="00B04E2E">
        <w:rPr>
          <w:rFonts w:ascii="Arial" w:hAnsi="Arial" w:cs="Arial"/>
          <w:sz w:val="20"/>
          <w:szCs w:val="20"/>
        </w:rPr>
        <w:t xml:space="preserve"> e indicar também o </w:t>
      </w:r>
      <w:r w:rsidRPr="00B04E2E">
        <w:rPr>
          <w:rFonts w:ascii="Arial" w:hAnsi="Arial" w:cs="Arial"/>
          <w:sz w:val="20"/>
          <w:szCs w:val="20"/>
          <w:u w:val="single"/>
        </w:rPr>
        <w:t>Número do Registro Sanitário</w:t>
      </w:r>
      <w:r w:rsidRPr="00B04E2E">
        <w:rPr>
          <w:rFonts w:ascii="Arial" w:hAnsi="Arial" w:cs="Arial"/>
          <w:sz w:val="20"/>
          <w:szCs w:val="20"/>
        </w:rPr>
        <w:t xml:space="preserve"> dos </w:t>
      </w:r>
      <w:r w:rsidRPr="00B04E2E">
        <w:rPr>
          <w:rFonts w:ascii="Arial" w:hAnsi="Arial" w:cs="Arial"/>
          <w:b/>
          <w:sz w:val="20"/>
          <w:szCs w:val="20"/>
          <w:u w:val="single"/>
        </w:rPr>
        <w:t>alimentos infantis</w:t>
      </w:r>
      <w:r w:rsidRPr="00B04E2E">
        <w:rPr>
          <w:rFonts w:ascii="Arial" w:hAnsi="Arial" w:cs="Arial"/>
          <w:sz w:val="20"/>
          <w:szCs w:val="20"/>
        </w:rPr>
        <w:t xml:space="preserve"> no campo “Número da Inspeção”. Nos produtos onde </w:t>
      </w:r>
      <w:r w:rsidRPr="00B04E2E">
        <w:rPr>
          <w:rFonts w:ascii="Arial" w:hAnsi="Arial" w:cs="Arial"/>
          <w:sz w:val="20"/>
          <w:szCs w:val="20"/>
          <w:u w:val="single"/>
        </w:rPr>
        <w:t>não existe a necessidade de inspeção, deverá constar</w:t>
      </w:r>
      <w:r w:rsidRPr="00B04E2E">
        <w:rPr>
          <w:rFonts w:ascii="Arial" w:hAnsi="Arial" w:cs="Arial"/>
          <w:sz w:val="20"/>
          <w:szCs w:val="20"/>
        </w:rPr>
        <w:t>: Isento.</w:t>
      </w:r>
    </w:p>
    <w:p w:rsidR="000F3713" w:rsidRPr="00B04E2E" w:rsidRDefault="000F3713" w:rsidP="000F3713">
      <w:pPr>
        <w:jc w:val="both"/>
        <w:rPr>
          <w:rFonts w:ascii="Arial" w:hAnsi="Arial" w:cs="Arial"/>
          <w:sz w:val="20"/>
          <w:szCs w:val="20"/>
        </w:rPr>
      </w:pPr>
    </w:p>
    <w:p w:rsidR="0025036A" w:rsidRPr="001A4010" w:rsidRDefault="0025036A" w:rsidP="002E4442">
      <w:pPr>
        <w:pStyle w:val="PargrafodaLista"/>
        <w:numPr>
          <w:ilvl w:val="0"/>
          <w:numId w:val="3"/>
        </w:numPr>
        <w:jc w:val="right"/>
        <w:rPr>
          <w:rFonts w:ascii="Arial" w:hAnsi="Arial" w:cs="Arial"/>
          <w:sz w:val="20"/>
          <w:szCs w:val="20"/>
        </w:rPr>
      </w:pPr>
      <w:r w:rsidRPr="001A4010">
        <w:rPr>
          <w:rFonts w:ascii="Arial" w:hAnsi="Arial" w:cs="Arial"/>
          <w:sz w:val="20"/>
          <w:szCs w:val="20"/>
        </w:rPr>
        <w:t xml:space="preserve">_______________ , ___ de ________ </w:t>
      </w:r>
      <w:proofErr w:type="spellStart"/>
      <w:r w:rsidRPr="001A4010">
        <w:rPr>
          <w:rFonts w:ascii="Arial" w:hAnsi="Arial" w:cs="Arial"/>
          <w:sz w:val="20"/>
          <w:szCs w:val="20"/>
        </w:rPr>
        <w:t>de</w:t>
      </w:r>
      <w:proofErr w:type="spellEnd"/>
      <w:r w:rsidRPr="001A4010">
        <w:rPr>
          <w:rFonts w:ascii="Arial" w:hAnsi="Arial" w:cs="Arial"/>
          <w:sz w:val="20"/>
          <w:szCs w:val="20"/>
        </w:rPr>
        <w:t xml:space="preserve"> </w:t>
      </w:r>
      <w:r w:rsidR="00B35F69" w:rsidRPr="001A4010">
        <w:rPr>
          <w:rFonts w:ascii="Arial" w:hAnsi="Arial" w:cs="Arial"/>
          <w:sz w:val="20"/>
          <w:szCs w:val="20"/>
        </w:rPr>
        <w:t>2024</w:t>
      </w:r>
      <w:r w:rsidRPr="001A4010">
        <w:rPr>
          <w:rFonts w:ascii="Arial" w:hAnsi="Arial" w:cs="Arial"/>
          <w:sz w:val="20"/>
          <w:szCs w:val="20"/>
        </w:rPr>
        <w:t>.</w:t>
      </w:r>
    </w:p>
    <w:p w:rsidR="0025036A" w:rsidRPr="0033129D" w:rsidRDefault="0025036A" w:rsidP="002E4442">
      <w:pPr>
        <w:pStyle w:val="PargrafodaLista"/>
        <w:numPr>
          <w:ilvl w:val="0"/>
          <w:numId w:val="3"/>
        </w:numPr>
        <w:shd w:val="clear" w:color="auto" w:fill="FFFFFF"/>
        <w:jc w:val="both"/>
        <w:rPr>
          <w:rFonts w:ascii="Arial" w:hAnsi="Arial" w:cs="Arial"/>
          <w:b/>
          <w:bCs/>
          <w:color w:val="000000"/>
          <w:sz w:val="20"/>
          <w:szCs w:val="20"/>
        </w:rPr>
      </w:pPr>
    </w:p>
    <w:p w:rsidR="0025036A" w:rsidRPr="0033129D" w:rsidRDefault="0025036A" w:rsidP="002E4442">
      <w:pPr>
        <w:pStyle w:val="PargrafodaLista"/>
        <w:numPr>
          <w:ilvl w:val="0"/>
          <w:numId w:val="3"/>
        </w:numPr>
        <w:shd w:val="clear" w:color="auto" w:fill="FFFFFF"/>
        <w:jc w:val="center"/>
        <w:rPr>
          <w:rFonts w:ascii="Arial" w:hAnsi="Arial" w:cs="Arial"/>
          <w:sz w:val="20"/>
          <w:szCs w:val="20"/>
        </w:rPr>
      </w:pPr>
      <w:r w:rsidRPr="0033129D">
        <w:rPr>
          <w:rFonts w:ascii="Arial" w:hAnsi="Arial" w:cs="Arial"/>
          <w:bCs/>
          <w:color w:val="000000"/>
          <w:sz w:val="20"/>
          <w:szCs w:val="20"/>
        </w:rPr>
        <w:t>_______________________________</w:t>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t>__</w:t>
      </w:r>
    </w:p>
    <w:p w:rsidR="0025036A" w:rsidRPr="0033129D" w:rsidRDefault="0025036A" w:rsidP="002E4442">
      <w:pPr>
        <w:pStyle w:val="PargrafodaLista"/>
        <w:numPr>
          <w:ilvl w:val="0"/>
          <w:numId w:val="3"/>
        </w:numPr>
        <w:shd w:val="clear" w:color="auto" w:fill="FFFFFF"/>
        <w:rPr>
          <w:rFonts w:ascii="Arial" w:hAnsi="Arial" w:cs="Arial"/>
          <w:sz w:val="14"/>
          <w:szCs w:val="14"/>
        </w:rPr>
      </w:pPr>
      <w:r w:rsidRPr="0033129D">
        <w:rPr>
          <w:rFonts w:ascii="Arial" w:hAnsi="Arial" w:cs="Arial"/>
          <w:bCs/>
          <w:color w:val="000000"/>
          <w:sz w:val="14"/>
          <w:szCs w:val="14"/>
        </w:rPr>
        <w:t>NOME:</w:t>
      </w:r>
    </w:p>
    <w:p w:rsidR="0025036A" w:rsidRPr="0033129D" w:rsidRDefault="0025036A" w:rsidP="002E4442">
      <w:pPr>
        <w:pStyle w:val="PargrafodaLista"/>
        <w:numPr>
          <w:ilvl w:val="0"/>
          <w:numId w:val="3"/>
        </w:numPr>
        <w:shd w:val="clear" w:color="auto" w:fill="FFFFFF"/>
        <w:rPr>
          <w:rFonts w:ascii="Arial" w:hAnsi="Arial" w:cs="Arial"/>
          <w:sz w:val="14"/>
          <w:szCs w:val="14"/>
        </w:rPr>
      </w:pPr>
      <w:r w:rsidRPr="0033129D">
        <w:rPr>
          <w:rFonts w:ascii="Arial" w:hAnsi="Arial" w:cs="Arial"/>
          <w:bCs/>
          <w:color w:val="000000"/>
          <w:sz w:val="14"/>
          <w:szCs w:val="14"/>
        </w:rPr>
        <w:t>RG:</w:t>
      </w:r>
    </w:p>
    <w:p w:rsidR="0025036A" w:rsidRPr="0033129D" w:rsidRDefault="0025036A" w:rsidP="002E4442">
      <w:pPr>
        <w:pStyle w:val="PargrafodaLista"/>
        <w:numPr>
          <w:ilvl w:val="0"/>
          <w:numId w:val="3"/>
        </w:numPr>
        <w:shd w:val="clear" w:color="auto" w:fill="FFFFFF"/>
        <w:rPr>
          <w:rFonts w:ascii="Arial" w:hAnsi="Arial" w:cs="Arial"/>
          <w:sz w:val="14"/>
          <w:szCs w:val="14"/>
        </w:rPr>
      </w:pPr>
      <w:r w:rsidRPr="0033129D">
        <w:rPr>
          <w:rFonts w:ascii="Arial" w:hAnsi="Arial" w:cs="Arial"/>
          <w:bCs/>
          <w:color w:val="000000"/>
          <w:sz w:val="14"/>
          <w:szCs w:val="14"/>
        </w:rPr>
        <w:t>CPF:</w:t>
      </w:r>
    </w:p>
    <w:p w:rsidR="0025036A" w:rsidRPr="0033129D" w:rsidRDefault="0025036A" w:rsidP="002E4442">
      <w:pPr>
        <w:pStyle w:val="PargrafodaLista"/>
        <w:numPr>
          <w:ilvl w:val="0"/>
          <w:numId w:val="3"/>
        </w:numPr>
        <w:tabs>
          <w:tab w:val="left" w:pos="-3240"/>
        </w:tabs>
        <w:rPr>
          <w:rFonts w:ascii="Arial" w:hAnsi="Arial" w:cs="Arial"/>
          <w:sz w:val="14"/>
          <w:szCs w:val="14"/>
        </w:rPr>
      </w:pPr>
      <w:r w:rsidRPr="0033129D">
        <w:rPr>
          <w:rFonts w:ascii="Arial" w:hAnsi="Arial" w:cs="Arial"/>
          <w:bCs/>
          <w:color w:val="000000"/>
          <w:sz w:val="14"/>
          <w:szCs w:val="14"/>
        </w:rPr>
        <w:t>CARGO:</w:t>
      </w:r>
    </w:p>
    <w:p w:rsidR="0025036A" w:rsidRPr="0033129D" w:rsidRDefault="0025036A" w:rsidP="002E4442">
      <w:pPr>
        <w:pStyle w:val="PargrafodaLista"/>
        <w:numPr>
          <w:ilvl w:val="0"/>
          <w:numId w:val="3"/>
        </w:numPr>
        <w:jc w:val="center"/>
        <w:rPr>
          <w:rFonts w:ascii="Arial" w:hAnsi="Arial" w:cs="Arial"/>
          <w:b/>
        </w:rPr>
      </w:pPr>
    </w:p>
    <w:p w:rsidR="00BB2D1C" w:rsidRDefault="00BB2D1C" w:rsidP="009D657A">
      <w:pPr>
        <w:jc w:val="both"/>
        <w:rPr>
          <w:rFonts w:ascii="Arial" w:hAnsi="Arial" w:cs="Arial"/>
          <w:b/>
          <w:sz w:val="20"/>
          <w:szCs w:val="20"/>
        </w:rPr>
      </w:pPr>
    </w:p>
    <w:p w:rsidR="00F712B0" w:rsidRDefault="00F712B0" w:rsidP="009D657A">
      <w:pPr>
        <w:jc w:val="both"/>
        <w:rPr>
          <w:rFonts w:ascii="Arial" w:hAnsi="Arial" w:cs="Arial"/>
          <w:b/>
          <w:sz w:val="20"/>
          <w:szCs w:val="20"/>
        </w:rPr>
        <w:sectPr w:rsidR="00F712B0" w:rsidSect="00ED0B85">
          <w:pgSz w:w="16838" w:h="11906" w:orient="landscape" w:code="9"/>
          <w:pgMar w:top="1701" w:right="851" w:bottom="851" w:left="851" w:header="284" w:footer="0" w:gutter="0"/>
          <w:cols w:space="708"/>
          <w:docGrid w:linePitch="360"/>
        </w:sectPr>
      </w:pPr>
    </w:p>
    <w:p w:rsidR="00884642" w:rsidRPr="0033129D" w:rsidRDefault="003F6E54" w:rsidP="00884642">
      <w:pPr>
        <w:jc w:val="center"/>
        <w:rPr>
          <w:rFonts w:ascii="Arial" w:hAnsi="Arial" w:cs="Arial"/>
          <w:b/>
          <w:sz w:val="20"/>
          <w:szCs w:val="20"/>
        </w:rPr>
      </w:pPr>
      <w:r>
        <w:rPr>
          <w:rFonts w:ascii="Arial" w:hAnsi="Arial" w:cs="Arial"/>
          <w:b/>
          <w:sz w:val="20"/>
          <w:szCs w:val="20"/>
        </w:rPr>
        <w:lastRenderedPageBreak/>
        <w:t>ANEXO V</w:t>
      </w:r>
    </w:p>
    <w:p w:rsidR="00884642" w:rsidRPr="0033129D" w:rsidRDefault="00BD29F3" w:rsidP="00884642">
      <w:pPr>
        <w:jc w:val="center"/>
        <w:rPr>
          <w:rFonts w:ascii="Arial" w:hAnsi="Arial" w:cs="Arial"/>
          <w:b/>
          <w:bCs/>
          <w:sz w:val="20"/>
          <w:szCs w:val="20"/>
        </w:rPr>
      </w:pPr>
      <w:r>
        <w:rPr>
          <w:rFonts w:ascii="Arial" w:hAnsi="Arial" w:cs="Arial"/>
          <w:b/>
          <w:bCs/>
          <w:color w:val="000000"/>
          <w:sz w:val="20"/>
          <w:szCs w:val="20"/>
        </w:rPr>
        <w:t>PREGÃO ELETRÔNICO (SRP)</w:t>
      </w:r>
      <w:r w:rsidR="00884642" w:rsidRPr="0033129D">
        <w:rPr>
          <w:rFonts w:ascii="Arial" w:hAnsi="Arial" w:cs="Arial"/>
          <w:b/>
          <w:bCs/>
          <w:color w:val="000000"/>
          <w:sz w:val="20"/>
          <w:szCs w:val="20"/>
        </w:rPr>
        <w:t xml:space="preserve"> Nº </w:t>
      </w:r>
      <w:r w:rsidR="00CA7B6E">
        <w:rPr>
          <w:rFonts w:ascii="Arial" w:hAnsi="Arial" w:cs="Arial"/>
          <w:b/>
          <w:bCs/>
          <w:color w:val="000000"/>
          <w:sz w:val="20"/>
          <w:szCs w:val="20"/>
        </w:rPr>
        <w:t>018/2024</w:t>
      </w:r>
    </w:p>
    <w:p w:rsidR="00884642" w:rsidRPr="0033129D" w:rsidRDefault="00884642" w:rsidP="00884642">
      <w:pPr>
        <w:jc w:val="center"/>
        <w:rPr>
          <w:rFonts w:ascii="Arial" w:hAnsi="Arial" w:cs="Arial"/>
          <w:b/>
          <w:sz w:val="20"/>
          <w:szCs w:val="20"/>
        </w:rPr>
      </w:pPr>
    </w:p>
    <w:p w:rsidR="00884642" w:rsidRPr="0033129D" w:rsidRDefault="00884642" w:rsidP="00884642">
      <w:pPr>
        <w:jc w:val="center"/>
        <w:rPr>
          <w:rFonts w:ascii="Arial" w:hAnsi="Arial" w:cs="Arial"/>
          <w:b/>
          <w:sz w:val="20"/>
          <w:szCs w:val="20"/>
        </w:rPr>
      </w:pPr>
      <w:r w:rsidRPr="0033129D">
        <w:rPr>
          <w:rFonts w:ascii="Arial" w:hAnsi="Arial" w:cs="Arial"/>
          <w:sz w:val="20"/>
          <w:szCs w:val="20"/>
        </w:rPr>
        <w:t>Modelo de</w:t>
      </w:r>
      <w:r w:rsidRPr="0033129D">
        <w:rPr>
          <w:rFonts w:ascii="Arial" w:hAnsi="Arial" w:cs="Arial"/>
          <w:b/>
          <w:sz w:val="20"/>
          <w:szCs w:val="20"/>
        </w:rPr>
        <w:t xml:space="preserve"> FORMULÁRIO DE DADOS CADASTRAIS </w:t>
      </w:r>
    </w:p>
    <w:p w:rsidR="00884642" w:rsidRPr="0033129D" w:rsidRDefault="00884642" w:rsidP="00884642">
      <w:pPr>
        <w:pStyle w:val="EditalNumerado"/>
        <w:numPr>
          <w:ilvl w:val="0"/>
          <w:numId w:val="0"/>
        </w:numPr>
        <w:spacing w:after="0"/>
        <w:ind w:left="705"/>
        <w:jc w:val="center"/>
      </w:pPr>
      <w:r w:rsidRPr="0033129D">
        <w:rPr>
          <w:rFonts w:eastAsia="Calibri"/>
          <w:bCs/>
          <w:i/>
          <w:color w:val="000000"/>
        </w:rPr>
        <w:t xml:space="preserve">(A Declaração </w:t>
      </w:r>
      <w:r w:rsidR="0090069E" w:rsidRPr="0033129D">
        <w:rPr>
          <w:i/>
        </w:rPr>
        <w:t xml:space="preserve">deverá ser redigida </w:t>
      </w:r>
      <w:r w:rsidR="0090069E">
        <w:rPr>
          <w:i/>
        </w:rPr>
        <w:t xml:space="preserve">preferencialmente </w:t>
      </w:r>
      <w:r w:rsidR="0090069E" w:rsidRPr="0033129D">
        <w:rPr>
          <w:i/>
        </w:rPr>
        <w:t>em papel timbrado da licitante</w:t>
      </w:r>
      <w:r w:rsidRPr="0033129D">
        <w:rPr>
          <w:rFonts w:eastAsia="Calibri"/>
          <w:bCs/>
          <w:i/>
          <w:color w:val="000000"/>
        </w:rPr>
        <w:t>).</w:t>
      </w:r>
    </w:p>
    <w:p w:rsidR="00884642" w:rsidRPr="0033129D" w:rsidRDefault="00884642" w:rsidP="00884642">
      <w:pPr>
        <w:pStyle w:val="EditalNumerado"/>
        <w:numPr>
          <w:ilvl w:val="0"/>
          <w:numId w:val="0"/>
        </w:numPr>
        <w:spacing w:after="0"/>
        <w:ind w:left="705"/>
        <w:rPr>
          <w:b/>
        </w:rPr>
      </w:pPr>
    </w:p>
    <w:p w:rsidR="00884642" w:rsidRPr="0033129D" w:rsidRDefault="00884642" w:rsidP="00884642">
      <w:pPr>
        <w:pStyle w:val="EditalNumerado"/>
        <w:numPr>
          <w:ilvl w:val="0"/>
          <w:numId w:val="0"/>
        </w:numPr>
        <w:spacing w:after="0"/>
        <w:ind w:left="705"/>
        <w:rPr>
          <w:b/>
        </w:rPr>
      </w:pPr>
    </w:p>
    <w:p w:rsidR="00884642" w:rsidRPr="0033129D" w:rsidRDefault="00884642" w:rsidP="00884642">
      <w:pPr>
        <w:pStyle w:val="EditalNumerado"/>
        <w:numPr>
          <w:ilvl w:val="0"/>
          <w:numId w:val="0"/>
        </w:numPr>
        <w:spacing w:after="0"/>
        <w:ind w:left="705"/>
        <w:rPr>
          <w:b/>
        </w:rPr>
      </w:pPr>
    </w:p>
    <w:p w:rsidR="00884642" w:rsidRPr="0033129D" w:rsidRDefault="00BD29F3" w:rsidP="00884642">
      <w:pPr>
        <w:pStyle w:val="EditalNumerado"/>
        <w:numPr>
          <w:ilvl w:val="0"/>
          <w:numId w:val="0"/>
        </w:numPr>
        <w:spacing w:after="0"/>
        <w:ind w:left="705"/>
        <w:rPr>
          <w:b/>
        </w:rPr>
      </w:pPr>
      <w:r>
        <w:rPr>
          <w:b/>
        </w:rPr>
        <w:t>PREGÃO ELETRÔNICO (SRP)</w:t>
      </w:r>
      <w:r w:rsidR="00884642" w:rsidRPr="0033129D">
        <w:rPr>
          <w:b/>
        </w:rPr>
        <w:t xml:space="preserve"> Nº: </w:t>
      </w:r>
      <w:r w:rsidR="00CA7B6E">
        <w:rPr>
          <w:b/>
        </w:rPr>
        <w:t>018/2024</w:t>
      </w:r>
      <w:r w:rsidR="00884642" w:rsidRPr="0033129D">
        <w:rPr>
          <w:b/>
        </w:rPr>
        <w:tab/>
      </w:r>
    </w:p>
    <w:p w:rsidR="00884642" w:rsidRPr="0033129D" w:rsidRDefault="00884642" w:rsidP="00884642">
      <w:pPr>
        <w:pStyle w:val="EditalNumerado"/>
        <w:numPr>
          <w:ilvl w:val="0"/>
          <w:numId w:val="0"/>
        </w:numPr>
        <w:spacing w:after="0"/>
        <w:ind w:left="705"/>
        <w:rPr>
          <w:b/>
        </w:rPr>
      </w:pPr>
      <w:r w:rsidRPr="0033129D">
        <w:rPr>
          <w:b/>
        </w:rPr>
        <w:t>PROPONENTE:</w:t>
      </w:r>
    </w:p>
    <w:p w:rsidR="00884642" w:rsidRPr="0033129D" w:rsidRDefault="00884642" w:rsidP="00884642">
      <w:pPr>
        <w:pStyle w:val="EditalNumerado"/>
        <w:numPr>
          <w:ilvl w:val="0"/>
          <w:numId w:val="0"/>
        </w:numPr>
        <w:spacing w:after="0"/>
        <w:ind w:left="705"/>
        <w:rPr>
          <w:b/>
        </w:rPr>
      </w:pPr>
      <w:r w:rsidRPr="0033129D">
        <w:rPr>
          <w:b/>
        </w:rPr>
        <w:t>CNPJ Nº:</w:t>
      </w:r>
      <w:r w:rsidRPr="0033129D">
        <w:rPr>
          <w:b/>
        </w:rPr>
        <w:tab/>
      </w:r>
      <w:r w:rsidRPr="0033129D">
        <w:rPr>
          <w:b/>
        </w:rPr>
        <w:tab/>
      </w:r>
      <w:r w:rsidRPr="0033129D">
        <w:rPr>
          <w:b/>
        </w:rPr>
        <w:tab/>
      </w:r>
      <w:r w:rsidRPr="0033129D">
        <w:rPr>
          <w:b/>
        </w:rPr>
        <w:tab/>
      </w:r>
      <w:r w:rsidRPr="0033129D">
        <w:rPr>
          <w:b/>
        </w:rPr>
        <w:tab/>
      </w:r>
      <w:r w:rsidRPr="0033129D">
        <w:rPr>
          <w:b/>
        </w:rPr>
        <w:tab/>
        <w:t>IE Nº:</w:t>
      </w:r>
    </w:p>
    <w:p w:rsidR="00884642" w:rsidRPr="0033129D" w:rsidRDefault="00884642" w:rsidP="00884642">
      <w:pPr>
        <w:pStyle w:val="EditalNumerado"/>
        <w:numPr>
          <w:ilvl w:val="0"/>
          <w:numId w:val="0"/>
        </w:numPr>
        <w:spacing w:after="0"/>
        <w:ind w:left="705"/>
        <w:rPr>
          <w:b/>
        </w:rPr>
      </w:pPr>
      <w:r w:rsidRPr="0033129D">
        <w:rPr>
          <w:b/>
        </w:rPr>
        <w:t>ENDEREÇO:</w:t>
      </w:r>
    </w:p>
    <w:p w:rsidR="00884642" w:rsidRPr="0033129D" w:rsidRDefault="00884642" w:rsidP="00884642">
      <w:pPr>
        <w:pStyle w:val="EditalNumerado"/>
        <w:numPr>
          <w:ilvl w:val="0"/>
          <w:numId w:val="0"/>
        </w:numPr>
        <w:spacing w:after="0"/>
        <w:ind w:left="705"/>
        <w:rPr>
          <w:b/>
        </w:rPr>
      </w:pPr>
      <w:r w:rsidRPr="0033129D">
        <w:rPr>
          <w:b/>
        </w:rPr>
        <w:t>BAIRRO:</w:t>
      </w:r>
      <w:r w:rsidRPr="0033129D">
        <w:rPr>
          <w:b/>
        </w:rPr>
        <w:tab/>
      </w:r>
      <w:r w:rsidRPr="0033129D">
        <w:rPr>
          <w:b/>
        </w:rPr>
        <w:tab/>
      </w:r>
      <w:r w:rsidRPr="0033129D">
        <w:rPr>
          <w:b/>
        </w:rPr>
        <w:tab/>
      </w:r>
      <w:r w:rsidRPr="0033129D">
        <w:rPr>
          <w:b/>
        </w:rPr>
        <w:tab/>
      </w:r>
      <w:r w:rsidRPr="0033129D">
        <w:rPr>
          <w:b/>
        </w:rPr>
        <w:tab/>
      </w:r>
      <w:r w:rsidRPr="0033129D">
        <w:rPr>
          <w:b/>
        </w:rPr>
        <w:tab/>
        <w:t>CIDADE:</w:t>
      </w:r>
    </w:p>
    <w:p w:rsidR="00884642" w:rsidRPr="0033129D" w:rsidRDefault="00884642" w:rsidP="00884642">
      <w:pPr>
        <w:pStyle w:val="EditalNumerado"/>
        <w:numPr>
          <w:ilvl w:val="0"/>
          <w:numId w:val="0"/>
        </w:numPr>
        <w:spacing w:after="0"/>
        <w:ind w:left="705"/>
        <w:rPr>
          <w:b/>
        </w:rPr>
      </w:pPr>
      <w:r w:rsidRPr="0033129D">
        <w:rPr>
          <w:b/>
        </w:rPr>
        <w:t xml:space="preserve">TELEFONE: </w:t>
      </w:r>
      <w:r w:rsidRPr="0033129D">
        <w:rPr>
          <w:b/>
        </w:rPr>
        <w:tab/>
      </w:r>
      <w:r w:rsidRPr="0033129D">
        <w:rPr>
          <w:b/>
        </w:rPr>
        <w:tab/>
      </w:r>
      <w:r w:rsidRPr="0033129D">
        <w:rPr>
          <w:b/>
        </w:rPr>
        <w:tab/>
      </w:r>
      <w:r w:rsidRPr="0033129D">
        <w:rPr>
          <w:b/>
        </w:rPr>
        <w:tab/>
      </w:r>
      <w:r w:rsidRPr="0033129D">
        <w:rPr>
          <w:b/>
        </w:rPr>
        <w:tab/>
      </w:r>
      <w:r w:rsidRPr="0033129D">
        <w:rPr>
          <w:b/>
        </w:rPr>
        <w:tab/>
        <w:t>E-MAIL:</w:t>
      </w:r>
    </w:p>
    <w:p w:rsidR="00884642" w:rsidRPr="0033129D" w:rsidRDefault="00884642" w:rsidP="00884642">
      <w:pPr>
        <w:pStyle w:val="Default"/>
        <w:jc w:val="both"/>
        <w:rPr>
          <w:bCs/>
          <w:sz w:val="20"/>
          <w:szCs w:val="20"/>
        </w:rPr>
      </w:pPr>
    </w:p>
    <w:p w:rsidR="00884642" w:rsidRPr="0033129D" w:rsidRDefault="00884642" w:rsidP="00884642">
      <w:pPr>
        <w:pStyle w:val="Default"/>
        <w:jc w:val="both"/>
        <w:rPr>
          <w:bCs/>
          <w:sz w:val="20"/>
          <w:szCs w:val="20"/>
        </w:rPr>
      </w:pPr>
    </w:p>
    <w:p w:rsidR="00884642" w:rsidRPr="0033129D" w:rsidRDefault="00884642" w:rsidP="00884642">
      <w:pPr>
        <w:pStyle w:val="Default"/>
        <w:jc w:val="both"/>
        <w:rPr>
          <w:sz w:val="20"/>
          <w:szCs w:val="20"/>
        </w:rPr>
      </w:pPr>
      <w:r w:rsidRPr="0033129D">
        <w:rPr>
          <w:bCs/>
          <w:sz w:val="20"/>
          <w:szCs w:val="20"/>
        </w:rPr>
        <w:t xml:space="preserve"> </w:t>
      </w:r>
      <w:r w:rsidRPr="0033129D">
        <w:rPr>
          <w:bCs/>
          <w:sz w:val="20"/>
          <w:szCs w:val="20"/>
        </w:rPr>
        <w:tab/>
      </w:r>
      <w:r w:rsidRPr="0033129D">
        <w:rPr>
          <w:b/>
          <w:sz w:val="20"/>
          <w:szCs w:val="20"/>
        </w:rPr>
        <w:t>1.</w:t>
      </w:r>
      <w:r w:rsidRPr="0033129D">
        <w:rPr>
          <w:sz w:val="20"/>
          <w:szCs w:val="20"/>
        </w:rPr>
        <w:t xml:space="preserve"> Atendendo as exigências do edital da licitação em epígrafe, a proponente supra qualificada </w:t>
      </w:r>
      <w:r w:rsidRPr="0033129D">
        <w:rPr>
          <w:b/>
          <w:sz w:val="20"/>
          <w:szCs w:val="20"/>
        </w:rPr>
        <w:t>DECLARA</w:t>
      </w:r>
      <w:r w:rsidRPr="0033129D">
        <w:rPr>
          <w:sz w:val="20"/>
          <w:szCs w:val="20"/>
        </w:rPr>
        <w:t xml:space="preserve"> as seguintes informações:</w:t>
      </w:r>
    </w:p>
    <w:p w:rsidR="00884642" w:rsidRPr="0033129D" w:rsidRDefault="00884642" w:rsidP="00884642">
      <w:pPr>
        <w:pStyle w:val="Default"/>
        <w:jc w:val="both"/>
        <w:rPr>
          <w:bCs/>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b/>
                <w:color w:val="000000"/>
                <w:sz w:val="20"/>
                <w:szCs w:val="20"/>
              </w:rPr>
              <w:t>1) Dados da Empresa:</w:t>
            </w:r>
            <w:r w:rsidRPr="0033129D">
              <w:rPr>
                <w:rFonts w:ascii="Arial" w:hAnsi="Arial" w:cs="Arial"/>
                <w:color w:val="000000"/>
                <w:sz w:val="20"/>
                <w:szCs w:val="20"/>
              </w:rPr>
              <w:t xml:space="preserve">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Razão Social: </w:t>
            </w:r>
          </w:p>
        </w:tc>
      </w:tr>
      <w:tr w:rsidR="00884642" w:rsidRPr="0033129D" w:rsidTr="00CE60CE">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CNPJ/MF: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Inscrição Estadual: </w:t>
            </w:r>
          </w:p>
        </w:tc>
      </w:tr>
      <w:tr w:rsidR="00884642" w:rsidRPr="0033129D" w:rsidTr="00CE60CE">
        <w:tc>
          <w:tcPr>
            <w:tcW w:w="6237"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Endereço: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Número: </w:t>
            </w:r>
          </w:p>
        </w:tc>
      </w:tr>
      <w:tr w:rsidR="00884642" w:rsidRPr="0033129D" w:rsidTr="00CE60CE">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Bairro: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Complemento: </w:t>
            </w:r>
          </w:p>
        </w:tc>
      </w:tr>
      <w:tr w:rsidR="00884642" w:rsidRPr="0033129D" w:rsidTr="00CE60CE">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Cidade: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c>
          <w:tcPr>
            <w:tcW w:w="1701"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CEP: </w:t>
            </w:r>
          </w:p>
        </w:tc>
      </w:tr>
      <w:tr w:rsidR="00FC3B45" w:rsidRPr="0033129D" w:rsidTr="00CE60CE">
        <w:tc>
          <w:tcPr>
            <w:tcW w:w="4536" w:type="dxa"/>
            <w:shd w:val="clear" w:color="auto" w:fill="auto"/>
            <w:vAlign w:val="center"/>
          </w:tcPr>
          <w:p w:rsidR="00FC3B45" w:rsidRPr="0033129D" w:rsidRDefault="00FC3B45" w:rsidP="00C61643">
            <w:pPr>
              <w:jc w:val="both"/>
              <w:rPr>
                <w:rFonts w:ascii="Arial" w:hAnsi="Arial" w:cs="Arial"/>
                <w:color w:val="000000"/>
                <w:sz w:val="20"/>
                <w:szCs w:val="20"/>
              </w:rPr>
            </w:pPr>
            <w:r w:rsidRPr="0033129D">
              <w:rPr>
                <w:rFonts w:ascii="Arial" w:hAnsi="Arial" w:cs="Arial"/>
                <w:color w:val="000000"/>
                <w:sz w:val="20"/>
                <w:szCs w:val="20"/>
              </w:rPr>
              <w:t xml:space="preserve">Telefone: ( ) </w:t>
            </w:r>
          </w:p>
        </w:tc>
        <w:tc>
          <w:tcPr>
            <w:tcW w:w="4820" w:type="dxa"/>
            <w:gridSpan w:val="3"/>
            <w:shd w:val="clear" w:color="auto" w:fill="auto"/>
            <w:vAlign w:val="center"/>
          </w:tcPr>
          <w:p w:rsidR="00FC3B45" w:rsidRPr="0033129D" w:rsidRDefault="00FC3B45" w:rsidP="00C61643">
            <w:pPr>
              <w:jc w:val="both"/>
              <w:rPr>
                <w:rFonts w:ascii="Arial" w:hAnsi="Arial" w:cs="Arial"/>
                <w:color w:val="000000"/>
                <w:sz w:val="20"/>
                <w:szCs w:val="20"/>
              </w:rPr>
            </w:pPr>
            <w:proofErr w:type="spellStart"/>
            <w:r>
              <w:rPr>
                <w:rFonts w:ascii="Arial" w:hAnsi="Arial" w:cs="Arial"/>
                <w:color w:val="000000"/>
                <w:sz w:val="20"/>
                <w:szCs w:val="20"/>
              </w:rPr>
              <w:t>Whatsapp</w:t>
            </w:r>
            <w:proofErr w:type="spellEnd"/>
            <w:r w:rsidRPr="0033129D">
              <w:rPr>
                <w:rFonts w:ascii="Arial" w:hAnsi="Arial" w:cs="Arial"/>
                <w:color w:val="000000"/>
                <w:sz w:val="20"/>
                <w:szCs w:val="20"/>
              </w:rPr>
              <w:t xml:space="preserve">: ( )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para Pedidos de Fornecimento: </w:t>
            </w:r>
          </w:p>
        </w:tc>
      </w:tr>
    </w:tbl>
    <w:p w:rsidR="00884642" w:rsidRPr="0033129D" w:rsidRDefault="00884642"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b/>
                <w:color w:val="000000"/>
                <w:sz w:val="20"/>
                <w:szCs w:val="20"/>
              </w:rPr>
              <w:t>2) Dados do Representante/Procurador Participante da Sessão Pública:</w:t>
            </w:r>
            <w:r w:rsidRPr="0033129D">
              <w:rPr>
                <w:rFonts w:ascii="Arial" w:hAnsi="Arial" w:cs="Arial"/>
                <w:color w:val="000000"/>
                <w:sz w:val="20"/>
                <w:szCs w:val="20"/>
              </w:rPr>
              <w:t xml:space="preserve">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r>
      <w:tr w:rsidR="00884642" w:rsidRPr="0033129D" w:rsidTr="00CE60CE">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RG/SSP: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Cargo/Função: </w:t>
            </w:r>
          </w:p>
        </w:tc>
      </w:tr>
      <w:tr w:rsidR="00884642" w:rsidRPr="0033129D" w:rsidTr="00CE60CE">
        <w:tc>
          <w:tcPr>
            <w:tcW w:w="6237"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Endereço: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Número: </w:t>
            </w:r>
          </w:p>
        </w:tc>
      </w:tr>
      <w:tr w:rsidR="00884642" w:rsidRPr="0033129D" w:rsidTr="00CE60CE">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Bairro: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Complemento: </w:t>
            </w:r>
          </w:p>
        </w:tc>
      </w:tr>
      <w:tr w:rsidR="00884642" w:rsidRPr="0033129D" w:rsidTr="00CE60CE">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Cidade: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c>
          <w:tcPr>
            <w:tcW w:w="1701"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CEP: </w:t>
            </w:r>
          </w:p>
        </w:tc>
      </w:tr>
      <w:tr w:rsidR="00FC3B45" w:rsidRPr="0033129D" w:rsidTr="00CE60CE">
        <w:tc>
          <w:tcPr>
            <w:tcW w:w="4536" w:type="dxa"/>
            <w:shd w:val="clear" w:color="auto" w:fill="auto"/>
            <w:vAlign w:val="center"/>
          </w:tcPr>
          <w:p w:rsidR="00FC3B45" w:rsidRPr="0033129D" w:rsidRDefault="00FC3B45" w:rsidP="00C61643">
            <w:pPr>
              <w:jc w:val="both"/>
              <w:rPr>
                <w:rFonts w:ascii="Arial" w:hAnsi="Arial" w:cs="Arial"/>
                <w:color w:val="000000"/>
                <w:sz w:val="20"/>
                <w:szCs w:val="20"/>
              </w:rPr>
            </w:pPr>
            <w:r w:rsidRPr="0033129D">
              <w:rPr>
                <w:rFonts w:ascii="Arial" w:hAnsi="Arial" w:cs="Arial"/>
                <w:color w:val="000000"/>
                <w:sz w:val="20"/>
                <w:szCs w:val="20"/>
              </w:rPr>
              <w:t xml:space="preserve">Telefone: ( ) </w:t>
            </w:r>
          </w:p>
        </w:tc>
        <w:tc>
          <w:tcPr>
            <w:tcW w:w="4820" w:type="dxa"/>
            <w:gridSpan w:val="3"/>
            <w:shd w:val="clear" w:color="auto" w:fill="auto"/>
            <w:vAlign w:val="center"/>
          </w:tcPr>
          <w:p w:rsidR="00FC3B45" w:rsidRPr="0033129D" w:rsidRDefault="00FC3B45" w:rsidP="00C61643">
            <w:pPr>
              <w:jc w:val="both"/>
              <w:rPr>
                <w:rFonts w:ascii="Arial" w:hAnsi="Arial" w:cs="Arial"/>
                <w:color w:val="000000"/>
                <w:sz w:val="20"/>
                <w:szCs w:val="20"/>
              </w:rPr>
            </w:pPr>
            <w:proofErr w:type="spellStart"/>
            <w:r>
              <w:rPr>
                <w:rFonts w:ascii="Arial" w:hAnsi="Arial" w:cs="Arial"/>
                <w:color w:val="000000"/>
                <w:sz w:val="20"/>
                <w:szCs w:val="20"/>
              </w:rPr>
              <w:t>Whatsapp</w:t>
            </w:r>
            <w:proofErr w:type="spellEnd"/>
            <w:r w:rsidRPr="0033129D">
              <w:rPr>
                <w:rFonts w:ascii="Arial" w:hAnsi="Arial" w:cs="Arial"/>
                <w:color w:val="000000"/>
                <w:sz w:val="20"/>
                <w:szCs w:val="20"/>
              </w:rPr>
              <w:t xml:space="preserve">: ( )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w:t>
            </w:r>
          </w:p>
        </w:tc>
      </w:tr>
    </w:tbl>
    <w:p w:rsidR="00ED70EA" w:rsidRDefault="00ED70EA"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33129D" w:rsidTr="00CE60CE">
        <w:tc>
          <w:tcPr>
            <w:tcW w:w="9356" w:type="dxa"/>
            <w:gridSpan w:val="4"/>
            <w:shd w:val="clear" w:color="auto" w:fill="auto"/>
            <w:vAlign w:val="center"/>
          </w:tcPr>
          <w:p w:rsidR="00884642" w:rsidRPr="0033129D" w:rsidRDefault="00884642" w:rsidP="00C16BF3">
            <w:pPr>
              <w:jc w:val="both"/>
              <w:rPr>
                <w:rFonts w:ascii="Arial" w:hAnsi="Arial" w:cs="Arial"/>
                <w:color w:val="000000"/>
                <w:sz w:val="20"/>
                <w:szCs w:val="20"/>
              </w:rPr>
            </w:pPr>
            <w:r w:rsidRPr="0033129D">
              <w:rPr>
                <w:rFonts w:ascii="Arial" w:hAnsi="Arial" w:cs="Arial"/>
                <w:b/>
                <w:color w:val="000000"/>
                <w:sz w:val="20"/>
                <w:szCs w:val="20"/>
              </w:rPr>
              <w:t xml:space="preserve">3) Dados do Representante/Procurador que Assinará </w:t>
            </w:r>
            <w:r w:rsidR="00C16BF3">
              <w:rPr>
                <w:rFonts w:ascii="Arial" w:hAnsi="Arial" w:cs="Arial"/>
                <w:b/>
                <w:color w:val="000000"/>
                <w:sz w:val="20"/>
                <w:szCs w:val="20"/>
              </w:rPr>
              <w:t>a Ata de Registro de Preços</w:t>
            </w:r>
            <w:r w:rsidRPr="0033129D">
              <w:rPr>
                <w:rFonts w:ascii="Arial" w:hAnsi="Arial" w:cs="Arial"/>
                <w:b/>
                <w:color w:val="000000"/>
                <w:sz w:val="20"/>
                <w:szCs w:val="20"/>
              </w:rPr>
              <w:t>:</w:t>
            </w:r>
            <w:r w:rsidRPr="0033129D">
              <w:rPr>
                <w:rFonts w:ascii="Arial" w:hAnsi="Arial" w:cs="Arial"/>
                <w:color w:val="000000"/>
                <w:sz w:val="20"/>
                <w:szCs w:val="20"/>
              </w:rPr>
              <w:t xml:space="preserve">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Data de nascimento: </w:t>
            </w:r>
          </w:p>
        </w:tc>
      </w:tr>
      <w:tr w:rsidR="00884642" w:rsidRPr="0033129D" w:rsidTr="00CE60CE">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RG/SSP: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Cargo/Função: </w:t>
            </w:r>
          </w:p>
        </w:tc>
      </w:tr>
      <w:tr w:rsidR="00884642" w:rsidRPr="0033129D" w:rsidTr="00CE60CE">
        <w:tc>
          <w:tcPr>
            <w:tcW w:w="6237"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Endereço: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Número: </w:t>
            </w:r>
          </w:p>
        </w:tc>
      </w:tr>
      <w:tr w:rsidR="00884642" w:rsidRPr="0033129D" w:rsidTr="00CE60CE">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Bairro: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Complemento: </w:t>
            </w:r>
          </w:p>
        </w:tc>
      </w:tr>
      <w:tr w:rsidR="00884642" w:rsidRPr="0033129D" w:rsidTr="00CE60CE">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Cidade: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c>
          <w:tcPr>
            <w:tcW w:w="1701"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CEP: </w:t>
            </w:r>
          </w:p>
        </w:tc>
      </w:tr>
      <w:tr w:rsidR="00FC3B45" w:rsidRPr="0033129D" w:rsidTr="00CE60CE">
        <w:tc>
          <w:tcPr>
            <w:tcW w:w="4536" w:type="dxa"/>
            <w:shd w:val="clear" w:color="auto" w:fill="auto"/>
            <w:vAlign w:val="center"/>
          </w:tcPr>
          <w:p w:rsidR="00FC3B45" w:rsidRPr="0033129D" w:rsidRDefault="00FC3B45" w:rsidP="00C61643">
            <w:pPr>
              <w:jc w:val="both"/>
              <w:rPr>
                <w:rFonts w:ascii="Arial" w:hAnsi="Arial" w:cs="Arial"/>
                <w:color w:val="000000"/>
                <w:sz w:val="20"/>
                <w:szCs w:val="20"/>
              </w:rPr>
            </w:pPr>
            <w:r w:rsidRPr="0033129D">
              <w:rPr>
                <w:rFonts w:ascii="Arial" w:hAnsi="Arial" w:cs="Arial"/>
                <w:color w:val="000000"/>
                <w:sz w:val="20"/>
                <w:szCs w:val="20"/>
              </w:rPr>
              <w:t xml:space="preserve">Telefone: ( ) </w:t>
            </w:r>
          </w:p>
        </w:tc>
        <w:tc>
          <w:tcPr>
            <w:tcW w:w="4820" w:type="dxa"/>
            <w:gridSpan w:val="3"/>
            <w:shd w:val="clear" w:color="auto" w:fill="auto"/>
            <w:vAlign w:val="center"/>
          </w:tcPr>
          <w:p w:rsidR="00FC3B45" w:rsidRPr="0033129D" w:rsidRDefault="00FC3B45" w:rsidP="00C61643">
            <w:pPr>
              <w:jc w:val="both"/>
              <w:rPr>
                <w:rFonts w:ascii="Arial" w:hAnsi="Arial" w:cs="Arial"/>
                <w:color w:val="000000"/>
                <w:sz w:val="20"/>
                <w:szCs w:val="20"/>
              </w:rPr>
            </w:pPr>
            <w:proofErr w:type="spellStart"/>
            <w:r>
              <w:rPr>
                <w:rFonts w:ascii="Arial" w:hAnsi="Arial" w:cs="Arial"/>
                <w:color w:val="000000"/>
                <w:sz w:val="20"/>
                <w:szCs w:val="20"/>
              </w:rPr>
              <w:t>Whatsapp</w:t>
            </w:r>
            <w:proofErr w:type="spellEnd"/>
            <w:r w:rsidRPr="0033129D">
              <w:rPr>
                <w:rFonts w:ascii="Arial" w:hAnsi="Arial" w:cs="Arial"/>
                <w:color w:val="000000"/>
                <w:sz w:val="20"/>
                <w:szCs w:val="20"/>
              </w:rPr>
              <w:t xml:space="preserve">: ( )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(corporativo):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(particular): </w:t>
            </w:r>
          </w:p>
        </w:tc>
      </w:tr>
    </w:tbl>
    <w:p w:rsidR="00ED70EA" w:rsidRPr="0033129D" w:rsidRDefault="00ED70EA"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701"/>
        <w:gridCol w:w="1418"/>
        <w:gridCol w:w="1701"/>
      </w:tblGrid>
      <w:tr w:rsidR="00884642" w:rsidRPr="0033129D" w:rsidTr="00CE60CE">
        <w:tc>
          <w:tcPr>
            <w:tcW w:w="9356" w:type="dxa"/>
            <w:gridSpan w:val="4"/>
            <w:shd w:val="clear" w:color="auto" w:fill="auto"/>
            <w:vAlign w:val="center"/>
          </w:tcPr>
          <w:p w:rsidR="00884642" w:rsidRPr="0033129D" w:rsidRDefault="00884642" w:rsidP="00C16BF3">
            <w:pPr>
              <w:jc w:val="both"/>
              <w:rPr>
                <w:rFonts w:ascii="Arial" w:hAnsi="Arial" w:cs="Arial"/>
                <w:color w:val="000000"/>
                <w:sz w:val="20"/>
                <w:szCs w:val="20"/>
              </w:rPr>
            </w:pPr>
            <w:r w:rsidRPr="0033129D">
              <w:rPr>
                <w:rFonts w:ascii="Arial" w:hAnsi="Arial" w:cs="Arial"/>
                <w:b/>
                <w:color w:val="000000"/>
                <w:sz w:val="20"/>
                <w:szCs w:val="20"/>
              </w:rPr>
              <w:t xml:space="preserve">4) Endereço e Contato para Envio </w:t>
            </w:r>
            <w:r w:rsidR="00C7362A">
              <w:rPr>
                <w:rFonts w:ascii="Arial" w:hAnsi="Arial" w:cs="Arial"/>
                <w:b/>
                <w:color w:val="000000"/>
                <w:sz w:val="20"/>
                <w:szCs w:val="20"/>
              </w:rPr>
              <w:t>d</w:t>
            </w:r>
            <w:r w:rsidR="00C16BF3">
              <w:rPr>
                <w:rFonts w:ascii="Arial" w:hAnsi="Arial" w:cs="Arial"/>
                <w:b/>
                <w:color w:val="000000"/>
                <w:sz w:val="20"/>
                <w:szCs w:val="20"/>
              </w:rPr>
              <w:t>a</w:t>
            </w:r>
            <w:r w:rsidR="00C7362A">
              <w:rPr>
                <w:rFonts w:ascii="Arial" w:hAnsi="Arial" w:cs="Arial"/>
                <w:b/>
                <w:color w:val="000000"/>
                <w:sz w:val="20"/>
                <w:szCs w:val="20"/>
              </w:rPr>
              <w:t xml:space="preserve"> </w:t>
            </w:r>
            <w:r w:rsidR="00C16BF3">
              <w:rPr>
                <w:rFonts w:ascii="Arial" w:hAnsi="Arial" w:cs="Arial"/>
                <w:b/>
                <w:color w:val="000000"/>
                <w:sz w:val="20"/>
                <w:szCs w:val="20"/>
              </w:rPr>
              <w:t>Ata de Registro de Preços</w:t>
            </w:r>
            <w:r w:rsidR="00ED70EA" w:rsidRPr="0033129D">
              <w:rPr>
                <w:rFonts w:ascii="Arial" w:hAnsi="Arial" w:cs="Arial"/>
                <w:b/>
                <w:color w:val="000000"/>
                <w:sz w:val="20"/>
                <w:szCs w:val="20"/>
              </w:rPr>
              <w:t xml:space="preserve"> </w:t>
            </w:r>
            <w:r w:rsidRPr="0033129D">
              <w:rPr>
                <w:rFonts w:ascii="Arial" w:hAnsi="Arial" w:cs="Arial"/>
                <w:b/>
                <w:color w:val="000000"/>
                <w:sz w:val="20"/>
                <w:szCs w:val="20"/>
              </w:rPr>
              <w:t>para Assinatura:</w:t>
            </w:r>
            <w:r w:rsidRPr="0033129D">
              <w:rPr>
                <w:rFonts w:ascii="Arial" w:hAnsi="Arial" w:cs="Arial"/>
                <w:color w:val="000000"/>
                <w:sz w:val="20"/>
                <w:szCs w:val="20"/>
              </w:rPr>
              <w:t xml:space="preserve">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r>
      <w:tr w:rsidR="00884642" w:rsidRPr="0033129D" w:rsidTr="00CE60CE">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RG/SSP: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Cargo/Função: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Setor Responsável:</w:t>
            </w:r>
          </w:p>
        </w:tc>
      </w:tr>
      <w:tr w:rsidR="00884642" w:rsidRPr="0033129D" w:rsidTr="00CE60CE">
        <w:tc>
          <w:tcPr>
            <w:tcW w:w="6237"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Endereço: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Número: </w:t>
            </w:r>
          </w:p>
        </w:tc>
      </w:tr>
      <w:tr w:rsidR="00884642" w:rsidRPr="0033129D" w:rsidTr="00CE60CE">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Bairro: </w:t>
            </w:r>
          </w:p>
        </w:tc>
        <w:tc>
          <w:tcPr>
            <w:tcW w:w="4820" w:type="dxa"/>
            <w:gridSpan w:val="3"/>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Complemento: </w:t>
            </w:r>
          </w:p>
        </w:tc>
      </w:tr>
      <w:tr w:rsidR="00884642" w:rsidRPr="0033129D" w:rsidTr="00CE60CE">
        <w:tc>
          <w:tcPr>
            <w:tcW w:w="4536"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lastRenderedPageBreak/>
              <w:t xml:space="preserve">Cidade: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c>
          <w:tcPr>
            <w:tcW w:w="1701"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CEP: </w:t>
            </w:r>
          </w:p>
        </w:tc>
      </w:tr>
      <w:tr w:rsidR="00FC3B45" w:rsidRPr="0033129D" w:rsidTr="00CE60CE">
        <w:tc>
          <w:tcPr>
            <w:tcW w:w="4536" w:type="dxa"/>
            <w:shd w:val="clear" w:color="auto" w:fill="auto"/>
            <w:vAlign w:val="center"/>
          </w:tcPr>
          <w:p w:rsidR="00FC3B45" w:rsidRPr="0033129D" w:rsidRDefault="00FC3B45" w:rsidP="00C61643">
            <w:pPr>
              <w:jc w:val="both"/>
              <w:rPr>
                <w:rFonts w:ascii="Arial" w:hAnsi="Arial" w:cs="Arial"/>
                <w:color w:val="000000"/>
                <w:sz w:val="20"/>
                <w:szCs w:val="20"/>
              </w:rPr>
            </w:pPr>
            <w:r w:rsidRPr="0033129D">
              <w:rPr>
                <w:rFonts w:ascii="Arial" w:hAnsi="Arial" w:cs="Arial"/>
                <w:color w:val="000000"/>
                <w:sz w:val="20"/>
                <w:szCs w:val="20"/>
              </w:rPr>
              <w:t xml:space="preserve">Telefone: ( ) </w:t>
            </w:r>
          </w:p>
        </w:tc>
        <w:tc>
          <w:tcPr>
            <w:tcW w:w="4820" w:type="dxa"/>
            <w:gridSpan w:val="3"/>
            <w:shd w:val="clear" w:color="auto" w:fill="auto"/>
            <w:vAlign w:val="center"/>
          </w:tcPr>
          <w:p w:rsidR="00FC3B45" w:rsidRPr="0033129D" w:rsidRDefault="00FC3B45" w:rsidP="00C61643">
            <w:pPr>
              <w:jc w:val="both"/>
              <w:rPr>
                <w:rFonts w:ascii="Arial" w:hAnsi="Arial" w:cs="Arial"/>
                <w:color w:val="000000"/>
                <w:sz w:val="20"/>
                <w:szCs w:val="20"/>
              </w:rPr>
            </w:pPr>
            <w:proofErr w:type="spellStart"/>
            <w:r>
              <w:rPr>
                <w:rFonts w:ascii="Arial" w:hAnsi="Arial" w:cs="Arial"/>
                <w:color w:val="000000"/>
                <w:sz w:val="20"/>
                <w:szCs w:val="20"/>
              </w:rPr>
              <w:t>Whatsapp</w:t>
            </w:r>
            <w:proofErr w:type="spellEnd"/>
            <w:r w:rsidRPr="0033129D">
              <w:rPr>
                <w:rFonts w:ascii="Arial" w:hAnsi="Arial" w:cs="Arial"/>
                <w:color w:val="000000"/>
                <w:sz w:val="20"/>
                <w:szCs w:val="20"/>
              </w:rPr>
              <w:t xml:space="preserve">: ( ) </w:t>
            </w:r>
          </w:p>
        </w:tc>
      </w:tr>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E-mail: </w:t>
            </w:r>
          </w:p>
        </w:tc>
      </w:tr>
    </w:tbl>
    <w:p w:rsidR="00884642" w:rsidRPr="0033129D" w:rsidRDefault="00884642"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1560"/>
        <w:gridCol w:w="1559"/>
        <w:gridCol w:w="3119"/>
      </w:tblGrid>
      <w:tr w:rsidR="00884642" w:rsidRPr="0033129D" w:rsidTr="00CE60CE">
        <w:tc>
          <w:tcPr>
            <w:tcW w:w="9356" w:type="dxa"/>
            <w:gridSpan w:val="4"/>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b/>
                <w:color w:val="000000"/>
                <w:sz w:val="20"/>
                <w:szCs w:val="20"/>
              </w:rPr>
              <w:t>5) Dados Bancários para Pagamento:</w:t>
            </w:r>
            <w:r w:rsidRPr="0033129D">
              <w:rPr>
                <w:rFonts w:ascii="Arial" w:hAnsi="Arial" w:cs="Arial"/>
                <w:color w:val="000000"/>
                <w:sz w:val="20"/>
                <w:szCs w:val="20"/>
              </w:rPr>
              <w:t xml:space="preserve"> </w:t>
            </w:r>
          </w:p>
        </w:tc>
      </w:tr>
      <w:tr w:rsidR="00884642" w:rsidRPr="0033129D" w:rsidTr="00CE60CE">
        <w:tc>
          <w:tcPr>
            <w:tcW w:w="4678"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Banco: </w:t>
            </w:r>
          </w:p>
        </w:tc>
        <w:tc>
          <w:tcPr>
            <w:tcW w:w="4678"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N.º do Banco</w:t>
            </w:r>
            <w:r w:rsidR="00E1692D">
              <w:rPr>
                <w:rFonts w:ascii="Arial" w:hAnsi="Arial" w:cs="Arial"/>
                <w:color w:val="000000"/>
                <w:sz w:val="20"/>
                <w:szCs w:val="20"/>
              </w:rPr>
              <w:t xml:space="preserve"> (Febraban)</w:t>
            </w:r>
            <w:r w:rsidRPr="0033129D">
              <w:rPr>
                <w:rFonts w:ascii="Arial" w:hAnsi="Arial" w:cs="Arial"/>
                <w:color w:val="000000"/>
                <w:sz w:val="20"/>
                <w:szCs w:val="20"/>
              </w:rPr>
              <w:t xml:space="preserve">: </w:t>
            </w:r>
          </w:p>
        </w:tc>
      </w:tr>
      <w:tr w:rsidR="00884642" w:rsidRPr="0033129D" w:rsidTr="00CE60CE">
        <w:tc>
          <w:tcPr>
            <w:tcW w:w="311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Agência: </w:t>
            </w:r>
          </w:p>
        </w:tc>
        <w:tc>
          <w:tcPr>
            <w:tcW w:w="3119"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Tipo de Conta: </w:t>
            </w:r>
          </w:p>
        </w:tc>
        <w:tc>
          <w:tcPr>
            <w:tcW w:w="3119"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N.º da Conta: </w:t>
            </w:r>
          </w:p>
        </w:tc>
      </w:tr>
      <w:tr w:rsidR="00884642" w:rsidRPr="0033129D" w:rsidTr="00CE60CE">
        <w:tc>
          <w:tcPr>
            <w:tcW w:w="4678"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Cidade: </w:t>
            </w:r>
          </w:p>
        </w:tc>
        <w:tc>
          <w:tcPr>
            <w:tcW w:w="4678"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Estado: </w:t>
            </w:r>
          </w:p>
        </w:tc>
      </w:tr>
    </w:tbl>
    <w:p w:rsidR="00884642" w:rsidRPr="0033129D" w:rsidRDefault="00884642" w:rsidP="00884642">
      <w:pPr>
        <w:rPr>
          <w:rFonts w:ascii="Arial" w:hAnsi="Arial" w:cs="Arial"/>
          <w:color w:val="000000"/>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884642" w:rsidRPr="0033129D" w:rsidTr="000D3D20">
        <w:tc>
          <w:tcPr>
            <w:tcW w:w="9356" w:type="dxa"/>
            <w:gridSpan w:val="2"/>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b/>
                <w:color w:val="000000"/>
                <w:sz w:val="20"/>
                <w:szCs w:val="20"/>
              </w:rPr>
              <w:t>6) Quadro Societário:</w:t>
            </w:r>
            <w:r w:rsidRPr="0033129D">
              <w:rPr>
                <w:rFonts w:ascii="Arial" w:hAnsi="Arial" w:cs="Arial"/>
                <w:color w:val="000000"/>
                <w:sz w:val="20"/>
                <w:szCs w:val="20"/>
              </w:rPr>
              <w:t xml:space="preserve"> </w:t>
            </w:r>
          </w:p>
        </w:tc>
      </w:tr>
      <w:tr w:rsidR="00884642" w:rsidRPr="0033129D" w:rsidTr="000D3D20">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0D3D20">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0D3D20">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0D3D20">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0D3D20">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0D3D20">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0D3D20">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0D3D20">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0D3D20">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r w:rsidR="00884642" w:rsidRPr="0033129D" w:rsidTr="000D3D20">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Nome: </w:t>
            </w:r>
          </w:p>
        </w:tc>
        <w:tc>
          <w:tcPr>
            <w:tcW w:w="4678" w:type="dxa"/>
            <w:shd w:val="clear" w:color="auto" w:fill="auto"/>
            <w:vAlign w:val="center"/>
          </w:tcPr>
          <w:p w:rsidR="00884642" w:rsidRPr="0033129D" w:rsidRDefault="00884642" w:rsidP="00F83702">
            <w:pPr>
              <w:jc w:val="both"/>
              <w:rPr>
                <w:rFonts w:ascii="Arial" w:hAnsi="Arial" w:cs="Arial"/>
                <w:color w:val="000000"/>
                <w:sz w:val="20"/>
                <w:szCs w:val="20"/>
              </w:rPr>
            </w:pPr>
            <w:r w:rsidRPr="0033129D">
              <w:rPr>
                <w:rFonts w:ascii="Arial" w:hAnsi="Arial" w:cs="Arial"/>
                <w:color w:val="000000"/>
                <w:sz w:val="20"/>
                <w:szCs w:val="20"/>
              </w:rPr>
              <w:t xml:space="preserve">CPF/CNPJ: </w:t>
            </w:r>
          </w:p>
        </w:tc>
      </w:tr>
    </w:tbl>
    <w:p w:rsidR="00AD463B" w:rsidRPr="0033129D" w:rsidRDefault="00AD463B" w:rsidP="00AD463B">
      <w:pPr>
        <w:jc w:val="both"/>
        <w:rPr>
          <w:rFonts w:ascii="Arial" w:hAnsi="Arial" w:cs="Arial"/>
          <w:color w:val="000000"/>
          <w:sz w:val="20"/>
          <w:szCs w:val="20"/>
        </w:rPr>
      </w:pPr>
    </w:p>
    <w:p w:rsidR="00AD463B" w:rsidRPr="0033129D" w:rsidRDefault="00AD463B" w:rsidP="00AD463B">
      <w:pPr>
        <w:ind w:firstLine="708"/>
        <w:jc w:val="both"/>
        <w:rPr>
          <w:rFonts w:ascii="Arial" w:hAnsi="Arial" w:cs="Arial"/>
          <w:color w:val="000000"/>
          <w:sz w:val="20"/>
          <w:szCs w:val="20"/>
        </w:rPr>
      </w:pPr>
      <w:r>
        <w:rPr>
          <w:rFonts w:ascii="Arial" w:hAnsi="Arial" w:cs="Arial"/>
          <w:b/>
          <w:sz w:val="20"/>
          <w:szCs w:val="20"/>
        </w:rPr>
        <w:t>2</w:t>
      </w:r>
      <w:r w:rsidRPr="0033129D">
        <w:rPr>
          <w:rFonts w:ascii="Arial" w:hAnsi="Arial" w:cs="Arial"/>
          <w:b/>
          <w:sz w:val="20"/>
          <w:szCs w:val="20"/>
        </w:rPr>
        <w:t xml:space="preserve">. </w:t>
      </w:r>
      <w:r w:rsidRPr="0033129D">
        <w:rPr>
          <w:rFonts w:ascii="Arial" w:hAnsi="Arial" w:cs="Arial"/>
          <w:b/>
          <w:color w:val="000000"/>
          <w:sz w:val="20"/>
          <w:szCs w:val="20"/>
          <w:u w:val="single"/>
        </w:rPr>
        <w:t>Observação:</w:t>
      </w:r>
      <w:r w:rsidRPr="0033129D">
        <w:rPr>
          <w:rFonts w:ascii="Arial" w:hAnsi="Arial" w:cs="Arial"/>
          <w:color w:val="000000"/>
          <w:sz w:val="20"/>
          <w:szCs w:val="20"/>
        </w:rPr>
        <w:t xml:space="preserve"> É indispensável a </w:t>
      </w:r>
      <w:r w:rsidRPr="0033129D">
        <w:rPr>
          <w:rFonts w:ascii="Arial" w:hAnsi="Arial" w:cs="Arial"/>
          <w:b/>
          <w:color w:val="000000"/>
          <w:sz w:val="20"/>
          <w:szCs w:val="20"/>
        </w:rPr>
        <w:t>apresentação completa (preenchimento de todos os dados) do documento em epígrafe</w:t>
      </w:r>
      <w:r w:rsidRPr="0033129D">
        <w:rPr>
          <w:rFonts w:ascii="Arial" w:hAnsi="Arial" w:cs="Arial"/>
          <w:color w:val="000000"/>
          <w:sz w:val="20"/>
          <w:szCs w:val="20"/>
        </w:rPr>
        <w:t xml:space="preserve">, tendo em vista a necessidade de prestar informações junto ao Egrégio Tribunal de Contas do Estado de São Paulo, via </w:t>
      </w:r>
      <w:proofErr w:type="spellStart"/>
      <w:r w:rsidRPr="0033129D">
        <w:rPr>
          <w:rFonts w:ascii="Arial" w:hAnsi="Arial" w:cs="Arial"/>
          <w:color w:val="000000"/>
          <w:sz w:val="20"/>
          <w:szCs w:val="20"/>
        </w:rPr>
        <w:t>Audesp</w:t>
      </w:r>
      <w:proofErr w:type="spellEnd"/>
      <w:r w:rsidRPr="0033129D">
        <w:rPr>
          <w:rFonts w:ascii="Arial" w:hAnsi="Arial" w:cs="Arial"/>
          <w:color w:val="000000"/>
          <w:sz w:val="20"/>
          <w:szCs w:val="20"/>
        </w:rPr>
        <w:t xml:space="preserve"> (Auditoria Eletrônica de Órgãos Públicos) – Fase IV Licitações e Contratos. Caso a licitante não apresente o documento em questão o Município de Álvares Machado fica isento das possíveis sanções que o TCESP poderá aplicar na </w:t>
      </w:r>
      <w:r>
        <w:rPr>
          <w:rFonts w:ascii="Arial" w:hAnsi="Arial" w:cs="Arial"/>
          <w:color w:val="000000"/>
          <w:sz w:val="20"/>
          <w:szCs w:val="20"/>
        </w:rPr>
        <w:t>Detentora da Ata</w:t>
      </w:r>
      <w:r w:rsidRPr="0033129D">
        <w:rPr>
          <w:rFonts w:ascii="Arial" w:hAnsi="Arial" w:cs="Arial"/>
          <w:color w:val="000000"/>
          <w:sz w:val="20"/>
          <w:szCs w:val="20"/>
        </w:rPr>
        <w:t xml:space="preserve">, sendo </w:t>
      </w:r>
      <w:r w:rsidRPr="0033129D">
        <w:rPr>
          <w:rFonts w:ascii="Arial" w:hAnsi="Arial" w:cs="Arial"/>
          <w:b/>
          <w:color w:val="000000"/>
          <w:sz w:val="20"/>
          <w:szCs w:val="20"/>
        </w:rPr>
        <w:t xml:space="preserve">primordialmente necessária </w:t>
      </w:r>
      <w:r w:rsidRPr="0033129D">
        <w:rPr>
          <w:rFonts w:ascii="Arial" w:hAnsi="Arial" w:cs="Arial"/>
          <w:b/>
          <w:color w:val="000000"/>
          <w:sz w:val="20"/>
          <w:szCs w:val="20"/>
          <w:u w:val="single"/>
        </w:rPr>
        <w:t xml:space="preserve">a devida indicação do Representante/Procurador que Assinará </w:t>
      </w:r>
      <w:r>
        <w:rPr>
          <w:rFonts w:ascii="Arial" w:hAnsi="Arial" w:cs="Arial"/>
          <w:b/>
          <w:color w:val="000000"/>
          <w:sz w:val="20"/>
          <w:szCs w:val="20"/>
          <w:u w:val="single"/>
        </w:rPr>
        <w:t>a</w:t>
      </w:r>
      <w:r w:rsidRPr="0033129D">
        <w:rPr>
          <w:rFonts w:ascii="Arial" w:hAnsi="Arial" w:cs="Arial"/>
          <w:b/>
          <w:color w:val="000000"/>
          <w:sz w:val="20"/>
          <w:szCs w:val="20"/>
          <w:u w:val="single"/>
        </w:rPr>
        <w:t xml:space="preserve"> </w:t>
      </w:r>
      <w:r>
        <w:rPr>
          <w:rFonts w:ascii="Arial" w:hAnsi="Arial" w:cs="Arial"/>
          <w:b/>
          <w:color w:val="000000"/>
          <w:sz w:val="20"/>
          <w:szCs w:val="20"/>
          <w:u w:val="single"/>
        </w:rPr>
        <w:t>Ata de Registro de Preços</w:t>
      </w:r>
      <w:r w:rsidRPr="0033129D">
        <w:rPr>
          <w:rFonts w:ascii="Arial" w:hAnsi="Arial" w:cs="Arial"/>
          <w:b/>
          <w:color w:val="000000"/>
          <w:sz w:val="20"/>
          <w:szCs w:val="20"/>
        </w:rPr>
        <w:t xml:space="preserve">, para </w:t>
      </w:r>
      <w:r w:rsidRPr="0033129D">
        <w:rPr>
          <w:rFonts w:ascii="Arial" w:hAnsi="Arial" w:cs="Arial"/>
          <w:b/>
          <w:color w:val="000000"/>
          <w:sz w:val="20"/>
          <w:szCs w:val="20"/>
          <w:u w:val="single"/>
        </w:rPr>
        <w:t>evitar divergência</w:t>
      </w:r>
      <w:r w:rsidRPr="0033129D">
        <w:rPr>
          <w:rFonts w:ascii="Arial" w:hAnsi="Arial" w:cs="Arial"/>
          <w:b/>
          <w:color w:val="000000"/>
          <w:sz w:val="20"/>
          <w:szCs w:val="20"/>
        </w:rPr>
        <w:t xml:space="preserve"> com os esclarecimentos/informações remetidos ao TCESP</w:t>
      </w:r>
      <w:r w:rsidRPr="0033129D">
        <w:rPr>
          <w:rFonts w:ascii="Arial" w:hAnsi="Arial" w:cs="Arial"/>
          <w:color w:val="000000"/>
          <w:sz w:val="20"/>
          <w:szCs w:val="20"/>
        </w:rPr>
        <w:t>.</w:t>
      </w:r>
    </w:p>
    <w:p w:rsidR="003004AA" w:rsidRPr="0033129D" w:rsidRDefault="003004AA" w:rsidP="00884642">
      <w:pPr>
        <w:pStyle w:val="Default"/>
        <w:ind w:firstLine="708"/>
        <w:rPr>
          <w:sz w:val="20"/>
          <w:szCs w:val="20"/>
        </w:rPr>
      </w:pPr>
    </w:p>
    <w:p w:rsidR="00884642" w:rsidRPr="0033129D" w:rsidRDefault="00AD463B" w:rsidP="00884642">
      <w:pPr>
        <w:pStyle w:val="Default"/>
        <w:ind w:firstLine="708"/>
        <w:jc w:val="both"/>
        <w:rPr>
          <w:sz w:val="20"/>
          <w:szCs w:val="20"/>
        </w:rPr>
      </w:pPr>
      <w:r>
        <w:rPr>
          <w:b/>
          <w:sz w:val="20"/>
          <w:szCs w:val="20"/>
        </w:rPr>
        <w:t>3</w:t>
      </w:r>
      <w:r w:rsidR="00884642" w:rsidRPr="0033129D">
        <w:rPr>
          <w:b/>
          <w:sz w:val="20"/>
          <w:szCs w:val="20"/>
        </w:rPr>
        <w:t xml:space="preserve">. </w:t>
      </w:r>
      <w:r w:rsidR="003004AA" w:rsidRPr="0033129D">
        <w:rPr>
          <w:color w:val="auto"/>
          <w:sz w:val="20"/>
          <w:szCs w:val="20"/>
        </w:rPr>
        <w:t>São verdadeiras as informações aqui prestadas, sobre as quais assumimos todas as responsabilidades, sob pena de incorrer nas sanções previstas no art. 299 do Código Penal</w:t>
      </w:r>
      <w:r w:rsidR="003004AA">
        <w:rPr>
          <w:color w:val="auto"/>
          <w:sz w:val="20"/>
          <w:szCs w:val="20"/>
        </w:rPr>
        <w:t xml:space="preserve"> e d</w:t>
      </w:r>
      <w:r w:rsidR="003004AA" w:rsidRPr="0033129D">
        <w:rPr>
          <w:color w:val="auto"/>
          <w:sz w:val="20"/>
          <w:szCs w:val="20"/>
        </w:rPr>
        <w:t xml:space="preserve">o art. </w:t>
      </w:r>
      <w:r w:rsidR="003004AA">
        <w:rPr>
          <w:color w:val="auto"/>
          <w:sz w:val="20"/>
          <w:szCs w:val="20"/>
        </w:rPr>
        <w:t>155</w:t>
      </w:r>
      <w:r w:rsidR="003004AA" w:rsidRPr="0033129D">
        <w:rPr>
          <w:color w:val="auto"/>
          <w:sz w:val="20"/>
          <w:szCs w:val="20"/>
        </w:rPr>
        <w:t xml:space="preserve"> da Lei nº 1</w:t>
      </w:r>
      <w:r w:rsidR="003004AA">
        <w:rPr>
          <w:color w:val="auto"/>
          <w:sz w:val="20"/>
          <w:szCs w:val="20"/>
        </w:rPr>
        <w:t>4</w:t>
      </w:r>
      <w:r w:rsidR="003004AA" w:rsidRPr="0033129D">
        <w:rPr>
          <w:color w:val="auto"/>
          <w:sz w:val="20"/>
          <w:szCs w:val="20"/>
        </w:rPr>
        <w:t>.</w:t>
      </w:r>
      <w:r w:rsidR="003004AA">
        <w:rPr>
          <w:color w:val="auto"/>
          <w:sz w:val="20"/>
          <w:szCs w:val="20"/>
        </w:rPr>
        <w:t>133</w:t>
      </w:r>
      <w:r w:rsidR="003004AA" w:rsidRPr="0033129D">
        <w:rPr>
          <w:color w:val="auto"/>
          <w:sz w:val="20"/>
          <w:szCs w:val="20"/>
        </w:rPr>
        <w:t>/2</w:t>
      </w:r>
      <w:r w:rsidR="003004AA">
        <w:rPr>
          <w:color w:val="auto"/>
          <w:sz w:val="20"/>
          <w:szCs w:val="20"/>
        </w:rPr>
        <w:t>021</w:t>
      </w:r>
      <w:r w:rsidR="00884642" w:rsidRPr="0033129D">
        <w:rPr>
          <w:sz w:val="20"/>
          <w:szCs w:val="20"/>
        </w:rPr>
        <w:t>.</w:t>
      </w:r>
    </w:p>
    <w:p w:rsidR="00884642" w:rsidRPr="0033129D" w:rsidRDefault="00884642" w:rsidP="00884642">
      <w:pPr>
        <w:rPr>
          <w:rFonts w:ascii="Arial" w:hAnsi="Arial" w:cs="Arial"/>
          <w:sz w:val="20"/>
          <w:szCs w:val="20"/>
        </w:rPr>
      </w:pPr>
    </w:p>
    <w:p w:rsidR="00884642" w:rsidRPr="0033129D" w:rsidRDefault="00884642" w:rsidP="00884642">
      <w:pPr>
        <w:ind w:firstLine="708"/>
        <w:jc w:val="right"/>
        <w:rPr>
          <w:rFonts w:ascii="Arial" w:hAnsi="Arial" w:cs="Arial"/>
          <w:sz w:val="20"/>
          <w:szCs w:val="20"/>
        </w:rPr>
      </w:pPr>
      <w:r w:rsidRPr="0033129D">
        <w:rPr>
          <w:rFonts w:ascii="Arial" w:hAnsi="Arial" w:cs="Arial"/>
          <w:sz w:val="20"/>
          <w:szCs w:val="20"/>
        </w:rPr>
        <w:t xml:space="preserve">_______________, ___ de ________ </w:t>
      </w:r>
      <w:proofErr w:type="spellStart"/>
      <w:r w:rsidRPr="0033129D">
        <w:rPr>
          <w:rFonts w:ascii="Arial" w:hAnsi="Arial" w:cs="Arial"/>
          <w:sz w:val="20"/>
          <w:szCs w:val="20"/>
        </w:rPr>
        <w:t>de</w:t>
      </w:r>
      <w:proofErr w:type="spellEnd"/>
      <w:r w:rsidRPr="0033129D">
        <w:rPr>
          <w:rFonts w:ascii="Arial" w:hAnsi="Arial" w:cs="Arial"/>
          <w:sz w:val="20"/>
          <w:szCs w:val="20"/>
        </w:rPr>
        <w:t xml:space="preserve"> </w:t>
      </w:r>
      <w:r w:rsidR="00B35F69">
        <w:rPr>
          <w:rFonts w:ascii="Arial" w:hAnsi="Arial" w:cs="Arial"/>
          <w:sz w:val="20"/>
          <w:szCs w:val="20"/>
        </w:rPr>
        <w:t>2024</w:t>
      </w:r>
      <w:r w:rsidRPr="0033129D">
        <w:rPr>
          <w:rFonts w:ascii="Arial" w:hAnsi="Arial" w:cs="Arial"/>
          <w:sz w:val="20"/>
          <w:szCs w:val="20"/>
        </w:rPr>
        <w:t>.</w:t>
      </w:r>
    </w:p>
    <w:p w:rsidR="00884642" w:rsidRPr="0033129D" w:rsidRDefault="00884642" w:rsidP="00884642">
      <w:pPr>
        <w:rPr>
          <w:rFonts w:ascii="Arial" w:hAnsi="Arial" w:cs="Arial"/>
          <w:sz w:val="20"/>
          <w:szCs w:val="20"/>
        </w:rPr>
      </w:pPr>
    </w:p>
    <w:p w:rsidR="00884642" w:rsidRPr="0033129D" w:rsidRDefault="00884642" w:rsidP="00884642">
      <w:pPr>
        <w:rPr>
          <w:rFonts w:ascii="Arial" w:hAnsi="Arial" w:cs="Arial"/>
          <w:sz w:val="20"/>
          <w:szCs w:val="20"/>
        </w:rPr>
      </w:pPr>
    </w:p>
    <w:p w:rsidR="00884642" w:rsidRPr="0033129D" w:rsidRDefault="00884642" w:rsidP="00884642">
      <w:pPr>
        <w:rPr>
          <w:rFonts w:ascii="Arial" w:hAnsi="Arial" w:cs="Arial"/>
          <w:sz w:val="20"/>
          <w:szCs w:val="20"/>
        </w:rPr>
      </w:pPr>
    </w:p>
    <w:p w:rsidR="00884642" w:rsidRPr="0033129D" w:rsidRDefault="00884642" w:rsidP="00884642">
      <w:pPr>
        <w:shd w:val="clear" w:color="auto" w:fill="FFFFFF"/>
        <w:jc w:val="center"/>
        <w:rPr>
          <w:rFonts w:ascii="Arial" w:hAnsi="Arial" w:cs="Arial"/>
          <w:bCs/>
          <w:color w:val="000000"/>
          <w:sz w:val="20"/>
          <w:szCs w:val="20"/>
        </w:rPr>
      </w:pPr>
      <w:r w:rsidRPr="0033129D">
        <w:rPr>
          <w:rFonts w:ascii="Arial" w:hAnsi="Arial" w:cs="Arial"/>
          <w:bCs/>
          <w:color w:val="000000"/>
          <w:sz w:val="20"/>
          <w:szCs w:val="20"/>
        </w:rPr>
        <w:t>_______________________________</w:t>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r>
      <w:r w:rsidRPr="0033129D">
        <w:rPr>
          <w:rFonts w:ascii="Arial" w:hAnsi="Arial" w:cs="Arial"/>
          <w:bCs/>
          <w:color w:val="000000"/>
          <w:sz w:val="20"/>
          <w:szCs w:val="20"/>
        </w:rPr>
        <w:softHyphen/>
        <w:t>__</w:t>
      </w:r>
    </w:p>
    <w:p w:rsidR="00884642" w:rsidRPr="0033129D" w:rsidRDefault="00884642" w:rsidP="00884642">
      <w:pPr>
        <w:shd w:val="clear" w:color="auto" w:fill="FFFFFF"/>
        <w:jc w:val="center"/>
        <w:rPr>
          <w:rFonts w:ascii="Arial" w:hAnsi="Arial" w:cs="Arial"/>
          <w:bCs/>
          <w:color w:val="000000"/>
          <w:sz w:val="14"/>
        </w:rPr>
      </w:pPr>
      <w:r w:rsidRPr="0033129D">
        <w:rPr>
          <w:rFonts w:ascii="Arial" w:hAnsi="Arial" w:cs="Arial"/>
          <w:bCs/>
          <w:color w:val="000000"/>
          <w:sz w:val="14"/>
        </w:rPr>
        <w:t>NOME:</w:t>
      </w:r>
    </w:p>
    <w:p w:rsidR="00884642" w:rsidRPr="0033129D" w:rsidRDefault="00884642" w:rsidP="00884642">
      <w:pPr>
        <w:shd w:val="clear" w:color="auto" w:fill="FFFFFF"/>
        <w:jc w:val="center"/>
        <w:rPr>
          <w:rFonts w:ascii="Arial" w:hAnsi="Arial" w:cs="Arial"/>
          <w:bCs/>
          <w:color w:val="000000"/>
          <w:sz w:val="14"/>
        </w:rPr>
      </w:pPr>
      <w:r w:rsidRPr="0033129D">
        <w:rPr>
          <w:rFonts w:ascii="Arial" w:hAnsi="Arial" w:cs="Arial"/>
          <w:bCs/>
          <w:color w:val="000000"/>
          <w:sz w:val="14"/>
        </w:rPr>
        <w:t>RG:</w:t>
      </w:r>
    </w:p>
    <w:p w:rsidR="00884642" w:rsidRPr="0033129D" w:rsidRDefault="00884642" w:rsidP="00884642">
      <w:pPr>
        <w:shd w:val="clear" w:color="auto" w:fill="FFFFFF"/>
        <w:jc w:val="center"/>
        <w:rPr>
          <w:rFonts w:ascii="Arial" w:hAnsi="Arial" w:cs="Arial"/>
          <w:bCs/>
          <w:color w:val="000000"/>
          <w:sz w:val="14"/>
        </w:rPr>
      </w:pPr>
      <w:r w:rsidRPr="0033129D">
        <w:rPr>
          <w:rFonts w:ascii="Arial" w:hAnsi="Arial" w:cs="Arial"/>
          <w:bCs/>
          <w:color w:val="000000"/>
          <w:sz w:val="14"/>
        </w:rPr>
        <w:t>CPF:</w:t>
      </w:r>
    </w:p>
    <w:p w:rsidR="00884642" w:rsidRPr="0033129D" w:rsidRDefault="00884642" w:rsidP="00884642">
      <w:pPr>
        <w:tabs>
          <w:tab w:val="left" w:pos="-3240"/>
        </w:tabs>
        <w:jc w:val="center"/>
        <w:rPr>
          <w:rFonts w:ascii="Arial" w:hAnsi="Arial" w:cs="Arial"/>
          <w:bCs/>
          <w:i/>
          <w:color w:val="000000"/>
          <w:sz w:val="22"/>
        </w:rPr>
      </w:pPr>
      <w:r w:rsidRPr="0033129D">
        <w:rPr>
          <w:rFonts w:ascii="Arial" w:hAnsi="Arial" w:cs="Arial"/>
          <w:bCs/>
          <w:color w:val="000000"/>
          <w:sz w:val="14"/>
        </w:rPr>
        <w:t xml:space="preserve">CARGO: </w:t>
      </w:r>
    </w:p>
    <w:sectPr w:rsidR="00884642" w:rsidRPr="0033129D" w:rsidSect="00ED0B85">
      <w:pgSz w:w="11906" w:h="16838" w:code="9"/>
      <w:pgMar w:top="737" w:right="851" w:bottom="851" w:left="170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4D0" w:rsidRDefault="001874D0" w:rsidP="00A42259">
      <w:r>
        <w:separator/>
      </w:r>
    </w:p>
  </w:endnote>
  <w:endnote w:type="continuationSeparator" w:id="0">
    <w:p w:rsidR="001874D0" w:rsidRDefault="001874D0" w:rsidP="00A42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merican Classic">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rifa BT">
    <w:altName w:val="Cambria Math"/>
    <w:charset w:val="00"/>
    <w:family w:val="roman"/>
    <w:pitch w:val="variable"/>
    <w:sig w:usb0="00000001" w:usb1="1000204A" w:usb2="00000000" w:usb3="00000000" w:csb0="0000001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F37" w:rsidRPr="00C41E62" w:rsidRDefault="005E4F37">
    <w:pPr>
      <w:pStyle w:val="Rodap"/>
      <w:jc w:val="center"/>
      <w:rPr>
        <w:sz w:val="16"/>
        <w:szCs w:val="16"/>
      </w:rPr>
    </w:pPr>
  </w:p>
  <w:p w:rsidR="005E4F37" w:rsidRDefault="005E4F37" w:rsidP="00C41E62">
    <w:pPr>
      <w:pStyle w:val="Rodap"/>
      <w:pBdr>
        <w:top w:val="thinThickSmallGap" w:sz="24" w:space="0" w:color="622423" w:themeColor="accent2" w:themeShade="7F"/>
      </w:pBdr>
      <w:jc w:val="center"/>
      <w:rPr>
        <w:sz w:val="18"/>
        <w:szCs w:val="18"/>
      </w:rPr>
    </w:pPr>
    <w:r>
      <w:rPr>
        <w:sz w:val="18"/>
        <w:szCs w:val="18"/>
      </w:rPr>
      <w:t>“</w:t>
    </w:r>
    <w:r w:rsidRPr="005617A2">
      <w:rPr>
        <w:sz w:val="18"/>
        <w:szCs w:val="18"/>
      </w:rPr>
      <w:t>DIGA NÃO</w:t>
    </w:r>
    <w:r>
      <w:rPr>
        <w:sz w:val="18"/>
        <w:szCs w:val="18"/>
      </w:rPr>
      <w:t xml:space="preserve"> À</w:t>
    </w:r>
    <w:r w:rsidRPr="005617A2">
      <w:rPr>
        <w:sz w:val="18"/>
        <w:szCs w:val="18"/>
      </w:rPr>
      <w:t>S DROGAS</w:t>
    </w:r>
    <w:r>
      <w:rPr>
        <w:sz w:val="18"/>
        <w:szCs w:val="18"/>
      </w:rPr>
      <w:t xml:space="preserve"> E PEDOFILIA”, DENUNCIE! TELEFONES: </w:t>
    </w:r>
    <w:r w:rsidRPr="005617A2">
      <w:rPr>
        <w:sz w:val="18"/>
        <w:szCs w:val="18"/>
      </w:rPr>
      <w:t>190 PLANTÕES 24 h POR DIA</w:t>
    </w:r>
  </w:p>
  <w:p w:rsidR="005E4F37" w:rsidRDefault="005E4F37" w:rsidP="00C41E62">
    <w:pPr>
      <w:pStyle w:val="Rodap"/>
      <w:pBdr>
        <w:top w:val="thinThickSmallGap" w:sz="24" w:space="0" w:color="622423" w:themeColor="accent2" w:themeShade="7F"/>
      </w:pBdr>
      <w:jc w:val="center"/>
      <w:rPr>
        <w:sz w:val="18"/>
        <w:szCs w:val="18"/>
      </w:rPr>
    </w:pPr>
    <w:r w:rsidRPr="005617A2">
      <w:rPr>
        <w:sz w:val="18"/>
        <w:szCs w:val="18"/>
      </w:rPr>
      <w:t>Observação: A den</w:t>
    </w:r>
    <w:r>
      <w:rPr>
        <w:sz w:val="18"/>
        <w:szCs w:val="18"/>
      </w:rPr>
      <w:t>ú</w:t>
    </w:r>
    <w:r w:rsidRPr="005617A2">
      <w:rPr>
        <w:sz w:val="18"/>
        <w:szCs w:val="18"/>
      </w:rPr>
      <w:t>ncia pode ser anônima</w:t>
    </w:r>
  </w:p>
  <w:p w:rsidR="005E4F37" w:rsidRPr="007A4E2E" w:rsidRDefault="005E4F37">
    <w:pPr>
      <w:pStyle w:val="Rodap"/>
      <w:jc w:val="center"/>
      <w:rPr>
        <w:sz w:val="12"/>
        <w:szCs w:val="12"/>
      </w:rPr>
    </w:pPr>
  </w:p>
  <w:p w:rsidR="005E4F37" w:rsidRDefault="005E4F37">
    <w:pPr>
      <w:pStyle w:val="Rodap"/>
      <w:jc w:val="center"/>
    </w:pPr>
  </w:p>
  <w:p w:rsidR="005E4F37" w:rsidRDefault="005E4F37" w:rsidP="00A42259">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F37" w:rsidRPr="00C41E62" w:rsidRDefault="005E4F37">
    <w:pPr>
      <w:pStyle w:val="Rodap"/>
      <w:jc w:val="center"/>
      <w:rPr>
        <w:sz w:val="16"/>
        <w:szCs w:val="16"/>
      </w:rPr>
    </w:pPr>
  </w:p>
  <w:p w:rsidR="005E4F37" w:rsidRDefault="005E4F37" w:rsidP="00C41E62">
    <w:pPr>
      <w:pStyle w:val="Rodap"/>
      <w:pBdr>
        <w:top w:val="thinThickSmallGap" w:sz="24" w:space="0" w:color="622423" w:themeColor="accent2" w:themeShade="7F"/>
      </w:pBdr>
      <w:jc w:val="center"/>
      <w:rPr>
        <w:sz w:val="18"/>
        <w:szCs w:val="18"/>
      </w:rPr>
    </w:pPr>
    <w:r>
      <w:rPr>
        <w:sz w:val="18"/>
        <w:szCs w:val="18"/>
      </w:rPr>
      <w:t>“</w:t>
    </w:r>
    <w:r w:rsidRPr="005617A2">
      <w:rPr>
        <w:sz w:val="18"/>
        <w:szCs w:val="18"/>
      </w:rPr>
      <w:t>DIGA NÃO</w:t>
    </w:r>
    <w:r>
      <w:rPr>
        <w:sz w:val="18"/>
        <w:szCs w:val="18"/>
      </w:rPr>
      <w:t xml:space="preserve"> À</w:t>
    </w:r>
    <w:r w:rsidRPr="005617A2">
      <w:rPr>
        <w:sz w:val="18"/>
        <w:szCs w:val="18"/>
      </w:rPr>
      <w:t>S DROGAS</w:t>
    </w:r>
    <w:r>
      <w:rPr>
        <w:sz w:val="18"/>
        <w:szCs w:val="18"/>
      </w:rPr>
      <w:t xml:space="preserve"> E PEDOFILIA”, DENUNCIE! TELEFONES: </w:t>
    </w:r>
    <w:r w:rsidRPr="005617A2">
      <w:rPr>
        <w:sz w:val="18"/>
        <w:szCs w:val="18"/>
      </w:rPr>
      <w:t>190 PLANTÕES 24 h POR DIA</w:t>
    </w:r>
  </w:p>
  <w:p w:rsidR="005E4F37" w:rsidRDefault="005E4F37" w:rsidP="00C41E62">
    <w:pPr>
      <w:pStyle w:val="Rodap"/>
      <w:pBdr>
        <w:top w:val="thinThickSmallGap" w:sz="24" w:space="0" w:color="622423" w:themeColor="accent2" w:themeShade="7F"/>
      </w:pBdr>
      <w:jc w:val="center"/>
      <w:rPr>
        <w:sz w:val="18"/>
        <w:szCs w:val="18"/>
      </w:rPr>
    </w:pPr>
    <w:r w:rsidRPr="005617A2">
      <w:rPr>
        <w:sz w:val="18"/>
        <w:szCs w:val="18"/>
      </w:rPr>
      <w:t>Observação: A den</w:t>
    </w:r>
    <w:r>
      <w:rPr>
        <w:sz w:val="18"/>
        <w:szCs w:val="18"/>
      </w:rPr>
      <w:t>ú</w:t>
    </w:r>
    <w:r w:rsidRPr="005617A2">
      <w:rPr>
        <w:sz w:val="18"/>
        <w:szCs w:val="18"/>
      </w:rPr>
      <w:t>ncia pode ser anônima</w:t>
    </w:r>
  </w:p>
  <w:p w:rsidR="005E4F37" w:rsidRPr="007A4E2E" w:rsidRDefault="005E4F37">
    <w:pPr>
      <w:pStyle w:val="Rodap"/>
      <w:jc w:val="center"/>
      <w:rPr>
        <w:sz w:val="12"/>
        <w:szCs w:val="12"/>
      </w:rPr>
    </w:pPr>
  </w:p>
  <w:p w:rsidR="005E4F37" w:rsidRDefault="001874D0">
    <w:pPr>
      <w:pStyle w:val="Rodap"/>
      <w:jc w:val="center"/>
    </w:pPr>
    <w:sdt>
      <w:sdtPr>
        <w:id w:val="1854685702"/>
        <w:docPartObj>
          <w:docPartGallery w:val="Page Numbers (Bottom of Page)"/>
          <w:docPartUnique/>
        </w:docPartObj>
      </w:sdtPr>
      <w:sdtEndPr/>
      <w:sdtContent>
        <w:r w:rsidR="005E4F37">
          <w:fldChar w:fldCharType="begin"/>
        </w:r>
        <w:r w:rsidR="005E4F37">
          <w:instrText>PAGE   \* MERGEFORMAT</w:instrText>
        </w:r>
        <w:r w:rsidR="005E4F37">
          <w:fldChar w:fldCharType="separate"/>
        </w:r>
        <w:r w:rsidR="001704F6">
          <w:rPr>
            <w:noProof/>
          </w:rPr>
          <w:t>81</w:t>
        </w:r>
        <w:r w:rsidR="005E4F37">
          <w:fldChar w:fldCharType="end"/>
        </w:r>
        <w:r w:rsidR="005E4F37">
          <w:t>/8</w:t>
        </w:r>
        <w:r w:rsidR="00ED0B85">
          <w:t>1</w:t>
        </w:r>
      </w:sdtContent>
    </w:sdt>
  </w:p>
  <w:p w:rsidR="005E4F37" w:rsidRDefault="005E4F37" w:rsidP="00A42259">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4D0" w:rsidRDefault="001874D0" w:rsidP="00A42259">
      <w:r>
        <w:separator/>
      </w:r>
    </w:p>
  </w:footnote>
  <w:footnote w:type="continuationSeparator" w:id="0">
    <w:p w:rsidR="001874D0" w:rsidRDefault="001874D0" w:rsidP="00A42259">
      <w:r>
        <w:continuationSeparator/>
      </w:r>
    </w:p>
  </w:footnote>
  <w:footnote w:id="1">
    <w:p w:rsidR="005E4F37" w:rsidRPr="00C55465" w:rsidRDefault="005E4F37" w:rsidP="0007275D">
      <w:pPr>
        <w:pStyle w:val="Textodenotaderodap"/>
        <w:rPr>
          <w:rFonts w:asciiTheme="majorHAnsi" w:hAnsiTheme="majorHAnsi"/>
        </w:rPr>
      </w:pPr>
      <w:r w:rsidRPr="00C55465">
        <w:rPr>
          <w:rStyle w:val="Caracteresdenotaderodap"/>
          <w:rFonts w:asciiTheme="majorHAnsi" w:eastAsia="Arial" w:hAnsiTheme="majorHAnsi"/>
        </w:rPr>
        <w:footnoteRef/>
      </w:r>
      <w:r w:rsidRPr="00C55465">
        <w:rPr>
          <w:rFonts w:asciiTheme="majorHAnsi" w:eastAsia="Arial" w:hAnsiTheme="majorHAnsi" w:cs="Arial"/>
          <w:sz w:val="16"/>
          <w:szCs w:val="16"/>
        </w:rPr>
        <w:t xml:space="preserve"> </w:t>
      </w:r>
      <w:r w:rsidRPr="00C55465">
        <w:rPr>
          <w:rFonts w:asciiTheme="majorHAnsi" w:hAnsiTheme="majorHAnsi" w:cs="Arial"/>
          <w:sz w:val="16"/>
          <w:szCs w:val="16"/>
        </w:rPr>
        <w:t>Facultativo. Indicar quando já constituído, informando, inclusive, o endereço eletrônico.</w:t>
      </w:r>
    </w:p>
  </w:footnote>
  <w:footnote w:id="2">
    <w:p w:rsidR="005E4F37" w:rsidRPr="00C55465" w:rsidRDefault="005E4F37" w:rsidP="00C55465">
      <w:pPr>
        <w:pStyle w:val="Textodenotaderodap"/>
        <w:rPr>
          <w:rFonts w:asciiTheme="majorHAnsi" w:hAnsiTheme="majorHAnsi"/>
        </w:rPr>
      </w:pPr>
      <w:r w:rsidRPr="00C55465">
        <w:rPr>
          <w:rStyle w:val="Caracteresdenotaderodap"/>
          <w:rFonts w:asciiTheme="majorHAnsi" w:eastAsia="Arial" w:hAnsiTheme="majorHAnsi"/>
        </w:rPr>
        <w:footnoteRef/>
      </w:r>
      <w:r w:rsidRPr="00C55465">
        <w:rPr>
          <w:rFonts w:asciiTheme="majorHAnsi" w:eastAsia="Arial" w:hAnsiTheme="majorHAnsi" w:cs="Arial"/>
          <w:sz w:val="16"/>
          <w:szCs w:val="16"/>
        </w:rPr>
        <w:t xml:space="preserve"> </w:t>
      </w:r>
      <w:r w:rsidRPr="00C55465">
        <w:rPr>
          <w:rFonts w:asciiTheme="majorHAnsi" w:hAnsiTheme="majorHAnsi" w:cs="Arial"/>
          <w:sz w:val="16"/>
          <w:szCs w:val="16"/>
        </w:rPr>
        <w:t xml:space="preserve">A validade da proposta não poderá ser inferior a 60 dias de acordo com item </w:t>
      </w:r>
      <w:r w:rsidRPr="004D3A83">
        <w:rPr>
          <w:rFonts w:asciiTheme="majorHAnsi" w:hAnsiTheme="majorHAnsi" w:cs="Arial"/>
          <w:sz w:val="16"/>
          <w:szCs w:val="16"/>
        </w:rPr>
        <w:t>5.8.1.</w:t>
      </w:r>
      <w:r>
        <w:rPr>
          <w:rFonts w:asciiTheme="majorHAnsi" w:hAnsiTheme="majorHAnsi" w:cs="Arial"/>
          <w:sz w:val="16"/>
          <w:szCs w:val="16"/>
        </w:rPr>
        <w:t xml:space="preserve"> do Edital</w:t>
      </w:r>
      <w:r w:rsidRPr="00C55465">
        <w:rPr>
          <w:rFonts w:asciiTheme="majorHAnsi" w:hAnsiTheme="majorHAnsi"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F37" w:rsidRDefault="005E4F37" w:rsidP="00360644">
    <w:pPr>
      <w:pStyle w:val="Cabealho"/>
      <w:jc w:val="center"/>
      <w:rPr>
        <w:rFonts w:ascii="Arial" w:hAnsi="Arial"/>
        <w:sz w:val="16"/>
        <w:szCs w:val="16"/>
      </w:rPr>
    </w:pPr>
    <w:r>
      <w:rPr>
        <w:rFonts w:ascii="Arial" w:hAnsi="Arial"/>
        <w:b/>
        <w:i/>
        <w:noProof/>
        <w:sz w:val="34"/>
        <w:lang w:eastAsia="pt-BR"/>
      </w:rPr>
      <w:drawing>
        <wp:inline distT="0" distB="0" distL="0" distR="0" wp14:anchorId="0B836DB5" wp14:editId="4C1461E4">
          <wp:extent cx="5739396" cy="758954"/>
          <wp:effectExtent l="0" t="0" r="0"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ra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9396" cy="758954"/>
                  </a:xfrm>
                  <a:prstGeom prst="rect">
                    <a:avLst/>
                  </a:prstGeom>
                </pic:spPr>
              </pic:pic>
            </a:graphicData>
          </a:graphic>
        </wp:inline>
      </w:drawing>
    </w:r>
  </w:p>
  <w:p w:rsidR="005E4F37" w:rsidRPr="00D024F0" w:rsidRDefault="005E4F37" w:rsidP="00360644">
    <w:pPr>
      <w:pStyle w:val="Cabealho"/>
      <w:jc w:val="center"/>
      <w:rPr>
        <w:rFonts w:ascii="Arial" w:hAnsi="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3"/>
      <w:numFmt w:val="decimal"/>
      <w:lvlText w:val="%1"/>
      <w:lvlJc w:val="left"/>
      <w:pPr>
        <w:tabs>
          <w:tab w:val="num" w:pos="0"/>
        </w:tabs>
        <w:ind w:left="302" w:hanging="756"/>
      </w:pPr>
      <w:rPr>
        <w:lang w:val="pt-PT" w:bidi="pt-PT"/>
      </w:rPr>
    </w:lvl>
    <w:lvl w:ilvl="1">
      <w:start w:val="1"/>
      <w:numFmt w:val="decimal"/>
      <w:lvlText w:val="%1.%2"/>
      <w:lvlJc w:val="left"/>
      <w:pPr>
        <w:tabs>
          <w:tab w:val="num" w:pos="0"/>
        </w:tabs>
        <w:ind w:left="302" w:hanging="756"/>
      </w:pPr>
      <w:rPr>
        <w:lang w:val="pt-PT" w:bidi="pt-PT"/>
      </w:rPr>
    </w:lvl>
    <w:lvl w:ilvl="2">
      <w:start w:val="1"/>
      <w:numFmt w:val="decimal"/>
      <w:lvlText w:val="%1.%2.%3."/>
      <w:lvlJc w:val="left"/>
      <w:pPr>
        <w:tabs>
          <w:tab w:val="num" w:pos="0"/>
        </w:tabs>
        <w:ind w:left="302" w:hanging="756"/>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56"/>
      </w:pPr>
      <w:rPr>
        <w:rFonts w:ascii="Liberation Serif" w:hAnsi="Liberation Serif" w:cs="Liberation Serif" w:hint="default"/>
        <w:lang w:val="pt-PT" w:bidi="pt-PT"/>
      </w:rPr>
    </w:lvl>
    <w:lvl w:ilvl="4">
      <w:numFmt w:val="bullet"/>
      <w:lvlText w:val="•"/>
      <w:lvlJc w:val="left"/>
      <w:pPr>
        <w:tabs>
          <w:tab w:val="num" w:pos="0"/>
        </w:tabs>
        <w:ind w:left="4118" w:hanging="756"/>
      </w:pPr>
      <w:rPr>
        <w:rFonts w:ascii="Liberation Serif" w:hAnsi="Liberation Serif" w:cs="Liberation Serif" w:hint="default"/>
        <w:lang w:val="pt-PT" w:bidi="pt-PT"/>
      </w:rPr>
    </w:lvl>
    <w:lvl w:ilvl="5">
      <w:numFmt w:val="bullet"/>
      <w:lvlText w:val="•"/>
      <w:lvlJc w:val="left"/>
      <w:pPr>
        <w:tabs>
          <w:tab w:val="num" w:pos="0"/>
        </w:tabs>
        <w:ind w:left="5073" w:hanging="756"/>
      </w:pPr>
      <w:rPr>
        <w:rFonts w:ascii="Liberation Serif" w:hAnsi="Liberation Serif" w:cs="Liberation Serif" w:hint="default"/>
        <w:lang w:val="pt-PT" w:bidi="pt-PT"/>
      </w:rPr>
    </w:lvl>
    <w:lvl w:ilvl="6">
      <w:numFmt w:val="bullet"/>
      <w:lvlText w:val="•"/>
      <w:lvlJc w:val="left"/>
      <w:pPr>
        <w:tabs>
          <w:tab w:val="num" w:pos="0"/>
        </w:tabs>
        <w:ind w:left="6027" w:hanging="756"/>
      </w:pPr>
      <w:rPr>
        <w:rFonts w:ascii="Liberation Serif" w:hAnsi="Liberation Serif" w:cs="Liberation Serif" w:hint="default"/>
        <w:lang w:val="pt-PT" w:bidi="pt-PT"/>
      </w:rPr>
    </w:lvl>
    <w:lvl w:ilvl="7">
      <w:numFmt w:val="bullet"/>
      <w:lvlText w:val="•"/>
      <w:lvlJc w:val="left"/>
      <w:pPr>
        <w:tabs>
          <w:tab w:val="num" w:pos="0"/>
        </w:tabs>
        <w:ind w:left="6982" w:hanging="756"/>
      </w:pPr>
      <w:rPr>
        <w:rFonts w:ascii="Liberation Serif" w:hAnsi="Liberation Serif" w:cs="Liberation Serif" w:hint="default"/>
        <w:lang w:val="pt-PT" w:bidi="pt-PT"/>
      </w:rPr>
    </w:lvl>
    <w:lvl w:ilvl="8">
      <w:numFmt w:val="bullet"/>
      <w:lvlText w:val="•"/>
      <w:lvlJc w:val="left"/>
      <w:pPr>
        <w:tabs>
          <w:tab w:val="num" w:pos="0"/>
        </w:tabs>
        <w:ind w:left="7937" w:hanging="756"/>
      </w:pPr>
      <w:rPr>
        <w:rFonts w:ascii="Liberation Serif" w:hAnsi="Liberation Serif" w:cs="Liberation Serif" w:hint="default"/>
        <w:lang w:val="pt-PT" w:bidi="pt-PT"/>
      </w:rPr>
    </w:lvl>
  </w:abstractNum>
  <w:abstractNum w:abstractNumId="2">
    <w:nsid w:val="00000003"/>
    <w:multiLevelType w:val="singleLevel"/>
    <w:tmpl w:val="00000003"/>
    <w:name w:val="WW8Num3"/>
    <w:lvl w:ilvl="0">
      <w:start w:val="1"/>
      <w:numFmt w:val="lowerLetter"/>
      <w:lvlText w:val="%1)"/>
      <w:lvlJc w:val="left"/>
      <w:pPr>
        <w:tabs>
          <w:tab w:val="num" w:pos="0"/>
        </w:tabs>
        <w:ind w:left="561" w:hanging="259"/>
      </w:pPr>
      <w:rPr>
        <w:rFonts w:ascii="Arial" w:eastAsia="Arial" w:hAnsi="Arial" w:cs="Arial" w:hint="default"/>
        <w:b/>
        <w:w w:val="100"/>
        <w:sz w:val="20"/>
        <w:szCs w:val="22"/>
        <w:lang w:val="pt-PT" w:bidi="pt-PT"/>
      </w:rPr>
    </w:lvl>
  </w:abstractNum>
  <w:abstractNum w:abstractNumId="3">
    <w:nsid w:val="00000004"/>
    <w:multiLevelType w:val="multilevel"/>
    <w:tmpl w:val="00000004"/>
    <w:name w:val="WW8Num4"/>
    <w:lvl w:ilvl="0">
      <w:start w:val="16"/>
      <w:numFmt w:val="decimal"/>
      <w:lvlText w:val="%1"/>
      <w:lvlJc w:val="left"/>
      <w:pPr>
        <w:tabs>
          <w:tab w:val="num" w:pos="0"/>
        </w:tabs>
        <w:ind w:left="791" w:hanging="490"/>
      </w:pPr>
      <w:rPr>
        <w:lang w:val="pt-PT" w:bidi="pt-PT"/>
      </w:rPr>
    </w:lvl>
    <w:lvl w:ilvl="1">
      <w:start w:val="3"/>
      <w:numFmt w:val="decimal"/>
      <w:lvlText w:val="%1.%2"/>
      <w:lvlJc w:val="left"/>
      <w:pPr>
        <w:tabs>
          <w:tab w:val="num" w:pos="0"/>
        </w:tabs>
        <w:ind w:left="791" w:hanging="490"/>
      </w:pPr>
      <w:rPr>
        <w:rFonts w:ascii="Arial" w:eastAsia="Arial" w:hAnsi="Arial" w:cs="Arial" w:hint="default"/>
        <w:b/>
        <w:bCs/>
        <w:spacing w:val="-1"/>
        <w:w w:val="100"/>
        <w:sz w:val="20"/>
        <w:szCs w:val="22"/>
        <w:lang w:val="pt-PT" w:bidi="pt-PT"/>
      </w:rPr>
    </w:lvl>
    <w:lvl w:ilvl="2">
      <w:start w:val="1"/>
      <w:numFmt w:val="decimal"/>
      <w:lvlText w:val="%1.%2.%3."/>
      <w:lvlJc w:val="left"/>
      <w:pPr>
        <w:tabs>
          <w:tab w:val="num" w:pos="0"/>
        </w:tabs>
        <w:ind w:left="302" w:hanging="773"/>
      </w:pPr>
      <w:rPr>
        <w:rFonts w:ascii="Arial" w:eastAsia="Arial" w:hAnsi="Arial" w:cs="Arial" w:hint="default"/>
        <w:b/>
        <w:bCs/>
        <w:spacing w:val="-3"/>
        <w:w w:val="100"/>
        <w:sz w:val="20"/>
        <w:szCs w:val="22"/>
        <w:lang w:val="pt-PT" w:bidi="pt-PT"/>
      </w:rPr>
    </w:lvl>
    <w:lvl w:ilvl="3">
      <w:start w:val="1"/>
      <w:numFmt w:val="decimal"/>
      <w:lvlText w:val="%1.%2.%3.%4."/>
      <w:lvlJc w:val="left"/>
      <w:pPr>
        <w:tabs>
          <w:tab w:val="num" w:pos="0"/>
        </w:tabs>
        <w:ind w:left="302" w:hanging="992"/>
      </w:pPr>
      <w:rPr>
        <w:rFonts w:ascii="Arial" w:eastAsia="Arial" w:hAnsi="Arial" w:cs="Arial" w:hint="default"/>
        <w:b/>
        <w:bCs/>
        <w:spacing w:val="-3"/>
        <w:w w:val="100"/>
        <w:sz w:val="20"/>
        <w:szCs w:val="22"/>
        <w:lang w:val="pt-PT" w:bidi="pt-PT"/>
      </w:rPr>
    </w:lvl>
    <w:lvl w:ilvl="4">
      <w:numFmt w:val="bullet"/>
      <w:lvlText w:val="•"/>
      <w:lvlJc w:val="left"/>
      <w:pPr>
        <w:tabs>
          <w:tab w:val="num" w:pos="0"/>
        </w:tabs>
        <w:ind w:left="3815" w:hanging="992"/>
      </w:pPr>
      <w:rPr>
        <w:rFonts w:ascii="Liberation Serif" w:hAnsi="Liberation Serif" w:cs="Liberation Serif" w:hint="default"/>
        <w:lang w:val="pt-PT" w:bidi="pt-PT"/>
      </w:rPr>
    </w:lvl>
    <w:lvl w:ilvl="5">
      <w:numFmt w:val="bullet"/>
      <w:lvlText w:val="•"/>
      <w:lvlJc w:val="left"/>
      <w:pPr>
        <w:tabs>
          <w:tab w:val="num" w:pos="0"/>
        </w:tabs>
        <w:ind w:left="4820" w:hanging="992"/>
      </w:pPr>
      <w:rPr>
        <w:rFonts w:ascii="Liberation Serif" w:hAnsi="Liberation Serif" w:cs="Liberation Serif" w:hint="default"/>
        <w:lang w:val="pt-PT" w:bidi="pt-PT"/>
      </w:rPr>
    </w:lvl>
    <w:lvl w:ilvl="6">
      <w:numFmt w:val="bullet"/>
      <w:lvlText w:val="•"/>
      <w:lvlJc w:val="left"/>
      <w:pPr>
        <w:tabs>
          <w:tab w:val="num" w:pos="0"/>
        </w:tabs>
        <w:ind w:left="5825" w:hanging="992"/>
      </w:pPr>
      <w:rPr>
        <w:rFonts w:ascii="Liberation Serif" w:hAnsi="Liberation Serif" w:cs="Liberation Serif" w:hint="default"/>
        <w:lang w:val="pt-PT" w:bidi="pt-PT"/>
      </w:rPr>
    </w:lvl>
    <w:lvl w:ilvl="7">
      <w:numFmt w:val="bullet"/>
      <w:lvlText w:val="•"/>
      <w:lvlJc w:val="left"/>
      <w:pPr>
        <w:tabs>
          <w:tab w:val="num" w:pos="0"/>
        </w:tabs>
        <w:ind w:left="6830" w:hanging="992"/>
      </w:pPr>
      <w:rPr>
        <w:rFonts w:ascii="Liberation Serif" w:hAnsi="Liberation Serif" w:cs="Liberation Serif" w:hint="default"/>
        <w:lang w:val="pt-PT" w:bidi="pt-PT"/>
      </w:rPr>
    </w:lvl>
    <w:lvl w:ilvl="8">
      <w:numFmt w:val="bullet"/>
      <w:lvlText w:val="•"/>
      <w:lvlJc w:val="left"/>
      <w:pPr>
        <w:tabs>
          <w:tab w:val="num" w:pos="0"/>
        </w:tabs>
        <w:ind w:left="7836" w:hanging="992"/>
      </w:pPr>
      <w:rPr>
        <w:rFonts w:ascii="Liberation Serif" w:hAnsi="Liberation Serif" w:cs="Liberation Serif" w:hint="default"/>
        <w:lang w:val="pt-PT" w:bidi="pt-PT"/>
      </w:rPr>
    </w:lvl>
  </w:abstractNum>
  <w:abstractNum w:abstractNumId="4">
    <w:nsid w:val="00000005"/>
    <w:multiLevelType w:val="singleLevel"/>
    <w:tmpl w:val="00000005"/>
    <w:name w:val="WW8Num5"/>
    <w:lvl w:ilvl="0">
      <w:start w:val="1"/>
      <w:numFmt w:val="lowerLetter"/>
      <w:lvlText w:val="%1)"/>
      <w:lvlJc w:val="left"/>
      <w:pPr>
        <w:tabs>
          <w:tab w:val="num" w:pos="0"/>
        </w:tabs>
        <w:ind w:left="662" w:hanging="360"/>
      </w:pPr>
      <w:rPr>
        <w:rFonts w:ascii="Arial" w:eastAsia="Arial" w:hAnsi="Arial" w:cs="Arial" w:hint="default"/>
        <w:b/>
        <w:bCs/>
        <w:spacing w:val="-1"/>
        <w:w w:val="100"/>
        <w:sz w:val="20"/>
        <w:szCs w:val="20"/>
        <w:lang w:val="pt-PT" w:bidi="pt-PT"/>
      </w:rPr>
    </w:lvl>
  </w:abstractNum>
  <w:abstractNum w:abstractNumId="5">
    <w:nsid w:val="00000006"/>
    <w:multiLevelType w:val="multilevel"/>
    <w:tmpl w:val="00000006"/>
    <w:name w:val="WW8Num6"/>
    <w:lvl w:ilvl="0">
      <w:start w:val="17"/>
      <w:numFmt w:val="decimal"/>
      <w:lvlText w:val="%1"/>
      <w:lvlJc w:val="left"/>
      <w:pPr>
        <w:tabs>
          <w:tab w:val="num" w:pos="0"/>
        </w:tabs>
        <w:ind w:left="302" w:hanging="752"/>
      </w:pPr>
      <w:rPr>
        <w:lang w:val="pt-PT" w:bidi="pt-PT"/>
      </w:rPr>
    </w:lvl>
    <w:lvl w:ilvl="1">
      <w:start w:val="1"/>
      <w:numFmt w:val="decimal"/>
      <w:lvlText w:val="%1.%2"/>
      <w:lvlJc w:val="left"/>
      <w:pPr>
        <w:tabs>
          <w:tab w:val="num" w:pos="0"/>
        </w:tabs>
        <w:ind w:left="302" w:hanging="752"/>
      </w:pPr>
      <w:rPr>
        <w:lang w:val="pt-PT" w:bidi="pt-PT"/>
      </w:rPr>
    </w:lvl>
    <w:lvl w:ilvl="2">
      <w:start w:val="1"/>
      <w:numFmt w:val="decimal"/>
      <w:lvlText w:val="%1.%2.%3."/>
      <w:lvlJc w:val="left"/>
      <w:pPr>
        <w:tabs>
          <w:tab w:val="num" w:pos="0"/>
        </w:tabs>
        <w:ind w:left="302" w:hanging="752"/>
      </w:pPr>
      <w:rPr>
        <w:rFonts w:ascii="Arial" w:eastAsia="Arial" w:hAnsi="Arial" w:cs="Arial" w:hint="default"/>
        <w:b/>
        <w:bCs/>
        <w:spacing w:val="-3"/>
        <w:w w:val="100"/>
        <w:sz w:val="20"/>
        <w:szCs w:val="22"/>
        <w:lang w:val="pt-PT" w:bidi="pt-PT"/>
      </w:rPr>
    </w:lvl>
    <w:lvl w:ilvl="3">
      <w:start w:val="1"/>
      <w:numFmt w:val="decimal"/>
      <w:lvlText w:val="%1.%2.%3.%4."/>
      <w:lvlJc w:val="left"/>
      <w:pPr>
        <w:tabs>
          <w:tab w:val="num" w:pos="0"/>
        </w:tabs>
        <w:ind w:left="1504" w:hanging="936"/>
      </w:pPr>
      <w:rPr>
        <w:rFonts w:ascii="Arial" w:eastAsia="Arial" w:hAnsi="Arial" w:cs="Arial" w:hint="default"/>
        <w:b/>
        <w:bCs/>
        <w:spacing w:val="-3"/>
        <w:w w:val="100"/>
        <w:sz w:val="20"/>
        <w:szCs w:val="22"/>
        <w:lang w:val="pt-PT" w:bidi="pt-PT"/>
      </w:rPr>
    </w:lvl>
    <w:lvl w:ilvl="4">
      <w:start w:val="1"/>
      <w:numFmt w:val="decimal"/>
      <w:lvlText w:val="%1.%2.%3.%4.%5."/>
      <w:lvlJc w:val="left"/>
      <w:pPr>
        <w:tabs>
          <w:tab w:val="num" w:pos="0"/>
        </w:tabs>
        <w:ind w:left="302" w:hanging="1112"/>
      </w:pPr>
      <w:rPr>
        <w:rFonts w:ascii="Arial" w:eastAsia="Arial" w:hAnsi="Arial" w:cs="Arial" w:hint="default"/>
        <w:b/>
        <w:bCs/>
        <w:spacing w:val="-3"/>
        <w:w w:val="100"/>
        <w:sz w:val="20"/>
        <w:szCs w:val="22"/>
        <w:lang w:val="pt-PT" w:bidi="pt-PT"/>
      </w:rPr>
    </w:lvl>
    <w:lvl w:ilvl="5">
      <w:numFmt w:val="bullet"/>
      <w:lvlText w:val="•"/>
      <w:lvlJc w:val="left"/>
      <w:pPr>
        <w:tabs>
          <w:tab w:val="num" w:pos="0"/>
        </w:tabs>
        <w:ind w:left="5073" w:hanging="1112"/>
      </w:pPr>
      <w:rPr>
        <w:rFonts w:ascii="Liberation Serif" w:hAnsi="Liberation Serif" w:cs="Liberation Serif" w:hint="default"/>
        <w:lang w:val="pt-PT" w:bidi="pt-PT"/>
      </w:rPr>
    </w:lvl>
    <w:lvl w:ilvl="6">
      <w:numFmt w:val="bullet"/>
      <w:lvlText w:val="•"/>
      <w:lvlJc w:val="left"/>
      <w:pPr>
        <w:tabs>
          <w:tab w:val="num" w:pos="0"/>
        </w:tabs>
        <w:ind w:left="6027" w:hanging="1112"/>
      </w:pPr>
      <w:rPr>
        <w:rFonts w:ascii="Liberation Serif" w:hAnsi="Liberation Serif" w:cs="Liberation Serif" w:hint="default"/>
        <w:lang w:val="pt-PT" w:bidi="pt-PT"/>
      </w:rPr>
    </w:lvl>
    <w:lvl w:ilvl="7">
      <w:numFmt w:val="bullet"/>
      <w:lvlText w:val="•"/>
      <w:lvlJc w:val="left"/>
      <w:pPr>
        <w:tabs>
          <w:tab w:val="num" w:pos="0"/>
        </w:tabs>
        <w:ind w:left="6982" w:hanging="1112"/>
      </w:pPr>
      <w:rPr>
        <w:rFonts w:ascii="Liberation Serif" w:hAnsi="Liberation Serif" w:cs="Liberation Serif" w:hint="default"/>
        <w:lang w:val="pt-PT" w:bidi="pt-PT"/>
      </w:rPr>
    </w:lvl>
    <w:lvl w:ilvl="8">
      <w:numFmt w:val="bullet"/>
      <w:lvlText w:val="•"/>
      <w:lvlJc w:val="left"/>
      <w:pPr>
        <w:tabs>
          <w:tab w:val="num" w:pos="0"/>
        </w:tabs>
        <w:ind w:left="7937" w:hanging="1112"/>
      </w:pPr>
      <w:rPr>
        <w:rFonts w:ascii="Liberation Serif" w:hAnsi="Liberation Serif" w:cs="Liberation Serif" w:hint="default"/>
        <w:lang w:val="pt-PT" w:bidi="pt-PT"/>
      </w:rPr>
    </w:lvl>
  </w:abstractNum>
  <w:abstractNum w:abstractNumId="6">
    <w:nsid w:val="00000007"/>
    <w:multiLevelType w:val="multilevel"/>
    <w:tmpl w:val="00000007"/>
    <w:name w:val="WW8Num7"/>
    <w:lvl w:ilvl="0">
      <w:start w:val="15"/>
      <w:numFmt w:val="decimal"/>
      <w:lvlText w:val="%1"/>
      <w:lvlJc w:val="left"/>
      <w:pPr>
        <w:tabs>
          <w:tab w:val="num" w:pos="0"/>
        </w:tabs>
        <w:ind w:left="302" w:hanging="809"/>
      </w:pPr>
      <w:rPr>
        <w:lang w:val="pt-PT" w:bidi="pt-PT"/>
      </w:rPr>
    </w:lvl>
    <w:lvl w:ilvl="1">
      <w:start w:val="9"/>
      <w:numFmt w:val="decimal"/>
      <w:lvlText w:val="%1.%2"/>
      <w:lvlJc w:val="left"/>
      <w:pPr>
        <w:tabs>
          <w:tab w:val="num" w:pos="0"/>
        </w:tabs>
        <w:ind w:left="302" w:hanging="809"/>
      </w:pPr>
      <w:rPr>
        <w:lang w:val="pt-PT" w:bidi="pt-PT"/>
      </w:rPr>
    </w:lvl>
    <w:lvl w:ilvl="2">
      <w:start w:val="1"/>
      <w:numFmt w:val="decimal"/>
      <w:lvlText w:val="%1.%2.%3."/>
      <w:lvlJc w:val="left"/>
      <w:pPr>
        <w:tabs>
          <w:tab w:val="num" w:pos="0"/>
        </w:tabs>
        <w:ind w:left="302" w:hanging="809"/>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809"/>
      </w:pPr>
      <w:rPr>
        <w:rFonts w:ascii="Liberation Serif" w:hAnsi="Liberation Serif" w:cs="Liberation Serif" w:hint="default"/>
        <w:lang w:val="pt-PT" w:bidi="pt-PT"/>
      </w:rPr>
    </w:lvl>
    <w:lvl w:ilvl="4">
      <w:numFmt w:val="bullet"/>
      <w:lvlText w:val="•"/>
      <w:lvlJc w:val="left"/>
      <w:pPr>
        <w:tabs>
          <w:tab w:val="num" w:pos="0"/>
        </w:tabs>
        <w:ind w:left="4118" w:hanging="809"/>
      </w:pPr>
      <w:rPr>
        <w:rFonts w:ascii="Liberation Serif" w:hAnsi="Liberation Serif" w:cs="Liberation Serif" w:hint="default"/>
        <w:lang w:val="pt-PT" w:bidi="pt-PT"/>
      </w:rPr>
    </w:lvl>
    <w:lvl w:ilvl="5">
      <w:numFmt w:val="bullet"/>
      <w:lvlText w:val="•"/>
      <w:lvlJc w:val="left"/>
      <w:pPr>
        <w:tabs>
          <w:tab w:val="num" w:pos="0"/>
        </w:tabs>
        <w:ind w:left="5073" w:hanging="809"/>
      </w:pPr>
      <w:rPr>
        <w:rFonts w:ascii="Liberation Serif" w:hAnsi="Liberation Serif" w:cs="Liberation Serif" w:hint="default"/>
        <w:lang w:val="pt-PT" w:bidi="pt-PT"/>
      </w:rPr>
    </w:lvl>
    <w:lvl w:ilvl="6">
      <w:numFmt w:val="bullet"/>
      <w:lvlText w:val="•"/>
      <w:lvlJc w:val="left"/>
      <w:pPr>
        <w:tabs>
          <w:tab w:val="num" w:pos="0"/>
        </w:tabs>
        <w:ind w:left="6027" w:hanging="809"/>
      </w:pPr>
      <w:rPr>
        <w:rFonts w:ascii="Liberation Serif" w:hAnsi="Liberation Serif" w:cs="Liberation Serif" w:hint="default"/>
        <w:lang w:val="pt-PT" w:bidi="pt-PT"/>
      </w:rPr>
    </w:lvl>
    <w:lvl w:ilvl="7">
      <w:numFmt w:val="bullet"/>
      <w:lvlText w:val="•"/>
      <w:lvlJc w:val="left"/>
      <w:pPr>
        <w:tabs>
          <w:tab w:val="num" w:pos="0"/>
        </w:tabs>
        <w:ind w:left="6982" w:hanging="809"/>
      </w:pPr>
      <w:rPr>
        <w:rFonts w:ascii="Liberation Serif" w:hAnsi="Liberation Serif" w:cs="Liberation Serif" w:hint="default"/>
        <w:lang w:val="pt-PT" w:bidi="pt-PT"/>
      </w:rPr>
    </w:lvl>
    <w:lvl w:ilvl="8">
      <w:numFmt w:val="bullet"/>
      <w:lvlText w:val="•"/>
      <w:lvlJc w:val="left"/>
      <w:pPr>
        <w:tabs>
          <w:tab w:val="num" w:pos="0"/>
        </w:tabs>
        <w:ind w:left="7937" w:hanging="809"/>
      </w:pPr>
      <w:rPr>
        <w:rFonts w:ascii="Liberation Serif" w:hAnsi="Liberation Serif" w:cs="Liberation Serif" w:hint="default"/>
        <w:lang w:val="pt-PT" w:bidi="pt-PT"/>
      </w:rPr>
    </w:lvl>
  </w:abstractNum>
  <w:abstractNum w:abstractNumId="7">
    <w:nsid w:val="00000008"/>
    <w:multiLevelType w:val="multilevel"/>
    <w:tmpl w:val="00000008"/>
    <w:name w:val="WW8Num8"/>
    <w:lvl w:ilvl="0">
      <w:start w:val="17"/>
      <w:numFmt w:val="decimal"/>
      <w:lvlText w:val="%1"/>
      <w:lvlJc w:val="left"/>
      <w:pPr>
        <w:tabs>
          <w:tab w:val="num" w:pos="0"/>
        </w:tabs>
        <w:ind w:left="302" w:hanging="605"/>
      </w:pPr>
      <w:rPr>
        <w:lang w:val="pt-PT" w:bidi="pt-PT"/>
      </w:rPr>
    </w:lvl>
    <w:lvl w:ilvl="1">
      <w:start w:val="2"/>
      <w:numFmt w:val="decimal"/>
      <w:lvlText w:val="%1.%2."/>
      <w:lvlJc w:val="left"/>
      <w:pPr>
        <w:tabs>
          <w:tab w:val="num" w:pos="0"/>
        </w:tabs>
        <w:ind w:left="302" w:hanging="605"/>
      </w:pPr>
      <w:rPr>
        <w:rFonts w:ascii="Arial" w:eastAsia="Arial" w:hAnsi="Arial" w:cs="Arial" w:hint="default"/>
        <w:b/>
        <w:bCs/>
        <w:spacing w:val="-1"/>
        <w:w w:val="100"/>
        <w:sz w:val="20"/>
        <w:szCs w:val="22"/>
        <w:lang w:val="pt-PT" w:bidi="pt-PT"/>
      </w:rPr>
    </w:lvl>
    <w:lvl w:ilvl="2">
      <w:numFmt w:val="bullet"/>
      <w:lvlText w:val="•"/>
      <w:lvlJc w:val="left"/>
      <w:pPr>
        <w:tabs>
          <w:tab w:val="num" w:pos="0"/>
        </w:tabs>
        <w:ind w:left="2209" w:hanging="605"/>
      </w:pPr>
      <w:rPr>
        <w:rFonts w:ascii="Liberation Serif" w:hAnsi="Liberation Serif" w:cs="Liberation Serif" w:hint="default"/>
        <w:lang w:val="pt-PT" w:bidi="pt-PT"/>
      </w:rPr>
    </w:lvl>
    <w:lvl w:ilvl="3">
      <w:numFmt w:val="bullet"/>
      <w:lvlText w:val="•"/>
      <w:lvlJc w:val="left"/>
      <w:pPr>
        <w:tabs>
          <w:tab w:val="num" w:pos="0"/>
        </w:tabs>
        <w:ind w:left="3163" w:hanging="605"/>
      </w:pPr>
      <w:rPr>
        <w:rFonts w:ascii="Liberation Serif" w:hAnsi="Liberation Serif" w:cs="Liberation Serif" w:hint="default"/>
        <w:lang w:val="pt-PT" w:bidi="pt-PT"/>
      </w:rPr>
    </w:lvl>
    <w:lvl w:ilvl="4">
      <w:numFmt w:val="bullet"/>
      <w:lvlText w:val="•"/>
      <w:lvlJc w:val="left"/>
      <w:pPr>
        <w:tabs>
          <w:tab w:val="num" w:pos="0"/>
        </w:tabs>
        <w:ind w:left="4118" w:hanging="605"/>
      </w:pPr>
      <w:rPr>
        <w:rFonts w:ascii="Liberation Serif" w:hAnsi="Liberation Serif" w:cs="Liberation Serif" w:hint="default"/>
        <w:lang w:val="pt-PT" w:bidi="pt-PT"/>
      </w:rPr>
    </w:lvl>
    <w:lvl w:ilvl="5">
      <w:numFmt w:val="bullet"/>
      <w:lvlText w:val="•"/>
      <w:lvlJc w:val="left"/>
      <w:pPr>
        <w:tabs>
          <w:tab w:val="num" w:pos="0"/>
        </w:tabs>
        <w:ind w:left="5073" w:hanging="605"/>
      </w:pPr>
      <w:rPr>
        <w:rFonts w:ascii="Liberation Serif" w:hAnsi="Liberation Serif" w:cs="Liberation Serif" w:hint="default"/>
        <w:lang w:val="pt-PT" w:bidi="pt-PT"/>
      </w:rPr>
    </w:lvl>
    <w:lvl w:ilvl="6">
      <w:numFmt w:val="bullet"/>
      <w:lvlText w:val="•"/>
      <w:lvlJc w:val="left"/>
      <w:pPr>
        <w:tabs>
          <w:tab w:val="num" w:pos="0"/>
        </w:tabs>
        <w:ind w:left="6027" w:hanging="605"/>
      </w:pPr>
      <w:rPr>
        <w:rFonts w:ascii="Liberation Serif" w:hAnsi="Liberation Serif" w:cs="Liberation Serif" w:hint="default"/>
        <w:lang w:val="pt-PT" w:bidi="pt-PT"/>
      </w:rPr>
    </w:lvl>
    <w:lvl w:ilvl="7">
      <w:numFmt w:val="bullet"/>
      <w:lvlText w:val="•"/>
      <w:lvlJc w:val="left"/>
      <w:pPr>
        <w:tabs>
          <w:tab w:val="num" w:pos="0"/>
        </w:tabs>
        <w:ind w:left="6982" w:hanging="605"/>
      </w:pPr>
      <w:rPr>
        <w:rFonts w:ascii="Liberation Serif" w:hAnsi="Liberation Serif" w:cs="Liberation Serif" w:hint="default"/>
        <w:lang w:val="pt-PT" w:bidi="pt-PT"/>
      </w:rPr>
    </w:lvl>
    <w:lvl w:ilvl="8">
      <w:numFmt w:val="bullet"/>
      <w:lvlText w:val="•"/>
      <w:lvlJc w:val="left"/>
      <w:pPr>
        <w:tabs>
          <w:tab w:val="num" w:pos="0"/>
        </w:tabs>
        <w:ind w:left="7937" w:hanging="605"/>
      </w:pPr>
      <w:rPr>
        <w:rFonts w:ascii="Liberation Serif" w:hAnsi="Liberation Serif" w:cs="Liberation Serif" w:hint="default"/>
        <w:lang w:val="pt-PT" w:bidi="pt-PT"/>
      </w:rPr>
    </w:lvl>
  </w:abstractNum>
  <w:abstractNum w:abstractNumId="8">
    <w:nsid w:val="00000009"/>
    <w:multiLevelType w:val="multilevel"/>
    <w:tmpl w:val="00000009"/>
    <w:name w:val="WW8Num9"/>
    <w:lvl w:ilvl="0">
      <w:start w:val="15"/>
      <w:numFmt w:val="decimal"/>
      <w:lvlText w:val="%1"/>
      <w:lvlJc w:val="left"/>
      <w:pPr>
        <w:tabs>
          <w:tab w:val="num" w:pos="0"/>
        </w:tabs>
        <w:ind w:left="302" w:hanging="740"/>
      </w:pPr>
      <w:rPr>
        <w:lang w:val="pt-PT" w:bidi="pt-PT"/>
      </w:rPr>
    </w:lvl>
    <w:lvl w:ilvl="1">
      <w:start w:val="8"/>
      <w:numFmt w:val="decimal"/>
      <w:lvlText w:val="%1.%2"/>
      <w:lvlJc w:val="left"/>
      <w:pPr>
        <w:tabs>
          <w:tab w:val="num" w:pos="0"/>
        </w:tabs>
        <w:ind w:left="302" w:hanging="740"/>
      </w:pPr>
      <w:rPr>
        <w:lang w:val="pt-PT" w:bidi="pt-PT"/>
      </w:rPr>
    </w:lvl>
    <w:lvl w:ilvl="2">
      <w:start w:val="1"/>
      <w:numFmt w:val="decimal"/>
      <w:lvlText w:val="%1.%2.%3."/>
      <w:lvlJc w:val="left"/>
      <w:pPr>
        <w:tabs>
          <w:tab w:val="num" w:pos="0"/>
        </w:tabs>
        <w:ind w:left="302" w:hanging="740"/>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40"/>
      </w:pPr>
      <w:rPr>
        <w:rFonts w:ascii="Liberation Serif" w:hAnsi="Liberation Serif" w:cs="Liberation Serif" w:hint="default"/>
        <w:lang w:val="pt-PT" w:bidi="pt-PT"/>
      </w:rPr>
    </w:lvl>
    <w:lvl w:ilvl="4">
      <w:numFmt w:val="bullet"/>
      <w:lvlText w:val="•"/>
      <w:lvlJc w:val="left"/>
      <w:pPr>
        <w:tabs>
          <w:tab w:val="num" w:pos="0"/>
        </w:tabs>
        <w:ind w:left="4118" w:hanging="740"/>
      </w:pPr>
      <w:rPr>
        <w:rFonts w:ascii="Liberation Serif" w:hAnsi="Liberation Serif" w:cs="Liberation Serif" w:hint="default"/>
        <w:lang w:val="pt-PT" w:bidi="pt-PT"/>
      </w:rPr>
    </w:lvl>
    <w:lvl w:ilvl="5">
      <w:numFmt w:val="bullet"/>
      <w:lvlText w:val="•"/>
      <w:lvlJc w:val="left"/>
      <w:pPr>
        <w:tabs>
          <w:tab w:val="num" w:pos="0"/>
        </w:tabs>
        <w:ind w:left="5073" w:hanging="740"/>
      </w:pPr>
      <w:rPr>
        <w:rFonts w:ascii="Liberation Serif" w:hAnsi="Liberation Serif" w:cs="Liberation Serif" w:hint="default"/>
        <w:lang w:val="pt-PT" w:bidi="pt-PT"/>
      </w:rPr>
    </w:lvl>
    <w:lvl w:ilvl="6">
      <w:numFmt w:val="bullet"/>
      <w:lvlText w:val="•"/>
      <w:lvlJc w:val="left"/>
      <w:pPr>
        <w:tabs>
          <w:tab w:val="num" w:pos="0"/>
        </w:tabs>
        <w:ind w:left="6027" w:hanging="740"/>
      </w:pPr>
      <w:rPr>
        <w:rFonts w:ascii="Liberation Serif" w:hAnsi="Liberation Serif" w:cs="Liberation Serif" w:hint="default"/>
        <w:lang w:val="pt-PT" w:bidi="pt-PT"/>
      </w:rPr>
    </w:lvl>
    <w:lvl w:ilvl="7">
      <w:numFmt w:val="bullet"/>
      <w:lvlText w:val="•"/>
      <w:lvlJc w:val="left"/>
      <w:pPr>
        <w:tabs>
          <w:tab w:val="num" w:pos="0"/>
        </w:tabs>
        <w:ind w:left="6982" w:hanging="740"/>
      </w:pPr>
      <w:rPr>
        <w:rFonts w:ascii="Liberation Serif" w:hAnsi="Liberation Serif" w:cs="Liberation Serif" w:hint="default"/>
        <w:lang w:val="pt-PT" w:bidi="pt-PT"/>
      </w:rPr>
    </w:lvl>
    <w:lvl w:ilvl="8">
      <w:numFmt w:val="bullet"/>
      <w:lvlText w:val="•"/>
      <w:lvlJc w:val="left"/>
      <w:pPr>
        <w:tabs>
          <w:tab w:val="num" w:pos="0"/>
        </w:tabs>
        <w:ind w:left="7937" w:hanging="740"/>
      </w:pPr>
      <w:rPr>
        <w:rFonts w:ascii="Liberation Serif" w:hAnsi="Liberation Serif" w:cs="Liberation Serif" w:hint="default"/>
        <w:lang w:val="pt-PT" w:bidi="pt-PT"/>
      </w:rPr>
    </w:lvl>
  </w:abstractNum>
  <w:abstractNum w:abstractNumId="9">
    <w:nsid w:val="0000000A"/>
    <w:multiLevelType w:val="multilevel"/>
    <w:tmpl w:val="0000000A"/>
    <w:name w:val="WW8Num10"/>
    <w:lvl w:ilvl="0">
      <w:start w:val="14"/>
      <w:numFmt w:val="decimal"/>
      <w:lvlText w:val="%1"/>
      <w:lvlJc w:val="left"/>
      <w:pPr>
        <w:tabs>
          <w:tab w:val="num" w:pos="0"/>
        </w:tabs>
        <w:ind w:left="302" w:hanging="776"/>
      </w:pPr>
      <w:rPr>
        <w:lang w:val="pt-PT" w:bidi="pt-PT"/>
      </w:rPr>
    </w:lvl>
    <w:lvl w:ilvl="1">
      <w:start w:val="6"/>
      <w:numFmt w:val="decimal"/>
      <w:lvlText w:val="%1.%2"/>
      <w:lvlJc w:val="left"/>
      <w:pPr>
        <w:tabs>
          <w:tab w:val="num" w:pos="0"/>
        </w:tabs>
        <w:ind w:left="302" w:hanging="776"/>
      </w:pPr>
      <w:rPr>
        <w:lang w:val="pt-PT" w:bidi="pt-PT"/>
      </w:rPr>
    </w:lvl>
    <w:lvl w:ilvl="2">
      <w:start w:val="1"/>
      <w:numFmt w:val="decimal"/>
      <w:lvlText w:val="%1.%2.%3."/>
      <w:lvlJc w:val="left"/>
      <w:pPr>
        <w:tabs>
          <w:tab w:val="num" w:pos="0"/>
        </w:tabs>
        <w:ind w:left="302" w:hanging="776"/>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76"/>
      </w:pPr>
      <w:rPr>
        <w:rFonts w:ascii="Liberation Serif" w:hAnsi="Liberation Serif" w:cs="Liberation Serif" w:hint="default"/>
        <w:lang w:val="pt-PT" w:bidi="pt-PT"/>
      </w:rPr>
    </w:lvl>
    <w:lvl w:ilvl="4">
      <w:numFmt w:val="bullet"/>
      <w:lvlText w:val="•"/>
      <w:lvlJc w:val="left"/>
      <w:pPr>
        <w:tabs>
          <w:tab w:val="num" w:pos="0"/>
        </w:tabs>
        <w:ind w:left="4118" w:hanging="776"/>
      </w:pPr>
      <w:rPr>
        <w:rFonts w:ascii="Liberation Serif" w:hAnsi="Liberation Serif" w:cs="Liberation Serif" w:hint="default"/>
        <w:lang w:val="pt-PT" w:bidi="pt-PT"/>
      </w:rPr>
    </w:lvl>
    <w:lvl w:ilvl="5">
      <w:numFmt w:val="bullet"/>
      <w:lvlText w:val="•"/>
      <w:lvlJc w:val="left"/>
      <w:pPr>
        <w:tabs>
          <w:tab w:val="num" w:pos="0"/>
        </w:tabs>
        <w:ind w:left="5073" w:hanging="776"/>
      </w:pPr>
      <w:rPr>
        <w:rFonts w:ascii="Liberation Serif" w:hAnsi="Liberation Serif" w:cs="Liberation Serif" w:hint="default"/>
        <w:lang w:val="pt-PT" w:bidi="pt-PT"/>
      </w:rPr>
    </w:lvl>
    <w:lvl w:ilvl="6">
      <w:numFmt w:val="bullet"/>
      <w:lvlText w:val="•"/>
      <w:lvlJc w:val="left"/>
      <w:pPr>
        <w:tabs>
          <w:tab w:val="num" w:pos="0"/>
        </w:tabs>
        <w:ind w:left="6027" w:hanging="776"/>
      </w:pPr>
      <w:rPr>
        <w:rFonts w:ascii="Liberation Serif" w:hAnsi="Liberation Serif" w:cs="Liberation Serif" w:hint="default"/>
        <w:lang w:val="pt-PT" w:bidi="pt-PT"/>
      </w:rPr>
    </w:lvl>
    <w:lvl w:ilvl="7">
      <w:numFmt w:val="bullet"/>
      <w:lvlText w:val="•"/>
      <w:lvlJc w:val="left"/>
      <w:pPr>
        <w:tabs>
          <w:tab w:val="num" w:pos="0"/>
        </w:tabs>
        <w:ind w:left="6982" w:hanging="776"/>
      </w:pPr>
      <w:rPr>
        <w:rFonts w:ascii="Liberation Serif" w:hAnsi="Liberation Serif" w:cs="Liberation Serif" w:hint="default"/>
        <w:lang w:val="pt-PT" w:bidi="pt-PT"/>
      </w:rPr>
    </w:lvl>
    <w:lvl w:ilvl="8">
      <w:numFmt w:val="bullet"/>
      <w:lvlText w:val="•"/>
      <w:lvlJc w:val="left"/>
      <w:pPr>
        <w:tabs>
          <w:tab w:val="num" w:pos="0"/>
        </w:tabs>
        <w:ind w:left="7937" w:hanging="776"/>
      </w:pPr>
      <w:rPr>
        <w:rFonts w:ascii="Liberation Serif" w:hAnsi="Liberation Serif" w:cs="Liberation Serif" w:hint="default"/>
        <w:lang w:val="pt-PT" w:bidi="pt-PT"/>
      </w:rPr>
    </w:lvl>
  </w:abstractNum>
  <w:abstractNum w:abstractNumId="10">
    <w:nsid w:val="0000000B"/>
    <w:multiLevelType w:val="singleLevel"/>
    <w:tmpl w:val="0000000B"/>
    <w:name w:val="WW8Num11"/>
    <w:lvl w:ilvl="0">
      <w:start w:val="1"/>
      <w:numFmt w:val="lowerLetter"/>
      <w:lvlText w:val="%1)"/>
      <w:lvlJc w:val="left"/>
      <w:pPr>
        <w:tabs>
          <w:tab w:val="num" w:pos="0"/>
        </w:tabs>
        <w:ind w:left="662" w:hanging="360"/>
      </w:pPr>
      <w:rPr>
        <w:rFonts w:ascii="Arial" w:eastAsia="Arial" w:hAnsi="Arial" w:cs="Arial" w:hint="default"/>
        <w:b/>
        <w:bCs/>
        <w:spacing w:val="-1"/>
        <w:w w:val="100"/>
        <w:sz w:val="20"/>
        <w:szCs w:val="22"/>
        <w:lang w:val="pt-PT" w:bidi="pt-PT"/>
      </w:rPr>
    </w:lvl>
  </w:abstractNum>
  <w:abstractNum w:abstractNumId="11">
    <w:nsid w:val="0000000C"/>
    <w:multiLevelType w:val="multilevel"/>
    <w:tmpl w:val="0000000C"/>
    <w:name w:val="WW8Num12"/>
    <w:lvl w:ilvl="0">
      <w:start w:val="14"/>
      <w:numFmt w:val="decimal"/>
      <w:lvlText w:val="%1"/>
      <w:lvlJc w:val="left"/>
      <w:pPr>
        <w:tabs>
          <w:tab w:val="num" w:pos="0"/>
        </w:tabs>
        <w:ind w:left="302" w:hanging="740"/>
      </w:pPr>
      <w:rPr>
        <w:lang w:val="pt-PT" w:bidi="pt-PT"/>
      </w:rPr>
    </w:lvl>
    <w:lvl w:ilvl="1">
      <w:start w:val="8"/>
      <w:numFmt w:val="decimal"/>
      <w:lvlText w:val="%1.%2"/>
      <w:lvlJc w:val="left"/>
      <w:pPr>
        <w:tabs>
          <w:tab w:val="num" w:pos="0"/>
        </w:tabs>
        <w:ind w:left="302" w:hanging="740"/>
      </w:pPr>
      <w:rPr>
        <w:lang w:val="pt-PT" w:bidi="pt-PT"/>
      </w:rPr>
    </w:lvl>
    <w:lvl w:ilvl="2">
      <w:start w:val="1"/>
      <w:numFmt w:val="decimal"/>
      <w:lvlText w:val="%1.%2.%3."/>
      <w:lvlJc w:val="left"/>
      <w:pPr>
        <w:tabs>
          <w:tab w:val="num" w:pos="0"/>
        </w:tabs>
        <w:ind w:left="302" w:hanging="740"/>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40"/>
      </w:pPr>
      <w:rPr>
        <w:rFonts w:ascii="Liberation Serif" w:hAnsi="Liberation Serif" w:cs="Liberation Serif" w:hint="default"/>
        <w:lang w:val="pt-PT" w:bidi="pt-PT"/>
      </w:rPr>
    </w:lvl>
    <w:lvl w:ilvl="4">
      <w:numFmt w:val="bullet"/>
      <w:lvlText w:val="•"/>
      <w:lvlJc w:val="left"/>
      <w:pPr>
        <w:tabs>
          <w:tab w:val="num" w:pos="0"/>
        </w:tabs>
        <w:ind w:left="4118" w:hanging="740"/>
      </w:pPr>
      <w:rPr>
        <w:rFonts w:ascii="Liberation Serif" w:hAnsi="Liberation Serif" w:cs="Liberation Serif" w:hint="default"/>
        <w:lang w:val="pt-PT" w:bidi="pt-PT"/>
      </w:rPr>
    </w:lvl>
    <w:lvl w:ilvl="5">
      <w:numFmt w:val="bullet"/>
      <w:lvlText w:val="•"/>
      <w:lvlJc w:val="left"/>
      <w:pPr>
        <w:tabs>
          <w:tab w:val="num" w:pos="0"/>
        </w:tabs>
        <w:ind w:left="5073" w:hanging="740"/>
      </w:pPr>
      <w:rPr>
        <w:rFonts w:ascii="Liberation Serif" w:hAnsi="Liberation Serif" w:cs="Liberation Serif" w:hint="default"/>
        <w:lang w:val="pt-PT" w:bidi="pt-PT"/>
      </w:rPr>
    </w:lvl>
    <w:lvl w:ilvl="6">
      <w:numFmt w:val="bullet"/>
      <w:lvlText w:val="•"/>
      <w:lvlJc w:val="left"/>
      <w:pPr>
        <w:tabs>
          <w:tab w:val="num" w:pos="0"/>
        </w:tabs>
        <w:ind w:left="6027" w:hanging="740"/>
      </w:pPr>
      <w:rPr>
        <w:rFonts w:ascii="Liberation Serif" w:hAnsi="Liberation Serif" w:cs="Liberation Serif" w:hint="default"/>
        <w:lang w:val="pt-PT" w:bidi="pt-PT"/>
      </w:rPr>
    </w:lvl>
    <w:lvl w:ilvl="7">
      <w:numFmt w:val="bullet"/>
      <w:lvlText w:val="•"/>
      <w:lvlJc w:val="left"/>
      <w:pPr>
        <w:tabs>
          <w:tab w:val="num" w:pos="0"/>
        </w:tabs>
        <w:ind w:left="6982" w:hanging="740"/>
      </w:pPr>
      <w:rPr>
        <w:rFonts w:ascii="Liberation Serif" w:hAnsi="Liberation Serif" w:cs="Liberation Serif" w:hint="default"/>
        <w:lang w:val="pt-PT" w:bidi="pt-PT"/>
      </w:rPr>
    </w:lvl>
    <w:lvl w:ilvl="8">
      <w:numFmt w:val="bullet"/>
      <w:lvlText w:val="•"/>
      <w:lvlJc w:val="left"/>
      <w:pPr>
        <w:tabs>
          <w:tab w:val="num" w:pos="0"/>
        </w:tabs>
        <w:ind w:left="7937" w:hanging="740"/>
      </w:pPr>
      <w:rPr>
        <w:rFonts w:ascii="Liberation Serif" w:hAnsi="Liberation Serif" w:cs="Liberation Serif" w:hint="default"/>
        <w:lang w:val="pt-PT" w:bidi="pt-PT"/>
      </w:rPr>
    </w:lvl>
  </w:abstractNum>
  <w:abstractNum w:abstractNumId="12">
    <w:nsid w:val="0000000D"/>
    <w:multiLevelType w:val="multilevel"/>
    <w:tmpl w:val="0000000D"/>
    <w:name w:val="WW8Num13"/>
    <w:lvl w:ilvl="0">
      <w:start w:val="16"/>
      <w:numFmt w:val="decimal"/>
      <w:lvlText w:val="%1"/>
      <w:lvlJc w:val="left"/>
      <w:pPr>
        <w:tabs>
          <w:tab w:val="num" w:pos="0"/>
        </w:tabs>
        <w:ind w:left="302" w:hanging="754"/>
      </w:pPr>
      <w:rPr>
        <w:lang w:val="pt-PT" w:bidi="pt-PT"/>
      </w:rPr>
    </w:lvl>
    <w:lvl w:ilvl="1">
      <w:start w:val="1"/>
      <w:numFmt w:val="decimal"/>
      <w:lvlText w:val="%1.%2"/>
      <w:lvlJc w:val="left"/>
      <w:pPr>
        <w:tabs>
          <w:tab w:val="num" w:pos="0"/>
        </w:tabs>
        <w:ind w:left="302" w:hanging="754"/>
      </w:pPr>
      <w:rPr>
        <w:lang w:val="pt-PT" w:bidi="pt-PT"/>
      </w:rPr>
    </w:lvl>
    <w:lvl w:ilvl="2">
      <w:start w:val="1"/>
      <w:numFmt w:val="decimal"/>
      <w:lvlText w:val="%1.%2.%3."/>
      <w:lvlJc w:val="left"/>
      <w:pPr>
        <w:tabs>
          <w:tab w:val="num" w:pos="0"/>
        </w:tabs>
        <w:ind w:left="302" w:hanging="754"/>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54"/>
      </w:pPr>
      <w:rPr>
        <w:rFonts w:ascii="Liberation Serif" w:hAnsi="Liberation Serif" w:cs="Liberation Serif" w:hint="default"/>
        <w:lang w:val="pt-PT" w:bidi="pt-PT"/>
      </w:rPr>
    </w:lvl>
    <w:lvl w:ilvl="4">
      <w:numFmt w:val="bullet"/>
      <w:lvlText w:val="•"/>
      <w:lvlJc w:val="left"/>
      <w:pPr>
        <w:tabs>
          <w:tab w:val="num" w:pos="0"/>
        </w:tabs>
        <w:ind w:left="4118" w:hanging="754"/>
      </w:pPr>
      <w:rPr>
        <w:rFonts w:ascii="Liberation Serif" w:hAnsi="Liberation Serif" w:cs="Liberation Serif" w:hint="default"/>
        <w:lang w:val="pt-PT" w:bidi="pt-PT"/>
      </w:rPr>
    </w:lvl>
    <w:lvl w:ilvl="5">
      <w:numFmt w:val="bullet"/>
      <w:lvlText w:val="•"/>
      <w:lvlJc w:val="left"/>
      <w:pPr>
        <w:tabs>
          <w:tab w:val="num" w:pos="0"/>
        </w:tabs>
        <w:ind w:left="5073" w:hanging="754"/>
      </w:pPr>
      <w:rPr>
        <w:rFonts w:ascii="Liberation Serif" w:hAnsi="Liberation Serif" w:cs="Liberation Serif" w:hint="default"/>
        <w:lang w:val="pt-PT" w:bidi="pt-PT"/>
      </w:rPr>
    </w:lvl>
    <w:lvl w:ilvl="6">
      <w:numFmt w:val="bullet"/>
      <w:lvlText w:val="•"/>
      <w:lvlJc w:val="left"/>
      <w:pPr>
        <w:tabs>
          <w:tab w:val="num" w:pos="0"/>
        </w:tabs>
        <w:ind w:left="6027" w:hanging="754"/>
      </w:pPr>
      <w:rPr>
        <w:rFonts w:ascii="Liberation Serif" w:hAnsi="Liberation Serif" w:cs="Liberation Serif" w:hint="default"/>
        <w:lang w:val="pt-PT" w:bidi="pt-PT"/>
      </w:rPr>
    </w:lvl>
    <w:lvl w:ilvl="7">
      <w:numFmt w:val="bullet"/>
      <w:lvlText w:val="•"/>
      <w:lvlJc w:val="left"/>
      <w:pPr>
        <w:tabs>
          <w:tab w:val="num" w:pos="0"/>
        </w:tabs>
        <w:ind w:left="6982" w:hanging="754"/>
      </w:pPr>
      <w:rPr>
        <w:rFonts w:ascii="Liberation Serif" w:hAnsi="Liberation Serif" w:cs="Liberation Serif" w:hint="default"/>
        <w:lang w:val="pt-PT" w:bidi="pt-PT"/>
      </w:rPr>
    </w:lvl>
    <w:lvl w:ilvl="8">
      <w:numFmt w:val="bullet"/>
      <w:lvlText w:val="•"/>
      <w:lvlJc w:val="left"/>
      <w:pPr>
        <w:tabs>
          <w:tab w:val="num" w:pos="0"/>
        </w:tabs>
        <w:ind w:left="7937" w:hanging="754"/>
      </w:pPr>
      <w:rPr>
        <w:rFonts w:ascii="Liberation Serif" w:hAnsi="Liberation Serif" w:cs="Liberation Serif" w:hint="default"/>
        <w:lang w:val="pt-PT" w:bidi="pt-PT"/>
      </w:rPr>
    </w:lvl>
  </w:abstractNum>
  <w:abstractNum w:abstractNumId="13">
    <w:nsid w:val="0000000E"/>
    <w:multiLevelType w:val="singleLevel"/>
    <w:tmpl w:val="0000000E"/>
    <w:name w:val="WW8Num14"/>
    <w:lvl w:ilvl="0">
      <w:start w:val="1"/>
      <w:numFmt w:val="lowerLetter"/>
      <w:lvlText w:val="%1)"/>
      <w:lvlJc w:val="left"/>
      <w:pPr>
        <w:tabs>
          <w:tab w:val="num" w:pos="0"/>
        </w:tabs>
        <w:ind w:left="561" w:hanging="259"/>
      </w:pPr>
      <w:rPr>
        <w:rFonts w:ascii="Arial" w:eastAsia="Arial" w:hAnsi="Arial" w:cs="Arial" w:hint="default"/>
        <w:b/>
        <w:w w:val="100"/>
        <w:sz w:val="20"/>
        <w:szCs w:val="22"/>
        <w:lang w:val="pt-PT" w:bidi="pt-PT"/>
      </w:rPr>
    </w:lvl>
  </w:abstractNum>
  <w:abstractNum w:abstractNumId="14">
    <w:nsid w:val="0000000F"/>
    <w:multiLevelType w:val="multilevel"/>
    <w:tmpl w:val="0000000F"/>
    <w:name w:val="WW8Num15"/>
    <w:lvl w:ilvl="0">
      <w:start w:val="15"/>
      <w:numFmt w:val="decimal"/>
      <w:lvlText w:val="%1"/>
      <w:lvlJc w:val="left"/>
      <w:pPr>
        <w:tabs>
          <w:tab w:val="num" w:pos="0"/>
        </w:tabs>
        <w:ind w:left="302" w:hanging="752"/>
      </w:pPr>
      <w:rPr>
        <w:lang w:val="pt-PT" w:bidi="pt-PT"/>
      </w:rPr>
    </w:lvl>
    <w:lvl w:ilvl="1">
      <w:start w:val="2"/>
      <w:numFmt w:val="decimal"/>
      <w:lvlText w:val="%1.%2"/>
      <w:lvlJc w:val="left"/>
      <w:pPr>
        <w:tabs>
          <w:tab w:val="num" w:pos="0"/>
        </w:tabs>
        <w:ind w:left="302" w:hanging="752"/>
      </w:pPr>
      <w:rPr>
        <w:lang w:val="pt-PT" w:bidi="pt-PT"/>
      </w:rPr>
    </w:lvl>
    <w:lvl w:ilvl="2">
      <w:start w:val="1"/>
      <w:numFmt w:val="decimal"/>
      <w:lvlText w:val="%1.%2.%3."/>
      <w:lvlJc w:val="left"/>
      <w:pPr>
        <w:tabs>
          <w:tab w:val="num" w:pos="0"/>
        </w:tabs>
        <w:ind w:left="302" w:hanging="752"/>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752"/>
      </w:pPr>
      <w:rPr>
        <w:rFonts w:ascii="Liberation Serif" w:hAnsi="Liberation Serif" w:cs="Liberation Serif" w:hint="default"/>
        <w:lang w:val="pt-PT" w:bidi="pt-PT"/>
      </w:rPr>
    </w:lvl>
    <w:lvl w:ilvl="4">
      <w:numFmt w:val="bullet"/>
      <w:lvlText w:val="•"/>
      <w:lvlJc w:val="left"/>
      <w:pPr>
        <w:tabs>
          <w:tab w:val="num" w:pos="0"/>
        </w:tabs>
        <w:ind w:left="4118" w:hanging="752"/>
      </w:pPr>
      <w:rPr>
        <w:rFonts w:ascii="Liberation Serif" w:hAnsi="Liberation Serif" w:cs="Liberation Serif" w:hint="default"/>
        <w:lang w:val="pt-PT" w:bidi="pt-PT"/>
      </w:rPr>
    </w:lvl>
    <w:lvl w:ilvl="5">
      <w:numFmt w:val="bullet"/>
      <w:lvlText w:val="•"/>
      <w:lvlJc w:val="left"/>
      <w:pPr>
        <w:tabs>
          <w:tab w:val="num" w:pos="0"/>
        </w:tabs>
        <w:ind w:left="5073" w:hanging="752"/>
      </w:pPr>
      <w:rPr>
        <w:rFonts w:ascii="Liberation Serif" w:hAnsi="Liberation Serif" w:cs="Liberation Serif" w:hint="default"/>
        <w:lang w:val="pt-PT" w:bidi="pt-PT"/>
      </w:rPr>
    </w:lvl>
    <w:lvl w:ilvl="6">
      <w:numFmt w:val="bullet"/>
      <w:lvlText w:val="•"/>
      <w:lvlJc w:val="left"/>
      <w:pPr>
        <w:tabs>
          <w:tab w:val="num" w:pos="0"/>
        </w:tabs>
        <w:ind w:left="6027" w:hanging="752"/>
      </w:pPr>
      <w:rPr>
        <w:rFonts w:ascii="Liberation Serif" w:hAnsi="Liberation Serif" w:cs="Liberation Serif" w:hint="default"/>
        <w:lang w:val="pt-PT" w:bidi="pt-PT"/>
      </w:rPr>
    </w:lvl>
    <w:lvl w:ilvl="7">
      <w:numFmt w:val="bullet"/>
      <w:lvlText w:val="•"/>
      <w:lvlJc w:val="left"/>
      <w:pPr>
        <w:tabs>
          <w:tab w:val="num" w:pos="0"/>
        </w:tabs>
        <w:ind w:left="6982" w:hanging="752"/>
      </w:pPr>
      <w:rPr>
        <w:rFonts w:ascii="Liberation Serif" w:hAnsi="Liberation Serif" w:cs="Liberation Serif" w:hint="default"/>
        <w:lang w:val="pt-PT" w:bidi="pt-PT"/>
      </w:rPr>
    </w:lvl>
    <w:lvl w:ilvl="8">
      <w:numFmt w:val="bullet"/>
      <w:lvlText w:val="•"/>
      <w:lvlJc w:val="left"/>
      <w:pPr>
        <w:tabs>
          <w:tab w:val="num" w:pos="0"/>
        </w:tabs>
        <w:ind w:left="7937" w:hanging="752"/>
      </w:pPr>
      <w:rPr>
        <w:rFonts w:ascii="Liberation Serif" w:hAnsi="Liberation Serif" w:cs="Liberation Serif" w:hint="default"/>
        <w:lang w:val="pt-PT" w:bidi="pt-PT"/>
      </w:rPr>
    </w:lvl>
  </w:abstractNum>
  <w:abstractNum w:abstractNumId="15">
    <w:nsid w:val="00000010"/>
    <w:multiLevelType w:val="singleLevel"/>
    <w:tmpl w:val="00000010"/>
    <w:name w:val="WW8Num16"/>
    <w:lvl w:ilvl="0">
      <w:start w:val="1"/>
      <w:numFmt w:val="lowerLetter"/>
      <w:lvlText w:val="%1)"/>
      <w:lvlJc w:val="left"/>
      <w:pPr>
        <w:tabs>
          <w:tab w:val="num" w:pos="0"/>
        </w:tabs>
        <w:ind w:left="662" w:hanging="360"/>
      </w:pPr>
      <w:rPr>
        <w:rFonts w:ascii="Arial" w:eastAsia="Arial" w:hAnsi="Arial" w:cs="Arial" w:hint="default"/>
        <w:b/>
        <w:bCs/>
        <w:spacing w:val="-1"/>
        <w:w w:val="100"/>
        <w:sz w:val="20"/>
        <w:szCs w:val="22"/>
        <w:lang w:val="pt-PT" w:bidi="pt-PT"/>
      </w:rPr>
    </w:lvl>
  </w:abstractNum>
  <w:abstractNum w:abstractNumId="16">
    <w:nsid w:val="00000011"/>
    <w:multiLevelType w:val="singleLevel"/>
    <w:tmpl w:val="00000011"/>
    <w:name w:val="WW8Num17"/>
    <w:lvl w:ilvl="0">
      <w:start w:val="1"/>
      <w:numFmt w:val="lowerLetter"/>
      <w:lvlText w:val="%1)"/>
      <w:lvlJc w:val="left"/>
      <w:pPr>
        <w:tabs>
          <w:tab w:val="num" w:pos="0"/>
        </w:tabs>
        <w:ind w:left="662" w:hanging="360"/>
      </w:pPr>
      <w:rPr>
        <w:rFonts w:ascii="Arial" w:eastAsia="Arial" w:hAnsi="Arial" w:cs="Arial" w:hint="default"/>
        <w:b/>
        <w:bCs/>
        <w:spacing w:val="-1"/>
        <w:w w:val="100"/>
        <w:sz w:val="20"/>
        <w:szCs w:val="20"/>
        <w:lang w:val="pt-PT" w:bidi="pt-PT"/>
      </w:rPr>
    </w:lvl>
  </w:abstractNum>
  <w:abstractNum w:abstractNumId="17">
    <w:nsid w:val="00000012"/>
    <w:multiLevelType w:val="multilevel"/>
    <w:tmpl w:val="487E8E20"/>
    <w:name w:val="WW8Num18"/>
    <w:lvl w:ilvl="0">
      <w:start w:val="1"/>
      <w:numFmt w:val="lowerLetter"/>
      <w:lvlText w:val="%1)"/>
      <w:lvlJc w:val="left"/>
      <w:pPr>
        <w:tabs>
          <w:tab w:val="num" w:pos="549"/>
        </w:tabs>
        <w:ind w:left="1211" w:hanging="360"/>
      </w:pPr>
      <w:rPr>
        <w:rFonts w:ascii="Arial" w:eastAsia="Arial" w:hAnsi="Arial" w:cs="Arial" w:hint="default"/>
        <w:b/>
        <w:bCs/>
        <w:spacing w:val="-1"/>
        <w:w w:val="100"/>
        <w:sz w:val="20"/>
        <w:szCs w:val="22"/>
        <w:lang w:val="pt-PT" w:bidi="pt-PT"/>
      </w:rPr>
    </w:lvl>
    <w:lvl w:ilvl="1">
      <w:start w:val="1"/>
      <w:numFmt w:val="decimal"/>
      <w:lvlText w:val="%1.%2)"/>
      <w:lvlJc w:val="left"/>
      <w:pPr>
        <w:tabs>
          <w:tab w:val="num" w:pos="549"/>
        </w:tabs>
        <w:ind w:left="1211" w:hanging="476"/>
      </w:pPr>
      <w:rPr>
        <w:rFonts w:ascii="Arial" w:eastAsia="Arial" w:hAnsi="Arial" w:cs="Arial" w:hint="default"/>
        <w:b/>
        <w:bCs/>
        <w:i w:val="0"/>
        <w:w w:val="100"/>
        <w:sz w:val="20"/>
        <w:szCs w:val="22"/>
        <w:lang w:val="pt-PT" w:bidi="pt-PT"/>
      </w:rPr>
    </w:lvl>
    <w:lvl w:ilvl="2">
      <w:numFmt w:val="bullet"/>
      <w:lvlText w:val="•"/>
      <w:lvlJc w:val="left"/>
      <w:pPr>
        <w:tabs>
          <w:tab w:val="num" w:pos="549"/>
        </w:tabs>
        <w:ind w:left="3046" w:hanging="476"/>
      </w:pPr>
      <w:rPr>
        <w:rFonts w:ascii="Liberation Serif" w:hAnsi="Liberation Serif" w:cs="Liberation Serif" w:hint="default"/>
        <w:lang w:val="pt-PT" w:bidi="pt-PT"/>
      </w:rPr>
    </w:lvl>
    <w:lvl w:ilvl="3">
      <w:numFmt w:val="bullet"/>
      <w:lvlText w:val="•"/>
      <w:lvlJc w:val="left"/>
      <w:pPr>
        <w:tabs>
          <w:tab w:val="num" w:pos="549"/>
        </w:tabs>
        <w:ind w:left="3964" w:hanging="476"/>
      </w:pPr>
      <w:rPr>
        <w:rFonts w:ascii="Liberation Serif" w:hAnsi="Liberation Serif" w:cs="Liberation Serif" w:hint="default"/>
        <w:lang w:val="pt-PT" w:bidi="pt-PT"/>
      </w:rPr>
    </w:lvl>
    <w:lvl w:ilvl="4">
      <w:numFmt w:val="bullet"/>
      <w:lvlText w:val="•"/>
      <w:lvlJc w:val="left"/>
      <w:pPr>
        <w:tabs>
          <w:tab w:val="num" w:pos="549"/>
        </w:tabs>
        <w:ind w:left="4883" w:hanging="476"/>
      </w:pPr>
      <w:rPr>
        <w:rFonts w:ascii="Liberation Serif" w:hAnsi="Liberation Serif" w:cs="Liberation Serif" w:hint="default"/>
        <w:lang w:val="pt-PT" w:bidi="pt-PT"/>
      </w:rPr>
    </w:lvl>
    <w:lvl w:ilvl="5">
      <w:numFmt w:val="bullet"/>
      <w:lvlText w:val="•"/>
      <w:lvlJc w:val="left"/>
      <w:pPr>
        <w:tabs>
          <w:tab w:val="num" w:pos="549"/>
        </w:tabs>
        <w:ind w:left="5802" w:hanging="476"/>
      </w:pPr>
      <w:rPr>
        <w:rFonts w:ascii="Liberation Serif" w:hAnsi="Liberation Serif" w:cs="Liberation Serif" w:hint="default"/>
        <w:lang w:val="pt-PT" w:bidi="pt-PT"/>
      </w:rPr>
    </w:lvl>
    <w:lvl w:ilvl="6">
      <w:numFmt w:val="bullet"/>
      <w:lvlText w:val="•"/>
      <w:lvlJc w:val="left"/>
      <w:pPr>
        <w:tabs>
          <w:tab w:val="num" w:pos="549"/>
        </w:tabs>
        <w:ind w:left="6720" w:hanging="476"/>
      </w:pPr>
      <w:rPr>
        <w:rFonts w:ascii="Liberation Serif" w:hAnsi="Liberation Serif" w:cs="Liberation Serif" w:hint="default"/>
        <w:lang w:val="pt-PT" w:bidi="pt-PT"/>
      </w:rPr>
    </w:lvl>
    <w:lvl w:ilvl="7">
      <w:numFmt w:val="bullet"/>
      <w:lvlText w:val="•"/>
      <w:lvlJc w:val="left"/>
      <w:pPr>
        <w:tabs>
          <w:tab w:val="num" w:pos="549"/>
        </w:tabs>
        <w:ind w:left="7639" w:hanging="476"/>
      </w:pPr>
      <w:rPr>
        <w:rFonts w:ascii="Liberation Serif" w:hAnsi="Liberation Serif" w:cs="Liberation Serif" w:hint="default"/>
        <w:lang w:val="pt-PT" w:bidi="pt-PT"/>
      </w:rPr>
    </w:lvl>
    <w:lvl w:ilvl="8">
      <w:numFmt w:val="bullet"/>
      <w:lvlText w:val="•"/>
      <w:lvlJc w:val="left"/>
      <w:pPr>
        <w:tabs>
          <w:tab w:val="num" w:pos="549"/>
        </w:tabs>
        <w:ind w:left="8558" w:hanging="476"/>
      </w:pPr>
      <w:rPr>
        <w:rFonts w:ascii="Liberation Serif" w:hAnsi="Liberation Serif" w:cs="Liberation Serif" w:hint="default"/>
        <w:lang w:val="pt-PT" w:bidi="pt-PT"/>
      </w:rPr>
    </w:lvl>
  </w:abstractNum>
  <w:abstractNum w:abstractNumId="18">
    <w:nsid w:val="00000013"/>
    <w:multiLevelType w:val="multilevel"/>
    <w:tmpl w:val="00000013"/>
    <w:name w:val="WW8Num19"/>
    <w:lvl w:ilvl="0">
      <w:start w:val="1"/>
      <w:numFmt w:val="decimal"/>
      <w:suff w:val="space"/>
      <w:lvlText w:val="%1."/>
      <w:lvlJc w:val="left"/>
      <w:pPr>
        <w:tabs>
          <w:tab w:val="num" w:pos="0"/>
        </w:tabs>
        <w:ind w:left="0" w:firstLine="0"/>
      </w:pPr>
      <w:rPr>
        <w:rFonts w:ascii="Arial" w:hAnsi="Arial" w:cs="Arial" w:hint="default"/>
        <w:b/>
        <w:i w:val="0"/>
        <w:sz w:val="20"/>
      </w:rPr>
    </w:lvl>
    <w:lvl w:ilvl="1">
      <w:start w:val="1"/>
      <w:numFmt w:val="decimal"/>
      <w:suff w:val="space"/>
      <w:lvlText w:val="%1.%2."/>
      <w:lvlJc w:val="left"/>
      <w:pPr>
        <w:tabs>
          <w:tab w:val="num" w:pos="0"/>
        </w:tabs>
        <w:ind w:left="284" w:firstLine="0"/>
      </w:pPr>
      <w:rPr>
        <w:rFonts w:ascii="Arial" w:hAnsi="Arial" w:cs="Arial" w:hint="default"/>
        <w:b/>
        <w:i w:val="0"/>
        <w:color w:val="auto"/>
        <w:sz w:val="20"/>
      </w:rPr>
    </w:lvl>
    <w:lvl w:ilvl="2">
      <w:start w:val="1"/>
      <w:numFmt w:val="decimal"/>
      <w:suff w:val="space"/>
      <w:lvlText w:val="%1.%2.%3."/>
      <w:lvlJc w:val="left"/>
      <w:pPr>
        <w:tabs>
          <w:tab w:val="num" w:pos="0"/>
        </w:tabs>
        <w:ind w:left="720" w:firstLine="0"/>
      </w:pPr>
      <w:rPr>
        <w:rFonts w:ascii="Arial" w:hAnsi="Arial" w:cs="Arial" w:hint="default"/>
        <w:b/>
        <w:i w:val="0"/>
        <w:sz w:val="20"/>
      </w:rPr>
    </w:lvl>
    <w:lvl w:ilvl="3">
      <w:start w:val="1"/>
      <w:numFmt w:val="decimal"/>
      <w:suff w:val="space"/>
      <w:lvlText w:val="%1.%2.%3.%4."/>
      <w:lvlJc w:val="left"/>
      <w:pPr>
        <w:tabs>
          <w:tab w:val="num" w:pos="0"/>
        </w:tabs>
        <w:ind w:left="1077" w:firstLine="3"/>
      </w:pPr>
      <w:rPr>
        <w:rFonts w:ascii="Arial" w:hAnsi="Arial" w:cs="Arial" w:hint="default"/>
        <w:b/>
        <w:i w:val="0"/>
        <w:sz w:val="20"/>
      </w:rPr>
    </w:lvl>
    <w:lvl w:ilvl="4">
      <w:start w:val="1"/>
      <w:numFmt w:val="decimal"/>
      <w:suff w:val="space"/>
      <w:lvlText w:val="%1.%2.%3.%4.%5."/>
      <w:lvlJc w:val="left"/>
      <w:pPr>
        <w:tabs>
          <w:tab w:val="num" w:pos="0"/>
        </w:tabs>
        <w:ind w:left="1440" w:firstLine="0"/>
      </w:pPr>
      <w:rPr>
        <w:rFonts w:ascii="Arial" w:hAnsi="Arial" w:cs="Arial" w:hint="default"/>
        <w:b/>
        <w:i w:val="0"/>
        <w:sz w:val="20"/>
      </w:rPr>
    </w:lvl>
    <w:lvl w:ilvl="5">
      <w:start w:val="1"/>
      <w:numFmt w:val="decimal"/>
      <w:suff w:val="space"/>
      <w:lvlText w:val="%1.%2.%3.%4.%5.%6."/>
      <w:lvlJc w:val="left"/>
      <w:pPr>
        <w:tabs>
          <w:tab w:val="num" w:pos="0"/>
        </w:tabs>
        <w:ind w:left="1797" w:firstLine="3"/>
      </w:pPr>
      <w:rPr>
        <w:rFonts w:ascii="Arial" w:hAnsi="Arial" w:cs="Arial" w:hint="default"/>
        <w:b/>
        <w:i w:val="0"/>
        <w:sz w:val="20"/>
      </w:rPr>
    </w:lvl>
    <w:lvl w:ilvl="6">
      <w:start w:val="1"/>
      <w:numFmt w:val="decimal"/>
      <w:suff w:val="space"/>
      <w:lvlText w:val="%1.%2.%3.%4.%5.%6.%7."/>
      <w:lvlJc w:val="left"/>
      <w:pPr>
        <w:tabs>
          <w:tab w:val="num" w:pos="0"/>
        </w:tabs>
        <w:ind w:left="2160" w:firstLine="0"/>
      </w:pPr>
    </w:lvl>
    <w:lvl w:ilvl="7">
      <w:start w:val="1"/>
      <w:numFmt w:val="decimal"/>
      <w:suff w:val="space"/>
      <w:lvlText w:val="%1.%2.%3.%4.%5.%6.%7.%8."/>
      <w:lvlJc w:val="left"/>
      <w:pPr>
        <w:tabs>
          <w:tab w:val="num" w:pos="0"/>
        </w:tabs>
        <w:ind w:left="2517" w:firstLine="3"/>
      </w:pPr>
    </w:lvl>
    <w:lvl w:ilvl="8">
      <w:start w:val="1"/>
      <w:numFmt w:val="decimal"/>
      <w:suff w:val="space"/>
      <w:lvlText w:val="%1.%2.%3.%4.%5.%6.%7.%8.%9."/>
      <w:lvlJc w:val="left"/>
      <w:pPr>
        <w:tabs>
          <w:tab w:val="num" w:pos="0"/>
        </w:tabs>
        <w:ind w:left="2880" w:firstLine="0"/>
      </w:pPr>
    </w:lvl>
  </w:abstractNum>
  <w:abstractNum w:abstractNumId="19">
    <w:nsid w:val="00000014"/>
    <w:multiLevelType w:val="multilevel"/>
    <w:tmpl w:val="6FB87FCC"/>
    <w:name w:val="WW8Num20"/>
    <w:lvl w:ilvl="0">
      <w:start w:val="6"/>
      <w:numFmt w:val="decimal"/>
      <w:lvlText w:val="%1."/>
      <w:lvlJc w:val="left"/>
      <w:pPr>
        <w:tabs>
          <w:tab w:val="num" w:pos="0"/>
        </w:tabs>
        <w:ind w:left="661" w:hanging="360"/>
      </w:pPr>
      <w:rPr>
        <w:b/>
      </w:rPr>
    </w:lvl>
    <w:lvl w:ilvl="1">
      <w:start w:val="1"/>
      <w:numFmt w:val="decimal"/>
      <w:isLgl/>
      <w:lvlText w:val="%1.%2."/>
      <w:lvlJc w:val="left"/>
      <w:pPr>
        <w:ind w:left="721" w:hanging="420"/>
      </w:pPr>
      <w:rPr>
        <w:rFonts w:hint="default"/>
        <w:b/>
      </w:rPr>
    </w:lvl>
    <w:lvl w:ilvl="2">
      <w:start w:val="1"/>
      <w:numFmt w:val="decimal"/>
      <w:isLgl/>
      <w:lvlText w:val="%1.%2.%3."/>
      <w:lvlJc w:val="left"/>
      <w:pPr>
        <w:ind w:left="1021" w:hanging="720"/>
      </w:pPr>
      <w:rPr>
        <w:rFonts w:hint="default"/>
        <w:b/>
      </w:rPr>
    </w:lvl>
    <w:lvl w:ilvl="3">
      <w:start w:val="1"/>
      <w:numFmt w:val="decimal"/>
      <w:isLgl/>
      <w:lvlText w:val="%1.%2.%3.%4."/>
      <w:lvlJc w:val="left"/>
      <w:pPr>
        <w:ind w:left="1021" w:hanging="720"/>
      </w:pPr>
      <w:rPr>
        <w:rFonts w:hint="default"/>
        <w:b/>
      </w:rPr>
    </w:lvl>
    <w:lvl w:ilvl="4">
      <w:start w:val="1"/>
      <w:numFmt w:val="decimal"/>
      <w:isLgl/>
      <w:lvlText w:val="%1.%2.%3.%4.%5."/>
      <w:lvlJc w:val="left"/>
      <w:pPr>
        <w:ind w:left="1381" w:hanging="1080"/>
      </w:pPr>
      <w:rPr>
        <w:rFonts w:hint="default"/>
        <w:b/>
      </w:rPr>
    </w:lvl>
    <w:lvl w:ilvl="5">
      <w:start w:val="1"/>
      <w:numFmt w:val="decimal"/>
      <w:isLgl/>
      <w:lvlText w:val="%1.%2.%3.%4.%5.%6."/>
      <w:lvlJc w:val="left"/>
      <w:pPr>
        <w:ind w:left="1381" w:hanging="1080"/>
      </w:pPr>
      <w:rPr>
        <w:rFonts w:hint="default"/>
        <w:b/>
      </w:rPr>
    </w:lvl>
    <w:lvl w:ilvl="6">
      <w:start w:val="1"/>
      <w:numFmt w:val="decimal"/>
      <w:isLgl/>
      <w:lvlText w:val="%1.%2.%3.%4.%5.%6.%7."/>
      <w:lvlJc w:val="left"/>
      <w:pPr>
        <w:ind w:left="1741" w:hanging="1440"/>
      </w:pPr>
      <w:rPr>
        <w:rFonts w:hint="default"/>
        <w:b/>
      </w:rPr>
    </w:lvl>
    <w:lvl w:ilvl="7">
      <w:start w:val="1"/>
      <w:numFmt w:val="decimal"/>
      <w:isLgl/>
      <w:lvlText w:val="%1.%2.%3.%4.%5.%6.%7.%8."/>
      <w:lvlJc w:val="left"/>
      <w:pPr>
        <w:ind w:left="1741" w:hanging="1440"/>
      </w:pPr>
      <w:rPr>
        <w:rFonts w:hint="default"/>
        <w:b/>
      </w:rPr>
    </w:lvl>
    <w:lvl w:ilvl="8">
      <w:start w:val="1"/>
      <w:numFmt w:val="decimal"/>
      <w:isLgl/>
      <w:lvlText w:val="%1.%2.%3.%4.%5.%6.%7.%8.%9."/>
      <w:lvlJc w:val="left"/>
      <w:pPr>
        <w:ind w:left="2101" w:hanging="1800"/>
      </w:pPr>
      <w:rPr>
        <w:rFonts w:hint="default"/>
        <w:b/>
      </w:rPr>
    </w:lvl>
  </w:abstractNum>
  <w:abstractNum w:abstractNumId="20">
    <w:nsid w:val="00000015"/>
    <w:multiLevelType w:val="multilevel"/>
    <w:tmpl w:val="00000015"/>
    <w:name w:val="WW8Num21"/>
    <w:lvl w:ilvl="0">
      <w:start w:val="14"/>
      <w:numFmt w:val="decimal"/>
      <w:lvlText w:val="%1"/>
      <w:lvlJc w:val="left"/>
      <w:pPr>
        <w:tabs>
          <w:tab w:val="num" w:pos="0"/>
        </w:tabs>
        <w:ind w:left="302" w:hanging="804"/>
      </w:pPr>
      <w:rPr>
        <w:lang w:val="pt-PT" w:bidi="pt-PT"/>
      </w:rPr>
    </w:lvl>
    <w:lvl w:ilvl="1">
      <w:start w:val="2"/>
      <w:numFmt w:val="decimal"/>
      <w:lvlText w:val="%1.%2"/>
      <w:lvlJc w:val="left"/>
      <w:pPr>
        <w:tabs>
          <w:tab w:val="num" w:pos="0"/>
        </w:tabs>
        <w:ind w:left="302" w:hanging="804"/>
      </w:pPr>
      <w:rPr>
        <w:lang w:val="pt-PT" w:bidi="pt-PT"/>
      </w:rPr>
    </w:lvl>
    <w:lvl w:ilvl="2">
      <w:start w:val="1"/>
      <w:numFmt w:val="decimal"/>
      <w:lvlText w:val="%1.%2.%3."/>
      <w:lvlJc w:val="left"/>
      <w:pPr>
        <w:tabs>
          <w:tab w:val="num" w:pos="0"/>
        </w:tabs>
        <w:ind w:left="302" w:hanging="804"/>
      </w:pPr>
      <w:rPr>
        <w:rFonts w:ascii="Arial" w:eastAsia="Arial" w:hAnsi="Arial" w:cs="Arial" w:hint="default"/>
        <w:b/>
        <w:bCs/>
        <w:spacing w:val="-3"/>
        <w:w w:val="100"/>
        <w:sz w:val="20"/>
        <w:szCs w:val="22"/>
        <w:lang w:val="pt-PT" w:bidi="pt-PT"/>
      </w:rPr>
    </w:lvl>
    <w:lvl w:ilvl="3">
      <w:numFmt w:val="bullet"/>
      <w:lvlText w:val="•"/>
      <w:lvlJc w:val="left"/>
      <w:pPr>
        <w:tabs>
          <w:tab w:val="num" w:pos="0"/>
        </w:tabs>
        <w:ind w:left="3163" w:hanging="804"/>
      </w:pPr>
      <w:rPr>
        <w:rFonts w:ascii="Liberation Serif" w:hAnsi="Liberation Serif" w:cs="Liberation Serif" w:hint="default"/>
        <w:lang w:val="pt-PT" w:bidi="pt-PT"/>
      </w:rPr>
    </w:lvl>
    <w:lvl w:ilvl="4">
      <w:numFmt w:val="bullet"/>
      <w:lvlText w:val="•"/>
      <w:lvlJc w:val="left"/>
      <w:pPr>
        <w:tabs>
          <w:tab w:val="num" w:pos="0"/>
        </w:tabs>
        <w:ind w:left="4118" w:hanging="804"/>
      </w:pPr>
      <w:rPr>
        <w:rFonts w:ascii="Liberation Serif" w:hAnsi="Liberation Serif" w:cs="Liberation Serif" w:hint="default"/>
        <w:lang w:val="pt-PT" w:bidi="pt-PT"/>
      </w:rPr>
    </w:lvl>
    <w:lvl w:ilvl="5">
      <w:numFmt w:val="bullet"/>
      <w:lvlText w:val="•"/>
      <w:lvlJc w:val="left"/>
      <w:pPr>
        <w:tabs>
          <w:tab w:val="num" w:pos="0"/>
        </w:tabs>
        <w:ind w:left="5073" w:hanging="804"/>
      </w:pPr>
      <w:rPr>
        <w:rFonts w:ascii="Liberation Serif" w:hAnsi="Liberation Serif" w:cs="Liberation Serif" w:hint="default"/>
        <w:lang w:val="pt-PT" w:bidi="pt-PT"/>
      </w:rPr>
    </w:lvl>
    <w:lvl w:ilvl="6">
      <w:numFmt w:val="bullet"/>
      <w:lvlText w:val="•"/>
      <w:lvlJc w:val="left"/>
      <w:pPr>
        <w:tabs>
          <w:tab w:val="num" w:pos="0"/>
        </w:tabs>
        <w:ind w:left="6027" w:hanging="804"/>
      </w:pPr>
      <w:rPr>
        <w:rFonts w:ascii="Liberation Serif" w:hAnsi="Liberation Serif" w:cs="Liberation Serif" w:hint="default"/>
        <w:lang w:val="pt-PT" w:bidi="pt-PT"/>
      </w:rPr>
    </w:lvl>
    <w:lvl w:ilvl="7">
      <w:numFmt w:val="bullet"/>
      <w:lvlText w:val="•"/>
      <w:lvlJc w:val="left"/>
      <w:pPr>
        <w:tabs>
          <w:tab w:val="num" w:pos="0"/>
        </w:tabs>
        <w:ind w:left="6982" w:hanging="804"/>
      </w:pPr>
      <w:rPr>
        <w:rFonts w:ascii="Liberation Serif" w:hAnsi="Liberation Serif" w:cs="Liberation Serif" w:hint="default"/>
        <w:lang w:val="pt-PT" w:bidi="pt-PT"/>
      </w:rPr>
    </w:lvl>
    <w:lvl w:ilvl="8">
      <w:numFmt w:val="bullet"/>
      <w:lvlText w:val="•"/>
      <w:lvlJc w:val="left"/>
      <w:pPr>
        <w:tabs>
          <w:tab w:val="num" w:pos="0"/>
        </w:tabs>
        <w:ind w:left="7937" w:hanging="804"/>
      </w:pPr>
      <w:rPr>
        <w:rFonts w:ascii="Liberation Serif" w:hAnsi="Liberation Serif" w:cs="Liberation Serif" w:hint="default"/>
        <w:lang w:val="pt-PT" w:bidi="pt-PT"/>
      </w:rPr>
    </w:lvl>
  </w:abstractNum>
  <w:abstractNum w:abstractNumId="21">
    <w:nsid w:val="00000016"/>
    <w:multiLevelType w:val="multilevel"/>
    <w:tmpl w:val="00000016"/>
    <w:name w:val="WW8Num22"/>
    <w:lvl w:ilvl="0">
      <w:start w:val="1"/>
      <w:numFmt w:val="none"/>
      <w:suff w:val="nothing"/>
      <w:lvlText w:val=""/>
      <w:lvlJc w:val="left"/>
      <w:pPr>
        <w:tabs>
          <w:tab w:val="num" w:pos="0"/>
        </w:tabs>
        <w:ind w:left="0" w:firstLine="0"/>
      </w:pPr>
      <w:rPr>
        <w:rFonts w:ascii="Arial" w:hAnsi="Arial" w:cs="Times New Roman"/>
        <w:sz w:val="20"/>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22">
    <w:nsid w:val="08B94674"/>
    <w:multiLevelType w:val="hybridMultilevel"/>
    <w:tmpl w:val="88B65508"/>
    <w:lvl w:ilvl="0" w:tplc="04160005">
      <w:start w:val="1"/>
      <w:numFmt w:val="bullet"/>
      <w:lvlText w:val=""/>
      <w:lvlJc w:val="left"/>
      <w:pPr>
        <w:tabs>
          <w:tab w:val="num" w:pos="720"/>
        </w:tabs>
        <w:ind w:left="720" w:hanging="360"/>
      </w:pPr>
      <w:rPr>
        <w:rFonts w:ascii="Wingdings" w:hAnsi="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3">
    <w:nsid w:val="147E4DCC"/>
    <w:multiLevelType w:val="hybridMultilevel"/>
    <w:tmpl w:val="8A902A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pStyle w:val="Ttulo4"/>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pStyle w:val="Ttulo6"/>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922"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A863E00"/>
    <w:multiLevelType w:val="hybridMultilevel"/>
    <w:tmpl w:val="D8FA85D0"/>
    <w:lvl w:ilvl="0" w:tplc="AE20870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6">
    <w:nsid w:val="4C7C0861"/>
    <w:multiLevelType w:val="hybridMultilevel"/>
    <w:tmpl w:val="9F32C49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8A169FA"/>
    <w:multiLevelType w:val="hybridMultilevel"/>
    <w:tmpl w:val="E0628DAC"/>
    <w:lvl w:ilvl="0" w:tplc="04160013">
      <w:start w:val="1"/>
      <w:numFmt w:val="upperRoman"/>
      <w:lvlText w:val="%1."/>
      <w:lvlJc w:val="right"/>
      <w:pPr>
        <w:ind w:left="1140" w:hanging="360"/>
      </w:pPr>
    </w:lvl>
    <w:lvl w:ilvl="1" w:tplc="04160019" w:tentative="1">
      <w:start w:val="1"/>
      <w:numFmt w:val="lowerLetter"/>
      <w:lvlText w:val="%2."/>
      <w:lvlJc w:val="left"/>
      <w:pPr>
        <w:ind w:left="1860" w:hanging="360"/>
      </w:pPr>
    </w:lvl>
    <w:lvl w:ilvl="2" w:tplc="0416001B" w:tentative="1">
      <w:start w:val="1"/>
      <w:numFmt w:val="lowerRoman"/>
      <w:lvlText w:val="%3."/>
      <w:lvlJc w:val="right"/>
      <w:pPr>
        <w:ind w:left="2580" w:hanging="180"/>
      </w:pPr>
    </w:lvl>
    <w:lvl w:ilvl="3" w:tplc="0416000F" w:tentative="1">
      <w:start w:val="1"/>
      <w:numFmt w:val="decimal"/>
      <w:lvlText w:val="%4."/>
      <w:lvlJc w:val="left"/>
      <w:pPr>
        <w:ind w:left="3300" w:hanging="360"/>
      </w:pPr>
    </w:lvl>
    <w:lvl w:ilvl="4" w:tplc="04160019" w:tentative="1">
      <w:start w:val="1"/>
      <w:numFmt w:val="lowerLetter"/>
      <w:lvlText w:val="%5."/>
      <w:lvlJc w:val="left"/>
      <w:pPr>
        <w:ind w:left="4020" w:hanging="360"/>
      </w:pPr>
    </w:lvl>
    <w:lvl w:ilvl="5" w:tplc="0416001B" w:tentative="1">
      <w:start w:val="1"/>
      <w:numFmt w:val="lowerRoman"/>
      <w:lvlText w:val="%6."/>
      <w:lvlJc w:val="right"/>
      <w:pPr>
        <w:ind w:left="4740" w:hanging="180"/>
      </w:pPr>
    </w:lvl>
    <w:lvl w:ilvl="6" w:tplc="0416000F" w:tentative="1">
      <w:start w:val="1"/>
      <w:numFmt w:val="decimal"/>
      <w:lvlText w:val="%7."/>
      <w:lvlJc w:val="left"/>
      <w:pPr>
        <w:ind w:left="5460" w:hanging="360"/>
      </w:pPr>
    </w:lvl>
    <w:lvl w:ilvl="7" w:tplc="04160019" w:tentative="1">
      <w:start w:val="1"/>
      <w:numFmt w:val="lowerLetter"/>
      <w:lvlText w:val="%8."/>
      <w:lvlJc w:val="left"/>
      <w:pPr>
        <w:ind w:left="6180" w:hanging="360"/>
      </w:pPr>
    </w:lvl>
    <w:lvl w:ilvl="8" w:tplc="0416001B" w:tentative="1">
      <w:start w:val="1"/>
      <w:numFmt w:val="lowerRoman"/>
      <w:lvlText w:val="%9."/>
      <w:lvlJc w:val="right"/>
      <w:pPr>
        <w:ind w:left="6900" w:hanging="180"/>
      </w:pPr>
    </w:lvl>
  </w:abstractNum>
  <w:abstractNum w:abstractNumId="28">
    <w:nsid w:val="66E9366D"/>
    <w:multiLevelType w:val="hybridMultilevel"/>
    <w:tmpl w:val="1E341D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A563D99"/>
    <w:multiLevelType w:val="hybridMultilevel"/>
    <w:tmpl w:val="1A28E798"/>
    <w:lvl w:ilvl="0" w:tplc="4724BDF6">
      <w:start w:val="1"/>
      <w:numFmt w:val="lowerLetter"/>
      <w:pStyle w:val="EditalNumerado"/>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abstractNumId w:val="23"/>
  </w:num>
  <w:num w:numId="2">
    <w:abstractNumId w:val="29"/>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6"/>
    </w:lvlOverride>
  </w:num>
  <w:num w:numId="5">
    <w:abstractNumId w:val="2"/>
    <w:lvlOverride w:ilvl="0">
      <w:startOverride w:val="1"/>
    </w:lvlOverride>
  </w:num>
  <w:num w:numId="6">
    <w:abstractNumId w:val="13"/>
    <w:lvlOverride w:ilvl="0">
      <w:startOverride w:val="1"/>
    </w:lvlOverride>
  </w:num>
  <w:num w:numId="7">
    <w:abstractNumId w:val="1"/>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0"/>
    <w:lvlOverride w:ilvl="0">
      <w:startOverride w:val="14"/>
    </w:lvlOverride>
    <w:lvlOverride w:ilvl="1">
      <w:startOverride w:val="2"/>
    </w:lvlOverride>
    <w:lvlOverride w:ilvl="2">
      <w:startOverride w:val="1"/>
    </w:lvlOverride>
    <w:lvlOverride w:ilvl="3"/>
    <w:lvlOverride w:ilvl="4"/>
    <w:lvlOverride w:ilvl="5"/>
    <w:lvlOverride w:ilvl="6"/>
    <w:lvlOverride w:ilvl="7"/>
    <w:lvlOverride w:ilvl="8"/>
  </w:num>
  <w:num w:numId="9">
    <w:abstractNumId w:val="9"/>
    <w:lvlOverride w:ilvl="0">
      <w:startOverride w:val="14"/>
    </w:lvlOverride>
    <w:lvlOverride w:ilvl="1">
      <w:startOverride w:val="6"/>
    </w:lvlOverride>
    <w:lvlOverride w:ilvl="2">
      <w:startOverride w:val="1"/>
    </w:lvlOverride>
    <w:lvlOverride w:ilvl="3"/>
    <w:lvlOverride w:ilvl="4"/>
    <w:lvlOverride w:ilvl="5"/>
    <w:lvlOverride w:ilvl="6"/>
    <w:lvlOverride w:ilvl="7"/>
    <w:lvlOverride w:ilvl="8"/>
  </w:num>
  <w:num w:numId="10">
    <w:abstractNumId w:val="11"/>
    <w:lvlOverride w:ilvl="0">
      <w:startOverride w:val="14"/>
    </w:lvlOverride>
    <w:lvlOverride w:ilvl="1">
      <w:startOverride w:val="8"/>
    </w:lvlOverride>
    <w:lvlOverride w:ilvl="2">
      <w:startOverride w:val="1"/>
    </w:lvlOverride>
    <w:lvlOverride w:ilvl="3"/>
    <w:lvlOverride w:ilvl="4"/>
    <w:lvlOverride w:ilvl="5"/>
    <w:lvlOverride w:ilvl="6"/>
    <w:lvlOverride w:ilvl="7"/>
    <w:lvlOverride w:ilvl="8"/>
  </w:num>
  <w:num w:numId="11">
    <w:abstractNumId w:val="10"/>
    <w:lvlOverride w:ilvl="0">
      <w:startOverride w:val="1"/>
    </w:lvlOverride>
  </w:num>
  <w:num w:numId="12">
    <w:abstractNumId w:val="4"/>
    <w:lvlOverride w:ilvl="0">
      <w:startOverride w:val="1"/>
    </w:lvlOverride>
  </w:num>
  <w:num w:numId="13">
    <w:abstractNumId w:val="17"/>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15"/>
    <w:lvlOverride w:ilvl="0">
      <w:startOverride w:val="1"/>
    </w:lvlOverride>
  </w:num>
  <w:num w:numId="15">
    <w:abstractNumId w:val="26"/>
  </w:num>
  <w:num w:numId="16">
    <w:abstractNumId w:val="24"/>
  </w:num>
  <w:num w:numId="17">
    <w:abstractNumId w:val="22"/>
  </w:num>
  <w:num w:numId="18">
    <w:abstractNumId w:val="22"/>
  </w:num>
  <w:num w:numId="19">
    <w:abstractNumId w:val="25"/>
  </w:num>
  <w:num w:numId="20">
    <w:abstractNumId w:val="28"/>
  </w:num>
  <w:num w:numId="21">
    <w:abstractNumId w:val="27"/>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4"/>
  </w:num>
  <w:num w:numId="25">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259"/>
    <w:rsid w:val="00001CA4"/>
    <w:rsid w:val="00002DE3"/>
    <w:rsid w:val="00003711"/>
    <w:rsid w:val="00003991"/>
    <w:rsid w:val="0000477E"/>
    <w:rsid w:val="00005276"/>
    <w:rsid w:val="00006480"/>
    <w:rsid w:val="0000714D"/>
    <w:rsid w:val="000075D6"/>
    <w:rsid w:val="00007AC5"/>
    <w:rsid w:val="00010116"/>
    <w:rsid w:val="00010893"/>
    <w:rsid w:val="00010F14"/>
    <w:rsid w:val="0001217C"/>
    <w:rsid w:val="00012374"/>
    <w:rsid w:val="0001240B"/>
    <w:rsid w:val="000145D5"/>
    <w:rsid w:val="00014916"/>
    <w:rsid w:val="00016386"/>
    <w:rsid w:val="00016608"/>
    <w:rsid w:val="00016A46"/>
    <w:rsid w:val="00017263"/>
    <w:rsid w:val="00020B6C"/>
    <w:rsid w:val="00020DB6"/>
    <w:rsid w:val="00021632"/>
    <w:rsid w:val="00021A00"/>
    <w:rsid w:val="00021B98"/>
    <w:rsid w:val="00022D23"/>
    <w:rsid w:val="000242F2"/>
    <w:rsid w:val="000245D7"/>
    <w:rsid w:val="00025686"/>
    <w:rsid w:val="00026528"/>
    <w:rsid w:val="0002656E"/>
    <w:rsid w:val="000270C9"/>
    <w:rsid w:val="00031DB3"/>
    <w:rsid w:val="00032023"/>
    <w:rsid w:val="00033FF7"/>
    <w:rsid w:val="000343F2"/>
    <w:rsid w:val="00034713"/>
    <w:rsid w:val="00034D36"/>
    <w:rsid w:val="00035F2C"/>
    <w:rsid w:val="000361CC"/>
    <w:rsid w:val="000361DE"/>
    <w:rsid w:val="00036277"/>
    <w:rsid w:val="00036944"/>
    <w:rsid w:val="00037098"/>
    <w:rsid w:val="00037118"/>
    <w:rsid w:val="00037835"/>
    <w:rsid w:val="00040293"/>
    <w:rsid w:val="000410C8"/>
    <w:rsid w:val="00041A08"/>
    <w:rsid w:val="00042436"/>
    <w:rsid w:val="0004255F"/>
    <w:rsid w:val="000471B8"/>
    <w:rsid w:val="0004772D"/>
    <w:rsid w:val="00050761"/>
    <w:rsid w:val="00052B06"/>
    <w:rsid w:val="00054423"/>
    <w:rsid w:val="00054435"/>
    <w:rsid w:val="0005452E"/>
    <w:rsid w:val="000545F6"/>
    <w:rsid w:val="00054EE7"/>
    <w:rsid w:val="000568E2"/>
    <w:rsid w:val="0005733C"/>
    <w:rsid w:val="00057B24"/>
    <w:rsid w:val="00057F87"/>
    <w:rsid w:val="000600F0"/>
    <w:rsid w:val="000601B7"/>
    <w:rsid w:val="00061529"/>
    <w:rsid w:val="000618C4"/>
    <w:rsid w:val="000625F5"/>
    <w:rsid w:val="00063439"/>
    <w:rsid w:val="000640C4"/>
    <w:rsid w:val="00064FD9"/>
    <w:rsid w:val="00071862"/>
    <w:rsid w:val="0007220F"/>
    <w:rsid w:val="00072680"/>
    <w:rsid w:val="0007275D"/>
    <w:rsid w:val="00072828"/>
    <w:rsid w:val="00072CE0"/>
    <w:rsid w:val="00072E2A"/>
    <w:rsid w:val="00072EBC"/>
    <w:rsid w:val="00074797"/>
    <w:rsid w:val="00074DA7"/>
    <w:rsid w:val="00075C3D"/>
    <w:rsid w:val="00077C83"/>
    <w:rsid w:val="00077C86"/>
    <w:rsid w:val="00080303"/>
    <w:rsid w:val="0008078D"/>
    <w:rsid w:val="00080B7B"/>
    <w:rsid w:val="00082394"/>
    <w:rsid w:val="00082996"/>
    <w:rsid w:val="00085CE5"/>
    <w:rsid w:val="00085EEB"/>
    <w:rsid w:val="00086850"/>
    <w:rsid w:val="000877B5"/>
    <w:rsid w:val="00090DB2"/>
    <w:rsid w:val="000910AE"/>
    <w:rsid w:val="000913DC"/>
    <w:rsid w:val="0009169C"/>
    <w:rsid w:val="00092E3B"/>
    <w:rsid w:val="00094167"/>
    <w:rsid w:val="00094A94"/>
    <w:rsid w:val="00095364"/>
    <w:rsid w:val="00096D2C"/>
    <w:rsid w:val="00096E30"/>
    <w:rsid w:val="000A0085"/>
    <w:rsid w:val="000A01BD"/>
    <w:rsid w:val="000A1763"/>
    <w:rsid w:val="000A2993"/>
    <w:rsid w:val="000A381A"/>
    <w:rsid w:val="000A711B"/>
    <w:rsid w:val="000A7E2D"/>
    <w:rsid w:val="000A7F44"/>
    <w:rsid w:val="000B03E9"/>
    <w:rsid w:val="000B05E9"/>
    <w:rsid w:val="000B2C26"/>
    <w:rsid w:val="000B2D63"/>
    <w:rsid w:val="000B33D3"/>
    <w:rsid w:val="000B3647"/>
    <w:rsid w:val="000B453B"/>
    <w:rsid w:val="000B55FA"/>
    <w:rsid w:val="000B63E9"/>
    <w:rsid w:val="000B7851"/>
    <w:rsid w:val="000C0440"/>
    <w:rsid w:val="000C062B"/>
    <w:rsid w:val="000C1502"/>
    <w:rsid w:val="000C1625"/>
    <w:rsid w:val="000C175C"/>
    <w:rsid w:val="000C20B7"/>
    <w:rsid w:val="000C2717"/>
    <w:rsid w:val="000C41B9"/>
    <w:rsid w:val="000C4E71"/>
    <w:rsid w:val="000C5CA2"/>
    <w:rsid w:val="000C70C4"/>
    <w:rsid w:val="000C7606"/>
    <w:rsid w:val="000C783D"/>
    <w:rsid w:val="000D1D8F"/>
    <w:rsid w:val="000D3D20"/>
    <w:rsid w:val="000D3D78"/>
    <w:rsid w:val="000D4FEA"/>
    <w:rsid w:val="000D629D"/>
    <w:rsid w:val="000D662F"/>
    <w:rsid w:val="000D67A4"/>
    <w:rsid w:val="000D71D4"/>
    <w:rsid w:val="000D732E"/>
    <w:rsid w:val="000D7C78"/>
    <w:rsid w:val="000E02EC"/>
    <w:rsid w:val="000E0850"/>
    <w:rsid w:val="000E0A8C"/>
    <w:rsid w:val="000E145A"/>
    <w:rsid w:val="000E1773"/>
    <w:rsid w:val="000E2239"/>
    <w:rsid w:val="000E2298"/>
    <w:rsid w:val="000E29FA"/>
    <w:rsid w:val="000E3439"/>
    <w:rsid w:val="000E3685"/>
    <w:rsid w:val="000E4DDA"/>
    <w:rsid w:val="000E64E7"/>
    <w:rsid w:val="000E676F"/>
    <w:rsid w:val="000E7A2D"/>
    <w:rsid w:val="000E7CBE"/>
    <w:rsid w:val="000F000C"/>
    <w:rsid w:val="000F0DF7"/>
    <w:rsid w:val="000F0FB3"/>
    <w:rsid w:val="000F10FC"/>
    <w:rsid w:val="000F1C22"/>
    <w:rsid w:val="000F1D57"/>
    <w:rsid w:val="000F2FA6"/>
    <w:rsid w:val="000F331D"/>
    <w:rsid w:val="000F3713"/>
    <w:rsid w:val="000F3AAC"/>
    <w:rsid w:val="000F5BFF"/>
    <w:rsid w:val="000F6651"/>
    <w:rsid w:val="000F6EED"/>
    <w:rsid w:val="000F6F3D"/>
    <w:rsid w:val="00101893"/>
    <w:rsid w:val="00101E90"/>
    <w:rsid w:val="001043FF"/>
    <w:rsid w:val="00105176"/>
    <w:rsid w:val="00106E79"/>
    <w:rsid w:val="00106FEF"/>
    <w:rsid w:val="00110DE9"/>
    <w:rsid w:val="00112308"/>
    <w:rsid w:val="001126DC"/>
    <w:rsid w:val="001139AA"/>
    <w:rsid w:val="00114202"/>
    <w:rsid w:val="00116AB5"/>
    <w:rsid w:val="00117452"/>
    <w:rsid w:val="00117F67"/>
    <w:rsid w:val="00120477"/>
    <w:rsid w:val="00121019"/>
    <w:rsid w:val="0012169D"/>
    <w:rsid w:val="001230A1"/>
    <w:rsid w:val="00123EB1"/>
    <w:rsid w:val="00124209"/>
    <w:rsid w:val="00124B22"/>
    <w:rsid w:val="00127E37"/>
    <w:rsid w:val="001307D3"/>
    <w:rsid w:val="0013197C"/>
    <w:rsid w:val="00131F85"/>
    <w:rsid w:val="0013294E"/>
    <w:rsid w:val="00134857"/>
    <w:rsid w:val="00134E26"/>
    <w:rsid w:val="00135E09"/>
    <w:rsid w:val="00135F4C"/>
    <w:rsid w:val="00136C3B"/>
    <w:rsid w:val="0013704B"/>
    <w:rsid w:val="00137063"/>
    <w:rsid w:val="00137654"/>
    <w:rsid w:val="00141E45"/>
    <w:rsid w:val="001428DB"/>
    <w:rsid w:val="00142B4D"/>
    <w:rsid w:val="001449C4"/>
    <w:rsid w:val="00144C31"/>
    <w:rsid w:val="0014543A"/>
    <w:rsid w:val="00146DE9"/>
    <w:rsid w:val="00147730"/>
    <w:rsid w:val="00147DA9"/>
    <w:rsid w:val="00150433"/>
    <w:rsid w:val="00150F21"/>
    <w:rsid w:val="00153F58"/>
    <w:rsid w:val="001549A2"/>
    <w:rsid w:val="001549D8"/>
    <w:rsid w:val="00155204"/>
    <w:rsid w:val="00156973"/>
    <w:rsid w:val="00156B23"/>
    <w:rsid w:val="00156D11"/>
    <w:rsid w:val="001574DB"/>
    <w:rsid w:val="00157B97"/>
    <w:rsid w:val="0016075C"/>
    <w:rsid w:val="00160766"/>
    <w:rsid w:val="00160CA4"/>
    <w:rsid w:val="0016132E"/>
    <w:rsid w:val="00163610"/>
    <w:rsid w:val="00163DB4"/>
    <w:rsid w:val="00164493"/>
    <w:rsid w:val="001658C5"/>
    <w:rsid w:val="00166A1C"/>
    <w:rsid w:val="00167711"/>
    <w:rsid w:val="001704F6"/>
    <w:rsid w:val="00170A3E"/>
    <w:rsid w:val="001712B6"/>
    <w:rsid w:val="00171575"/>
    <w:rsid w:val="001718FE"/>
    <w:rsid w:val="0017483B"/>
    <w:rsid w:val="00174AEC"/>
    <w:rsid w:val="00174BDD"/>
    <w:rsid w:val="00175D5B"/>
    <w:rsid w:val="00175DD8"/>
    <w:rsid w:val="00176079"/>
    <w:rsid w:val="00176C1C"/>
    <w:rsid w:val="00176CF9"/>
    <w:rsid w:val="0017752E"/>
    <w:rsid w:val="00182678"/>
    <w:rsid w:val="00182D25"/>
    <w:rsid w:val="00182DE1"/>
    <w:rsid w:val="00183B40"/>
    <w:rsid w:val="00187015"/>
    <w:rsid w:val="001873A0"/>
    <w:rsid w:val="001874D0"/>
    <w:rsid w:val="001905AC"/>
    <w:rsid w:val="0019244E"/>
    <w:rsid w:val="00194CD6"/>
    <w:rsid w:val="001957DC"/>
    <w:rsid w:val="00195DD0"/>
    <w:rsid w:val="001966A3"/>
    <w:rsid w:val="001A03C1"/>
    <w:rsid w:val="001A28A3"/>
    <w:rsid w:val="001A3E83"/>
    <w:rsid w:val="001A4010"/>
    <w:rsid w:val="001A42B5"/>
    <w:rsid w:val="001A6572"/>
    <w:rsid w:val="001A7499"/>
    <w:rsid w:val="001B1039"/>
    <w:rsid w:val="001B126B"/>
    <w:rsid w:val="001B1B05"/>
    <w:rsid w:val="001B49D0"/>
    <w:rsid w:val="001B5A59"/>
    <w:rsid w:val="001B5E1F"/>
    <w:rsid w:val="001B78BB"/>
    <w:rsid w:val="001C42FF"/>
    <w:rsid w:val="001C461C"/>
    <w:rsid w:val="001C4C06"/>
    <w:rsid w:val="001C4F15"/>
    <w:rsid w:val="001C547C"/>
    <w:rsid w:val="001C598A"/>
    <w:rsid w:val="001C6E3D"/>
    <w:rsid w:val="001C7AE5"/>
    <w:rsid w:val="001D162A"/>
    <w:rsid w:val="001D170B"/>
    <w:rsid w:val="001D1CF7"/>
    <w:rsid w:val="001D2501"/>
    <w:rsid w:val="001D2598"/>
    <w:rsid w:val="001D3F18"/>
    <w:rsid w:val="001D6F69"/>
    <w:rsid w:val="001E050A"/>
    <w:rsid w:val="001E0748"/>
    <w:rsid w:val="001E173A"/>
    <w:rsid w:val="001E1A5C"/>
    <w:rsid w:val="001E1DC3"/>
    <w:rsid w:val="001E25AC"/>
    <w:rsid w:val="001E4A05"/>
    <w:rsid w:val="001E5211"/>
    <w:rsid w:val="001E56C5"/>
    <w:rsid w:val="001E5D5B"/>
    <w:rsid w:val="001E66F1"/>
    <w:rsid w:val="001E6EC2"/>
    <w:rsid w:val="001E7D5C"/>
    <w:rsid w:val="001F03FB"/>
    <w:rsid w:val="001F0E4F"/>
    <w:rsid w:val="001F0FBB"/>
    <w:rsid w:val="001F161C"/>
    <w:rsid w:val="001F1EA6"/>
    <w:rsid w:val="001F264F"/>
    <w:rsid w:val="001F2B81"/>
    <w:rsid w:val="001F302F"/>
    <w:rsid w:val="001F49A6"/>
    <w:rsid w:val="001F572A"/>
    <w:rsid w:val="001F5AE8"/>
    <w:rsid w:val="001F5E7B"/>
    <w:rsid w:val="001F6E33"/>
    <w:rsid w:val="001F6F3C"/>
    <w:rsid w:val="0020344C"/>
    <w:rsid w:val="00203625"/>
    <w:rsid w:val="00204EA4"/>
    <w:rsid w:val="002052F5"/>
    <w:rsid w:val="002065F7"/>
    <w:rsid w:val="00210FAA"/>
    <w:rsid w:val="002125C2"/>
    <w:rsid w:val="0021376F"/>
    <w:rsid w:val="00214236"/>
    <w:rsid w:val="00214C49"/>
    <w:rsid w:val="00215184"/>
    <w:rsid w:val="00216BBE"/>
    <w:rsid w:val="002172DD"/>
    <w:rsid w:val="00217D42"/>
    <w:rsid w:val="00221311"/>
    <w:rsid w:val="00221B41"/>
    <w:rsid w:val="00222ABA"/>
    <w:rsid w:val="0022356E"/>
    <w:rsid w:val="00223E0E"/>
    <w:rsid w:val="00223ED0"/>
    <w:rsid w:val="00224F74"/>
    <w:rsid w:val="0022582E"/>
    <w:rsid w:val="002263A3"/>
    <w:rsid w:val="002267EC"/>
    <w:rsid w:val="00226B29"/>
    <w:rsid w:val="00226B44"/>
    <w:rsid w:val="00226EBE"/>
    <w:rsid w:val="00226F48"/>
    <w:rsid w:val="0022707D"/>
    <w:rsid w:val="002272F2"/>
    <w:rsid w:val="002273EE"/>
    <w:rsid w:val="00227AEE"/>
    <w:rsid w:val="00227C96"/>
    <w:rsid w:val="002300A8"/>
    <w:rsid w:val="002310C3"/>
    <w:rsid w:val="00233BA8"/>
    <w:rsid w:val="0023419C"/>
    <w:rsid w:val="00235D11"/>
    <w:rsid w:val="00235E18"/>
    <w:rsid w:val="00235EF8"/>
    <w:rsid w:val="00236BAF"/>
    <w:rsid w:val="0023797D"/>
    <w:rsid w:val="0024004B"/>
    <w:rsid w:val="002407E4"/>
    <w:rsid w:val="00240DF0"/>
    <w:rsid w:val="00241786"/>
    <w:rsid w:val="00242FB7"/>
    <w:rsid w:val="00243AE0"/>
    <w:rsid w:val="00243D1A"/>
    <w:rsid w:val="0024416C"/>
    <w:rsid w:val="00245218"/>
    <w:rsid w:val="002472DB"/>
    <w:rsid w:val="00247A4C"/>
    <w:rsid w:val="0025036A"/>
    <w:rsid w:val="00251045"/>
    <w:rsid w:val="0025270F"/>
    <w:rsid w:val="00252C92"/>
    <w:rsid w:val="00253755"/>
    <w:rsid w:val="00254178"/>
    <w:rsid w:val="00255753"/>
    <w:rsid w:val="00261193"/>
    <w:rsid w:val="002637EF"/>
    <w:rsid w:val="00264446"/>
    <w:rsid w:val="00264527"/>
    <w:rsid w:val="0026507C"/>
    <w:rsid w:val="00265DC3"/>
    <w:rsid w:val="002664B2"/>
    <w:rsid w:val="00270EF5"/>
    <w:rsid w:val="002711DC"/>
    <w:rsid w:val="00271357"/>
    <w:rsid w:val="002718F7"/>
    <w:rsid w:val="002727C0"/>
    <w:rsid w:val="00274D88"/>
    <w:rsid w:val="002754DA"/>
    <w:rsid w:val="0027595B"/>
    <w:rsid w:val="00276CB3"/>
    <w:rsid w:val="00281407"/>
    <w:rsid w:val="002815DB"/>
    <w:rsid w:val="002830AA"/>
    <w:rsid w:val="002831B0"/>
    <w:rsid w:val="0028340D"/>
    <w:rsid w:val="00283417"/>
    <w:rsid w:val="00283550"/>
    <w:rsid w:val="00284B17"/>
    <w:rsid w:val="002854F1"/>
    <w:rsid w:val="0028566D"/>
    <w:rsid w:val="00287DC1"/>
    <w:rsid w:val="00287F00"/>
    <w:rsid w:val="002905D8"/>
    <w:rsid w:val="0029099F"/>
    <w:rsid w:val="0029149A"/>
    <w:rsid w:val="00291E69"/>
    <w:rsid w:val="00294352"/>
    <w:rsid w:val="0029612E"/>
    <w:rsid w:val="0029727A"/>
    <w:rsid w:val="00297B91"/>
    <w:rsid w:val="002A2489"/>
    <w:rsid w:val="002A3DAE"/>
    <w:rsid w:val="002A3FB0"/>
    <w:rsid w:val="002A4C34"/>
    <w:rsid w:val="002A528A"/>
    <w:rsid w:val="002A52F3"/>
    <w:rsid w:val="002A559D"/>
    <w:rsid w:val="002A57C0"/>
    <w:rsid w:val="002A5B21"/>
    <w:rsid w:val="002A6952"/>
    <w:rsid w:val="002A6C11"/>
    <w:rsid w:val="002A6EA6"/>
    <w:rsid w:val="002A7AC0"/>
    <w:rsid w:val="002B0AE3"/>
    <w:rsid w:val="002B0B45"/>
    <w:rsid w:val="002B15DC"/>
    <w:rsid w:val="002B1D22"/>
    <w:rsid w:val="002B1F4E"/>
    <w:rsid w:val="002B32B6"/>
    <w:rsid w:val="002B4576"/>
    <w:rsid w:val="002B488D"/>
    <w:rsid w:val="002B6633"/>
    <w:rsid w:val="002B69A8"/>
    <w:rsid w:val="002C02C4"/>
    <w:rsid w:val="002C2308"/>
    <w:rsid w:val="002C3CFC"/>
    <w:rsid w:val="002C41E8"/>
    <w:rsid w:val="002C6088"/>
    <w:rsid w:val="002C6BEC"/>
    <w:rsid w:val="002C7644"/>
    <w:rsid w:val="002D12D0"/>
    <w:rsid w:val="002D1F4E"/>
    <w:rsid w:val="002D23E7"/>
    <w:rsid w:val="002D4918"/>
    <w:rsid w:val="002D59EB"/>
    <w:rsid w:val="002D5B68"/>
    <w:rsid w:val="002D6A63"/>
    <w:rsid w:val="002D7005"/>
    <w:rsid w:val="002D7CBC"/>
    <w:rsid w:val="002E1F33"/>
    <w:rsid w:val="002E26F1"/>
    <w:rsid w:val="002E3711"/>
    <w:rsid w:val="002E42BB"/>
    <w:rsid w:val="002E4442"/>
    <w:rsid w:val="002E46C3"/>
    <w:rsid w:val="002E5A98"/>
    <w:rsid w:val="002E6126"/>
    <w:rsid w:val="002F093D"/>
    <w:rsid w:val="002F2AB2"/>
    <w:rsid w:val="002F3722"/>
    <w:rsid w:val="002F3F01"/>
    <w:rsid w:val="002F4042"/>
    <w:rsid w:val="002F4CDA"/>
    <w:rsid w:val="002F5E73"/>
    <w:rsid w:val="002F5FF3"/>
    <w:rsid w:val="002F63FE"/>
    <w:rsid w:val="002F7C0C"/>
    <w:rsid w:val="003004AA"/>
    <w:rsid w:val="00300B85"/>
    <w:rsid w:val="003019D5"/>
    <w:rsid w:val="0030249B"/>
    <w:rsid w:val="0030278A"/>
    <w:rsid w:val="00303669"/>
    <w:rsid w:val="00304942"/>
    <w:rsid w:val="0030619E"/>
    <w:rsid w:val="0030664E"/>
    <w:rsid w:val="003101A2"/>
    <w:rsid w:val="003102D9"/>
    <w:rsid w:val="00310C6D"/>
    <w:rsid w:val="00310CE8"/>
    <w:rsid w:val="00310D34"/>
    <w:rsid w:val="00310E9D"/>
    <w:rsid w:val="0031141D"/>
    <w:rsid w:val="00313D09"/>
    <w:rsid w:val="00314C8B"/>
    <w:rsid w:val="003151D1"/>
    <w:rsid w:val="00315755"/>
    <w:rsid w:val="003161CF"/>
    <w:rsid w:val="00316832"/>
    <w:rsid w:val="00317EA7"/>
    <w:rsid w:val="00317FF7"/>
    <w:rsid w:val="00320E7D"/>
    <w:rsid w:val="003223C6"/>
    <w:rsid w:val="00323F6F"/>
    <w:rsid w:val="00323FD5"/>
    <w:rsid w:val="00324AFF"/>
    <w:rsid w:val="003251D3"/>
    <w:rsid w:val="00327448"/>
    <w:rsid w:val="0033129D"/>
    <w:rsid w:val="003321B3"/>
    <w:rsid w:val="00334BA8"/>
    <w:rsid w:val="00334EBE"/>
    <w:rsid w:val="00335690"/>
    <w:rsid w:val="0033578C"/>
    <w:rsid w:val="00337724"/>
    <w:rsid w:val="00337F2D"/>
    <w:rsid w:val="00341224"/>
    <w:rsid w:val="003425E5"/>
    <w:rsid w:val="00342768"/>
    <w:rsid w:val="0034377A"/>
    <w:rsid w:val="00343FC8"/>
    <w:rsid w:val="003466BF"/>
    <w:rsid w:val="003477B1"/>
    <w:rsid w:val="00350025"/>
    <w:rsid w:val="0035020F"/>
    <w:rsid w:val="003530E9"/>
    <w:rsid w:val="0035312F"/>
    <w:rsid w:val="00355B57"/>
    <w:rsid w:val="003569FB"/>
    <w:rsid w:val="00356C00"/>
    <w:rsid w:val="00356E40"/>
    <w:rsid w:val="00360644"/>
    <w:rsid w:val="00362092"/>
    <w:rsid w:val="00362258"/>
    <w:rsid w:val="0036360C"/>
    <w:rsid w:val="00363EE0"/>
    <w:rsid w:val="0036480D"/>
    <w:rsid w:val="00365728"/>
    <w:rsid w:val="0036692A"/>
    <w:rsid w:val="0036757D"/>
    <w:rsid w:val="00370D57"/>
    <w:rsid w:val="00371163"/>
    <w:rsid w:val="00371534"/>
    <w:rsid w:val="0037174D"/>
    <w:rsid w:val="003723A9"/>
    <w:rsid w:val="0037312E"/>
    <w:rsid w:val="00373A9F"/>
    <w:rsid w:val="0037465D"/>
    <w:rsid w:val="00375B18"/>
    <w:rsid w:val="00376110"/>
    <w:rsid w:val="00376D34"/>
    <w:rsid w:val="003772B3"/>
    <w:rsid w:val="003802E6"/>
    <w:rsid w:val="00381316"/>
    <w:rsid w:val="00382641"/>
    <w:rsid w:val="00383601"/>
    <w:rsid w:val="0038468E"/>
    <w:rsid w:val="00384C21"/>
    <w:rsid w:val="00387BF6"/>
    <w:rsid w:val="00390B6E"/>
    <w:rsid w:val="00392AAB"/>
    <w:rsid w:val="003931D1"/>
    <w:rsid w:val="00395E48"/>
    <w:rsid w:val="00396B4A"/>
    <w:rsid w:val="00396D79"/>
    <w:rsid w:val="003973F2"/>
    <w:rsid w:val="00397707"/>
    <w:rsid w:val="003A0403"/>
    <w:rsid w:val="003A0D82"/>
    <w:rsid w:val="003A1831"/>
    <w:rsid w:val="003A1BD6"/>
    <w:rsid w:val="003A267A"/>
    <w:rsid w:val="003A2DC6"/>
    <w:rsid w:val="003A3D66"/>
    <w:rsid w:val="003A4287"/>
    <w:rsid w:val="003A4FBB"/>
    <w:rsid w:val="003A5D9A"/>
    <w:rsid w:val="003A6375"/>
    <w:rsid w:val="003A73BC"/>
    <w:rsid w:val="003A7569"/>
    <w:rsid w:val="003A75BE"/>
    <w:rsid w:val="003A791B"/>
    <w:rsid w:val="003A7EEC"/>
    <w:rsid w:val="003B09E6"/>
    <w:rsid w:val="003B0B86"/>
    <w:rsid w:val="003B1410"/>
    <w:rsid w:val="003B15AA"/>
    <w:rsid w:val="003B191F"/>
    <w:rsid w:val="003B3B81"/>
    <w:rsid w:val="003B500A"/>
    <w:rsid w:val="003B5036"/>
    <w:rsid w:val="003C0C97"/>
    <w:rsid w:val="003C111B"/>
    <w:rsid w:val="003C1B78"/>
    <w:rsid w:val="003C1C8F"/>
    <w:rsid w:val="003C1D5E"/>
    <w:rsid w:val="003C1E7C"/>
    <w:rsid w:val="003C2BD0"/>
    <w:rsid w:val="003C3245"/>
    <w:rsid w:val="003C39E4"/>
    <w:rsid w:val="003C4503"/>
    <w:rsid w:val="003C4D0A"/>
    <w:rsid w:val="003C60B3"/>
    <w:rsid w:val="003C7B64"/>
    <w:rsid w:val="003C7F61"/>
    <w:rsid w:val="003D1302"/>
    <w:rsid w:val="003D23E6"/>
    <w:rsid w:val="003D3302"/>
    <w:rsid w:val="003D441F"/>
    <w:rsid w:val="003D5491"/>
    <w:rsid w:val="003D6129"/>
    <w:rsid w:val="003D70E1"/>
    <w:rsid w:val="003D742B"/>
    <w:rsid w:val="003D7626"/>
    <w:rsid w:val="003D7922"/>
    <w:rsid w:val="003D7DFE"/>
    <w:rsid w:val="003E0909"/>
    <w:rsid w:val="003E12D3"/>
    <w:rsid w:val="003E1AFF"/>
    <w:rsid w:val="003E1CF5"/>
    <w:rsid w:val="003E2BB4"/>
    <w:rsid w:val="003E4526"/>
    <w:rsid w:val="003E4959"/>
    <w:rsid w:val="003E4F28"/>
    <w:rsid w:val="003E5E07"/>
    <w:rsid w:val="003E7342"/>
    <w:rsid w:val="003F119E"/>
    <w:rsid w:val="003F1319"/>
    <w:rsid w:val="003F1A30"/>
    <w:rsid w:val="003F2A93"/>
    <w:rsid w:val="003F2F0F"/>
    <w:rsid w:val="003F3714"/>
    <w:rsid w:val="003F5202"/>
    <w:rsid w:val="003F5C86"/>
    <w:rsid w:val="003F6D4F"/>
    <w:rsid w:val="003F6E54"/>
    <w:rsid w:val="003F7F59"/>
    <w:rsid w:val="0040058C"/>
    <w:rsid w:val="00405CBF"/>
    <w:rsid w:val="00406353"/>
    <w:rsid w:val="004063D7"/>
    <w:rsid w:val="00406C0F"/>
    <w:rsid w:val="00406DE3"/>
    <w:rsid w:val="00407CF2"/>
    <w:rsid w:val="0041036D"/>
    <w:rsid w:val="00410A74"/>
    <w:rsid w:val="004110FF"/>
    <w:rsid w:val="004113A0"/>
    <w:rsid w:val="00411595"/>
    <w:rsid w:val="00412C5F"/>
    <w:rsid w:val="00412CB7"/>
    <w:rsid w:val="00412CE6"/>
    <w:rsid w:val="0041409D"/>
    <w:rsid w:val="00414EDD"/>
    <w:rsid w:val="00415A23"/>
    <w:rsid w:val="0041656B"/>
    <w:rsid w:val="004165C3"/>
    <w:rsid w:val="00416C39"/>
    <w:rsid w:val="0041771C"/>
    <w:rsid w:val="004177CE"/>
    <w:rsid w:val="00417873"/>
    <w:rsid w:val="00420C5E"/>
    <w:rsid w:val="00421283"/>
    <w:rsid w:val="00421E86"/>
    <w:rsid w:val="00422A31"/>
    <w:rsid w:val="00423737"/>
    <w:rsid w:val="00424340"/>
    <w:rsid w:val="00424D8C"/>
    <w:rsid w:val="00425702"/>
    <w:rsid w:val="00430F67"/>
    <w:rsid w:val="00430F8E"/>
    <w:rsid w:val="00432004"/>
    <w:rsid w:val="00432426"/>
    <w:rsid w:val="00432C3F"/>
    <w:rsid w:val="004349CA"/>
    <w:rsid w:val="00434E00"/>
    <w:rsid w:val="00436B91"/>
    <w:rsid w:val="00436BDC"/>
    <w:rsid w:val="004376C5"/>
    <w:rsid w:val="00437A3C"/>
    <w:rsid w:val="00437B6A"/>
    <w:rsid w:val="004400BB"/>
    <w:rsid w:val="004422C8"/>
    <w:rsid w:val="004428F1"/>
    <w:rsid w:val="00443332"/>
    <w:rsid w:val="00443E88"/>
    <w:rsid w:val="004449F0"/>
    <w:rsid w:val="00445955"/>
    <w:rsid w:val="00447180"/>
    <w:rsid w:val="00447519"/>
    <w:rsid w:val="00447AFB"/>
    <w:rsid w:val="00447C87"/>
    <w:rsid w:val="00447C9B"/>
    <w:rsid w:val="0045175E"/>
    <w:rsid w:val="00451C7C"/>
    <w:rsid w:val="00451D9E"/>
    <w:rsid w:val="00452657"/>
    <w:rsid w:val="00453B46"/>
    <w:rsid w:val="00454150"/>
    <w:rsid w:val="00454673"/>
    <w:rsid w:val="00454AA0"/>
    <w:rsid w:val="00454B62"/>
    <w:rsid w:val="00455107"/>
    <w:rsid w:val="004566A9"/>
    <w:rsid w:val="00460401"/>
    <w:rsid w:val="00461A8F"/>
    <w:rsid w:val="004627F9"/>
    <w:rsid w:val="0046281D"/>
    <w:rsid w:val="00463008"/>
    <w:rsid w:val="00463041"/>
    <w:rsid w:val="004643FB"/>
    <w:rsid w:val="0046669A"/>
    <w:rsid w:val="00470480"/>
    <w:rsid w:val="00470B39"/>
    <w:rsid w:val="00472234"/>
    <w:rsid w:val="00472790"/>
    <w:rsid w:val="00473E79"/>
    <w:rsid w:val="0047404E"/>
    <w:rsid w:val="004744AB"/>
    <w:rsid w:val="00474A81"/>
    <w:rsid w:val="00474AAB"/>
    <w:rsid w:val="00476C5D"/>
    <w:rsid w:val="00476F9E"/>
    <w:rsid w:val="004771F3"/>
    <w:rsid w:val="00480B7F"/>
    <w:rsid w:val="00482DC1"/>
    <w:rsid w:val="00483F54"/>
    <w:rsid w:val="00486421"/>
    <w:rsid w:val="004865C1"/>
    <w:rsid w:val="00487EC1"/>
    <w:rsid w:val="00490089"/>
    <w:rsid w:val="00491EA4"/>
    <w:rsid w:val="00491FB0"/>
    <w:rsid w:val="0049327B"/>
    <w:rsid w:val="00494B22"/>
    <w:rsid w:val="00494E85"/>
    <w:rsid w:val="0049509D"/>
    <w:rsid w:val="004963BD"/>
    <w:rsid w:val="004964D8"/>
    <w:rsid w:val="0049698C"/>
    <w:rsid w:val="00497CE6"/>
    <w:rsid w:val="00497D45"/>
    <w:rsid w:val="004A0F97"/>
    <w:rsid w:val="004A1F86"/>
    <w:rsid w:val="004A2494"/>
    <w:rsid w:val="004A31FA"/>
    <w:rsid w:val="004A3778"/>
    <w:rsid w:val="004A50F1"/>
    <w:rsid w:val="004A6AA6"/>
    <w:rsid w:val="004A6DBC"/>
    <w:rsid w:val="004B06A7"/>
    <w:rsid w:val="004B1B9B"/>
    <w:rsid w:val="004B1E94"/>
    <w:rsid w:val="004B2157"/>
    <w:rsid w:val="004B22A1"/>
    <w:rsid w:val="004B2EB8"/>
    <w:rsid w:val="004B330A"/>
    <w:rsid w:val="004B5275"/>
    <w:rsid w:val="004B66BD"/>
    <w:rsid w:val="004B6B4F"/>
    <w:rsid w:val="004B6E15"/>
    <w:rsid w:val="004B7A42"/>
    <w:rsid w:val="004B7FC9"/>
    <w:rsid w:val="004C02D6"/>
    <w:rsid w:val="004C0340"/>
    <w:rsid w:val="004C0537"/>
    <w:rsid w:val="004C1323"/>
    <w:rsid w:val="004C49AD"/>
    <w:rsid w:val="004C51D2"/>
    <w:rsid w:val="004D133E"/>
    <w:rsid w:val="004D2D92"/>
    <w:rsid w:val="004D37FE"/>
    <w:rsid w:val="004D3A83"/>
    <w:rsid w:val="004D4804"/>
    <w:rsid w:val="004E03BA"/>
    <w:rsid w:val="004E0A24"/>
    <w:rsid w:val="004E1670"/>
    <w:rsid w:val="004E20F8"/>
    <w:rsid w:val="004E2147"/>
    <w:rsid w:val="004E265A"/>
    <w:rsid w:val="004E4482"/>
    <w:rsid w:val="004E6D5E"/>
    <w:rsid w:val="004E6FDB"/>
    <w:rsid w:val="004E74F1"/>
    <w:rsid w:val="004F0371"/>
    <w:rsid w:val="004F04FA"/>
    <w:rsid w:val="004F1AB3"/>
    <w:rsid w:val="004F1E98"/>
    <w:rsid w:val="004F2010"/>
    <w:rsid w:val="004F2067"/>
    <w:rsid w:val="004F2C88"/>
    <w:rsid w:val="004F39F4"/>
    <w:rsid w:val="004F40BB"/>
    <w:rsid w:val="004F4336"/>
    <w:rsid w:val="004F4380"/>
    <w:rsid w:val="004F47F6"/>
    <w:rsid w:val="004F4D8D"/>
    <w:rsid w:val="004F695A"/>
    <w:rsid w:val="004F7702"/>
    <w:rsid w:val="00500205"/>
    <w:rsid w:val="005017BE"/>
    <w:rsid w:val="00501F88"/>
    <w:rsid w:val="00502902"/>
    <w:rsid w:val="00502D41"/>
    <w:rsid w:val="0050365F"/>
    <w:rsid w:val="00503BE0"/>
    <w:rsid w:val="00504913"/>
    <w:rsid w:val="0050498C"/>
    <w:rsid w:val="0050526B"/>
    <w:rsid w:val="00505F5B"/>
    <w:rsid w:val="0050641D"/>
    <w:rsid w:val="00506C43"/>
    <w:rsid w:val="00507BFD"/>
    <w:rsid w:val="00510BB8"/>
    <w:rsid w:val="00510EB9"/>
    <w:rsid w:val="00512042"/>
    <w:rsid w:val="0051281A"/>
    <w:rsid w:val="00512DB8"/>
    <w:rsid w:val="0051477D"/>
    <w:rsid w:val="005160A1"/>
    <w:rsid w:val="005169E8"/>
    <w:rsid w:val="00516E54"/>
    <w:rsid w:val="0052123E"/>
    <w:rsid w:val="00522513"/>
    <w:rsid w:val="005247D8"/>
    <w:rsid w:val="0052547C"/>
    <w:rsid w:val="00525E67"/>
    <w:rsid w:val="00526EE4"/>
    <w:rsid w:val="00527313"/>
    <w:rsid w:val="00527662"/>
    <w:rsid w:val="00531E81"/>
    <w:rsid w:val="00532C23"/>
    <w:rsid w:val="00532EC2"/>
    <w:rsid w:val="005339F4"/>
    <w:rsid w:val="0053411A"/>
    <w:rsid w:val="005342D4"/>
    <w:rsid w:val="0053522E"/>
    <w:rsid w:val="00536366"/>
    <w:rsid w:val="00536B59"/>
    <w:rsid w:val="005373A8"/>
    <w:rsid w:val="00537F01"/>
    <w:rsid w:val="005425F5"/>
    <w:rsid w:val="005433D8"/>
    <w:rsid w:val="00543ABF"/>
    <w:rsid w:val="00544E54"/>
    <w:rsid w:val="00545A76"/>
    <w:rsid w:val="00546A1C"/>
    <w:rsid w:val="005477C3"/>
    <w:rsid w:val="00547B5E"/>
    <w:rsid w:val="00547DB5"/>
    <w:rsid w:val="00550C22"/>
    <w:rsid w:val="00551681"/>
    <w:rsid w:val="0055192F"/>
    <w:rsid w:val="00551BA8"/>
    <w:rsid w:val="00551F91"/>
    <w:rsid w:val="005530DA"/>
    <w:rsid w:val="00553ECF"/>
    <w:rsid w:val="00555D4C"/>
    <w:rsid w:val="00556E16"/>
    <w:rsid w:val="00560F49"/>
    <w:rsid w:val="005614A4"/>
    <w:rsid w:val="00561CB9"/>
    <w:rsid w:val="00561F77"/>
    <w:rsid w:val="00562C28"/>
    <w:rsid w:val="00562F47"/>
    <w:rsid w:val="00563E1B"/>
    <w:rsid w:val="00566D72"/>
    <w:rsid w:val="0056710D"/>
    <w:rsid w:val="00570550"/>
    <w:rsid w:val="00570704"/>
    <w:rsid w:val="00571AB7"/>
    <w:rsid w:val="005725EE"/>
    <w:rsid w:val="00573F06"/>
    <w:rsid w:val="00574291"/>
    <w:rsid w:val="005743F5"/>
    <w:rsid w:val="00574EFA"/>
    <w:rsid w:val="00574EFE"/>
    <w:rsid w:val="005762A9"/>
    <w:rsid w:val="0057697C"/>
    <w:rsid w:val="00576E19"/>
    <w:rsid w:val="005805BC"/>
    <w:rsid w:val="00581651"/>
    <w:rsid w:val="00583035"/>
    <w:rsid w:val="00585334"/>
    <w:rsid w:val="00585AF9"/>
    <w:rsid w:val="00585FB0"/>
    <w:rsid w:val="00586B93"/>
    <w:rsid w:val="00586F72"/>
    <w:rsid w:val="00587015"/>
    <w:rsid w:val="005905A3"/>
    <w:rsid w:val="00591C6E"/>
    <w:rsid w:val="00593694"/>
    <w:rsid w:val="0059397C"/>
    <w:rsid w:val="00593EC6"/>
    <w:rsid w:val="00594295"/>
    <w:rsid w:val="005948F8"/>
    <w:rsid w:val="00596CC9"/>
    <w:rsid w:val="00596F02"/>
    <w:rsid w:val="00597A58"/>
    <w:rsid w:val="005A035D"/>
    <w:rsid w:val="005A0776"/>
    <w:rsid w:val="005A1C9B"/>
    <w:rsid w:val="005A2D0B"/>
    <w:rsid w:val="005A6398"/>
    <w:rsid w:val="005A666B"/>
    <w:rsid w:val="005A687D"/>
    <w:rsid w:val="005A7943"/>
    <w:rsid w:val="005B216A"/>
    <w:rsid w:val="005B220A"/>
    <w:rsid w:val="005B3AFA"/>
    <w:rsid w:val="005B41C0"/>
    <w:rsid w:val="005B525F"/>
    <w:rsid w:val="005B5729"/>
    <w:rsid w:val="005C0203"/>
    <w:rsid w:val="005C063C"/>
    <w:rsid w:val="005C13D4"/>
    <w:rsid w:val="005C1DB8"/>
    <w:rsid w:val="005C21D2"/>
    <w:rsid w:val="005C3555"/>
    <w:rsid w:val="005C3979"/>
    <w:rsid w:val="005C4669"/>
    <w:rsid w:val="005C4740"/>
    <w:rsid w:val="005C4BCB"/>
    <w:rsid w:val="005C5AA2"/>
    <w:rsid w:val="005C66C4"/>
    <w:rsid w:val="005C6F59"/>
    <w:rsid w:val="005C7774"/>
    <w:rsid w:val="005C7A37"/>
    <w:rsid w:val="005C7D33"/>
    <w:rsid w:val="005C7DEC"/>
    <w:rsid w:val="005D0621"/>
    <w:rsid w:val="005D269D"/>
    <w:rsid w:val="005D3977"/>
    <w:rsid w:val="005D39DC"/>
    <w:rsid w:val="005D3EF8"/>
    <w:rsid w:val="005D622A"/>
    <w:rsid w:val="005D65C7"/>
    <w:rsid w:val="005D719C"/>
    <w:rsid w:val="005E0282"/>
    <w:rsid w:val="005E4883"/>
    <w:rsid w:val="005E4B4F"/>
    <w:rsid w:val="005E4F37"/>
    <w:rsid w:val="005E57E5"/>
    <w:rsid w:val="005E6859"/>
    <w:rsid w:val="005E6AE9"/>
    <w:rsid w:val="005E7FE4"/>
    <w:rsid w:val="005F059D"/>
    <w:rsid w:val="005F1015"/>
    <w:rsid w:val="005F146A"/>
    <w:rsid w:val="005F1A00"/>
    <w:rsid w:val="005F2FE8"/>
    <w:rsid w:val="005F35C4"/>
    <w:rsid w:val="005F3EC9"/>
    <w:rsid w:val="005F5165"/>
    <w:rsid w:val="005F5378"/>
    <w:rsid w:val="005F61EE"/>
    <w:rsid w:val="005F6430"/>
    <w:rsid w:val="0060024F"/>
    <w:rsid w:val="00600506"/>
    <w:rsid w:val="00603029"/>
    <w:rsid w:val="00604572"/>
    <w:rsid w:val="00604BBA"/>
    <w:rsid w:val="00605AEF"/>
    <w:rsid w:val="006060E1"/>
    <w:rsid w:val="00606F99"/>
    <w:rsid w:val="00607EF5"/>
    <w:rsid w:val="00610FEA"/>
    <w:rsid w:val="00611CF2"/>
    <w:rsid w:val="00612547"/>
    <w:rsid w:val="00612CBA"/>
    <w:rsid w:val="00613EC3"/>
    <w:rsid w:val="00614244"/>
    <w:rsid w:val="006150D3"/>
    <w:rsid w:val="00615989"/>
    <w:rsid w:val="00616CC0"/>
    <w:rsid w:val="0061717F"/>
    <w:rsid w:val="00617B16"/>
    <w:rsid w:val="0062028D"/>
    <w:rsid w:val="006208AE"/>
    <w:rsid w:val="006211DF"/>
    <w:rsid w:val="0062247C"/>
    <w:rsid w:val="006228C4"/>
    <w:rsid w:val="00622A9B"/>
    <w:rsid w:val="00624B01"/>
    <w:rsid w:val="00625940"/>
    <w:rsid w:val="00625A54"/>
    <w:rsid w:val="0062663A"/>
    <w:rsid w:val="00626B95"/>
    <w:rsid w:val="00626E3C"/>
    <w:rsid w:val="0063024F"/>
    <w:rsid w:val="00631D00"/>
    <w:rsid w:val="006325A2"/>
    <w:rsid w:val="00633200"/>
    <w:rsid w:val="006343FA"/>
    <w:rsid w:val="006348A7"/>
    <w:rsid w:val="006349F7"/>
    <w:rsid w:val="006350E4"/>
    <w:rsid w:val="00635FD4"/>
    <w:rsid w:val="006365B2"/>
    <w:rsid w:val="0064212F"/>
    <w:rsid w:val="00642817"/>
    <w:rsid w:val="0064294D"/>
    <w:rsid w:val="0064367E"/>
    <w:rsid w:val="00643C30"/>
    <w:rsid w:val="00646E1E"/>
    <w:rsid w:val="00654702"/>
    <w:rsid w:val="00656953"/>
    <w:rsid w:val="00656963"/>
    <w:rsid w:val="00656DD3"/>
    <w:rsid w:val="00660EC8"/>
    <w:rsid w:val="00661C08"/>
    <w:rsid w:val="00661E80"/>
    <w:rsid w:val="006628DE"/>
    <w:rsid w:val="00662C19"/>
    <w:rsid w:val="006670DA"/>
    <w:rsid w:val="006678B4"/>
    <w:rsid w:val="00670680"/>
    <w:rsid w:val="00672013"/>
    <w:rsid w:val="00672314"/>
    <w:rsid w:val="0067313B"/>
    <w:rsid w:val="006733F3"/>
    <w:rsid w:val="00673C3E"/>
    <w:rsid w:val="0067414E"/>
    <w:rsid w:val="006742F7"/>
    <w:rsid w:val="0067490D"/>
    <w:rsid w:val="00675F45"/>
    <w:rsid w:val="00677A14"/>
    <w:rsid w:val="00677FAE"/>
    <w:rsid w:val="006816C5"/>
    <w:rsid w:val="00681EBB"/>
    <w:rsid w:val="006825AF"/>
    <w:rsid w:val="006834D3"/>
    <w:rsid w:val="00685043"/>
    <w:rsid w:val="0068680C"/>
    <w:rsid w:val="00690028"/>
    <w:rsid w:val="00690080"/>
    <w:rsid w:val="006905EC"/>
    <w:rsid w:val="0069153E"/>
    <w:rsid w:val="00691D2E"/>
    <w:rsid w:val="00692DF6"/>
    <w:rsid w:val="0069326C"/>
    <w:rsid w:val="00695A48"/>
    <w:rsid w:val="0069621F"/>
    <w:rsid w:val="00696C9A"/>
    <w:rsid w:val="00696DC4"/>
    <w:rsid w:val="00696EF9"/>
    <w:rsid w:val="006A076B"/>
    <w:rsid w:val="006A1A51"/>
    <w:rsid w:val="006A2B5F"/>
    <w:rsid w:val="006A43C7"/>
    <w:rsid w:val="006A6832"/>
    <w:rsid w:val="006A6C13"/>
    <w:rsid w:val="006A7393"/>
    <w:rsid w:val="006B0903"/>
    <w:rsid w:val="006B106F"/>
    <w:rsid w:val="006B29B9"/>
    <w:rsid w:val="006B33DD"/>
    <w:rsid w:val="006B42BE"/>
    <w:rsid w:val="006B6467"/>
    <w:rsid w:val="006C1029"/>
    <w:rsid w:val="006C1235"/>
    <w:rsid w:val="006C244C"/>
    <w:rsid w:val="006C3015"/>
    <w:rsid w:val="006C33E1"/>
    <w:rsid w:val="006C6C27"/>
    <w:rsid w:val="006C73A0"/>
    <w:rsid w:val="006D08BC"/>
    <w:rsid w:val="006D14DC"/>
    <w:rsid w:val="006D3AFC"/>
    <w:rsid w:val="006D53B5"/>
    <w:rsid w:val="006D63EB"/>
    <w:rsid w:val="006D67C3"/>
    <w:rsid w:val="006E0031"/>
    <w:rsid w:val="006E115B"/>
    <w:rsid w:val="006E36E0"/>
    <w:rsid w:val="006E3C78"/>
    <w:rsid w:val="006E4006"/>
    <w:rsid w:val="006E5075"/>
    <w:rsid w:val="006E5ED9"/>
    <w:rsid w:val="006E78FA"/>
    <w:rsid w:val="006F167F"/>
    <w:rsid w:val="006F1DE5"/>
    <w:rsid w:val="006F298F"/>
    <w:rsid w:val="006F2A9F"/>
    <w:rsid w:val="006F2B00"/>
    <w:rsid w:val="006F371E"/>
    <w:rsid w:val="006F3BE8"/>
    <w:rsid w:val="006F5404"/>
    <w:rsid w:val="006F5779"/>
    <w:rsid w:val="006F57A9"/>
    <w:rsid w:val="006F586C"/>
    <w:rsid w:val="006F5C6E"/>
    <w:rsid w:val="006F7286"/>
    <w:rsid w:val="006F74FF"/>
    <w:rsid w:val="007012F5"/>
    <w:rsid w:val="00702A8E"/>
    <w:rsid w:val="00702C42"/>
    <w:rsid w:val="0070447E"/>
    <w:rsid w:val="00704DB3"/>
    <w:rsid w:val="00705F84"/>
    <w:rsid w:val="00706624"/>
    <w:rsid w:val="007071BC"/>
    <w:rsid w:val="007071FC"/>
    <w:rsid w:val="00707B7C"/>
    <w:rsid w:val="007118BD"/>
    <w:rsid w:val="00711F1B"/>
    <w:rsid w:val="007136E7"/>
    <w:rsid w:val="00717B7E"/>
    <w:rsid w:val="0072099D"/>
    <w:rsid w:val="0072160E"/>
    <w:rsid w:val="00721CCB"/>
    <w:rsid w:val="007230CF"/>
    <w:rsid w:val="007236DD"/>
    <w:rsid w:val="007247DC"/>
    <w:rsid w:val="007250F6"/>
    <w:rsid w:val="00725C72"/>
    <w:rsid w:val="007268BB"/>
    <w:rsid w:val="00726D0F"/>
    <w:rsid w:val="007278CB"/>
    <w:rsid w:val="00730450"/>
    <w:rsid w:val="00730793"/>
    <w:rsid w:val="00730B79"/>
    <w:rsid w:val="00732EE8"/>
    <w:rsid w:val="007337B3"/>
    <w:rsid w:val="00735F4A"/>
    <w:rsid w:val="00736F15"/>
    <w:rsid w:val="007378CF"/>
    <w:rsid w:val="00737C80"/>
    <w:rsid w:val="007400F6"/>
    <w:rsid w:val="007403D9"/>
    <w:rsid w:val="0074075F"/>
    <w:rsid w:val="00740904"/>
    <w:rsid w:val="007410FB"/>
    <w:rsid w:val="007414F3"/>
    <w:rsid w:val="00741752"/>
    <w:rsid w:val="00742779"/>
    <w:rsid w:val="00743351"/>
    <w:rsid w:val="0074553C"/>
    <w:rsid w:val="00746377"/>
    <w:rsid w:val="0075019E"/>
    <w:rsid w:val="007502B9"/>
    <w:rsid w:val="00751F46"/>
    <w:rsid w:val="007520A9"/>
    <w:rsid w:val="00752C9D"/>
    <w:rsid w:val="007537E4"/>
    <w:rsid w:val="00754E1E"/>
    <w:rsid w:val="0075684A"/>
    <w:rsid w:val="00760468"/>
    <w:rsid w:val="00761160"/>
    <w:rsid w:val="007617AE"/>
    <w:rsid w:val="00761905"/>
    <w:rsid w:val="00761BD0"/>
    <w:rsid w:val="0076300B"/>
    <w:rsid w:val="00763705"/>
    <w:rsid w:val="00763D17"/>
    <w:rsid w:val="00764CA5"/>
    <w:rsid w:val="00766DEE"/>
    <w:rsid w:val="007707A4"/>
    <w:rsid w:val="007719FB"/>
    <w:rsid w:val="0077275B"/>
    <w:rsid w:val="00772848"/>
    <w:rsid w:val="00772968"/>
    <w:rsid w:val="007746DB"/>
    <w:rsid w:val="00776134"/>
    <w:rsid w:val="00776F85"/>
    <w:rsid w:val="00777338"/>
    <w:rsid w:val="00782020"/>
    <w:rsid w:val="00782427"/>
    <w:rsid w:val="00782A87"/>
    <w:rsid w:val="00783035"/>
    <w:rsid w:val="00784136"/>
    <w:rsid w:val="007850C8"/>
    <w:rsid w:val="007862A2"/>
    <w:rsid w:val="0078753D"/>
    <w:rsid w:val="00790DA9"/>
    <w:rsid w:val="00791AE8"/>
    <w:rsid w:val="00791F60"/>
    <w:rsid w:val="00793AC3"/>
    <w:rsid w:val="0079729B"/>
    <w:rsid w:val="0079797F"/>
    <w:rsid w:val="007A17C1"/>
    <w:rsid w:val="007A1F53"/>
    <w:rsid w:val="007A2235"/>
    <w:rsid w:val="007A227A"/>
    <w:rsid w:val="007A3B48"/>
    <w:rsid w:val="007A3F45"/>
    <w:rsid w:val="007A482F"/>
    <w:rsid w:val="007A4853"/>
    <w:rsid w:val="007A4CAC"/>
    <w:rsid w:val="007A4E2E"/>
    <w:rsid w:val="007A6805"/>
    <w:rsid w:val="007A68B1"/>
    <w:rsid w:val="007A74F0"/>
    <w:rsid w:val="007B1846"/>
    <w:rsid w:val="007B2903"/>
    <w:rsid w:val="007B2C41"/>
    <w:rsid w:val="007B34D9"/>
    <w:rsid w:val="007B4863"/>
    <w:rsid w:val="007B5A00"/>
    <w:rsid w:val="007B6074"/>
    <w:rsid w:val="007B6FCF"/>
    <w:rsid w:val="007C0175"/>
    <w:rsid w:val="007C0F02"/>
    <w:rsid w:val="007C1444"/>
    <w:rsid w:val="007C1634"/>
    <w:rsid w:val="007C1BA1"/>
    <w:rsid w:val="007C1CE4"/>
    <w:rsid w:val="007C27FD"/>
    <w:rsid w:val="007C2A75"/>
    <w:rsid w:val="007C325C"/>
    <w:rsid w:val="007C508F"/>
    <w:rsid w:val="007C5E9E"/>
    <w:rsid w:val="007C5FF9"/>
    <w:rsid w:val="007C68CB"/>
    <w:rsid w:val="007C6C51"/>
    <w:rsid w:val="007C72BD"/>
    <w:rsid w:val="007C749B"/>
    <w:rsid w:val="007C7697"/>
    <w:rsid w:val="007D07E9"/>
    <w:rsid w:val="007D0EA6"/>
    <w:rsid w:val="007D1D28"/>
    <w:rsid w:val="007D3727"/>
    <w:rsid w:val="007D39B8"/>
    <w:rsid w:val="007D4809"/>
    <w:rsid w:val="007D60E1"/>
    <w:rsid w:val="007D6DA6"/>
    <w:rsid w:val="007D6E60"/>
    <w:rsid w:val="007D748F"/>
    <w:rsid w:val="007E191A"/>
    <w:rsid w:val="007E2CEB"/>
    <w:rsid w:val="007E374B"/>
    <w:rsid w:val="007E3B3E"/>
    <w:rsid w:val="007E53E2"/>
    <w:rsid w:val="007E55DF"/>
    <w:rsid w:val="007E64B1"/>
    <w:rsid w:val="007E74B4"/>
    <w:rsid w:val="007E7587"/>
    <w:rsid w:val="007E782D"/>
    <w:rsid w:val="007F0335"/>
    <w:rsid w:val="007F0650"/>
    <w:rsid w:val="007F0EC2"/>
    <w:rsid w:val="007F25F5"/>
    <w:rsid w:val="007F2B56"/>
    <w:rsid w:val="007F33F8"/>
    <w:rsid w:val="007F36DF"/>
    <w:rsid w:val="007F3849"/>
    <w:rsid w:val="007F6944"/>
    <w:rsid w:val="007F751D"/>
    <w:rsid w:val="008031F0"/>
    <w:rsid w:val="008057BC"/>
    <w:rsid w:val="008067A9"/>
    <w:rsid w:val="008074EA"/>
    <w:rsid w:val="00807AB0"/>
    <w:rsid w:val="00807C84"/>
    <w:rsid w:val="00811E33"/>
    <w:rsid w:val="00812799"/>
    <w:rsid w:val="00813AA2"/>
    <w:rsid w:val="00813E65"/>
    <w:rsid w:val="0081435E"/>
    <w:rsid w:val="008157E5"/>
    <w:rsid w:val="00815FEF"/>
    <w:rsid w:val="00816B80"/>
    <w:rsid w:val="00817124"/>
    <w:rsid w:val="0081761E"/>
    <w:rsid w:val="0082131A"/>
    <w:rsid w:val="0082208D"/>
    <w:rsid w:val="00822826"/>
    <w:rsid w:val="0082558F"/>
    <w:rsid w:val="00825DCE"/>
    <w:rsid w:val="00826026"/>
    <w:rsid w:val="00826EBF"/>
    <w:rsid w:val="00827110"/>
    <w:rsid w:val="00834EC7"/>
    <w:rsid w:val="0083539F"/>
    <w:rsid w:val="00835486"/>
    <w:rsid w:val="00835ACD"/>
    <w:rsid w:val="008404A6"/>
    <w:rsid w:val="0084091A"/>
    <w:rsid w:val="00840B49"/>
    <w:rsid w:val="008440FB"/>
    <w:rsid w:val="0084605D"/>
    <w:rsid w:val="00850CFC"/>
    <w:rsid w:val="00850ED0"/>
    <w:rsid w:val="008523EE"/>
    <w:rsid w:val="00852643"/>
    <w:rsid w:val="00854634"/>
    <w:rsid w:val="0085607A"/>
    <w:rsid w:val="00857292"/>
    <w:rsid w:val="0086035C"/>
    <w:rsid w:val="0086261B"/>
    <w:rsid w:val="00863919"/>
    <w:rsid w:val="0086398D"/>
    <w:rsid w:val="00863B66"/>
    <w:rsid w:val="008657FB"/>
    <w:rsid w:val="00870BE4"/>
    <w:rsid w:val="0087163E"/>
    <w:rsid w:val="00873331"/>
    <w:rsid w:val="00874422"/>
    <w:rsid w:val="00874FC6"/>
    <w:rsid w:val="008750DD"/>
    <w:rsid w:val="00877685"/>
    <w:rsid w:val="00877821"/>
    <w:rsid w:val="00880064"/>
    <w:rsid w:val="00881708"/>
    <w:rsid w:val="0088238C"/>
    <w:rsid w:val="0088259A"/>
    <w:rsid w:val="00883E21"/>
    <w:rsid w:val="00884642"/>
    <w:rsid w:val="008865ED"/>
    <w:rsid w:val="00886962"/>
    <w:rsid w:val="00886EF5"/>
    <w:rsid w:val="0089086C"/>
    <w:rsid w:val="0089167B"/>
    <w:rsid w:val="008919B6"/>
    <w:rsid w:val="008922CE"/>
    <w:rsid w:val="00892B7E"/>
    <w:rsid w:val="00893FE9"/>
    <w:rsid w:val="00896600"/>
    <w:rsid w:val="00897AA9"/>
    <w:rsid w:val="008A059B"/>
    <w:rsid w:val="008A05B3"/>
    <w:rsid w:val="008A0841"/>
    <w:rsid w:val="008A09F2"/>
    <w:rsid w:val="008A0DE6"/>
    <w:rsid w:val="008A0F42"/>
    <w:rsid w:val="008A1EB2"/>
    <w:rsid w:val="008A224F"/>
    <w:rsid w:val="008A2E68"/>
    <w:rsid w:val="008A31AC"/>
    <w:rsid w:val="008A44F9"/>
    <w:rsid w:val="008A4B44"/>
    <w:rsid w:val="008A568C"/>
    <w:rsid w:val="008A77A3"/>
    <w:rsid w:val="008B11AB"/>
    <w:rsid w:val="008B30EB"/>
    <w:rsid w:val="008B3EC6"/>
    <w:rsid w:val="008B42ED"/>
    <w:rsid w:val="008B451A"/>
    <w:rsid w:val="008B529E"/>
    <w:rsid w:val="008B52D8"/>
    <w:rsid w:val="008B6EA4"/>
    <w:rsid w:val="008B793A"/>
    <w:rsid w:val="008C2A84"/>
    <w:rsid w:val="008C2AA5"/>
    <w:rsid w:val="008C4BED"/>
    <w:rsid w:val="008C72A1"/>
    <w:rsid w:val="008D04E2"/>
    <w:rsid w:val="008D1CA0"/>
    <w:rsid w:val="008D2255"/>
    <w:rsid w:val="008D3D36"/>
    <w:rsid w:val="008D3D58"/>
    <w:rsid w:val="008D3DE0"/>
    <w:rsid w:val="008D3DF6"/>
    <w:rsid w:val="008D4200"/>
    <w:rsid w:val="008D4928"/>
    <w:rsid w:val="008D4CA6"/>
    <w:rsid w:val="008D70A4"/>
    <w:rsid w:val="008D7DD3"/>
    <w:rsid w:val="008E0D56"/>
    <w:rsid w:val="008E10A0"/>
    <w:rsid w:val="008E10BA"/>
    <w:rsid w:val="008E11A0"/>
    <w:rsid w:val="008E271A"/>
    <w:rsid w:val="008E31D4"/>
    <w:rsid w:val="008E3EC7"/>
    <w:rsid w:val="008E491A"/>
    <w:rsid w:val="008E7CEE"/>
    <w:rsid w:val="008F289C"/>
    <w:rsid w:val="008F2D6B"/>
    <w:rsid w:val="008F2DA1"/>
    <w:rsid w:val="008F357C"/>
    <w:rsid w:val="008F3EC0"/>
    <w:rsid w:val="008F6E77"/>
    <w:rsid w:val="008F7003"/>
    <w:rsid w:val="008F71FF"/>
    <w:rsid w:val="008F7C5B"/>
    <w:rsid w:val="0090013A"/>
    <w:rsid w:val="00900376"/>
    <w:rsid w:val="0090069E"/>
    <w:rsid w:val="0090116B"/>
    <w:rsid w:val="00901B99"/>
    <w:rsid w:val="0090320F"/>
    <w:rsid w:val="0090389E"/>
    <w:rsid w:val="00904B34"/>
    <w:rsid w:val="00905799"/>
    <w:rsid w:val="00906119"/>
    <w:rsid w:val="00906850"/>
    <w:rsid w:val="00906C85"/>
    <w:rsid w:val="00907AD9"/>
    <w:rsid w:val="00911325"/>
    <w:rsid w:val="00911607"/>
    <w:rsid w:val="00912077"/>
    <w:rsid w:val="0091272A"/>
    <w:rsid w:val="00912867"/>
    <w:rsid w:val="00914159"/>
    <w:rsid w:val="00914465"/>
    <w:rsid w:val="00915BCD"/>
    <w:rsid w:val="00917E15"/>
    <w:rsid w:val="00922206"/>
    <w:rsid w:val="00922996"/>
    <w:rsid w:val="0092368B"/>
    <w:rsid w:val="00923BF4"/>
    <w:rsid w:val="00923D33"/>
    <w:rsid w:val="00925697"/>
    <w:rsid w:val="009266FD"/>
    <w:rsid w:val="00926C3C"/>
    <w:rsid w:val="00927898"/>
    <w:rsid w:val="00930C72"/>
    <w:rsid w:val="00930CD6"/>
    <w:rsid w:val="009310C2"/>
    <w:rsid w:val="0093373B"/>
    <w:rsid w:val="00934188"/>
    <w:rsid w:val="009355F1"/>
    <w:rsid w:val="00936028"/>
    <w:rsid w:val="00936B1A"/>
    <w:rsid w:val="0094003C"/>
    <w:rsid w:val="00940656"/>
    <w:rsid w:val="0094216F"/>
    <w:rsid w:val="0094260C"/>
    <w:rsid w:val="00942B43"/>
    <w:rsid w:val="00944B6F"/>
    <w:rsid w:val="00945E06"/>
    <w:rsid w:val="00946985"/>
    <w:rsid w:val="00947755"/>
    <w:rsid w:val="00947A2E"/>
    <w:rsid w:val="00953412"/>
    <w:rsid w:val="0095538C"/>
    <w:rsid w:val="00955DAF"/>
    <w:rsid w:val="00956DB0"/>
    <w:rsid w:val="00956EB9"/>
    <w:rsid w:val="00962F3B"/>
    <w:rsid w:val="009641EA"/>
    <w:rsid w:val="00965907"/>
    <w:rsid w:val="0096594C"/>
    <w:rsid w:val="00967214"/>
    <w:rsid w:val="009673BA"/>
    <w:rsid w:val="009706CA"/>
    <w:rsid w:val="009707B1"/>
    <w:rsid w:val="009708EC"/>
    <w:rsid w:val="00972119"/>
    <w:rsid w:val="00972DCF"/>
    <w:rsid w:val="00972E07"/>
    <w:rsid w:val="00973C91"/>
    <w:rsid w:val="00974935"/>
    <w:rsid w:val="00975683"/>
    <w:rsid w:val="00975FBC"/>
    <w:rsid w:val="00976BD4"/>
    <w:rsid w:val="009801E9"/>
    <w:rsid w:val="0098300F"/>
    <w:rsid w:val="00984257"/>
    <w:rsid w:val="00984580"/>
    <w:rsid w:val="00984BB0"/>
    <w:rsid w:val="009859EA"/>
    <w:rsid w:val="00986DDE"/>
    <w:rsid w:val="00987C63"/>
    <w:rsid w:val="00987ED0"/>
    <w:rsid w:val="00990B6B"/>
    <w:rsid w:val="0099317F"/>
    <w:rsid w:val="00993556"/>
    <w:rsid w:val="009952ED"/>
    <w:rsid w:val="009953E1"/>
    <w:rsid w:val="00997D27"/>
    <w:rsid w:val="009A2137"/>
    <w:rsid w:val="009A369D"/>
    <w:rsid w:val="009A3A11"/>
    <w:rsid w:val="009A497B"/>
    <w:rsid w:val="009A4CAB"/>
    <w:rsid w:val="009A5CBB"/>
    <w:rsid w:val="009A6920"/>
    <w:rsid w:val="009A776F"/>
    <w:rsid w:val="009B016F"/>
    <w:rsid w:val="009B15C9"/>
    <w:rsid w:val="009B450F"/>
    <w:rsid w:val="009B4679"/>
    <w:rsid w:val="009B6357"/>
    <w:rsid w:val="009B6623"/>
    <w:rsid w:val="009C02EA"/>
    <w:rsid w:val="009C0C6D"/>
    <w:rsid w:val="009C34AC"/>
    <w:rsid w:val="009C49A6"/>
    <w:rsid w:val="009C4D54"/>
    <w:rsid w:val="009C62B0"/>
    <w:rsid w:val="009C6E41"/>
    <w:rsid w:val="009C73CA"/>
    <w:rsid w:val="009D01C7"/>
    <w:rsid w:val="009D08E8"/>
    <w:rsid w:val="009D22FB"/>
    <w:rsid w:val="009D2A62"/>
    <w:rsid w:val="009D310F"/>
    <w:rsid w:val="009D3F14"/>
    <w:rsid w:val="009D3FB8"/>
    <w:rsid w:val="009D657A"/>
    <w:rsid w:val="009D70A9"/>
    <w:rsid w:val="009D7942"/>
    <w:rsid w:val="009E0602"/>
    <w:rsid w:val="009E0E8F"/>
    <w:rsid w:val="009E1188"/>
    <w:rsid w:val="009E284F"/>
    <w:rsid w:val="009E3266"/>
    <w:rsid w:val="009E3ADA"/>
    <w:rsid w:val="009E3FBB"/>
    <w:rsid w:val="009E4726"/>
    <w:rsid w:val="009E47BB"/>
    <w:rsid w:val="009E587F"/>
    <w:rsid w:val="009E68FD"/>
    <w:rsid w:val="009E7F24"/>
    <w:rsid w:val="009F1320"/>
    <w:rsid w:val="009F1EAD"/>
    <w:rsid w:val="009F2B54"/>
    <w:rsid w:val="009F2B74"/>
    <w:rsid w:val="009F35D1"/>
    <w:rsid w:val="009F4D0E"/>
    <w:rsid w:val="009F63AD"/>
    <w:rsid w:val="009F7023"/>
    <w:rsid w:val="009F7385"/>
    <w:rsid w:val="009F7396"/>
    <w:rsid w:val="009F77F5"/>
    <w:rsid w:val="00A004B8"/>
    <w:rsid w:val="00A02321"/>
    <w:rsid w:val="00A0241E"/>
    <w:rsid w:val="00A02D18"/>
    <w:rsid w:val="00A0402D"/>
    <w:rsid w:val="00A043D4"/>
    <w:rsid w:val="00A045CD"/>
    <w:rsid w:val="00A06C57"/>
    <w:rsid w:val="00A07D39"/>
    <w:rsid w:val="00A14067"/>
    <w:rsid w:val="00A14360"/>
    <w:rsid w:val="00A14C7F"/>
    <w:rsid w:val="00A151E9"/>
    <w:rsid w:val="00A16235"/>
    <w:rsid w:val="00A1656E"/>
    <w:rsid w:val="00A168E0"/>
    <w:rsid w:val="00A16EA5"/>
    <w:rsid w:val="00A171D7"/>
    <w:rsid w:val="00A17C18"/>
    <w:rsid w:val="00A213F9"/>
    <w:rsid w:val="00A21420"/>
    <w:rsid w:val="00A219C6"/>
    <w:rsid w:val="00A21A4B"/>
    <w:rsid w:val="00A21CF7"/>
    <w:rsid w:val="00A21E9F"/>
    <w:rsid w:val="00A2611D"/>
    <w:rsid w:val="00A26D1D"/>
    <w:rsid w:val="00A27806"/>
    <w:rsid w:val="00A27B2A"/>
    <w:rsid w:val="00A27C19"/>
    <w:rsid w:val="00A30031"/>
    <w:rsid w:val="00A300FC"/>
    <w:rsid w:val="00A30206"/>
    <w:rsid w:val="00A33FBD"/>
    <w:rsid w:val="00A35234"/>
    <w:rsid w:val="00A35553"/>
    <w:rsid w:val="00A371DC"/>
    <w:rsid w:val="00A40588"/>
    <w:rsid w:val="00A40790"/>
    <w:rsid w:val="00A4123A"/>
    <w:rsid w:val="00A412EA"/>
    <w:rsid w:val="00A41BDA"/>
    <w:rsid w:val="00A41EAF"/>
    <w:rsid w:val="00A42259"/>
    <w:rsid w:val="00A42A92"/>
    <w:rsid w:val="00A43043"/>
    <w:rsid w:val="00A4430B"/>
    <w:rsid w:val="00A4466E"/>
    <w:rsid w:val="00A44B5B"/>
    <w:rsid w:val="00A452FC"/>
    <w:rsid w:val="00A474A3"/>
    <w:rsid w:val="00A524CE"/>
    <w:rsid w:val="00A52602"/>
    <w:rsid w:val="00A54659"/>
    <w:rsid w:val="00A55460"/>
    <w:rsid w:val="00A56059"/>
    <w:rsid w:val="00A56276"/>
    <w:rsid w:val="00A564E5"/>
    <w:rsid w:val="00A56EDF"/>
    <w:rsid w:val="00A57863"/>
    <w:rsid w:val="00A611BB"/>
    <w:rsid w:val="00A61F77"/>
    <w:rsid w:val="00A62337"/>
    <w:rsid w:val="00A62E07"/>
    <w:rsid w:val="00A64062"/>
    <w:rsid w:val="00A64123"/>
    <w:rsid w:val="00A666F1"/>
    <w:rsid w:val="00A66F47"/>
    <w:rsid w:val="00A67337"/>
    <w:rsid w:val="00A67C49"/>
    <w:rsid w:val="00A67DAD"/>
    <w:rsid w:val="00A70A75"/>
    <w:rsid w:val="00A7351B"/>
    <w:rsid w:val="00A73F28"/>
    <w:rsid w:val="00A771A3"/>
    <w:rsid w:val="00A77236"/>
    <w:rsid w:val="00A776AB"/>
    <w:rsid w:val="00A77BA6"/>
    <w:rsid w:val="00A77FA5"/>
    <w:rsid w:val="00A829D6"/>
    <w:rsid w:val="00A82B8F"/>
    <w:rsid w:val="00A831BB"/>
    <w:rsid w:val="00A8554C"/>
    <w:rsid w:val="00A85BED"/>
    <w:rsid w:val="00A8689A"/>
    <w:rsid w:val="00A87BD1"/>
    <w:rsid w:val="00A90458"/>
    <w:rsid w:val="00A90ED2"/>
    <w:rsid w:val="00A918C7"/>
    <w:rsid w:val="00A91AED"/>
    <w:rsid w:val="00A9466A"/>
    <w:rsid w:val="00A94707"/>
    <w:rsid w:val="00A964C8"/>
    <w:rsid w:val="00A96742"/>
    <w:rsid w:val="00A96925"/>
    <w:rsid w:val="00AA1574"/>
    <w:rsid w:val="00AA1739"/>
    <w:rsid w:val="00AA1C63"/>
    <w:rsid w:val="00AA1E87"/>
    <w:rsid w:val="00AA20FD"/>
    <w:rsid w:val="00AA24B0"/>
    <w:rsid w:val="00AA25BB"/>
    <w:rsid w:val="00AA3BD3"/>
    <w:rsid w:val="00AA507B"/>
    <w:rsid w:val="00AA51A2"/>
    <w:rsid w:val="00AA5343"/>
    <w:rsid w:val="00AA63CF"/>
    <w:rsid w:val="00AA66D6"/>
    <w:rsid w:val="00AA6A61"/>
    <w:rsid w:val="00AA70E6"/>
    <w:rsid w:val="00AA7EFE"/>
    <w:rsid w:val="00AB066B"/>
    <w:rsid w:val="00AB0BF3"/>
    <w:rsid w:val="00AB0D50"/>
    <w:rsid w:val="00AB19BF"/>
    <w:rsid w:val="00AB1A14"/>
    <w:rsid w:val="00AB1C7B"/>
    <w:rsid w:val="00AB201A"/>
    <w:rsid w:val="00AB267E"/>
    <w:rsid w:val="00AB4679"/>
    <w:rsid w:val="00AB4C0D"/>
    <w:rsid w:val="00AB5990"/>
    <w:rsid w:val="00AB5D57"/>
    <w:rsid w:val="00AB6A7F"/>
    <w:rsid w:val="00AB71A7"/>
    <w:rsid w:val="00AB71D4"/>
    <w:rsid w:val="00AC353D"/>
    <w:rsid w:val="00AC3CB4"/>
    <w:rsid w:val="00AC4281"/>
    <w:rsid w:val="00AC45CF"/>
    <w:rsid w:val="00AD0440"/>
    <w:rsid w:val="00AD0A64"/>
    <w:rsid w:val="00AD122D"/>
    <w:rsid w:val="00AD1A16"/>
    <w:rsid w:val="00AD20BA"/>
    <w:rsid w:val="00AD244A"/>
    <w:rsid w:val="00AD39C1"/>
    <w:rsid w:val="00AD3B4D"/>
    <w:rsid w:val="00AD3F97"/>
    <w:rsid w:val="00AD463B"/>
    <w:rsid w:val="00AD6FDE"/>
    <w:rsid w:val="00AD7D1D"/>
    <w:rsid w:val="00AE0FD2"/>
    <w:rsid w:val="00AE24C0"/>
    <w:rsid w:val="00AE3548"/>
    <w:rsid w:val="00AE4197"/>
    <w:rsid w:val="00AE52B0"/>
    <w:rsid w:val="00AE5911"/>
    <w:rsid w:val="00AE63EE"/>
    <w:rsid w:val="00AE7931"/>
    <w:rsid w:val="00AF07BC"/>
    <w:rsid w:val="00AF2C9A"/>
    <w:rsid w:val="00AF4041"/>
    <w:rsid w:val="00AF4A7C"/>
    <w:rsid w:val="00AF51BB"/>
    <w:rsid w:val="00AF53C5"/>
    <w:rsid w:val="00AF5495"/>
    <w:rsid w:val="00AF6CBE"/>
    <w:rsid w:val="00AF6F49"/>
    <w:rsid w:val="00B00721"/>
    <w:rsid w:val="00B0116E"/>
    <w:rsid w:val="00B033E4"/>
    <w:rsid w:val="00B03E42"/>
    <w:rsid w:val="00B03FB1"/>
    <w:rsid w:val="00B042C0"/>
    <w:rsid w:val="00B04E2E"/>
    <w:rsid w:val="00B05302"/>
    <w:rsid w:val="00B07719"/>
    <w:rsid w:val="00B113E9"/>
    <w:rsid w:val="00B11B6B"/>
    <w:rsid w:val="00B12B72"/>
    <w:rsid w:val="00B13707"/>
    <w:rsid w:val="00B138B2"/>
    <w:rsid w:val="00B14204"/>
    <w:rsid w:val="00B152A6"/>
    <w:rsid w:val="00B152E6"/>
    <w:rsid w:val="00B154AD"/>
    <w:rsid w:val="00B167BB"/>
    <w:rsid w:val="00B16915"/>
    <w:rsid w:val="00B1709A"/>
    <w:rsid w:val="00B174A5"/>
    <w:rsid w:val="00B17709"/>
    <w:rsid w:val="00B20275"/>
    <w:rsid w:val="00B21E28"/>
    <w:rsid w:val="00B21F90"/>
    <w:rsid w:val="00B22180"/>
    <w:rsid w:val="00B23AB6"/>
    <w:rsid w:val="00B25534"/>
    <w:rsid w:val="00B2670F"/>
    <w:rsid w:val="00B26AD9"/>
    <w:rsid w:val="00B32001"/>
    <w:rsid w:val="00B3209E"/>
    <w:rsid w:val="00B33594"/>
    <w:rsid w:val="00B34AE0"/>
    <w:rsid w:val="00B34E77"/>
    <w:rsid w:val="00B35F69"/>
    <w:rsid w:val="00B361FB"/>
    <w:rsid w:val="00B36703"/>
    <w:rsid w:val="00B372C0"/>
    <w:rsid w:val="00B37866"/>
    <w:rsid w:val="00B37D1B"/>
    <w:rsid w:val="00B4191D"/>
    <w:rsid w:val="00B44AF2"/>
    <w:rsid w:val="00B45C36"/>
    <w:rsid w:val="00B45C82"/>
    <w:rsid w:val="00B45D10"/>
    <w:rsid w:val="00B47EB6"/>
    <w:rsid w:val="00B5229A"/>
    <w:rsid w:val="00B5262C"/>
    <w:rsid w:val="00B540EE"/>
    <w:rsid w:val="00B57292"/>
    <w:rsid w:val="00B573CE"/>
    <w:rsid w:val="00B57931"/>
    <w:rsid w:val="00B57DD9"/>
    <w:rsid w:val="00B57F4D"/>
    <w:rsid w:val="00B60479"/>
    <w:rsid w:val="00B60DA1"/>
    <w:rsid w:val="00B624F9"/>
    <w:rsid w:val="00B6264A"/>
    <w:rsid w:val="00B630B6"/>
    <w:rsid w:val="00B64250"/>
    <w:rsid w:val="00B64CA0"/>
    <w:rsid w:val="00B65835"/>
    <w:rsid w:val="00B65A39"/>
    <w:rsid w:val="00B66759"/>
    <w:rsid w:val="00B6684E"/>
    <w:rsid w:val="00B66A3D"/>
    <w:rsid w:val="00B66F83"/>
    <w:rsid w:val="00B679B6"/>
    <w:rsid w:val="00B70EFC"/>
    <w:rsid w:val="00B71355"/>
    <w:rsid w:val="00B71DEB"/>
    <w:rsid w:val="00B71F9A"/>
    <w:rsid w:val="00B739D2"/>
    <w:rsid w:val="00B73FD7"/>
    <w:rsid w:val="00B74951"/>
    <w:rsid w:val="00B74C83"/>
    <w:rsid w:val="00B751B2"/>
    <w:rsid w:val="00B755DE"/>
    <w:rsid w:val="00B7790B"/>
    <w:rsid w:val="00B77D96"/>
    <w:rsid w:val="00B8173B"/>
    <w:rsid w:val="00B81AFA"/>
    <w:rsid w:val="00B81F7F"/>
    <w:rsid w:val="00B82B01"/>
    <w:rsid w:val="00B82B1A"/>
    <w:rsid w:val="00B82F8E"/>
    <w:rsid w:val="00B83C50"/>
    <w:rsid w:val="00B84454"/>
    <w:rsid w:val="00B84575"/>
    <w:rsid w:val="00B84AE5"/>
    <w:rsid w:val="00B84B73"/>
    <w:rsid w:val="00B84FE1"/>
    <w:rsid w:val="00B85F85"/>
    <w:rsid w:val="00B91FF2"/>
    <w:rsid w:val="00B92C37"/>
    <w:rsid w:val="00B94268"/>
    <w:rsid w:val="00B9439A"/>
    <w:rsid w:val="00B96270"/>
    <w:rsid w:val="00B964E8"/>
    <w:rsid w:val="00B96C4D"/>
    <w:rsid w:val="00B96ECF"/>
    <w:rsid w:val="00B973EE"/>
    <w:rsid w:val="00B9785C"/>
    <w:rsid w:val="00B9786C"/>
    <w:rsid w:val="00B97F5A"/>
    <w:rsid w:val="00BA07C9"/>
    <w:rsid w:val="00BA18F6"/>
    <w:rsid w:val="00BA324C"/>
    <w:rsid w:val="00BA3B72"/>
    <w:rsid w:val="00BA43ED"/>
    <w:rsid w:val="00BA4870"/>
    <w:rsid w:val="00BA6DDD"/>
    <w:rsid w:val="00BA7613"/>
    <w:rsid w:val="00BB00F6"/>
    <w:rsid w:val="00BB2D1C"/>
    <w:rsid w:val="00BB4C63"/>
    <w:rsid w:val="00BB60D7"/>
    <w:rsid w:val="00BB779A"/>
    <w:rsid w:val="00BC1F33"/>
    <w:rsid w:val="00BC2600"/>
    <w:rsid w:val="00BC306F"/>
    <w:rsid w:val="00BC4668"/>
    <w:rsid w:val="00BC4DF7"/>
    <w:rsid w:val="00BC569D"/>
    <w:rsid w:val="00BC7D74"/>
    <w:rsid w:val="00BC7ED2"/>
    <w:rsid w:val="00BD16A2"/>
    <w:rsid w:val="00BD1BD6"/>
    <w:rsid w:val="00BD201E"/>
    <w:rsid w:val="00BD29F3"/>
    <w:rsid w:val="00BD3B5C"/>
    <w:rsid w:val="00BD6028"/>
    <w:rsid w:val="00BD6E2A"/>
    <w:rsid w:val="00BD6EED"/>
    <w:rsid w:val="00BD721F"/>
    <w:rsid w:val="00BD7636"/>
    <w:rsid w:val="00BD79A1"/>
    <w:rsid w:val="00BE0815"/>
    <w:rsid w:val="00BE15A2"/>
    <w:rsid w:val="00BE191D"/>
    <w:rsid w:val="00BE1B6A"/>
    <w:rsid w:val="00BE2C25"/>
    <w:rsid w:val="00BE31DA"/>
    <w:rsid w:val="00BE56F3"/>
    <w:rsid w:val="00BE76EE"/>
    <w:rsid w:val="00BE7D3C"/>
    <w:rsid w:val="00BF1B94"/>
    <w:rsid w:val="00BF23F1"/>
    <w:rsid w:val="00BF4D54"/>
    <w:rsid w:val="00BF50CF"/>
    <w:rsid w:val="00BF5DC0"/>
    <w:rsid w:val="00BF6DF9"/>
    <w:rsid w:val="00BF7348"/>
    <w:rsid w:val="00C0040C"/>
    <w:rsid w:val="00C01516"/>
    <w:rsid w:val="00C01DE5"/>
    <w:rsid w:val="00C03174"/>
    <w:rsid w:val="00C03350"/>
    <w:rsid w:val="00C033F0"/>
    <w:rsid w:val="00C04A11"/>
    <w:rsid w:val="00C04D86"/>
    <w:rsid w:val="00C0668F"/>
    <w:rsid w:val="00C07059"/>
    <w:rsid w:val="00C07BA0"/>
    <w:rsid w:val="00C07F86"/>
    <w:rsid w:val="00C11247"/>
    <w:rsid w:val="00C130D0"/>
    <w:rsid w:val="00C13AD3"/>
    <w:rsid w:val="00C1579F"/>
    <w:rsid w:val="00C159B3"/>
    <w:rsid w:val="00C1634E"/>
    <w:rsid w:val="00C16BF3"/>
    <w:rsid w:val="00C16C01"/>
    <w:rsid w:val="00C21D83"/>
    <w:rsid w:val="00C22309"/>
    <w:rsid w:val="00C22795"/>
    <w:rsid w:val="00C244B9"/>
    <w:rsid w:val="00C24FF3"/>
    <w:rsid w:val="00C261CA"/>
    <w:rsid w:val="00C26BBA"/>
    <w:rsid w:val="00C30D1F"/>
    <w:rsid w:val="00C30ED7"/>
    <w:rsid w:val="00C32A47"/>
    <w:rsid w:val="00C33196"/>
    <w:rsid w:val="00C33304"/>
    <w:rsid w:val="00C33B61"/>
    <w:rsid w:val="00C36D63"/>
    <w:rsid w:val="00C37206"/>
    <w:rsid w:val="00C37679"/>
    <w:rsid w:val="00C376E8"/>
    <w:rsid w:val="00C414F4"/>
    <w:rsid w:val="00C41E62"/>
    <w:rsid w:val="00C4258D"/>
    <w:rsid w:val="00C42C42"/>
    <w:rsid w:val="00C42DA4"/>
    <w:rsid w:val="00C433A3"/>
    <w:rsid w:val="00C447AD"/>
    <w:rsid w:val="00C44D05"/>
    <w:rsid w:val="00C45486"/>
    <w:rsid w:val="00C465A6"/>
    <w:rsid w:val="00C467F2"/>
    <w:rsid w:val="00C46874"/>
    <w:rsid w:val="00C4761B"/>
    <w:rsid w:val="00C51226"/>
    <w:rsid w:val="00C53548"/>
    <w:rsid w:val="00C54710"/>
    <w:rsid w:val="00C55047"/>
    <w:rsid w:val="00C55150"/>
    <w:rsid w:val="00C55465"/>
    <w:rsid w:val="00C560C4"/>
    <w:rsid w:val="00C57B28"/>
    <w:rsid w:val="00C57F07"/>
    <w:rsid w:val="00C60287"/>
    <w:rsid w:val="00C60491"/>
    <w:rsid w:val="00C60EB7"/>
    <w:rsid w:val="00C61643"/>
    <w:rsid w:val="00C61C70"/>
    <w:rsid w:val="00C62DCD"/>
    <w:rsid w:val="00C6363E"/>
    <w:rsid w:val="00C6462A"/>
    <w:rsid w:val="00C64A7B"/>
    <w:rsid w:val="00C64E05"/>
    <w:rsid w:val="00C65350"/>
    <w:rsid w:val="00C66E9F"/>
    <w:rsid w:val="00C70605"/>
    <w:rsid w:val="00C719B1"/>
    <w:rsid w:val="00C71FC0"/>
    <w:rsid w:val="00C733A5"/>
    <w:rsid w:val="00C734A6"/>
    <w:rsid w:val="00C7362A"/>
    <w:rsid w:val="00C749E9"/>
    <w:rsid w:val="00C754F6"/>
    <w:rsid w:val="00C75D2E"/>
    <w:rsid w:val="00C772FE"/>
    <w:rsid w:val="00C80190"/>
    <w:rsid w:val="00C81EE1"/>
    <w:rsid w:val="00C83086"/>
    <w:rsid w:val="00C83E22"/>
    <w:rsid w:val="00C848A3"/>
    <w:rsid w:val="00C8563A"/>
    <w:rsid w:val="00C86540"/>
    <w:rsid w:val="00C87BA4"/>
    <w:rsid w:val="00C911E1"/>
    <w:rsid w:val="00C91978"/>
    <w:rsid w:val="00C93172"/>
    <w:rsid w:val="00C933AE"/>
    <w:rsid w:val="00C935CB"/>
    <w:rsid w:val="00C95873"/>
    <w:rsid w:val="00C95B32"/>
    <w:rsid w:val="00C95B9A"/>
    <w:rsid w:val="00CA02A7"/>
    <w:rsid w:val="00CA1B23"/>
    <w:rsid w:val="00CA23B6"/>
    <w:rsid w:val="00CA4BFB"/>
    <w:rsid w:val="00CA4DFC"/>
    <w:rsid w:val="00CA5F5F"/>
    <w:rsid w:val="00CA6ED7"/>
    <w:rsid w:val="00CA786B"/>
    <w:rsid w:val="00CA7B6E"/>
    <w:rsid w:val="00CA7E89"/>
    <w:rsid w:val="00CB0EF1"/>
    <w:rsid w:val="00CB104A"/>
    <w:rsid w:val="00CB13F8"/>
    <w:rsid w:val="00CB1BE4"/>
    <w:rsid w:val="00CC0A58"/>
    <w:rsid w:val="00CC17EC"/>
    <w:rsid w:val="00CC1BDD"/>
    <w:rsid w:val="00CC2A4A"/>
    <w:rsid w:val="00CC3BC4"/>
    <w:rsid w:val="00CC4B68"/>
    <w:rsid w:val="00CC50AF"/>
    <w:rsid w:val="00CD03BB"/>
    <w:rsid w:val="00CD0683"/>
    <w:rsid w:val="00CD139C"/>
    <w:rsid w:val="00CD18D3"/>
    <w:rsid w:val="00CD2AE7"/>
    <w:rsid w:val="00CD3F53"/>
    <w:rsid w:val="00CD40CA"/>
    <w:rsid w:val="00CD56EE"/>
    <w:rsid w:val="00CD6466"/>
    <w:rsid w:val="00CD69DE"/>
    <w:rsid w:val="00CD6F84"/>
    <w:rsid w:val="00CE0D0A"/>
    <w:rsid w:val="00CE2199"/>
    <w:rsid w:val="00CE2791"/>
    <w:rsid w:val="00CE370F"/>
    <w:rsid w:val="00CE4A57"/>
    <w:rsid w:val="00CE4F1B"/>
    <w:rsid w:val="00CE50F2"/>
    <w:rsid w:val="00CE5AB0"/>
    <w:rsid w:val="00CE5F3D"/>
    <w:rsid w:val="00CE60CE"/>
    <w:rsid w:val="00CE7453"/>
    <w:rsid w:val="00CF076D"/>
    <w:rsid w:val="00CF0BC7"/>
    <w:rsid w:val="00CF1575"/>
    <w:rsid w:val="00CF24CB"/>
    <w:rsid w:val="00CF28ED"/>
    <w:rsid w:val="00CF3511"/>
    <w:rsid w:val="00CF3EEB"/>
    <w:rsid w:val="00CF42C2"/>
    <w:rsid w:val="00CF42FB"/>
    <w:rsid w:val="00CF5563"/>
    <w:rsid w:val="00CF5CF2"/>
    <w:rsid w:val="00CF7260"/>
    <w:rsid w:val="00CF753A"/>
    <w:rsid w:val="00D0154A"/>
    <w:rsid w:val="00D0160D"/>
    <w:rsid w:val="00D0182D"/>
    <w:rsid w:val="00D01F0B"/>
    <w:rsid w:val="00D024F0"/>
    <w:rsid w:val="00D025F7"/>
    <w:rsid w:val="00D02920"/>
    <w:rsid w:val="00D0357D"/>
    <w:rsid w:val="00D04231"/>
    <w:rsid w:val="00D04432"/>
    <w:rsid w:val="00D04790"/>
    <w:rsid w:val="00D050A4"/>
    <w:rsid w:val="00D07360"/>
    <w:rsid w:val="00D10036"/>
    <w:rsid w:val="00D103DC"/>
    <w:rsid w:val="00D104B9"/>
    <w:rsid w:val="00D127C9"/>
    <w:rsid w:val="00D129A4"/>
    <w:rsid w:val="00D12C0B"/>
    <w:rsid w:val="00D132C0"/>
    <w:rsid w:val="00D13BFC"/>
    <w:rsid w:val="00D16389"/>
    <w:rsid w:val="00D1711A"/>
    <w:rsid w:val="00D20938"/>
    <w:rsid w:val="00D20E9B"/>
    <w:rsid w:val="00D2305B"/>
    <w:rsid w:val="00D23443"/>
    <w:rsid w:val="00D24733"/>
    <w:rsid w:val="00D25550"/>
    <w:rsid w:val="00D255D2"/>
    <w:rsid w:val="00D26C6D"/>
    <w:rsid w:val="00D3035D"/>
    <w:rsid w:val="00D30AE5"/>
    <w:rsid w:val="00D31419"/>
    <w:rsid w:val="00D326F6"/>
    <w:rsid w:val="00D331AD"/>
    <w:rsid w:val="00D348CB"/>
    <w:rsid w:val="00D36262"/>
    <w:rsid w:val="00D362D4"/>
    <w:rsid w:val="00D37E79"/>
    <w:rsid w:val="00D37E88"/>
    <w:rsid w:val="00D409CA"/>
    <w:rsid w:val="00D40CC9"/>
    <w:rsid w:val="00D416B9"/>
    <w:rsid w:val="00D41755"/>
    <w:rsid w:val="00D4321A"/>
    <w:rsid w:val="00D453D6"/>
    <w:rsid w:val="00D4687A"/>
    <w:rsid w:val="00D472E3"/>
    <w:rsid w:val="00D506DE"/>
    <w:rsid w:val="00D53405"/>
    <w:rsid w:val="00D557B8"/>
    <w:rsid w:val="00D558F5"/>
    <w:rsid w:val="00D56E3A"/>
    <w:rsid w:val="00D572B3"/>
    <w:rsid w:val="00D60C05"/>
    <w:rsid w:val="00D61E2E"/>
    <w:rsid w:val="00D6367F"/>
    <w:rsid w:val="00D63FC7"/>
    <w:rsid w:val="00D641F8"/>
    <w:rsid w:val="00D65181"/>
    <w:rsid w:val="00D65D44"/>
    <w:rsid w:val="00D66250"/>
    <w:rsid w:val="00D677A0"/>
    <w:rsid w:val="00D7030F"/>
    <w:rsid w:val="00D705E5"/>
    <w:rsid w:val="00D70629"/>
    <w:rsid w:val="00D71F1E"/>
    <w:rsid w:val="00D72170"/>
    <w:rsid w:val="00D7266A"/>
    <w:rsid w:val="00D73ED5"/>
    <w:rsid w:val="00D749A9"/>
    <w:rsid w:val="00D7530B"/>
    <w:rsid w:val="00D75B37"/>
    <w:rsid w:val="00D77318"/>
    <w:rsid w:val="00D83CE2"/>
    <w:rsid w:val="00D83EDA"/>
    <w:rsid w:val="00D842FD"/>
    <w:rsid w:val="00D85534"/>
    <w:rsid w:val="00D8590E"/>
    <w:rsid w:val="00D8770F"/>
    <w:rsid w:val="00D916A4"/>
    <w:rsid w:val="00D93215"/>
    <w:rsid w:val="00D9398C"/>
    <w:rsid w:val="00D93C17"/>
    <w:rsid w:val="00D93C1B"/>
    <w:rsid w:val="00D94053"/>
    <w:rsid w:val="00D94583"/>
    <w:rsid w:val="00D94EA4"/>
    <w:rsid w:val="00D95AA4"/>
    <w:rsid w:val="00D963B5"/>
    <w:rsid w:val="00D96CBB"/>
    <w:rsid w:val="00DA2494"/>
    <w:rsid w:val="00DA3482"/>
    <w:rsid w:val="00DA3977"/>
    <w:rsid w:val="00DA3BB3"/>
    <w:rsid w:val="00DA4005"/>
    <w:rsid w:val="00DA5390"/>
    <w:rsid w:val="00DA6249"/>
    <w:rsid w:val="00DA6D00"/>
    <w:rsid w:val="00DA7442"/>
    <w:rsid w:val="00DA7D7A"/>
    <w:rsid w:val="00DB1416"/>
    <w:rsid w:val="00DB1C67"/>
    <w:rsid w:val="00DB2643"/>
    <w:rsid w:val="00DB26C4"/>
    <w:rsid w:val="00DB5D23"/>
    <w:rsid w:val="00DB62B5"/>
    <w:rsid w:val="00DB68B5"/>
    <w:rsid w:val="00DB7976"/>
    <w:rsid w:val="00DC065D"/>
    <w:rsid w:val="00DC16DC"/>
    <w:rsid w:val="00DC19EB"/>
    <w:rsid w:val="00DC1B84"/>
    <w:rsid w:val="00DC2338"/>
    <w:rsid w:val="00DC344B"/>
    <w:rsid w:val="00DC3D41"/>
    <w:rsid w:val="00DC41C6"/>
    <w:rsid w:val="00DC4E2A"/>
    <w:rsid w:val="00DC552B"/>
    <w:rsid w:val="00DC63C4"/>
    <w:rsid w:val="00DC7722"/>
    <w:rsid w:val="00DD14DA"/>
    <w:rsid w:val="00DD1740"/>
    <w:rsid w:val="00DD242C"/>
    <w:rsid w:val="00DD2951"/>
    <w:rsid w:val="00DD3066"/>
    <w:rsid w:val="00DD3156"/>
    <w:rsid w:val="00DD5649"/>
    <w:rsid w:val="00DD67D6"/>
    <w:rsid w:val="00DD6D4F"/>
    <w:rsid w:val="00DD76BF"/>
    <w:rsid w:val="00DE068B"/>
    <w:rsid w:val="00DE0B79"/>
    <w:rsid w:val="00DE1343"/>
    <w:rsid w:val="00DE2CDA"/>
    <w:rsid w:val="00DE45D3"/>
    <w:rsid w:val="00DE4D92"/>
    <w:rsid w:val="00DE5CED"/>
    <w:rsid w:val="00DE5FAF"/>
    <w:rsid w:val="00DE7048"/>
    <w:rsid w:val="00DE76B3"/>
    <w:rsid w:val="00DF094D"/>
    <w:rsid w:val="00DF1389"/>
    <w:rsid w:val="00DF144A"/>
    <w:rsid w:val="00DF22CB"/>
    <w:rsid w:val="00DF2E27"/>
    <w:rsid w:val="00DF4FAE"/>
    <w:rsid w:val="00DF582A"/>
    <w:rsid w:val="00DF6DA0"/>
    <w:rsid w:val="00DF701D"/>
    <w:rsid w:val="00DF7A42"/>
    <w:rsid w:val="00E018F5"/>
    <w:rsid w:val="00E02BF5"/>
    <w:rsid w:val="00E02FE9"/>
    <w:rsid w:val="00E03403"/>
    <w:rsid w:val="00E063E6"/>
    <w:rsid w:val="00E065C0"/>
    <w:rsid w:val="00E0783E"/>
    <w:rsid w:val="00E106F5"/>
    <w:rsid w:val="00E12270"/>
    <w:rsid w:val="00E12A30"/>
    <w:rsid w:val="00E12F26"/>
    <w:rsid w:val="00E15CC6"/>
    <w:rsid w:val="00E16339"/>
    <w:rsid w:val="00E16639"/>
    <w:rsid w:val="00E1692D"/>
    <w:rsid w:val="00E178C1"/>
    <w:rsid w:val="00E17EB3"/>
    <w:rsid w:val="00E2163A"/>
    <w:rsid w:val="00E2460F"/>
    <w:rsid w:val="00E24984"/>
    <w:rsid w:val="00E2636F"/>
    <w:rsid w:val="00E26374"/>
    <w:rsid w:val="00E31C82"/>
    <w:rsid w:val="00E32EFA"/>
    <w:rsid w:val="00E32FC0"/>
    <w:rsid w:val="00E3309E"/>
    <w:rsid w:val="00E33209"/>
    <w:rsid w:val="00E33CA1"/>
    <w:rsid w:val="00E341F6"/>
    <w:rsid w:val="00E34E74"/>
    <w:rsid w:val="00E34FEE"/>
    <w:rsid w:val="00E350D9"/>
    <w:rsid w:val="00E35AD5"/>
    <w:rsid w:val="00E36C0B"/>
    <w:rsid w:val="00E371B8"/>
    <w:rsid w:val="00E375F8"/>
    <w:rsid w:val="00E404DA"/>
    <w:rsid w:val="00E40953"/>
    <w:rsid w:val="00E43F75"/>
    <w:rsid w:val="00E45CE9"/>
    <w:rsid w:val="00E45F66"/>
    <w:rsid w:val="00E46820"/>
    <w:rsid w:val="00E500F8"/>
    <w:rsid w:val="00E510D8"/>
    <w:rsid w:val="00E51FD5"/>
    <w:rsid w:val="00E52178"/>
    <w:rsid w:val="00E5316D"/>
    <w:rsid w:val="00E539D4"/>
    <w:rsid w:val="00E56002"/>
    <w:rsid w:val="00E56180"/>
    <w:rsid w:val="00E62F88"/>
    <w:rsid w:val="00E657FD"/>
    <w:rsid w:val="00E65D49"/>
    <w:rsid w:val="00E65F4E"/>
    <w:rsid w:val="00E660ED"/>
    <w:rsid w:val="00E674F8"/>
    <w:rsid w:val="00E704C5"/>
    <w:rsid w:val="00E7298A"/>
    <w:rsid w:val="00E73C87"/>
    <w:rsid w:val="00E750D2"/>
    <w:rsid w:val="00E758AD"/>
    <w:rsid w:val="00E75FBB"/>
    <w:rsid w:val="00E76EF5"/>
    <w:rsid w:val="00E81040"/>
    <w:rsid w:val="00E827F6"/>
    <w:rsid w:val="00E82896"/>
    <w:rsid w:val="00E83F16"/>
    <w:rsid w:val="00E847AA"/>
    <w:rsid w:val="00E85A48"/>
    <w:rsid w:val="00E85B52"/>
    <w:rsid w:val="00E87D5D"/>
    <w:rsid w:val="00E90069"/>
    <w:rsid w:val="00E90414"/>
    <w:rsid w:val="00E90847"/>
    <w:rsid w:val="00E90AD5"/>
    <w:rsid w:val="00E920BC"/>
    <w:rsid w:val="00E9486C"/>
    <w:rsid w:val="00E9613B"/>
    <w:rsid w:val="00E9668B"/>
    <w:rsid w:val="00E9795A"/>
    <w:rsid w:val="00EA0E06"/>
    <w:rsid w:val="00EA4B5E"/>
    <w:rsid w:val="00EA546A"/>
    <w:rsid w:val="00EA6688"/>
    <w:rsid w:val="00EA7EC6"/>
    <w:rsid w:val="00EB05CA"/>
    <w:rsid w:val="00EB1A18"/>
    <w:rsid w:val="00EB27FB"/>
    <w:rsid w:val="00EB285C"/>
    <w:rsid w:val="00EB4978"/>
    <w:rsid w:val="00EB540E"/>
    <w:rsid w:val="00EB66AE"/>
    <w:rsid w:val="00EB7316"/>
    <w:rsid w:val="00EC08E5"/>
    <w:rsid w:val="00EC09E3"/>
    <w:rsid w:val="00EC0BD0"/>
    <w:rsid w:val="00EC0E61"/>
    <w:rsid w:val="00EC271A"/>
    <w:rsid w:val="00EC3358"/>
    <w:rsid w:val="00EC3F45"/>
    <w:rsid w:val="00EC479D"/>
    <w:rsid w:val="00EC5E4C"/>
    <w:rsid w:val="00EC7B7A"/>
    <w:rsid w:val="00ED0486"/>
    <w:rsid w:val="00ED0B85"/>
    <w:rsid w:val="00ED1DD8"/>
    <w:rsid w:val="00ED2277"/>
    <w:rsid w:val="00ED3110"/>
    <w:rsid w:val="00ED37E2"/>
    <w:rsid w:val="00ED4D07"/>
    <w:rsid w:val="00ED5712"/>
    <w:rsid w:val="00ED70EA"/>
    <w:rsid w:val="00ED7235"/>
    <w:rsid w:val="00ED75BF"/>
    <w:rsid w:val="00ED7E9C"/>
    <w:rsid w:val="00EE06B3"/>
    <w:rsid w:val="00EE0B14"/>
    <w:rsid w:val="00EE160B"/>
    <w:rsid w:val="00EE259C"/>
    <w:rsid w:val="00EE3F70"/>
    <w:rsid w:val="00EE4969"/>
    <w:rsid w:val="00EE4A7E"/>
    <w:rsid w:val="00EE510E"/>
    <w:rsid w:val="00EE6515"/>
    <w:rsid w:val="00EF240D"/>
    <w:rsid w:val="00EF49AA"/>
    <w:rsid w:val="00EF503B"/>
    <w:rsid w:val="00EF5329"/>
    <w:rsid w:val="00EF55A6"/>
    <w:rsid w:val="00EF578A"/>
    <w:rsid w:val="00EF78F8"/>
    <w:rsid w:val="00F022CE"/>
    <w:rsid w:val="00F033A6"/>
    <w:rsid w:val="00F044B0"/>
    <w:rsid w:val="00F04EF1"/>
    <w:rsid w:val="00F04F19"/>
    <w:rsid w:val="00F04FC0"/>
    <w:rsid w:val="00F052DB"/>
    <w:rsid w:val="00F05C23"/>
    <w:rsid w:val="00F06DC2"/>
    <w:rsid w:val="00F06E3A"/>
    <w:rsid w:val="00F0703F"/>
    <w:rsid w:val="00F077E3"/>
    <w:rsid w:val="00F078A7"/>
    <w:rsid w:val="00F07B45"/>
    <w:rsid w:val="00F07F8E"/>
    <w:rsid w:val="00F103BF"/>
    <w:rsid w:val="00F110F3"/>
    <w:rsid w:val="00F1188F"/>
    <w:rsid w:val="00F11D87"/>
    <w:rsid w:val="00F12295"/>
    <w:rsid w:val="00F1315C"/>
    <w:rsid w:val="00F13D33"/>
    <w:rsid w:val="00F14052"/>
    <w:rsid w:val="00F15171"/>
    <w:rsid w:val="00F15713"/>
    <w:rsid w:val="00F15728"/>
    <w:rsid w:val="00F1708A"/>
    <w:rsid w:val="00F17103"/>
    <w:rsid w:val="00F21CA1"/>
    <w:rsid w:val="00F224FB"/>
    <w:rsid w:val="00F22A6B"/>
    <w:rsid w:val="00F256AD"/>
    <w:rsid w:val="00F25C0E"/>
    <w:rsid w:val="00F25D4B"/>
    <w:rsid w:val="00F26EBF"/>
    <w:rsid w:val="00F26F82"/>
    <w:rsid w:val="00F27489"/>
    <w:rsid w:val="00F313E9"/>
    <w:rsid w:val="00F31D4D"/>
    <w:rsid w:val="00F32898"/>
    <w:rsid w:val="00F35014"/>
    <w:rsid w:val="00F3625E"/>
    <w:rsid w:val="00F36746"/>
    <w:rsid w:val="00F40E36"/>
    <w:rsid w:val="00F415EE"/>
    <w:rsid w:val="00F4198A"/>
    <w:rsid w:val="00F43C14"/>
    <w:rsid w:val="00F45E6A"/>
    <w:rsid w:val="00F45EF8"/>
    <w:rsid w:val="00F46139"/>
    <w:rsid w:val="00F475EA"/>
    <w:rsid w:val="00F47617"/>
    <w:rsid w:val="00F51369"/>
    <w:rsid w:val="00F51F7B"/>
    <w:rsid w:val="00F52437"/>
    <w:rsid w:val="00F529DD"/>
    <w:rsid w:val="00F537F3"/>
    <w:rsid w:val="00F57C91"/>
    <w:rsid w:val="00F61511"/>
    <w:rsid w:val="00F623A8"/>
    <w:rsid w:val="00F636A0"/>
    <w:rsid w:val="00F6435F"/>
    <w:rsid w:val="00F647A8"/>
    <w:rsid w:val="00F64FB2"/>
    <w:rsid w:val="00F65979"/>
    <w:rsid w:val="00F66CA5"/>
    <w:rsid w:val="00F66E4A"/>
    <w:rsid w:val="00F67DEB"/>
    <w:rsid w:val="00F70ECF"/>
    <w:rsid w:val="00F712B0"/>
    <w:rsid w:val="00F73A02"/>
    <w:rsid w:val="00F74109"/>
    <w:rsid w:val="00F7452D"/>
    <w:rsid w:val="00F747BF"/>
    <w:rsid w:val="00F766C5"/>
    <w:rsid w:val="00F76843"/>
    <w:rsid w:val="00F7761C"/>
    <w:rsid w:val="00F8051E"/>
    <w:rsid w:val="00F835FD"/>
    <w:rsid w:val="00F83702"/>
    <w:rsid w:val="00F838C3"/>
    <w:rsid w:val="00F84F39"/>
    <w:rsid w:val="00F8503E"/>
    <w:rsid w:val="00F85620"/>
    <w:rsid w:val="00F85759"/>
    <w:rsid w:val="00F85C3B"/>
    <w:rsid w:val="00F87656"/>
    <w:rsid w:val="00F87B06"/>
    <w:rsid w:val="00F87FD4"/>
    <w:rsid w:val="00F901DB"/>
    <w:rsid w:val="00F90958"/>
    <w:rsid w:val="00F912E3"/>
    <w:rsid w:val="00F92DAE"/>
    <w:rsid w:val="00F932E4"/>
    <w:rsid w:val="00F936F4"/>
    <w:rsid w:val="00F966E1"/>
    <w:rsid w:val="00F96915"/>
    <w:rsid w:val="00F96CF4"/>
    <w:rsid w:val="00FA0A42"/>
    <w:rsid w:val="00FA12D5"/>
    <w:rsid w:val="00FA3007"/>
    <w:rsid w:val="00FA403C"/>
    <w:rsid w:val="00FA5211"/>
    <w:rsid w:val="00FA55D0"/>
    <w:rsid w:val="00FA7875"/>
    <w:rsid w:val="00FB1A12"/>
    <w:rsid w:val="00FB6A5B"/>
    <w:rsid w:val="00FB7287"/>
    <w:rsid w:val="00FB7BDD"/>
    <w:rsid w:val="00FC07EB"/>
    <w:rsid w:val="00FC0A05"/>
    <w:rsid w:val="00FC10EF"/>
    <w:rsid w:val="00FC232C"/>
    <w:rsid w:val="00FC23C2"/>
    <w:rsid w:val="00FC3B45"/>
    <w:rsid w:val="00FC40BA"/>
    <w:rsid w:val="00FC5BB7"/>
    <w:rsid w:val="00FC5CB8"/>
    <w:rsid w:val="00FC6AAC"/>
    <w:rsid w:val="00FC6B8C"/>
    <w:rsid w:val="00FC6BBD"/>
    <w:rsid w:val="00FD229C"/>
    <w:rsid w:val="00FD2F13"/>
    <w:rsid w:val="00FD3133"/>
    <w:rsid w:val="00FD4B40"/>
    <w:rsid w:val="00FD5BFC"/>
    <w:rsid w:val="00FD7A9A"/>
    <w:rsid w:val="00FE0610"/>
    <w:rsid w:val="00FE157A"/>
    <w:rsid w:val="00FE1878"/>
    <w:rsid w:val="00FE2AE4"/>
    <w:rsid w:val="00FE4F36"/>
    <w:rsid w:val="00FE5F13"/>
    <w:rsid w:val="00FE76D2"/>
    <w:rsid w:val="00FF0639"/>
    <w:rsid w:val="00FF0D71"/>
    <w:rsid w:val="00FF1131"/>
    <w:rsid w:val="00FF18F6"/>
    <w:rsid w:val="00FF4024"/>
    <w:rsid w:val="00FF4082"/>
    <w:rsid w:val="00FF4660"/>
    <w:rsid w:val="00FF46C9"/>
    <w:rsid w:val="00FF5077"/>
    <w:rsid w:val="00FF5193"/>
    <w:rsid w:val="00FF537F"/>
    <w:rsid w:val="00FF5B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caption" w:uiPriority="0" w:qFormat="1"/>
    <w:lsdException w:name="footnote reference" w:uiPriority="0"/>
    <w:lsdException w:name="annotation reference" w:uiPriority="0" w:qFormat="1"/>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71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B201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F537F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semiHidden/>
    <w:unhideWhenUsed/>
    <w:qFormat/>
    <w:rsid w:val="003A2DC6"/>
    <w:pPr>
      <w:keepNext/>
      <w:spacing w:before="240" w:after="60"/>
      <w:outlineLvl w:val="2"/>
    </w:pPr>
    <w:rPr>
      <w:rFonts w:ascii="Arial" w:hAnsi="Arial" w:cs="Arial"/>
      <w:b/>
      <w:bCs/>
      <w:sz w:val="26"/>
      <w:szCs w:val="26"/>
    </w:rPr>
  </w:style>
  <w:style w:type="paragraph" w:styleId="Ttulo4">
    <w:name w:val="heading 4"/>
    <w:basedOn w:val="Normal"/>
    <w:next w:val="Normal"/>
    <w:link w:val="Ttulo4Char"/>
    <w:semiHidden/>
    <w:unhideWhenUsed/>
    <w:qFormat/>
    <w:rsid w:val="00F537F3"/>
    <w:pPr>
      <w:keepNext/>
      <w:widowControl w:val="0"/>
      <w:numPr>
        <w:ilvl w:val="3"/>
        <w:numId w:val="1"/>
      </w:numPr>
      <w:suppressAutoHyphens/>
      <w:autoSpaceDE w:val="0"/>
      <w:spacing w:before="240" w:after="60"/>
      <w:outlineLvl w:val="3"/>
    </w:pPr>
    <w:rPr>
      <w:rFonts w:ascii="Calibri" w:hAnsi="Calibri"/>
      <w:b/>
      <w:bCs/>
      <w:sz w:val="28"/>
      <w:szCs w:val="28"/>
      <w:lang w:val="pt-PT" w:eastAsia="zh-CN" w:bidi="pt-PT"/>
    </w:rPr>
  </w:style>
  <w:style w:type="paragraph" w:styleId="Ttulo5">
    <w:name w:val="heading 5"/>
    <w:basedOn w:val="Normal"/>
    <w:next w:val="Normal"/>
    <w:link w:val="Ttulo5Char"/>
    <w:semiHidden/>
    <w:unhideWhenUsed/>
    <w:qFormat/>
    <w:rsid w:val="003A2DC6"/>
    <w:pPr>
      <w:keepNext/>
      <w:spacing w:before="100" w:after="100"/>
      <w:jc w:val="center"/>
      <w:outlineLvl w:val="4"/>
    </w:pPr>
    <w:rPr>
      <w:rFonts w:ascii="American Classic" w:eastAsia="Arial Unicode MS" w:hAnsi="American Classic"/>
      <w:b/>
      <w:szCs w:val="20"/>
    </w:rPr>
  </w:style>
  <w:style w:type="paragraph" w:styleId="Ttulo6">
    <w:name w:val="heading 6"/>
    <w:basedOn w:val="Normal"/>
    <w:next w:val="Normal"/>
    <w:link w:val="Ttulo6Char"/>
    <w:semiHidden/>
    <w:unhideWhenUsed/>
    <w:qFormat/>
    <w:rsid w:val="00F537F3"/>
    <w:pPr>
      <w:widowControl w:val="0"/>
      <w:numPr>
        <w:ilvl w:val="5"/>
        <w:numId w:val="1"/>
      </w:numPr>
      <w:suppressAutoHyphens/>
      <w:autoSpaceDE w:val="0"/>
      <w:spacing w:before="240" w:after="60"/>
      <w:outlineLvl w:val="5"/>
    </w:pPr>
    <w:rPr>
      <w:rFonts w:ascii="Calibri" w:hAnsi="Calibri"/>
      <w:b/>
      <w:bCs/>
      <w:sz w:val="22"/>
      <w:szCs w:val="22"/>
      <w:lang w:val="pt-PT" w:eastAsia="zh-CN" w:bidi="pt-PT"/>
    </w:rPr>
  </w:style>
  <w:style w:type="paragraph" w:styleId="Ttulo7">
    <w:name w:val="heading 7"/>
    <w:basedOn w:val="Normal"/>
    <w:next w:val="Normal"/>
    <w:link w:val="Ttulo7Char"/>
    <w:semiHidden/>
    <w:unhideWhenUsed/>
    <w:qFormat/>
    <w:rsid w:val="003A2DC6"/>
    <w:pPr>
      <w:spacing w:before="240" w:after="60"/>
      <w:outlineLvl w:val="6"/>
    </w:pPr>
  </w:style>
  <w:style w:type="paragraph" w:styleId="Ttulo8">
    <w:name w:val="heading 8"/>
    <w:basedOn w:val="Normal"/>
    <w:next w:val="Normal"/>
    <w:link w:val="Ttulo8Char"/>
    <w:semiHidden/>
    <w:unhideWhenUsed/>
    <w:qFormat/>
    <w:rsid w:val="003A2DC6"/>
    <w:pPr>
      <w:spacing w:before="240" w:after="60"/>
      <w:outlineLvl w:val="7"/>
    </w:pPr>
    <w:rPr>
      <w:i/>
      <w:iCs/>
    </w:rPr>
  </w:style>
  <w:style w:type="paragraph" w:styleId="Ttulo9">
    <w:name w:val="heading 9"/>
    <w:basedOn w:val="Normal"/>
    <w:next w:val="Normal"/>
    <w:link w:val="Ttulo9Char"/>
    <w:semiHidden/>
    <w:unhideWhenUsed/>
    <w:qFormat/>
    <w:rsid w:val="003A2DC6"/>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A42259"/>
  </w:style>
  <w:style w:type="paragraph" w:styleId="Rodap">
    <w:name w:val="footer"/>
    <w:basedOn w:val="Normal"/>
    <w:link w:val="Rodap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A42259"/>
  </w:style>
  <w:style w:type="paragraph" w:styleId="Textodebalo">
    <w:name w:val="Balloon Text"/>
    <w:basedOn w:val="Normal"/>
    <w:link w:val="TextodebaloChar"/>
    <w:semiHidden/>
    <w:unhideWhenUsed/>
    <w:rsid w:val="00A42259"/>
    <w:rPr>
      <w:rFonts w:ascii="Tahoma" w:hAnsi="Tahoma" w:cs="Tahoma"/>
      <w:sz w:val="16"/>
      <w:szCs w:val="16"/>
    </w:rPr>
  </w:style>
  <w:style w:type="character" w:customStyle="1" w:styleId="TextodebaloChar">
    <w:name w:val="Texto de balão Char"/>
    <w:basedOn w:val="Fontepargpadro"/>
    <w:link w:val="Textodebalo"/>
    <w:semiHidden/>
    <w:rsid w:val="00A42259"/>
    <w:rPr>
      <w:rFonts w:ascii="Tahoma" w:hAnsi="Tahoma" w:cs="Tahoma"/>
      <w:sz w:val="16"/>
      <w:szCs w:val="16"/>
    </w:rPr>
  </w:style>
  <w:style w:type="table" w:styleId="Tabelacomgrade">
    <w:name w:val="Table Grid"/>
    <w:basedOn w:val="Tabelanormal"/>
    <w:rsid w:val="009B15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E404DA"/>
    <w:pPr>
      <w:ind w:left="720"/>
      <w:contextualSpacing/>
    </w:pPr>
  </w:style>
  <w:style w:type="character" w:customStyle="1" w:styleId="Ttulo1Char">
    <w:name w:val="Título 1 Char"/>
    <w:basedOn w:val="Fontepargpadro"/>
    <w:link w:val="Ttulo1"/>
    <w:rsid w:val="00AB201A"/>
    <w:rPr>
      <w:rFonts w:asciiTheme="majorHAnsi" w:eastAsiaTheme="majorEastAsia" w:hAnsiTheme="majorHAnsi" w:cstheme="majorBidi"/>
      <w:b/>
      <w:bCs/>
      <w:color w:val="365F91" w:themeColor="accent1" w:themeShade="BF"/>
      <w:sz w:val="28"/>
      <w:szCs w:val="28"/>
      <w:lang w:eastAsia="pt-BR"/>
    </w:rPr>
  </w:style>
  <w:style w:type="paragraph" w:styleId="SemEspaamento">
    <w:name w:val="No Spacing"/>
    <w:uiPriority w:val="1"/>
    <w:qFormat/>
    <w:rsid w:val="00AB201A"/>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B37866"/>
    <w:pPr>
      <w:jc w:val="both"/>
    </w:pPr>
    <w:rPr>
      <w:szCs w:val="20"/>
    </w:rPr>
  </w:style>
  <w:style w:type="character" w:customStyle="1" w:styleId="CorpodetextoChar">
    <w:name w:val="Corpo de texto Char"/>
    <w:basedOn w:val="Fontepargpadro"/>
    <w:link w:val="Corpodetexto"/>
    <w:rsid w:val="00B37866"/>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unhideWhenUsed/>
    <w:rsid w:val="000A711B"/>
    <w:pPr>
      <w:spacing w:after="120"/>
      <w:ind w:left="283"/>
    </w:pPr>
  </w:style>
  <w:style w:type="character" w:customStyle="1" w:styleId="RecuodecorpodetextoChar">
    <w:name w:val="Recuo de corpo de texto Char"/>
    <w:basedOn w:val="Fontepargpadro"/>
    <w:link w:val="Recuodecorpodetexto"/>
    <w:semiHidden/>
    <w:rsid w:val="000A711B"/>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semiHidden/>
    <w:rsid w:val="00F537F3"/>
    <w:rPr>
      <w:rFonts w:asciiTheme="majorHAnsi" w:eastAsiaTheme="majorEastAsia" w:hAnsiTheme="majorHAnsi" w:cstheme="majorBidi"/>
      <w:color w:val="365F91" w:themeColor="accent1" w:themeShade="BF"/>
      <w:sz w:val="26"/>
      <w:szCs w:val="26"/>
      <w:lang w:eastAsia="pt-BR"/>
    </w:rPr>
  </w:style>
  <w:style w:type="character" w:customStyle="1" w:styleId="Ttulo4Char">
    <w:name w:val="Título 4 Char"/>
    <w:basedOn w:val="Fontepargpadro"/>
    <w:link w:val="Ttulo4"/>
    <w:semiHidden/>
    <w:rsid w:val="00F537F3"/>
    <w:rPr>
      <w:rFonts w:ascii="Calibri" w:eastAsia="Times New Roman" w:hAnsi="Calibri" w:cs="Times New Roman"/>
      <w:b/>
      <w:bCs/>
      <w:sz w:val="28"/>
      <w:szCs w:val="28"/>
      <w:lang w:val="pt-PT" w:eastAsia="zh-CN" w:bidi="pt-PT"/>
    </w:rPr>
  </w:style>
  <w:style w:type="character" w:customStyle="1" w:styleId="Ttulo6Char">
    <w:name w:val="Título 6 Char"/>
    <w:basedOn w:val="Fontepargpadro"/>
    <w:link w:val="Ttulo6"/>
    <w:semiHidden/>
    <w:rsid w:val="00F537F3"/>
    <w:rPr>
      <w:rFonts w:ascii="Calibri" w:eastAsia="Times New Roman" w:hAnsi="Calibri" w:cs="Times New Roman"/>
      <w:b/>
      <w:bCs/>
      <w:lang w:val="pt-PT" w:eastAsia="zh-CN" w:bidi="pt-PT"/>
    </w:rPr>
  </w:style>
  <w:style w:type="character" w:styleId="Hyperlink">
    <w:name w:val="Hyperlink"/>
    <w:unhideWhenUsed/>
    <w:rsid w:val="00F537F3"/>
    <w:rPr>
      <w:color w:val="0000FF"/>
      <w:u w:val="single"/>
    </w:rPr>
  </w:style>
  <w:style w:type="character" w:styleId="HiperlinkVisitado">
    <w:name w:val="FollowedHyperlink"/>
    <w:semiHidden/>
    <w:unhideWhenUsed/>
    <w:rsid w:val="00F537F3"/>
    <w:rPr>
      <w:color w:val="800000"/>
      <w:u w:val="single"/>
    </w:rPr>
  </w:style>
  <w:style w:type="paragraph" w:customStyle="1" w:styleId="msonormal0">
    <w:name w:val="msonormal"/>
    <w:basedOn w:val="Normal"/>
    <w:rsid w:val="00F537F3"/>
    <w:pPr>
      <w:spacing w:before="100" w:beforeAutospacing="1" w:after="100" w:afterAutospacing="1"/>
    </w:pPr>
  </w:style>
  <w:style w:type="paragraph" w:styleId="Textodenotaderodap">
    <w:name w:val="footnote text"/>
    <w:basedOn w:val="Normal"/>
    <w:link w:val="TextodenotaderodapChar1"/>
    <w:unhideWhenUsed/>
    <w:rsid w:val="00F537F3"/>
    <w:pPr>
      <w:suppressAutoHyphens/>
    </w:pPr>
    <w:rPr>
      <w:rFonts w:ascii="Serifa BT" w:hAnsi="Serifa BT"/>
      <w:sz w:val="20"/>
      <w:szCs w:val="20"/>
      <w:lang w:eastAsia="zh-CN"/>
    </w:rPr>
  </w:style>
  <w:style w:type="character" w:customStyle="1" w:styleId="TextodenotaderodapChar">
    <w:name w:val="Texto de nota de rodapé Char"/>
    <w:basedOn w:val="Fontepargpadro"/>
    <w:semiHidden/>
    <w:rsid w:val="00F537F3"/>
    <w:rPr>
      <w:rFonts w:ascii="Times New Roman" w:eastAsia="Times New Roman" w:hAnsi="Times New Roman" w:cs="Times New Roman"/>
      <w:sz w:val="20"/>
      <w:szCs w:val="20"/>
      <w:lang w:eastAsia="pt-BR"/>
    </w:rPr>
  </w:style>
  <w:style w:type="paragraph" w:styleId="Legenda">
    <w:name w:val="caption"/>
    <w:basedOn w:val="Normal"/>
    <w:semiHidden/>
    <w:unhideWhenUsed/>
    <w:qFormat/>
    <w:rsid w:val="00F537F3"/>
    <w:pPr>
      <w:widowControl w:val="0"/>
      <w:suppressLineNumbers/>
      <w:suppressAutoHyphens/>
      <w:autoSpaceDE w:val="0"/>
      <w:spacing w:before="120" w:after="120"/>
    </w:pPr>
    <w:rPr>
      <w:rFonts w:ascii="Arial" w:eastAsia="Arial" w:hAnsi="Arial" w:cs="Arial Unicode MS"/>
      <w:i/>
      <w:iCs/>
      <w:lang w:val="pt-PT" w:eastAsia="zh-CN" w:bidi="pt-PT"/>
    </w:rPr>
  </w:style>
  <w:style w:type="paragraph" w:styleId="Lista">
    <w:name w:val="List"/>
    <w:basedOn w:val="Corpodetexto"/>
    <w:semiHidden/>
    <w:unhideWhenUsed/>
    <w:rsid w:val="00F537F3"/>
    <w:pPr>
      <w:widowControl w:val="0"/>
      <w:suppressAutoHyphens/>
      <w:autoSpaceDE w:val="0"/>
      <w:jc w:val="left"/>
    </w:pPr>
    <w:rPr>
      <w:rFonts w:ascii="Arial" w:eastAsia="Arial" w:hAnsi="Arial" w:cs="Arial Unicode MS"/>
      <w:sz w:val="22"/>
      <w:szCs w:val="22"/>
      <w:lang w:val="pt-PT" w:eastAsia="zh-CN" w:bidi="pt-PT"/>
    </w:rPr>
  </w:style>
  <w:style w:type="paragraph" w:customStyle="1" w:styleId="Ttulo20">
    <w:name w:val="Título2"/>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ndice">
    <w:name w:val="Índice"/>
    <w:basedOn w:val="Normal"/>
    <w:rsid w:val="00F537F3"/>
    <w:pPr>
      <w:widowControl w:val="0"/>
      <w:suppressLineNumbers/>
      <w:suppressAutoHyphens/>
      <w:autoSpaceDE w:val="0"/>
    </w:pPr>
    <w:rPr>
      <w:rFonts w:ascii="Arial" w:eastAsia="Arial" w:hAnsi="Arial" w:cs="Arial Unicode MS"/>
      <w:sz w:val="22"/>
      <w:szCs w:val="22"/>
      <w:lang w:val="pt-PT" w:eastAsia="zh-CN" w:bidi="pt-PT"/>
    </w:rPr>
  </w:style>
  <w:style w:type="paragraph" w:customStyle="1" w:styleId="Ttulo10">
    <w:name w:val="Título1"/>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TableParagraph">
    <w:name w:val="Table Paragraph"/>
    <w:basedOn w:val="Normal"/>
    <w:rsid w:val="00F537F3"/>
    <w:pPr>
      <w:widowControl w:val="0"/>
      <w:suppressAutoHyphens/>
      <w:autoSpaceDE w:val="0"/>
      <w:jc w:val="center"/>
    </w:pPr>
    <w:rPr>
      <w:rFonts w:ascii="Arial" w:eastAsia="Arial" w:hAnsi="Arial" w:cs="Arial"/>
      <w:sz w:val="22"/>
      <w:szCs w:val="22"/>
      <w:lang w:val="pt-PT" w:eastAsia="zh-CN" w:bidi="pt-PT"/>
    </w:rPr>
  </w:style>
  <w:style w:type="paragraph" w:customStyle="1" w:styleId="Corpodetexto21">
    <w:name w:val="Corpo de texto 21"/>
    <w:basedOn w:val="Normal"/>
    <w:rsid w:val="00F537F3"/>
    <w:pPr>
      <w:widowControl w:val="0"/>
      <w:suppressAutoHyphens/>
      <w:autoSpaceDE w:val="0"/>
      <w:spacing w:after="120" w:line="480" w:lineRule="auto"/>
    </w:pPr>
    <w:rPr>
      <w:rFonts w:ascii="Arial" w:eastAsia="Arial" w:hAnsi="Arial" w:cs="Arial"/>
      <w:sz w:val="22"/>
      <w:szCs w:val="22"/>
      <w:lang w:val="pt-PT" w:eastAsia="zh-CN" w:bidi="pt-PT"/>
    </w:rPr>
  </w:style>
  <w:style w:type="paragraph" w:customStyle="1" w:styleId="texto1">
    <w:name w:val="texto1"/>
    <w:basedOn w:val="Normal"/>
    <w:rsid w:val="00F537F3"/>
    <w:pPr>
      <w:suppressAutoHyphens/>
      <w:spacing w:before="100" w:after="100" w:line="224" w:lineRule="atLeast"/>
      <w:jc w:val="both"/>
    </w:pPr>
    <w:rPr>
      <w:rFonts w:ascii="Arial" w:hAnsi="Arial"/>
      <w:sz w:val="18"/>
      <w:szCs w:val="20"/>
      <w:lang w:eastAsia="zh-CN"/>
    </w:rPr>
  </w:style>
  <w:style w:type="paragraph" w:customStyle="1" w:styleId="Default">
    <w:name w:val="Default"/>
    <w:rsid w:val="00F537F3"/>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EditalNumerado">
    <w:name w:val="Edital Numerado"/>
    <w:rsid w:val="00F537F3"/>
    <w:pPr>
      <w:numPr>
        <w:numId w:val="2"/>
      </w:numPr>
      <w:suppressAutoHyphens/>
      <w:spacing w:after="240" w:line="240" w:lineRule="auto"/>
      <w:jc w:val="both"/>
    </w:pPr>
    <w:rPr>
      <w:rFonts w:ascii="Arial" w:eastAsia="Times New Roman" w:hAnsi="Arial" w:cs="Arial"/>
      <w:sz w:val="20"/>
      <w:szCs w:val="20"/>
      <w:lang w:eastAsia="pt-BR"/>
    </w:rPr>
  </w:style>
  <w:style w:type="paragraph" w:customStyle="1" w:styleId="Recuodecorpodetexto21">
    <w:name w:val="Recuo de corpo de texto 21"/>
    <w:basedOn w:val="Normal"/>
    <w:rsid w:val="00F537F3"/>
    <w:pPr>
      <w:widowControl w:val="0"/>
      <w:suppressAutoHyphens/>
      <w:autoSpaceDE w:val="0"/>
      <w:spacing w:after="120" w:line="480" w:lineRule="auto"/>
      <w:ind w:left="283"/>
    </w:pPr>
    <w:rPr>
      <w:rFonts w:ascii="Arial" w:eastAsia="Arial" w:hAnsi="Arial" w:cs="Arial"/>
      <w:sz w:val="22"/>
      <w:szCs w:val="22"/>
      <w:lang w:val="pt-PT" w:eastAsia="zh-CN" w:bidi="pt-PT"/>
    </w:rPr>
  </w:style>
  <w:style w:type="paragraph" w:customStyle="1" w:styleId="Contedodatabela">
    <w:name w:val="Conteúdo da tabela"/>
    <w:basedOn w:val="Normal"/>
    <w:rsid w:val="00F537F3"/>
    <w:pPr>
      <w:widowControl w:val="0"/>
      <w:suppressLineNumbers/>
      <w:suppressAutoHyphens/>
      <w:autoSpaceDE w:val="0"/>
    </w:pPr>
    <w:rPr>
      <w:rFonts w:ascii="Arial" w:eastAsia="Arial" w:hAnsi="Arial" w:cs="Arial"/>
      <w:sz w:val="22"/>
      <w:szCs w:val="22"/>
      <w:lang w:val="pt-PT" w:eastAsia="zh-CN" w:bidi="pt-PT"/>
    </w:rPr>
  </w:style>
  <w:style w:type="paragraph" w:customStyle="1" w:styleId="Ttulodetabela">
    <w:name w:val="Título de tabela"/>
    <w:basedOn w:val="Contedodatabela"/>
    <w:rsid w:val="00F537F3"/>
    <w:pPr>
      <w:jc w:val="center"/>
    </w:pPr>
    <w:rPr>
      <w:b/>
      <w:bCs/>
    </w:rPr>
  </w:style>
  <w:style w:type="character" w:styleId="Refdenotaderodap">
    <w:name w:val="footnote reference"/>
    <w:semiHidden/>
    <w:unhideWhenUsed/>
    <w:rsid w:val="00F537F3"/>
    <w:rPr>
      <w:vertAlign w:val="superscript"/>
    </w:rPr>
  </w:style>
  <w:style w:type="character" w:styleId="Refdenotadefim">
    <w:name w:val="endnote reference"/>
    <w:semiHidden/>
    <w:unhideWhenUsed/>
    <w:rsid w:val="00F537F3"/>
    <w:rPr>
      <w:vertAlign w:val="superscript"/>
    </w:rPr>
  </w:style>
  <w:style w:type="character" w:customStyle="1" w:styleId="WW8Num1z0">
    <w:name w:val="WW8Num1z0"/>
    <w:rsid w:val="00F537F3"/>
  </w:style>
  <w:style w:type="character" w:customStyle="1" w:styleId="WW8Num1z1">
    <w:name w:val="WW8Num1z1"/>
    <w:rsid w:val="00F537F3"/>
  </w:style>
  <w:style w:type="character" w:customStyle="1" w:styleId="WW8Num1z2">
    <w:name w:val="WW8Num1z2"/>
    <w:rsid w:val="00F537F3"/>
  </w:style>
  <w:style w:type="character" w:customStyle="1" w:styleId="WW8Num1z3">
    <w:name w:val="WW8Num1z3"/>
    <w:rsid w:val="00F537F3"/>
  </w:style>
  <w:style w:type="character" w:customStyle="1" w:styleId="WW8Num1z4">
    <w:name w:val="WW8Num1z4"/>
    <w:rsid w:val="00F537F3"/>
  </w:style>
  <w:style w:type="character" w:customStyle="1" w:styleId="WW8Num1z5">
    <w:name w:val="WW8Num1z5"/>
    <w:rsid w:val="00F537F3"/>
  </w:style>
  <w:style w:type="character" w:customStyle="1" w:styleId="WW8Num1z6">
    <w:name w:val="WW8Num1z6"/>
    <w:rsid w:val="00F537F3"/>
  </w:style>
  <w:style w:type="character" w:customStyle="1" w:styleId="WW8Num1z7">
    <w:name w:val="WW8Num1z7"/>
    <w:rsid w:val="00F537F3"/>
  </w:style>
  <w:style w:type="character" w:customStyle="1" w:styleId="WW8Num1z8">
    <w:name w:val="WW8Num1z8"/>
    <w:rsid w:val="00F537F3"/>
  </w:style>
  <w:style w:type="character" w:customStyle="1" w:styleId="WW8Num2z0">
    <w:name w:val="WW8Num2z0"/>
    <w:rsid w:val="00F537F3"/>
    <w:rPr>
      <w:lang w:val="pt-PT" w:bidi="pt-PT"/>
    </w:rPr>
  </w:style>
  <w:style w:type="character" w:customStyle="1" w:styleId="WW8Num2z2">
    <w:name w:val="WW8Num2z2"/>
    <w:rsid w:val="00F537F3"/>
    <w:rPr>
      <w:rFonts w:ascii="Arial" w:eastAsia="Arial" w:hAnsi="Arial" w:cs="Arial" w:hint="default"/>
      <w:b/>
      <w:bCs/>
      <w:spacing w:val="-3"/>
      <w:w w:val="100"/>
      <w:sz w:val="20"/>
      <w:szCs w:val="22"/>
      <w:lang w:val="pt-PT" w:bidi="pt-PT"/>
    </w:rPr>
  </w:style>
  <w:style w:type="character" w:customStyle="1" w:styleId="WW8Num2z3">
    <w:name w:val="WW8Num2z3"/>
    <w:rsid w:val="00F537F3"/>
    <w:rPr>
      <w:rFonts w:ascii="Liberation Serif" w:hAnsi="Liberation Serif" w:cs="Liberation Serif" w:hint="default"/>
      <w:lang w:val="pt-PT" w:bidi="pt-PT"/>
    </w:rPr>
  </w:style>
  <w:style w:type="character" w:customStyle="1" w:styleId="WW8Num3z0">
    <w:name w:val="WW8Num3z0"/>
    <w:rsid w:val="00F537F3"/>
    <w:rPr>
      <w:rFonts w:ascii="Arial" w:eastAsia="Arial" w:hAnsi="Arial" w:cs="Arial" w:hint="default"/>
      <w:b/>
      <w:bCs w:val="0"/>
      <w:w w:val="100"/>
      <w:sz w:val="20"/>
      <w:szCs w:val="22"/>
      <w:lang w:val="pt-PT" w:bidi="pt-PT"/>
    </w:rPr>
  </w:style>
  <w:style w:type="character" w:customStyle="1" w:styleId="WW8Num4z0">
    <w:name w:val="WW8Num4z0"/>
    <w:rsid w:val="00F537F3"/>
    <w:rPr>
      <w:lang w:val="pt-PT" w:bidi="pt-PT"/>
    </w:rPr>
  </w:style>
  <w:style w:type="character" w:customStyle="1" w:styleId="WW8Num4z1">
    <w:name w:val="WW8Num4z1"/>
    <w:rsid w:val="00F537F3"/>
    <w:rPr>
      <w:rFonts w:ascii="Arial" w:eastAsia="Arial" w:hAnsi="Arial" w:cs="Arial" w:hint="default"/>
      <w:b/>
      <w:bCs/>
      <w:spacing w:val="-1"/>
      <w:w w:val="100"/>
      <w:sz w:val="20"/>
      <w:szCs w:val="22"/>
      <w:lang w:val="pt-PT" w:bidi="pt-PT"/>
    </w:rPr>
  </w:style>
  <w:style w:type="character" w:customStyle="1" w:styleId="WW8Num4z2">
    <w:name w:val="WW8Num4z2"/>
    <w:rsid w:val="00F537F3"/>
    <w:rPr>
      <w:rFonts w:ascii="Arial" w:eastAsia="Arial" w:hAnsi="Arial" w:cs="Arial" w:hint="default"/>
      <w:b/>
      <w:bCs/>
      <w:spacing w:val="-3"/>
      <w:w w:val="100"/>
      <w:sz w:val="20"/>
      <w:szCs w:val="22"/>
      <w:lang w:val="pt-PT" w:bidi="pt-PT"/>
    </w:rPr>
  </w:style>
  <w:style w:type="character" w:customStyle="1" w:styleId="WW8Num4z4">
    <w:name w:val="WW8Num4z4"/>
    <w:rsid w:val="00F537F3"/>
    <w:rPr>
      <w:rFonts w:ascii="Liberation Serif" w:hAnsi="Liberation Serif" w:cs="Liberation Serif" w:hint="default"/>
      <w:lang w:val="pt-PT" w:bidi="pt-PT"/>
    </w:rPr>
  </w:style>
  <w:style w:type="character" w:customStyle="1" w:styleId="WW8Num5z0">
    <w:name w:val="WW8Num5z0"/>
    <w:rsid w:val="00F537F3"/>
    <w:rPr>
      <w:rFonts w:ascii="Arial" w:eastAsia="Arial" w:hAnsi="Arial" w:cs="Arial" w:hint="default"/>
      <w:b/>
      <w:bCs/>
      <w:spacing w:val="-1"/>
      <w:w w:val="100"/>
      <w:sz w:val="20"/>
      <w:szCs w:val="20"/>
      <w:lang w:val="pt-PT" w:bidi="pt-PT"/>
    </w:rPr>
  </w:style>
  <w:style w:type="character" w:customStyle="1" w:styleId="WW8Num6z0">
    <w:name w:val="WW8Num6z0"/>
    <w:rsid w:val="00F537F3"/>
    <w:rPr>
      <w:lang w:val="pt-PT" w:bidi="pt-PT"/>
    </w:rPr>
  </w:style>
  <w:style w:type="character" w:customStyle="1" w:styleId="WW8Num6z2">
    <w:name w:val="WW8Num6z2"/>
    <w:rsid w:val="00F537F3"/>
    <w:rPr>
      <w:rFonts w:ascii="Arial" w:eastAsia="Arial" w:hAnsi="Arial" w:cs="Arial" w:hint="default"/>
      <w:b/>
      <w:bCs/>
      <w:spacing w:val="-3"/>
      <w:w w:val="100"/>
      <w:sz w:val="20"/>
      <w:szCs w:val="22"/>
      <w:lang w:val="pt-PT" w:bidi="pt-PT"/>
    </w:rPr>
  </w:style>
  <w:style w:type="character" w:customStyle="1" w:styleId="WW8Num6z5">
    <w:name w:val="WW8Num6z5"/>
    <w:rsid w:val="00F537F3"/>
    <w:rPr>
      <w:rFonts w:ascii="Liberation Serif" w:hAnsi="Liberation Serif" w:cs="Liberation Serif" w:hint="default"/>
      <w:lang w:val="pt-PT" w:bidi="pt-PT"/>
    </w:rPr>
  </w:style>
  <w:style w:type="character" w:customStyle="1" w:styleId="WW8Num7z0">
    <w:name w:val="WW8Num7z0"/>
    <w:rsid w:val="00F537F3"/>
    <w:rPr>
      <w:lang w:val="pt-PT" w:bidi="pt-PT"/>
    </w:rPr>
  </w:style>
  <w:style w:type="character" w:customStyle="1" w:styleId="WW8Num7z2">
    <w:name w:val="WW8Num7z2"/>
    <w:rsid w:val="00F537F3"/>
    <w:rPr>
      <w:rFonts w:ascii="Arial" w:eastAsia="Arial" w:hAnsi="Arial" w:cs="Arial" w:hint="default"/>
      <w:b/>
      <w:bCs/>
      <w:spacing w:val="-3"/>
      <w:w w:val="100"/>
      <w:sz w:val="20"/>
      <w:szCs w:val="22"/>
      <w:lang w:val="pt-PT" w:bidi="pt-PT"/>
    </w:rPr>
  </w:style>
  <w:style w:type="character" w:customStyle="1" w:styleId="WW8Num7z3">
    <w:name w:val="WW8Num7z3"/>
    <w:rsid w:val="00F537F3"/>
    <w:rPr>
      <w:rFonts w:ascii="Liberation Serif" w:hAnsi="Liberation Serif" w:cs="Liberation Serif" w:hint="default"/>
      <w:lang w:val="pt-PT" w:bidi="pt-PT"/>
    </w:rPr>
  </w:style>
  <w:style w:type="character" w:customStyle="1" w:styleId="WW8Num8z0">
    <w:name w:val="WW8Num8z0"/>
    <w:rsid w:val="00F537F3"/>
    <w:rPr>
      <w:lang w:val="pt-PT" w:bidi="pt-PT"/>
    </w:rPr>
  </w:style>
  <w:style w:type="character" w:customStyle="1" w:styleId="WW8Num8z1">
    <w:name w:val="WW8Num8z1"/>
    <w:rsid w:val="00F537F3"/>
    <w:rPr>
      <w:rFonts w:ascii="Arial" w:eastAsia="Arial" w:hAnsi="Arial" w:cs="Arial" w:hint="default"/>
      <w:b/>
      <w:bCs/>
      <w:spacing w:val="-1"/>
      <w:w w:val="100"/>
      <w:sz w:val="20"/>
      <w:szCs w:val="22"/>
      <w:lang w:val="pt-PT" w:bidi="pt-PT"/>
    </w:rPr>
  </w:style>
  <w:style w:type="character" w:customStyle="1" w:styleId="WW8Num8z2">
    <w:name w:val="WW8Num8z2"/>
    <w:rsid w:val="00F537F3"/>
    <w:rPr>
      <w:rFonts w:ascii="Liberation Serif" w:hAnsi="Liberation Serif" w:cs="Liberation Serif" w:hint="default"/>
      <w:lang w:val="pt-PT" w:bidi="pt-PT"/>
    </w:rPr>
  </w:style>
  <w:style w:type="character" w:customStyle="1" w:styleId="WW8Num9z0">
    <w:name w:val="WW8Num9z0"/>
    <w:rsid w:val="00F537F3"/>
    <w:rPr>
      <w:lang w:val="pt-PT" w:bidi="pt-PT"/>
    </w:rPr>
  </w:style>
  <w:style w:type="character" w:customStyle="1" w:styleId="WW8Num9z2">
    <w:name w:val="WW8Num9z2"/>
    <w:rsid w:val="00F537F3"/>
    <w:rPr>
      <w:rFonts w:ascii="Arial" w:eastAsia="Arial" w:hAnsi="Arial" w:cs="Arial" w:hint="default"/>
      <w:b/>
      <w:bCs/>
      <w:spacing w:val="-3"/>
      <w:w w:val="100"/>
      <w:sz w:val="20"/>
      <w:szCs w:val="22"/>
      <w:lang w:val="pt-PT" w:bidi="pt-PT"/>
    </w:rPr>
  </w:style>
  <w:style w:type="character" w:customStyle="1" w:styleId="WW8Num9z3">
    <w:name w:val="WW8Num9z3"/>
    <w:rsid w:val="00F537F3"/>
    <w:rPr>
      <w:rFonts w:ascii="Liberation Serif" w:hAnsi="Liberation Serif" w:cs="Liberation Serif" w:hint="default"/>
      <w:lang w:val="pt-PT" w:bidi="pt-PT"/>
    </w:rPr>
  </w:style>
  <w:style w:type="character" w:customStyle="1" w:styleId="WW8Num10z0">
    <w:name w:val="WW8Num10z0"/>
    <w:rsid w:val="00F537F3"/>
    <w:rPr>
      <w:lang w:val="pt-PT" w:bidi="pt-PT"/>
    </w:rPr>
  </w:style>
  <w:style w:type="character" w:customStyle="1" w:styleId="WW8Num10z2">
    <w:name w:val="WW8Num10z2"/>
    <w:rsid w:val="00F537F3"/>
    <w:rPr>
      <w:rFonts w:ascii="Arial" w:eastAsia="Arial" w:hAnsi="Arial" w:cs="Arial" w:hint="default"/>
      <w:b/>
      <w:bCs/>
      <w:spacing w:val="-3"/>
      <w:w w:val="100"/>
      <w:sz w:val="20"/>
      <w:szCs w:val="22"/>
      <w:lang w:val="pt-PT" w:bidi="pt-PT"/>
    </w:rPr>
  </w:style>
  <w:style w:type="character" w:customStyle="1" w:styleId="WW8Num10z3">
    <w:name w:val="WW8Num10z3"/>
    <w:rsid w:val="00F537F3"/>
    <w:rPr>
      <w:rFonts w:ascii="Liberation Serif" w:hAnsi="Liberation Serif" w:cs="Liberation Serif" w:hint="default"/>
      <w:lang w:val="pt-PT" w:bidi="pt-PT"/>
    </w:rPr>
  </w:style>
  <w:style w:type="character" w:customStyle="1" w:styleId="WW8Num11z0">
    <w:name w:val="WW8Num11z0"/>
    <w:rsid w:val="00F537F3"/>
    <w:rPr>
      <w:rFonts w:ascii="Arial" w:eastAsia="Arial" w:hAnsi="Arial" w:cs="Arial" w:hint="default"/>
      <w:b/>
      <w:bCs/>
      <w:spacing w:val="-1"/>
      <w:w w:val="100"/>
      <w:sz w:val="20"/>
      <w:szCs w:val="22"/>
      <w:lang w:val="pt-PT" w:bidi="pt-PT"/>
    </w:rPr>
  </w:style>
  <w:style w:type="character" w:customStyle="1" w:styleId="WW8Num12z0">
    <w:name w:val="WW8Num12z0"/>
    <w:rsid w:val="00F537F3"/>
    <w:rPr>
      <w:lang w:val="pt-PT" w:bidi="pt-PT"/>
    </w:rPr>
  </w:style>
  <w:style w:type="character" w:customStyle="1" w:styleId="WW8Num12z2">
    <w:name w:val="WW8Num12z2"/>
    <w:rsid w:val="00F537F3"/>
    <w:rPr>
      <w:rFonts w:ascii="Arial" w:eastAsia="Arial" w:hAnsi="Arial" w:cs="Arial" w:hint="default"/>
      <w:b/>
      <w:bCs/>
      <w:spacing w:val="-3"/>
      <w:w w:val="100"/>
      <w:sz w:val="20"/>
      <w:szCs w:val="22"/>
      <w:lang w:val="pt-PT" w:bidi="pt-PT"/>
    </w:rPr>
  </w:style>
  <w:style w:type="character" w:customStyle="1" w:styleId="WW8Num12z3">
    <w:name w:val="WW8Num12z3"/>
    <w:rsid w:val="00F537F3"/>
    <w:rPr>
      <w:rFonts w:ascii="Liberation Serif" w:hAnsi="Liberation Serif" w:cs="Liberation Serif" w:hint="default"/>
      <w:lang w:val="pt-PT" w:bidi="pt-PT"/>
    </w:rPr>
  </w:style>
  <w:style w:type="character" w:customStyle="1" w:styleId="WW8Num13z0">
    <w:name w:val="WW8Num13z0"/>
    <w:rsid w:val="00F537F3"/>
    <w:rPr>
      <w:lang w:val="pt-PT" w:bidi="pt-PT"/>
    </w:rPr>
  </w:style>
  <w:style w:type="character" w:customStyle="1" w:styleId="WW8Num13z2">
    <w:name w:val="WW8Num13z2"/>
    <w:rsid w:val="00F537F3"/>
    <w:rPr>
      <w:rFonts w:ascii="Arial" w:eastAsia="Arial" w:hAnsi="Arial" w:cs="Arial" w:hint="default"/>
      <w:b/>
      <w:bCs/>
      <w:spacing w:val="-3"/>
      <w:w w:val="100"/>
      <w:sz w:val="20"/>
      <w:szCs w:val="22"/>
      <w:lang w:val="pt-PT" w:bidi="pt-PT"/>
    </w:rPr>
  </w:style>
  <w:style w:type="character" w:customStyle="1" w:styleId="WW8Num13z3">
    <w:name w:val="WW8Num13z3"/>
    <w:rsid w:val="00F537F3"/>
    <w:rPr>
      <w:rFonts w:ascii="Liberation Serif" w:hAnsi="Liberation Serif" w:cs="Liberation Serif" w:hint="default"/>
      <w:lang w:val="pt-PT" w:bidi="pt-PT"/>
    </w:rPr>
  </w:style>
  <w:style w:type="character" w:customStyle="1" w:styleId="WW8Num14z0">
    <w:name w:val="WW8Num14z0"/>
    <w:rsid w:val="00F537F3"/>
    <w:rPr>
      <w:rFonts w:ascii="Arial" w:eastAsia="Arial" w:hAnsi="Arial" w:cs="Arial" w:hint="default"/>
      <w:b/>
      <w:bCs w:val="0"/>
      <w:w w:val="100"/>
      <w:sz w:val="20"/>
      <w:szCs w:val="22"/>
      <w:lang w:val="pt-PT" w:bidi="pt-PT"/>
    </w:rPr>
  </w:style>
  <w:style w:type="character" w:customStyle="1" w:styleId="WW8Num15z0">
    <w:name w:val="WW8Num15z0"/>
    <w:rsid w:val="00F537F3"/>
    <w:rPr>
      <w:lang w:val="pt-PT" w:bidi="pt-PT"/>
    </w:rPr>
  </w:style>
  <w:style w:type="character" w:customStyle="1" w:styleId="WW8Num15z2">
    <w:name w:val="WW8Num15z2"/>
    <w:rsid w:val="00F537F3"/>
    <w:rPr>
      <w:rFonts w:ascii="Arial" w:eastAsia="Arial" w:hAnsi="Arial" w:cs="Arial" w:hint="default"/>
      <w:b/>
      <w:bCs/>
      <w:spacing w:val="-3"/>
      <w:w w:val="100"/>
      <w:sz w:val="20"/>
      <w:szCs w:val="22"/>
      <w:lang w:val="pt-PT" w:bidi="pt-PT"/>
    </w:rPr>
  </w:style>
  <w:style w:type="character" w:customStyle="1" w:styleId="WW8Num15z3">
    <w:name w:val="WW8Num15z3"/>
    <w:rsid w:val="00F537F3"/>
    <w:rPr>
      <w:rFonts w:ascii="Liberation Serif" w:hAnsi="Liberation Serif" w:cs="Liberation Serif" w:hint="default"/>
      <w:lang w:val="pt-PT" w:bidi="pt-PT"/>
    </w:rPr>
  </w:style>
  <w:style w:type="character" w:customStyle="1" w:styleId="WW8Num16z0">
    <w:name w:val="WW8Num16z0"/>
    <w:rsid w:val="00F537F3"/>
    <w:rPr>
      <w:rFonts w:ascii="Arial" w:eastAsia="Arial" w:hAnsi="Arial" w:cs="Arial" w:hint="default"/>
      <w:b/>
      <w:bCs/>
      <w:spacing w:val="-1"/>
      <w:w w:val="100"/>
      <w:sz w:val="20"/>
      <w:szCs w:val="22"/>
      <w:lang w:val="pt-PT" w:bidi="pt-PT"/>
    </w:rPr>
  </w:style>
  <w:style w:type="character" w:customStyle="1" w:styleId="WW8Num17z0">
    <w:name w:val="WW8Num17z0"/>
    <w:rsid w:val="00F537F3"/>
    <w:rPr>
      <w:rFonts w:ascii="Arial" w:eastAsia="Arial" w:hAnsi="Arial" w:cs="Arial" w:hint="default"/>
      <w:b/>
      <w:bCs/>
      <w:spacing w:val="-1"/>
      <w:w w:val="100"/>
      <w:sz w:val="20"/>
      <w:szCs w:val="20"/>
      <w:lang w:val="pt-PT" w:bidi="pt-PT"/>
    </w:rPr>
  </w:style>
  <w:style w:type="character" w:customStyle="1" w:styleId="WW8Num18z0">
    <w:name w:val="WW8Num18z0"/>
    <w:rsid w:val="00F537F3"/>
    <w:rPr>
      <w:rFonts w:ascii="Arial" w:eastAsia="Arial" w:hAnsi="Arial" w:cs="Arial" w:hint="default"/>
      <w:b/>
      <w:bCs/>
      <w:spacing w:val="-1"/>
      <w:w w:val="100"/>
      <w:sz w:val="20"/>
      <w:szCs w:val="22"/>
      <w:lang w:val="pt-PT" w:bidi="pt-PT"/>
    </w:rPr>
  </w:style>
  <w:style w:type="character" w:customStyle="1" w:styleId="WW8Num18z1">
    <w:name w:val="WW8Num18z1"/>
    <w:rsid w:val="00F537F3"/>
    <w:rPr>
      <w:rFonts w:ascii="Arial" w:eastAsia="Arial" w:hAnsi="Arial" w:cs="Arial" w:hint="default"/>
      <w:b/>
      <w:bCs/>
      <w:i/>
      <w:iCs w:val="0"/>
      <w:w w:val="100"/>
      <w:sz w:val="20"/>
      <w:szCs w:val="22"/>
      <w:lang w:val="pt-PT" w:bidi="pt-PT"/>
    </w:rPr>
  </w:style>
  <w:style w:type="character" w:customStyle="1" w:styleId="WW8Num18z2">
    <w:name w:val="WW8Num18z2"/>
    <w:rsid w:val="00F537F3"/>
    <w:rPr>
      <w:rFonts w:ascii="Liberation Serif" w:hAnsi="Liberation Serif" w:cs="Liberation Serif" w:hint="default"/>
      <w:lang w:val="pt-PT" w:bidi="pt-PT"/>
    </w:rPr>
  </w:style>
  <w:style w:type="character" w:customStyle="1" w:styleId="WW8Num19z0">
    <w:name w:val="WW8Num19z0"/>
    <w:rsid w:val="00F537F3"/>
    <w:rPr>
      <w:rFonts w:ascii="Arial" w:hAnsi="Arial" w:cs="Arial" w:hint="default"/>
      <w:b/>
      <w:bCs w:val="0"/>
      <w:i w:val="0"/>
      <w:iCs w:val="0"/>
      <w:sz w:val="20"/>
    </w:rPr>
  </w:style>
  <w:style w:type="character" w:customStyle="1" w:styleId="WW8Num19z1">
    <w:name w:val="WW8Num19z1"/>
    <w:rsid w:val="00F537F3"/>
    <w:rPr>
      <w:rFonts w:ascii="Arial" w:hAnsi="Arial" w:cs="Arial" w:hint="default"/>
      <w:b/>
      <w:bCs w:val="0"/>
      <w:i w:val="0"/>
      <w:iCs w:val="0"/>
      <w:color w:val="auto"/>
      <w:sz w:val="20"/>
    </w:rPr>
  </w:style>
  <w:style w:type="character" w:customStyle="1" w:styleId="WW8Num19z6">
    <w:name w:val="WW8Num19z6"/>
    <w:rsid w:val="00F537F3"/>
  </w:style>
  <w:style w:type="character" w:customStyle="1" w:styleId="WW8Num20z0">
    <w:name w:val="WW8Num20z0"/>
    <w:rsid w:val="00F537F3"/>
  </w:style>
  <w:style w:type="character" w:customStyle="1" w:styleId="WW8Num21z0">
    <w:name w:val="WW8Num21z0"/>
    <w:rsid w:val="00F537F3"/>
    <w:rPr>
      <w:lang w:val="pt-PT" w:bidi="pt-PT"/>
    </w:rPr>
  </w:style>
  <w:style w:type="character" w:customStyle="1" w:styleId="WW8Num21z2">
    <w:name w:val="WW8Num21z2"/>
    <w:rsid w:val="00F537F3"/>
    <w:rPr>
      <w:rFonts w:ascii="Arial" w:eastAsia="Arial" w:hAnsi="Arial" w:cs="Arial" w:hint="default"/>
      <w:b/>
      <w:bCs/>
      <w:spacing w:val="-3"/>
      <w:w w:val="100"/>
      <w:sz w:val="20"/>
      <w:szCs w:val="22"/>
      <w:lang w:val="pt-PT" w:bidi="pt-PT"/>
    </w:rPr>
  </w:style>
  <w:style w:type="character" w:customStyle="1" w:styleId="WW8Num21z3">
    <w:name w:val="WW8Num21z3"/>
    <w:rsid w:val="00F537F3"/>
    <w:rPr>
      <w:rFonts w:ascii="Liberation Serif" w:hAnsi="Liberation Serif" w:cs="Liberation Serif" w:hint="default"/>
      <w:lang w:val="pt-PT" w:bidi="pt-PT"/>
    </w:rPr>
  </w:style>
  <w:style w:type="character" w:customStyle="1" w:styleId="WW8Num22z0">
    <w:name w:val="WW8Num22z0"/>
    <w:rsid w:val="00F537F3"/>
    <w:rPr>
      <w:rFonts w:ascii="Arial" w:hAnsi="Arial" w:cs="Times New Roman" w:hint="default"/>
      <w:sz w:val="20"/>
    </w:rPr>
  </w:style>
  <w:style w:type="character" w:customStyle="1" w:styleId="WW8Num22z1">
    <w:name w:val="WW8Num22z1"/>
    <w:rsid w:val="00F537F3"/>
    <w:rPr>
      <w:rFonts w:ascii="Times New Roman" w:hAnsi="Times New Roman" w:cs="Times New Roman" w:hint="default"/>
    </w:rPr>
  </w:style>
  <w:style w:type="character" w:customStyle="1" w:styleId="Fontepargpadro2">
    <w:name w:val="Fonte parág. padrão2"/>
    <w:rsid w:val="00F537F3"/>
  </w:style>
  <w:style w:type="character" w:customStyle="1" w:styleId="WW8Num2z1">
    <w:name w:val="WW8Num2z1"/>
    <w:rsid w:val="00F537F3"/>
  </w:style>
  <w:style w:type="character" w:customStyle="1" w:styleId="WW8Num2z4">
    <w:name w:val="WW8Num2z4"/>
    <w:rsid w:val="00F537F3"/>
  </w:style>
  <w:style w:type="character" w:customStyle="1" w:styleId="WW8Num2z5">
    <w:name w:val="WW8Num2z5"/>
    <w:rsid w:val="00F537F3"/>
  </w:style>
  <w:style w:type="character" w:customStyle="1" w:styleId="WW8Num2z6">
    <w:name w:val="WW8Num2z6"/>
    <w:rsid w:val="00F537F3"/>
  </w:style>
  <w:style w:type="character" w:customStyle="1" w:styleId="WW8Num2z7">
    <w:name w:val="WW8Num2z7"/>
    <w:rsid w:val="00F537F3"/>
  </w:style>
  <w:style w:type="character" w:customStyle="1" w:styleId="WW8Num2z8">
    <w:name w:val="WW8Num2z8"/>
    <w:rsid w:val="00F537F3"/>
  </w:style>
  <w:style w:type="character" w:customStyle="1" w:styleId="WW8Num3z2">
    <w:name w:val="WW8Num3z2"/>
    <w:rsid w:val="00F537F3"/>
    <w:rPr>
      <w:rFonts w:ascii="Arial" w:eastAsia="Arial" w:hAnsi="Arial" w:cs="Arial" w:hint="default"/>
      <w:b/>
      <w:bCs/>
      <w:spacing w:val="-3"/>
      <w:w w:val="100"/>
      <w:sz w:val="20"/>
      <w:szCs w:val="22"/>
      <w:lang w:val="pt-PT" w:bidi="pt-PT"/>
    </w:rPr>
  </w:style>
  <w:style w:type="character" w:customStyle="1" w:styleId="WW8Num3z3">
    <w:name w:val="WW8Num3z3"/>
    <w:rsid w:val="00F537F3"/>
    <w:rPr>
      <w:rFonts w:ascii="Liberation Serif" w:hAnsi="Liberation Serif" w:cs="Liberation Serif" w:hint="default"/>
      <w:lang w:val="pt-PT" w:bidi="pt-PT"/>
    </w:rPr>
  </w:style>
  <w:style w:type="character" w:customStyle="1" w:styleId="WW8Num6z1">
    <w:name w:val="WW8Num6z1"/>
    <w:rsid w:val="00F537F3"/>
    <w:rPr>
      <w:rFonts w:ascii="Arial" w:eastAsia="Arial" w:hAnsi="Arial" w:cs="Arial" w:hint="default"/>
      <w:b/>
      <w:bCs/>
      <w:spacing w:val="-1"/>
      <w:w w:val="100"/>
      <w:sz w:val="20"/>
      <w:szCs w:val="22"/>
      <w:lang w:val="pt-PT" w:bidi="pt-PT"/>
    </w:rPr>
  </w:style>
  <w:style w:type="character" w:customStyle="1" w:styleId="WW8Num6z4">
    <w:name w:val="WW8Num6z4"/>
    <w:rsid w:val="00F537F3"/>
    <w:rPr>
      <w:rFonts w:ascii="Liberation Serif" w:hAnsi="Liberation Serif" w:cs="Liberation Serif" w:hint="default"/>
      <w:lang w:val="pt-PT" w:bidi="pt-PT"/>
    </w:rPr>
  </w:style>
  <w:style w:type="character" w:customStyle="1" w:styleId="WW8Num8z5">
    <w:name w:val="WW8Num8z5"/>
    <w:rsid w:val="00F537F3"/>
    <w:rPr>
      <w:rFonts w:ascii="Liberation Serif" w:hAnsi="Liberation Serif" w:cs="Liberation Serif" w:hint="default"/>
      <w:lang w:val="pt-PT" w:bidi="pt-PT"/>
    </w:rPr>
  </w:style>
  <w:style w:type="character" w:customStyle="1" w:styleId="WW8Num10z1">
    <w:name w:val="WW8Num10z1"/>
    <w:rsid w:val="00F537F3"/>
    <w:rPr>
      <w:rFonts w:ascii="Arial" w:eastAsia="Arial" w:hAnsi="Arial" w:cs="Arial" w:hint="default"/>
      <w:b/>
      <w:bCs/>
      <w:spacing w:val="-1"/>
      <w:w w:val="100"/>
      <w:sz w:val="20"/>
      <w:szCs w:val="22"/>
      <w:lang w:val="pt-PT" w:bidi="pt-PT"/>
    </w:rPr>
  </w:style>
  <w:style w:type="character" w:customStyle="1" w:styleId="WW8Num11z2">
    <w:name w:val="WW8Num11z2"/>
    <w:rsid w:val="00F537F3"/>
    <w:rPr>
      <w:rFonts w:ascii="Arial" w:eastAsia="Arial" w:hAnsi="Arial" w:cs="Arial" w:hint="default"/>
      <w:b/>
      <w:bCs/>
      <w:spacing w:val="-3"/>
      <w:w w:val="100"/>
      <w:sz w:val="20"/>
      <w:szCs w:val="22"/>
      <w:lang w:val="pt-PT" w:bidi="pt-PT"/>
    </w:rPr>
  </w:style>
  <w:style w:type="character" w:customStyle="1" w:styleId="WW8Num11z3">
    <w:name w:val="WW8Num11z3"/>
    <w:rsid w:val="00F537F3"/>
    <w:rPr>
      <w:rFonts w:ascii="Liberation Serif" w:hAnsi="Liberation Serif" w:cs="Liberation Serif" w:hint="default"/>
      <w:lang w:val="pt-PT" w:bidi="pt-PT"/>
    </w:rPr>
  </w:style>
  <w:style w:type="character" w:customStyle="1" w:styleId="WW8Num14z2">
    <w:name w:val="WW8Num14z2"/>
    <w:rsid w:val="00F537F3"/>
    <w:rPr>
      <w:rFonts w:ascii="Arial" w:eastAsia="Arial" w:hAnsi="Arial" w:cs="Arial" w:hint="default"/>
      <w:b/>
      <w:bCs/>
      <w:spacing w:val="-3"/>
      <w:w w:val="100"/>
      <w:sz w:val="20"/>
      <w:szCs w:val="22"/>
      <w:lang w:val="pt-PT" w:bidi="pt-PT"/>
    </w:rPr>
  </w:style>
  <w:style w:type="character" w:customStyle="1" w:styleId="WW8Num14z3">
    <w:name w:val="WW8Num14z3"/>
    <w:rsid w:val="00F537F3"/>
    <w:rPr>
      <w:rFonts w:ascii="Liberation Serif" w:hAnsi="Liberation Serif" w:cs="Liberation Serif" w:hint="default"/>
      <w:lang w:val="pt-PT" w:bidi="pt-PT"/>
    </w:rPr>
  </w:style>
  <w:style w:type="character" w:customStyle="1" w:styleId="WW8Num17z2">
    <w:name w:val="WW8Num17z2"/>
    <w:rsid w:val="00F537F3"/>
    <w:rPr>
      <w:rFonts w:ascii="Arial" w:eastAsia="Arial" w:hAnsi="Arial" w:cs="Arial" w:hint="default"/>
      <w:b/>
      <w:bCs/>
      <w:spacing w:val="-3"/>
      <w:w w:val="100"/>
      <w:sz w:val="20"/>
      <w:szCs w:val="22"/>
      <w:lang w:val="pt-PT" w:bidi="pt-PT"/>
    </w:rPr>
  </w:style>
  <w:style w:type="character" w:customStyle="1" w:styleId="WW8Num17z3">
    <w:name w:val="WW8Num17z3"/>
    <w:rsid w:val="00F537F3"/>
    <w:rPr>
      <w:rFonts w:ascii="Liberation Serif" w:hAnsi="Liberation Serif" w:cs="Liberation Serif" w:hint="default"/>
      <w:lang w:val="pt-PT" w:bidi="pt-PT"/>
    </w:rPr>
  </w:style>
  <w:style w:type="character" w:customStyle="1" w:styleId="WW8Num20z1">
    <w:name w:val="WW8Num20z1"/>
    <w:rsid w:val="00F537F3"/>
    <w:rPr>
      <w:rFonts w:ascii="Arial" w:eastAsia="Arial" w:hAnsi="Arial" w:cs="Arial" w:hint="default"/>
      <w:b/>
      <w:bCs/>
      <w:i/>
      <w:iCs w:val="0"/>
      <w:w w:val="100"/>
      <w:sz w:val="20"/>
      <w:szCs w:val="22"/>
      <w:lang w:val="pt-PT" w:bidi="pt-PT"/>
    </w:rPr>
  </w:style>
  <w:style w:type="character" w:customStyle="1" w:styleId="WW8Num20z2">
    <w:name w:val="WW8Num20z2"/>
    <w:rsid w:val="00F537F3"/>
    <w:rPr>
      <w:rFonts w:ascii="Liberation Serif" w:hAnsi="Liberation Serif" w:cs="Liberation Serif" w:hint="default"/>
      <w:lang w:val="pt-PT" w:bidi="pt-PT"/>
    </w:rPr>
  </w:style>
  <w:style w:type="character" w:customStyle="1" w:styleId="WW8Num21z1">
    <w:name w:val="WW8Num21z1"/>
    <w:rsid w:val="00F537F3"/>
    <w:rPr>
      <w:rFonts w:ascii="Arial" w:hAnsi="Arial" w:cs="Arial" w:hint="default"/>
      <w:b/>
      <w:bCs w:val="0"/>
      <w:i w:val="0"/>
      <w:iCs w:val="0"/>
      <w:color w:val="auto"/>
      <w:sz w:val="20"/>
    </w:rPr>
  </w:style>
  <w:style w:type="character" w:customStyle="1" w:styleId="WW8Num21z6">
    <w:name w:val="WW8Num21z6"/>
    <w:rsid w:val="00F537F3"/>
  </w:style>
  <w:style w:type="character" w:customStyle="1" w:styleId="WW8Num23z0">
    <w:name w:val="WW8Num23z0"/>
    <w:rsid w:val="00F537F3"/>
    <w:rPr>
      <w:lang w:val="pt-PT" w:bidi="pt-PT"/>
    </w:rPr>
  </w:style>
  <w:style w:type="character" w:customStyle="1" w:styleId="WW8Num23z2">
    <w:name w:val="WW8Num23z2"/>
    <w:rsid w:val="00F537F3"/>
    <w:rPr>
      <w:rFonts w:ascii="Arial" w:eastAsia="Arial" w:hAnsi="Arial" w:cs="Arial" w:hint="default"/>
      <w:b/>
      <w:bCs/>
      <w:spacing w:val="-3"/>
      <w:w w:val="100"/>
      <w:sz w:val="20"/>
      <w:szCs w:val="22"/>
      <w:lang w:val="pt-PT" w:bidi="pt-PT"/>
    </w:rPr>
  </w:style>
  <w:style w:type="character" w:customStyle="1" w:styleId="WW8Num23z3">
    <w:name w:val="WW8Num23z3"/>
    <w:rsid w:val="00F537F3"/>
    <w:rPr>
      <w:rFonts w:ascii="Liberation Serif" w:hAnsi="Liberation Serif" w:cs="Liberation Serif" w:hint="default"/>
      <w:lang w:val="pt-PT" w:bidi="pt-PT"/>
    </w:rPr>
  </w:style>
  <w:style w:type="character" w:customStyle="1" w:styleId="WW8Num3z1">
    <w:name w:val="WW8Num3z1"/>
    <w:rsid w:val="00F537F3"/>
    <w:rPr>
      <w:b/>
      <w:bCs w:val="0"/>
    </w:rPr>
  </w:style>
  <w:style w:type="character" w:customStyle="1" w:styleId="WW8Num4z3">
    <w:name w:val="WW8Num4z3"/>
    <w:rsid w:val="00F537F3"/>
    <w:rPr>
      <w:rFonts w:ascii="Liberation Serif" w:hAnsi="Liberation Serif" w:cs="Liberation Serif" w:hint="default"/>
      <w:lang w:val="pt-PT" w:bidi="pt-PT"/>
    </w:rPr>
  </w:style>
  <w:style w:type="character" w:customStyle="1" w:styleId="WW8Num7z1">
    <w:name w:val="WW8Num7z1"/>
    <w:rsid w:val="00F537F3"/>
    <w:rPr>
      <w:rFonts w:ascii="Arial" w:eastAsia="Arial" w:hAnsi="Arial" w:cs="Arial" w:hint="default"/>
      <w:b/>
      <w:bCs/>
      <w:spacing w:val="-1"/>
      <w:w w:val="100"/>
      <w:sz w:val="20"/>
      <w:szCs w:val="22"/>
      <w:lang w:val="pt-PT" w:bidi="pt-PT"/>
    </w:rPr>
  </w:style>
  <w:style w:type="character" w:customStyle="1" w:styleId="WW8Num7z4">
    <w:name w:val="WW8Num7z4"/>
    <w:rsid w:val="00F537F3"/>
    <w:rPr>
      <w:rFonts w:ascii="Liberation Serif" w:hAnsi="Liberation Serif" w:cs="Liberation Serif" w:hint="default"/>
      <w:lang w:val="pt-PT" w:bidi="pt-PT"/>
    </w:rPr>
  </w:style>
  <w:style w:type="character" w:customStyle="1" w:styleId="WW8Num9z5">
    <w:name w:val="WW8Num9z5"/>
    <w:rsid w:val="00F537F3"/>
    <w:rPr>
      <w:rFonts w:ascii="Liberation Serif" w:hAnsi="Liberation Serif" w:cs="Liberation Serif" w:hint="default"/>
      <w:lang w:val="pt-PT" w:bidi="pt-PT"/>
    </w:rPr>
  </w:style>
  <w:style w:type="character" w:customStyle="1" w:styleId="WW8Num11z1">
    <w:name w:val="WW8Num11z1"/>
    <w:rsid w:val="00F537F3"/>
    <w:rPr>
      <w:rFonts w:ascii="Arial" w:eastAsia="Arial" w:hAnsi="Arial" w:cs="Arial" w:hint="default"/>
      <w:b/>
      <w:bCs/>
      <w:spacing w:val="-1"/>
      <w:w w:val="100"/>
      <w:sz w:val="20"/>
      <w:szCs w:val="22"/>
      <w:lang w:val="pt-PT" w:bidi="pt-PT"/>
    </w:rPr>
  </w:style>
  <w:style w:type="character" w:customStyle="1" w:styleId="WW8Num16z2">
    <w:name w:val="WW8Num16z2"/>
    <w:rsid w:val="00F537F3"/>
    <w:rPr>
      <w:rFonts w:ascii="Arial" w:eastAsia="Arial" w:hAnsi="Arial" w:cs="Arial" w:hint="default"/>
      <w:b/>
      <w:bCs/>
      <w:spacing w:val="-3"/>
      <w:w w:val="100"/>
      <w:sz w:val="20"/>
      <w:szCs w:val="22"/>
      <w:lang w:val="pt-PT" w:bidi="pt-PT"/>
    </w:rPr>
  </w:style>
  <w:style w:type="character" w:customStyle="1" w:styleId="WW8Num16z3">
    <w:name w:val="WW8Num16z3"/>
    <w:rsid w:val="00F537F3"/>
    <w:rPr>
      <w:rFonts w:ascii="Liberation Serif" w:hAnsi="Liberation Serif" w:cs="Liberation Serif" w:hint="default"/>
      <w:lang w:val="pt-PT" w:bidi="pt-PT"/>
    </w:rPr>
  </w:style>
  <w:style w:type="character" w:customStyle="1" w:styleId="WW8Num20z3">
    <w:name w:val="WW8Num20z3"/>
    <w:rsid w:val="00F537F3"/>
    <w:rPr>
      <w:rFonts w:ascii="Liberation Serif" w:hAnsi="Liberation Serif" w:cs="Liberation Serif" w:hint="default"/>
      <w:lang w:val="pt-PT" w:bidi="pt-PT"/>
    </w:rPr>
  </w:style>
  <w:style w:type="character" w:customStyle="1" w:styleId="WW8Num23z1">
    <w:name w:val="WW8Num23z1"/>
    <w:rsid w:val="00F537F3"/>
    <w:rPr>
      <w:rFonts w:ascii="Arial" w:eastAsia="Arial" w:hAnsi="Arial" w:cs="Arial" w:hint="default"/>
      <w:b/>
      <w:bCs/>
      <w:i/>
      <w:iCs w:val="0"/>
      <w:w w:val="100"/>
      <w:sz w:val="20"/>
      <w:szCs w:val="22"/>
      <w:lang w:val="pt-PT" w:bidi="pt-PT"/>
    </w:rPr>
  </w:style>
  <w:style w:type="character" w:customStyle="1" w:styleId="WW8Num24z0">
    <w:name w:val="WW8Num24z0"/>
    <w:rsid w:val="00F537F3"/>
    <w:rPr>
      <w:rFonts w:ascii="Arial" w:hAnsi="Arial" w:cs="Arial" w:hint="default"/>
      <w:b/>
      <w:bCs w:val="0"/>
      <w:i w:val="0"/>
      <w:iCs w:val="0"/>
      <w:sz w:val="20"/>
    </w:rPr>
  </w:style>
  <w:style w:type="character" w:customStyle="1" w:styleId="WW8Num24z1">
    <w:name w:val="WW8Num24z1"/>
    <w:rsid w:val="00F537F3"/>
    <w:rPr>
      <w:rFonts w:ascii="Arial" w:hAnsi="Arial" w:cs="Arial" w:hint="default"/>
      <w:b/>
      <w:bCs w:val="0"/>
      <w:i w:val="0"/>
      <w:iCs w:val="0"/>
      <w:color w:val="auto"/>
      <w:sz w:val="20"/>
    </w:rPr>
  </w:style>
  <w:style w:type="character" w:customStyle="1" w:styleId="WW8Num24z6">
    <w:name w:val="WW8Num24z6"/>
    <w:rsid w:val="00F537F3"/>
  </w:style>
  <w:style w:type="character" w:customStyle="1" w:styleId="WW8Num25z0">
    <w:name w:val="WW8Num25z0"/>
    <w:rsid w:val="00F537F3"/>
  </w:style>
  <w:style w:type="character" w:customStyle="1" w:styleId="WW8Num26z0">
    <w:name w:val="WW8Num26z0"/>
    <w:rsid w:val="00F537F3"/>
    <w:rPr>
      <w:lang w:val="pt-PT" w:bidi="pt-PT"/>
    </w:rPr>
  </w:style>
  <w:style w:type="character" w:customStyle="1" w:styleId="WW8Num26z2">
    <w:name w:val="WW8Num26z2"/>
    <w:rsid w:val="00F537F3"/>
    <w:rPr>
      <w:rFonts w:ascii="Arial" w:eastAsia="Arial" w:hAnsi="Arial" w:cs="Arial" w:hint="default"/>
      <w:b/>
      <w:bCs/>
      <w:spacing w:val="-3"/>
      <w:w w:val="100"/>
      <w:sz w:val="20"/>
      <w:szCs w:val="22"/>
      <w:lang w:val="pt-PT" w:bidi="pt-PT"/>
    </w:rPr>
  </w:style>
  <w:style w:type="character" w:customStyle="1" w:styleId="WW8Num26z3">
    <w:name w:val="WW8Num26z3"/>
    <w:rsid w:val="00F537F3"/>
    <w:rPr>
      <w:rFonts w:ascii="Liberation Serif" w:hAnsi="Liberation Serif" w:cs="Liberation Serif" w:hint="default"/>
      <w:lang w:val="pt-PT" w:bidi="pt-PT"/>
    </w:rPr>
  </w:style>
  <w:style w:type="character" w:customStyle="1" w:styleId="WW8Num5z1">
    <w:name w:val="WW8Num5z1"/>
    <w:rsid w:val="00F537F3"/>
    <w:rPr>
      <w:b/>
      <w:bCs w:val="0"/>
    </w:rPr>
  </w:style>
  <w:style w:type="character" w:customStyle="1" w:styleId="WW8Num9z1">
    <w:name w:val="WW8Num9z1"/>
    <w:rsid w:val="00F537F3"/>
  </w:style>
  <w:style w:type="character" w:customStyle="1" w:styleId="WW8Num9z4">
    <w:name w:val="WW8Num9z4"/>
    <w:rsid w:val="00F537F3"/>
  </w:style>
  <w:style w:type="character" w:customStyle="1" w:styleId="WW8Num9z6">
    <w:name w:val="WW8Num9z6"/>
    <w:rsid w:val="00F537F3"/>
  </w:style>
  <w:style w:type="character" w:customStyle="1" w:styleId="WW8Num9z7">
    <w:name w:val="WW8Num9z7"/>
    <w:rsid w:val="00F537F3"/>
  </w:style>
  <w:style w:type="character" w:customStyle="1" w:styleId="WW8Num9z8">
    <w:name w:val="WW8Num9z8"/>
    <w:rsid w:val="00F537F3"/>
  </w:style>
  <w:style w:type="character" w:customStyle="1" w:styleId="WW8Num12z1">
    <w:name w:val="WW8Num12z1"/>
    <w:rsid w:val="00F537F3"/>
    <w:rPr>
      <w:lang w:val="pt-PT" w:bidi="pt-PT"/>
    </w:rPr>
  </w:style>
  <w:style w:type="character" w:customStyle="1" w:styleId="WW8Num14z1">
    <w:name w:val="WW8Num14z1"/>
    <w:rsid w:val="00F537F3"/>
    <w:rPr>
      <w:rFonts w:ascii="Arial" w:eastAsia="Arial" w:hAnsi="Arial" w:cs="Arial" w:hint="default"/>
      <w:b/>
      <w:bCs/>
      <w:spacing w:val="-1"/>
      <w:w w:val="100"/>
      <w:sz w:val="20"/>
      <w:szCs w:val="22"/>
      <w:lang w:val="pt-PT" w:bidi="pt-PT"/>
    </w:rPr>
  </w:style>
  <w:style w:type="character" w:customStyle="1" w:styleId="WW8Num16z1">
    <w:name w:val="WW8Num16z1"/>
    <w:rsid w:val="00F537F3"/>
    <w:rPr>
      <w:lang w:val="pt-PT" w:bidi="pt-PT"/>
    </w:rPr>
  </w:style>
  <w:style w:type="character" w:customStyle="1" w:styleId="WW8Num17z1">
    <w:name w:val="WW8Num17z1"/>
    <w:rsid w:val="00F537F3"/>
    <w:rPr>
      <w:lang w:val="pt-PT" w:bidi="pt-PT"/>
    </w:rPr>
  </w:style>
  <w:style w:type="character" w:customStyle="1" w:styleId="WW8Num22z2">
    <w:name w:val="WW8Num22z2"/>
    <w:rsid w:val="00F537F3"/>
    <w:rPr>
      <w:lang w:val="pt-PT" w:bidi="pt-PT"/>
    </w:rPr>
  </w:style>
  <w:style w:type="character" w:customStyle="1" w:styleId="WW8Num24z2">
    <w:name w:val="WW8Num24z2"/>
    <w:rsid w:val="00F537F3"/>
    <w:rPr>
      <w:rFonts w:ascii="Arial" w:eastAsia="Arial" w:hAnsi="Arial" w:cs="Arial" w:hint="default"/>
      <w:b/>
      <w:bCs/>
      <w:spacing w:val="-1"/>
      <w:w w:val="100"/>
      <w:sz w:val="22"/>
      <w:szCs w:val="22"/>
      <w:lang w:val="pt-PT" w:bidi="pt-PT"/>
    </w:rPr>
  </w:style>
  <w:style w:type="character" w:customStyle="1" w:styleId="WW8Num24z3">
    <w:name w:val="WW8Num24z3"/>
    <w:rsid w:val="00F537F3"/>
    <w:rPr>
      <w:rFonts w:ascii="Arial" w:eastAsia="Arial" w:hAnsi="Arial" w:cs="Arial" w:hint="default"/>
      <w:b/>
      <w:bCs/>
      <w:spacing w:val="-3"/>
      <w:w w:val="100"/>
      <w:sz w:val="22"/>
      <w:szCs w:val="22"/>
      <w:lang w:val="pt-PT" w:bidi="pt-PT"/>
    </w:rPr>
  </w:style>
  <w:style w:type="character" w:customStyle="1" w:styleId="WW8Num25z1">
    <w:name w:val="WW8Num25z1"/>
    <w:rsid w:val="00F537F3"/>
    <w:rPr>
      <w:lang w:val="pt-PT" w:bidi="pt-PT"/>
    </w:rPr>
  </w:style>
  <w:style w:type="character" w:customStyle="1" w:styleId="WW8Num26z1">
    <w:name w:val="WW8Num26z1"/>
    <w:rsid w:val="00F537F3"/>
    <w:rPr>
      <w:lang w:val="pt-PT" w:bidi="pt-PT"/>
    </w:rPr>
  </w:style>
  <w:style w:type="character" w:customStyle="1" w:styleId="WW8Num27z0">
    <w:name w:val="WW8Num27z0"/>
    <w:rsid w:val="00F537F3"/>
    <w:rPr>
      <w:rFonts w:ascii="Arial" w:eastAsia="Arial" w:hAnsi="Arial" w:cs="Arial" w:hint="default"/>
      <w:b/>
      <w:bCs/>
      <w:spacing w:val="-1"/>
      <w:w w:val="100"/>
      <w:sz w:val="20"/>
      <w:szCs w:val="22"/>
      <w:lang w:val="pt-PT" w:bidi="pt-PT"/>
    </w:rPr>
  </w:style>
  <w:style w:type="character" w:customStyle="1" w:styleId="WW8Num27z1">
    <w:name w:val="WW8Num27z1"/>
    <w:rsid w:val="00F537F3"/>
    <w:rPr>
      <w:lang w:val="pt-PT" w:bidi="pt-PT"/>
    </w:rPr>
  </w:style>
  <w:style w:type="character" w:customStyle="1" w:styleId="WW8Num28z0">
    <w:name w:val="WW8Num28z0"/>
    <w:rsid w:val="00F537F3"/>
    <w:rPr>
      <w:rFonts w:ascii="Arial" w:eastAsia="Arial" w:hAnsi="Arial" w:cs="Arial" w:hint="default"/>
      <w:b/>
      <w:bCs/>
      <w:spacing w:val="-1"/>
      <w:w w:val="100"/>
      <w:sz w:val="20"/>
      <w:szCs w:val="22"/>
      <w:lang w:val="pt-PT" w:bidi="pt-PT"/>
    </w:rPr>
  </w:style>
  <w:style w:type="character" w:customStyle="1" w:styleId="WW8Num28z1">
    <w:name w:val="WW8Num28z1"/>
    <w:rsid w:val="00F537F3"/>
    <w:rPr>
      <w:lang w:val="pt-PT" w:bidi="pt-PT"/>
    </w:rPr>
  </w:style>
  <w:style w:type="character" w:customStyle="1" w:styleId="WW8Num29z0">
    <w:name w:val="WW8Num29z0"/>
    <w:rsid w:val="00F537F3"/>
    <w:rPr>
      <w:lang w:val="pt-PT" w:bidi="pt-PT"/>
    </w:rPr>
  </w:style>
  <w:style w:type="character" w:customStyle="1" w:styleId="WW8Num29z1">
    <w:name w:val="WW8Num29z1"/>
    <w:rsid w:val="00F537F3"/>
    <w:rPr>
      <w:rFonts w:ascii="Arial" w:eastAsia="Arial" w:hAnsi="Arial" w:cs="Arial" w:hint="default"/>
      <w:b/>
      <w:bCs/>
      <w:spacing w:val="-1"/>
      <w:w w:val="100"/>
      <w:sz w:val="20"/>
      <w:szCs w:val="22"/>
      <w:lang w:val="pt-PT" w:bidi="pt-PT"/>
    </w:rPr>
  </w:style>
  <w:style w:type="character" w:customStyle="1" w:styleId="WW8Num29z2">
    <w:name w:val="WW8Num29z2"/>
    <w:rsid w:val="00F537F3"/>
    <w:rPr>
      <w:rFonts w:ascii="Arial" w:eastAsia="Arial" w:hAnsi="Arial" w:cs="Arial" w:hint="default"/>
      <w:b/>
      <w:bCs/>
      <w:spacing w:val="-3"/>
      <w:w w:val="100"/>
      <w:sz w:val="20"/>
      <w:szCs w:val="22"/>
      <w:lang w:val="pt-PT" w:bidi="pt-PT"/>
    </w:rPr>
  </w:style>
  <w:style w:type="character" w:customStyle="1" w:styleId="WW8Num30z0">
    <w:name w:val="WW8Num30z0"/>
    <w:rsid w:val="00F537F3"/>
    <w:rPr>
      <w:lang w:val="pt-PT" w:bidi="pt-PT"/>
    </w:rPr>
  </w:style>
  <w:style w:type="character" w:customStyle="1" w:styleId="WW8Num30z2">
    <w:name w:val="WW8Num30z2"/>
    <w:rsid w:val="00F537F3"/>
    <w:rPr>
      <w:rFonts w:ascii="Arial" w:eastAsia="Arial" w:hAnsi="Arial" w:cs="Arial" w:hint="default"/>
      <w:b/>
      <w:bCs/>
      <w:spacing w:val="-3"/>
      <w:w w:val="100"/>
      <w:sz w:val="20"/>
      <w:szCs w:val="22"/>
      <w:lang w:val="pt-PT" w:bidi="pt-PT"/>
    </w:rPr>
  </w:style>
  <w:style w:type="character" w:customStyle="1" w:styleId="WW8Num31z0">
    <w:name w:val="WW8Num31z0"/>
    <w:rsid w:val="00F537F3"/>
    <w:rPr>
      <w:lang w:val="pt-PT" w:bidi="pt-PT"/>
    </w:rPr>
  </w:style>
  <w:style w:type="character" w:customStyle="1" w:styleId="WW8Num31z1">
    <w:name w:val="WW8Num31z1"/>
    <w:rsid w:val="00F537F3"/>
    <w:rPr>
      <w:rFonts w:ascii="Arial" w:eastAsia="Arial" w:hAnsi="Arial" w:cs="Arial" w:hint="default"/>
      <w:b/>
      <w:bCs/>
      <w:spacing w:val="-1"/>
      <w:w w:val="100"/>
      <w:sz w:val="20"/>
      <w:szCs w:val="22"/>
      <w:lang w:val="pt-PT" w:bidi="pt-PT"/>
    </w:rPr>
  </w:style>
  <w:style w:type="character" w:customStyle="1" w:styleId="WW8Num31z2">
    <w:name w:val="WW8Num31z2"/>
    <w:rsid w:val="00F537F3"/>
    <w:rPr>
      <w:rFonts w:ascii="Arial" w:eastAsia="Arial" w:hAnsi="Arial" w:cs="Arial" w:hint="default"/>
      <w:b/>
      <w:bCs/>
      <w:spacing w:val="-3"/>
      <w:w w:val="100"/>
      <w:sz w:val="20"/>
      <w:szCs w:val="22"/>
      <w:lang w:val="pt-PT" w:bidi="pt-PT"/>
    </w:rPr>
  </w:style>
  <w:style w:type="character" w:customStyle="1" w:styleId="WW8Num32z0">
    <w:name w:val="WW8Num32z0"/>
    <w:rsid w:val="00F537F3"/>
    <w:rPr>
      <w:rFonts w:ascii="Arial" w:eastAsia="Arial" w:hAnsi="Arial" w:cs="Arial" w:hint="default"/>
      <w:b/>
      <w:bCs/>
      <w:w w:val="100"/>
      <w:sz w:val="20"/>
      <w:szCs w:val="22"/>
      <w:lang w:val="pt-PT" w:bidi="pt-PT"/>
    </w:rPr>
  </w:style>
  <w:style w:type="character" w:customStyle="1" w:styleId="WW8Num32z1">
    <w:name w:val="WW8Num32z1"/>
    <w:rsid w:val="00F537F3"/>
    <w:rPr>
      <w:lang w:val="pt-PT" w:bidi="pt-PT"/>
    </w:rPr>
  </w:style>
  <w:style w:type="character" w:customStyle="1" w:styleId="WW8Num33z0">
    <w:name w:val="WW8Num33z0"/>
    <w:rsid w:val="00F537F3"/>
    <w:rPr>
      <w:lang w:val="pt-PT" w:bidi="pt-PT"/>
    </w:rPr>
  </w:style>
  <w:style w:type="character" w:customStyle="1" w:styleId="WW8Num33z2">
    <w:name w:val="WW8Num33z2"/>
    <w:rsid w:val="00F537F3"/>
    <w:rPr>
      <w:rFonts w:ascii="Arial" w:eastAsia="Arial" w:hAnsi="Arial" w:cs="Arial" w:hint="default"/>
      <w:b/>
      <w:bCs/>
      <w:spacing w:val="-3"/>
      <w:w w:val="100"/>
      <w:sz w:val="20"/>
      <w:szCs w:val="22"/>
      <w:lang w:val="pt-PT" w:bidi="pt-PT"/>
    </w:rPr>
  </w:style>
  <w:style w:type="character" w:customStyle="1" w:styleId="WW8Num34z0">
    <w:name w:val="WW8Num34z0"/>
    <w:rsid w:val="00F537F3"/>
    <w:rPr>
      <w:rFonts w:ascii="Arial" w:eastAsia="Arial" w:hAnsi="Arial" w:cs="Arial" w:hint="default"/>
      <w:b/>
      <w:bCs w:val="0"/>
      <w:w w:val="100"/>
      <w:sz w:val="20"/>
      <w:szCs w:val="22"/>
      <w:lang w:val="pt-PT" w:bidi="pt-PT"/>
    </w:rPr>
  </w:style>
  <w:style w:type="character" w:customStyle="1" w:styleId="WW8Num34z1">
    <w:name w:val="WW8Num34z1"/>
    <w:rsid w:val="00F537F3"/>
    <w:rPr>
      <w:lang w:val="pt-PT" w:bidi="pt-PT"/>
    </w:rPr>
  </w:style>
  <w:style w:type="character" w:customStyle="1" w:styleId="WW8Num35z0">
    <w:name w:val="WW8Num35z0"/>
    <w:rsid w:val="00F537F3"/>
    <w:rPr>
      <w:lang w:val="pt-PT" w:bidi="pt-PT"/>
    </w:rPr>
  </w:style>
  <w:style w:type="character" w:customStyle="1" w:styleId="WW8Num35z1">
    <w:name w:val="WW8Num35z1"/>
    <w:rsid w:val="00F537F3"/>
    <w:rPr>
      <w:rFonts w:ascii="Arial" w:eastAsia="Arial" w:hAnsi="Arial" w:cs="Arial" w:hint="default"/>
      <w:b/>
      <w:bCs/>
      <w:spacing w:val="-1"/>
      <w:w w:val="100"/>
      <w:sz w:val="20"/>
      <w:szCs w:val="22"/>
      <w:lang w:val="pt-PT" w:bidi="pt-PT"/>
    </w:rPr>
  </w:style>
  <w:style w:type="character" w:customStyle="1" w:styleId="WW8Num35z2">
    <w:name w:val="WW8Num35z2"/>
    <w:rsid w:val="00F537F3"/>
    <w:rPr>
      <w:rFonts w:ascii="Arial" w:eastAsia="Arial" w:hAnsi="Arial" w:cs="Arial" w:hint="default"/>
      <w:b/>
      <w:bCs/>
      <w:spacing w:val="-3"/>
      <w:w w:val="100"/>
      <w:sz w:val="20"/>
      <w:szCs w:val="22"/>
      <w:lang w:val="pt-PT" w:bidi="pt-PT"/>
    </w:rPr>
  </w:style>
  <w:style w:type="character" w:customStyle="1" w:styleId="WW8Num36z0">
    <w:name w:val="WW8Num36z0"/>
    <w:rsid w:val="00F537F3"/>
  </w:style>
  <w:style w:type="character" w:customStyle="1" w:styleId="WW8Num36z1">
    <w:name w:val="WW8Num36z1"/>
    <w:rsid w:val="00F537F3"/>
  </w:style>
  <w:style w:type="character" w:customStyle="1" w:styleId="WW8Num36z2">
    <w:name w:val="WW8Num36z2"/>
    <w:rsid w:val="00F537F3"/>
  </w:style>
  <w:style w:type="character" w:customStyle="1" w:styleId="WW8Num36z3">
    <w:name w:val="WW8Num36z3"/>
    <w:rsid w:val="00F537F3"/>
  </w:style>
  <w:style w:type="character" w:customStyle="1" w:styleId="WW8Num36z4">
    <w:name w:val="WW8Num36z4"/>
    <w:rsid w:val="00F537F3"/>
  </w:style>
  <w:style w:type="character" w:customStyle="1" w:styleId="WW8Num36z5">
    <w:name w:val="WW8Num36z5"/>
    <w:rsid w:val="00F537F3"/>
  </w:style>
  <w:style w:type="character" w:customStyle="1" w:styleId="WW8Num36z6">
    <w:name w:val="WW8Num36z6"/>
    <w:rsid w:val="00F537F3"/>
  </w:style>
  <w:style w:type="character" w:customStyle="1" w:styleId="WW8Num36z7">
    <w:name w:val="WW8Num36z7"/>
    <w:rsid w:val="00F537F3"/>
  </w:style>
  <w:style w:type="character" w:customStyle="1" w:styleId="WW8Num36z8">
    <w:name w:val="WW8Num36z8"/>
    <w:rsid w:val="00F537F3"/>
  </w:style>
  <w:style w:type="character" w:customStyle="1" w:styleId="WW8Num37z0">
    <w:name w:val="WW8Num37z0"/>
    <w:rsid w:val="00F537F3"/>
    <w:rPr>
      <w:lang w:val="pt-PT" w:bidi="pt-PT"/>
    </w:rPr>
  </w:style>
  <w:style w:type="character" w:customStyle="1" w:styleId="WW8Num37z1">
    <w:name w:val="WW8Num37z1"/>
    <w:rsid w:val="00F537F3"/>
    <w:rPr>
      <w:rFonts w:ascii="Arial" w:eastAsia="Arial" w:hAnsi="Arial" w:cs="Arial" w:hint="default"/>
      <w:b/>
      <w:bCs/>
      <w:spacing w:val="-1"/>
      <w:w w:val="100"/>
      <w:sz w:val="20"/>
      <w:szCs w:val="22"/>
      <w:lang w:val="pt-PT" w:bidi="pt-PT"/>
    </w:rPr>
  </w:style>
  <w:style w:type="character" w:customStyle="1" w:styleId="WW8Num38z0">
    <w:name w:val="WW8Num38z0"/>
    <w:rsid w:val="00F537F3"/>
  </w:style>
  <w:style w:type="character" w:customStyle="1" w:styleId="WW8Num38z1">
    <w:name w:val="WW8Num38z1"/>
    <w:rsid w:val="00F537F3"/>
  </w:style>
  <w:style w:type="character" w:customStyle="1" w:styleId="WW8Num38z2">
    <w:name w:val="WW8Num38z2"/>
    <w:rsid w:val="00F537F3"/>
  </w:style>
  <w:style w:type="character" w:customStyle="1" w:styleId="WW8Num38z3">
    <w:name w:val="WW8Num38z3"/>
    <w:rsid w:val="00F537F3"/>
  </w:style>
  <w:style w:type="character" w:customStyle="1" w:styleId="WW8Num38z4">
    <w:name w:val="WW8Num38z4"/>
    <w:rsid w:val="00F537F3"/>
  </w:style>
  <w:style w:type="character" w:customStyle="1" w:styleId="WW8Num38z5">
    <w:name w:val="WW8Num38z5"/>
    <w:rsid w:val="00F537F3"/>
  </w:style>
  <w:style w:type="character" w:customStyle="1" w:styleId="WW8Num38z6">
    <w:name w:val="WW8Num38z6"/>
    <w:rsid w:val="00F537F3"/>
  </w:style>
  <w:style w:type="character" w:customStyle="1" w:styleId="WW8Num38z7">
    <w:name w:val="WW8Num38z7"/>
    <w:rsid w:val="00F537F3"/>
  </w:style>
  <w:style w:type="character" w:customStyle="1" w:styleId="WW8Num38z8">
    <w:name w:val="WW8Num38z8"/>
    <w:rsid w:val="00F537F3"/>
  </w:style>
  <w:style w:type="character" w:customStyle="1" w:styleId="WW8Num39z0">
    <w:name w:val="WW8Num39z0"/>
    <w:rsid w:val="00F537F3"/>
    <w:rPr>
      <w:lang w:val="pt-PT" w:bidi="pt-PT"/>
    </w:rPr>
  </w:style>
  <w:style w:type="character" w:customStyle="1" w:styleId="WW8Num39z2">
    <w:name w:val="WW8Num39z2"/>
    <w:rsid w:val="00F537F3"/>
    <w:rPr>
      <w:rFonts w:ascii="Arial" w:eastAsia="Arial" w:hAnsi="Arial" w:cs="Arial" w:hint="default"/>
      <w:b/>
      <w:bCs/>
      <w:spacing w:val="-3"/>
      <w:w w:val="100"/>
      <w:sz w:val="20"/>
      <w:szCs w:val="22"/>
      <w:lang w:val="pt-PT" w:bidi="pt-PT"/>
    </w:rPr>
  </w:style>
  <w:style w:type="character" w:customStyle="1" w:styleId="WW8Num40z0">
    <w:name w:val="WW8Num40z0"/>
    <w:rsid w:val="00F537F3"/>
    <w:rPr>
      <w:rFonts w:ascii="Arial" w:eastAsia="Arial" w:hAnsi="Arial" w:cs="Arial" w:hint="default"/>
      <w:b/>
      <w:bCs/>
      <w:spacing w:val="-1"/>
      <w:w w:val="100"/>
      <w:sz w:val="22"/>
      <w:szCs w:val="22"/>
      <w:lang w:val="pt-PT" w:bidi="pt-PT"/>
    </w:rPr>
  </w:style>
  <w:style w:type="character" w:customStyle="1" w:styleId="WW8Num40z1">
    <w:name w:val="WW8Num40z1"/>
    <w:rsid w:val="00F537F3"/>
    <w:rPr>
      <w:lang w:val="pt-PT" w:bidi="pt-PT"/>
    </w:rPr>
  </w:style>
  <w:style w:type="character" w:customStyle="1" w:styleId="WW8Num41z0">
    <w:name w:val="WW8Num41z0"/>
    <w:rsid w:val="00F537F3"/>
    <w:rPr>
      <w:rFonts w:ascii="Arial" w:eastAsia="Arial" w:hAnsi="Arial" w:cs="Arial" w:hint="default"/>
      <w:b/>
      <w:bCs/>
      <w:spacing w:val="-1"/>
      <w:w w:val="100"/>
      <w:sz w:val="20"/>
      <w:szCs w:val="22"/>
      <w:lang w:val="pt-PT" w:bidi="pt-PT"/>
    </w:rPr>
  </w:style>
  <w:style w:type="character" w:customStyle="1" w:styleId="WW8Num41z1">
    <w:name w:val="WW8Num41z1"/>
    <w:rsid w:val="00F537F3"/>
    <w:rPr>
      <w:lang w:val="pt-PT" w:bidi="pt-PT"/>
    </w:rPr>
  </w:style>
  <w:style w:type="character" w:customStyle="1" w:styleId="WW8Num42z0">
    <w:name w:val="WW8Num42z0"/>
    <w:rsid w:val="00F537F3"/>
    <w:rPr>
      <w:spacing w:val="-1"/>
      <w:w w:val="100"/>
      <w:u w:val="thick" w:color="000000"/>
      <w:lang w:val="pt-PT" w:bidi="pt-PT"/>
    </w:rPr>
  </w:style>
  <w:style w:type="character" w:customStyle="1" w:styleId="WW8Num42z1">
    <w:name w:val="WW8Num42z1"/>
    <w:rsid w:val="00F537F3"/>
    <w:rPr>
      <w:rFonts w:ascii="Arial" w:eastAsia="Arial" w:hAnsi="Arial" w:cs="Arial" w:hint="default"/>
      <w:b/>
      <w:bCs/>
      <w:spacing w:val="-1"/>
      <w:w w:val="100"/>
      <w:sz w:val="20"/>
      <w:szCs w:val="22"/>
      <w:lang w:val="pt-PT" w:bidi="pt-PT"/>
    </w:rPr>
  </w:style>
  <w:style w:type="character" w:customStyle="1" w:styleId="WW8Num42z2">
    <w:name w:val="WW8Num42z2"/>
    <w:rsid w:val="00F537F3"/>
    <w:rPr>
      <w:lang w:val="pt-PT" w:bidi="pt-PT"/>
    </w:rPr>
  </w:style>
  <w:style w:type="character" w:customStyle="1" w:styleId="WW8Num43z0">
    <w:name w:val="WW8Num43z0"/>
    <w:rsid w:val="00F537F3"/>
    <w:rPr>
      <w:rFonts w:ascii="Arial" w:eastAsia="Arial" w:hAnsi="Arial" w:cs="Arial" w:hint="default"/>
      <w:b/>
      <w:bCs/>
      <w:spacing w:val="-1"/>
      <w:w w:val="100"/>
      <w:sz w:val="20"/>
      <w:szCs w:val="22"/>
      <w:lang w:val="pt-PT" w:bidi="pt-PT"/>
    </w:rPr>
  </w:style>
  <w:style w:type="character" w:customStyle="1" w:styleId="WW8Num43z1">
    <w:name w:val="WW8Num43z1"/>
    <w:rsid w:val="00F537F3"/>
    <w:rPr>
      <w:lang w:val="pt-PT" w:bidi="pt-PT"/>
    </w:rPr>
  </w:style>
  <w:style w:type="character" w:customStyle="1" w:styleId="WW8Num44z0">
    <w:name w:val="WW8Num44z0"/>
    <w:rsid w:val="00F537F3"/>
    <w:rPr>
      <w:rFonts w:ascii="Arial" w:eastAsia="Arial" w:hAnsi="Arial" w:cs="Arial" w:hint="default"/>
      <w:b/>
      <w:bCs/>
      <w:spacing w:val="-1"/>
      <w:w w:val="100"/>
      <w:sz w:val="20"/>
      <w:szCs w:val="22"/>
      <w:lang w:val="pt-PT" w:bidi="pt-PT"/>
    </w:rPr>
  </w:style>
  <w:style w:type="character" w:customStyle="1" w:styleId="WW8Num44z1">
    <w:name w:val="WW8Num44z1"/>
    <w:rsid w:val="00F537F3"/>
    <w:rPr>
      <w:lang w:val="pt-PT" w:bidi="pt-PT"/>
    </w:rPr>
  </w:style>
  <w:style w:type="character" w:customStyle="1" w:styleId="WW8Num45z0">
    <w:name w:val="WW8Num45z0"/>
    <w:rsid w:val="00F537F3"/>
    <w:rPr>
      <w:lang w:val="pt-PT" w:bidi="pt-PT"/>
    </w:rPr>
  </w:style>
  <w:style w:type="character" w:customStyle="1" w:styleId="WW8Num45z1">
    <w:name w:val="WW8Num45z1"/>
    <w:rsid w:val="00F537F3"/>
    <w:rPr>
      <w:rFonts w:ascii="Arial" w:eastAsia="Arial" w:hAnsi="Arial" w:cs="Arial" w:hint="default"/>
      <w:b/>
      <w:bCs/>
      <w:spacing w:val="-1"/>
      <w:w w:val="100"/>
      <w:sz w:val="20"/>
      <w:szCs w:val="22"/>
      <w:lang w:val="pt-PT" w:bidi="pt-PT"/>
    </w:rPr>
  </w:style>
  <w:style w:type="character" w:customStyle="1" w:styleId="WW8Num45z2">
    <w:name w:val="WW8Num45z2"/>
    <w:rsid w:val="00F537F3"/>
    <w:rPr>
      <w:rFonts w:ascii="Arial" w:eastAsia="Arial" w:hAnsi="Arial" w:cs="Arial" w:hint="default"/>
      <w:b/>
      <w:bCs/>
      <w:spacing w:val="-3"/>
      <w:w w:val="100"/>
      <w:sz w:val="20"/>
      <w:szCs w:val="22"/>
      <w:lang w:val="pt-PT" w:bidi="pt-PT"/>
    </w:rPr>
  </w:style>
  <w:style w:type="character" w:customStyle="1" w:styleId="WW8Num46z0">
    <w:name w:val="WW8Num46z0"/>
    <w:rsid w:val="00F537F3"/>
    <w:rPr>
      <w:lang w:val="pt-PT" w:bidi="pt-PT"/>
    </w:rPr>
  </w:style>
  <w:style w:type="character" w:customStyle="1" w:styleId="WW8Num46z2">
    <w:name w:val="WW8Num46z2"/>
    <w:rsid w:val="00F537F3"/>
    <w:rPr>
      <w:rFonts w:ascii="Arial" w:eastAsia="Arial" w:hAnsi="Arial" w:cs="Arial" w:hint="default"/>
      <w:b/>
      <w:bCs/>
      <w:spacing w:val="-3"/>
      <w:w w:val="100"/>
      <w:sz w:val="20"/>
      <w:szCs w:val="22"/>
      <w:lang w:val="pt-PT" w:bidi="pt-PT"/>
    </w:rPr>
  </w:style>
  <w:style w:type="character" w:customStyle="1" w:styleId="WW8Num47z0">
    <w:name w:val="WW8Num47z0"/>
    <w:rsid w:val="00F537F3"/>
    <w:rPr>
      <w:lang w:val="pt-PT" w:bidi="pt-PT"/>
    </w:rPr>
  </w:style>
  <w:style w:type="character" w:customStyle="1" w:styleId="WW8Num47z1">
    <w:name w:val="WW8Num47z1"/>
    <w:rsid w:val="00F537F3"/>
    <w:rPr>
      <w:rFonts w:ascii="Arial" w:eastAsia="Arial" w:hAnsi="Arial" w:cs="Arial" w:hint="default"/>
      <w:b/>
      <w:bCs/>
      <w:spacing w:val="-1"/>
      <w:w w:val="100"/>
      <w:sz w:val="22"/>
      <w:szCs w:val="22"/>
      <w:lang w:val="pt-PT" w:bidi="pt-PT"/>
    </w:rPr>
  </w:style>
  <w:style w:type="character" w:customStyle="1" w:styleId="WW8Num47z2">
    <w:name w:val="WW8Num47z2"/>
    <w:rsid w:val="00F537F3"/>
    <w:rPr>
      <w:rFonts w:ascii="Arial" w:eastAsia="Arial" w:hAnsi="Arial" w:cs="Arial" w:hint="default"/>
      <w:b/>
      <w:bCs/>
      <w:spacing w:val="-3"/>
      <w:w w:val="100"/>
      <w:sz w:val="22"/>
      <w:szCs w:val="22"/>
      <w:lang w:val="pt-PT" w:bidi="pt-PT"/>
    </w:rPr>
  </w:style>
  <w:style w:type="character" w:customStyle="1" w:styleId="WW8Num48z0">
    <w:name w:val="WW8Num48z0"/>
    <w:rsid w:val="00F537F3"/>
    <w:rPr>
      <w:lang w:val="pt-PT" w:bidi="pt-PT"/>
    </w:rPr>
  </w:style>
  <w:style w:type="character" w:customStyle="1" w:styleId="WW8Num48z1">
    <w:name w:val="WW8Num48z1"/>
    <w:rsid w:val="00F537F3"/>
    <w:rPr>
      <w:rFonts w:ascii="Arial" w:eastAsia="Arial" w:hAnsi="Arial" w:cs="Arial" w:hint="default"/>
      <w:b/>
      <w:bCs/>
      <w:spacing w:val="-1"/>
      <w:w w:val="100"/>
      <w:sz w:val="20"/>
      <w:szCs w:val="22"/>
      <w:lang w:val="pt-PT" w:bidi="pt-PT"/>
    </w:rPr>
  </w:style>
  <w:style w:type="character" w:customStyle="1" w:styleId="WW8Num48z2">
    <w:name w:val="WW8Num48z2"/>
    <w:rsid w:val="00F537F3"/>
    <w:rPr>
      <w:rFonts w:ascii="Arial" w:eastAsia="Arial" w:hAnsi="Arial" w:cs="Arial" w:hint="default"/>
      <w:b/>
      <w:bCs/>
      <w:spacing w:val="-3"/>
      <w:w w:val="100"/>
      <w:sz w:val="20"/>
      <w:szCs w:val="22"/>
      <w:lang w:val="pt-PT" w:bidi="pt-PT"/>
    </w:rPr>
  </w:style>
  <w:style w:type="character" w:customStyle="1" w:styleId="WW8Num49z0">
    <w:name w:val="WW8Num49z0"/>
    <w:rsid w:val="00F537F3"/>
    <w:rPr>
      <w:rFonts w:ascii="Arial" w:eastAsia="Arial" w:hAnsi="Arial" w:cs="Arial" w:hint="default"/>
      <w:b/>
      <w:bCs/>
      <w:spacing w:val="-1"/>
      <w:w w:val="100"/>
      <w:sz w:val="20"/>
      <w:szCs w:val="22"/>
      <w:lang w:val="pt-PT" w:bidi="pt-PT"/>
    </w:rPr>
  </w:style>
  <w:style w:type="character" w:customStyle="1" w:styleId="WW8Num49z1">
    <w:name w:val="WW8Num49z1"/>
    <w:rsid w:val="00F537F3"/>
    <w:rPr>
      <w:lang w:val="pt-PT" w:bidi="pt-PT"/>
    </w:rPr>
  </w:style>
  <w:style w:type="character" w:customStyle="1" w:styleId="WW8Num50z0">
    <w:name w:val="WW8Num50z0"/>
    <w:rsid w:val="00F537F3"/>
    <w:rPr>
      <w:lang w:val="pt-PT" w:bidi="pt-PT"/>
    </w:rPr>
  </w:style>
  <w:style w:type="character" w:customStyle="1" w:styleId="WW8Num50z1">
    <w:name w:val="WW8Num50z1"/>
    <w:rsid w:val="00F537F3"/>
    <w:rPr>
      <w:rFonts w:ascii="Arial" w:eastAsia="Arial" w:hAnsi="Arial" w:cs="Arial" w:hint="default"/>
      <w:b/>
      <w:bCs/>
      <w:spacing w:val="-1"/>
      <w:w w:val="100"/>
      <w:sz w:val="20"/>
      <w:szCs w:val="22"/>
      <w:lang w:val="pt-PT" w:bidi="pt-PT"/>
    </w:rPr>
  </w:style>
  <w:style w:type="character" w:customStyle="1" w:styleId="WW8Num50z2">
    <w:name w:val="WW8Num50z2"/>
    <w:rsid w:val="00F537F3"/>
    <w:rPr>
      <w:rFonts w:ascii="Arial" w:eastAsia="Arial" w:hAnsi="Arial" w:cs="Arial" w:hint="default"/>
      <w:b/>
      <w:bCs/>
      <w:spacing w:val="-3"/>
      <w:w w:val="100"/>
      <w:sz w:val="20"/>
      <w:szCs w:val="22"/>
      <w:lang w:val="pt-PT" w:bidi="pt-PT"/>
    </w:rPr>
  </w:style>
  <w:style w:type="character" w:customStyle="1" w:styleId="WW8Num51z0">
    <w:name w:val="WW8Num51z0"/>
    <w:rsid w:val="00F537F3"/>
    <w:rPr>
      <w:rFonts w:ascii="Arial" w:eastAsia="Arial" w:hAnsi="Arial" w:cs="Arial" w:hint="default"/>
      <w:b/>
      <w:bCs/>
      <w:spacing w:val="-1"/>
      <w:w w:val="100"/>
      <w:sz w:val="20"/>
      <w:szCs w:val="22"/>
      <w:lang w:val="pt-PT" w:bidi="pt-PT"/>
    </w:rPr>
  </w:style>
  <w:style w:type="character" w:customStyle="1" w:styleId="WW8Num51z1">
    <w:name w:val="WW8Num51z1"/>
    <w:rsid w:val="00F537F3"/>
    <w:rPr>
      <w:lang w:val="pt-PT" w:bidi="pt-PT"/>
    </w:rPr>
  </w:style>
  <w:style w:type="character" w:customStyle="1" w:styleId="WW8Num52z0">
    <w:name w:val="WW8Num52z0"/>
    <w:rsid w:val="00F537F3"/>
    <w:rPr>
      <w:lang w:val="pt-PT" w:bidi="pt-PT"/>
    </w:rPr>
  </w:style>
  <w:style w:type="character" w:customStyle="1" w:styleId="WW8Num52z1">
    <w:name w:val="WW8Num52z1"/>
    <w:rsid w:val="00F537F3"/>
    <w:rPr>
      <w:rFonts w:ascii="Arial" w:eastAsia="Arial" w:hAnsi="Arial" w:cs="Arial" w:hint="default"/>
      <w:b/>
      <w:bCs/>
      <w:spacing w:val="-1"/>
      <w:w w:val="100"/>
      <w:sz w:val="22"/>
      <w:szCs w:val="22"/>
      <w:lang w:val="pt-PT" w:bidi="pt-PT"/>
    </w:rPr>
  </w:style>
  <w:style w:type="character" w:customStyle="1" w:styleId="WW8Num52z2">
    <w:name w:val="WW8Num52z2"/>
    <w:rsid w:val="00F537F3"/>
    <w:rPr>
      <w:rFonts w:ascii="Arial" w:eastAsia="Arial" w:hAnsi="Arial" w:cs="Arial" w:hint="default"/>
      <w:spacing w:val="-1"/>
      <w:w w:val="100"/>
      <w:sz w:val="22"/>
      <w:szCs w:val="22"/>
      <w:lang w:val="pt-PT" w:bidi="pt-PT"/>
    </w:rPr>
  </w:style>
  <w:style w:type="character" w:customStyle="1" w:styleId="WW8Num53z0">
    <w:name w:val="WW8Num53z0"/>
    <w:rsid w:val="00F537F3"/>
    <w:rPr>
      <w:lang w:val="pt-PT" w:bidi="pt-PT"/>
    </w:rPr>
  </w:style>
  <w:style w:type="character" w:customStyle="1" w:styleId="WW8Num53z1">
    <w:name w:val="WW8Num53z1"/>
    <w:rsid w:val="00F537F3"/>
    <w:rPr>
      <w:rFonts w:ascii="Arial" w:eastAsia="Arial" w:hAnsi="Arial" w:cs="Arial" w:hint="default"/>
      <w:b/>
      <w:bCs/>
      <w:spacing w:val="-1"/>
      <w:w w:val="100"/>
      <w:sz w:val="20"/>
      <w:szCs w:val="22"/>
      <w:lang w:val="pt-PT" w:bidi="pt-PT"/>
    </w:rPr>
  </w:style>
  <w:style w:type="character" w:customStyle="1" w:styleId="WW8Num54z0">
    <w:name w:val="WW8Num54z0"/>
    <w:rsid w:val="00F537F3"/>
    <w:rPr>
      <w:rFonts w:ascii="Arial" w:eastAsia="Arial" w:hAnsi="Arial" w:cs="Arial" w:hint="default"/>
      <w:b/>
      <w:bCs/>
      <w:spacing w:val="-1"/>
      <w:w w:val="100"/>
      <w:sz w:val="20"/>
      <w:szCs w:val="22"/>
      <w:lang w:val="pt-PT" w:bidi="pt-PT"/>
    </w:rPr>
  </w:style>
  <w:style w:type="character" w:customStyle="1" w:styleId="WW8Num54z1">
    <w:name w:val="WW8Num54z1"/>
    <w:rsid w:val="00F537F3"/>
    <w:rPr>
      <w:lang w:val="pt-PT" w:bidi="pt-PT"/>
    </w:rPr>
  </w:style>
  <w:style w:type="character" w:customStyle="1" w:styleId="WW8Num55z0">
    <w:name w:val="WW8Num55z0"/>
    <w:rsid w:val="00F537F3"/>
    <w:rPr>
      <w:rFonts w:ascii="Arial" w:eastAsia="Arial" w:hAnsi="Arial" w:cs="Arial" w:hint="default"/>
      <w:b/>
      <w:bCs/>
      <w:spacing w:val="-1"/>
      <w:w w:val="100"/>
      <w:sz w:val="20"/>
      <w:szCs w:val="22"/>
      <w:lang w:val="pt-PT" w:bidi="pt-PT"/>
    </w:rPr>
  </w:style>
  <w:style w:type="character" w:customStyle="1" w:styleId="WW8Num55z1">
    <w:name w:val="WW8Num55z1"/>
    <w:rsid w:val="00F537F3"/>
    <w:rPr>
      <w:lang w:val="pt-PT" w:bidi="pt-PT"/>
    </w:rPr>
  </w:style>
  <w:style w:type="character" w:customStyle="1" w:styleId="WW8Num56z0">
    <w:name w:val="WW8Num56z0"/>
    <w:rsid w:val="00F537F3"/>
    <w:rPr>
      <w:rFonts w:ascii="Arial" w:eastAsia="Arial" w:hAnsi="Arial" w:cs="Arial" w:hint="default"/>
      <w:b/>
      <w:bCs/>
      <w:spacing w:val="-1"/>
      <w:w w:val="100"/>
      <w:sz w:val="20"/>
      <w:szCs w:val="20"/>
      <w:lang w:val="pt-PT" w:bidi="pt-PT"/>
    </w:rPr>
  </w:style>
  <w:style w:type="character" w:customStyle="1" w:styleId="WW8Num56z1">
    <w:name w:val="WW8Num56z1"/>
    <w:rsid w:val="00F537F3"/>
    <w:rPr>
      <w:lang w:val="pt-PT" w:bidi="pt-PT"/>
    </w:rPr>
  </w:style>
  <w:style w:type="character" w:customStyle="1" w:styleId="WW8Num57z0">
    <w:name w:val="WW8Num57z0"/>
    <w:rsid w:val="00F537F3"/>
    <w:rPr>
      <w:rFonts w:ascii="Arial" w:eastAsia="Arial" w:hAnsi="Arial" w:cs="Arial" w:hint="default"/>
      <w:b/>
      <w:bCs/>
      <w:spacing w:val="-1"/>
      <w:w w:val="100"/>
      <w:sz w:val="20"/>
      <w:szCs w:val="22"/>
      <w:lang w:val="pt-PT" w:bidi="pt-PT"/>
    </w:rPr>
  </w:style>
  <w:style w:type="character" w:customStyle="1" w:styleId="WW8Num57z1">
    <w:name w:val="WW8Num57z1"/>
    <w:rsid w:val="00F537F3"/>
    <w:rPr>
      <w:lang w:val="pt-PT" w:bidi="pt-PT"/>
    </w:rPr>
  </w:style>
  <w:style w:type="character" w:customStyle="1" w:styleId="WW8Num58z0">
    <w:name w:val="WW8Num58z0"/>
    <w:rsid w:val="00F537F3"/>
    <w:rPr>
      <w:w w:val="100"/>
      <w:u w:val="thick" w:color="000000"/>
      <w:lang w:val="pt-PT" w:bidi="pt-PT"/>
    </w:rPr>
  </w:style>
  <w:style w:type="character" w:customStyle="1" w:styleId="WW8Num58z1">
    <w:name w:val="WW8Num58z1"/>
    <w:rsid w:val="00F537F3"/>
    <w:rPr>
      <w:rFonts w:ascii="Arial" w:eastAsia="Arial" w:hAnsi="Arial" w:cs="Arial" w:hint="default"/>
      <w:b/>
      <w:bCs/>
      <w:w w:val="100"/>
      <w:sz w:val="22"/>
      <w:szCs w:val="22"/>
      <w:lang w:val="pt-PT" w:bidi="pt-PT"/>
    </w:rPr>
  </w:style>
  <w:style w:type="character" w:customStyle="1" w:styleId="WW8Num58z2">
    <w:name w:val="WW8Num58z2"/>
    <w:rsid w:val="00F537F3"/>
    <w:rPr>
      <w:lang w:val="pt-PT" w:bidi="pt-PT"/>
    </w:rPr>
  </w:style>
  <w:style w:type="character" w:customStyle="1" w:styleId="WW8Num59z0">
    <w:name w:val="WW8Num59z0"/>
    <w:rsid w:val="00F537F3"/>
    <w:rPr>
      <w:lang w:val="pt-PT" w:bidi="pt-PT"/>
    </w:rPr>
  </w:style>
  <w:style w:type="character" w:customStyle="1" w:styleId="WW8Num59z1">
    <w:name w:val="WW8Num59z1"/>
    <w:rsid w:val="00F537F3"/>
    <w:rPr>
      <w:rFonts w:ascii="Arial" w:eastAsia="Arial" w:hAnsi="Arial" w:cs="Arial" w:hint="default"/>
      <w:b/>
      <w:bCs/>
      <w:spacing w:val="-1"/>
      <w:w w:val="100"/>
      <w:sz w:val="20"/>
      <w:szCs w:val="22"/>
      <w:lang w:val="pt-PT" w:bidi="pt-PT"/>
    </w:rPr>
  </w:style>
  <w:style w:type="character" w:customStyle="1" w:styleId="WW8Num60z0">
    <w:name w:val="WW8Num60z0"/>
    <w:rsid w:val="00F537F3"/>
    <w:rPr>
      <w:rFonts w:ascii="Arial" w:eastAsia="Arial" w:hAnsi="Arial" w:cs="Arial" w:hint="default"/>
      <w:b/>
      <w:bCs/>
      <w:spacing w:val="-1"/>
      <w:w w:val="100"/>
      <w:sz w:val="22"/>
      <w:szCs w:val="22"/>
      <w:lang w:val="pt-PT" w:bidi="pt-PT"/>
    </w:rPr>
  </w:style>
  <w:style w:type="character" w:customStyle="1" w:styleId="WW8Num60z1">
    <w:name w:val="WW8Num60z1"/>
    <w:rsid w:val="00F537F3"/>
    <w:rPr>
      <w:lang w:val="pt-PT" w:bidi="pt-PT"/>
    </w:rPr>
  </w:style>
  <w:style w:type="character" w:customStyle="1" w:styleId="WW8Num61z0">
    <w:name w:val="WW8Num61z0"/>
    <w:rsid w:val="00F537F3"/>
    <w:rPr>
      <w:lang w:val="pt-PT" w:bidi="pt-PT"/>
    </w:rPr>
  </w:style>
  <w:style w:type="character" w:customStyle="1" w:styleId="WW8Num61z1">
    <w:name w:val="WW8Num61z1"/>
    <w:rsid w:val="00F537F3"/>
    <w:rPr>
      <w:rFonts w:ascii="Arial" w:eastAsia="Arial" w:hAnsi="Arial" w:cs="Arial" w:hint="default"/>
      <w:b/>
      <w:bCs/>
      <w:w w:val="100"/>
      <w:sz w:val="20"/>
      <w:szCs w:val="22"/>
      <w:lang w:val="pt-PT" w:bidi="pt-PT"/>
    </w:rPr>
  </w:style>
  <w:style w:type="character" w:customStyle="1" w:styleId="WW8Num61z2">
    <w:name w:val="WW8Num61z2"/>
    <w:rsid w:val="00F537F3"/>
    <w:rPr>
      <w:rFonts w:ascii="Arial" w:eastAsia="Arial" w:hAnsi="Arial" w:cs="Arial" w:hint="default"/>
      <w:b/>
      <w:bCs/>
      <w:spacing w:val="-3"/>
      <w:w w:val="100"/>
      <w:sz w:val="22"/>
      <w:szCs w:val="22"/>
      <w:lang w:val="pt-PT" w:bidi="pt-PT"/>
    </w:rPr>
  </w:style>
  <w:style w:type="character" w:customStyle="1" w:styleId="WW8Num62z0">
    <w:name w:val="WW8Num62z0"/>
    <w:rsid w:val="00F537F3"/>
    <w:rPr>
      <w:lang w:val="pt-PT" w:bidi="pt-PT"/>
    </w:rPr>
  </w:style>
  <w:style w:type="character" w:customStyle="1" w:styleId="WW8Num62z1">
    <w:name w:val="WW8Num62z1"/>
    <w:rsid w:val="00F537F3"/>
    <w:rPr>
      <w:rFonts w:ascii="Arial" w:eastAsia="Arial" w:hAnsi="Arial" w:cs="Arial" w:hint="default"/>
      <w:b/>
      <w:bCs/>
      <w:spacing w:val="-1"/>
      <w:w w:val="100"/>
      <w:sz w:val="20"/>
      <w:szCs w:val="22"/>
      <w:lang w:val="pt-PT" w:bidi="pt-PT"/>
    </w:rPr>
  </w:style>
  <w:style w:type="character" w:customStyle="1" w:styleId="WW8Num62z2">
    <w:name w:val="WW8Num62z2"/>
    <w:rsid w:val="00F537F3"/>
    <w:rPr>
      <w:rFonts w:ascii="Arial" w:eastAsia="Arial" w:hAnsi="Arial" w:cs="Arial" w:hint="default"/>
      <w:b/>
      <w:bCs/>
      <w:spacing w:val="-3"/>
      <w:w w:val="100"/>
      <w:sz w:val="20"/>
      <w:szCs w:val="22"/>
      <w:lang w:val="pt-PT" w:bidi="pt-PT"/>
    </w:rPr>
  </w:style>
  <w:style w:type="character" w:customStyle="1" w:styleId="WW8Num63z0">
    <w:name w:val="WW8Num63z0"/>
    <w:rsid w:val="00F537F3"/>
    <w:rPr>
      <w:lang w:val="pt-PT" w:bidi="pt-PT"/>
    </w:rPr>
  </w:style>
  <w:style w:type="character" w:customStyle="1" w:styleId="WW8Num63z1">
    <w:name w:val="WW8Num63z1"/>
    <w:rsid w:val="00F537F3"/>
    <w:rPr>
      <w:rFonts w:ascii="Arial" w:eastAsia="Arial" w:hAnsi="Arial" w:cs="Arial" w:hint="default"/>
      <w:b/>
      <w:bCs/>
      <w:spacing w:val="-1"/>
      <w:w w:val="100"/>
      <w:sz w:val="20"/>
      <w:szCs w:val="22"/>
      <w:lang w:val="pt-PT" w:bidi="pt-PT"/>
    </w:rPr>
  </w:style>
  <w:style w:type="character" w:customStyle="1" w:styleId="WW8Num64z0">
    <w:name w:val="WW8Num64z0"/>
    <w:rsid w:val="00F537F3"/>
    <w:rPr>
      <w:rFonts w:ascii="Arial" w:eastAsia="Arial" w:hAnsi="Arial" w:cs="Arial" w:hint="default"/>
      <w:b/>
      <w:bCs/>
      <w:spacing w:val="-1"/>
      <w:w w:val="100"/>
      <w:sz w:val="20"/>
      <w:szCs w:val="22"/>
      <w:lang w:val="pt-PT" w:bidi="pt-PT"/>
    </w:rPr>
  </w:style>
  <w:style w:type="character" w:customStyle="1" w:styleId="WW8Num64z1">
    <w:name w:val="WW8Num64z1"/>
    <w:rsid w:val="00F537F3"/>
    <w:rPr>
      <w:rFonts w:ascii="Arial" w:eastAsia="Arial" w:hAnsi="Arial" w:cs="Arial" w:hint="default"/>
      <w:b/>
      <w:bCs/>
      <w:i/>
      <w:iCs w:val="0"/>
      <w:w w:val="100"/>
      <w:sz w:val="20"/>
      <w:szCs w:val="22"/>
      <w:lang w:val="pt-PT" w:bidi="pt-PT"/>
    </w:rPr>
  </w:style>
  <w:style w:type="character" w:customStyle="1" w:styleId="WW8Num64z2">
    <w:name w:val="WW8Num64z2"/>
    <w:rsid w:val="00F537F3"/>
    <w:rPr>
      <w:lang w:val="pt-PT" w:bidi="pt-PT"/>
    </w:rPr>
  </w:style>
  <w:style w:type="character" w:customStyle="1" w:styleId="WW8Num65z0">
    <w:name w:val="WW8Num65z0"/>
    <w:rsid w:val="00F537F3"/>
    <w:rPr>
      <w:lang w:val="pt-PT" w:bidi="pt-PT"/>
    </w:rPr>
  </w:style>
  <w:style w:type="character" w:customStyle="1" w:styleId="WW8Num65z2">
    <w:name w:val="WW8Num65z2"/>
    <w:rsid w:val="00F537F3"/>
    <w:rPr>
      <w:rFonts w:ascii="Arial" w:eastAsia="Arial" w:hAnsi="Arial" w:cs="Arial" w:hint="default"/>
      <w:b/>
      <w:bCs/>
      <w:spacing w:val="-3"/>
      <w:w w:val="100"/>
      <w:sz w:val="20"/>
      <w:szCs w:val="22"/>
      <w:lang w:val="pt-PT" w:bidi="pt-PT"/>
    </w:rPr>
  </w:style>
  <w:style w:type="character" w:customStyle="1" w:styleId="WW8Num66z0">
    <w:name w:val="WW8Num66z0"/>
    <w:rsid w:val="00F537F3"/>
    <w:rPr>
      <w:rFonts w:ascii="Arial" w:eastAsia="Arial" w:hAnsi="Arial" w:cs="Arial" w:hint="default"/>
      <w:b/>
      <w:bCs w:val="0"/>
      <w:w w:val="100"/>
      <w:sz w:val="20"/>
      <w:szCs w:val="22"/>
      <w:lang w:val="pt-PT" w:bidi="pt-PT"/>
    </w:rPr>
  </w:style>
  <w:style w:type="character" w:customStyle="1" w:styleId="WW8Num66z1">
    <w:name w:val="WW8Num66z1"/>
    <w:rsid w:val="00F537F3"/>
    <w:rPr>
      <w:lang w:val="pt-PT" w:bidi="pt-PT"/>
    </w:rPr>
  </w:style>
  <w:style w:type="character" w:customStyle="1" w:styleId="WW8Num67z0">
    <w:name w:val="WW8Num67z0"/>
    <w:rsid w:val="00F537F3"/>
    <w:rPr>
      <w:lang w:val="pt-PT" w:bidi="pt-PT"/>
    </w:rPr>
  </w:style>
  <w:style w:type="character" w:customStyle="1" w:styleId="WW8Num67z2">
    <w:name w:val="WW8Num67z2"/>
    <w:rsid w:val="00F537F3"/>
    <w:rPr>
      <w:rFonts w:ascii="Arial" w:eastAsia="Arial" w:hAnsi="Arial" w:cs="Arial" w:hint="default"/>
      <w:b/>
      <w:bCs/>
      <w:spacing w:val="-3"/>
      <w:w w:val="100"/>
      <w:sz w:val="20"/>
      <w:szCs w:val="22"/>
      <w:lang w:val="pt-PT" w:bidi="pt-PT"/>
    </w:rPr>
  </w:style>
  <w:style w:type="character" w:customStyle="1" w:styleId="WW8Num68z0">
    <w:name w:val="WW8Num68z0"/>
    <w:rsid w:val="00F537F3"/>
    <w:rPr>
      <w:rFonts w:ascii="Arial" w:hAnsi="Arial" w:cs="Arial" w:hint="default"/>
      <w:b/>
      <w:bCs w:val="0"/>
      <w:i w:val="0"/>
      <w:iCs w:val="0"/>
      <w:sz w:val="20"/>
    </w:rPr>
  </w:style>
  <w:style w:type="character" w:customStyle="1" w:styleId="WW8Num68z1">
    <w:name w:val="WW8Num68z1"/>
    <w:rsid w:val="00F537F3"/>
    <w:rPr>
      <w:rFonts w:ascii="Arial" w:hAnsi="Arial" w:cs="Arial" w:hint="default"/>
      <w:b/>
      <w:bCs w:val="0"/>
      <w:i w:val="0"/>
      <w:iCs w:val="0"/>
      <w:color w:val="auto"/>
      <w:sz w:val="20"/>
    </w:rPr>
  </w:style>
  <w:style w:type="character" w:customStyle="1" w:styleId="WW8Num68z6">
    <w:name w:val="WW8Num68z6"/>
    <w:rsid w:val="00F537F3"/>
  </w:style>
  <w:style w:type="character" w:customStyle="1" w:styleId="WW8Num69z0">
    <w:name w:val="WW8Num69z0"/>
    <w:rsid w:val="00F537F3"/>
  </w:style>
  <w:style w:type="character" w:customStyle="1" w:styleId="WW8Num69z1">
    <w:name w:val="WW8Num69z1"/>
    <w:rsid w:val="00F537F3"/>
  </w:style>
  <w:style w:type="character" w:customStyle="1" w:styleId="WW8Num69z2">
    <w:name w:val="WW8Num69z2"/>
    <w:rsid w:val="00F537F3"/>
  </w:style>
  <w:style w:type="character" w:customStyle="1" w:styleId="WW8Num69z3">
    <w:name w:val="WW8Num69z3"/>
    <w:rsid w:val="00F537F3"/>
  </w:style>
  <w:style w:type="character" w:customStyle="1" w:styleId="WW8Num69z4">
    <w:name w:val="WW8Num69z4"/>
    <w:rsid w:val="00F537F3"/>
  </w:style>
  <w:style w:type="character" w:customStyle="1" w:styleId="WW8Num69z5">
    <w:name w:val="WW8Num69z5"/>
    <w:rsid w:val="00F537F3"/>
  </w:style>
  <w:style w:type="character" w:customStyle="1" w:styleId="WW8Num69z6">
    <w:name w:val="WW8Num69z6"/>
    <w:rsid w:val="00F537F3"/>
  </w:style>
  <w:style w:type="character" w:customStyle="1" w:styleId="WW8Num69z7">
    <w:name w:val="WW8Num69z7"/>
    <w:rsid w:val="00F537F3"/>
  </w:style>
  <w:style w:type="character" w:customStyle="1" w:styleId="WW8Num69z8">
    <w:name w:val="WW8Num69z8"/>
    <w:rsid w:val="00F537F3"/>
  </w:style>
  <w:style w:type="character" w:customStyle="1" w:styleId="WW8Num70z0">
    <w:name w:val="WW8Num70z0"/>
    <w:rsid w:val="00F537F3"/>
    <w:rPr>
      <w:strike w:val="0"/>
      <w:dstrike w:val="0"/>
      <w:w w:val="100"/>
      <w:u w:val="none" w:color="000000"/>
      <w:effect w:val="none"/>
      <w:lang w:val="pt-PT" w:bidi="pt-PT"/>
    </w:rPr>
  </w:style>
  <w:style w:type="character" w:customStyle="1" w:styleId="WW8Num70z1">
    <w:name w:val="WW8Num70z1"/>
    <w:rsid w:val="00F537F3"/>
    <w:rPr>
      <w:rFonts w:ascii="Arial" w:eastAsia="Arial" w:hAnsi="Arial" w:cs="Arial" w:hint="default"/>
      <w:b/>
      <w:bCs/>
      <w:w w:val="100"/>
      <w:sz w:val="22"/>
      <w:szCs w:val="22"/>
      <w:lang w:val="pt-PT" w:bidi="pt-PT"/>
    </w:rPr>
  </w:style>
  <w:style w:type="character" w:customStyle="1" w:styleId="WW8Num70z2">
    <w:name w:val="WW8Num70z2"/>
    <w:rsid w:val="00F537F3"/>
    <w:rPr>
      <w:rFonts w:ascii="Arial" w:eastAsia="Arial" w:hAnsi="Arial" w:cs="Arial" w:hint="default"/>
      <w:b/>
      <w:bCs/>
      <w:spacing w:val="-1"/>
      <w:w w:val="100"/>
      <w:sz w:val="22"/>
      <w:szCs w:val="22"/>
      <w:lang w:val="pt-PT" w:bidi="pt-PT"/>
    </w:rPr>
  </w:style>
  <w:style w:type="character" w:customStyle="1" w:styleId="WW8Num70z3">
    <w:name w:val="WW8Num70z3"/>
    <w:rsid w:val="00F537F3"/>
    <w:rPr>
      <w:lang w:val="pt-PT" w:bidi="pt-PT"/>
    </w:rPr>
  </w:style>
  <w:style w:type="character" w:customStyle="1" w:styleId="WW8Num71z0">
    <w:name w:val="WW8Num71z0"/>
    <w:rsid w:val="00F537F3"/>
    <w:rPr>
      <w:lang w:val="pt-PT" w:bidi="pt-PT"/>
    </w:rPr>
  </w:style>
  <w:style w:type="character" w:customStyle="1" w:styleId="WW8Num71z1">
    <w:name w:val="WW8Num71z1"/>
    <w:rsid w:val="00F537F3"/>
    <w:rPr>
      <w:rFonts w:ascii="Arial" w:eastAsia="Arial" w:hAnsi="Arial" w:cs="Arial" w:hint="default"/>
      <w:b/>
      <w:bCs/>
      <w:spacing w:val="-1"/>
      <w:w w:val="100"/>
      <w:sz w:val="20"/>
      <w:szCs w:val="22"/>
      <w:lang w:val="pt-PT" w:bidi="pt-PT"/>
    </w:rPr>
  </w:style>
  <w:style w:type="character" w:customStyle="1" w:styleId="WW8Num71z2">
    <w:name w:val="WW8Num71z2"/>
    <w:rsid w:val="00F537F3"/>
    <w:rPr>
      <w:rFonts w:ascii="Arial" w:eastAsia="Arial" w:hAnsi="Arial" w:cs="Arial" w:hint="default"/>
      <w:b/>
      <w:bCs/>
      <w:spacing w:val="-3"/>
      <w:w w:val="100"/>
      <w:sz w:val="20"/>
      <w:szCs w:val="22"/>
      <w:lang w:val="pt-PT" w:bidi="pt-PT"/>
    </w:rPr>
  </w:style>
  <w:style w:type="character" w:customStyle="1" w:styleId="WW8Num72z0">
    <w:name w:val="WW8Num72z0"/>
    <w:rsid w:val="00F537F3"/>
    <w:rPr>
      <w:lang w:val="pt-PT" w:bidi="pt-PT"/>
    </w:rPr>
  </w:style>
  <w:style w:type="character" w:customStyle="1" w:styleId="WW8Num72z1">
    <w:name w:val="WW8Num72z1"/>
    <w:rsid w:val="00F537F3"/>
    <w:rPr>
      <w:rFonts w:ascii="Arial" w:eastAsia="Arial" w:hAnsi="Arial" w:cs="Arial" w:hint="default"/>
      <w:b/>
      <w:bCs/>
      <w:spacing w:val="-1"/>
      <w:w w:val="100"/>
      <w:sz w:val="22"/>
      <w:szCs w:val="22"/>
      <w:lang w:val="pt-PT" w:bidi="pt-PT"/>
    </w:rPr>
  </w:style>
  <w:style w:type="character" w:customStyle="1" w:styleId="WW8Num72z2">
    <w:name w:val="WW8Num72z2"/>
    <w:rsid w:val="00F537F3"/>
    <w:rPr>
      <w:rFonts w:ascii="Arial" w:eastAsia="Arial" w:hAnsi="Arial" w:cs="Arial" w:hint="default"/>
      <w:b/>
      <w:bCs/>
      <w:spacing w:val="-3"/>
      <w:w w:val="100"/>
      <w:sz w:val="20"/>
      <w:szCs w:val="22"/>
      <w:lang w:val="pt-PT" w:bidi="pt-PT"/>
    </w:rPr>
  </w:style>
  <w:style w:type="character" w:customStyle="1" w:styleId="WW8Num73z0">
    <w:name w:val="WW8Num73z0"/>
    <w:rsid w:val="00F537F3"/>
    <w:rPr>
      <w:lang w:val="pt-PT" w:bidi="pt-PT"/>
    </w:rPr>
  </w:style>
  <w:style w:type="character" w:customStyle="1" w:styleId="WW8Num73z2">
    <w:name w:val="WW8Num73z2"/>
    <w:rsid w:val="00F537F3"/>
    <w:rPr>
      <w:rFonts w:ascii="Arial" w:eastAsia="Arial" w:hAnsi="Arial" w:cs="Arial" w:hint="default"/>
      <w:b/>
      <w:bCs/>
      <w:spacing w:val="-3"/>
      <w:w w:val="100"/>
      <w:sz w:val="20"/>
      <w:szCs w:val="22"/>
      <w:lang w:val="pt-PT" w:bidi="pt-PT"/>
    </w:rPr>
  </w:style>
  <w:style w:type="character" w:customStyle="1" w:styleId="WW8Num74z0">
    <w:name w:val="WW8Num74z0"/>
    <w:rsid w:val="00F537F3"/>
    <w:rPr>
      <w:rFonts w:ascii="Arial" w:eastAsia="Arial" w:hAnsi="Arial" w:cs="Arial" w:hint="default"/>
      <w:b/>
      <w:bCs/>
      <w:spacing w:val="-1"/>
      <w:w w:val="100"/>
      <w:sz w:val="22"/>
      <w:szCs w:val="22"/>
      <w:lang w:val="pt-PT" w:bidi="pt-PT"/>
    </w:rPr>
  </w:style>
  <w:style w:type="character" w:customStyle="1" w:styleId="WW8Num74z2">
    <w:name w:val="WW8Num74z2"/>
    <w:rsid w:val="00F537F3"/>
    <w:rPr>
      <w:rFonts w:ascii="Arial" w:eastAsia="Arial" w:hAnsi="Arial" w:cs="Arial" w:hint="default"/>
      <w:spacing w:val="-1"/>
      <w:w w:val="100"/>
      <w:sz w:val="22"/>
      <w:szCs w:val="22"/>
      <w:lang w:val="pt-PT" w:bidi="pt-PT"/>
    </w:rPr>
  </w:style>
  <w:style w:type="character" w:customStyle="1" w:styleId="WW8Num74z3">
    <w:name w:val="WW8Num74z3"/>
    <w:rsid w:val="00F537F3"/>
    <w:rPr>
      <w:lang w:val="pt-PT" w:bidi="pt-PT"/>
    </w:rPr>
  </w:style>
  <w:style w:type="character" w:customStyle="1" w:styleId="Fontepargpadro1">
    <w:name w:val="Fonte parág. padrão1"/>
    <w:rsid w:val="00F537F3"/>
  </w:style>
  <w:style w:type="character" w:customStyle="1" w:styleId="Corpodetexto2Char">
    <w:name w:val="Corpo de texto 2 Char"/>
    <w:rsid w:val="00F537F3"/>
    <w:rPr>
      <w:rFonts w:ascii="Arial" w:eastAsia="Arial" w:hAnsi="Arial" w:cs="Arial" w:hint="default"/>
      <w:sz w:val="22"/>
      <w:szCs w:val="22"/>
      <w:lang w:val="pt-PT" w:bidi="pt-PT"/>
    </w:rPr>
  </w:style>
  <w:style w:type="character" w:customStyle="1" w:styleId="Caracteresdenotaderodap">
    <w:name w:val="Caracteres de nota de rodapé"/>
    <w:rsid w:val="00F537F3"/>
    <w:rPr>
      <w:vertAlign w:val="superscript"/>
    </w:rPr>
  </w:style>
  <w:style w:type="character" w:customStyle="1" w:styleId="Recuodecorpodetexto2Char">
    <w:name w:val="Recuo de corpo de texto 2 Char"/>
    <w:link w:val="Recuodecorpodetexto2"/>
    <w:rsid w:val="00F537F3"/>
    <w:rPr>
      <w:rFonts w:ascii="Arial" w:eastAsia="Arial" w:hAnsi="Arial" w:cs="Arial" w:hint="default"/>
      <w:sz w:val="22"/>
      <w:szCs w:val="22"/>
      <w:lang w:val="pt-PT" w:bidi="pt-PT"/>
    </w:rPr>
  </w:style>
  <w:style w:type="character" w:customStyle="1" w:styleId="Refdenotaderodap1">
    <w:name w:val="Ref. de nota de rodapé1"/>
    <w:rsid w:val="00F537F3"/>
    <w:rPr>
      <w:vertAlign w:val="superscript"/>
    </w:rPr>
  </w:style>
  <w:style w:type="character" w:customStyle="1" w:styleId="Caracteresdenotadefim">
    <w:name w:val="Caracteres de nota de fim"/>
    <w:rsid w:val="00F537F3"/>
    <w:rPr>
      <w:vertAlign w:val="superscript"/>
    </w:rPr>
  </w:style>
  <w:style w:type="character" w:customStyle="1" w:styleId="WW-Caracteresdenotadefim">
    <w:name w:val="WW-Caracteres de nota de fim"/>
    <w:rsid w:val="00F537F3"/>
  </w:style>
  <w:style w:type="character" w:customStyle="1" w:styleId="Refdenotadefim1">
    <w:name w:val="Ref. de nota de fim1"/>
    <w:rsid w:val="00F537F3"/>
    <w:rPr>
      <w:vertAlign w:val="superscript"/>
    </w:rPr>
  </w:style>
  <w:style w:type="character" w:customStyle="1" w:styleId="ListLabel1">
    <w:name w:val="ListLabel 1"/>
    <w:rsid w:val="00F537F3"/>
    <w:rPr>
      <w:rFonts w:ascii="Arial" w:hAnsi="Arial" w:cs="Times New Roman" w:hint="default"/>
      <w:sz w:val="20"/>
    </w:rPr>
  </w:style>
  <w:style w:type="character" w:customStyle="1" w:styleId="ListLabel2">
    <w:name w:val="ListLabel 2"/>
    <w:rsid w:val="00F537F3"/>
    <w:rPr>
      <w:rFonts w:ascii="Times New Roman" w:hAnsi="Times New Roman" w:cs="Times New Roman" w:hint="default"/>
    </w:rPr>
  </w:style>
  <w:style w:type="character" w:customStyle="1" w:styleId="ListLabel3">
    <w:name w:val="ListLabel 3"/>
    <w:rsid w:val="00F537F3"/>
    <w:rPr>
      <w:rFonts w:ascii="Times New Roman" w:hAnsi="Times New Roman" w:cs="Times New Roman" w:hint="default"/>
    </w:rPr>
  </w:style>
  <w:style w:type="character" w:customStyle="1" w:styleId="ListLabel4">
    <w:name w:val="ListLabel 4"/>
    <w:rsid w:val="00F537F3"/>
    <w:rPr>
      <w:rFonts w:ascii="Times New Roman" w:hAnsi="Times New Roman" w:cs="Times New Roman" w:hint="default"/>
    </w:rPr>
  </w:style>
  <w:style w:type="character" w:customStyle="1" w:styleId="ListLabel5">
    <w:name w:val="ListLabel 5"/>
    <w:rsid w:val="00F537F3"/>
    <w:rPr>
      <w:rFonts w:ascii="Times New Roman" w:hAnsi="Times New Roman" w:cs="Times New Roman" w:hint="default"/>
    </w:rPr>
  </w:style>
  <w:style w:type="character" w:customStyle="1" w:styleId="ListLabel6">
    <w:name w:val="ListLabel 6"/>
    <w:rsid w:val="00F537F3"/>
    <w:rPr>
      <w:rFonts w:ascii="Times New Roman" w:hAnsi="Times New Roman" w:cs="Times New Roman" w:hint="default"/>
    </w:rPr>
  </w:style>
  <w:style w:type="character" w:customStyle="1" w:styleId="ListLabel7">
    <w:name w:val="ListLabel 7"/>
    <w:rsid w:val="00F537F3"/>
    <w:rPr>
      <w:rFonts w:ascii="Times New Roman" w:hAnsi="Times New Roman" w:cs="Times New Roman" w:hint="default"/>
    </w:rPr>
  </w:style>
  <w:style w:type="character" w:customStyle="1" w:styleId="ListLabel8">
    <w:name w:val="ListLabel 8"/>
    <w:rsid w:val="00F537F3"/>
    <w:rPr>
      <w:rFonts w:ascii="Times New Roman" w:hAnsi="Times New Roman" w:cs="Times New Roman" w:hint="default"/>
    </w:rPr>
  </w:style>
  <w:style w:type="character" w:customStyle="1" w:styleId="ListLabel9">
    <w:name w:val="ListLabel 9"/>
    <w:rsid w:val="00F537F3"/>
    <w:rPr>
      <w:rFonts w:ascii="Times New Roman" w:hAnsi="Times New Roman" w:cs="Times New Roman" w:hint="default"/>
    </w:rPr>
  </w:style>
  <w:style w:type="character" w:customStyle="1" w:styleId="ListLabel10">
    <w:name w:val="ListLabel 10"/>
    <w:rsid w:val="00F537F3"/>
    <w:rPr>
      <w:rFonts w:ascii="Calibri" w:hAnsi="Calibri" w:cs="Times New Roman" w:hint="default"/>
      <w:sz w:val="22"/>
    </w:rPr>
  </w:style>
  <w:style w:type="character" w:customStyle="1" w:styleId="ListLabel11">
    <w:name w:val="ListLabel 11"/>
    <w:rsid w:val="00F537F3"/>
    <w:rPr>
      <w:rFonts w:ascii="Times New Roman" w:hAnsi="Times New Roman" w:cs="Times New Roman" w:hint="default"/>
    </w:rPr>
  </w:style>
  <w:style w:type="character" w:customStyle="1" w:styleId="ListLabel12">
    <w:name w:val="ListLabel 12"/>
    <w:rsid w:val="00F537F3"/>
    <w:rPr>
      <w:rFonts w:ascii="Times New Roman" w:hAnsi="Times New Roman" w:cs="Times New Roman" w:hint="default"/>
    </w:rPr>
  </w:style>
  <w:style w:type="character" w:customStyle="1" w:styleId="ListLabel13">
    <w:name w:val="ListLabel 13"/>
    <w:rsid w:val="00F537F3"/>
    <w:rPr>
      <w:rFonts w:ascii="Times New Roman" w:hAnsi="Times New Roman" w:cs="Times New Roman" w:hint="default"/>
    </w:rPr>
  </w:style>
  <w:style w:type="character" w:customStyle="1" w:styleId="ListLabel14">
    <w:name w:val="ListLabel 14"/>
    <w:rsid w:val="00F537F3"/>
    <w:rPr>
      <w:rFonts w:ascii="Times New Roman" w:hAnsi="Times New Roman" w:cs="Times New Roman" w:hint="default"/>
    </w:rPr>
  </w:style>
  <w:style w:type="character" w:customStyle="1" w:styleId="ListLabel15">
    <w:name w:val="ListLabel 15"/>
    <w:rsid w:val="00F537F3"/>
    <w:rPr>
      <w:rFonts w:ascii="Times New Roman" w:hAnsi="Times New Roman" w:cs="Times New Roman" w:hint="default"/>
    </w:rPr>
  </w:style>
  <w:style w:type="character" w:customStyle="1" w:styleId="ListLabel16">
    <w:name w:val="ListLabel 16"/>
    <w:rsid w:val="00F537F3"/>
    <w:rPr>
      <w:rFonts w:ascii="Times New Roman" w:hAnsi="Times New Roman" w:cs="Times New Roman" w:hint="default"/>
    </w:rPr>
  </w:style>
  <w:style w:type="character" w:customStyle="1" w:styleId="ListLabel17">
    <w:name w:val="ListLabel 17"/>
    <w:rsid w:val="00F537F3"/>
    <w:rPr>
      <w:rFonts w:ascii="Times New Roman" w:hAnsi="Times New Roman" w:cs="Times New Roman" w:hint="default"/>
    </w:rPr>
  </w:style>
  <w:style w:type="character" w:customStyle="1" w:styleId="ListLabel18">
    <w:name w:val="ListLabel 18"/>
    <w:rsid w:val="00F537F3"/>
    <w:rPr>
      <w:rFonts w:ascii="Times New Roman" w:hAnsi="Times New Roman" w:cs="Times New Roman" w:hint="default"/>
    </w:rPr>
  </w:style>
  <w:style w:type="character" w:customStyle="1" w:styleId="CabealhoChar1">
    <w:name w:val="Cabeçalho Char1"/>
    <w:basedOn w:val="Fontepargpadro"/>
    <w:semiHidden/>
    <w:locked/>
    <w:rsid w:val="00F537F3"/>
    <w:rPr>
      <w:rFonts w:ascii="Arial" w:eastAsia="Arial" w:hAnsi="Arial" w:cs="Arial"/>
      <w:lang w:val="pt-PT" w:eastAsia="zh-CN" w:bidi="pt-PT"/>
    </w:rPr>
  </w:style>
  <w:style w:type="character" w:customStyle="1" w:styleId="RodapChar1">
    <w:name w:val="Rodapé Char1"/>
    <w:basedOn w:val="Fontepargpadro"/>
    <w:semiHidden/>
    <w:locked/>
    <w:rsid w:val="00F537F3"/>
    <w:rPr>
      <w:rFonts w:ascii="Arial" w:eastAsia="Arial" w:hAnsi="Arial" w:cs="Arial"/>
      <w:lang w:val="pt-PT" w:eastAsia="zh-CN" w:bidi="pt-PT"/>
    </w:rPr>
  </w:style>
  <w:style w:type="character" w:customStyle="1" w:styleId="TextodenotaderodapChar1">
    <w:name w:val="Texto de nota de rodapé Char1"/>
    <w:basedOn w:val="Fontepargpadro"/>
    <w:link w:val="Textodenotaderodap"/>
    <w:locked/>
    <w:rsid w:val="00F537F3"/>
    <w:rPr>
      <w:rFonts w:ascii="Serifa BT" w:eastAsia="Times New Roman" w:hAnsi="Serifa BT" w:cs="Times New Roman"/>
      <w:sz w:val="20"/>
      <w:szCs w:val="20"/>
      <w:lang w:eastAsia="zh-CN"/>
    </w:rPr>
  </w:style>
  <w:style w:type="character" w:customStyle="1" w:styleId="RecuodecorpodetextoChar1">
    <w:name w:val="Recuo de corpo de texto Char1"/>
    <w:basedOn w:val="Fontepargpadro"/>
    <w:semiHidden/>
    <w:locked/>
    <w:rsid w:val="00F537F3"/>
    <w:rPr>
      <w:rFonts w:ascii="Arial" w:eastAsia="Arial" w:hAnsi="Arial" w:cs="Arial"/>
      <w:lang w:val="pt-PT" w:eastAsia="zh-CN" w:bidi="pt-PT"/>
    </w:rPr>
  </w:style>
  <w:style w:type="character" w:customStyle="1" w:styleId="TextodebaloChar1">
    <w:name w:val="Texto de balão Char1"/>
    <w:basedOn w:val="Fontepargpadro"/>
    <w:semiHidden/>
    <w:locked/>
    <w:rsid w:val="00F537F3"/>
    <w:rPr>
      <w:rFonts w:ascii="Segoe UI" w:eastAsia="Arial" w:hAnsi="Segoe UI" w:cs="Segoe UI"/>
      <w:sz w:val="18"/>
      <w:szCs w:val="18"/>
      <w:lang w:val="pt-PT" w:eastAsia="zh-CN" w:bidi="pt-PT"/>
    </w:rPr>
  </w:style>
  <w:style w:type="paragraph" w:styleId="NormalWeb">
    <w:name w:val="Normal (Web)"/>
    <w:basedOn w:val="Normal"/>
    <w:uiPriority w:val="99"/>
    <w:rsid w:val="00D70629"/>
    <w:pPr>
      <w:spacing w:before="100" w:beforeAutospacing="1" w:after="100" w:afterAutospacing="1"/>
    </w:pPr>
    <w:rPr>
      <w:rFonts w:ascii="Arial" w:hAnsi="Arial" w:cs="Arial"/>
      <w:color w:val="000000"/>
      <w:sz w:val="17"/>
      <w:szCs w:val="17"/>
    </w:rPr>
  </w:style>
  <w:style w:type="character" w:styleId="Forte">
    <w:name w:val="Strong"/>
    <w:qFormat/>
    <w:rsid w:val="00D70629"/>
    <w:rPr>
      <w:b/>
      <w:bCs/>
    </w:rPr>
  </w:style>
  <w:style w:type="character" w:styleId="Refdecomentrio">
    <w:name w:val="annotation reference"/>
    <w:basedOn w:val="Fontepargpadro"/>
    <w:unhideWhenUsed/>
    <w:qFormat/>
    <w:rsid w:val="00FF46C9"/>
    <w:rPr>
      <w:sz w:val="16"/>
      <w:szCs w:val="16"/>
    </w:rPr>
  </w:style>
  <w:style w:type="paragraph" w:styleId="Textodecomentrio">
    <w:name w:val="annotation text"/>
    <w:basedOn w:val="Normal"/>
    <w:link w:val="TextodecomentrioChar"/>
    <w:uiPriority w:val="99"/>
    <w:unhideWhenUsed/>
    <w:qFormat/>
    <w:rsid w:val="00FF46C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F46C9"/>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FF46C9"/>
    <w:pPr>
      <w:numPr>
        <w:numId w:val="16"/>
      </w:numPr>
      <w:tabs>
        <w:tab w:val="left" w:pos="567"/>
      </w:tabs>
      <w:spacing w:before="240"/>
      <w:jc w:val="both"/>
    </w:pPr>
    <w:rPr>
      <w:rFonts w:ascii="Arial" w:hAnsi="Arial" w:cs="Arial"/>
      <w:color w:val="auto"/>
      <w:sz w:val="20"/>
      <w:szCs w:val="20"/>
    </w:rPr>
  </w:style>
  <w:style w:type="paragraph" w:customStyle="1" w:styleId="Nivel2">
    <w:name w:val="Nivel 2"/>
    <w:basedOn w:val="Normal"/>
    <w:link w:val="Nivel2Char"/>
    <w:qFormat/>
    <w:rsid w:val="00FF46C9"/>
    <w:pPr>
      <w:numPr>
        <w:ilvl w:val="1"/>
        <w:numId w:val="1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FF46C9"/>
    <w:pPr>
      <w:numPr>
        <w:ilvl w:val="2"/>
        <w:numId w:val="16"/>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FF46C9"/>
    <w:pPr>
      <w:numPr>
        <w:ilvl w:val="3"/>
      </w:numPr>
      <w:ind w:left="851" w:firstLine="0"/>
    </w:pPr>
    <w:rPr>
      <w:color w:val="auto"/>
    </w:rPr>
  </w:style>
  <w:style w:type="paragraph" w:customStyle="1" w:styleId="Nivel5">
    <w:name w:val="Nivel 5"/>
    <w:basedOn w:val="Nivel4"/>
    <w:qFormat/>
    <w:rsid w:val="00FF46C9"/>
    <w:pPr>
      <w:numPr>
        <w:ilvl w:val="4"/>
      </w:numPr>
      <w:ind w:left="1276" w:firstLine="0"/>
    </w:pPr>
  </w:style>
  <w:style w:type="character" w:customStyle="1" w:styleId="Nivel2Char">
    <w:name w:val="Nivel 2 Char"/>
    <w:basedOn w:val="Fontepargpadro"/>
    <w:link w:val="Nivel2"/>
    <w:locked/>
    <w:rsid w:val="00FF46C9"/>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FF46C9"/>
    <w:rPr>
      <w:i/>
      <w:iCs/>
      <w:color w:val="FF0000"/>
    </w:rPr>
  </w:style>
  <w:style w:type="paragraph" w:customStyle="1" w:styleId="Nvel3-R">
    <w:name w:val="Nível 3-R"/>
    <w:basedOn w:val="Nivel3"/>
    <w:link w:val="Nvel3-RChar"/>
    <w:qFormat/>
    <w:rsid w:val="00FF46C9"/>
    <w:rPr>
      <w:i/>
      <w:iCs/>
      <w:color w:val="FF0000"/>
    </w:rPr>
  </w:style>
  <w:style w:type="character" w:customStyle="1" w:styleId="Nvel2-RedChar">
    <w:name w:val="Nível 2 -Red Char"/>
    <w:basedOn w:val="Nivel2Char"/>
    <w:link w:val="Nvel2-Red"/>
    <w:rsid w:val="00FF46C9"/>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FF46C9"/>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F46C9"/>
    <w:rPr>
      <w:rFonts w:ascii="Arial" w:eastAsiaTheme="minorEastAsia" w:hAnsi="Arial" w:cs="Arial"/>
      <w:i/>
      <w:iCs/>
      <w:color w:val="FF0000"/>
      <w:sz w:val="20"/>
      <w:szCs w:val="20"/>
      <w:lang w:eastAsia="pt-BR"/>
    </w:rPr>
  </w:style>
  <w:style w:type="paragraph" w:styleId="Corpodetexto2">
    <w:name w:val="Body Text 2"/>
    <w:basedOn w:val="Normal"/>
    <w:link w:val="Corpodetexto2Char1"/>
    <w:semiHidden/>
    <w:unhideWhenUsed/>
    <w:rsid w:val="00A043D4"/>
    <w:pPr>
      <w:spacing w:after="120" w:line="480" w:lineRule="auto"/>
    </w:pPr>
  </w:style>
  <w:style w:type="character" w:customStyle="1" w:styleId="Corpodetexto2Char1">
    <w:name w:val="Corpo de texto 2 Char1"/>
    <w:basedOn w:val="Fontepargpadro"/>
    <w:link w:val="Corpodetexto2"/>
    <w:uiPriority w:val="99"/>
    <w:semiHidden/>
    <w:rsid w:val="00A043D4"/>
    <w:rPr>
      <w:rFonts w:ascii="Times New Roman" w:eastAsia="Times New Roman" w:hAnsi="Times New Roman" w:cs="Times New Roman"/>
      <w:sz w:val="24"/>
      <w:szCs w:val="24"/>
      <w:lang w:eastAsia="pt-BR"/>
    </w:rPr>
  </w:style>
  <w:style w:type="paragraph" w:styleId="Ttulo">
    <w:name w:val="Title"/>
    <w:basedOn w:val="Normal"/>
    <w:next w:val="Normal"/>
    <w:link w:val="TtuloChar"/>
    <w:qFormat/>
    <w:rsid w:val="00B64CA0"/>
    <w:pPr>
      <w:overflowPunct w:val="0"/>
      <w:autoSpaceDE w:val="0"/>
      <w:autoSpaceDN w:val="0"/>
      <w:adjustRightInd w:val="0"/>
      <w:spacing w:before="240" w:after="60"/>
      <w:jc w:val="center"/>
      <w:textAlignment w:val="baseline"/>
      <w:outlineLvl w:val="0"/>
    </w:pPr>
    <w:rPr>
      <w:rFonts w:ascii="Cambria" w:hAnsi="Cambria"/>
      <w:b/>
      <w:bCs/>
      <w:kern w:val="28"/>
      <w:sz w:val="32"/>
      <w:szCs w:val="32"/>
    </w:rPr>
  </w:style>
  <w:style w:type="character" w:customStyle="1" w:styleId="TtuloChar">
    <w:name w:val="Título Char"/>
    <w:basedOn w:val="Fontepargpadro"/>
    <w:link w:val="Ttulo"/>
    <w:rsid w:val="00B64CA0"/>
    <w:rPr>
      <w:rFonts w:ascii="Cambria" w:eastAsia="Times New Roman" w:hAnsi="Cambria" w:cs="Times New Roman"/>
      <w:b/>
      <w:bCs/>
      <w:kern w:val="28"/>
      <w:sz w:val="32"/>
      <w:szCs w:val="32"/>
      <w:lang w:eastAsia="pt-BR"/>
    </w:rPr>
  </w:style>
  <w:style w:type="character" w:customStyle="1" w:styleId="f51">
    <w:name w:val="f51"/>
    <w:rsid w:val="00AA1C63"/>
    <w:rPr>
      <w:rFonts w:ascii="Arial" w:hAnsi="Arial" w:cs="Arial" w:hint="default"/>
      <w:color w:val="000000"/>
      <w:sz w:val="22"/>
      <w:szCs w:val="22"/>
    </w:rPr>
  </w:style>
  <w:style w:type="character" w:customStyle="1" w:styleId="Ttulo3Char">
    <w:name w:val="Título 3 Char"/>
    <w:basedOn w:val="Fontepargpadro"/>
    <w:link w:val="Ttulo3"/>
    <w:semiHidden/>
    <w:rsid w:val="003A2DC6"/>
    <w:rPr>
      <w:rFonts w:ascii="Arial" w:eastAsia="Times New Roman" w:hAnsi="Arial" w:cs="Arial"/>
      <w:b/>
      <w:bCs/>
      <w:sz w:val="26"/>
      <w:szCs w:val="26"/>
      <w:lang w:eastAsia="pt-BR"/>
    </w:rPr>
  </w:style>
  <w:style w:type="character" w:customStyle="1" w:styleId="Ttulo5Char">
    <w:name w:val="Título 5 Char"/>
    <w:basedOn w:val="Fontepargpadro"/>
    <w:link w:val="Ttulo5"/>
    <w:semiHidden/>
    <w:rsid w:val="003A2DC6"/>
    <w:rPr>
      <w:rFonts w:ascii="American Classic" w:eastAsia="Arial Unicode MS" w:hAnsi="American Classic" w:cs="Times New Roman"/>
      <w:b/>
      <w:sz w:val="24"/>
      <w:szCs w:val="20"/>
      <w:lang w:eastAsia="pt-BR"/>
    </w:rPr>
  </w:style>
  <w:style w:type="character" w:customStyle="1" w:styleId="Ttulo7Char">
    <w:name w:val="Título 7 Char"/>
    <w:basedOn w:val="Fontepargpadro"/>
    <w:link w:val="Ttulo7"/>
    <w:semiHidden/>
    <w:rsid w:val="003A2DC6"/>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3A2DC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3A2DC6"/>
    <w:rPr>
      <w:rFonts w:ascii="Arial" w:eastAsia="Times New Roman" w:hAnsi="Arial" w:cs="Arial"/>
      <w:lang w:eastAsia="pt-BR"/>
    </w:rPr>
  </w:style>
  <w:style w:type="paragraph" w:styleId="Recuodecorpodetexto2">
    <w:name w:val="Body Text Indent 2"/>
    <w:basedOn w:val="Normal"/>
    <w:link w:val="Recuodecorpodetexto2Char"/>
    <w:semiHidden/>
    <w:unhideWhenUsed/>
    <w:rsid w:val="003A2DC6"/>
    <w:pPr>
      <w:spacing w:after="120" w:line="480" w:lineRule="auto"/>
      <w:ind w:left="283"/>
    </w:pPr>
    <w:rPr>
      <w:rFonts w:ascii="Arial" w:eastAsia="Arial" w:hAnsi="Arial" w:cs="Arial"/>
      <w:sz w:val="22"/>
      <w:szCs w:val="22"/>
      <w:lang w:val="pt-PT" w:eastAsia="en-US" w:bidi="pt-PT"/>
    </w:rPr>
  </w:style>
  <w:style w:type="character" w:customStyle="1" w:styleId="Recuodecorpodetexto2Char1">
    <w:name w:val="Recuo de corpo de texto 2 Char1"/>
    <w:basedOn w:val="Fontepargpadro"/>
    <w:uiPriority w:val="99"/>
    <w:semiHidden/>
    <w:rsid w:val="003A2DC6"/>
    <w:rPr>
      <w:rFonts w:ascii="Times New Roman" w:eastAsia="Times New Roman" w:hAnsi="Times New Roman" w:cs="Times New Roman"/>
      <w:sz w:val="24"/>
      <w:szCs w:val="24"/>
      <w:lang w:eastAsia="pt-BR"/>
    </w:rPr>
  </w:style>
  <w:style w:type="character" w:customStyle="1" w:styleId="Pr-formataoHTMLChar">
    <w:name w:val="Pré-formatação HTML Char"/>
    <w:basedOn w:val="Fontepargpadro"/>
    <w:link w:val="Pr-formataoHTML"/>
    <w:semiHidden/>
    <w:rsid w:val="003A2DC6"/>
    <w:rPr>
      <w:rFonts w:ascii="Courier New" w:eastAsia="Courier New" w:hAnsi="Courier New" w:cs="Times New Roman"/>
      <w:sz w:val="20"/>
      <w:szCs w:val="20"/>
      <w:lang w:eastAsia="pt-BR"/>
    </w:rPr>
  </w:style>
  <w:style w:type="paragraph" w:styleId="Pr-formataoHTML">
    <w:name w:val="HTML Preformatted"/>
    <w:basedOn w:val="Normal"/>
    <w:link w:val="Pr-formataoHTMLChar"/>
    <w:semiHidden/>
    <w:unhideWhenUsed/>
    <w:rsid w:val="003A2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rPr>
  </w:style>
  <w:style w:type="character" w:customStyle="1" w:styleId="Pr-formataoHTMLChar1">
    <w:name w:val="Pré-formatação HTML Char1"/>
    <w:basedOn w:val="Fontepargpadro"/>
    <w:uiPriority w:val="99"/>
    <w:semiHidden/>
    <w:rsid w:val="003A2DC6"/>
    <w:rPr>
      <w:rFonts w:ascii="Consolas" w:eastAsia="Times New Roman" w:hAnsi="Consolas" w:cs="Times New Roman"/>
      <w:sz w:val="20"/>
      <w:szCs w:val="20"/>
      <w:lang w:eastAsia="pt-BR"/>
    </w:rPr>
  </w:style>
  <w:style w:type="character" w:customStyle="1" w:styleId="Corpodetexto3Char">
    <w:name w:val="Corpo de texto 3 Char"/>
    <w:basedOn w:val="Fontepargpadro"/>
    <w:link w:val="Corpodetexto3"/>
    <w:semiHidden/>
    <w:rsid w:val="003A2DC6"/>
    <w:rPr>
      <w:rFonts w:ascii="Times New Roman" w:eastAsia="MS Mincho" w:hAnsi="Times New Roman" w:cs="Times New Roman"/>
      <w:sz w:val="16"/>
      <w:szCs w:val="16"/>
      <w:lang w:eastAsia="pt-BR"/>
    </w:rPr>
  </w:style>
  <w:style w:type="paragraph" w:styleId="Corpodetexto3">
    <w:name w:val="Body Text 3"/>
    <w:basedOn w:val="Normal"/>
    <w:link w:val="Corpodetexto3Char"/>
    <w:semiHidden/>
    <w:unhideWhenUsed/>
    <w:rsid w:val="003A2DC6"/>
    <w:pPr>
      <w:spacing w:after="120"/>
    </w:pPr>
    <w:rPr>
      <w:rFonts w:eastAsia="MS Mincho"/>
      <w:sz w:val="16"/>
      <w:szCs w:val="16"/>
    </w:rPr>
  </w:style>
  <w:style w:type="character" w:customStyle="1" w:styleId="Corpodetexto3Char1">
    <w:name w:val="Corpo de texto 3 Char1"/>
    <w:basedOn w:val="Fontepargpadro"/>
    <w:uiPriority w:val="99"/>
    <w:semiHidden/>
    <w:rsid w:val="003A2DC6"/>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semiHidden/>
    <w:unhideWhenUsed/>
    <w:rsid w:val="003A2DC6"/>
    <w:pPr>
      <w:spacing w:after="120"/>
      <w:ind w:left="283"/>
    </w:pPr>
    <w:rPr>
      <w:rFonts w:eastAsia="MS Mincho"/>
      <w:sz w:val="16"/>
      <w:szCs w:val="16"/>
    </w:rPr>
  </w:style>
  <w:style w:type="character" w:customStyle="1" w:styleId="Recuodecorpodetexto3Char">
    <w:name w:val="Recuo de corpo de texto 3 Char"/>
    <w:basedOn w:val="Fontepargpadro"/>
    <w:link w:val="Recuodecorpodetexto3"/>
    <w:semiHidden/>
    <w:rsid w:val="003A2DC6"/>
    <w:rPr>
      <w:rFonts w:ascii="Times New Roman" w:eastAsia="MS Mincho" w:hAnsi="Times New Roman" w:cs="Times New Roman"/>
      <w:sz w:val="16"/>
      <w:szCs w:val="16"/>
      <w:lang w:eastAsia="pt-BR"/>
    </w:rPr>
  </w:style>
  <w:style w:type="paragraph" w:customStyle="1" w:styleId="Estilo1">
    <w:name w:val="Estilo1"/>
    <w:basedOn w:val="Normal"/>
    <w:rsid w:val="003A2DC6"/>
    <w:pPr>
      <w:spacing w:after="120"/>
      <w:jc w:val="both"/>
    </w:pPr>
    <w:rPr>
      <w:rFonts w:ascii="Arial" w:hAnsi="Arial"/>
      <w:sz w:val="20"/>
      <w:szCs w:val="20"/>
    </w:rPr>
  </w:style>
  <w:style w:type="paragraph" w:customStyle="1" w:styleId="A010177">
    <w:name w:val="_A010177"/>
    <w:basedOn w:val="Normal"/>
    <w:rsid w:val="003A2DC6"/>
    <w:pPr>
      <w:jc w:val="both"/>
    </w:pPr>
    <w:rPr>
      <w:szCs w:val="20"/>
    </w:rPr>
  </w:style>
  <w:style w:type="paragraph" w:customStyle="1" w:styleId="fontetexto">
    <w:name w:val="fontetexto"/>
    <w:basedOn w:val="Normal"/>
    <w:rsid w:val="003A2DC6"/>
    <w:pPr>
      <w:spacing w:before="100" w:beforeAutospacing="1" w:after="100" w:afterAutospacing="1"/>
    </w:pPr>
    <w:rPr>
      <w:rFonts w:ascii="Verdana" w:hAnsi="Verdana"/>
      <w:color w:val="277E8B"/>
      <w:sz w:val="20"/>
      <w:szCs w:val="20"/>
    </w:rPr>
  </w:style>
  <w:style w:type="paragraph" w:customStyle="1" w:styleId="Recuodecorpodetexto31">
    <w:name w:val="Recuo de corpo de texto 31"/>
    <w:basedOn w:val="Normal"/>
    <w:rsid w:val="003A2DC6"/>
    <w:pPr>
      <w:ind w:firstLine="3402"/>
      <w:jc w:val="both"/>
    </w:pPr>
    <w:rPr>
      <w:rFonts w:ascii="Garamond" w:hAnsi="Garamond"/>
      <w:sz w:val="28"/>
      <w:szCs w:val="20"/>
    </w:rPr>
  </w:style>
  <w:style w:type="character" w:customStyle="1" w:styleId="st">
    <w:name w:val="st"/>
    <w:basedOn w:val="Fontepargpadro"/>
    <w:rsid w:val="003A2DC6"/>
  </w:style>
  <w:style w:type="character" w:customStyle="1" w:styleId="apple-converted-space">
    <w:name w:val="apple-converted-space"/>
    <w:rsid w:val="003A2DC6"/>
  </w:style>
  <w:style w:type="character" w:customStyle="1" w:styleId="explica">
    <w:name w:val="explica"/>
    <w:rsid w:val="003A2DC6"/>
  </w:style>
  <w:style w:type="character" w:customStyle="1" w:styleId="apple-style-span">
    <w:name w:val="apple-style-span"/>
    <w:rsid w:val="00A56276"/>
  </w:style>
  <w:style w:type="character" w:styleId="nfase">
    <w:name w:val="Emphasis"/>
    <w:uiPriority w:val="20"/>
    <w:qFormat/>
    <w:rsid w:val="00A5627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caption" w:uiPriority="0" w:qFormat="1"/>
    <w:lsdException w:name="footnote reference" w:uiPriority="0"/>
    <w:lsdException w:name="annotation reference" w:uiPriority="0" w:qFormat="1"/>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71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B201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F537F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semiHidden/>
    <w:unhideWhenUsed/>
    <w:qFormat/>
    <w:rsid w:val="003A2DC6"/>
    <w:pPr>
      <w:keepNext/>
      <w:spacing w:before="240" w:after="60"/>
      <w:outlineLvl w:val="2"/>
    </w:pPr>
    <w:rPr>
      <w:rFonts w:ascii="Arial" w:hAnsi="Arial" w:cs="Arial"/>
      <w:b/>
      <w:bCs/>
      <w:sz w:val="26"/>
      <w:szCs w:val="26"/>
    </w:rPr>
  </w:style>
  <w:style w:type="paragraph" w:styleId="Ttulo4">
    <w:name w:val="heading 4"/>
    <w:basedOn w:val="Normal"/>
    <w:next w:val="Normal"/>
    <w:link w:val="Ttulo4Char"/>
    <w:semiHidden/>
    <w:unhideWhenUsed/>
    <w:qFormat/>
    <w:rsid w:val="00F537F3"/>
    <w:pPr>
      <w:keepNext/>
      <w:widowControl w:val="0"/>
      <w:numPr>
        <w:ilvl w:val="3"/>
        <w:numId w:val="1"/>
      </w:numPr>
      <w:suppressAutoHyphens/>
      <w:autoSpaceDE w:val="0"/>
      <w:spacing w:before="240" w:after="60"/>
      <w:outlineLvl w:val="3"/>
    </w:pPr>
    <w:rPr>
      <w:rFonts w:ascii="Calibri" w:hAnsi="Calibri"/>
      <w:b/>
      <w:bCs/>
      <w:sz w:val="28"/>
      <w:szCs w:val="28"/>
      <w:lang w:val="pt-PT" w:eastAsia="zh-CN" w:bidi="pt-PT"/>
    </w:rPr>
  </w:style>
  <w:style w:type="paragraph" w:styleId="Ttulo5">
    <w:name w:val="heading 5"/>
    <w:basedOn w:val="Normal"/>
    <w:next w:val="Normal"/>
    <w:link w:val="Ttulo5Char"/>
    <w:semiHidden/>
    <w:unhideWhenUsed/>
    <w:qFormat/>
    <w:rsid w:val="003A2DC6"/>
    <w:pPr>
      <w:keepNext/>
      <w:spacing w:before="100" w:after="100"/>
      <w:jc w:val="center"/>
      <w:outlineLvl w:val="4"/>
    </w:pPr>
    <w:rPr>
      <w:rFonts w:ascii="American Classic" w:eastAsia="Arial Unicode MS" w:hAnsi="American Classic"/>
      <w:b/>
      <w:szCs w:val="20"/>
    </w:rPr>
  </w:style>
  <w:style w:type="paragraph" w:styleId="Ttulo6">
    <w:name w:val="heading 6"/>
    <w:basedOn w:val="Normal"/>
    <w:next w:val="Normal"/>
    <w:link w:val="Ttulo6Char"/>
    <w:semiHidden/>
    <w:unhideWhenUsed/>
    <w:qFormat/>
    <w:rsid w:val="00F537F3"/>
    <w:pPr>
      <w:widowControl w:val="0"/>
      <w:numPr>
        <w:ilvl w:val="5"/>
        <w:numId w:val="1"/>
      </w:numPr>
      <w:suppressAutoHyphens/>
      <w:autoSpaceDE w:val="0"/>
      <w:spacing w:before="240" w:after="60"/>
      <w:outlineLvl w:val="5"/>
    </w:pPr>
    <w:rPr>
      <w:rFonts w:ascii="Calibri" w:hAnsi="Calibri"/>
      <w:b/>
      <w:bCs/>
      <w:sz w:val="22"/>
      <w:szCs w:val="22"/>
      <w:lang w:val="pt-PT" w:eastAsia="zh-CN" w:bidi="pt-PT"/>
    </w:rPr>
  </w:style>
  <w:style w:type="paragraph" w:styleId="Ttulo7">
    <w:name w:val="heading 7"/>
    <w:basedOn w:val="Normal"/>
    <w:next w:val="Normal"/>
    <w:link w:val="Ttulo7Char"/>
    <w:semiHidden/>
    <w:unhideWhenUsed/>
    <w:qFormat/>
    <w:rsid w:val="003A2DC6"/>
    <w:pPr>
      <w:spacing w:before="240" w:after="60"/>
      <w:outlineLvl w:val="6"/>
    </w:pPr>
  </w:style>
  <w:style w:type="paragraph" w:styleId="Ttulo8">
    <w:name w:val="heading 8"/>
    <w:basedOn w:val="Normal"/>
    <w:next w:val="Normal"/>
    <w:link w:val="Ttulo8Char"/>
    <w:semiHidden/>
    <w:unhideWhenUsed/>
    <w:qFormat/>
    <w:rsid w:val="003A2DC6"/>
    <w:pPr>
      <w:spacing w:before="240" w:after="60"/>
      <w:outlineLvl w:val="7"/>
    </w:pPr>
    <w:rPr>
      <w:i/>
      <w:iCs/>
    </w:rPr>
  </w:style>
  <w:style w:type="paragraph" w:styleId="Ttulo9">
    <w:name w:val="heading 9"/>
    <w:basedOn w:val="Normal"/>
    <w:next w:val="Normal"/>
    <w:link w:val="Ttulo9Char"/>
    <w:semiHidden/>
    <w:unhideWhenUsed/>
    <w:qFormat/>
    <w:rsid w:val="003A2DC6"/>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rsid w:val="00A42259"/>
  </w:style>
  <w:style w:type="paragraph" w:styleId="Rodap">
    <w:name w:val="footer"/>
    <w:basedOn w:val="Normal"/>
    <w:link w:val="RodapChar"/>
    <w:unhideWhenUsed/>
    <w:rsid w:val="00A42259"/>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rsid w:val="00A42259"/>
  </w:style>
  <w:style w:type="paragraph" w:styleId="Textodebalo">
    <w:name w:val="Balloon Text"/>
    <w:basedOn w:val="Normal"/>
    <w:link w:val="TextodebaloChar"/>
    <w:semiHidden/>
    <w:unhideWhenUsed/>
    <w:rsid w:val="00A42259"/>
    <w:rPr>
      <w:rFonts w:ascii="Tahoma" w:hAnsi="Tahoma" w:cs="Tahoma"/>
      <w:sz w:val="16"/>
      <w:szCs w:val="16"/>
    </w:rPr>
  </w:style>
  <w:style w:type="character" w:customStyle="1" w:styleId="TextodebaloChar">
    <w:name w:val="Texto de balão Char"/>
    <w:basedOn w:val="Fontepargpadro"/>
    <w:link w:val="Textodebalo"/>
    <w:semiHidden/>
    <w:rsid w:val="00A42259"/>
    <w:rPr>
      <w:rFonts w:ascii="Tahoma" w:hAnsi="Tahoma" w:cs="Tahoma"/>
      <w:sz w:val="16"/>
      <w:szCs w:val="16"/>
    </w:rPr>
  </w:style>
  <w:style w:type="table" w:styleId="Tabelacomgrade">
    <w:name w:val="Table Grid"/>
    <w:basedOn w:val="Tabelanormal"/>
    <w:rsid w:val="009B15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E404DA"/>
    <w:pPr>
      <w:ind w:left="720"/>
      <w:contextualSpacing/>
    </w:pPr>
  </w:style>
  <w:style w:type="character" w:customStyle="1" w:styleId="Ttulo1Char">
    <w:name w:val="Título 1 Char"/>
    <w:basedOn w:val="Fontepargpadro"/>
    <w:link w:val="Ttulo1"/>
    <w:rsid w:val="00AB201A"/>
    <w:rPr>
      <w:rFonts w:asciiTheme="majorHAnsi" w:eastAsiaTheme="majorEastAsia" w:hAnsiTheme="majorHAnsi" w:cstheme="majorBidi"/>
      <w:b/>
      <w:bCs/>
      <w:color w:val="365F91" w:themeColor="accent1" w:themeShade="BF"/>
      <w:sz w:val="28"/>
      <w:szCs w:val="28"/>
      <w:lang w:eastAsia="pt-BR"/>
    </w:rPr>
  </w:style>
  <w:style w:type="paragraph" w:styleId="SemEspaamento">
    <w:name w:val="No Spacing"/>
    <w:uiPriority w:val="1"/>
    <w:qFormat/>
    <w:rsid w:val="00AB201A"/>
    <w:pPr>
      <w:spacing w:after="0"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B37866"/>
    <w:pPr>
      <w:jc w:val="both"/>
    </w:pPr>
    <w:rPr>
      <w:szCs w:val="20"/>
    </w:rPr>
  </w:style>
  <w:style w:type="character" w:customStyle="1" w:styleId="CorpodetextoChar">
    <w:name w:val="Corpo de texto Char"/>
    <w:basedOn w:val="Fontepargpadro"/>
    <w:link w:val="Corpodetexto"/>
    <w:rsid w:val="00B37866"/>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semiHidden/>
    <w:unhideWhenUsed/>
    <w:rsid w:val="000A711B"/>
    <w:pPr>
      <w:spacing w:after="120"/>
      <w:ind w:left="283"/>
    </w:pPr>
  </w:style>
  <w:style w:type="character" w:customStyle="1" w:styleId="RecuodecorpodetextoChar">
    <w:name w:val="Recuo de corpo de texto Char"/>
    <w:basedOn w:val="Fontepargpadro"/>
    <w:link w:val="Recuodecorpodetexto"/>
    <w:semiHidden/>
    <w:rsid w:val="000A711B"/>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semiHidden/>
    <w:rsid w:val="00F537F3"/>
    <w:rPr>
      <w:rFonts w:asciiTheme="majorHAnsi" w:eastAsiaTheme="majorEastAsia" w:hAnsiTheme="majorHAnsi" w:cstheme="majorBidi"/>
      <w:color w:val="365F91" w:themeColor="accent1" w:themeShade="BF"/>
      <w:sz w:val="26"/>
      <w:szCs w:val="26"/>
      <w:lang w:eastAsia="pt-BR"/>
    </w:rPr>
  </w:style>
  <w:style w:type="character" w:customStyle="1" w:styleId="Ttulo4Char">
    <w:name w:val="Título 4 Char"/>
    <w:basedOn w:val="Fontepargpadro"/>
    <w:link w:val="Ttulo4"/>
    <w:semiHidden/>
    <w:rsid w:val="00F537F3"/>
    <w:rPr>
      <w:rFonts w:ascii="Calibri" w:eastAsia="Times New Roman" w:hAnsi="Calibri" w:cs="Times New Roman"/>
      <w:b/>
      <w:bCs/>
      <w:sz w:val="28"/>
      <w:szCs w:val="28"/>
      <w:lang w:val="pt-PT" w:eastAsia="zh-CN" w:bidi="pt-PT"/>
    </w:rPr>
  </w:style>
  <w:style w:type="character" w:customStyle="1" w:styleId="Ttulo6Char">
    <w:name w:val="Título 6 Char"/>
    <w:basedOn w:val="Fontepargpadro"/>
    <w:link w:val="Ttulo6"/>
    <w:semiHidden/>
    <w:rsid w:val="00F537F3"/>
    <w:rPr>
      <w:rFonts w:ascii="Calibri" w:eastAsia="Times New Roman" w:hAnsi="Calibri" w:cs="Times New Roman"/>
      <w:b/>
      <w:bCs/>
      <w:lang w:val="pt-PT" w:eastAsia="zh-CN" w:bidi="pt-PT"/>
    </w:rPr>
  </w:style>
  <w:style w:type="character" w:styleId="Hyperlink">
    <w:name w:val="Hyperlink"/>
    <w:unhideWhenUsed/>
    <w:rsid w:val="00F537F3"/>
    <w:rPr>
      <w:color w:val="0000FF"/>
      <w:u w:val="single"/>
    </w:rPr>
  </w:style>
  <w:style w:type="character" w:styleId="HiperlinkVisitado">
    <w:name w:val="FollowedHyperlink"/>
    <w:semiHidden/>
    <w:unhideWhenUsed/>
    <w:rsid w:val="00F537F3"/>
    <w:rPr>
      <w:color w:val="800000"/>
      <w:u w:val="single"/>
    </w:rPr>
  </w:style>
  <w:style w:type="paragraph" w:customStyle="1" w:styleId="msonormal0">
    <w:name w:val="msonormal"/>
    <w:basedOn w:val="Normal"/>
    <w:rsid w:val="00F537F3"/>
    <w:pPr>
      <w:spacing w:before="100" w:beforeAutospacing="1" w:after="100" w:afterAutospacing="1"/>
    </w:pPr>
  </w:style>
  <w:style w:type="paragraph" w:styleId="Textodenotaderodap">
    <w:name w:val="footnote text"/>
    <w:basedOn w:val="Normal"/>
    <w:link w:val="TextodenotaderodapChar1"/>
    <w:unhideWhenUsed/>
    <w:rsid w:val="00F537F3"/>
    <w:pPr>
      <w:suppressAutoHyphens/>
    </w:pPr>
    <w:rPr>
      <w:rFonts w:ascii="Serifa BT" w:hAnsi="Serifa BT"/>
      <w:sz w:val="20"/>
      <w:szCs w:val="20"/>
      <w:lang w:eastAsia="zh-CN"/>
    </w:rPr>
  </w:style>
  <w:style w:type="character" w:customStyle="1" w:styleId="TextodenotaderodapChar">
    <w:name w:val="Texto de nota de rodapé Char"/>
    <w:basedOn w:val="Fontepargpadro"/>
    <w:semiHidden/>
    <w:rsid w:val="00F537F3"/>
    <w:rPr>
      <w:rFonts w:ascii="Times New Roman" w:eastAsia="Times New Roman" w:hAnsi="Times New Roman" w:cs="Times New Roman"/>
      <w:sz w:val="20"/>
      <w:szCs w:val="20"/>
      <w:lang w:eastAsia="pt-BR"/>
    </w:rPr>
  </w:style>
  <w:style w:type="paragraph" w:styleId="Legenda">
    <w:name w:val="caption"/>
    <w:basedOn w:val="Normal"/>
    <w:semiHidden/>
    <w:unhideWhenUsed/>
    <w:qFormat/>
    <w:rsid w:val="00F537F3"/>
    <w:pPr>
      <w:widowControl w:val="0"/>
      <w:suppressLineNumbers/>
      <w:suppressAutoHyphens/>
      <w:autoSpaceDE w:val="0"/>
      <w:spacing w:before="120" w:after="120"/>
    </w:pPr>
    <w:rPr>
      <w:rFonts w:ascii="Arial" w:eastAsia="Arial" w:hAnsi="Arial" w:cs="Arial Unicode MS"/>
      <w:i/>
      <w:iCs/>
      <w:lang w:val="pt-PT" w:eastAsia="zh-CN" w:bidi="pt-PT"/>
    </w:rPr>
  </w:style>
  <w:style w:type="paragraph" w:styleId="Lista">
    <w:name w:val="List"/>
    <w:basedOn w:val="Corpodetexto"/>
    <w:semiHidden/>
    <w:unhideWhenUsed/>
    <w:rsid w:val="00F537F3"/>
    <w:pPr>
      <w:widowControl w:val="0"/>
      <w:suppressAutoHyphens/>
      <w:autoSpaceDE w:val="0"/>
      <w:jc w:val="left"/>
    </w:pPr>
    <w:rPr>
      <w:rFonts w:ascii="Arial" w:eastAsia="Arial" w:hAnsi="Arial" w:cs="Arial Unicode MS"/>
      <w:sz w:val="22"/>
      <w:szCs w:val="22"/>
      <w:lang w:val="pt-PT" w:eastAsia="zh-CN" w:bidi="pt-PT"/>
    </w:rPr>
  </w:style>
  <w:style w:type="paragraph" w:customStyle="1" w:styleId="Ttulo20">
    <w:name w:val="Título2"/>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ndice">
    <w:name w:val="Índice"/>
    <w:basedOn w:val="Normal"/>
    <w:rsid w:val="00F537F3"/>
    <w:pPr>
      <w:widowControl w:val="0"/>
      <w:suppressLineNumbers/>
      <w:suppressAutoHyphens/>
      <w:autoSpaceDE w:val="0"/>
    </w:pPr>
    <w:rPr>
      <w:rFonts w:ascii="Arial" w:eastAsia="Arial" w:hAnsi="Arial" w:cs="Arial Unicode MS"/>
      <w:sz w:val="22"/>
      <w:szCs w:val="22"/>
      <w:lang w:val="pt-PT" w:eastAsia="zh-CN" w:bidi="pt-PT"/>
    </w:rPr>
  </w:style>
  <w:style w:type="paragraph" w:customStyle="1" w:styleId="Ttulo10">
    <w:name w:val="Título1"/>
    <w:basedOn w:val="Normal"/>
    <w:next w:val="Corpodetexto"/>
    <w:rsid w:val="00F537F3"/>
    <w:pPr>
      <w:keepNext/>
      <w:widowControl w:val="0"/>
      <w:suppressAutoHyphens/>
      <w:autoSpaceDE w:val="0"/>
      <w:spacing w:before="240" w:after="120"/>
    </w:pPr>
    <w:rPr>
      <w:rFonts w:ascii="Liberation Sans" w:eastAsia="Microsoft YaHei" w:hAnsi="Liberation Sans" w:cs="Arial Unicode MS"/>
      <w:sz w:val="28"/>
      <w:szCs w:val="28"/>
      <w:lang w:val="pt-PT" w:eastAsia="zh-CN" w:bidi="pt-PT"/>
    </w:rPr>
  </w:style>
  <w:style w:type="paragraph" w:customStyle="1" w:styleId="TableParagraph">
    <w:name w:val="Table Paragraph"/>
    <w:basedOn w:val="Normal"/>
    <w:rsid w:val="00F537F3"/>
    <w:pPr>
      <w:widowControl w:val="0"/>
      <w:suppressAutoHyphens/>
      <w:autoSpaceDE w:val="0"/>
      <w:jc w:val="center"/>
    </w:pPr>
    <w:rPr>
      <w:rFonts w:ascii="Arial" w:eastAsia="Arial" w:hAnsi="Arial" w:cs="Arial"/>
      <w:sz w:val="22"/>
      <w:szCs w:val="22"/>
      <w:lang w:val="pt-PT" w:eastAsia="zh-CN" w:bidi="pt-PT"/>
    </w:rPr>
  </w:style>
  <w:style w:type="paragraph" w:customStyle="1" w:styleId="Corpodetexto21">
    <w:name w:val="Corpo de texto 21"/>
    <w:basedOn w:val="Normal"/>
    <w:rsid w:val="00F537F3"/>
    <w:pPr>
      <w:widowControl w:val="0"/>
      <w:suppressAutoHyphens/>
      <w:autoSpaceDE w:val="0"/>
      <w:spacing w:after="120" w:line="480" w:lineRule="auto"/>
    </w:pPr>
    <w:rPr>
      <w:rFonts w:ascii="Arial" w:eastAsia="Arial" w:hAnsi="Arial" w:cs="Arial"/>
      <w:sz w:val="22"/>
      <w:szCs w:val="22"/>
      <w:lang w:val="pt-PT" w:eastAsia="zh-CN" w:bidi="pt-PT"/>
    </w:rPr>
  </w:style>
  <w:style w:type="paragraph" w:customStyle="1" w:styleId="texto1">
    <w:name w:val="texto1"/>
    <w:basedOn w:val="Normal"/>
    <w:rsid w:val="00F537F3"/>
    <w:pPr>
      <w:suppressAutoHyphens/>
      <w:spacing w:before="100" w:after="100" w:line="224" w:lineRule="atLeast"/>
      <w:jc w:val="both"/>
    </w:pPr>
    <w:rPr>
      <w:rFonts w:ascii="Arial" w:hAnsi="Arial"/>
      <w:sz w:val="18"/>
      <w:szCs w:val="20"/>
      <w:lang w:eastAsia="zh-CN"/>
    </w:rPr>
  </w:style>
  <w:style w:type="paragraph" w:customStyle="1" w:styleId="Default">
    <w:name w:val="Default"/>
    <w:rsid w:val="00F537F3"/>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EditalNumerado">
    <w:name w:val="Edital Numerado"/>
    <w:rsid w:val="00F537F3"/>
    <w:pPr>
      <w:numPr>
        <w:numId w:val="2"/>
      </w:numPr>
      <w:suppressAutoHyphens/>
      <w:spacing w:after="240" w:line="240" w:lineRule="auto"/>
      <w:jc w:val="both"/>
    </w:pPr>
    <w:rPr>
      <w:rFonts w:ascii="Arial" w:eastAsia="Times New Roman" w:hAnsi="Arial" w:cs="Arial"/>
      <w:sz w:val="20"/>
      <w:szCs w:val="20"/>
      <w:lang w:eastAsia="pt-BR"/>
    </w:rPr>
  </w:style>
  <w:style w:type="paragraph" w:customStyle="1" w:styleId="Recuodecorpodetexto21">
    <w:name w:val="Recuo de corpo de texto 21"/>
    <w:basedOn w:val="Normal"/>
    <w:rsid w:val="00F537F3"/>
    <w:pPr>
      <w:widowControl w:val="0"/>
      <w:suppressAutoHyphens/>
      <w:autoSpaceDE w:val="0"/>
      <w:spacing w:after="120" w:line="480" w:lineRule="auto"/>
      <w:ind w:left="283"/>
    </w:pPr>
    <w:rPr>
      <w:rFonts w:ascii="Arial" w:eastAsia="Arial" w:hAnsi="Arial" w:cs="Arial"/>
      <w:sz w:val="22"/>
      <w:szCs w:val="22"/>
      <w:lang w:val="pt-PT" w:eastAsia="zh-CN" w:bidi="pt-PT"/>
    </w:rPr>
  </w:style>
  <w:style w:type="paragraph" w:customStyle="1" w:styleId="Contedodatabela">
    <w:name w:val="Conteúdo da tabela"/>
    <w:basedOn w:val="Normal"/>
    <w:rsid w:val="00F537F3"/>
    <w:pPr>
      <w:widowControl w:val="0"/>
      <w:suppressLineNumbers/>
      <w:suppressAutoHyphens/>
      <w:autoSpaceDE w:val="0"/>
    </w:pPr>
    <w:rPr>
      <w:rFonts w:ascii="Arial" w:eastAsia="Arial" w:hAnsi="Arial" w:cs="Arial"/>
      <w:sz w:val="22"/>
      <w:szCs w:val="22"/>
      <w:lang w:val="pt-PT" w:eastAsia="zh-CN" w:bidi="pt-PT"/>
    </w:rPr>
  </w:style>
  <w:style w:type="paragraph" w:customStyle="1" w:styleId="Ttulodetabela">
    <w:name w:val="Título de tabela"/>
    <w:basedOn w:val="Contedodatabela"/>
    <w:rsid w:val="00F537F3"/>
    <w:pPr>
      <w:jc w:val="center"/>
    </w:pPr>
    <w:rPr>
      <w:b/>
      <w:bCs/>
    </w:rPr>
  </w:style>
  <w:style w:type="character" w:styleId="Refdenotaderodap">
    <w:name w:val="footnote reference"/>
    <w:semiHidden/>
    <w:unhideWhenUsed/>
    <w:rsid w:val="00F537F3"/>
    <w:rPr>
      <w:vertAlign w:val="superscript"/>
    </w:rPr>
  </w:style>
  <w:style w:type="character" w:styleId="Refdenotadefim">
    <w:name w:val="endnote reference"/>
    <w:semiHidden/>
    <w:unhideWhenUsed/>
    <w:rsid w:val="00F537F3"/>
    <w:rPr>
      <w:vertAlign w:val="superscript"/>
    </w:rPr>
  </w:style>
  <w:style w:type="character" w:customStyle="1" w:styleId="WW8Num1z0">
    <w:name w:val="WW8Num1z0"/>
    <w:rsid w:val="00F537F3"/>
  </w:style>
  <w:style w:type="character" w:customStyle="1" w:styleId="WW8Num1z1">
    <w:name w:val="WW8Num1z1"/>
    <w:rsid w:val="00F537F3"/>
  </w:style>
  <w:style w:type="character" w:customStyle="1" w:styleId="WW8Num1z2">
    <w:name w:val="WW8Num1z2"/>
    <w:rsid w:val="00F537F3"/>
  </w:style>
  <w:style w:type="character" w:customStyle="1" w:styleId="WW8Num1z3">
    <w:name w:val="WW8Num1z3"/>
    <w:rsid w:val="00F537F3"/>
  </w:style>
  <w:style w:type="character" w:customStyle="1" w:styleId="WW8Num1z4">
    <w:name w:val="WW8Num1z4"/>
    <w:rsid w:val="00F537F3"/>
  </w:style>
  <w:style w:type="character" w:customStyle="1" w:styleId="WW8Num1z5">
    <w:name w:val="WW8Num1z5"/>
    <w:rsid w:val="00F537F3"/>
  </w:style>
  <w:style w:type="character" w:customStyle="1" w:styleId="WW8Num1z6">
    <w:name w:val="WW8Num1z6"/>
    <w:rsid w:val="00F537F3"/>
  </w:style>
  <w:style w:type="character" w:customStyle="1" w:styleId="WW8Num1z7">
    <w:name w:val="WW8Num1z7"/>
    <w:rsid w:val="00F537F3"/>
  </w:style>
  <w:style w:type="character" w:customStyle="1" w:styleId="WW8Num1z8">
    <w:name w:val="WW8Num1z8"/>
    <w:rsid w:val="00F537F3"/>
  </w:style>
  <w:style w:type="character" w:customStyle="1" w:styleId="WW8Num2z0">
    <w:name w:val="WW8Num2z0"/>
    <w:rsid w:val="00F537F3"/>
    <w:rPr>
      <w:lang w:val="pt-PT" w:bidi="pt-PT"/>
    </w:rPr>
  </w:style>
  <w:style w:type="character" w:customStyle="1" w:styleId="WW8Num2z2">
    <w:name w:val="WW8Num2z2"/>
    <w:rsid w:val="00F537F3"/>
    <w:rPr>
      <w:rFonts w:ascii="Arial" w:eastAsia="Arial" w:hAnsi="Arial" w:cs="Arial" w:hint="default"/>
      <w:b/>
      <w:bCs/>
      <w:spacing w:val="-3"/>
      <w:w w:val="100"/>
      <w:sz w:val="20"/>
      <w:szCs w:val="22"/>
      <w:lang w:val="pt-PT" w:bidi="pt-PT"/>
    </w:rPr>
  </w:style>
  <w:style w:type="character" w:customStyle="1" w:styleId="WW8Num2z3">
    <w:name w:val="WW8Num2z3"/>
    <w:rsid w:val="00F537F3"/>
    <w:rPr>
      <w:rFonts w:ascii="Liberation Serif" w:hAnsi="Liberation Serif" w:cs="Liberation Serif" w:hint="default"/>
      <w:lang w:val="pt-PT" w:bidi="pt-PT"/>
    </w:rPr>
  </w:style>
  <w:style w:type="character" w:customStyle="1" w:styleId="WW8Num3z0">
    <w:name w:val="WW8Num3z0"/>
    <w:rsid w:val="00F537F3"/>
    <w:rPr>
      <w:rFonts w:ascii="Arial" w:eastAsia="Arial" w:hAnsi="Arial" w:cs="Arial" w:hint="default"/>
      <w:b/>
      <w:bCs w:val="0"/>
      <w:w w:val="100"/>
      <w:sz w:val="20"/>
      <w:szCs w:val="22"/>
      <w:lang w:val="pt-PT" w:bidi="pt-PT"/>
    </w:rPr>
  </w:style>
  <w:style w:type="character" w:customStyle="1" w:styleId="WW8Num4z0">
    <w:name w:val="WW8Num4z0"/>
    <w:rsid w:val="00F537F3"/>
    <w:rPr>
      <w:lang w:val="pt-PT" w:bidi="pt-PT"/>
    </w:rPr>
  </w:style>
  <w:style w:type="character" w:customStyle="1" w:styleId="WW8Num4z1">
    <w:name w:val="WW8Num4z1"/>
    <w:rsid w:val="00F537F3"/>
    <w:rPr>
      <w:rFonts w:ascii="Arial" w:eastAsia="Arial" w:hAnsi="Arial" w:cs="Arial" w:hint="default"/>
      <w:b/>
      <w:bCs/>
      <w:spacing w:val="-1"/>
      <w:w w:val="100"/>
      <w:sz w:val="20"/>
      <w:szCs w:val="22"/>
      <w:lang w:val="pt-PT" w:bidi="pt-PT"/>
    </w:rPr>
  </w:style>
  <w:style w:type="character" w:customStyle="1" w:styleId="WW8Num4z2">
    <w:name w:val="WW8Num4z2"/>
    <w:rsid w:val="00F537F3"/>
    <w:rPr>
      <w:rFonts w:ascii="Arial" w:eastAsia="Arial" w:hAnsi="Arial" w:cs="Arial" w:hint="default"/>
      <w:b/>
      <w:bCs/>
      <w:spacing w:val="-3"/>
      <w:w w:val="100"/>
      <w:sz w:val="20"/>
      <w:szCs w:val="22"/>
      <w:lang w:val="pt-PT" w:bidi="pt-PT"/>
    </w:rPr>
  </w:style>
  <w:style w:type="character" w:customStyle="1" w:styleId="WW8Num4z4">
    <w:name w:val="WW8Num4z4"/>
    <w:rsid w:val="00F537F3"/>
    <w:rPr>
      <w:rFonts w:ascii="Liberation Serif" w:hAnsi="Liberation Serif" w:cs="Liberation Serif" w:hint="default"/>
      <w:lang w:val="pt-PT" w:bidi="pt-PT"/>
    </w:rPr>
  </w:style>
  <w:style w:type="character" w:customStyle="1" w:styleId="WW8Num5z0">
    <w:name w:val="WW8Num5z0"/>
    <w:rsid w:val="00F537F3"/>
    <w:rPr>
      <w:rFonts w:ascii="Arial" w:eastAsia="Arial" w:hAnsi="Arial" w:cs="Arial" w:hint="default"/>
      <w:b/>
      <w:bCs/>
      <w:spacing w:val="-1"/>
      <w:w w:val="100"/>
      <w:sz w:val="20"/>
      <w:szCs w:val="20"/>
      <w:lang w:val="pt-PT" w:bidi="pt-PT"/>
    </w:rPr>
  </w:style>
  <w:style w:type="character" w:customStyle="1" w:styleId="WW8Num6z0">
    <w:name w:val="WW8Num6z0"/>
    <w:rsid w:val="00F537F3"/>
    <w:rPr>
      <w:lang w:val="pt-PT" w:bidi="pt-PT"/>
    </w:rPr>
  </w:style>
  <w:style w:type="character" w:customStyle="1" w:styleId="WW8Num6z2">
    <w:name w:val="WW8Num6z2"/>
    <w:rsid w:val="00F537F3"/>
    <w:rPr>
      <w:rFonts w:ascii="Arial" w:eastAsia="Arial" w:hAnsi="Arial" w:cs="Arial" w:hint="default"/>
      <w:b/>
      <w:bCs/>
      <w:spacing w:val="-3"/>
      <w:w w:val="100"/>
      <w:sz w:val="20"/>
      <w:szCs w:val="22"/>
      <w:lang w:val="pt-PT" w:bidi="pt-PT"/>
    </w:rPr>
  </w:style>
  <w:style w:type="character" w:customStyle="1" w:styleId="WW8Num6z5">
    <w:name w:val="WW8Num6z5"/>
    <w:rsid w:val="00F537F3"/>
    <w:rPr>
      <w:rFonts w:ascii="Liberation Serif" w:hAnsi="Liberation Serif" w:cs="Liberation Serif" w:hint="default"/>
      <w:lang w:val="pt-PT" w:bidi="pt-PT"/>
    </w:rPr>
  </w:style>
  <w:style w:type="character" w:customStyle="1" w:styleId="WW8Num7z0">
    <w:name w:val="WW8Num7z0"/>
    <w:rsid w:val="00F537F3"/>
    <w:rPr>
      <w:lang w:val="pt-PT" w:bidi="pt-PT"/>
    </w:rPr>
  </w:style>
  <w:style w:type="character" w:customStyle="1" w:styleId="WW8Num7z2">
    <w:name w:val="WW8Num7z2"/>
    <w:rsid w:val="00F537F3"/>
    <w:rPr>
      <w:rFonts w:ascii="Arial" w:eastAsia="Arial" w:hAnsi="Arial" w:cs="Arial" w:hint="default"/>
      <w:b/>
      <w:bCs/>
      <w:spacing w:val="-3"/>
      <w:w w:val="100"/>
      <w:sz w:val="20"/>
      <w:szCs w:val="22"/>
      <w:lang w:val="pt-PT" w:bidi="pt-PT"/>
    </w:rPr>
  </w:style>
  <w:style w:type="character" w:customStyle="1" w:styleId="WW8Num7z3">
    <w:name w:val="WW8Num7z3"/>
    <w:rsid w:val="00F537F3"/>
    <w:rPr>
      <w:rFonts w:ascii="Liberation Serif" w:hAnsi="Liberation Serif" w:cs="Liberation Serif" w:hint="default"/>
      <w:lang w:val="pt-PT" w:bidi="pt-PT"/>
    </w:rPr>
  </w:style>
  <w:style w:type="character" w:customStyle="1" w:styleId="WW8Num8z0">
    <w:name w:val="WW8Num8z0"/>
    <w:rsid w:val="00F537F3"/>
    <w:rPr>
      <w:lang w:val="pt-PT" w:bidi="pt-PT"/>
    </w:rPr>
  </w:style>
  <w:style w:type="character" w:customStyle="1" w:styleId="WW8Num8z1">
    <w:name w:val="WW8Num8z1"/>
    <w:rsid w:val="00F537F3"/>
    <w:rPr>
      <w:rFonts w:ascii="Arial" w:eastAsia="Arial" w:hAnsi="Arial" w:cs="Arial" w:hint="default"/>
      <w:b/>
      <w:bCs/>
      <w:spacing w:val="-1"/>
      <w:w w:val="100"/>
      <w:sz w:val="20"/>
      <w:szCs w:val="22"/>
      <w:lang w:val="pt-PT" w:bidi="pt-PT"/>
    </w:rPr>
  </w:style>
  <w:style w:type="character" w:customStyle="1" w:styleId="WW8Num8z2">
    <w:name w:val="WW8Num8z2"/>
    <w:rsid w:val="00F537F3"/>
    <w:rPr>
      <w:rFonts w:ascii="Liberation Serif" w:hAnsi="Liberation Serif" w:cs="Liberation Serif" w:hint="default"/>
      <w:lang w:val="pt-PT" w:bidi="pt-PT"/>
    </w:rPr>
  </w:style>
  <w:style w:type="character" w:customStyle="1" w:styleId="WW8Num9z0">
    <w:name w:val="WW8Num9z0"/>
    <w:rsid w:val="00F537F3"/>
    <w:rPr>
      <w:lang w:val="pt-PT" w:bidi="pt-PT"/>
    </w:rPr>
  </w:style>
  <w:style w:type="character" w:customStyle="1" w:styleId="WW8Num9z2">
    <w:name w:val="WW8Num9z2"/>
    <w:rsid w:val="00F537F3"/>
    <w:rPr>
      <w:rFonts w:ascii="Arial" w:eastAsia="Arial" w:hAnsi="Arial" w:cs="Arial" w:hint="default"/>
      <w:b/>
      <w:bCs/>
      <w:spacing w:val="-3"/>
      <w:w w:val="100"/>
      <w:sz w:val="20"/>
      <w:szCs w:val="22"/>
      <w:lang w:val="pt-PT" w:bidi="pt-PT"/>
    </w:rPr>
  </w:style>
  <w:style w:type="character" w:customStyle="1" w:styleId="WW8Num9z3">
    <w:name w:val="WW8Num9z3"/>
    <w:rsid w:val="00F537F3"/>
    <w:rPr>
      <w:rFonts w:ascii="Liberation Serif" w:hAnsi="Liberation Serif" w:cs="Liberation Serif" w:hint="default"/>
      <w:lang w:val="pt-PT" w:bidi="pt-PT"/>
    </w:rPr>
  </w:style>
  <w:style w:type="character" w:customStyle="1" w:styleId="WW8Num10z0">
    <w:name w:val="WW8Num10z0"/>
    <w:rsid w:val="00F537F3"/>
    <w:rPr>
      <w:lang w:val="pt-PT" w:bidi="pt-PT"/>
    </w:rPr>
  </w:style>
  <w:style w:type="character" w:customStyle="1" w:styleId="WW8Num10z2">
    <w:name w:val="WW8Num10z2"/>
    <w:rsid w:val="00F537F3"/>
    <w:rPr>
      <w:rFonts w:ascii="Arial" w:eastAsia="Arial" w:hAnsi="Arial" w:cs="Arial" w:hint="default"/>
      <w:b/>
      <w:bCs/>
      <w:spacing w:val="-3"/>
      <w:w w:val="100"/>
      <w:sz w:val="20"/>
      <w:szCs w:val="22"/>
      <w:lang w:val="pt-PT" w:bidi="pt-PT"/>
    </w:rPr>
  </w:style>
  <w:style w:type="character" w:customStyle="1" w:styleId="WW8Num10z3">
    <w:name w:val="WW8Num10z3"/>
    <w:rsid w:val="00F537F3"/>
    <w:rPr>
      <w:rFonts w:ascii="Liberation Serif" w:hAnsi="Liberation Serif" w:cs="Liberation Serif" w:hint="default"/>
      <w:lang w:val="pt-PT" w:bidi="pt-PT"/>
    </w:rPr>
  </w:style>
  <w:style w:type="character" w:customStyle="1" w:styleId="WW8Num11z0">
    <w:name w:val="WW8Num11z0"/>
    <w:rsid w:val="00F537F3"/>
    <w:rPr>
      <w:rFonts w:ascii="Arial" w:eastAsia="Arial" w:hAnsi="Arial" w:cs="Arial" w:hint="default"/>
      <w:b/>
      <w:bCs/>
      <w:spacing w:val="-1"/>
      <w:w w:val="100"/>
      <w:sz w:val="20"/>
      <w:szCs w:val="22"/>
      <w:lang w:val="pt-PT" w:bidi="pt-PT"/>
    </w:rPr>
  </w:style>
  <w:style w:type="character" w:customStyle="1" w:styleId="WW8Num12z0">
    <w:name w:val="WW8Num12z0"/>
    <w:rsid w:val="00F537F3"/>
    <w:rPr>
      <w:lang w:val="pt-PT" w:bidi="pt-PT"/>
    </w:rPr>
  </w:style>
  <w:style w:type="character" w:customStyle="1" w:styleId="WW8Num12z2">
    <w:name w:val="WW8Num12z2"/>
    <w:rsid w:val="00F537F3"/>
    <w:rPr>
      <w:rFonts w:ascii="Arial" w:eastAsia="Arial" w:hAnsi="Arial" w:cs="Arial" w:hint="default"/>
      <w:b/>
      <w:bCs/>
      <w:spacing w:val="-3"/>
      <w:w w:val="100"/>
      <w:sz w:val="20"/>
      <w:szCs w:val="22"/>
      <w:lang w:val="pt-PT" w:bidi="pt-PT"/>
    </w:rPr>
  </w:style>
  <w:style w:type="character" w:customStyle="1" w:styleId="WW8Num12z3">
    <w:name w:val="WW8Num12z3"/>
    <w:rsid w:val="00F537F3"/>
    <w:rPr>
      <w:rFonts w:ascii="Liberation Serif" w:hAnsi="Liberation Serif" w:cs="Liberation Serif" w:hint="default"/>
      <w:lang w:val="pt-PT" w:bidi="pt-PT"/>
    </w:rPr>
  </w:style>
  <w:style w:type="character" w:customStyle="1" w:styleId="WW8Num13z0">
    <w:name w:val="WW8Num13z0"/>
    <w:rsid w:val="00F537F3"/>
    <w:rPr>
      <w:lang w:val="pt-PT" w:bidi="pt-PT"/>
    </w:rPr>
  </w:style>
  <w:style w:type="character" w:customStyle="1" w:styleId="WW8Num13z2">
    <w:name w:val="WW8Num13z2"/>
    <w:rsid w:val="00F537F3"/>
    <w:rPr>
      <w:rFonts w:ascii="Arial" w:eastAsia="Arial" w:hAnsi="Arial" w:cs="Arial" w:hint="default"/>
      <w:b/>
      <w:bCs/>
      <w:spacing w:val="-3"/>
      <w:w w:val="100"/>
      <w:sz w:val="20"/>
      <w:szCs w:val="22"/>
      <w:lang w:val="pt-PT" w:bidi="pt-PT"/>
    </w:rPr>
  </w:style>
  <w:style w:type="character" w:customStyle="1" w:styleId="WW8Num13z3">
    <w:name w:val="WW8Num13z3"/>
    <w:rsid w:val="00F537F3"/>
    <w:rPr>
      <w:rFonts w:ascii="Liberation Serif" w:hAnsi="Liberation Serif" w:cs="Liberation Serif" w:hint="default"/>
      <w:lang w:val="pt-PT" w:bidi="pt-PT"/>
    </w:rPr>
  </w:style>
  <w:style w:type="character" w:customStyle="1" w:styleId="WW8Num14z0">
    <w:name w:val="WW8Num14z0"/>
    <w:rsid w:val="00F537F3"/>
    <w:rPr>
      <w:rFonts w:ascii="Arial" w:eastAsia="Arial" w:hAnsi="Arial" w:cs="Arial" w:hint="default"/>
      <w:b/>
      <w:bCs w:val="0"/>
      <w:w w:val="100"/>
      <w:sz w:val="20"/>
      <w:szCs w:val="22"/>
      <w:lang w:val="pt-PT" w:bidi="pt-PT"/>
    </w:rPr>
  </w:style>
  <w:style w:type="character" w:customStyle="1" w:styleId="WW8Num15z0">
    <w:name w:val="WW8Num15z0"/>
    <w:rsid w:val="00F537F3"/>
    <w:rPr>
      <w:lang w:val="pt-PT" w:bidi="pt-PT"/>
    </w:rPr>
  </w:style>
  <w:style w:type="character" w:customStyle="1" w:styleId="WW8Num15z2">
    <w:name w:val="WW8Num15z2"/>
    <w:rsid w:val="00F537F3"/>
    <w:rPr>
      <w:rFonts w:ascii="Arial" w:eastAsia="Arial" w:hAnsi="Arial" w:cs="Arial" w:hint="default"/>
      <w:b/>
      <w:bCs/>
      <w:spacing w:val="-3"/>
      <w:w w:val="100"/>
      <w:sz w:val="20"/>
      <w:szCs w:val="22"/>
      <w:lang w:val="pt-PT" w:bidi="pt-PT"/>
    </w:rPr>
  </w:style>
  <w:style w:type="character" w:customStyle="1" w:styleId="WW8Num15z3">
    <w:name w:val="WW8Num15z3"/>
    <w:rsid w:val="00F537F3"/>
    <w:rPr>
      <w:rFonts w:ascii="Liberation Serif" w:hAnsi="Liberation Serif" w:cs="Liberation Serif" w:hint="default"/>
      <w:lang w:val="pt-PT" w:bidi="pt-PT"/>
    </w:rPr>
  </w:style>
  <w:style w:type="character" w:customStyle="1" w:styleId="WW8Num16z0">
    <w:name w:val="WW8Num16z0"/>
    <w:rsid w:val="00F537F3"/>
    <w:rPr>
      <w:rFonts w:ascii="Arial" w:eastAsia="Arial" w:hAnsi="Arial" w:cs="Arial" w:hint="default"/>
      <w:b/>
      <w:bCs/>
      <w:spacing w:val="-1"/>
      <w:w w:val="100"/>
      <w:sz w:val="20"/>
      <w:szCs w:val="22"/>
      <w:lang w:val="pt-PT" w:bidi="pt-PT"/>
    </w:rPr>
  </w:style>
  <w:style w:type="character" w:customStyle="1" w:styleId="WW8Num17z0">
    <w:name w:val="WW8Num17z0"/>
    <w:rsid w:val="00F537F3"/>
    <w:rPr>
      <w:rFonts w:ascii="Arial" w:eastAsia="Arial" w:hAnsi="Arial" w:cs="Arial" w:hint="default"/>
      <w:b/>
      <w:bCs/>
      <w:spacing w:val="-1"/>
      <w:w w:val="100"/>
      <w:sz w:val="20"/>
      <w:szCs w:val="20"/>
      <w:lang w:val="pt-PT" w:bidi="pt-PT"/>
    </w:rPr>
  </w:style>
  <w:style w:type="character" w:customStyle="1" w:styleId="WW8Num18z0">
    <w:name w:val="WW8Num18z0"/>
    <w:rsid w:val="00F537F3"/>
    <w:rPr>
      <w:rFonts w:ascii="Arial" w:eastAsia="Arial" w:hAnsi="Arial" w:cs="Arial" w:hint="default"/>
      <w:b/>
      <w:bCs/>
      <w:spacing w:val="-1"/>
      <w:w w:val="100"/>
      <w:sz w:val="20"/>
      <w:szCs w:val="22"/>
      <w:lang w:val="pt-PT" w:bidi="pt-PT"/>
    </w:rPr>
  </w:style>
  <w:style w:type="character" w:customStyle="1" w:styleId="WW8Num18z1">
    <w:name w:val="WW8Num18z1"/>
    <w:rsid w:val="00F537F3"/>
    <w:rPr>
      <w:rFonts w:ascii="Arial" w:eastAsia="Arial" w:hAnsi="Arial" w:cs="Arial" w:hint="default"/>
      <w:b/>
      <w:bCs/>
      <w:i/>
      <w:iCs w:val="0"/>
      <w:w w:val="100"/>
      <w:sz w:val="20"/>
      <w:szCs w:val="22"/>
      <w:lang w:val="pt-PT" w:bidi="pt-PT"/>
    </w:rPr>
  </w:style>
  <w:style w:type="character" w:customStyle="1" w:styleId="WW8Num18z2">
    <w:name w:val="WW8Num18z2"/>
    <w:rsid w:val="00F537F3"/>
    <w:rPr>
      <w:rFonts w:ascii="Liberation Serif" w:hAnsi="Liberation Serif" w:cs="Liberation Serif" w:hint="default"/>
      <w:lang w:val="pt-PT" w:bidi="pt-PT"/>
    </w:rPr>
  </w:style>
  <w:style w:type="character" w:customStyle="1" w:styleId="WW8Num19z0">
    <w:name w:val="WW8Num19z0"/>
    <w:rsid w:val="00F537F3"/>
    <w:rPr>
      <w:rFonts w:ascii="Arial" w:hAnsi="Arial" w:cs="Arial" w:hint="default"/>
      <w:b/>
      <w:bCs w:val="0"/>
      <w:i w:val="0"/>
      <w:iCs w:val="0"/>
      <w:sz w:val="20"/>
    </w:rPr>
  </w:style>
  <w:style w:type="character" w:customStyle="1" w:styleId="WW8Num19z1">
    <w:name w:val="WW8Num19z1"/>
    <w:rsid w:val="00F537F3"/>
    <w:rPr>
      <w:rFonts w:ascii="Arial" w:hAnsi="Arial" w:cs="Arial" w:hint="default"/>
      <w:b/>
      <w:bCs w:val="0"/>
      <w:i w:val="0"/>
      <w:iCs w:val="0"/>
      <w:color w:val="auto"/>
      <w:sz w:val="20"/>
    </w:rPr>
  </w:style>
  <w:style w:type="character" w:customStyle="1" w:styleId="WW8Num19z6">
    <w:name w:val="WW8Num19z6"/>
    <w:rsid w:val="00F537F3"/>
  </w:style>
  <w:style w:type="character" w:customStyle="1" w:styleId="WW8Num20z0">
    <w:name w:val="WW8Num20z0"/>
    <w:rsid w:val="00F537F3"/>
  </w:style>
  <w:style w:type="character" w:customStyle="1" w:styleId="WW8Num21z0">
    <w:name w:val="WW8Num21z0"/>
    <w:rsid w:val="00F537F3"/>
    <w:rPr>
      <w:lang w:val="pt-PT" w:bidi="pt-PT"/>
    </w:rPr>
  </w:style>
  <w:style w:type="character" w:customStyle="1" w:styleId="WW8Num21z2">
    <w:name w:val="WW8Num21z2"/>
    <w:rsid w:val="00F537F3"/>
    <w:rPr>
      <w:rFonts w:ascii="Arial" w:eastAsia="Arial" w:hAnsi="Arial" w:cs="Arial" w:hint="default"/>
      <w:b/>
      <w:bCs/>
      <w:spacing w:val="-3"/>
      <w:w w:val="100"/>
      <w:sz w:val="20"/>
      <w:szCs w:val="22"/>
      <w:lang w:val="pt-PT" w:bidi="pt-PT"/>
    </w:rPr>
  </w:style>
  <w:style w:type="character" w:customStyle="1" w:styleId="WW8Num21z3">
    <w:name w:val="WW8Num21z3"/>
    <w:rsid w:val="00F537F3"/>
    <w:rPr>
      <w:rFonts w:ascii="Liberation Serif" w:hAnsi="Liberation Serif" w:cs="Liberation Serif" w:hint="default"/>
      <w:lang w:val="pt-PT" w:bidi="pt-PT"/>
    </w:rPr>
  </w:style>
  <w:style w:type="character" w:customStyle="1" w:styleId="WW8Num22z0">
    <w:name w:val="WW8Num22z0"/>
    <w:rsid w:val="00F537F3"/>
    <w:rPr>
      <w:rFonts w:ascii="Arial" w:hAnsi="Arial" w:cs="Times New Roman" w:hint="default"/>
      <w:sz w:val="20"/>
    </w:rPr>
  </w:style>
  <w:style w:type="character" w:customStyle="1" w:styleId="WW8Num22z1">
    <w:name w:val="WW8Num22z1"/>
    <w:rsid w:val="00F537F3"/>
    <w:rPr>
      <w:rFonts w:ascii="Times New Roman" w:hAnsi="Times New Roman" w:cs="Times New Roman" w:hint="default"/>
    </w:rPr>
  </w:style>
  <w:style w:type="character" w:customStyle="1" w:styleId="Fontepargpadro2">
    <w:name w:val="Fonte parág. padrão2"/>
    <w:rsid w:val="00F537F3"/>
  </w:style>
  <w:style w:type="character" w:customStyle="1" w:styleId="WW8Num2z1">
    <w:name w:val="WW8Num2z1"/>
    <w:rsid w:val="00F537F3"/>
  </w:style>
  <w:style w:type="character" w:customStyle="1" w:styleId="WW8Num2z4">
    <w:name w:val="WW8Num2z4"/>
    <w:rsid w:val="00F537F3"/>
  </w:style>
  <w:style w:type="character" w:customStyle="1" w:styleId="WW8Num2z5">
    <w:name w:val="WW8Num2z5"/>
    <w:rsid w:val="00F537F3"/>
  </w:style>
  <w:style w:type="character" w:customStyle="1" w:styleId="WW8Num2z6">
    <w:name w:val="WW8Num2z6"/>
    <w:rsid w:val="00F537F3"/>
  </w:style>
  <w:style w:type="character" w:customStyle="1" w:styleId="WW8Num2z7">
    <w:name w:val="WW8Num2z7"/>
    <w:rsid w:val="00F537F3"/>
  </w:style>
  <w:style w:type="character" w:customStyle="1" w:styleId="WW8Num2z8">
    <w:name w:val="WW8Num2z8"/>
    <w:rsid w:val="00F537F3"/>
  </w:style>
  <w:style w:type="character" w:customStyle="1" w:styleId="WW8Num3z2">
    <w:name w:val="WW8Num3z2"/>
    <w:rsid w:val="00F537F3"/>
    <w:rPr>
      <w:rFonts w:ascii="Arial" w:eastAsia="Arial" w:hAnsi="Arial" w:cs="Arial" w:hint="default"/>
      <w:b/>
      <w:bCs/>
      <w:spacing w:val="-3"/>
      <w:w w:val="100"/>
      <w:sz w:val="20"/>
      <w:szCs w:val="22"/>
      <w:lang w:val="pt-PT" w:bidi="pt-PT"/>
    </w:rPr>
  </w:style>
  <w:style w:type="character" w:customStyle="1" w:styleId="WW8Num3z3">
    <w:name w:val="WW8Num3z3"/>
    <w:rsid w:val="00F537F3"/>
    <w:rPr>
      <w:rFonts w:ascii="Liberation Serif" w:hAnsi="Liberation Serif" w:cs="Liberation Serif" w:hint="default"/>
      <w:lang w:val="pt-PT" w:bidi="pt-PT"/>
    </w:rPr>
  </w:style>
  <w:style w:type="character" w:customStyle="1" w:styleId="WW8Num6z1">
    <w:name w:val="WW8Num6z1"/>
    <w:rsid w:val="00F537F3"/>
    <w:rPr>
      <w:rFonts w:ascii="Arial" w:eastAsia="Arial" w:hAnsi="Arial" w:cs="Arial" w:hint="default"/>
      <w:b/>
      <w:bCs/>
      <w:spacing w:val="-1"/>
      <w:w w:val="100"/>
      <w:sz w:val="20"/>
      <w:szCs w:val="22"/>
      <w:lang w:val="pt-PT" w:bidi="pt-PT"/>
    </w:rPr>
  </w:style>
  <w:style w:type="character" w:customStyle="1" w:styleId="WW8Num6z4">
    <w:name w:val="WW8Num6z4"/>
    <w:rsid w:val="00F537F3"/>
    <w:rPr>
      <w:rFonts w:ascii="Liberation Serif" w:hAnsi="Liberation Serif" w:cs="Liberation Serif" w:hint="default"/>
      <w:lang w:val="pt-PT" w:bidi="pt-PT"/>
    </w:rPr>
  </w:style>
  <w:style w:type="character" w:customStyle="1" w:styleId="WW8Num8z5">
    <w:name w:val="WW8Num8z5"/>
    <w:rsid w:val="00F537F3"/>
    <w:rPr>
      <w:rFonts w:ascii="Liberation Serif" w:hAnsi="Liberation Serif" w:cs="Liberation Serif" w:hint="default"/>
      <w:lang w:val="pt-PT" w:bidi="pt-PT"/>
    </w:rPr>
  </w:style>
  <w:style w:type="character" w:customStyle="1" w:styleId="WW8Num10z1">
    <w:name w:val="WW8Num10z1"/>
    <w:rsid w:val="00F537F3"/>
    <w:rPr>
      <w:rFonts w:ascii="Arial" w:eastAsia="Arial" w:hAnsi="Arial" w:cs="Arial" w:hint="default"/>
      <w:b/>
      <w:bCs/>
      <w:spacing w:val="-1"/>
      <w:w w:val="100"/>
      <w:sz w:val="20"/>
      <w:szCs w:val="22"/>
      <w:lang w:val="pt-PT" w:bidi="pt-PT"/>
    </w:rPr>
  </w:style>
  <w:style w:type="character" w:customStyle="1" w:styleId="WW8Num11z2">
    <w:name w:val="WW8Num11z2"/>
    <w:rsid w:val="00F537F3"/>
    <w:rPr>
      <w:rFonts w:ascii="Arial" w:eastAsia="Arial" w:hAnsi="Arial" w:cs="Arial" w:hint="default"/>
      <w:b/>
      <w:bCs/>
      <w:spacing w:val="-3"/>
      <w:w w:val="100"/>
      <w:sz w:val="20"/>
      <w:szCs w:val="22"/>
      <w:lang w:val="pt-PT" w:bidi="pt-PT"/>
    </w:rPr>
  </w:style>
  <w:style w:type="character" w:customStyle="1" w:styleId="WW8Num11z3">
    <w:name w:val="WW8Num11z3"/>
    <w:rsid w:val="00F537F3"/>
    <w:rPr>
      <w:rFonts w:ascii="Liberation Serif" w:hAnsi="Liberation Serif" w:cs="Liberation Serif" w:hint="default"/>
      <w:lang w:val="pt-PT" w:bidi="pt-PT"/>
    </w:rPr>
  </w:style>
  <w:style w:type="character" w:customStyle="1" w:styleId="WW8Num14z2">
    <w:name w:val="WW8Num14z2"/>
    <w:rsid w:val="00F537F3"/>
    <w:rPr>
      <w:rFonts w:ascii="Arial" w:eastAsia="Arial" w:hAnsi="Arial" w:cs="Arial" w:hint="default"/>
      <w:b/>
      <w:bCs/>
      <w:spacing w:val="-3"/>
      <w:w w:val="100"/>
      <w:sz w:val="20"/>
      <w:szCs w:val="22"/>
      <w:lang w:val="pt-PT" w:bidi="pt-PT"/>
    </w:rPr>
  </w:style>
  <w:style w:type="character" w:customStyle="1" w:styleId="WW8Num14z3">
    <w:name w:val="WW8Num14z3"/>
    <w:rsid w:val="00F537F3"/>
    <w:rPr>
      <w:rFonts w:ascii="Liberation Serif" w:hAnsi="Liberation Serif" w:cs="Liberation Serif" w:hint="default"/>
      <w:lang w:val="pt-PT" w:bidi="pt-PT"/>
    </w:rPr>
  </w:style>
  <w:style w:type="character" w:customStyle="1" w:styleId="WW8Num17z2">
    <w:name w:val="WW8Num17z2"/>
    <w:rsid w:val="00F537F3"/>
    <w:rPr>
      <w:rFonts w:ascii="Arial" w:eastAsia="Arial" w:hAnsi="Arial" w:cs="Arial" w:hint="default"/>
      <w:b/>
      <w:bCs/>
      <w:spacing w:val="-3"/>
      <w:w w:val="100"/>
      <w:sz w:val="20"/>
      <w:szCs w:val="22"/>
      <w:lang w:val="pt-PT" w:bidi="pt-PT"/>
    </w:rPr>
  </w:style>
  <w:style w:type="character" w:customStyle="1" w:styleId="WW8Num17z3">
    <w:name w:val="WW8Num17z3"/>
    <w:rsid w:val="00F537F3"/>
    <w:rPr>
      <w:rFonts w:ascii="Liberation Serif" w:hAnsi="Liberation Serif" w:cs="Liberation Serif" w:hint="default"/>
      <w:lang w:val="pt-PT" w:bidi="pt-PT"/>
    </w:rPr>
  </w:style>
  <w:style w:type="character" w:customStyle="1" w:styleId="WW8Num20z1">
    <w:name w:val="WW8Num20z1"/>
    <w:rsid w:val="00F537F3"/>
    <w:rPr>
      <w:rFonts w:ascii="Arial" w:eastAsia="Arial" w:hAnsi="Arial" w:cs="Arial" w:hint="default"/>
      <w:b/>
      <w:bCs/>
      <w:i/>
      <w:iCs w:val="0"/>
      <w:w w:val="100"/>
      <w:sz w:val="20"/>
      <w:szCs w:val="22"/>
      <w:lang w:val="pt-PT" w:bidi="pt-PT"/>
    </w:rPr>
  </w:style>
  <w:style w:type="character" w:customStyle="1" w:styleId="WW8Num20z2">
    <w:name w:val="WW8Num20z2"/>
    <w:rsid w:val="00F537F3"/>
    <w:rPr>
      <w:rFonts w:ascii="Liberation Serif" w:hAnsi="Liberation Serif" w:cs="Liberation Serif" w:hint="default"/>
      <w:lang w:val="pt-PT" w:bidi="pt-PT"/>
    </w:rPr>
  </w:style>
  <w:style w:type="character" w:customStyle="1" w:styleId="WW8Num21z1">
    <w:name w:val="WW8Num21z1"/>
    <w:rsid w:val="00F537F3"/>
    <w:rPr>
      <w:rFonts w:ascii="Arial" w:hAnsi="Arial" w:cs="Arial" w:hint="default"/>
      <w:b/>
      <w:bCs w:val="0"/>
      <w:i w:val="0"/>
      <w:iCs w:val="0"/>
      <w:color w:val="auto"/>
      <w:sz w:val="20"/>
    </w:rPr>
  </w:style>
  <w:style w:type="character" w:customStyle="1" w:styleId="WW8Num21z6">
    <w:name w:val="WW8Num21z6"/>
    <w:rsid w:val="00F537F3"/>
  </w:style>
  <w:style w:type="character" w:customStyle="1" w:styleId="WW8Num23z0">
    <w:name w:val="WW8Num23z0"/>
    <w:rsid w:val="00F537F3"/>
    <w:rPr>
      <w:lang w:val="pt-PT" w:bidi="pt-PT"/>
    </w:rPr>
  </w:style>
  <w:style w:type="character" w:customStyle="1" w:styleId="WW8Num23z2">
    <w:name w:val="WW8Num23z2"/>
    <w:rsid w:val="00F537F3"/>
    <w:rPr>
      <w:rFonts w:ascii="Arial" w:eastAsia="Arial" w:hAnsi="Arial" w:cs="Arial" w:hint="default"/>
      <w:b/>
      <w:bCs/>
      <w:spacing w:val="-3"/>
      <w:w w:val="100"/>
      <w:sz w:val="20"/>
      <w:szCs w:val="22"/>
      <w:lang w:val="pt-PT" w:bidi="pt-PT"/>
    </w:rPr>
  </w:style>
  <w:style w:type="character" w:customStyle="1" w:styleId="WW8Num23z3">
    <w:name w:val="WW8Num23z3"/>
    <w:rsid w:val="00F537F3"/>
    <w:rPr>
      <w:rFonts w:ascii="Liberation Serif" w:hAnsi="Liberation Serif" w:cs="Liberation Serif" w:hint="default"/>
      <w:lang w:val="pt-PT" w:bidi="pt-PT"/>
    </w:rPr>
  </w:style>
  <w:style w:type="character" w:customStyle="1" w:styleId="WW8Num3z1">
    <w:name w:val="WW8Num3z1"/>
    <w:rsid w:val="00F537F3"/>
    <w:rPr>
      <w:b/>
      <w:bCs w:val="0"/>
    </w:rPr>
  </w:style>
  <w:style w:type="character" w:customStyle="1" w:styleId="WW8Num4z3">
    <w:name w:val="WW8Num4z3"/>
    <w:rsid w:val="00F537F3"/>
    <w:rPr>
      <w:rFonts w:ascii="Liberation Serif" w:hAnsi="Liberation Serif" w:cs="Liberation Serif" w:hint="default"/>
      <w:lang w:val="pt-PT" w:bidi="pt-PT"/>
    </w:rPr>
  </w:style>
  <w:style w:type="character" w:customStyle="1" w:styleId="WW8Num7z1">
    <w:name w:val="WW8Num7z1"/>
    <w:rsid w:val="00F537F3"/>
    <w:rPr>
      <w:rFonts w:ascii="Arial" w:eastAsia="Arial" w:hAnsi="Arial" w:cs="Arial" w:hint="default"/>
      <w:b/>
      <w:bCs/>
      <w:spacing w:val="-1"/>
      <w:w w:val="100"/>
      <w:sz w:val="20"/>
      <w:szCs w:val="22"/>
      <w:lang w:val="pt-PT" w:bidi="pt-PT"/>
    </w:rPr>
  </w:style>
  <w:style w:type="character" w:customStyle="1" w:styleId="WW8Num7z4">
    <w:name w:val="WW8Num7z4"/>
    <w:rsid w:val="00F537F3"/>
    <w:rPr>
      <w:rFonts w:ascii="Liberation Serif" w:hAnsi="Liberation Serif" w:cs="Liberation Serif" w:hint="default"/>
      <w:lang w:val="pt-PT" w:bidi="pt-PT"/>
    </w:rPr>
  </w:style>
  <w:style w:type="character" w:customStyle="1" w:styleId="WW8Num9z5">
    <w:name w:val="WW8Num9z5"/>
    <w:rsid w:val="00F537F3"/>
    <w:rPr>
      <w:rFonts w:ascii="Liberation Serif" w:hAnsi="Liberation Serif" w:cs="Liberation Serif" w:hint="default"/>
      <w:lang w:val="pt-PT" w:bidi="pt-PT"/>
    </w:rPr>
  </w:style>
  <w:style w:type="character" w:customStyle="1" w:styleId="WW8Num11z1">
    <w:name w:val="WW8Num11z1"/>
    <w:rsid w:val="00F537F3"/>
    <w:rPr>
      <w:rFonts w:ascii="Arial" w:eastAsia="Arial" w:hAnsi="Arial" w:cs="Arial" w:hint="default"/>
      <w:b/>
      <w:bCs/>
      <w:spacing w:val="-1"/>
      <w:w w:val="100"/>
      <w:sz w:val="20"/>
      <w:szCs w:val="22"/>
      <w:lang w:val="pt-PT" w:bidi="pt-PT"/>
    </w:rPr>
  </w:style>
  <w:style w:type="character" w:customStyle="1" w:styleId="WW8Num16z2">
    <w:name w:val="WW8Num16z2"/>
    <w:rsid w:val="00F537F3"/>
    <w:rPr>
      <w:rFonts w:ascii="Arial" w:eastAsia="Arial" w:hAnsi="Arial" w:cs="Arial" w:hint="default"/>
      <w:b/>
      <w:bCs/>
      <w:spacing w:val="-3"/>
      <w:w w:val="100"/>
      <w:sz w:val="20"/>
      <w:szCs w:val="22"/>
      <w:lang w:val="pt-PT" w:bidi="pt-PT"/>
    </w:rPr>
  </w:style>
  <w:style w:type="character" w:customStyle="1" w:styleId="WW8Num16z3">
    <w:name w:val="WW8Num16z3"/>
    <w:rsid w:val="00F537F3"/>
    <w:rPr>
      <w:rFonts w:ascii="Liberation Serif" w:hAnsi="Liberation Serif" w:cs="Liberation Serif" w:hint="default"/>
      <w:lang w:val="pt-PT" w:bidi="pt-PT"/>
    </w:rPr>
  </w:style>
  <w:style w:type="character" w:customStyle="1" w:styleId="WW8Num20z3">
    <w:name w:val="WW8Num20z3"/>
    <w:rsid w:val="00F537F3"/>
    <w:rPr>
      <w:rFonts w:ascii="Liberation Serif" w:hAnsi="Liberation Serif" w:cs="Liberation Serif" w:hint="default"/>
      <w:lang w:val="pt-PT" w:bidi="pt-PT"/>
    </w:rPr>
  </w:style>
  <w:style w:type="character" w:customStyle="1" w:styleId="WW8Num23z1">
    <w:name w:val="WW8Num23z1"/>
    <w:rsid w:val="00F537F3"/>
    <w:rPr>
      <w:rFonts w:ascii="Arial" w:eastAsia="Arial" w:hAnsi="Arial" w:cs="Arial" w:hint="default"/>
      <w:b/>
      <w:bCs/>
      <w:i/>
      <w:iCs w:val="0"/>
      <w:w w:val="100"/>
      <w:sz w:val="20"/>
      <w:szCs w:val="22"/>
      <w:lang w:val="pt-PT" w:bidi="pt-PT"/>
    </w:rPr>
  </w:style>
  <w:style w:type="character" w:customStyle="1" w:styleId="WW8Num24z0">
    <w:name w:val="WW8Num24z0"/>
    <w:rsid w:val="00F537F3"/>
    <w:rPr>
      <w:rFonts w:ascii="Arial" w:hAnsi="Arial" w:cs="Arial" w:hint="default"/>
      <w:b/>
      <w:bCs w:val="0"/>
      <w:i w:val="0"/>
      <w:iCs w:val="0"/>
      <w:sz w:val="20"/>
    </w:rPr>
  </w:style>
  <w:style w:type="character" w:customStyle="1" w:styleId="WW8Num24z1">
    <w:name w:val="WW8Num24z1"/>
    <w:rsid w:val="00F537F3"/>
    <w:rPr>
      <w:rFonts w:ascii="Arial" w:hAnsi="Arial" w:cs="Arial" w:hint="default"/>
      <w:b/>
      <w:bCs w:val="0"/>
      <w:i w:val="0"/>
      <w:iCs w:val="0"/>
      <w:color w:val="auto"/>
      <w:sz w:val="20"/>
    </w:rPr>
  </w:style>
  <w:style w:type="character" w:customStyle="1" w:styleId="WW8Num24z6">
    <w:name w:val="WW8Num24z6"/>
    <w:rsid w:val="00F537F3"/>
  </w:style>
  <w:style w:type="character" w:customStyle="1" w:styleId="WW8Num25z0">
    <w:name w:val="WW8Num25z0"/>
    <w:rsid w:val="00F537F3"/>
  </w:style>
  <w:style w:type="character" w:customStyle="1" w:styleId="WW8Num26z0">
    <w:name w:val="WW8Num26z0"/>
    <w:rsid w:val="00F537F3"/>
    <w:rPr>
      <w:lang w:val="pt-PT" w:bidi="pt-PT"/>
    </w:rPr>
  </w:style>
  <w:style w:type="character" w:customStyle="1" w:styleId="WW8Num26z2">
    <w:name w:val="WW8Num26z2"/>
    <w:rsid w:val="00F537F3"/>
    <w:rPr>
      <w:rFonts w:ascii="Arial" w:eastAsia="Arial" w:hAnsi="Arial" w:cs="Arial" w:hint="default"/>
      <w:b/>
      <w:bCs/>
      <w:spacing w:val="-3"/>
      <w:w w:val="100"/>
      <w:sz w:val="20"/>
      <w:szCs w:val="22"/>
      <w:lang w:val="pt-PT" w:bidi="pt-PT"/>
    </w:rPr>
  </w:style>
  <w:style w:type="character" w:customStyle="1" w:styleId="WW8Num26z3">
    <w:name w:val="WW8Num26z3"/>
    <w:rsid w:val="00F537F3"/>
    <w:rPr>
      <w:rFonts w:ascii="Liberation Serif" w:hAnsi="Liberation Serif" w:cs="Liberation Serif" w:hint="default"/>
      <w:lang w:val="pt-PT" w:bidi="pt-PT"/>
    </w:rPr>
  </w:style>
  <w:style w:type="character" w:customStyle="1" w:styleId="WW8Num5z1">
    <w:name w:val="WW8Num5z1"/>
    <w:rsid w:val="00F537F3"/>
    <w:rPr>
      <w:b/>
      <w:bCs w:val="0"/>
    </w:rPr>
  </w:style>
  <w:style w:type="character" w:customStyle="1" w:styleId="WW8Num9z1">
    <w:name w:val="WW8Num9z1"/>
    <w:rsid w:val="00F537F3"/>
  </w:style>
  <w:style w:type="character" w:customStyle="1" w:styleId="WW8Num9z4">
    <w:name w:val="WW8Num9z4"/>
    <w:rsid w:val="00F537F3"/>
  </w:style>
  <w:style w:type="character" w:customStyle="1" w:styleId="WW8Num9z6">
    <w:name w:val="WW8Num9z6"/>
    <w:rsid w:val="00F537F3"/>
  </w:style>
  <w:style w:type="character" w:customStyle="1" w:styleId="WW8Num9z7">
    <w:name w:val="WW8Num9z7"/>
    <w:rsid w:val="00F537F3"/>
  </w:style>
  <w:style w:type="character" w:customStyle="1" w:styleId="WW8Num9z8">
    <w:name w:val="WW8Num9z8"/>
    <w:rsid w:val="00F537F3"/>
  </w:style>
  <w:style w:type="character" w:customStyle="1" w:styleId="WW8Num12z1">
    <w:name w:val="WW8Num12z1"/>
    <w:rsid w:val="00F537F3"/>
    <w:rPr>
      <w:lang w:val="pt-PT" w:bidi="pt-PT"/>
    </w:rPr>
  </w:style>
  <w:style w:type="character" w:customStyle="1" w:styleId="WW8Num14z1">
    <w:name w:val="WW8Num14z1"/>
    <w:rsid w:val="00F537F3"/>
    <w:rPr>
      <w:rFonts w:ascii="Arial" w:eastAsia="Arial" w:hAnsi="Arial" w:cs="Arial" w:hint="default"/>
      <w:b/>
      <w:bCs/>
      <w:spacing w:val="-1"/>
      <w:w w:val="100"/>
      <w:sz w:val="20"/>
      <w:szCs w:val="22"/>
      <w:lang w:val="pt-PT" w:bidi="pt-PT"/>
    </w:rPr>
  </w:style>
  <w:style w:type="character" w:customStyle="1" w:styleId="WW8Num16z1">
    <w:name w:val="WW8Num16z1"/>
    <w:rsid w:val="00F537F3"/>
    <w:rPr>
      <w:lang w:val="pt-PT" w:bidi="pt-PT"/>
    </w:rPr>
  </w:style>
  <w:style w:type="character" w:customStyle="1" w:styleId="WW8Num17z1">
    <w:name w:val="WW8Num17z1"/>
    <w:rsid w:val="00F537F3"/>
    <w:rPr>
      <w:lang w:val="pt-PT" w:bidi="pt-PT"/>
    </w:rPr>
  </w:style>
  <w:style w:type="character" w:customStyle="1" w:styleId="WW8Num22z2">
    <w:name w:val="WW8Num22z2"/>
    <w:rsid w:val="00F537F3"/>
    <w:rPr>
      <w:lang w:val="pt-PT" w:bidi="pt-PT"/>
    </w:rPr>
  </w:style>
  <w:style w:type="character" w:customStyle="1" w:styleId="WW8Num24z2">
    <w:name w:val="WW8Num24z2"/>
    <w:rsid w:val="00F537F3"/>
    <w:rPr>
      <w:rFonts w:ascii="Arial" w:eastAsia="Arial" w:hAnsi="Arial" w:cs="Arial" w:hint="default"/>
      <w:b/>
      <w:bCs/>
      <w:spacing w:val="-1"/>
      <w:w w:val="100"/>
      <w:sz w:val="22"/>
      <w:szCs w:val="22"/>
      <w:lang w:val="pt-PT" w:bidi="pt-PT"/>
    </w:rPr>
  </w:style>
  <w:style w:type="character" w:customStyle="1" w:styleId="WW8Num24z3">
    <w:name w:val="WW8Num24z3"/>
    <w:rsid w:val="00F537F3"/>
    <w:rPr>
      <w:rFonts w:ascii="Arial" w:eastAsia="Arial" w:hAnsi="Arial" w:cs="Arial" w:hint="default"/>
      <w:b/>
      <w:bCs/>
      <w:spacing w:val="-3"/>
      <w:w w:val="100"/>
      <w:sz w:val="22"/>
      <w:szCs w:val="22"/>
      <w:lang w:val="pt-PT" w:bidi="pt-PT"/>
    </w:rPr>
  </w:style>
  <w:style w:type="character" w:customStyle="1" w:styleId="WW8Num25z1">
    <w:name w:val="WW8Num25z1"/>
    <w:rsid w:val="00F537F3"/>
    <w:rPr>
      <w:lang w:val="pt-PT" w:bidi="pt-PT"/>
    </w:rPr>
  </w:style>
  <w:style w:type="character" w:customStyle="1" w:styleId="WW8Num26z1">
    <w:name w:val="WW8Num26z1"/>
    <w:rsid w:val="00F537F3"/>
    <w:rPr>
      <w:lang w:val="pt-PT" w:bidi="pt-PT"/>
    </w:rPr>
  </w:style>
  <w:style w:type="character" w:customStyle="1" w:styleId="WW8Num27z0">
    <w:name w:val="WW8Num27z0"/>
    <w:rsid w:val="00F537F3"/>
    <w:rPr>
      <w:rFonts w:ascii="Arial" w:eastAsia="Arial" w:hAnsi="Arial" w:cs="Arial" w:hint="default"/>
      <w:b/>
      <w:bCs/>
      <w:spacing w:val="-1"/>
      <w:w w:val="100"/>
      <w:sz w:val="20"/>
      <w:szCs w:val="22"/>
      <w:lang w:val="pt-PT" w:bidi="pt-PT"/>
    </w:rPr>
  </w:style>
  <w:style w:type="character" w:customStyle="1" w:styleId="WW8Num27z1">
    <w:name w:val="WW8Num27z1"/>
    <w:rsid w:val="00F537F3"/>
    <w:rPr>
      <w:lang w:val="pt-PT" w:bidi="pt-PT"/>
    </w:rPr>
  </w:style>
  <w:style w:type="character" w:customStyle="1" w:styleId="WW8Num28z0">
    <w:name w:val="WW8Num28z0"/>
    <w:rsid w:val="00F537F3"/>
    <w:rPr>
      <w:rFonts w:ascii="Arial" w:eastAsia="Arial" w:hAnsi="Arial" w:cs="Arial" w:hint="default"/>
      <w:b/>
      <w:bCs/>
      <w:spacing w:val="-1"/>
      <w:w w:val="100"/>
      <w:sz w:val="20"/>
      <w:szCs w:val="22"/>
      <w:lang w:val="pt-PT" w:bidi="pt-PT"/>
    </w:rPr>
  </w:style>
  <w:style w:type="character" w:customStyle="1" w:styleId="WW8Num28z1">
    <w:name w:val="WW8Num28z1"/>
    <w:rsid w:val="00F537F3"/>
    <w:rPr>
      <w:lang w:val="pt-PT" w:bidi="pt-PT"/>
    </w:rPr>
  </w:style>
  <w:style w:type="character" w:customStyle="1" w:styleId="WW8Num29z0">
    <w:name w:val="WW8Num29z0"/>
    <w:rsid w:val="00F537F3"/>
    <w:rPr>
      <w:lang w:val="pt-PT" w:bidi="pt-PT"/>
    </w:rPr>
  </w:style>
  <w:style w:type="character" w:customStyle="1" w:styleId="WW8Num29z1">
    <w:name w:val="WW8Num29z1"/>
    <w:rsid w:val="00F537F3"/>
    <w:rPr>
      <w:rFonts w:ascii="Arial" w:eastAsia="Arial" w:hAnsi="Arial" w:cs="Arial" w:hint="default"/>
      <w:b/>
      <w:bCs/>
      <w:spacing w:val="-1"/>
      <w:w w:val="100"/>
      <w:sz w:val="20"/>
      <w:szCs w:val="22"/>
      <w:lang w:val="pt-PT" w:bidi="pt-PT"/>
    </w:rPr>
  </w:style>
  <w:style w:type="character" w:customStyle="1" w:styleId="WW8Num29z2">
    <w:name w:val="WW8Num29z2"/>
    <w:rsid w:val="00F537F3"/>
    <w:rPr>
      <w:rFonts w:ascii="Arial" w:eastAsia="Arial" w:hAnsi="Arial" w:cs="Arial" w:hint="default"/>
      <w:b/>
      <w:bCs/>
      <w:spacing w:val="-3"/>
      <w:w w:val="100"/>
      <w:sz w:val="20"/>
      <w:szCs w:val="22"/>
      <w:lang w:val="pt-PT" w:bidi="pt-PT"/>
    </w:rPr>
  </w:style>
  <w:style w:type="character" w:customStyle="1" w:styleId="WW8Num30z0">
    <w:name w:val="WW8Num30z0"/>
    <w:rsid w:val="00F537F3"/>
    <w:rPr>
      <w:lang w:val="pt-PT" w:bidi="pt-PT"/>
    </w:rPr>
  </w:style>
  <w:style w:type="character" w:customStyle="1" w:styleId="WW8Num30z2">
    <w:name w:val="WW8Num30z2"/>
    <w:rsid w:val="00F537F3"/>
    <w:rPr>
      <w:rFonts w:ascii="Arial" w:eastAsia="Arial" w:hAnsi="Arial" w:cs="Arial" w:hint="default"/>
      <w:b/>
      <w:bCs/>
      <w:spacing w:val="-3"/>
      <w:w w:val="100"/>
      <w:sz w:val="20"/>
      <w:szCs w:val="22"/>
      <w:lang w:val="pt-PT" w:bidi="pt-PT"/>
    </w:rPr>
  </w:style>
  <w:style w:type="character" w:customStyle="1" w:styleId="WW8Num31z0">
    <w:name w:val="WW8Num31z0"/>
    <w:rsid w:val="00F537F3"/>
    <w:rPr>
      <w:lang w:val="pt-PT" w:bidi="pt-PT"/>
    </w:rPr>
  </w:style>
  <w:style w:type="character" w:customStyle="1" w:styleId="WW8Num31z1">
    <w:name w:val="WW8Num31z1"/>
    <w:rsid w:val="00F537F3"/>
    <w:rPr>
      <w:rFonts w:ascii="Arial" w:eastAsia="Arial" w:hAnsi="Arial" w:cs="Arial" w:hint="default"/>
      <w:b/>
      <w:bCs/>
      <w:spacing w:val="-1"/>
      <w:w w:val="100"/>
      <w:sz w:val="20"/>
      <w:szCs w:val="22"/>
      <w:lang w:val="pt-PT" w:bidi="pt-PT"/>
    </w:rPr>
  </w:style>
  <w:style w:type="character" w:customStyle="1" w:styleId="WW8Num31z2">
    <w:name w:val="WW8Num31z2"/>
    <w:rsid w:val="00F537F3"/>
    <w:rPr>
      <w:rFonts w:ascii="Arial" w:eastAsia="Arial" w:hAnsi="Arial" w:cs="Arial" w:hint="default"/>
      <w:b/>
      <w:bCs/>
      <w:spacing w:val="-3"/>
      <w:w w:val="100"/>
      <w:sz w:val="20"/>
      <w:szCs w:val="22"/>
      <w:lang w:val="pt-PT" w:bidi="pt-PT"/>
    </w:rPr>
  </w:style>
  <w:style w:type="character" w:customStyle="1" w:styleId="WW8Num32z0">
    <w:name w:val="WW8Num32z0"/>
    <w:rsid w:val="00F537F3"/>
    <w:rPr>
      <w:rFonts w:ascii="Arial" w:eastAsia="Arial" w:hAnsi="Arial" w:cs="Arial" w:hint="default"/>
      <w:b/>
      <w:bCs/>
      <w:w w:val="100"/>
      <w:sz w:val="20"/>
      <w:szCs w:val="22"/>
      <w:lang w:val="pt-PT" w:bidi="pt-PT"/>
    </w:rPr>
  </w:style>
  <w:style w:type="character" w:customStyle="1" w:styleId="WW8Num32z1">
    <w:name w:val="WW8Num32z1"/>
    <w:rsid w:val="00F537F3"/>
    <w:rPr>
      <w:lang w:val="pt-PT" w:bidi="pt-PT"/>
    </w:rPr>
  </w:style>
  <w:style w:type="character" w:customStyle="1" w:styleId="WW8Num33z0">
    <w:name w:val="WW8Num33z0"/>
    <w:rsid w:val="00F537F3"/>
    <w:rPr>
      <w:lang w:val="pt-PT" w:bidi="pt-PT"/>
    </w:rPr>
  </w:style>
  <w:style w:type="character" w:customStyle="1" w:styleId="WW8Num33z2">
    <w:name w:val="WW8Num33z2"/>
    <w:rsid w:val="00F537F3"/>
    <w:rPr>
      <w:rFonts w:ascii="Arial" w:eastAsia="Arial" w:hAnsi="Arial" w:cs="Arial" w:hint="default"/>
      <w:b/>
      <w:bCs/>
      <w:spacing w:val="-3"/>
      <w:w w:val="100"/>
      <w:sz w:val="20"/>
      <w:szCs w:val="22"/>
      <w:lang w:val="pt-PT" w:bidi="pt-PT"/>
    </w:rPr>
  </w:style>
  <w:style w:type="character" w:customStyle="1" w:styleId="WW8Num34z0">
    <w:name w:val="WW8Num34z0"/>
    <w:rsid w:val="00F537F3"/>
    <w:rPr>
      <w:rFonts w:ascii="Arial" w:eastAsia="Arial" w:hAnsi="Arial" w:cs="Arial" w:hint="default"/>
      <w:b/>
      <w:bCs w:val="0"/>
      <w:w w:val="100"/>
      <w:sz w:val="20"/>
      <w:szCs w:val="22"/>
      <w:lang w:val="pt-PT" w:bidi="pt-PT"/>
    </w:rPr>
  </w:style>
  <w:style w:type="character" w:customStyle="1" w:styleId="WW8Num34z1">
    <w:name w:val="WW8Num34z1"/>
    <w:rsid w:val="00F537F3"/>
    <w:rPr>
      <w:lang w:val="pt-PT" w:bidi="pt-PT"/>
    </w:rPr>
  </w:style>
  <w:style w:type="character" w:customStyle="1" w:styleId="WW8Num35z0">
    <w:name w:val="WW8Num35z0"/>
    <w:rsid w:val="00F537F3"/>
    <w:rPr>
      <w:lang w:val="pt-PT" w:bidi="pt-PT"/>
    </w:rPr>
  </w:style>
  <w:style w:type="character" w:customStyle="1" w:styleId="WW8Num35z1">
    <w:name w:val="WW8Num35z1"/>
    <w:rsid w:val="00F537F3"/>
    <w:rPr>
      <w:rFonts w:ascii="Arial" w:eastAsia="Arial" w:hAnsi="Arial" w:cs="Arial" w:hint="default"/>
      <w:b/>
      <w:bCs/>
      <w:spacing w:val="-1"/>
      <w:w w:val="100"/>
      <w:sz w:val="20"/>
      <w:szCs w:val="22"/>
      <w:lang w:val="pt-PT" w:bidi="pt-PT"/>
    </w:rPr>
  </w:style>
  <w:style w:type="character" w:customStyle="1" w:styleId="WW8Num35z2">
    <w:name w:val="WW8Num35z2"/>
    <w:rsid w:val="00F537F3"/>
    <w:rPr>
      <w:rFonts w:ascii="Arial" w:eastAsia="Arial" w:hAnsi="Arial" w:cs="Arial" w:hint="default"/>
      <w:b/>
      <w:bCs/>
      <w:spacing w:val="-3"/>
      <w:w w:val="100"/>
      <w:sz w:val="20"/>
      <w:szCs w:val="22"/>
      <w:lang w:val="pt-PT" w:bidi="pt-PT"/>
    </w:rPr>
  </w:style>
  <w:style w:type="character" w:customStyle="1" w:styleId="WW8Num36z0">
    <w:name w:val="WW8Num36z0"/>
    <w:rsid w:val="00F537F3"/>
  </w:style>
  <w:style w:type="character" w:customStyle="1" w:styleId="WW8Num36z1">
    <w:name w:val="WW8Num36z1"/>
    <w:rsid w:val="00F537F3"/>
  </w:style>
  <w:style w:type="character" w:customStyle="1" w:styleId="WW8Num36z2">
    <w:name w:val="WW8Num36z2"/>
    <w:rsid w:val="00F537F3"/>
  </w:style>
  <w:style w:type="character" w:customStyle="1" w:styleId="WW8Num36z3">
    <w:name w:val="WW8Num36z3"/>
    <w:rsid w:val="00F537F3"/>
  </w:style>
  <w:style w:type="character" w:customStyle="1" w:styleId="WW8Num36z4">
    <w:name w:val="WW8Num36z4"/>
    <w:rsid w:val="00F537F3"/>
  </w:style>
  <w:style w:type="character" w:customStyle="1" w:styleId="WW8Num36z5">
    <w:name w:val="WW8Num36z5"/>
    <w:rsid w:val="00F537F3"/>
  </w:style>
  <w:style w:type="character" w:customStyle="1" w:styleId="WW8Num36z6">
    <w:name w:val="WW8Num36z6"/>
    <w:rsid w:val="00F537F3"/>
  </w:style>
  <w:style w:type="character" w:customStyle="1" w:styleId="WW8Num36z7">
    <w:name w:val="WW8Num36z7"/>
    <w:rsid w:val="00F537F3"/>
  </w:style>
  <w:style w:type="character" w:customStyle="1" w:styleId="WW8Num36z8">
    <w:name w:val="WW8Num36z8"/>
    <w:rsid w:val="00F537F3"/>
  </w:style>
  <w:style w:type="character" w:customStyle="1" w:styleId="WW8Num37z0">
    <w:name w:val="WW8Num37z0"/>
    <w:rsid w:val="00F537F3"/>
    <w:rPr>
      <w:lang w:val="pt-PT" w:bidi="pt-PT"/>
    </w:rPr>
  </w:style>
  <w:style w:type="character" w:customStyle="1" w:styleId="WW8Num37z1">
    <w:name w:val="WW8Num37z1"/>
    <w:rsid w:val="00F537F3"/>
    <w:rPr>
      <w:rFonts w:ascii="Arial" w:eastAsia="Arial" w:hAnsi="Arial" w:cs="Arial" w:hint="default"/>
      <w:b/>
      <w:bCs/>
      <w:spacing w:val="-1"/>
      <w:w w:val="100"/>
      <w:sz w:val="20"/>
      <w:szCs w:val="22"/>
      <w:lang w:val="pt-PT" w:bidi="pt-PT"/>
    </w:rPr>
  </w:style>
  <w:style w:type="character" w:customStyle="1" w:styleId="WW8Num38z0">
    <w:name w:val="WW8Num38z0"/>
    <w:rsid w:val="00F537F3"/>
  </w:style>
  <w:style w:type="character" w:customStyle="1" w:styleId="WW8Num38z1">
    <w:name w:val="WW8Num38z1"/>
    <w:rsid w:val="00F537F3"/>
  </w:style>
  <w:style w:type="character" w:customStyle="1" w:styleId="WW8Num38z2">
    <w:name w:val="WW8Num38z2"/>
    <w:rsid w:val="00F537F3"/>
  </w:style>
  <w:style w:type="character" w:customStyle="1" w:styleId="WW8Num38z3">
    <w:name w:val="WW8Num38z3"/>
    <w:rsid w:val="00F537F3"/>
  </w:style>
  <w:style w:type="character" w:customStyle="1" w:styleId="WW8Num38z4">
    <w:name w:val="WW8Num38z4"/>
    <w:rsid w:val="00F537F3"/>
  </w:style>
  <w:style w:type="character" w:customStyle="1" w:styleId="WW8Num38z5">
    <w:name w:val="WW8Num38z5"/>
    <w:rsid w:val="00F537F3"/>
  </w:style>
  <w:style w:type="character" w:customStyle="1" w:styleId="WW8Num38z6">
    <w:name w:val="WW8Num38z6"/>
    <w:rsid w:val="00F537F3"/>
  </w:style>
  <w:style w:type="character" w:customStyle="1" w:styleId="WW8Num38z7">
    <w:name w:val="WW8Num38z7"/>
    <w:rsid w:val="00F537F3"/>
  </w:style>
  <w:style w:type="character" w:customStyle="1" w:styleId="WW8Num38z8">
    <w:name w:val="WW8Num38z8"/>
    <w:rsid w:val="00F537F3"/>
  </w:style>
  <w:style w:type="character" w:customStyle="1" w:styleId="WW8Num39z0">
    <w:name w:val="WW8Num39z0"/>
    <w:rsid w:val="00F537F3"/>
    <w:rPr>
      <w:lang w:val="pt-PT" w:bidi="pt-PT"/>
    </w:rPr>
  </w:style>
  <w:style w:type="character" w:customStyle="1" w:styleId="WW8Num39z2">
    <w:name w:val="WW8Num39z2"/>
    <w:rsid w:val="00F537F3"/>
    <w:rPr>
      <w:rFonts w:ascii="Arial" w:eastAsia="Arial" w:hAnsi="Arial" w:cs="Arial" w:hint="default"/>
      <w:b/>
      <w:bCs/>
      <w:spacing w:val="-3"/>
      <w:w w:val="100"/>
      <w:sz w:val="20"/>
      <w:szCs w:val="22"/>
      <w:lang w:val="pt-PT" w:bidi="pt-PT"/>
    </w:rPr>
  </w:style>
  <w:style w:type="character" w:customStyle="1" w:styleId="WW8Num40z0">
    <w:name w:val="WW8Num40z0"/>
    <w:rsid w:val="00F537F3"/>
    <w:rPr>
      <w:rFonts w:ascii="Arial" w:eastAsia="Arial" w:hAnsi="Arial" w:cs="Arial" w:hint="default"/>
      <w:b/>
      <w:bCs/>
      <w:spacing w:val="-1"/>
      <w:w w:val="100"/>
      <w:sz w:val="22"/>
      <w:szCs w:val="22"/>
      <w:lang w:val="pt-PT" w:bidi="pt-PT"/>
    </w:rPr>
  </w:style>
  <w:style w:type="character" w:customStyle="1" w:styleId="WW8Num40z1">
    <w:name w:val="WW8Num40z1"/>
    <w:rsid w:val="00F537F3"/>
    <w:rPr>
      <w:lang w:val="pt-PT" w:bidi="pt-PT"/>
    </w:rPr>
  </w:style>
  <w:style w:type="character" w:customStyle="1" w:styleId="WW8Num41z0">
    <w:name w:val="WW8Num41z0"/>
    <w:rsid w:val="00F537F3"/>
    <w:rPr>
      <w:rFonts w:ascii="Arial" w:eastAsia="Arial" w:hAnsi="Arial" w:cs="Arial" w:hint="default"/>
      <w:b/>
      <w:bCs/>
      <w:spacing w:val="-1"/>
      <w:w w:val="100"/>
      <w:sz w:val="20"/>
      <w:szCs w:val="22"/>
      <w:lang w:val="pt-PT" w:bidi="pt-PT"/>
    </w:rPr>
  </w:style>
  <w:style w:type="character" w:customStyle="1" w:styleId="WW8Num41z1">
    <w:name w:val="WW8Num41z1"/>
    <w:rsid w:val="00F537F3"/>
    <w:rPr>
      <w:lang w:val="pt-PT" w:bidi="pt-PT"/>
    </w:rPr>
  </w:style>
  <w:style w:type="character" w:customStyle="1" w:styleId="WW8Num42z0">
    <w:name w:val="WW8Num42z0"/>
    <w:rsid w:val="00F537F3"/>
    <w:rPr>
      <w:spacing w:val="-1"/>
      <w:w w:val="100"/>
      <w:u w:val="thick" w:color="000000"/>
      <w:lang w:val="pt-PT" w:bidi="pt-PT"/>
    </w:rPr>
  </w:style>
  <w:style w:type="character" w:customStyle="1" w:styleId="WW8Num42z1">
    <w:name w:val="WW8Num42z1"/>
    <w:rsid w:val="00F537F3"/>
    <w:rPr>
      <w:rFonts w:ascii="Arial" w:eastAsia="Arial" w:hAnsi="Arial" w:cs="Arial" w:hint="default"/>
      <w:b/>
      <w:bCs/>
      <w:spacing w:val="-1"/>
      <w:w w:val="100"/>
      <w:sz w:val="20"/>
      <w:szCs w:val="22"/>
      <w:lang w:val="pt-PT" w:bidi="pt-PT"/>
    </w:rPr>
  </w:style>
  <w:style w:type="character" w:customStyle="1" w:styleId="WW8Num42z2">
    <w:name w:val="WW8Num42z2"/>
    <w:rsid w:val="00F537F3"/>
    <w:rPr>
      <w:lang w:val="pt-PT" w:bidi="pt-PT"/>
    </w:rPr>
  </w:style>
  <w:style w:type="character" w:customStyle="1" w:styleId="WW8Num43z0">
    <w:name w:val="WW8Num43z0"/>
    <w:rsid w:val="00F537F3"/>
    <w:rPr>
      <w:rFonts w:ascii="Arial" w:eastAsia="Arial" w:hAnsi="Arial" w:cs="Arial" w:hint="default"/>
      <w:b/>
      <w:bCs/>
      <w:spacing w:val="-1"/>
      <w:w w:val="100"/>
      <w:sz w:val="20"/>
      <w:szCs w:val="22"/>
      <w:lang w:val="pt-PT" w:bidi="pt-PT"/>
    </w:rPr>
  </w:style>
  <w:style w:type="character" w:customStyle="1" w:styleId="WW8Num43z1">
    <w:name w:val="WW8Num43z1"/>
    <w:rsid w:val="00F537F3"/>
    <w:rPr>
      <w:lang w:val="pt-PT" w:bidi="pt-PT"/>
    </w:rPr>
  </w:style>
  <w:style w:type="character" w:customStyle="1" w:styleId="WW8Num44z0">
    <w:name w:val="WW8Num44z0"/>
    <w:rsid w:val="00F537F3"/>
    <w:rPr>
      <w:rFonts w:ascii="Arial" w:eastAsia="Arial" w:hAnsi="Arial" w:cs="Arial" w:hint="default"/>
      <w:b/>
      <w:bCs/>
      <w:spacing w:val="-1"/>
      <w:w w:val="100"/>
      <w:sz w:val="20"/>
      <w:szCs w:val="22"/>
      <w:lang w:val="pt-PT" w:bidi="pt-PT"/>
    </w:rPr>
  </w:style>
  <w:style w:type="character" w:customStyle="1" w:styleId="WW8Num44z1">
    <w:name w:val="WW8Num44z1"/>
    <w:rsid w:val="00F537F3"/>
    <w:rPr>
      <w:lang w:val="pt-PT" w:bidi="pt-PT"/>
    </w:rPr>
  </w:style>
  <w:style w:type="character" w:customStyle="1" w:styleId="WW8Num45z0">
    <w:name w:val="WW8Num45z0"/>
    <w:rsid w:val="00F537F3"/>
    <w:rPr>
      <w:lang w:val="pt-PT" w:bidi="pt-PT"/>
    </w:rPr>
  </w:style>
  <w:style w:type="character" w:customStyle="1" w:styleId="WW8Num45z1">
    <w:name w:val="WW8Num45z1"/>
    <w:rsid w:val="00F537F3"/>
    <w:rPr>
      <w:rFonts w:ascii="Arial" w:eastAsia="Arial" w:hAnsi="Arial" w:cs="Arial" w:hint="default"/>
      <w:b/>
      <w:bCs/>
      <w:spacing w:val="-1"/>
      <w:w w:val="100"/>
      <w:sz w:val="20"/>
      <w:szCs w:val="22"/>
      <w:lang w:val="pt-PT" w:bidi="pt-PT"/>
    </w:rPr>
  </w:style>
  <w:style w:type="character" w:customStyle="1" w:styleId="WW8Num45z2">
    <w:name w:val="WW8Num45z2"/>
    <w:rsid w:val="00F537F3"/>
    <w:rPr>
      <w:rFonts w:ascii="Arial" w:eastAsia="Arial" w:hAnsi="Arial" w:cs="Arial" w:hint="default"/>
      <w:b/>
      <w:bCs/>
      <w:spacing w:val="-3"/>
      <w:w w:val="100"/>
      <w:sz w:val="20"/>
      <w:szCs w:val="22"/>
      <w:lang w:val="pt-PT" w:bidi="pt-PT"/>
    </w:rPr>
  </w:style>
  <w:style w:type="character" w:customStyle="1" w:styleId="WW8Num46z0">
    <w:name w:val="WW8Num46z0"/>
    <w:rsid w:val="00F537F3"/>
    <w:rPr>
      <w:lang w:val="pt-PT" w:bidi="pt-PT"/>
    </w:rPr>
  </w:style>
  <w:style w:type="character" w:customStyle="1" w:styleId="WW8Num46z2">
    <w:name w:val="WW8Num46z2"/>
    <w:rsid w:val="00F537F3"/>
    <w:rPr>
      <w:rFonts w:ascii="Arial" w:eastAsia="Arial" w:hAnsi="Arial" w:cs="Arial" w:hint="default"/>
      <w:b/>
      <w:bCs/>
      <w:spacing w:val="-3"/>
      <w:w w:val="100"/>
      <w:sz w:val="20"/>
      <w:szCs w:val="22"/>
      <w:lang w:val="pt-PT" w:bidi="pt-PT"/>
    </w:rPr>
  </w:style>
  <w:style w:type="character" w:customStyle="1" w:styleId="WW8Num47z0">
    <w:name w:val="WW8Num47z0"/>
    <w:rsid w:val="00F537F3"/>
    <w:rPr>
      <w:lang w:val="pt-PT" w:bidi="pt-PT"/>
    </w:rPr>
  </w:style>
  <w:style w:type="character" w:customStyle="1" w:styleId="WW8Num47z1">
    <w:name w:val="WW8Num47z1"/>
    <w:rsid w:val="00F537F3"/>
    <w:rPr>
      <w:rFonts w:ascii="Arial" w:eastAsia="Arial" w:hAnsi="Arial" w:cs="Arial" w:hint="default"/>
      <w:b/>
      <w:bCs/>
      <w:spacing w:val="-1"/>
      <w:w w:val="100"/>
      <w:sz w:val="22"/>
      <w:szCs w:val="22"/>
      <w:lang w:val="pt-PT" w:bidi="pt-PT"/>
    </w:rPr>
  </w:style>
  <w:style w:type="character" w:customStyle="1" w:styleId="WW8Num47z2">
    <w:name w:val="WW8Num47z2"/>
    <w:rsid w:val="00F537F3"/>
    <w:rPr>
      <w:rFonts w:ascii="Arial" w:eastAsia="Arial" w:hAnsi="Arial" w:cs="Arial" w:hint="default"/>
      <w:b/>
      <w:bCs/>
      <w:spacing w:val="-3"/>
      <w:w w:val="100"/>
      <w:sz w:val="22"/>
      <w:szCs w:val="22"/>
      <w:lang w:val="pt-PT" w:bidi="pt-PT"/>
    </w:rPr>
  </w:style>
  <w:style w:type="character" w:customStyle="1" w:styleId="WW8Num48z0">
    <w:name w:val="WW8Num48z0"/>
    <w:rsid w:val="00F537F3"/>
    <w:rPr>
      <w:lang w:val="pt-PT" w:bidi="pt-PT"/>
    </w:rPr>
  </w:style>
  <w:style w:type="character" w:customStyle="1" w:styleId="WW8Num48z1">
    <w:name w:val="WW8Num48z1"/>
    <w:rsid w:val="00F537F3"/>
    <w:rPr>
      <w:rFonts w:ascii="Arial" w:eastAsia="Arial" w:hAnsi="Arial" w:cs="Arial" w:hint="default"/>
      <w:b/>
      <w:bCs/>
      <w:spacing w:val="-1"/>
      <w:w w:val="100"/>
      <w:sz w:val="20"/>
      <w:szCs w:val="22"/>
      <w:lang w:val="pt-PT" w:bidi="pt-PT"/>
    </w:rPr>
  </w:style>
  <w:style w:type="character" w:customStyle="1" w:styleId="WW8Num48z2">
    <w:name w:val="WW8Num48z2"/>
    <w:rsid w:val="00F537F3"/>
    <w:rPr>
      <w:rFonts w:ascii="Arial" w:eastAsia="Arial" w:hAnsi="Arial" w:cs="Arial" w:hint="default"/>
      <w:b/>
      <w:bCs/>
      <w:spacing w:val="-3"/>
      <w:w w:val="100"/>
      <w:sz w:val="20"/>
      <w:szCs w:val="22"/>
      <w:lang w:val="pt-PT" w:bidi="pt-PT"/>
    </w:rPr>
  </w:style>
  <w:style w:type="character" w:customStyle="1" w:styleId="WW8Num49z0">
    <w:name w:val="WW8Num49z0"/>
    <w:rsid w:val="00F537F3"/>
    <w:rPr>
      <w:rFonts w:ascii="Arial" w:eastAsia="Arial" w:hAnsi="Arial" w:cs="Arial" w:hint="default"/>
      <w:b/>
      <w:bCs/>
      <w:spacing w:val="-1"/>
      <w:w w:val="100"/>
      <w:sz w:val="20"/>
      <w:szCs w:val="22"/>
      <w:lang w:val="pt-PT" w:bidi="pt-PT"/>
    </w:rPr>
  </w:style>
  <w:style w:type="character" w:customStyle="1" w:styleId="WW8Num49z1">
    <w:name w:val="WW8Num49z1"/>
    <w:rsid w:val="00F537F3"/>
    <w:rPr>
      <w:lang w:val="pt-PT" w:bidi="pt-PT"/>
    </w:rPr>
  </w:style>
  <w:style w:type="character" w:customStyle="1" w:styleId="WW8Num50z0">
    <w:name w:val="WW8Num50z0"/>
    <w:rsid w:val="00F537F3"/>
    <w:rPr>
      <w:lang w:val="pt-PT" w:bidi="pt-PT"/>
    </w:rPr>
  </w:style>
  <w:style w:type="character" w:customStyle="1" w:styleId="WW8Num50z1">
    <w:name w:val="WW8Num50z1"/>
    <w:rsid w:val="00F537F3"/>
    <w:rPr>
      <w:rFonts w:ascii="Arial" w:eastAsia="Arial" w:hAnsi="Arial" w:cs="Arial" w:hint="default"/>
      <w:b/>
      <w:bCs/>
      <w:spacing w:val="-1"/>
      <w:w w:val="100"/>
      <w:sz w:val="20"/>
      <w:szCs w:val="22"/>
      <w:lang w:val="pt-PT" w:bidi="pt-PT"/>
    </w:rPr>
  </w:style>
  <w:style w:type="character" w:customStyle="1" w:styleId="WW8Num50z2">
    <w:name w:val="WW8Num50z2"/>
    <w:rsid w:val="00F537F3"/>
    <w:rPr>
      <w:rFonts w:ascii="Arial" w:eastAsia="Arial" w:hAnsi="Arial" w:cs="Arial" w:hint="default"/>
      <w:b/>
      <w:bCs/>
      <w:spacing w:val="-3"/>
      <w:w w:val="100"/>
      <w:sz w:val="20"/>
      <w:szCs w:val="22"/>
      <w:lang w:val="pt-PT" w:bidi="pt-PT"/>
    </w:rPr>
  </w:style>
  <w:style w:type="character" w:customStyle="1" w:styleId="WW8Num51z0">
    <w:name w:val="WW8Num51z0"/>
    <w:rsid w:val="00F537F3"/>
    <w:rPr>
      <w:rFonts w:ascii="Arial" w:eastAsia="Arial" w:hAnsi="Arial" w:cs="Arial" w:hint="default"/>
      <w:b/>
      <w:bCs/>
      <w:spacing w:val="-1"/>
      <w:w w:val="100"/>
      <w:sz w:val="20"/>
      <w:szCs w:val="22"/>
      <w:lang w:val="pt-PT" w:bidi="pt-PT"/>
    </w:rPr>
  </w:style>
  <w:style w:type="character" w:customStyle="1" w:styleId="WW8Num51z1">
    <w:name w:val="WW8Num51z1"/>
    <w:rsid w:val="00F537F3"/>
    <w:rPr>
      <w:lang w:val="pt-PT" w:bidi="pt-PT"/>
    </w:rPr>
  </w:style>
  <w:style w:type="character" w:customStyle="1" w:styleId="WW8Num52z0">
    <w:name w:val="WW8Num52z0"/>
    <w:rsid w:val="00F537F3"/>
    <w:rPr>
      <w:lang w:val="pt-PT" w:bidi="pt-PT"/>
    </w:rPr>
  </w:style>
  <w:style w:type="character" w:customStyle="1" w:styleId="WW8Num52z1">
    <w:name w:val="WW8Num52z1"/>
    <w:rsid w:val="00F537F3"/>
    <w:rPr>
      <w:rFonts w:ascii="Arial" w:eastAsia="Arial" w:hAnsi="Arial" w:cs="Arial" w:hint="default"/>
      <w:b/>
      <w:bCs/>
      <w:spacing w:val="-1"/>
      <w:w w:val="100"/>
      <w:sz w:val="22"/>
      <w:szCs w:val="22"/>
      <w:lang w:val="pt-PT" w:bidi="pt-PT"/>
    </w:rPr>
  </w:style>
  <w:style w:type="character" w:customStyle="1" w:styleId="WW8Num52z2">
    <w:name w:val="WW8Num52z2"/>
    <w:rsid w:val="00F537F3"/>
    <w:rPr>
      <w:rFonts w:ascii="Arial" w:eastAsia="Arial" w:hAnsi="Arial" w:cs="Arial" w:hint="default"/>
      <w:spacing w:val="-1"/>
      <w:w w:val="100"/>
      <w:sz w:val="22"/>
      <w:szCs w:val="22"/>
      <w:lang w:val="pt-PT" w:bidi="pt-PT"/>
    </w:rPr>
  </w:style>
  <w:style w:type="character" w:customStyle="1" w:styleId="WW8Num53z0">
    <w:name w:val="WW8Num53z0"/>
    <w:rsid w:val="00F537F3"/>
    <w:rPr>
      <w:lang w:val="pt-PT" w:bidi="pt-PT"/>
    </w:rPr>
  </w:style>
  <w:style w:type="character" w:customStyle="1" w:styleId="WW8Num53z1">
    <w:name w:val="WW8Num53z1"/>
    <w:rsid w:val="00F537F3"/>
    <w:rPr>
      <w:rFonts w:ascii="Arial" w:eastAsia="Arial" w:hAnsi="Arial" w:cs="Arial" w:hint="default"/>
      <w:b/>
      <w:bCs/>
      <w:spacing w:val="-1"/>
      <w:w w:val="100"/>
      <w:sz w:val="20"/>
      <w:szCs w:val="22"/>
      <w:lang w:val="pt-PT" w:bidi="pt-PT"/>
    </w:rPr>
  </w:style>
  <w:style w:type="character" w:customStyle="1" w:styleId="WW8Num54z0">
    <w:name w:val="WW8Num54z0"/>
    <w:rsid w:val="00F537F3"/>
    <w:rPr>
      <w:rFonts w:ascii="Arial" w:eastAsia="Arial" w:hAnsi="Arial" w:cs="Arial" w:hint="default"/>
      <w:b/>
      <w:bCs/>
      <w:spacing w:val="-1"/>
      <w:w w:val="100"/>
      <w:sz w:val="20"/>
      <w:szCs w:val="22"/>
      <w:lang w:val="pt-PT" w:bidi="pt-PT"/>
    </w:rPr>
  </w:style>
  <w:style w:type="character" w:customStyle="1" w:styleId="WW8Num54z1">
    <w:name w:val="WW8Num54z1"/>
    <w:rsid w:val="00F537F3"/>
    <w:rPr>
      <w:lang w:val="pt-PT" w:bidi="pt-PT"/>
    </w:rPr>
  </w:style>
  <w:style w:type="character" w:customStyle="1" w:styleId="WW8Num55z0">
    <w:name w:val="WW8Num55z0"/>
    <w:rsid w:val="00F537F3"/>
    <w:rPr>
      <w:rFonts w:ascii="Arial" w:eastAsia="Arial" w:hAnsi="Arial" w:cs="Arial" w:hint="default"/>
      <w:b/>
      <w:bCs/>
      <w:spacing w:val="-1"/>
      <w:w w:val="100"/>
      <w:sz w:val="20"/>
      <w:szCs w:val="22"/>
      <w:lang w:val="pt-PT" w:bidi="pt-PT"/>
    </w:rPr>
  </w:style>
  <w:style w:type="character" w:customStyle="1" w:styleId="WW8Num55z1">
    <w:name w:val="WW8Num55z1"/>
    <w:rsid w:val="00F537F3"/>
    <w:rPr>
      <w:lang w:val="pt-PT" w:bidi="pt-PT"/>
    </w:rPr>
  </w:style>
  <w:style w:type="character" w:customStyle="1" w:styleId="WW8Num56z0">
    <w:name w:val="WW8Num56z0"/>
    <w:rsid w:val="00F537F3"/>
    <w:rPr>
      <w:rFonts w:ascii="Arial" w:eastAsia="Arial" w:hAnsi="Arial" w:cs="Arial" w:hint="default"/>
      <w:b/>
      <w:bCs/>
      <w:spacing w:val="-1"/>
      <w:w w:val="100"/>
      <w:sz w:val="20"/>
      <w:szCs w:val="20"/>
      <w:lang w:val="pt-PT" w:bidi="pt-PT"/>
    </w:rPr>
  </w:style>
  <w:style w:type="character" w:customStyle="1" w:styleId="WW8Num56z1">
    <w:name w:val="WW8Num56z1"/>
    <w:rsid w:val="00F537F3"/>
    <w:rPr>
      <w:lang w:val="pt-PT" w:bidi="pt-PT"/>
    </w:rPr>
  </w:style>
  <w:style w:type="character" w:customStyle="1" w:styleId="WW8Num57z0">
    <w:name w:val="WW8Num57z0"/>
    <w:rsid w:val="00F537F3"/>
    <w:rPr>
      <w:rFonts w:ascii="Arial" w:eastAsia="Arial" w:hAnsi="Arial" w:cs="Arial" w:hint="default"/>
      <w:b/>
      <w:bCs/>
      <w:spacing w:val="-1"/>
      <w:w w:val="100"/>
      <w:sz w:val="20"/>
      <w:szCs w:val="22"/>
      <w:lang w:val="pt-PT" w:bidi="pt-PT"/>
    </w:rPr>
  </w:style>
  <w:style w:type="character" w:customStyle="1" w:styleId="WW8Num57z1">
    <w:name w:val="WW8Num57z1"/>
    <w:rsid w:val="00F537F3"/>
    <w:rPr>
      <w:lang w:val="pt-PT" w:bidi="pt-PT"/>
    </w:rPr>
  </w:style>
  <w:style w:type="character" w:customStyle="1" w:styleId="WW8Num58z0">
    <w:name w:val="WW8Num58z0"/>
    <w:rsid w:val="00F537F3"/>
    <w:rPr>
      <w:w w:val="100"/>
      <w:u w:val="thick" w:color="000000"/>
      <w:lang w:val="pt-PT" w:bidi="pt-PT"/>
    </w:rPr>
  </w:style>
  <w:style w:type="character" w:customStyle="1" w:styleId="WW8Num58z1">
    <w:name w:val="WW8Num58z1"/>
    <w:rsid w:val="00F537F3"/>
    <w:rPr>
      <w:rFonts w:ascii="Arial" w:eastAsia="Arial" w:hAnsi="Arial" w:cs="Arial" w:hint="default"/>
      <w:b/>
      <w:bCs/>
      <w:w w:val="100"/>
      <w:sz w:val="22"/>
      <w:szCs w:val="22"/>
      <w:lang w:val="pt-PT" w:bidi="pt-PT"/>
    </w:rPr>
  </w:style>
  <w:style w:type="character" w:customStyle="1" w:styleId="WW8Num58z2">
    <w:name w:val="WW8Num58z2"/>
    <w:rsid w:val="00F537F3"/>
    <w:rPr>
      <w:lang w:val="pt-PT" w:bidi="pt-PT"/>
    </w:rPr>
  </w:style>
  <w:style w:type="character" w:customStyle="1" w:styleId="WW8Num59z0">
    <w:name w:val="WW8Num59z0"/>
    <w:rsid w:val="00F537F3"/>
    <w:rPr>
      <w:lang w:val="pt-PT" w:bidi="pt-PT"/>
    </w:rPr>
  </w:style>
  <w:style w:type="character" w:customStyle="1" w:styleId="WW8Num59z1">
    <w:name w:val="WW8Num59z1"/>
    <w:rsid w:val="00F537F3"/>
    <w:rPr>
      <w:rFonts w:ascii="Arial" w:eastAsia="Arial" w:hAnsi="Arial" w:cs="Arial" w:hint="default"/>
      <w:b/>
      <w:bCs/>
      <w:spacing w:val="-1"/>
      <w:w w:val="100"/>
      <w:sz w:val="20"/>
      <w:szCs w:val="22"/>
      <w:lang w:val="pt-PT" w:bidi="pt-PT"/>
    </w:rPr>
  </w:style>
  <w:style w:type="character" w:customStyle="1" w:styleId="WW8Num60z0">
    <w:name w:val="WW8Num60z0"/>
    <w:rsid w:val="00F537F3"/>
    <w:rPr>
      <w:rFonts w:ascii="Arial" w:eastAsia="Arial" w:hAnsi="Arial" w:cs="Arial" w:hint="default"/>
      <w:b/>
      <w:bCs/>
      <w:spacing w:val="-1"/>
      <w:w w:val="100"/>
      <w:sz w:val="22"/>
      <w:szCs w:val="22"/>
      <w:lang w:val="pt-PT" w:bidi="pt-PT"/>
    </w:rPr>
  </w:style>
  <w:style w:type="character" w:customStyle="1" w:styleId="WW8Num60z1">
    <w:name w:val="WW8Num60z1"/>
    <w:rsid w:val="00F537F3"/>
    <w:rPr>
      <w:lang w:val="pt-PT" w:bidi="pt-PT"/>
    </w:rPr>
  </w:style>
  <w:style w:type="character" w:customStyle="1" w:styleId="WW8Num61z0">
    <w:name w:val="WW8Num61z0"/>
    <w:rsid w:val="00F537F3"/>
    <w:rPr>
      <w:lang w:val="pt-PT" w:bidi="pt-PT"/>
    </w:rPr>
  </w:style>
  <w:style w:type="character" w:customStyle="1" w:styleId="WW8Num61z1">
    <w:name w:val="WW8Num61z1"/>
    <w:rsid w:val="00F537F3"/>
    <w:rPr>
      <w:rFonts w:ascii="Arial" w:eastAsia="Arial" w:hAnsi="Arial" w:cs="Arial" w:hint="default"/>
      <w:b/>
      <w:bCs/>
      <w:w w:val="100"/>
      <w:sz w:val="20"/>
      <w:szCs w:val="22"/>
      <w:lang w:val="pt-PT" w:bidi="pt-PT"/>
    </w:rPr>
  </w:style>
  <w:style w:type="character" w:customStyle="1" w:styleId="WW8Num61z2">
    <w:name w:val="WW8Num61z2"/>
    <w:rsid w:val="00F537F3"/>
    <w:rPr>
      <w:rFonts w:ascii="Arial" w:eastAsia="Arial" w:hAnsi="Arial" w:cs="Arial" w:hint="default"/>
      <w:b/>
      <w:bCs/>
      <w:spacing w:val="-3"/>
      <w:w w:val="100"/>
      <w:sz w:val="22"/>
      <w:szCs w:val="22"/>
      <w:lang w:val="pt-PT" w:bidi="pt-PT"/>
    </w:rPr>
  </w:style>
  <w:style w:type="character" w:customStyle="1" w:styleId="WW8Num62z0">
    <w:name w:val="WW8Num62z0"/>
    <w:rsid w:val="00F537F3"/>
    <w:rPr>
      <w:lang w:val="pt-PT" w:bidi="pt-PT"/>
    </w:rPr>
  </w:style>
  <w:style w:type="character" w:customStyle="1" w:styleId="WW8Num62z1">
    <w:name w:val="WW8Num62z1"/>
    <w:rsid w:val="00F537F3"/>
    <w:rPr>
      <w:rFonts w:ascii="Arial" w:eastAsia="Arial" w:hAnsi="Arial" w:cs="Arial" w:hint="default"/>
      <w:b/>
      <w:bCs/>
      <w:spacing w:val="-1"/>
      <w:w w:val="100"/>
      <w:sz w:val="20"/>
      <w:szCs w:val="22"/>
      <w:lang w:val="pt-PT" w:bidi="pt-PT"/>
    </w:rPr>
  </w:style>
  <w:style w:type="character" w:customStyle="1" w:styleId="WW8Num62z2">
    <w:name w:val="WW8Num62z2"/>
    <w:rsid w:val="00F537F3"/>
    <w:rPr>
      <w:rFonts w:ascii="Arial" w:eastAsia="Arial" w:hAnsi="Arial" w:cs="Arial" w:hint="default"/>
      <w:b/>
      <w:bCs/>
      <w:spacing w:val="-3"/>
      <w:w w:val="100"/>
      <w:sz w:val="20"/>
      <w:szCs w:val="22"/>
      <w:lang w:val="pt-PT" w:bidi="pt-PT"/>
    </w:rPr>
  </w:style>
  <w:style w:type="character" w:customStyle="1" w:styleId="WW8Num63z0">
    <w:name w:val="WW8Num63z0"/>
    <w:rsid w:val="00F537F3"/>
    <w:rPr>
      <w:lang w:val="pt-PT" w:bidi="pt-PT"/>
    </w:rPr>
  </w:style>
  <w:style w:type="character" w:customStyle="1" w:styleId="WW8Num63z1">
    <w:name w:val="WW8Num63z1"/>
    <w:rsid w:val="00F537F3"/>
    <w:rPr>
      <w:rFonts w:ascii="Arial" w:eastAsia="Arial" w:hAnsi="Arial" w:cs="Arial" w:hint="default"/>
      <w:b/>
      <w:bCs/>
      <w:spacing w:val="-1"/>
      <w:w w:val="100"/>
      <w:sz w:val="20"/>
      <w:szCs w:val="22"/>
      <w:lang w:val="pt-PT" w:bidi="pt-PT"/>
    </w:rPr>
  </w:style>
  <w:style w:type="character" w:customStyle="1" w:styleId="WW8Num64z0">
    <w:name w:val="WW8Num64z0"/>
    <w:rsid w:val="00F537F3"/>
    <w:rPr>
      <w:rFonts w:ascii="Arial" w:eastAsia="Arial" w:hAnsi="Arial" w:cs="Arial" w:hint="default"/>
      <w:b/>
      <w:bCs/>
      <w:spacing w:val="-1"/>
      <w:w w:val="100"/>
      <w:sz w:val="20"/>
      <w:szCs w:val="22"/>
      <w:lang w:val="pt-PT" w:bidi="pt-PT"/>
    </w:rPr>
  </w:style>
  <w:style w:type="character" w:customStyle="1" w:styleId="WW8Num64z1">
    <w:name w:val="WW8Num64z1"/>
    <w:rsid w:val="00F537F3"/>
    <w:rPr>
      <w:rFonts w:ascii="Arial" w:eastAsia="Arial" w:hAnsi="Arial" w:cs="Arial" w:hint="default"/>
      <w:b/>
      <w:bCs/>
      <w:i/>
      <w:iCs w:val="0"/>
      <w:w w:val="100"/>
      <w:sz w:val="20"/>
      <w:szCs w:val="22"/>
      <w:lang w:val="pt-PT" w:bidi="pt-PT"/>
    </w:rPr>
  </w:style>
  <w:style w:type="character" w:customStyle="1" w:styleId="WW8Num64z2">
    <w:name w:val="WW8Num64z2"/>
    <w:rsid w:val="00F537F3"/>
    <w:rPr>
      <w:lang w:val="pt-PT" w:bidi="pt-PT"/>
    </w:rPr>
  </w:style>
  <w:style w:type="character" w:customStyle="1" w:styleId="WW8Num65z0">
    <w:name w:val="WW8Num65z0"/>
    <w:rsid w:val="00F537F3"/>
    <w:rPr>
      <w:lang w:val="pt-PT" w:bidi="pt-PT"/>
    </w:rPr>
  </w:style>
  <w:style w:type="character" w:customStyle="1" w:styleId="WW8Num65z2">
    <w:name w:val="WW8Num65z2"/>
    <w:rsid w:val="00F537F3"/>
    <w:rPr>
      <w:rFonts w:ascii="Arial" w:eastAsia="Arial" w:hAnsi="Arial" w:cs="Arial" w:hint="default"/>
      <w:b/>
      <w:bCs/>
      <w:spacing w:val="-3"/>
      <w:w w:val="100"/>
      <w:sz w:val="20"/>
      <w:szCs w:val="22"/>
      <w:lang w:val="pt-PT" w:bidi="pt-PT"/>
    </w:rPr>
  </w:style>
  <w:style w:type="character" w:customStyle="1" w:styleId="WW8Num66z0">
    <w:name w:val="WW8Num66z0"/>
    <w:rsid w:val="00F537F3"/>
    <w:rPr>
      <w:rFonts w:ascii="Arial" w:eastAsia="Arial" w:hAnsi="Arial" w:cs="Arial" w:hint="default"/>
      <w:b/>
      <w:bCs w:val="0"/>
      <w:w w:val="100"/>
      <w:sz w:val="20"/>
      <w:szCs w:val="22"/>
      <w:lang w:val="pt-PT" w:bidi="pt-PT"/>
    </w:rPr>
  </w:style>
  <w:style w:type="character" w:customStyle="1" w:styleId="WW8Num66z1">
    <w:name w:val="WW8Num66z1"/>
    <w:rsid w:val="00F537F3"/>
    <w:rPr>
      <w:lang w:val="pt-PT" w:bidi="pt-PT"/>
    </w:rPr>
  </w:style>
  <w:style w:type="character" w:customStyle="1" w:styleId="WW8Num67z0">
    <w:name w:val="WW8Num67z0"/>
    <w:rsid w:val="00F537F3"/>
    <w:rPr>
      <w:lang w:val="pt-PT" w:bidi="pt-PT"/>
    </w:rPr>
  </w:style>
  <w:style w:type="character" w:customStyle="1" w:styleId="WW8Num67z2">
    <w:name w:val="WW8Num67z2"/>
    <w:rsid w:val="00F537F3"/>
    <w:rPr>
      <w:rFonts w:ascii="Arial" w:eastAsia="Arial" w:hAnsi="Arial" w:cs="Arial" w:hint="default"/>
      <w:b/>
      <w:bCs/>
      <w:spacing w:val="-3"/>
      <w:w w:val="100"/>
      <w:sz w:val="20"/>
      <w:szCs w:val="22"/>
      <w:lang w:val="pt-PT" w:bidi="pt-PT"/>
    </w:rPr>
  </w:style>
  <w:style w:type="character" w:customStyle="1" w:styleId="WW8Num68z0">
    <w:name w:val="WW8Num68z0"/>
    <w:rsid w:val="00F537F3"/>
    <w:rPr>
      <w:rFonts w:ascii="Arial" w:hAnsi="Arial" w:cs="Arial" w:hint="default"/>
      <w:b/>
      <w:bCs w:val="0"/>
      <w:i w:val="0"/>
      <w:iCs w:val="0"/>
      <w:sz w:val="20"/>
    </w:rPr>
  </w:style>
  <w:style w:type="character" w:customStyle="1" w:styleId="WW8Num68z1">
    <w:name w:val="WW8Num68z1"/>
    <w:rsid w:val="00F537F3"/>
    <w:rPr>
      <w:rFonts w:ascii="Arial" w:hAnsi="Arial" w:cs="Arial" w:hint="default"/>
      <w:b/>
      <w:bCs w:val="0"/>
      <w:i w:val="0"/>
      <w:iCs w:val="0"/>
      <w:color w:val="auto"/>
      <w:sz w:val="20"/>
    </w:rPr>
  </w:style>
  <w:style w:type="character" w:customStyle="1" w:styleId="WW8Num68z6">
    <w:name w:val="WW8Num68z6"/>
    <w:rsid w:val="00F537F3"/>
  </w:style>
  <w:style w:type="character" w:customStyle="1" w:styleId="WW8Num69z0">
    <w:name w:val="WW8Num69z0"/>
    <w:rsid w:val="00F537F3"/>
  </w:style>
  <w:style w:type="character" w:customStyle="1" w:styleId="WW8Num69z1">
    <w:name w:val="WW8Num69z1"/>
    <w:rsid w:val="00F537F3"/>
  </w:style>
  <w:style w:type="character" w:customStyle="1" w:styleId="WW8Num69z2">
    <w:name w:val="WW8Num69z2"/>
    <w:rsid w:val="00F537F3"/>
  </w:style>
  <w:style w:type="character" w:customStyle="1" w:styleId="WW8Num69z3">
    <w:name w:val="WW8Num69z3"/>
    <w:rsid w:val="00F537F3"/>
  </w:style>
  <w:style w:type="character" w:customStyle="1" w:styleId="WW8Num69z4">
    <w:name w:val="WW8Num69z4"/>
    <w:rsid w:val="00F537F3"/>
  </w:style>
  <w:style w:type="character" w:customStyle="1" w:styleId="WW8Num69z5">
    <w:name w:val="WW8Num69z5"/>
    <w:rsid w:val="00F537F3"/>
  </w:style>
  <w:style w:type="character" w:customStyle="1" w:styleId="WW8Num69z6">
    <w:name w:val="WW8Num69z6"/>
    <w:rsid w:val="00F537F3"/>
  </w:style>
  <w:style w:type="character" w:customStyle="1" w:styleId="WW8Num69z7">
    <w:name w:val="WW8Num69z7"/>
    <w:rsid w:val="00F537F3"/>
  </w:style>
  <w:style w:type="character" w:customStyle="1" w:styleId="WW8Num69z8">
    <w:name w:val="WW8Num69z8"/>
    <w:rsid w:val="00F537F3"/>
  </w:style>
  <w:style w:type="character" w:customStyle="1" w:styleId="WW8Num70z0">
    <w:name w:val="WW8Num70z0"/>
    <w:rsid w:val="00F537F3"/>
    <w:rPr>
      <w:strike w:val="0"/>
      <w:dstrike w:val="0"/>
      <w:w w:val="100"/>
      <w:u w:val="none" w:color="000000"/>
      <w:effect w:val="none"/>
      <w:lang w:val="pt-PT" w:bidi="pt-PT"/>
    </w:rPr>
  </w:style>
  <w:style w:type="character" w:customStyle="1" w:styleId="WW8Num70z1">
    <w:name w:val="WW8Num70z1"/>
    <w:rsid w:val="00F537F3"/>
    <w:rPr>
      <w:rFonts w:ascii="Arial" w:eastAsia="Arial" w:hAnsi="Arial" w:cs="Arial" w:hint="default"/>
      <w:b/>
      <w:bCs/>
      <w:w w:val="100"/>
      <w:sz w:val="22"/>
      <w:szCs w:val="22"/>
      <w:lang w:val="pt-PT" w:bidi="pt-PT"/>
    </w:rPr>
  </w:style>
  <w:style w:type="character" w:customStyle="1" w:styleId="WW8Num70z2">
    <w:name w:val="WW8Num70z2"/>
    <w:rsid w:val="00F537F3"/>
    <w:rPr>
      <w:rFonts w:ascii="Arial" w:eastAsia="Arial" w:hAnsi="Arial" w:cs="Arial" w:hint="default"/>
      <w:b/>
      <w:bCs/>
      <w:spacing w:val="-1"/>
      <w:w w:val="100"/>
      <w:sz w:val="22"/>
      <w:szCs w:val="22"/>
      <w:lang w:val="pt-PT" w:bidi="pt-PT"/>
    </w:rPr>
  </w:style>
  <w:style w:type="character" w:customStyle="1" w:styleId="WW8Num70z3">
    <w:name w:val="WW8Num70z3"/>
    <w:rsid w:val="00F537F3"/>
    <w:rPr>
      <w:lang w:val="pt-PT" w:bidi="pt-PT"/>
    </w:rPr>
  </w:style>
  <w:style w:type="character" w:customStyle="1" w:styleId="WW8Num71z0">
    <w:name w:val="WW8Num71z0"/>
    <w:rsid w:val="00F537F3"/>
    <w:rPr>
      <w:lang w:val="pt-PT" w:bidi="pt-PT"/>
    </w:rPr>
  </w:style>
  <w:style w:type="character" w:customStyle="1" w:styleId="WW8Num71z1">
    <w:name w:val="WW8Num71z1"/>
    <w:rsid w:val="00F537F3"/>
    <w:rPr>
      <w:rFonts w:ascii="Arial" w:eastAsia="Arial" w:hAnsi="Arial" w:cs="Arial" w:hint="default"/>
      <w:b/>
      <w:bCs/>
      <w:spacing w:val="-1"/>
      <w:w w:val="100"/>
      <w:sz w:val="20"/>
      <w:szCs w:val="22"/>
      <w:lang w:val="pt-PT" w:bidi="pt-PT"/>
    </w:rPr>
  </w:style>
  <w:style w:type="character" w:customStyle="1" w:styleId="WW8Num71z2">
    <w:name w:val="WW8Num71z2"/>
    <w:rsid w:val="00F537F3"/>
    <w:rPr>
      <w:rFonts w:ascii="Arial" w:eastAsia="Arial" w:hAnsi="Arial" w:cs="Arial" w:hint="default"/>
      <w:b/>
      <w:bCs/>
      <w:spacing w:val="-3"/>
      <w:w w:val="100"/>
      <w:sz w:val="20"/>
      <w:szCs w:val="22"/>
      <w:lang w:val="pt-PT" w:bidi="pt-PT"/>
    </w:rPr>
  </w:style>
  <w:style w:type="character" w:customStyle="1" w:styleId="WW8Num72z0">
    <w:name w:val="WW8Num72z0"/>
    <w:rsid w:val="00F537F3"/>
    <w:rPr>
      <w:lang w:val="pt-PT" w:bidi="pt-PT"/>
    </w:rPr>
  </w:style>
  <w:style w:type="character" w:customStyle="1" w:styleId="WW8Num72z1">
    <w:name w:val="WW8Num72z1"/>
    <w:rsid w:val="00F537F3"/>
    <w:rPr>
      <w:rFonts w:ascii="Arial" w:eastAsia="Arial" w:hAnsi="Arial" w:cs="Arial" w:hint="default"/>
      <w:b/>
      <w:bCs/>
      <w:spacing w:val="-1"/>
      <w:w w:val="100"/>
      <w:sz w:val="22"/>
      <w:szCs w:val="22"/>
      <w:lang w:val="pt-PT" w:bidi="pt-PT"/>
    </w:rPr>
  </w:style>
  <w:style w:type="character" w:customStyle="1" w:styleId="WW8Num72z2">
    <w:name w:val="WW8Num72z2"/>
    <w:rsid w:val="00F537F3"/>
    <w:rPr>
      <w:rFonts w:ascii="Arial" w:eastAsia="Arial" w:hAnsi="Arial" w:cs="Arial" w:hint="default"/>
      <w:b/>
      <w:bCs/>
      <w:spacing w:val="-3"/>
      <w:w w:val="100"/>
      <w:sz w:val="20"/>
      <w:szCs w:val="22"/>
      <w:lang w:val="pt-PT" w:bidi="pt-PT"/>
    </w:rPr>
  </w:style>
  <w:style w:type="character" w:customStyle="1" w:styleId="WW8Num73z0">
    <w:name w:val="WW8Num73z0"/>
    <w:rsid w:val="00F537F3"/>
    <w:rPr>
      <w:lang w:val="pt-PT" w:bidi="pt-PT"/>
    </w:rPr>
  </w:style>
  <w:style w:type="character" w:customStyle="1" w:styleId="WW8Num73z2">
    <w:name w:val="WW8Num73z2"/>
    <w:rsid w:val="00F537F3"/>
    <w:rPr>
      <w:rFonts w:ascii="Arial" w:eastAsia="Arial" w:hAnsi="Arial" w:cs="Arial" w:hint="default"/>
      <w:b/>
      <w:bCs/>
      <w:spacing w:val="-3"/>
      <w:w w:val="100"/>
      <w:sz w:val="20"/>
      <w:szCs w:val="22"/>
      <w:lang w:val="pt-PT" w:bidi="pt-PT"/>
    </w:rPr>
  </w:style>
  <w:style w:type="character" w:customStyle="1" w:styleId="WW8Num74z0">
    <w:name w:val="WW8Num74z0"/>
    <w:rsid w:val="00F537F3"/>
    <w:rPr>
      <w:rFonts w:ascii="Arial" w:eastAsia="Arial" w:hAnsi="Arial" w:cs="Arial" w:hint="default"/>
      <w:b/>
      <w:bCs/>
      <w:spacing w:val="-1"/>
      <w:w w:val="100"/>
      <w:sz w:val="22"/>
      <w:szCs w:val="22"/>
      <w:lang w:val="pt-PT" w:bidi="pt-PT"/>
    </w:rPr>
  </w:style>
  <w:style w:type="character" w:customStyle="1" w:styleId="WW8Num74z2">
    <w:name w:val="WW8Num74z2"/>
    <w:rsid w:val="00F537F3"/>
    <w:rPr>
      <w:rFonts w:ascii="Arial" w:eastAsia="Arial" w:hAnsi="Arial" w:cs="Arial" w:hint="default"/>
      <w:spacing w:val="-1"/>
      <w:w w:val="100"/>
      <w:sz w:val="22"/>
      <w:szCs w:val="22"/>
      <w:lang w:val="pt-PT" w:bidi="pt-PT"/>
    </w:rPr>
  </w:style>
  <w:style w:type="character" w:customStyle="1" w:styleId="WW8Num74z3">
    <w:name w:val="WW8Num74z3"/>
    <w:rsid w:val="00F537F3"/>
    <w:rPr>
      <w:lang w:val="pt-PT" w:bidi="pt-PT"/>
    </w:rPr>
  </w:style>
  <w:style w:type="character" w:customStyle="1" w:styleId="Fontepargpadro1">
    <w:name w:val="Fonte parág. padrão1"/>
    <w:rsid w:val="00F537F3"/>
  </w:style>
  <w:style w:type="character" w:customStyle="1" w:styleId="Corpodetexto2Char">
    <w:name w:val="Corpo de texto 2 Char"/>
    <w:rsid w:val="00F537F3"/>
    <w:rPr>
      <w:rFonts w:ascii="Arial" w:eastAsia="Arial" w:hAnsi="Arial" w:cs="Arial" w:hint="default"/>
      <w:sz w:val="22"/>
      <w:szCs w:val="22"/>
      <w:lang w:val="pt-PT" w:bidi="pt-PT"/>
    </w:rPr>
  </w:style>
  <w:style w:type="character" w:customStyle="1" w:styleId="Caracteresdenotaderodap">
    <w:name w:val="Caracteres de nota de rodapé"/>
    <w:rsid w:val="00F537F3"/>
    <w:rPr>
      <w:vertAlign w:val="superscript"/>
    </w:rPr>
  </w:style>
  <w:style w:type="character" w:customStyle="1" w:styleId="Recuodecorpodetexto2Char">
    <w:name w:val="Recuo de corpo de texto 2 Char"/>
    <w:link w:val="Recuodecorpodetexto2"/>
    <w:rsid w:val="00F537F3"/>
    <w:rPr>
      <w:rFonts w:ascii="Arial" w:eastAsia="Arial" w:hAnsi="Arial" w:cs="Arial" w:hint="default"/>
      <w:sz w:val="22"/>
      <w:szCs w:val="22"/>
      <w:lang w:val="pt-PT" w:bidi="pt-PT"/>
    </w:rPr>
  </w:style>
  <w:style w:type="character" w:customStyle="1" w:styleId="Refdenotaderodap1">
    <w:name w:val="Ref. de nota de rodapé1"/>
    <w:rsid w:val="00F537F3"/>
    <w:rPr>
      <w:vertAlign w:val="superscript"/>
    </w:rPr>
  </w:style>
  <w:style w:type="character" w:customStyle="1" w:styleId="Caracteresdenotadefim">
    <w:name w:val="Caracteres de nota de fim"/>
    <w:rsid w:val="00F537F3"/>
    <w:rPr>
      <w:vertAlign w:val="superscript"/>
    </w:rPr>
  </w:style>
  <w:style w:type="character" w:customStyle="1" w:styleId="WW-Caracteresdenotadefim">
    <w:name w:val="WW-Caracteres de nota de fim"/>
    <w:rsid w:val="00F537F3"/>
  </w:style>
  <w:style w:type="character" w:customStyle="1" w:styleId="Refdenotadefim1">
    <w:name w:val="Ref. de nota de fim1"/>
    <w:rsid w:val="00F537F3"/>
    <w:rPr>
      <w:vertAlign w:val="superscript"/>
    </w:rPr>
  </w:style>
  <w:style w:type="character" w:customStyle="1" w:styleId="ListLabel1">
    <w:name w:val="ListLabel 1"/>
    <w:rsid w:val="00F537F3"/>
    <w:rPr>
      <w:rFonts w:ascii="Arial" w:hAnsi="Arial" w:cs="Times New Roman" w:hint="default"/>
      <w:sz w:val="20"/>
    </w:rPr>
  </w:style>
  <w:style w:type="character" w:customStyle="1" w:styleId="ListLabel2">
    <w:name w:val="ListLabel 2"/>
    <w:rsid w:val="00F537F3"/>
    <w:rPr>
      <w:rFonts w:ascii="Times New Roman" w:hAnsi="Times New Roman" w:cs="Times New Roman" w:hint="default"/>
    </w:rPr>
  </w:style>
  <w:style w:type="character" w:customStyle="1" w:styleId="ListLabel3">
    <w:name w:val="ListLabel 3"/>
    <w:rsid w:val="00F537F3"/>
    <w:rPr>
      <w:rFonts w:ascii="Times New Roman" w:hAnsi="Times New Roman" w:cs="Times New Roman" w:hint="default"/>
    </w:rPr>
  </w:style>
  <w:style w:type="character" w:customStyle="1" w:styleId="ListLabel4">
    <w:name w:val="ListLabel 4"/>
    <w:rsid w:val="00F537F3"/>
    <w:rPr>
      <w:rFonts w:ascii="Times New Roman" w:hAnsi="Times New Roman" w:cs="Times New Roman" w:hint="default"/>
    </w:rPr>
  </w:style>
  <w:style w:type="character" w:customStyle="1" w:styleId="ListLabel5">
    <w:name w:val="ListLabel 5"/>
    <w:rsid w:val="00F537F3"/>
    <w:rPr>
      <w:rFonts w:ascii="Times New Roman" w:hAnsi="Times New Roman" w:cs="Times New Roman" w:hint="default"/>
    </w:rPr>
  </w:style>
  <w:style w:type="character" w:customStyle="1" w:styleId="ListLabel6">
    <w:name w:val="ListLabel 6"/>
    <w:rsid w:val="00F537F3"/>
    <w:rPr>
      <w:rFonts w:ascii="Times New Roman" w:hAnsi="Times New Roman" w:cs="Times New Roman" w:hint="default"/>
    </w:rPr>
  </w:style>
  <w:style w:type="character" w:customStyle="1" w:styleId="ListLabel7">
    <w:name w:val="ListLabel 7"/>
    <w:rsid w:val="00F537F3"/>
    <w:rPr>
      <w:rFonts w:ascii="Times New Roman" w:hAnsi="Times New Roman" w:cs="Times New Roman" w:hint="default"/>
    </w:rPr>
  </w:style>
  <w:style w:type="character" w:customStyle="1" w:styleId="ListLabel8">
    <w:name w:val="ListLabel 8"/>
    <w:rsid w:val="00F537F3"/>
    <w:rPr>
      <w:rFonts w:ascii="Times New Roman" w:hAnsi="Times New Roman" w:cs="Times New Roman" w:hint="default"/>
    </w:rPr>
  </w:style>
  <w:style w:type="character" w:customStyle="1" w:styleId="ListLabel9">
    <w:name w:val="ListLabel 9"/>
    <w:rsid w:val="00F537F3"/>
    <w:rPr>
      <w:rFonts w:ascii="Times New Roman" w:hAnsi="Times New Roman" w:cs="Times New Roman" w:hint="default"/>
    </w:rPr>
  </w:style>
  <w:style w:type="character" w:customStyle="1" w:styleId="ListLabel10">
    <w:name w:val="ListLabel 10"/>
    <w:rsid w:val="00F537F3"/>
    <w:rPr>
      <w:rFonts w:ascii="Calibri" w:hAnsi="Calibri" w:cs="Times New Roman" w:hint="default"/>
      <w:sz w:val="22"/>
    </w:rPr>
  </w:style>
  <w:style w:type="character" w:customStyle="1" w:styleId="ListLabel11">
    <w:name w:val="ListLabel 11"/>
    <w:rsid w:val="00F537F3"/>
    <w:rPr>
      <w:rFonts w:ascii="Times New Roman" w:hAnsi="Times New Roman" w:cs="Times New Roman" w:hint="default"/>
    </w:rPr>
  </w:style>
  <w:style w:type="character" w:customStyle="1" w:styleId="ListLabel12">
    <w:name w:val="ListLabel 12"/>
    <w:rsid w:val="00F537F3"/>
    <w:rPr>
      <w:rFonts w:ascii="Times New Roman" w:hAnsi="Times New Roman" w:cs="Times New Roman" w:hint="default"/>
    </w:rPr>
  </w:style>
  <w:style w:type="character" w:customStyle="1" w:styleId="ListLabel13">
    <w:name w:val="ListLabel 13"/>
    <w:rsid w:val="00F537F3"/>
    <w:rPr>
      <w:rFonts w:ascii="Times New Roman" w:hAnsi="Times New Roman" w:cs="Times New Roman" w:hint="default"/>
    </w:rPr>
  </w:style>
  <w:style w:type="character" w:customStyle="1" w:styleId="ListLabel14">
    <w:name w:val="ListLabel 14"/>
    <w:rsid w:val="00F537F3"/>
    <w:rPr>
      <w:rFonts w:ascii="Times New Roman" w:hAnsi="Times New Roman" w:cs="Times New Roman" w:hint="default"/>
    </w:rPr>
  </w:style>
  <w:style w:type="character" w:customStyle="1" w:styleId="ListLabel15">
    <w:name w:val="ListLabel 15"/>
    <w:rsid w:val="00F537F3"/>
    <w:rPr>
      <w:rFonts w:ascii="Times New Roman" w:hAnsi="Times New Roman" w:cs="Times New Roman" w:hint="default"/>
    </w:rPr>
  </w:style>
  <w:style w:type="character" w:customStyle="1" w:styleId="ListLabel16">
    <w:name w:val="ListLabel 16"/>
    <w:rsid w:val="00F537F3"/>
    <w:rPr>
      <w:rFonts w:ascii="Times New Roman" w:hAnsi="Times New Roman" w:cs="Times New Roman" w:hint="default"/>
    </w:rPr>
  </w:style>
  <w:style w:type="character" w:customStyle="1" w:styleId="ListLabel17">
    <w:name w:val="ListLabel 17"/>
    <w:rsid w:val="00F537F3"/>
    <w:rPr>
      <w:rFonts w:ascii="Times New Roman" w:hAnsi="Times New Roman" w:cs="Times New Roman" w:hint="default"/>
    </w:rPr>
  </w:style>
  <w:style w:type="character" w:customStyle="1" w:styleId="ListLabel18">
    <w:name w:val="ListLabel 18"/>
    <w:rsid w:val="00F537F3"/>
    <w:rPr>
      <w:rFonts w:ascii="Times New Roman" w:hAnsi="Times New Roman" w:cs="Times New Roman" w:hint="default"/>
    </w:rPr>
  </w:style>
  <w:style w:type="character" w:customStyle="1" w:styleId="CabealhoChar1">
    <w:name w:val="Cabeçalho Char1"/>
    <w:basedOn w:val="Fontepargpadro"/>
    <w:semiHidden/>
    <w:locked/>
    <w:rsid w:val="00F537F3"/>
    <w:rPr>
      <w:rFonts w:ascii="Arial" w:eastAsia="Arial" w:hAnsi="Arial" w:cs="Arial"/>
      <w:lang w:val="pt-PT" w:eastAsia="zh-CN" w:bidi="pt-PT"/>
    </w:rPr>
  </w:style>
  <w:style w:type="character" w:customStyle="1" w:styleId="RodapChar1">
    <w:name w:val="Rodapé Char1"/>
    <w:basedOn w:val="Fontepargpadro"/>
    <w:semiHidden/>
    <w:locked/>
    <w:rsid w:val="00F537F3"/>
    <w:rPr>
      <w:rFonts w:ascii="Arial" w:eastAsia="Arial" w:hAnsi="Arial" w:cs="Arial"/>
      <w:lang w:val="pt-PT" w:eastAsia="zh-CN" w:bidi="pt-PT"/>
    </w:rPr>
  </w:style>
  <w:style w:type="character" w:customStyle="1" w:styleId="TextodenotaderodapChar1">
    <w:name w:val="Texto de nota de rodapé Char1"/>
    <w:basedOn w:val="Fontepargpadro"/>
    <w:link w:val="Textodenotaderodap"/>
    <w:locked/>
    <w:rsid w:val="00F537F3"/>
    <w:rPr>
      <w:rFonts w:ascii="Serifa BT" w:eastAsia="Times New Roman" w:hAnsi="Serifa BT" w:cs="Times New Roman"/>
      <w:sz w:val="20"/>
      <w:szCs w:val="20"/>
      <w:lang w:eastAsia="zh-CN"/>
    </w:rPr>
  </w:style>
  <w:style w:type="character" w:customStyle="1" w:styleId="RecuodecorpodetextoChar1">
    <w:name w:val="Recuo de corpo de texto Char1"/>
    <w:basedOn w:val="Fontepargpadro"/>
    <w:semiHidden/>
    <w:locked/>
    <w:rsid w:val="00F537F3"/>
    <w:rPr>
      <w:rFonts w:ascii="Arial" w:eastAsia="Arial" w:hAnsi="Arial" w:cs="Arial"/>
      <w:lang w:val="pt-PT" w:eastAsia="zh-CN" w:bidi="pt-PT"/>
    </w:rPr>
  </w:style>
  <w:style w:type="character" w:customStyle="1" w:styleId="TextodebaloChar1">
    <w:name w:val="Texto de balão Char1"/>
    <w:basedOn w:val="Fontepargpadro"/>
    <w:semiHidden/>
    <w:locked/>
    <w:rsid w:val="00F537F3"/>
    <w:rPr>
      <w:rFonts w:ascii="Segoe UI" w:eastAsia="Arial" w:hAnsi="Segoe UI" w:cs="Segoe UI"/>
      <w:sz w:val="18"/>
      <w:szCs w:val="18"/>
      <w:lang w:val="pt-PT" w:eastAsia="zh-CN" w:bidi="pt-PT"/>
    </w:rPr>
  </w:style>
  <w:style w:type="paragraph" w:styleId="NormalWeb">
    <w:name w:val="Normal (Web)"/>
    <w:basedOn w:val="Normal"/>
    <w:uiPriority w:val="99"/>
    <w:rsid w:val="00D70629"/>
    <w:pPr>
      <w:spacing w:before="100" w:beforeAutospacing="1" w:after="100" w:afterAutospacing="1"/>
    </w:pPr>
    <w:rPr>
      <w:rFonts w:ascii="Arial" w:hAnsi="Arial" w:cs="Arial"/>
      <w:color w:val="000000"/>
      <w:sz w:val="17"/>
      <w:szCs w:val="17"/>
    </w:rPr>
  </w:style>
  <w:style w:type="character" w:styleId="Forte">
    <w:name w:val="Strong"/>
    <w:qFormat/>
    <w:rsid w:val="00D70629"/>
    <w:rPr>
      <w:b/>
      <w:bCs/>
    </w:rPr>
  </w:style>
  <w:style w:type="character" w:styleId="Refdecomentrio">
    <w:name w:val="annotation reference"/>
    <w:basedOn w:val="Fontepargpadro"/>
    <w:unhideWhenUsed/>
    <w:qFormat/>
    <w:rsid w:val="00FF46C9"/>
    <w:rPr>
      <w:sz w:val="16"/>
      <w:szCs w:val="16"/>
    </w:rPr>
  </w:style>
  <w:style w:type="paragraph" w:styleId="Textodecomentrio">
    <w:name w:val="annotation text"/>
    <w:basedOn w:val="Normal"/>
    <w:link w:val="TextodecomentrioChar"/>
    <w:uiPriority w:val="99"/>
    <w:unhideWhenUsed/>
    <w:qFormat/>
    <w:rsid w:val="00FF46C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F46C9"/>
    <w:rPr>
      <w:rFonts w:ascii="Ecofont_Spranq_eco_Sans" w:eastAsiaTheme="minorEastAsia" w:hAnsi="Ecofont_Spranq_eco_Sans" w:cs="Tahoma"/>
      <w:sz w:val="20"/>
      <w:szCs w:val="20"/>
      <w:lang w:eastAsia="pt-BR"/>
    </w:rPr>
  </w:style>
  <w:style w:type="paragraph" w:customStyle="1" w:styleId="Nivel01">
    <w:name w:val="Nivel 01"/>
    <w:basedOn w:val="Ttulo1"/>
    <w:next w:val="Normal"/>
    <w:qFormat/>
    <w:rsid w:val="00FF46C9"/>
    <w:pPr>
      <w:numPr>
        <w:numId w:val="16"/>
      </w:numPr>
      <w:tabs>
        <w:tab w:val="left" w:pos="567"/>
      </w:tabs>
      <w:spacing w:before="240"/>
      <w:jc w:val="both"/>
    </w:pPr>
    <w:rPr>
      <w:rFonts w:ascii="Arial" w:hAnsi="Arial" w:cs="Arial"/>
      <w:color w:val="auto"/>
      <w:sz w:val="20"/>
      <w:szCs w:val="20"/>
    </w:rPr>
  </w:style>
  <w:style w:type="paragraph" w:customStyle="1" w:styleId="Nivel2">
    <w:name w:val="Nivel 2"/>
    <w:basedOn w:val="Normal"/>
    <w:link w:val="Nivel2Char"/>
    <w:qFormat/>
    <w:rsid w:val="00FF46C9"/>
    <w:pPr>
      <w:numPr>
        <w:ilvl w:val="1"/>
        <w:numId w:val="1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FF46C9"/>
    <w:pPr>
      <w:numPr>
        <w:ilvl w:val="2"/>
        <w:numId w:val="16"/>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FF46C9"/>
    <w:pPr>
      <w:numPr>
        <w:ilvl w:val="3"/>
      </w:numPr>
      <w:ind w:left="851" w:firstLine="0"/>
    </w:pPr>
    <w:rPr>
      <w:color w:val="auto"/>
    </w:rPr>
  </w:style>
  <w:style w:type="paragraph" w:customStyle="1" w:styleId="Nivel5">
    <w:name w:val="Nivel 5"/>
    <w:basedOn w:val="Nivel4"/>
    <w:qFormat/>
    <w:rsid w:val="00FF46C9"/>
    <w:pPr>
      <w:numPr>
        <w:ilvl w:val="4"/>
      </w:numPr>
      <w:ind w:left="1276" w:firstLine="0"/>
    </w:pPr>
  </w:style>
  <w:style w:type="character" w:customStyle="1" w:styleId="Nivel2Char">
    <w:name w:val="Nivel 2 Char"/>
    <w:basedOn w:val="Fontepargpadro"/>
    <w:link w:val="Nivel2"/>
    <w:locked/>
    <w:rsid w:val="00FF46C9"/>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FF46C9"/>
    <w:rPr>
      <w:i/>
      <w:iCs/>
      <w:color w:val="FF0000"/>
    </w:rPr>
  </w:style>
  <w:style w:type="paragraph" w:customStyle="1" w:styleId="Nvel3-R">
    <w:name w:val="Nível 3-R"/>
    <w:basedOn w:val="Nivel3"/>
    <w:link w:val="Nvel3-RChar"/>
    <w:qFormat/>
    <w:rsid w:val="00FF46C9"/>
    <w:rPr>
      <w:i/>
      <w:iCs/>
      <w:color w:val="FF0000"/>
    </w:rPr>
  </w:style>
  <w:style w:type="character" w:customStyle="1" w:styleId="Nvel2-RedChar">
    <w:name w:val="Nível 2 -Red Char"/>
    <w:basedOn w:val="Nivel2Char"/>
    <w:link w:val="Nvel2-Red"/>
    <w:rsid w:val="00FF46C9"/>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FF46C9"/>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F46C9"/>
    <w:rPr>
      <w:rFonts w:ascii="Arial" w:eastAsiaTheme="minorEastAsia" w:hAnsi="Arial" w:cs="Arial"/>
      <w:i/>
      <w:iCs/>
      <w:color w:val="FF0000"/>
      <w:sz w:val="20"/>
      <w:szCs w:val="20"/>
      <w:lang w:eastAsia="pt-BR"/>
    </w:rPr>
  </w:style>
  <w:style w:type="paragraph" w:styleId="Corpodetexto2">
    <w:name w:val="Body Text 2"/>
    <w:basedOn w:val="Normal"/>
    <w:link w:val="Corpodetexto2Char1"/>
    <w:semiHidden/>
    <w:unhideWhenUsed/>
    <w:rsid w:val="00A043D4"/>
    <w:pPr>
      <w:spacing w:after="120" w:line="480" w:lineRule="auto"/>
    </w:pPr>
  </w:style>
  <w:style w:type="character" w:customStyle="1" w:styleId="Corpodetexto2Char1">
    <w:name w:val="Corpo de texto 2 Char1"/>
    <w:basedOn w:val="Fontepargpadro"/>
    <w:link w:val="Corpodetexto2"/>
    <w:uiPriority w:val="99"/>
    <w:semiHidden/>
    <w:rsid w:val="00A043D4"/>
    <w:rPr>
      <w:rFonts w:ascii="Times New Roman" w:eastAsia="Times New Roman" w:hAnsi="Times New Roman" w:cs="Times New Roman"/>
      <w:sz w:val="24"/>
      <w:szCs w:val="24"/>
      <w:lang w:eastAsia="pt-BR"/>
    </w:rPr>
  </w:style>
  <w:style w:type="paragraph" w:styleId="Ttulo">
    <w:name w:val="Title"/>
    <w:basedOn w:val="Normal"/>
    <w:next w:val="Normal"/>
    <w:link w:val="TtuloChar"/>
    <w:qFormat/>
    <w:rsid w:val="00B64CA0"/>
    <w:pPr>
      <w:overflowPunct w:val="0"/>
      <w:autoSpaceDE w:val="0"/>
      <w:autoSpaceDN w:val="0"/>
      <w:adjustRightInd w:val="0"/>
      <w:spacing w:before="240" w:after="60"/>
      <w:jc w:val="center"/>
      <w:textAlignment w:val="baseline"/>
      <w:outlineLvl w:val="0"/>
    </w:pPr>
    <w:rPr>
      <w:rFonts w:ascii="Cambria" w:hAnsi="Cambria"/>
      <w:b/>
      <w:bCs/>
      <w:kern w:val="28"/>
      <w:sz w:val="32"/>
      <w:szCs w:val="32"/>
    </w:rPr>
  </w:style>
  <w:style w:type="character" w:customStyle="1" w:styleId="TtuloChar">
    <w:name w:val="Título Char"/>
    <w:basedOn w:val="Fontepargpadro"/>
    <w:link w:val="Ttulo"/>
    <w:rsid w:val="00B64CA0"/>
    <w:rPr>
      <w:rFonts w:ascii="Cambria" w:eastAsia="Times New Roman" w:hAnsi="Cambria" w:cs="Times New Roman"/>
      <w:b/>
      <w:bCs/>
      <w:kern w:val="28"/>
      <w:sz w:val="32"/>
      <w:szCs w:val="32"/>
      <w:lang w:eastAsia="pt-BR"/>
    </w:rPr>
  </w:style>
  <w:style w:type="character" w:customStyle="1" w:styleId="f51">
    <w:name w:val="f51"/>
    <w:rsid w:val="00AA1C63"/>
    <w:rPr>
      <w:rFonts w:ascii="Arial" w:hAnsi="Arial" w:cs="Arial" w:hint="default"/>
      <w:color w:val="000000"/>
      <w:sz w:val="22"/>
      <w:szCs w:val="22"/>
    </w:rPr>
  </w:style>
  <w:style w:type="character" w:customStyle="1" w:styleId="Ttulo3Char">
    <w:name w:val="Título 3 Char"/>
    <w:basedOn w:val="Fontepargpadro"/>
    <w:link w:val="Ttulo3"/>
    <w:semiHidden/>
    <w:rsid w:val="003A2DC6"/>
    <w:rPr>
      <w:rFonts w:ascii="Arial" w:eastAsia="Times New Roman" w:hAnsi="Arial" w:cs="Arial"/>
      <w:b/>
      <w:bCs/>
      <w:sz w:val="26"/>
      <w:szCs w:val="26"/>
      <w:lang w:eastAsia="pt-BR"/>
    </w:rPr>
  </w:style>
  <w:style w:type="character" w:customStyle="1" w:styleId="Ttulo5Char">
    <w:name w:val="Título 5 Char"/>
    <w:basedOn w:val="Fontepargpadro"/>
    <w:link w:val="Ttulo5"/>
    <w:semiHidden/>
    <w:rsid w:val="003A2DC6"/>
    <w:rPr>
      <w:rFonts w:ascii="American Classic" w:eastAsia="Arial Unicode MS" w:hAnsi="American Classic" w:cs="Times New Roman"/>
      <w:b/>
      <w:sz w:val="24"/>
      <w:szCs w:val="20"/>
      <w:lang w:eastAsia="pt-BR"/>
    </w:rPr>
  </w:style>
  <w:style w:type="character" w:customStyle="1" w:styleId="Ttulo7Char">
    <w:name w:val="Título 7 Char"/>
    <w:basedOn w:val="Fontepargpadro"/>
    <w:link w:val="Ttulo7"/>
    <w:semiHidden/>
    <w:rsid w:val="003A2DC6"/>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3A2DC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3A2DC6"/>
    <w:rPr>
      <w:rFonts w:ascii="Arial" w:eastAsia="Times New Roman" w:hAnsi="Arial" w:cs="Arial"/>
      <w:lang w:eastAsia="pt-BR"/>
    </w:rPr>
  </w:style>
  <w:style w:type="paragraph" w:styleId="Recuodecorpodetexto2">
    <w:name w:val="Body Text Indent 2"/>
    <w:basedOn w:val="Normal"/>
    <w:link w:val="Recuodecorpodetexto2Char"/>
    <w:semiHidden/>
    <w:unhideWhenUsed/>
    <w:rsid w:val="003A2DC6"/>
    <w:pPr>
      <w:spacing w:after="120" w:line="480" w:lineRule="auto"/>
      <w:ind w:left="283"/>
    </w:pPr>
    <w:rPr>
      <w:rFonts w:ascii="Arial" w:eastAsia="Arial" w:hAnsi="Arial" w:cs="Arial"/>
      <w:sz w:val="22"/>
      <w:szCs w:val="22"/>
      <w:lang w:val="pt-PT" w:eastAsia="en-US" w:bidi="pt-PT"/>
    </w:rPr>
  </w:style>
  <w:style w:type="character" w:customStyle="1" w:styleId="Recuodecorpodetexto2Char1">
    <w:name w:val="Recuo de corpo de texto 2 Char1"/>
    <w:basedOn w:val="Fontepargpadro"/>
    <w:uiPriority w:val="99"/>
    <w:semiHidden/>
    <w:rsid w:val="003A2DC6"/>
    <w:rPr>
      <w:rFonts w:ascii="Times New Roman" w:eastAsia="Times New Roman" w:hAnsi="Times New Roman" w:cs="Times New Roman"/>
      <w:sz w:val="24"/>
      <w:szCs w:val="24"/>
      <w:lang w:eastAsia="pt-BR"/>
    </w:rPr>
  </w:style>
  <w:style w:type="character" w:customStyle="1" w:styleId="Pr-formataoHTMLChar">
    <w:name w:val="Pré-formatação HTML Char"/>
    <w:basedOn w:val="Fontepargpadro"/>
    <w:link w:val="Pr-formataoHTML"/>
    <w:semiHidden/>
    <w:rsid w:val="003A2DC6"/>
    <w:rPr>
      <w:rFonts w:ascii="Courier New" w:eastAsia="Courier New" w:hAnsi="Courier New" w:cs="Times New Roman"/>
      <w:sz w:val="20"/>
      <w:szCs w:val="20"/>
      <w:lang w:eastAsia="pt-BR"/>
    </w:rPr>
  </w:style>
  <w:style w:type="paragraph" w:styleId="Pr-formataoHTML">
    <w:name w:val="HTML Preformatted"/>
    <w:basedOn w:val="Normal"/>
    <w:link w:val="Pr-formataoHTMLChar"/>
    <w:semiHidden/>
    <w:unhideWhenUsed/>
    <w:rsid w:val="003A2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rPr>
  </w:style>
  <w:style w:type="character" w:customStyle="1" w:styleId="Pr-formataoHTMLChar1">
    <w:name w:val="Pré-formatação HTML Char1"/>
    <w:basedOn w:val="Fontepargpadro"/>
    <w:uiPriority w:val="99"/>
    <w:semiHidden/>
    <w:rsid w:val="003A2DC6"/>
    <w:rPr>
      <w:rFonts w:ascii="Consolas" w:eastAsia="Times New Roman" w:hAnsi="Consolas" w:cs="Times New Roman"/>
      <w:sz w:val="20"/>
      <w:szCs w:val="20"/>
      <w:lang w:eastAsia="pt-BR"/>
    </w:rPr>
  </w:style>
  <w:style w:type="character" w:customStyle="1" w:styleId="Corpodetexto3Char">
    <w:name w:val="Corpo de texto 3 Char"/>
    <w:basedOn w:val="Fontepargpadro"/>
    <w:link w:val="Corpodetexto3"/>
    <w:semiHidden/>
    <w:rsid w:val="003A2DC6"/>
    <w:rPr>
      <w:rFonts w:ascii="Times New Roman" w:eastAsia="MS Mincho" w:hAnsi="Times New Roman" w:cs="Times New Roman"/>
      <w:sz w:val="16"/>
      <w:szCs w:val="16"/>
      <w:lang w:eastAsia="pt-BR"/>
    </w:rPr>
  </w:style>
  <w:style w:type="paragraph" w:styleId="Corpodetexto3">
    <w:name w:val="Body Text 3"/>
    <w:basedOn w:val="Normal"/>
    <w:link w:val="Corpodetexto3Char"/>
    <w:semiHidden/>
    <w:unhideWhenUsed/>
    <w:rsid w:val="003A2DC6"/>
    <w:pPr>
      <w:spacing w:after="120"/>
    </w:pPr>
    <w:rPr>
      <w:rFonts w:eastAsia="MS Mincho"/>
      <w:sz w:val="16"/>
      <w:szCs w:val="16"/>
    </w:rPr>
  </w:style>
  <w:style w:type="character" w:customStyle="1" w:styleId="Corpodetexto3Char1">
    <w:name w:val="Corpo de texto 3 Char1"/>
    <w:basedOn w:val="Fontepargpadro"/>
    <w:uiPriority w:val="99"/>
    <w:semiHidden/>
    <w:rsid w:val="003A2DC6"/>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semiHidden/>
    <w:unhideWhenUsed/>
    <w:rsid w:val="003A2DC6"/>
    <w:pPr>
      <w:spacing w:after="120"/>
      <w:ind w:left="283"/>
    </w:pPr>
    <w:rPr>
      <w:rFonts w:eastAsia="MS Mincho"/>
      <w:sz w:val="16"/>
      <w:szCs w:val="16"/>
    </w:rPr>
  </w:style>
  <w:style w:type="character" w:customStyle="1" w:styleId="Recuodecorpodetexto3Char">
    <w:name w:val="Recuo de corpo de texto 3 Char"/>
    <w:basedOn w:val="Fontepargpadro"/>
    <w:link w:val="Recuodecorpodetexto3"/>
    <w:semiHidden/>
    <w:rsid w:val="003A2DC6"/>
    <w:rPr>
      <w:rFonts w:ascii="Times New Roman" w:eastAsia="MS Mincho" w:hAnsi="Times New Roman" w:cs="Times New Roman"/>
      <w:sz w:val="16"/>
      <w:szCs w:val="16"/>
      <w:lang w:eastAsia="pt-BR"/>
    </w:rPr>
  </w:style>
  <w:style w:type="paragraph" w:customStyle="1" w:styleId="Estilo1">
    <w:name w:val="Estilo1"/>
    <w:basedOn w:val="Normal"/>
    <w:rsid w:val="003A2DC6"/>
    <w:pPr>
      <w:spacing w:after="120"/>
      <w:jc w:val="both"/>
    </w:pPr>
    <w:rPr>
      <w:rFonts w:ascii="Arial" w:hAnsi="Arial"/>
      <w:sz w:val="20"/>
      <w:szCs w:val="20"/>
    </w:rPr>
  </w:style>
  <w:style w:type="paragraph" w:customStyle="1" w:styleId="A010177">
    <w:name w:val="_A010177"/>
    <w:basedOn w:val="Normal"/>
    <w:rsid w:val="003A2DC6"/>
    <w:pPr>
      <w:jc w:val="both"/>
    </w:pPr>
    <w:rPr>
      <w:szCs w:val="20"/>
    </w:rPr>
  </w:style>
  <w:style w:type="paragraph" w:customStyle="1" w:styleId="fontetexto">
    <w:name w:val="fontetexto"/>
    <w:basedOn w:val="Normal"/>
    <w:rsid w:val="003A2DC6"/>
    <w:pPr>
      <w:spacing w:before="100" w:beforeAutospacing="1" w:after="100" w:afterAutospacing="1"/>
    </w:pPr>
    <w:rPr>
      <w:rFonts w:ascii="Verdana" w:hAnsi="Verdana"/>
      <w:color w:val="277E8B"/>
      <w:sz w:val="20"/>
      <w:szCs w:val="20"/>
    </w:rPr>
  </w:style>
  <w:style w:type="paragraph" w:customStyle="1" w:styleId="Recuodecorpodetexto31">
    <w:name w:val="Recuo de corpo de texto 31"/>
    <w:basedOn w:val="Normal"/>
    <w:rsid w:val="003A2DC6"/>
    <w:pPr>
      <w:ind w:firstLine="3402"/>
      <w:jc w:val="both"/>
    </w:pPr>
    <w:rPr>
      <w:rFonts w:ascii="Garamond" w:hAnsi="Garamond"/>
      <w:sz w:val="28"/>
      <w:szCs w:val="20"/>
    </w:rPr>
  </w:style>
  <w:style w:type="character" w:customStyle="1" w:styleId="st">
    <w:name w:val="st"/>
    <w:basedOn w:val="Fontepargpadro"/>
    <w:rsid w:val="003A2DC6"/>
  </w:style>
  <w:style w:type="character" w:customStyle="1" w:styleId="apple-converted-space">
    <w:name w:val="apple-converted-space"/>
    <w:rsid w:val="003A2DC6"/>
  </w:style>
  <w:style w:type="character" w:customStyle="1" w:styleId="explica">
    <w:name w:val="explica"/>
    <w:rsid w:val="003A2DC6"/>
  </w:style>
  <w:style w:type="character" w:customStyle="1" w:styleId="apple-style-span">
    <w:name w:val="apple-style-span"/>
    <w:rsid w:val="00A56276"/>
  </w:style>
  <w:style w:type="character" w:styleId="nfase">
    <w:name w:val="Emphasis"/>
    <w:uiPriority w:val="20"/>
    <w:qFormat/>
    <w:rsid w:val="00A562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2561">
      <w:bodyDiv w:val="1"/>
      <w:marLeft w:val="0"/>
      <w:marRight w:val="0"/>
      <w:marTop w:val="0"/>
      <w:marBottom w:val="0"/>
      <w:divBdr>
        <w:top w:val="none" w:sz="0" w:space="0" w:color="auto"/>
        <w:left w:val="none" w:sz="0" w:space="0" w:color="auto"/>
        <w:bottom w:val="none" w:sz="0" w:space="0" w:color="auto"/>
        <w:right w:val="none" w:sz="0" w:space="0" w:color="auto"/>
      </w:divBdr>
    </w:div>
    <w:div w:id="130297227">
      <w:bodyDiv w:val="1"/>
      <w:marLeft w:val="0"/>
      <w:marRight w:val="0"/>
      <w:marTop w:val="0"/>
      <w:marBottom w:val="0"/>
      <w:divBdr>
        <w:top w:val="none" w:sz="0" w:space="0" w:color="auto"/>
        <w:left w:val="none" w:sz="0" w:space="0" w:color="auto"/>
        <w:bottom w:val="none" w:sz="0" w:space="0" w:color="auto"/>
        <w:right w:val="none" w:sz="0" w:space="0" w:color="auto"/>
      </w:divBdr>
    </w:div>
    <w:div w:id="268780819">
      <w:bodyDiv w:val="1"/>
      <w:marLeft w:val="0"/>
      <w:marRight w:val="0"/>
      <w:marTop w:val="0"/>
      <w:marBottom w:val="0"/>
      <w:divBdr>
        <w:top w:val="none" w:sz="0" w:space="0" w:color="auto"/>
        <w:left w:val="none" w:sz="0" w:space="0" w:color="auto"/>
        <w:bottom w:val="none" w:sz="0" w:space="0" w:color="auto"/>
        <w:right w:val="none" w:sz="0" w:space="0" w:color="auto"/>
      </w:divBdr>
    </w:div>
    <w:div w:id="363753784">
      <w:bodyDiv w:val="1"/>
      <w:marLeft w:val="0"/>
      <w:marRight w:val="0"/>
      <w:marTop w:val="0"/>
      <w:marBottom w:val="0"/>
      <w:divBdr>
        <w:top w:val="none" w:sz="0" w:space="0" w:color="auto"/>
        <w:left w:val="none" w:sz="0" w:space="0" w:color="auto"/>
        <w:bottom w:val="none" w:sz="0" w:space="0" w:color="auto"/>
        <w:right w:val="none" w:sz="0" w:space="0" w:color="auto"/>
      </w:divBdr>
    </w:div>
    <w:div w:id="529419076">
      <w:bodyDiv w:val="1"/>
      <w:marLeft w:val="0"/>
      <w:marRight w:val="0"/>
      <w:marTop w:val="0"/>
      <w:marBottom w:val="0"/>
      <w:divBdr>
        <w:top w:val="none" w:sz="0" w:space="0" w:color="auto"/>
        <w:left w:val="none" w:sz="0" w:space="0" w:color="auto"/>
        <w:bottom w:val="none" w:sz="0" w:space="0" w:color="auto"/>
        <w:right w:val="none" w:sz="0" w:space="0" w:color="auto"/>
      </w:divBdr>
    </w:div>
    <w:div w:id="683363816">
      <w:bodyDiv w:val="1"/>
      <w:marLeft w:val="0"/>
      <w:marRight w:val="0"/>
      <w:marTop w:val="0"/>
      <w:marBottom w:val="0"/>
      <w:divBdr>
        <w:top w:val="none" w:sz="0" w:space="0" w:color="auto"/>
        <w:left w:val="none" w:sz="0" w:space="0" w:color="auto"/>
        <w:bottom w:val="none" w:sz="0" w:space="0" w:color="auto"/>
        <w:right w:val="none" w:sz="0" w:space="0" w:color="auto"/>
      </w:divBdr>
    </w:div>
    <w:div w:id="953289357">
      <w:bodyDiv w:val="1"/>
      <w:marLeft w:val="0"/>
      <w:marRight w:val="0"/>
      <w:marTop w:val="0"/>
      <w:marBottom w:val="0"/>
      <w:divBdr>
        <w:top w:val="none" w:sz="0" w:space="0" w:color="auto"/>
        <w:left w:val="none" w:sz="0" w:space="0" w:color="auto"/>
        <w:bottom w:val="none" w:sz="0" w:space="0" w:color="auto"/>
        <w:right w:val="none" w:sz="0" w:space="0" w:color="auto"/>
      </w:divBdr>
    </w:div>
    <w:div w:id="1120804087">
      <w:bodyDiv w:val="1"/>
      <w:marLeft w:val="0"/>
      <w:marRight w:val="0"/>
      <w:marTop w:val="0"/>
      <w:marBottom w:val="0"/>
      <w:divBdr>
        <w:top w:val="none" w:sz="0" w:space="0" w:color="auto"/>
        <w:left w:val="none" w:sz="0" w:space="0" w:color="auto"/>
        <w:bottom w:val="none" w:sz="0" w:space="0" w:color="auto"/>
        <w:right w:val="none" w:sz="0" w:space="0" w:color="auto"/>
      </w:divBdr>
    </w:div>
    <w:div w:id="1318530116">
      <w:bodyDiv w:val="1"/>
      <w:marLeft w:val="0"/>
      <w:marRight w:val="0"/>
      <w:marTop w:val="0"/>
      <w:marBottom w:val="0"/>
      <w:divBdr>
        <w:top w:val="none" w:sz="0" w:space="0" w:color="auto"/>
        <w:left w:val="none" w:sz="0" w:space="0" w:color="auto"/>
        <w:bottom w:val="none" w:sz="0" w:space="0" w:color="auto"/>
        <w:right w:val="none" w:sz="0" w:space="0" w:color="auto"/>
      </w:divBdr>
    </w:div>
    <w:div w:id="1338459218">
      <w:bodyDiv w:val="1"/>
      <w:marLeft w:val="0"/>
      <w:marRight w:val="0"/>
      <w:marTop w:val="0"/>
      <w:marBottom w:val="0"/>
      <w:divBdr>
        <w:top w:val="none" w:sz="0" w:space="0" w:color="auto"/>
        <w:left w:val="none" w:sz="0" w:space="0" w:color="auto"/>
        <w:bottom w:val="none" w:sz="0" w:space="0" w:color="auto"/>
        <w:right w:val="none" w:sz="0" w:space="0" w:color="auto"/>
      </w:divBdr>
    </w:div>
    <w:div w:id="1371419438">
      <w:bodyDiv w:val="1"/>
      <w:marLeft w:val="0"/>
      <w:marRight w:val="0"/>
      <w:marTop w:val="0"/>
      <w:marBottom w:val="0"/>
      <w:divBdr>
        <w:top w:val="none" w:sz="0" w:space="0" w:color="auto"/>
        <w:left w:val="none" w:sz="0" w:space="0" w:color="auto"/>
        <w:bottom w:val="none" w:sz="0" w:space="0" w:color="auto"/>
        <w:right w:val="none" w:sz="0" w:space="0" w:color="auto"/>
      </w:divBdr>
    </w:div>
    <w:div w:id="1476069220">
      <w:bodyDiv w:val="1"/>
      <w:marLeft w:val="0"/>
      <w:marRight w:val="0"/>
      <w:marTop w:val="0"/>
      <w:marBottom w:val="0"/>
      <w:divBdr>
        <w:top w:val="none" w:sz="0" w:space="0" w:color="auto"/>
        <w:left w:val="none" w:sz="0" w:space="0" w:color="auto"/>
        <w:bottom w:val="none" w:sz="0" w:space="0" w:color="auto"/>
        <w:right w:val="none" w:sz="0" w:space="0" w:color="auto"/>
      </w:divBdr>
    </w:div>
    <w:div w:id="1537699621">
      <w:bodyDiv w:val="1"/>
      <w:marLeft w:val="0"/>
      <w:marRight w:val="0"/>
      <w:marTop w:val="0"/>
      <w:marBottom w:val="0"/>
      <w:divBdr>
        <w:top w:val="none" w:sz="0" w:space="0" w:color="auto"/>
        <w:left w:val="none" w:sz="0" w:space="0" w:color="auto"/>
        <w:bottom w:val="none" w:sz="0" w:space="0" w:color="auto"/>
        <w:right w:val="none" w:sz="0" w:space="0" w:color="auto"/>
      </w:divBdr>
    </w:div>
    <w:div w:id="1541286571">
      <w:bodyDiv w:val="1"/>
      <w:marLeft w:val="0"/>
      <w:marRight w:val="0"/>
      <w:marTop w:val="0"/>
      <w:marBottom w:val="0"/>
      <w:divBdr>
        <w:top w:val="none" w:sz="0" w:space="0" w:color="auto"/>
        <w:left w:val="none" w:sz="0" w:space="0" w:color="auto"/>
        <w:bottom w:val="none" w:sz="0" w:space="0" w:color="auto"/>
        <w:right w:val="none" w:sz="0" w:space="0" w:color="auto"/>
      </w:divBdr>
    </w:div>
    <w:div w:id="1710447084">
      <w:bodyDiv w:val="1"/>
      <w:marLeft w:val="0"/>
      <w:marRight w:val="0"/>
      <w:marTop w:val="0"/>
      <w:marBottom w:val="0"/>
      <w:divBdr>
        <w:top w:val="none" w:sz="0" w:space="0" w:color="auto"/>
        <w:left w:val="none" w:sz="0" w:space="0" w:color="auto"/>
        <w:bottom w:val="none" w:sz="0" w:space="0" w:color="auto"/>
        <w:right w:val="none" w:sz="0" w:space="0" w:color="auto"/>
      </w:divBdr>
      <w:divsChild>
        <w:div w:id="333919245">
          <w:marLeft w:val="0"/>
          <w:marRight w:val="0"/>
          <w:marTop w:val="0"/>
          <w:marBottom w:val="0"/>
          <w:divBdr>
            <w:top w:val="none" w:sz="0" w:space="0" w:color="DDDDDD"/>
            <w:left w:val="none" w:sz="0" w:space="0" w:color="DDDDDD"/>
            <w:bottom w:val="none" w:sz="0" w:space="0" w:color="DDDDDD"/>
            <w:right w:val="none" w:sz="0" w:space="0" w:color="DDDDDD"/>
          </w:divBdr>
          <w:divsChild>
            <w:div w:id="1147941648">
              <w:marLeft w:val="0"/>
              <w:marRight w:val="0"/>
              <w:marTop w:val="0"/>
              <w:marBottom w:val="0"/>
              <w:divBdr>
                <w:top w:val="none" w:sz="0" w:space="0" w:color="DDDDDD"/>
                <w:left w:val="none" w:sz="0" w:space="0" w:color="DDDDDD"/>
                <w:bottom w:val="none" w:sz="0" w:space="0" w:color="DDDDDD"/>
                <w:right w:val="none" w:sz="0" w:space="0" w:color="DDDDDD"/>
              </w:divBdr>
            </w:div>
          </w:divsChild>
        </w:div>
      </w:divsChild>
    </w:div>
    <w:div w:id="1747728465">
      <w:bodyDiv w:val="1"/>
      <w:marLeft w:val="0"/>
      <w:marRight w:val="0"/>
      <w:marTop w:val="0"/>
      <w:marBottom w:val="0"/>
      <w:divBdr>
        <w:top w:val="none" w:sz="0" w:space="0" w:color="auto"/>
        <w:left w:val="none" w:sz="0" w:space="0" w:color="auto"/>
        <w:bottom w:val="none" w:sz="0" w:space="0" w:color="auto"/>
        <w:right w:val="none" w:sz="0" w:space="0" w:color="auto"/>
      </w:divBdr>
    </w:div>
    <w:div w:id="1753620961">
      <w:bodyDiv w:val="1"/>
      <w:marLeft w:val="0"/>
      <w:marRight w:val="0"/>
      <w:marTop w:val="0"/>
      <w:marBottom w:val="0"/>
      <w:divBdr>
        <w:top w:val="none" w:sz="0" w:space="0" w:color="auto"/>
        <w:left w:val="none" w:sz="0" w:space="0" w:color="auto"/>
        <w:bottom w:val="none" w:sz="0" w:space="0" w:color="auto"/>
        <w:right w:val="none" w:sz="0" w:space="0" w:color="auto"/>
      </w:divBdr>
    </w:div>
    <w:div w:id="1899852292">
      <w:bodyDiv w:val="1"/>
      <w:marLeft w:val="0"/>
      <w:marRight w:val="0"/>
      <w:marTop w:val="0"/>
      <w:marBottom w:val="0"/>
      <w:divBdr>
        <w:top w:val="none" w:sz="0" w:space="0" w:color="auto"/>
        <w:left w:val="none" w:sz="0" w:space="0" w:color="auto"/>
        <w:bottom w:val="none" w:sz="0" w:space="0" w:color="auto"/>
        <w:right w:val="none" w:sz="0" w:space="0" w:color="auto"/>
      </w:divBdr>
    </w:div>
    <w:div w:id="2049525559">
      <w:bodyDiv w:val="1"/>
      <w:marLeft w:val="0"/>
      <w:marRight w:val="0"/>
      <w:marTop w:val="0"/>
      <w:marBottom w:val="0"/>
      <w:divBdr>
        <w:top w:val="none" w:sz="0" w:space="0" w:color="auto"/>
        <w:left w:val="none" w:sz="0" w:space="0" w:color="auto"/>
        <w:bottom w:val="none" w:sz="0" w:space="0" w:color="auto"/>
        <w:right w:val="none" w:sz="0" w:space="0" w:color="auto"/>
      </w:divBdr>
    </w:div>
    <w:div w:id="205457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decompraspublicas.com.br/" TargetMode="External"/><Relationship Id="rId18" Type="http://schemas.openxmlformats.org/officeDocument/2006/relationships/hyperlink" Target="https://certidoes-apf.apps.tcu.gov.br/" TargetMode="External"/><Relationship Id="rId26" Type="http://schemas.openxmlformats.org/officeDocument/2006/relationships/hyperlink" Target="mailto:almoxarifado@alvaresmachado.sp.gov.br" TargetMode="External"/><Relationship Id="rId39" Type="http://schemas.openxmlformats.org/officeDocument/2006/relationships/hyperlink" Target="mailto:educacaodecel@gmail.com" TargetMode="External"/><Relationship Id="rId21" Type="http://schemas.openxmlformats.org/officeDocument/2006/relationships/hyperlink" Target="mailto:licitacao@alvaresmachado.sp.gov.br%20" TargetMode="External"/><Relationship Id="rId34" Type="http://schemas.openxmlformats.org/officeDocument/2006/relationships/hyperlink" Target="https://www10.fazenda.sp.gov.br/CertidaoNegativaDeb/Pages/EmissaoCertidaoNegativa.aspx" TargetMode="External"/><Relationship Id="rId42"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portaldatransparencia.gov.br/sancoes/consulta?cadastro=1&amp;ordenarPor=nomeSancionado&amp;direcao=asc" TargetMode="External"/><Relationship Id="rId20" Type="http://schemas.openxmlformats.org/officeDocument/2006/relationships/hyperlink" Target="https://www.tce.sp.gov.br/pesquisa-relacao-apenados" TargetMode="External"/><Relationship Id="rId29" Type="http://schemas.openxmlformats.org/officeDocument/2006/relationships/hyperlink" Target="https://www.gov.br/empresas-e-negocios/pt-br/empreendedor" TargetMode="External"/><Relationship Id="rId41" Type="http://schemas.openxmlformats.org/officeDocument/2006/relationships/hyperlink" Target="mailto:educacaodecel@gmail.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s://www.portaldecompraspublicas.com.br/" TargetMode="External"/><Relationship Id="rId32" Type="http://schemas.openxmlformats.org/officeDocument/2006/relationships/hyperlink" Target="https://consulta-crf.caixa.gov.br/consultacrf/pages/consultaEmpregador.jsf" TargetMode="External"/><Relationship Id="rId37" Type="http://schemas.openxmlformats.org/officeDocument/2006/relationships/hyperlink" Target="mailto:almoxarifado@alvaresmachado.sp.gov.br" TargetMode="External"/><Relationship Id="rId40" Type="http://schemas.openxmlformats.org/officeDocument/2006/relationships/hyperlink" Target="mailto:cozinhapilotomachado@gmail.com" TargetMode="External"/><Relationship Id="rId5" Type="http://schemas.openxmlformats.org/officeDocument/2006/relationships/settings" Target="settings.xml"/><Relationship Id="rId15" Type="http://schemas.openxmlformats.org/officeDocument/2006/relationships/hyperlink" Target="mailto:fornecedor@portaldecompraspublicas.com.br" TargetMode="External"/><Relationship Id="rId23" Type="http://schemas.openxmlformats.org/officeDocument/2006/relationships/hyperlink" Target="https://pncp.gov.br/app/editais" TargetMode="External"/><Relationship Id="rId28" Type="http://schemas.openxmlformats.org/officeDocument/2006/relationships/hyperlink" Target="mailto:educacaodecel@gmail.com" TargetMode="External"/><Relationship Id="rId36" Type="http://schemas.openxmlformats.org/officeDocument/2006/relationships/hyperlink" Target="https://esaj.tjsp.jus.br/sco/abrirCadastro.do" TargetMode="External"/><Relationship Id="rId10" Type="http://schemas.openxmlformats.org/officeDocument/2006/relationships/hyperlink" Target="mailto:licitacao@alvaresmachado.sp.gov.br" TargetMode="External"/><Relationship Id="rId19" Type="http://schemas.openxmlformats.org/officeDocument/2006/relationships/hyperlink" Target="https://contas.tcu.gov.br/ords/f?p=704144:3:132077472638976::NO:3,4,6::" TargetMode="External"/><Relationship Id="rId31" Type="http://schemas.openxmlformats.org/officeDocument/2006/relationships/hyperlink" Target="https://solucoes.receita.fazenda.gov.br/Servicos/certidaointernet/PJ/Emitir"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portaldecompraspublicas.com.br/" TargetMode="External"/><Relationship Id="rId14" Type="http://schemas.openxmlformats.org/officeDocument/2006/relationships/hyperlink" Target="https://www.portaldecompraspublicas.com.br/" TargetMode="External"/><Relationship Id="rId22" Type="http://schemas.openxmlformats.org/officeDocument/2006/relationships/hyperlink" Target="https://www.alvaresmachado.sp.gov.br/publicacoes/1" TargetMode="External"/><Relationship Id="rId27" Type="http://schemas.openxmlformats.org/officeDocument/2006/relationships/hyperlink" Target="mailto:cozinhapilotomachado@gmail.com" TargetMode="External"/><Relationship Id="rId30" Type="http://schemas.openxmlformats.org/officeDocument/2006/relationships/hyperlink" Target="https://solucoes.receita.fazenda.gov.br/Servicos/cnpjreva/Cnpjreva_Solicitacao.asp" TargetMode="External"/><Relationship Id="rId35" Type="http://schemas.openxmlformats.org/officeDocument/2006/relationships/hyperlink" Target="https://www.dividaativa.pge.sp.gov.br/sc/pages/crda/emitirCrda.jsf"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www.cnj.jus.br/improbidade_adm/consultar_requerido.php" TargetMode="External"/><Relationship Id="rId25" Type="http://schemas.openxmlformats.org/officeDocument/2006/relationships/hyperlink" Target="mailto:cozinhapilotomachado@gmail.com" TargetMode="External"/><Relationship Id="rId33" Type="http://schemas.openxmlformats.org/officeDocument/2006/relationships/hyperlink" Target="https://www.tst.jus.br/certidao1" TargetMode="External"/><Relationship Id="rId38" Type="http://schemas.openxmlformats.org/officeDocument/2006/relationships/hyperlink" Target="mailto:cozinhapilotomachado@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5888F-FB81-4CF3-890D-016F33CB0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85</Pages>
  <Words>42001</Words>
  <Characters>226809</Characters>
  <Application>Microsoft Office Word</Application>
  <DocSecurity>0</DocSecurity>
  <Lines>1890</Lines>
  <Paragraphs>536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Vitor</cp:lastModifiedBy>
  <cp:revision>11</cp:revision>
  <cp:lastPrinted>2024-09-18T18:22:00Z</cp:lastPrinted>
  <dcterms:created xsi:type="dcterms:W3CDTF">2024-09-18T11:53:00Z</dcterms:created>
  <dcterms:modified xsi:type="dcterms:W3CDTF">2024-09-18T18:22:00Z</dcterms:modified>
</cp:coreProperties>
</file>