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59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1907"/>
        <w:gridCol w:w="1134"/>
        <w:gridCol w:w="1559"/>
      </w:tblGrid>
      <w:tr w:rsidR="00A41350" w:rsidRPr="00567EA3" w14:paraId="3D03A2C3" w14:textId="77777777" w:rsidTr="00A41350">
        <w:trPr>
          <w:trHeight w:val="84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243C34" w14:textId="77777777" w:rsidR="00A41350" w:rsidRPr="00567EA3" w:rsidRDefault="003F0580" w:rsidP="00E531CA">
            <w:pPr>
              <w:spacing w:after="0" w:line="240" w:lineRule="auto"/>
              <w:rPr>
                <w:rFonts w:cs="Calibri"/>
                <w:noProof/>
                <w:sz w:val="14"/>
                <w:szCs w:val="14"/>
                <w:lang w:eastAsia="pt-BR"/>
              </w:rPr>
            </w:pPr>
            <w:r>
              <w:rPr>
                <w:rFonts w:cs="Calibri"/>
                <w:noProof/>
                <w:sz w:val="14"/>
                <w:szCs w:val="14"/>
                <w:lang w:eastAsia="pt-BR"/>
              </w:rPr>
              <w:pict w14:anchorId="32908E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5" o:spid="_x0000_i1025" type="#_x0000_t75" style="width:39pt;height:48.75pt;visibility:visible">
                  <v:imagedata r:id="rId8" o:title=""/>
                </v:shape>
              </w:pict>
            </w:r>
          </w:p>
        </w:tc>
        <w:tc>
          <w:tcPr>
            <w:tcW w:w="1190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52690CC" w14:textId="77777777" w:rsidR="00A41350" w:rsidRPr="00567EA3" w:rsidRDefault="00A41350" w:rsidP="004F45DE">
            <w:pPr>
              <w:spacing w:after="0" w:line="240" w:lineRule="auto"/>
              <w:jc w:val="center"/>
              <w:rPr>
                <w:rFonts w:cs="Calibri"/>
                <w:b/>
                <w:noProof/>
                <w:sz w:val="14"/>
                <w:szCs w:val="14"/>
                <w:lang w:eastAsia="pt-BR"/>
              </w:rPr>
            </w:pPr>
            <w:r w:rsidRPr="00567EA3">
              <w:rPr>
                <w:rFonts w:cs="Calibri"/>
                <w:b/>
                <w:noProof/>
                <w:sz w:val="14"/>
                <w:szCs w:val="14"/>
                <w:lang w:eastAsia="pt-BR"/>
              </w:rPr>
              <w:t>ORDEM DE FORNECIMENTO</w:t>
            </w:r>
          </w:p>
          <w:p w14:paraId="638DD041" w14:textId="77777777" w:rsidR="00A41350" w:rsidRPr="00567EA3" w:rsidRDefault="00A41350" w:rsidP="004F45DE">
            <w:pPr>
              <w:spacing w:after="0" w:line="240" w:lineRule="auto"/>
              <w:jc w:val="center"/>
              <w:rPr>
                <w:rFonts w:cs="Calibri"/>
                <w:b/>
                <w:noProof/>
                <w:sz w:val="14"/>
                <w:szCs w:val="14"/>
                <w:lang w:eastAsia="pt-BR"/>
              </w:rPr>
            </w:pPr>
            <w:r w:rsidRPr="00567EA3">
              <w:rPr>
                <w:rFonts w:cs="Calibri"/>
                <w:b/>
                <w:noProof/>
                <w:sz w:val="14"/>
                <w:szCs w:val="14"/>
                <w:lang w:eastAsia="pt-BR"/>
              </w:rPr>
              <w:t>Companhia Ambiental do Estado de São Paulo</w:t>
            </w:r>
          </w:p>
          <w:p w14:paraId="527B280D" w14:textId="77777777" w:rsidR="00A41350" w:rsidRPr="00567EA3" w:rsidRDefault="00A41350" w:rsidP="004F45DE">
            <w:pPr>
              <w:spacing w:after="0" w:line="240" w:lineRule="auto"/>
              <w:jc w:val="center"/>
              <w:rPr>
                <w:rFonts w:cs="Calibri"/>
                <w:noProof/>
                <w:sz w:val="14"/>
                <w:szCs w:val="14"/>
                <w:lang w:eastAsia="pt-BR"/>
              </w:rPr>
            </w:pPr>
            <w:r w:rsidRPr="00567EA3">
              <w:rPr>
                <w:rFonts w:cs="Calibri"/>
                <w:noProof/>
                <w:sz w:val="14"/>
                <w:szCs w:val="14"/>
                <w:lang w:eastAsia="pt-BR"/>
              </w:rPr>
              <w:t>Av. Prof. Frederico Hermann Jr, 345 - CEP 05459 -</w:t>
            </w:r>
            <w:r w:rsidR="001607C1" w:rsidRPr="00567EA3">
              <w:rPr>
                <w:rFonts w:cs="Calibri"/>
                <w:noProof/>
                <w:sz w:val="14"/>
                <w:szCs w:val="14"/>
                <w:lang w:eastAsia="pt-BR"/>
              </w:rPr>
              <w:t>900</w:t>
            </w:r>
            <w:r w:rsidRPr="00567EA3">
              <w:rPr>
                <w:rFonts w:cs="Calibri"/>
                <w:noProof/>
                <w:sz w:val="14"/>
                <w:szCs w:val="14"/>
                <w:lang w:eastAsia="pt-BR"/>
              </w:rPr>
              <w:t xml:space="preserve"> São Paulo - SP - site:www.cetesb.sp.gov.br</w:t>
            </w:r>
          </w:p>
          <w:p w14:paraId="59BC5DC7" w14:textId="77777777" w:rsidR="00A41350" w:rsidRPr="00567EA3" w:rsidRDefault="00A41350" w:rsidP="00195DC6">
            <w:pPr>
              <w:spacing w:after="0" w:line="240" w:lineRule="auto"/>
              <w:jc w:val="center"/>
              <w:rPr>
                <w:rFonts w:cs="Calibri"/>
                <w:noProof/>
                <w:sz w:val="14"/>
                <w:szCs w:val="14"/>
                <w:lang w:eastAsia="pt-BR"/>
              </w:rPr>
            </w:pPr>
            <w:r w:rsidRPr="00567EA3">
              <w:rPr>
                <w:rFonts w:cs="Calibri"/>
                <w:noProof/>
                <w:sz w:val="14"/>
                <w:szCs w:val="14"/>
                <w:lang w:eastAsia="pt-BR"/>
              </w:rPr>
              <w:t xml:space="preserve">Tel.(11)3133-3225/3484 - Fax (11) 3133-3244/3250 - CNPJ N°- 43.776.491/0001-70 </w:t>
            </w:r>
            <w:r w:rsidR="001607C1" w:rsidRPr="00567EA3">
              <w:rPr>
                <w:rFonts w:cs="Calibri"/>
                <w:noProof/>
                <w:sz w:val="14"/>
                <w:szCs w:val="14"/>
                <w:lang w:eastAsia="pt-BR"/>
              </w:rPr>
              <w:t>- Insc. Est. N° 10</w:t>
            </w:r>
            <w:r w:rsidR="00195DC6" w:rsidRPr="00567EA3">
              <w:rPr>
                <w:rFonts w:cs="Calibri"/>
                <w:noProof/>
                <w:sz w:val="14"/>
                <w:szCs w:val="14"/>
                <w:lang w:eastAsia="pt-BR"/>
              </w:rPr>
              <w:t>9</w:t>
            </w:r>
            <w:r w:rsidR="001607C1" w:rsidRPr="00567EA3">
              <w:rPr>
                <w:rFonts w:cs="Calibri"/>
                <w:noProof/>
                <w:sz w:val="14"/>
                <w:szCs w:val="14"/>
                <w:lang w:eastAsia="pt-BR"/>
              </w:rPr>
              <w:t xml:space="preserve">.091.375-118 - </w:t>
            </w:r>
            <w:r w:rsidRPr="00567EA3">
              <w:rPr>
                <w:rFonts w:cs="Calibri"/>
                <w:noProof/>
                <w:sz w:val="14"/>
                <w:szCs w:val="14"/>
                <w:lang w:eastAsia="pt-BR"/>
              </w:rPr>
              <w:t xml:space="preserve"> Insc.Municipal N° 8.030.313-7 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667A14" w14:textId="77777777" w:rsidR="00A41350" w:rsidRPr="00567EA3" w:rsidRDefault="00A41350" w:rsidP="0051327C">
            <w:pPr>
              <w:spacing w:after="0" w:line="240" w:lineRule="auto"/>
              <w:jc w:val="center"/>
              <w:rPr>
                <w:rFonts w:cs="Calibri"/>
                <w:noProof/>
                <w:sz w:val="14"/>
                <w:szCs w:val="14"/>
                <w:lang w:eastAsia="pt-BR"/>
              </w:rPr>
            </w:pPr>
            <w:r w:rsidRPr="00567EA3">
              <w:rPr>
                <w:rFonts w:cs="Calibri"/>
                <w:noProof/>
                <w:sz w:val="14"/>
                <w:szCs w:val="14"/>
                <w:lang w:eastAsia="pt-BR"/>
              </w:rPr>
              <w:t>Data</w:t>
            </w:r>
          </w:p>
          <w:p w14:paraId="3866227D" w14:textId="77777777" w:rsidR="00A41350" w:rsidRPr="00567EA3" w:rsidRDefault="00A41350" w:rsidP="0051327C">
            <w:pPr>
              <w:spacing w:after="0" w:line="240" w:lineRule="auto"/>
              <w:jc w:val="center"/>
              <w:rPr>
                <w:rFonts w:cs="Calibri"/>
                <w:noProof/>
                <w:sz w:val="14"/>
                <w:szCs w:val="14"/>
                <w:lang w:eastAsia="pt-BR"/>
              </w:rPr>
            </w:pPr>
          </w:p>
          <w:p w14:paraId="4145EB5A" w14:textId="31F05045" w:rsidR="00A41350" w:rsidRPr="00567EA3" w:rsidRDefault="00A41350" w:rsidP="0051327C">
            <w:pPr>
              <w:spacing w:after="0" w:line="240" w:lineRule="auto"/>
              <w:jc w:val="center"/>
              <w:rPr>
                <w:rFonts w:cs="Calibri"/>
                <w:noProof/>
                <w:sz w:val="14"/>
                <w:szCs w:val="14"/>
                <w:lang w:eastAsia="pt-BR"/>
              </w:rPr>
            </w:pPr>
            <w:r w:rsidRPr="00567EA3">
              <w:rPr>
                <w:rFonts w:cs="Calibri"/>
                <w:sz w:val="14"/>
                <w:szCs w:val="14"/>
              </w:rPr>
              <w:fldChar w:fldCharType="begin"/>
            </w:r>
            <w:r w:rsidRPr="00567EA3">
              <w:rPr>
                <w:rFonts w:cs="Calibri"/>
                <w:sz w:val="14"/>
                <w:szCs w:val="14"/>
              </w:rPr>
              <w:instrText xml:space="preserve">DOCVARIABLE  C7_EMISSAO  \* MERGEFORMAT </w:instrText>
            </w:r>
            <w:r w:rsidRPr="00567EA3">
              <w:rPr>
                <w:rFonts w:cs="Calibri"/>
                <w:sz w:val="14"/>
                <w:szCs w:val="14"/>
              </w:rPr>
              <w:fldChar w:fldCharType="separate"/>
            </w:r>
            <w:r w:rsidR="001443F3" w:rsidRPr="001443F3">
              <w:rPr>
                <w:rFonts w:cs="Calibri"/>
                <w:b/>
                <w:bCs/>
                <w:sz w:val="14"/>
                <w:szCs w:val="14"/>
              </w:rPr>
              <w:t>15/10/2026</w:t>
            </w:r>
            <w:r w:rsidRPr="00567EA3"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262C2A6" w14:textId="77777777" w:rsidR="00A41350" w:rsidRPr="00567EA3" w:rsidRDefault="00A41350" w:rsidP="0051327C">
            <w:pPr>
              <w:spacing w:after="0" w:line="240" w:lineRule="auto"/>
              <w:jc w:val="center"/>
              <w:rPr>
                <w:rFonts w:cs="Calibri"/>
                <w:noProof/>
                <w:sz w:val="14"/>
                <w:szCs w:val="14"/>
                <w:lang w:eastAsia="pt-BR"/>
              </w:rPr>
            </w:pPr>
            <w:r w:rsidRPr="00567EA3">
              <w:rPr>
                <w:rFonts w:cs="Calibri"/>
                <w:noProof/>
                <w:sz w:val="14"/>
                <w:szCs w:val="14"/>
                <w:lang w:eastAsia="pt-BR"/>
              </w:rPr>
              <w:t>Número</w:t>
            </w:r>
          </w:p>
          <w:p w14:paraId="11D223D0" w14:textId="77777777" w:rsidR="00A41350" w:rsidRPr="00567EA3" w:rsidRDefault="00A41350" w:rsidP="0051327C">
            <w:pPr>
              <w:spacing w:after="0" w:line="240" w:lineRule="auto"/>
              <w:jc w:val="center"/>
              <w:rPr>
                <w:rFonts w:cs="Calibri"/>
                <w:noProof/>
                <w:sz w:val="14"/>
                <w:szCs w:val="14"/>
                <w:lang w:eastAsia="pt-BR"/>
              </w:rPr>
            </w:pPr>
          </w:p>
          <w:p w14:paraId="45B49D4E" w14:textId="319AF710" w:rsidR="00A41350" w:rsidRPr="00567EA3" w:rsidRDefault="00A41350" w:rsidP="0051327C">
            <w:pPr>
              <w:spacing w:after="0" w:line="240" w:lineRule="auto"/>
              <w:jc w:val="center"/>
              <w:rPr>
                <w:rFonts w:cs="Calibri"/>
                <w:noProof/>
                <w:sz w:val="14"/>
                <w:szCs w:val="14"/>
                <w:lang w:eastAsia="pt-BR"/>
              </w:rPr>
            </w:pPr>
            <w:r w:rsidRPr="00567EA3">
              <w:rPr>
                <w:rFonts w:cs="Calibri"/>
                <w:sz w:val="14"/>
                <w:szCs w:val="14"/>
              </w:rPr>
              <w:fldChar w:fldCharType="begin"/>
            </w:r>
            <w:r w:rsidRPr="00567EA3">
              <w:rPr>
                <w:rFonts w:cs="Calibri"/>
                <w:sz w:val="14"/>
                <w:szCs w:val="14"/>
              </w:rPr>
              <w:instrText xml:space="preserve">DOCVARIABLE  C7_NUM  \* MERGEFORMAT </w:instrText>
            </w:r>
            <w:r w:rsidRPr="00567EA3">
              <w:rPr>
                <w:rFonts w:cs="Calibri"/>
                <w:sz w:val="14"/>
                <w:szCs w:val="14"/>
              </w:rPr>
              <w:fldChar w:fldCharType="separate"/>
            </w:r>
            <w:r w:rsidR="001443F3" w:rsidRPr="001443F3">
              <w:rPr>
                <w:rFonts w:cs="Calibri"/>
                <w:b/>
                <w:bCs/>
                <w:sz w:val="14"/>
                <w:szCs w:val="14"/>
              </w:rPr>
              <w:t>082139</w:t>
            </w:r>
            <w:r w:rsidRPr="00567EA3">
              <w:rPr>
                <w:rFonts w:cs="Calibri"/>
                <w:sz w:val="14"/>
                <w:szCs w:val="14"/>
              </w:rPr>
              <w:fldChar w:fldCharType="end"/>
            </w:r>
          </w:p>
        </w:tc>
      </w:tr>
    </w:tbl>
    <w:p w14:paraId="4F87DC1E" w14:textId="77777777" w:rsidR="00FD43DE" w:rsidRPr="00567EA3" w:rsidRDefault="00FD43DE" w:rsidP="00FD43DE">
      <w:pPr>
        <w:pStyle w:val="Cabealho"/>
        <w:spacing w:after="0"/>
        <w:rPr>
          <w:rFonts w:cs="Calibri"/>
          <w:sz w:val="14"/>
          <w:szCs w:val="14"/>
        </w:rPr>
      </w:pPr>
    </w:p>
    <w:tbl>
      <w:tblPr>
        <w:tblW w:w="1559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5"/>
        <w:gridCol w:w="1842"/>
        <w:gridCol w:w="2268"/>
        <w:gridCol w:w="1418"/>
        <w:gridCol w:w="850"/>
        <w:gridCol w:w="1560"/>
        <w:gridCol w:w="992"/>
        <w:gridCol w:w="2268"/>
      </w:tblGrid>
      <w:tr w:rsidR="00DD7B3E" w:rsidRPr="00567EA3" w14:paraId="5BFE17EA" w14:textId="77777777" w:rsidTr="00FD43DE">
        <w:trPr>
          <w:trHeight w:val="419"/>
        </w:trPr>
        <w:tc>
          <w:tcPr>
            <w:tcW w:w="13325" w:type="dxa"/>
            <w:gridSpan w:val="7"/>
          </w:tcPr>
          <w:p w14:paraId="2A145D77" w14:textId="77777777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Razão Social/Nome</w:t>
            </w:r>
          </w:p>
          <w:p w14:paraId="6A526DA7" w14:textId="54254BF7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fldChar w:fldCharType="begin"/>
            </w:r>
            <w:r w:rsidRPr="00567EA3">
              <w:rPr>
                <w:rFonts w:cs="Calibri"/>
                <w:sz w:val="14"/>
                <w:szCs w:val="14"/>
              </w:rPr>
              <w:instrText xml:space="preserve">DOCVARIABLE  A2_NOME  \* MERGEFORMAT </w:instrText>
            </w:r>
            <w:r w:rsidRPr="00567EA3">
              <w:rPr>
                <w:rFonts w:cs="Calibri"/>
                <w:sz w:val="14"/>
                <w:szCs w:val="14"/>
              </w:rPr>
              <w:fldChar w:fldCharType="separate"/>
            </w:r>
            <w:r w:rsidR="001443F3" w:rsidRPr="001443F3">
              <w:rPr>
                <w:rFonts w:cs="Calibri"/>
                <w:b/>
                <w:bCs/>
                <w:sz w:val="14"/>
                <w:szCs w:val="14"/>
              </w:rPr>
              <w:t>ALURETEC COMERCIO LTDA.</w:t>
            </w:r>
            <w:r w:rsidRPr="00567EA3"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2268" w:type="dxa"/>
          </w:tcPr>
          <w:p w14:paraId="77458E2F" w14:textId="77777777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proofErr w:type="spellStart"/>
            <w:r w:rsidRPr="00567EA3">
              <w:rPr>
                <w:rFonts w:cs="Calibri"/>
                <w:sz w:val="14"/>
                <w:szCs w:val="14"/>
              </w:rPr>
              <w:t>Cód.Fornecedor</w:t>
            </w:r>
            <w:proofErr w:type="spellEnd"/>
          </w:p>
          <w:p w14:paraId="426C9E34" w14:textId="713C2424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fldChar w:fldCharType="begin"/>
            </w:r>
            <w:r w:rsidRPr="00567EA3">
              <w:rPr>
                <w:rFonts w:cs="Calibri"/>
                <w:sz w:val="14"/>
                <w:szCs w:val="14"/>
              </w:rPr>
              <w:instrText xml:space="preserve">DOCVARIABLE A2_COD  \* MERGEFORMAT </w:instrText>
            </w:r>
            <w:r w:rsidRPr="00567EA3">
              <w:rPr>
                <w:rFonts w:cs="Calibri"/>
                <w:sz w:val="14"/>
                <w:szCs w:val="14"/>
              </w:rPr>
              <w:fldChar w:fldCharType="separate"/>
            </w:r>
            <w:r w:rsidR="001443F3" w:rsidRPr="001443F3">
              <w:rPr>
                <w:rFonts w:cs="Calibri"/>
                <w:b/>
                <w:bCs/>
                <w:sz w:val="14"/>
                <w:szCs w:val="14"/>
              </w:rPr>
              <w:t>041150</w:t>
            </w:r>
            <w:r w:rsidRPr="00567EA3">
              <w:rPr>
                <w:rFonts w:cs="Calibri"/>
                <w:sz w:val="14"/>
                <w:szCs w:val="14"/>
              </w:rPr>
              <w:fldChar w:fldCharType="end"/>
            </w:r>
          </w:p>
        </w:tc>
      </w:tr>
      <w:tr w:rsidR="00DD7B3E" w:rsidRPr="00567EA3" w14:paraId="24A4101B" w14:textId="77777777" w:rsidTr="00FD43DE">
        <w:trPr>
          <w:trHeight w:val="419"/>
        </w:trPr>
        <w:tc>
          <w:tcPr>
            <w:tcW w:w="9923" w:type="dxa"/>
            <w:gridSpan w:val="4"/>
          </w:tcPr>
          <w:p w14:paraId="3DE862D8" w14:textId="77777777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Endereço</w:t>
            </w:r>
          </w:p>
          <w:p w14:paraId="1724D575" w14:textId="53B0B202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fldChar w:fldCharType="begin"/>
            </w:r>
            <w:r w:rsidRPr="00567EA3">
              <w:rPr>
                <w:rFonts w:cs="Calibri"/>
                <w:sz w:val="14"/>
                <w:szCs w:val="14"/>
              </w:rPr>
              <w:instrText xml:space="preserve">DOCVARIABLE  A2_END  \* MERGEFORMAT </w:instrText>
            </w:r>
            <w:r w:rsidRPr="00567EA3">
              <w:rPr>
                <w:rFonts w:cs="Calibri"/>
                <w:sz w:val="14"/>
                <w:szCs w:val="14"/>
              </w:rPr>
              <w:fldChar w:fldCharType="separate"/>
            </w:r>
            <w:r w:rsidR="001443F3" w:rsidRPr="001443F3">
              <w:rPr>
                <w:rFonts w:cs="Calibri"/>
                <w:b/>
                <w:bCs/>
                <w:sz w:val="14"/>
                <w:szCs w:val="14"/>
              </w:rPr>
              <w:t>RUA ALBERTO CINTRA</w:t>
            </w:r>
            <w:r w:rsidRPr="00567EA3"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7B1DACF0" w14:textId="77777777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CEP</w:t>
            </w:r>
          </w:p>
          <w:p w14:paraId="3C805F4F" w14:textId="5D8D0FFD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fldChar w:fldCharType="begin"/>
            </w:r>
            <w:r w:rsidRPr="00567EA3">
              <w:rPr>
                <w:rFonts w:cs="Calibri"/>
                <w:sz w:val="14"/>
                <w:szCs w:val="14"/>
              </w:rPr>
              <w:instrText xml:space="preserve">DOCVARIABLE  A2_CEP  \* MERGEFORMAT </w:instrText>
            </w:r>
            <w:r w:rsidRPr="00567EA3">
              <w:rPr>
                <w:rFonts w:cs="Calibri"/>
                <w:sz w:val="14"/>
                <w:szCs w:val="14"/>
              </w:rPr>
              <w:fldChar w:fldCharType="separate"/>
            </w:r>
            <w:r w:rsidR="001443F3" w:rsidRPr="001443F3">
              <w:rPr>
                <w:rFonts w:cs="Calibri"/>
                <w:b/>
                <w:bCs/>
                <w:sz w:val="14"/>
                <w:szCs w:val="14"/>
              </w:rPr>
              <w:t>31160-370</w:t>
            </w:r>
            <w:r w:rsidRPr="00567EA3"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3260" w:type="dxa"/>
            <w:gridSpan w:val="2"/>
          </w:tcPr>
          <w:p w14:paraId="23D537BC" w14:textId="77777777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Bairro</w:t>
            </w:r>
          </w:p>
          <w:p w14:paraId="45C7FF90" w14:textId="4F320BFB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fldChar w:fldCharType="begin"/>
            </w:r>
            <w:r w:rsidRPr="00567EA3">
              <w:rPr>
                <w:rFonts w:cs="Calibri"/>
                <w:sz w:val="14"/>
                <w:szCs w:val="14"/>
              </w:rPr>
              <w:instrText xml:space="preserve">DOCVARIABLE  A2_BAIRRO  \* MERGEFORMAT </w:instrText>
            </w:r>
            <w:r w:rsidRPr="00567EA3">
              <w:rPr>
                <w:rFonts w:cs="Calibri"/>
                <w:sz w:val="14"/>
                <w:szCs w:val="14"/>
              </w:rPr>
              <w:fldChar w:fldCharType="separate"/>
            </w:r>
            <w:r w:rsidR="001443F3" w:rsidRPr="001443F3">
              <w:rPr>
                <w:rFonts w:cs="Calibri"/>
                <w:b/>
                <w:bCs/>
                <w:sz w:val="14"/>
                <w:szCs w:val="14"/>
              </w:rPr>
              <w:t>UNIAO</w:t>
            </w:r>
            <w:r w:rsidRPr="00567EA3">
              <w:rPr>
                <w:rFonts w:cs="Calibri"/>
                <w:sz w:val="14"/>
                <w:szCs w:val="14"/>
              </w:rPr>
              <w:fldChar w:fldCharType="end"/>
            </w:r>
          </w:p>
        </w:tc>
      </w:tr>
      <w:tr w:rsidR="00DD7B3E" w:rsidRPr="00567EA3" w14:paraId="50CF4DA6" w14:textId="77777777" w:rsidTr="00FD43DE">
        <w:trPr>
          <w:trHeight w:val="419"/>
        </w:trPr>
        <w:tc>
          <w:tcPr>
            <w:tcW w:w="4395" w:type="dxa"/>
          </w:tcPr>
          <w:p w14:paraId="450A98A6" w14:textId="77777777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Cidade</w:t>
            </w:r>
          </w:p>
          <w:p w14:paraId="428F0507" w14:textId="504E2C27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fldChar w:fldCharType="begin"/>
            </w:r>
            <w:r w:rsidRPr="00567EA3">
              <w:rPr>
                <w:rFonts w:cs="Calibri"/>
                <w:sz w:val="14"/>
                <w:szCs w:val="14"/>
              </w:rPr>
              <w:instrText xml:space="preserve">DOCVARIABLE  A2_MUN  \* MERGEFORMAT </w:instrText>
            </w:r>
            <w:r w:rsidRPr="00567EA3">
              <w:rPr>
                <w:rFonts w:cs="Calibri"/>
                <w:sz w:val="14"/>
                <w:szCs w:val="14"/>
              </w:rPr>
              <w:fldChar w:fldCharType="separate"/>
            </w:r>
            <w:r w:rsidR="001443F3" w:rsidRPr="001443F3">
              <w:rPr>
                <w:rFonts w:cs="Calibri"/>
                <w:b/>
                <w:bCs/>
                <w:sz w:val="14"/>
                <w:szCs w:val="14"/>
              </w:rPr>
              <w:t>BELO HORIZONTE</w:t>
            </w:r>
            <w:r w:rsidRPr="00567EA3"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842" w:type="dxa"/>
          </w:tcPr>
          <w:p w14:paraId="03C0A687" w14:textId="77777777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Estado</w:t>
            </w:r>
          </w:p>
          <w:p w14:paraId="10C13960" w14:textId="4EBBB8ED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fldChar w:fldCharType="begin"/>
            </w:r>
            <w:r w:rsidRPr="00567EA3">
              <w:rPr>
                <w:rFonts w:cs="Calibri"/>
                <w:sz w:val="14"/>
                <w:szCs w:val="14"/>
              </w:rPr>
              <w:instrText xml:space="preserve">DOCVARIABLE  A2_EST  \* MERGEFORMAT </w:instrText>
            </w:r>
            <w:r w:rsidRPr="00567EA3">
              <w:rPr>
                <w:rFonts w:cs="Calibri"/>
                <w:sz w:val="14"/>
                <w:szCs w:val="14"/>
              </w:rPr>
              <w:fldChar w:fldCharType="separate"/>
            </w:r>
            <w:r w:rsidR="001443F3" w:rsidRPr="001443F3">
              <w:rPr>
                <w:rFonts w:cs="Calibri"/>
                <w:b/>
                <w:bCs/>
                <w:sz w:val="14"/>
                <w:szCs w:val="14"/>
              </w:rPr>
              <w:t>MG</w:t>
            </w:r>
            <w:r w:rsidRPr="00567EA3"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2268" w:type="dxa"/>
          </w:tcPr>
          <w:p w14:paraId="5FC2D16B" w14:textId="77777777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Telefone</w:t>
            </w:r>
          </w:p>
          <w:p w14:paraId="4FE8E2E4" w14:textId="58593A8B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fldChar w:fldCharType="begin"/>
            </w:r>
            <w:r w:rsidRPr="00567EA3">
              <w:rPr>
                <w:rFonts w:cs="Calibri"/>
                <w:sz w:val="14"/>
                <w:szCs w:val="14"/>
              </w:rPr>
              <w:instrText xml:space="preserve">DOCVARIABLE  A2_TEL  \* MERGEFORMAT </w:instrText>
            </w:r>
            <w:r w:rsidRPr="00567EA3">
              <w:rPr>
                <w:rFonts w:cs="Calibri"/>
                <w:sz w:val="14"/>
                <w:szCs w:val="14"/>
              </w:rPr>
              <w:fldChar w:fldCharType="separate"/>
            </w:r>
            <w:r w:rsidR="001443F3" w:rsidRPr="001443F3">
              <w:rPr>
                <w:rFonts w:cs="Calibri"/>
                <w:b/>
                <w:bCs/>
                <w:sz w:val="14"/>
                <w:szCs w:val="14"/>
              </w:rPr>
              <w:t>(31) 3486-7009</w:t>
            </w:r>
            <w:r w:rsidRPr="00567EA3"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2268" w:type="dxa"/>
            <w:gridSpan w:val="2"/>
          </w:tcPr>
          <w:p w14:paraId="345529AF" w14:textId="77777777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proofErr w:type="spellStart"/>
            <w:r w:rsidRPr="00567EA3">
              <w:rPr>
                <w:rFonts w:cs="Calibri"/>
                <w:sz w:val="14"/>
                <w:szCs w:val="14"/>
              </w:rPr>
              <w:t>Inscr.Estadual</w:t>
            </w:r>
            <w:proofErr w:type="spellEnd"/>
          </w:p>
          <w:p w14:paraId="422CE4C8" w14:textId="79275F21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fldChar w:fldCharType="begin"/>
            </w:r>
            <w:r w:rsidRPr="00567EA3">
              <w:rPr>
                <w:rFonts w:cs="Calibri"/>
                <w:sz w:val="14"/>
                <w:szCs w:val="14"/>
              </w:rPr>
              <w:instrText xml:space="preserve">DOCVARIABLE  A2_INSCR  \* MERGEFORMAT </w:instrText>
            </w:r>
            <w:r w:rsidRPr="00567EA3">
              <w:rPr>
                <w:rFonts w:cs="Calibri"/>
                <w:sz w:val="14"/>
                <w:szCs w:val="14"/>
              </w:rPr>
              <w:fldChar w:fldCharType="separate"/>
            </w:r>
            <w:r w:rsidR="001443F3" w:rsidRPr="001443F3">
              <w:rPr>
                <w:rFonts w:cs="Calibri"/>
                <w:b/>
                <w:bCs/>
                <w:sz w:val="14"/>
                <w:szCs w:val="14"/>
              </w:rPr>
              <w:t>0015934470051</w:t>
            </w:r>
            <w:r w:rsidRPr="00567EA3"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2552" w:type="dxa"/>
            <w:gridSpan w:val="2"/>
          </w:tcPr>
          <w:p w14:paraId="4F51AE10" w14:textId="77777777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CNPJ/CPF</w:t>
            </w:r>
          </w:p>
          <w:p w14:paraId="0B8F7AC0" w14:textId="298F4D35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fldChar w:fldCharType="begin"/>
            </w:r>
            <w:r w:rsidRPr="00567EA3">
              <w:rPr>
                <w:rFonts w:cs="Calibri"/>
                <w:sz w:val="14"/>
                <w:szCs w:val="14"/>
              </w:rPr>
              <w:instrText xml:space="preserve">DOCVARIABLE  A2_CGC  \* MERGEFORMAT </w:instrText>
            </w:r>
            <w:r w:rsidRPr="00567EA3">
              <w:rPr>
                <w:rFonts w:cs="Calibri"/>
                <w:sz w:val="14"/>
                <w:szCs w:val="14"/>
              </w:rPr>
              <w:fldChar w:fldCharType="separate"/>
            </w:r>
            <w:r w:rsidR="001443F3" w:rsidRPr="001443F3">
              <w:rPr>
                <w:rFonts w:cs="Calibri"/>
                <w:b/>
                <w:bCs/>
                <w:sz w:val="14"/>
                <w:szCs w:val="14"/>
              </w:rPr>
              <w:t>11.916.165/0001-24</w:t>
            </w:r>
            <w:r w:rsidRPr="00567EA3"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2268" w:type="dxa"/>
          </w:tcPr>
          <w:p w14:paraId="1A64D08C" w14:textId="77777777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Cond. de pagamento</w:t>
            </w:r>
          </w:p>
          <w:p w14:paraId="28A15890" w14:textId="67E320FA" w:rsidR="00DD7B3E" w:rsidRPr="00567EA3" w:rsidRDefault="00DD7B3E" w:rsidP="004F45DE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fldChar w:fldCharType="begin"/>
            </w:r>
            <w:r w:rsidRPr="00567EA3">
              <w:rPr>
                <w:rFonts w:cs="Calibri"/>
                <w:sz w:val="14"/>
                <w:szCs w:val="14"/>
              </w:rPr>
              <w:instrText xml:space="preserve">DOCVARIABLE  C7_COND  \* MERGEFORMAT </w:instrText>
            </w:r>
            <w:r w:rsidRPr="00567EA3">
              <w:rPr>
                <w:rFonts w:cs="Calibri"/>
                <w:sz w:val="14"/>
                <w:szCs w:val="14"/>
              </w:rPr>
              <w:fldChar w:fldCharType="separate"/>
            </w:r>
            <w:r w:rsidR="001443F3" w:rsidRPr="001443F3">
              <w:rPr>
                <w:rFonts w:cs="Calibri"/>
                <w:b/>
                <w:bCs/>
                <w:sz w:val="14"/>
                <w:szCs w:val="14"/>
              </w:rPr>
              <w:t>30 DDL</w:t>
            </w:r>
            <w:r w:rsidRPr="00567EA3">
              <w:rPr>
                <w:rFonts w:cs="Calibri"/>
                <w:sz w:val="14"/>
                <w:szCs w:val="14"/>
              </w:rPr>
              <w:fldChar w:fldCharType="end"/>
            </w:r>
          </w:p>
        </w:tc>
      </w:tr>
    </w:tbl>
    <w:p w14:paraId="3BE2C221" w14:textId="77777777" w:rsidR="00DD7B3E" w:rsidRPr="00567EA3" w:rsidRDefault="00DD7B3E" w:rsidP="007F146F">
      <w:pPr>
        <w:spacing w:after="0" w:line="240" w:lineRule="auto"/>
        <w:jc w:val="both"/>
        <w:rPr>
          <w:rFonts w:cs="Calibri"/>
          <w:b/>
          <w:sz w:val="14"/>
          <w:szCs w:val="14"/>
        </w:rPr>
      </w:pPr>
    </w:p>
    <w:tbl>
      <w:tblPr>
        <w:tblW w:w="1559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67"/>
        <w:gridCol w:w="1134"/>
        <w:gridCol w:w="1418"/>
        <w:gridCol w:w="5953"/>
        <w:gridCol w:w="1418"/>
        <w:gridCol w:w="567"/>
        <w:gridCol w:w="708"/>
        <w:gridCol w:w="1134"/>
        <w:gridCol w:w="851"/>
        <w:gridCol w:w="1134"/>
      </w:tblGrid>
      <w:tr w:rsidR="003875B6" w:rsidRPr="00567EA3" w14:paraId="3C132CD4" w14:textId="77777777" w:rsidTr="00F61BEB">
        <w:trPr>
          <w:trHeight w:val="620"/>
        </w:trPr>
        <w:tc>
          <w:tcPr>
            <w:tcW w:w="709" w:type="dxa"/>
            <w:vAlign w:val="center"/>
          </w:tcPr>
          <w:p w14:paraId="053E4A41" w14:textId="77777777" w:rsidR="003875B6" w:rsidRPr="00567EA3" w:rsidRDefault="003875B6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Item</w:t>
            </w:r>
          </w:p>
        </w:tc>
        <w:tc>
          <w:tcPr>
            <w:tcW w:w="567" w:type="dxa"/>
            <w:vAlign w:val="center"/>
          </w:tcPr>
          <w:p w14:paraId="41B3400F" w14:textId="77777777" w:rsidR="003875B6" w:rsidRPr="00567EA3" w:rsidRDefault="003875B6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Unid.</w:t>
            </w:r>
          </w:p>
        </w:tc>
        <w:tc>
          <w:tcPr>
            <w:tcW w:w="1134" w:type="dxa"/>
            <w:vAlign w:val="center"/>
          </w:tcPr>
          <w:p w14:paraId="14AD4BE1" w14:textId="77777777" w:rsidR="003875B6" w:rsidRPr="00567EA3" w:rsidRDefault="003875B6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Quant.</w:t>
            </w:r>
          </w:p>
        </w:tc>
        <w:tc>
          <w:tcPr>
            <w:tcW w:w="1418" w:type="dxa"/>
            <w:vAlign w:val="center"/>
          </w:tcPr>
          <w:p w14:paraId="5744B4B4" w14:textId="77777777" w:rsidR="003875B6" w:rsidRPr="00567EA3" w:rsidRDefault="003875B6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Código</w:t>
            </w:r>
          </w:p>
        </w:tc>
        <w:tc>
          <w:tcPr>
            <w:tcW w:w="5953" w:type="dxa"/>
            <w:vAlign w:val="center"/>
          </w:tcPr>
          <w:p w14:paraId="01D53F8D" w14:textId="77777777" w:rsidR="003875B6" w:rsidRPr="00567EA3" w:rsidRDefault="003875B6" w:rsidP="00131415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Descrição do material</w:t>
            </w:r>
          </w:p>
        </w:tc>
        <w:tc>
          <w:tcPr>
            <w:tcW w:w="1418" w:type="dxa"/>
            <w:vAlign w:val="center"/>
          </w:tcPr>
          <w:p w14:paraId="6CF3B5BF" w14:textId="77777777" w:rsidR="003875B6" w:rsidRPr="00567EA3" w:rsidRDefault="003875B6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Preço Unitário</w:t>
            </w:r>
          </w:p>
        </w:tc>
        <w:tc>
          <w:tcPr>
            <w:tcW w:w="567" w:type="dxa"/>
            <w:vAlign w:val="center"/>
          </w:tcPr>
          <w:p w14:paraId="5C906310" w14:textId="77777777" w:rsidR="003875B6" w:rsidRPr="00567EA3" w:rsidRDefault="003875B6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%</w:t>
            </w:r>
          </w:p>
          <w:p w14:paraId="2A354557" w14:textId="77777777" w:rsidR="003875B6" w:rsidRPr="00567EA3" w:rsidRDefault="003875B6" w:rsidP="00A26DEA">
            <w:pPr>
              <w:jc w:val="center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Desc.</w:t>
            </w:r>
          </w:p>
        </w:tc>
        <w:tc>
          <w:tcPr>
            <w:tcW w:w="708" w:type="dxa"/>
            <w:vAlign w:val="center"/>
          </w:tcPr>
          <w:p w14:paraId="58B1DCFE" w14:textId="77777777" w:rsidR="003875B6" w:rsidRPr="00567EA3" w:rsidRDefault="003875B6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%</w:t>
            </w:r>
          </w:p>
          <w:p w14:paraId="3A77D391" w14:textId="77777777" w:rsidR="003875B6" w:rsidRPr="00567EA3" w:rsidRDefault="003875B6" w:rsidP="00A26DEA">
            <w:pPr>
              <w:jc w:val="center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IPI</w:t>
            </w:r>
          </w:p>
        </w:tc>
        <w:tc>
          <w:tcPr>
            <w:tcW w:w="1134" w:type="dxa"/>
            <w:vAlign w:val="center"/>
          </w:tcPr>
          <w:p w14:paraId="21FC2C9B" w14:textId="77777777" w:rsidR="003875B6" w:rsidRPr="00567EA3" w:rsidRDefault="003875B6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Preço total</w:t>
            </w:r>
          </w:p>
        </w:tc>
        <w:tc>
          <w:tcPr>
            <w:tcW w:w="851" w:type="dxa"/>
            <w:vAlign w:val="center"/>
          </w:tcPr>
          <w:p w14:paraId="6248025C" w14:textId="77777777" w:rsidR="003875B6" w:rsidRPr="00567EA3" w:rsidRDefault="003875B6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Prazo de entrega (Dias)</w:t>
            </w:r>
          </w:p>
        </w:tc>
        <w:tc>
          <w:tcPr>
            <w:tcW w:w="1134" w:type="dxa"/>
            <w:vAlign w:val="center"/>
          </w:tcPr>
          <w:p w14:paraId="7F8F6B45" w14:textId="77777777" w:rsidR="003875B6" w:rsidRPr="00567EA3" w:rsidRDefault="003875B6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bookmarkStart w:id="0" w:name="criatab"/>
            <w:bookmarkEnd w:id="0"/>
            <w:r w:rsidRPr="00567EA3">
              <w:rPr>
                <w:rFonts w:cs="Calibri"/>
                <w:sz w:val="14"/>
                <w:szCs w:val="14"/>
              </w:rPr>
              <w:t>SOC</w:t>
            </w:r>
          </w:p>
        </w:tc>
      </w:tr>
      <w:tr w:rsidR="001443F3" w:rsidRPr="00567EA3" w14:paraId="5CA40B15" w14:textId="77777777" w:rsidTr="00F61BEB">
        <w:trPr>
          <w:trHeight w:val="620"/>
        </w:trPr>
        <w:tc>
          <w:tcPr>
            <w:tcW w:w="709" w:type="dxa"/>
            <w:vAlign w:val="center"/>
          </w:tcPr>
          <w:p w14:paraId="4207DDF9" w14:textId="15104BC2" w:rsidR="001443F3" w:rsidRPr="00567EA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w_c7_item1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0001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42DB7DF0" w14:textId="343B8580" w:rsidR="001443F3" w:rsidRPr="00567EA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w_c7_um1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FR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97B29EA" w14:textId="65FBAEB9" w:rsidR="001443F3" w:rsidRPr="00567EA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w_c7_quant1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1,000000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0503EC06" w14:textId="36B4B4BC" w:rsidR="001443F3" w:rsidRPr="00567EA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w_c7_produto1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3.2.34.0002-4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953" w:type="dxa"/>
            <w:vAlign w:val="center"/>
          </w:tcPr>
          <w:p w14:paraId="35F0B16D" w14:textId="77777777" w:rsidR="001443F3" w:rsidRDefault="001443F3" w:rsidP="00131415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w_c7_descri1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SOLUÇÃO PADRÃO DO METAL </w:t>
            </w:r>
            <w:proofErr w:type="gramStart"/>
            <w:r>
              <w:rPr>
                <w:rFonts w:cs="Calibri"/>
                <w:sz w:val="14"/>
                <w:szCs w:val="14"/>
              </w:rPr>
              <w:t>FERRO ,</w:t>
            </w:r>
            <w:proofErr w:type="gramEnd"/>
            <w:r>
              <w:rPr>
                <w:rFonts w:cs="Calibri"/>
                <w:sz w:val="14"/>
                <w:szCs w:val="14"/>
              </w:rPr>
              <w:t xml:space="preserve"> 1000 MG/L, COM RASTREABILIDADE A SRM DO NIST, PRODUZIDO EM LABORATÓRIO COM ACREDITAÇÃO NA ISO 17025 OU ISO GUIA 34 OU AMBAS, COM CERTIFICADO ORIGINAL E INDIVIDUAL POR FRASCO, CONTENDO O VALOR CERTIFICADO E A INCERTEZA ASSOCIADA, INDICAÇÃO SOLUTO/SOLVENTE, VALIDADE MINIMA DE 12 MESES OU 75% DO PRAZO ESTIPULADO NA EMBALAGEM NA DATA DA ENTREGA. FRASCO COM 100ML.</w:t>
            </w:r>
          </w:p>
          <w:p w14:paraId="028258F5" w14:textId="6406759E" w:rsidR="001443F3" w:rsidRPr="00567EA3" w:rsidRDefault="001443F3" w:rsidP="001443F3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COD, A</w:t>
            </w:r>
            <w:proofErr w:type="gramStart"/>
            <w:r>
              <w:rPr>
                <w:rFonts w:cs="Calibri"/>
                <w:sz w:val="14"/>
                <w:szCs w:val="14"/>
              </w:rPr>
              <w:t>019.2NP.L</w:t>
            </w:r>
            <w:proofErr w:type="gramEnd"/>
            <w:r>
              <w:rPr>
                <w:rFonts w:cs="Calibri"/>
                <w:sz w:val="14"/>
                <w:szCs w:val="14"/>
              </w:rPr>
              <w:t>1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5D9B5A03" w14:textId="7FA931DC" w:rsidR="001443F3" w:rsidRPr="00567EA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w_c7_preco1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 218,400000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2BD908F9" w14:textId="7E8591CE" w:rsidR="001443F3" w:rsidRPr="00567EA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0,00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403A07CE" w14:textId="1CBCA78F" w:rsidR="001443F3" w:rsidRPr="00567EA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w_c7_valipi1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D4A5164" w14:textId="7C652EA1" w:rsidR="001443F3" w:rsidRPr="00567EA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w_c7_total1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  218,40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77211DDA" w14:textId="2C54E442" w:rsidR="001443F3" w:rsidRPr="00567EA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w_dias1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60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C831AB2" w14:textId="6547A0D6" w:rsidR="001443F3" w:rsidRPr="00567EA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w_c7_numsc1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151641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</w:tr>
      <w:tr w:rsidR="001443F3" w:rsidRPr="00567EA3" w14:paraId="226401FF" w14:textId="77777777" w:rsidTr="00F61BEB">
        <w:trPr>
          <w:trHeight w:val="620"/>
        </w:trPr>
        <w:tc>
          <w:tcPr>
            <w:tcW w:w="709" w:type="dxa"/>
            <w:vAlign w:val="center"/>
          </w:tcPr>
          <w:p w14:paraId="35E493FA" w14:textId="6C06810C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w_c7_item2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0002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1D0DA48E" w14:textId="7E67F389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w_c7_um2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FR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F6EA10C" w14:textId="3D5A822A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w_c7_quant2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1,000000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42250B72" w14:textId="447614CA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w_c7_produto2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3.2.34.0013-1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953" w:type="dxa"/>
            <w:vAlign w:val="center"/>
          </w:tcPr>
          <w:p w14:paraId="38F31D78" w14:textId="77777777" w:rsidR="001443F3" w:rsidRDefault="001443F3" w:rsidP="00131415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w_c7_descri2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SOLUÇÃO PADRÃO DO METAL </w:t>
            </w:r>
            <w:proofErr w:type="gramStart"/>
            <w:r>
              <w:rPr>
                <w:rFonts w:cs="Calibri"/>
                <w:sz w:val="14"/>
                <w:szCs w:val="14"/>
              </w:rPr>
              <w:t>MERCURIO ,</w:t>
            </w:r>
            <w:proofErr w:type="gramEnd"/>
            <w:r>
              <w:rPr>
                <w:rFonts w:cs="Calibri"/>
                <w:sz w:val="14"/>
                <w:szCs w:val="14"/>
              </w:rPr>
              <w:t xml:space="preserve"> 1000 MG/L, COM RASTREABILIDADE A SRM DO NIST, PRODUZIDO EM LABORATÓRIO COM ACREDITAÇÃO NA ISO 17025 OU ISO GUIA 34 OU AMBAS, COM CERTIFICADO ORIGINAL E INDIVIDUAL POR FRASCO, CONTENDO O VALOR CERTIFICADO E A INCERTEZA ASSOCIADA, INDICAÇÃO SOLUTO/SOLVENTE, VALIDADE MINIMA DE 12 MESES OU 75% DO PRAZO ESTIPULADO NA EMBALAGEM NA DATA DA ENTREGA. FRASCO COM 100ML.</w:t>
            </w:r>
          </w:p>
          <w:p w14:paraId="2234F633" w14:textId="5B964F5C" w:rsidR="001443F3" w:rsidRDefault="001443F3" w:rsidP="001443F3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COD A</w:t>
            </w:r>
            <w:proofErr w:type="gramStart"/>
            <w:r>
              <w:rPr>
                <w:rFonts w:cs="Calibri"/>
                <w:sz w:val="14"/>
                <w:szCs w:val="14"/>
              </w:rPr>
              <w:t>024.10NP.L</w:t>
            </w:r>
            <w:proofErr w:type="gramEnd"/>
            <w:r>
              <w:rPr>
                <w:rFonts w:cs="Calibri"/>
                <w:sz w:val="14"/>
                <w:szCs w:val="14"/>
              </w:rPr>
              <w:t>1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64D5B793" w14:textId="3DA89358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w_c7_preco2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 218,400000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75F07351" w14:textId="5B18EF89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w_c7_desc2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0,00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2484E05D" w14:textId="2BC22A0F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w_c7_valipi2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8A02608" w14:textId="367FE5E9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w_c7_total2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  218,40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2DFB701" w14:textId="238C0D8A" w:rsidR="001443F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w_dias2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60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B7C80BF" w14:textId="70F3CDE5" w:rsidR="001443F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w_c7_numsc2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151165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</w:tr>
      <w:tr w:rsidR="001443F3" w:rsidRPr="00567EA3" w14:paraId="45242570" w14:textId="77777777" w:rsidTr="00F61BEB">
        <w:trPr>
          <w:trHeight w:val="620"/>
        </w:trPr>
        <w:tc>
          <w:tcPr>
            <w:tcW w:w="709" w:type="dxa"/>
            <w:vAlign w:val="center"/>
          </w:tcPr>
          <w:p w14:paraId="2FA03E00" w14:textId="20BB862A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w_c7_item3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0003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31775DF8" w14:textId="63F002D1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w_c7_um3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FR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B5CB003" w14:textId="33E18F91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w_c7_quant3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1,000000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3DD9306B" w14:textId="0D7CB74F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w_c7_produto3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3.2.34.0030-1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953" w:type="dxa"/>
            <w:vAlign w:val="center"/>
          </w:tcPr>
          <w:p w14:paraId="4A1325EF" w14:textId="77777777" w:rsidR="001443F3" w:rsidRDefault="001443F3" w:rsidP="00131415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w_c7_descri3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SOLUÇÃO PADRÃO DO METAL </w:t>
            </w:r>
            <w:proofErr w:type="gramStart"/>
            <w:r>
              <w:rPr>
                <w:rFonts w:cs="Calibri"/>
                <w:sz w:val="14"/>
                <w:szCs w:val="14"/>
              </w:rPr>
              <w:t>ALUMINIO ,</w:t>
            </w:r>
            <w:proofErr w:type="gramEnd"/>
            <w:r>
              <w:rPr>
                <w:rFonts w:cs="Calibri"/>
                <w:sz w:val="14"/>
                <w:szCs w:val="14"/>
              </w:rPr>
              <w:t xml:space="preserve"> 1000 MG/L, COM RASTREABILIDADE A SRM DO NIST, PRODUZIDO EM LABORATÓRIO COM ACREDITAÇÃO NA ISO 17025 OU ISO GUIA 34 OU AMBAS, COM CERTIFICADO ORIGINAL E INDIVIDUAL POR FRASCO, CONTENDO O VALOR CERTIFICADO E A INCERTEZA ASSOCIADA, INDICAÇÃO SOLUTO/SOLVENTE, VALIDADE MINIMA DE 12 MESES OU 75% DO PRAZO ESTIPULADO NA EMBALAGEM NA DATA DA ENTREGA. FRASCO COM 100ML.</w:t>
            </w:r>
          </w:p>
          <w:p w14:paraId="50233DBB" w14:textId="1BD095C7" w:rsidR="001443F3" w:rsidRDefault="001443F3" w:rsidP="001443F3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COD A</w:t>
            </w:r>
            <w:proofErr w:type="gramStart"/>
            <w:r>
              <w:rPr>
                <w:rFonts w:cs="Calibri"/>
                <w:sz w:val="14"/>
                <w:szCs w:val="14"/>
              </w:rPr>
              <w:t>002.2NP.L</w:t>
            </w:r>
            <w:proofErr w:type="gramEnd"/>
            <w:r>
              <w:rPr>
                <w:rFonts w:cs="Calibri"/>
                <w:sz w:val="14"/>
                <w:szCs w:val="14"/>
              </w:rPr>
              <w:t>1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730405FF" w14:textId="49D2DD38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w_c7_preco3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 218,400000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7C670A62" w14:textId="219AD206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w_c7_desc3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0,00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18065075" w14:textId="510F3995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w_c7_valipi3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5495FE9" w14:textId="19E687CD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w_c7_total3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  218,40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2AF14B75" w14:textId="2EBD4058" w:rsidR="001443F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w_dias3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60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5E88ADE" w14:textId="7A306E7E" w:rsidR="001443F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w_c7_numsc3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151640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</w:tr>
      <w:tr w:rsidR="001443F3" w:rsidRPr="00567EA3" w14:paraId="41267150" w14:textId="77777777" w:rsidTr="00F61BEB">
        <w:trPr>
          <w:trHeight w:val="620"/>
        </w:trPr>
        <w:tc>
          <w:tcPr>
            <w:tcW w:w="709" w:type="dxa"/>
            <w:vAlign w:val="center"/>
          </w:tcPr>
          <w:p w14:paraId="174E1514" w14:textId="714A4784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w_c7_item4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0004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298B59BD" w14:textId="16991502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w_c7_um4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FR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1FE6759" w14:textId="4B6EAED4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w_c7_quant4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1,000000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77CFAA4E" w14:textId="5C9E0272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w_c7_produto4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3.2.34.0132-2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953" w:type="dxa"/>
            <w:vAlign w:val="center"/>
          </w:tcPr>
          <w:p w14:paraId="4410F340" w14:textId="77777777" w:rsidR="001443F3" w:rsidRDefault="001443F3" w:rsidP="00131415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w_c7_descri4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SOLUÇÃO PADRÃO DO METAL ALUMINIO, 1000 MG/L, COM RASTREABILIDADE A SRM DO NIST, COM CERTIFICADO ORIGINAL E INDIVIDUAL POR FRASCO, CONTENDO O VALOR CERTIFICADO E A INCERTEZA ASSOCIADA, INDICAÇÃO SOLUTO/SOLVENTE, VALIDADE MINIMA DE 12 MESES OU 75% DO PRAZO ESTIPULADO NA EMBALAGEM NA DATA DA ENTREGA. </w:t>
            </w:r>
          </w:p>
          <w:p w14:paraId="0970D37F" w14:textId="77777777" w:rsidR="001443F3" w:rsidRDefault="001443F3" w:rsidP="00131415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FRASCO COM 500 ML</w:t>
            </w:r>
          </w:p>
          <w:p w14:paraId="74C55E88" w14:textId="4D34796E" w:rsidR="001443F3" w:rsidRDefault="001443F3" w:rsidP="001443F3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COD A</w:t>
            </w:r>
            <w:proofErr w:type="gramStart"/>
            <w:r>
              <w:rPr>
                <w:rFonts w:cs="Calibri"/>
                <w:sz w:val="14"/>
                <w:szCs w:val="14"/>
              </w:rPr>
              <w:t>002.2NP.L</w:t>
            </w:r>
            <w:proofErr w:type="gramEnd"/>
            <w:r>
              <w:rPr>
                <w:rFonts w:cs="Calibri"/>
                <w:sz w:val="14"/>
                <w:szCs w:val="14"/>
              </w:rPr>
              <w:t>5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52C86C55" w14:textId="7546861F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w_c7_preco4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 404,040000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6DF0EC7E" w14:textId="2AE8F54B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w_c7_desc4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0,00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4EAD8207" w14:textId="7E04012C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w_c7_valipi4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16221E1" w14:textId="7C0C01FB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w_c7_total4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  404,04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CBA9EAF" w14:textId="7FD706A4" w:rsidR="001443F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w_dias4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60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E6699C7" w14:textId="24666D18" w:rsidR="001443F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w_c7_numsc4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151660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</w:tr>
      <w:tr w:rsidR="001443F3" w:rsidRPr="00567EA3" w14:paraId="0A62B630" w14:textId="77777777" w:rsidTr="00F61BEB">
        <w:trPr>
          <w:trHeight w:val="620"/>
        </w:trPr>
        <w:tc>
          <w:tcPr>
            <w:tcW w:w="709" w:type="dxa"/>
            <w:vAlign w:val="center"/>
          </w:tcPr>
          <w:p w14:paraId="7D716148" w14:textId="6656C558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w_c7_item5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0005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01AE0C75" w14:textId="38D5E2DA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w_c7_um5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FR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D209D61" w14:textId="5EB41541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w_c7_quant5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1,000000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3742408C" w14:textId="4A572C99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w_c7_produto5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3.2.34.0134-9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953" w:type="dxa"/>
            <w:vAlign w:val="center"/>
          </w:tcPr>
          <w:p w14:paraId="5679A20D" w14:textId="77777777" w:rsidR="001443F3" w:rsidRDefault="001443F3" w:rsidP="00131415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w_c7_descri5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SOLUÇÃO PADRÃO DO METAL CÁLCIO, 1000 MG/L, COM RASTREABILIDADE A SRM DO NIST, COM CERTIFICADO ORIGINAL E INDIVIDUAL POR FRASCO, CONTENDO O VALOR CERTIFICADO E A INCERTEZA ASSOCIADA, INDICAÇÃO SOLUTO/SOLVENTE, VALIDADE MINIMA DE 12 MESES OU 75% DO PRAZO ESTIPULADO NA EMBALAGEM NA DATA DA ENTREGA. FRASCO COM 500 ML</w:t>
            </w:r>
          </w:p>
          <w:p w14:paraId="03B30F13" w14:textId="30F05EFA" w:rsidR="001443F3" w:rsidRDefault="001443F3" w:rsidP="001443F3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COD A</w:t>
            </w:r>
            <w:proofErr w:type="gramStart"/>
            <w:r>
              <w:rPr>
                <w:rFonts w:cs="Calibri"/>
                <w:sz w:val="14"/>
                <w:szCs w:val="14"/>
              </w:rPr>
              <w:t>009.2NP.L</w:t>
            </w:r>
            <w:proofErr w:type="gramEnd"/>
            <w:r>
              <w:rPr>
                <w:rFonts w:cs="Calibri"/>
                <w:sz w:val="14"/>
                <w:szCs w:val="14"/>
              </w:rPr>
              <w:t>5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0755F664" w14:textId="791C5B2D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w_c7_preco5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 404,040000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07DA0D6F" w14:textId="47B5B16B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w_c7_desc5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0,00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53420A27" w14:textId="40CEB089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w_c7_valipi5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78C682A" w14:textId="35EDF351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w_c7_total5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  404,04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084DF9C" w14:textId="79F0D680" w:rsidR="001443F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w_dias5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60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4834109" w14:textId="734F60B9" w:rsidR="001443F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w_c7_numsc5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151665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</w:tr>
      <w:tr w:rsidR="001443F3" w:rsidRPr="00567EA3" w14:paraId="33DCCE5B" w14:textId="77777777" w:rsidTr="00F61BEB">
        <w:trPr>
          <w:trHeight w:val="620"/>
        </w:trPr>
        <w:tc>
          <w:tcPr>
            <w:tcW w:w="709" w:type="dxa"/>
            <w:vAlign w:val="center"/>
          </w:tcPr>
          <w:p w14:paraId="5E7703F2" w14:textId="45FAD533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w_c7_item6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0006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16DF42D8" w14:textId="0B4FE9D9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w_c7_um6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FR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E14097A" w14:textId="6645EC24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w_c7_quant6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1,000000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31BC38DB" w14:textId="27716C2C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w_c7_produto6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3.2.34.0135-7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953" w:type="dxa"/>
            <w:vAlign w:val="center"/>
          </w:tcPr>
          <w:p w14:paraId="1AB2C183" w14:textId="77777777" w:rsidR="001443F3" w:rsidRDefault="001443F3" w:rsidP="00131415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w_c7_descri6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SOLUÇÃO PADRÃO DO METAL MAGNÉSIO, 1000 MG/L, COM RASTREABILIDADE A SRM DO NIST, COM CERTIFICADO ORIGINAL E INDIVIDUAL POR FRASCO, CONTENDO O VALOR CERTIFICADO E A INCERTEZA ASSOCIADA, INDICAÇÃO SOLUTO/SOLVENTE, VALIDADE MINIMA DE 12 MESES OU 75% DO PRAZO ESTIPULADO NA EMBALAGEM NA DATA DA ENTREGA. FRASCO COM 500 ML</w:t>
            </w:r>
          </w:p>
          <w:p w14:paraId="1CDDF17E" w14:textId="30B2E2CE" w:rsidR="001443F3" w:rsidRDefault="001443F3" w:rsidP="001443F3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COD A</w:t>
            </w:r>
            <w:proofErr w:type="gramStart"/>
            <w:r>
              <w:rPr>
                <w:rFonts w:cs="Calibri"/>
                <w:sz w:val="14"/>
                <w:szCs w:val="14"/>
              </w:rPr>
              <w:t>032.2NP.L</w:t>
            </w:r>
            <w:proofErr w:type="gramEnd"/>
            <w:r>
              <w:rPr>
                <w:rFonts w:cs="Calibri"/>
                <w:sz w:val="14"/>
                <w:szCs w:val="14"/>
              </w:rPr>
              <w:t>5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098630A4" w14:textId="617DF5D7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w_c7_preco6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 404,040000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7C04AA17" w14:textId="002A3C19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w_c7_desc6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0,00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59FE1C21" w14:textId="74FE1FCD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w_c7_valipi6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48A0DDC" w14:textId="0E100CA3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w_c7_total6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  404,04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3F426BAB" w14:textId="51918734" w:rsidR="001443F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w_dias6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60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229422E" w14:textId="3ACE1DFD" w:rsidR="001443F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w_c7_numsc6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151667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</w:tr>
      <w:tr w:rsidR="001443F3" w:rsidRPr="00567EA3" w14:paraId="27805942" w14:textId="77777777" w:rsidTr="00F61BEB">
        <w:trPr>
          <w:trHeight w:val="620"/>
        </w:trPr>
        <w:tc>
          <w:tcPr>
            <w:tcW w:w="709" w:type="dxa"/>
            <w:vAlign w:val="center"/>
          </w:tcPr>
          <w:p w14:paraId="4E1DCA54" w14:textId="7F5FD834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lastRenderedPageBreak/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w_c7_item7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0007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67E7E96E" w14:textId="744223D8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w_c7_um7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FR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6F316E6" w14:textId="6F85575D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w_c7_quant7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1,000000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76C24BA5" w14:textId="5BE38EEE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w_c7_produto7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3.2.34.0136-5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953" w:type="dxa"/>
            <w:vAlign w:val="center"/>
          </w:tcPr>
          <w:p w14:paraId="4A7CC35B" w14:textId="77777777" w:rsidR="001443F3" w:rsidRDefault="001443F3" w:rsidP="00131415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w_c7_descri7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SOLUÇÃO PADRÃO DO METAL POTÁSSIO, 1000 MG/L, COM RASTREABILIDADE A SRM DO NIST, COM CERTIFICADO ORIGINAL E INDIVIDUAL POR FRASCO, CONTENDO O VALOR CERTIFICADO E A INCERTEZA ASSOCIADA, INDICAÇÃO SOLUTO/SOLVENTE, VALIDADE MINIMA DE 12 MESES OU 75% DO PRAZO ESTIPULADO NA EMBALAGEM NA DATA DA ENTREGA. FRASCO COM 500 ML</w:t>
            </w:r>
          </w:p>
          <w:p w14:paraId="16DCEDD5" w14:textId="76565968" w:rsidR="001443F3" w:rsidRDefault="001443F3" w:rsidP="001443F3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COD A</w:t>
            </w:r>
            <w:proofErr w:type="gramStart"/>
            <w:r>
              <w:rPr>
                <w:rFonts w:cs="Calibri"/>
                <w:sz w:val="14"/>
                <w:szCs w:val="14"/>
              </w:rPr>
              <w:t>028.2NP.L</w:t>
            </w:r>
            <w:proofErr w:type="gramEnd"/>
            <w:r>
              <w:rPr>
                <w:rFonts w:cs="Calibri"/>
                <w:sz w:val="14"/>
                <w:szCs w:val="14"/>
              </w:rPr>
              <w:t>5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349CC5A4" w14:textId="40FD50D9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w_c7_preco7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 404,040000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7D57066E" w14:textId="6EBDCE5B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w_c7_desc7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0,00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0E9EB2B5" w14:textId="2C8EC279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w_c7_valipi7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93A9042" w14:textId="2B10BD8A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w_c7_total7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  404,04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6BD3141" w14:textId="1DE12019" w:rsidR="001443F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w_dias7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60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3177F6D" w14:textId="6ECDE290" w:rsidR="001443F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w_c7_numsc7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151668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</w:tr>
      <w:tr w:rsidR="001443F3" w:rsidRPr="00567EA3" w14:paraId="0EB3C234" w14:textId="77777777" w:rsidTr="00F61BEB">
        <w:trPr>
          <w:trHeight w:val="620"/>
        </w:trPr>
        <w:tc>
          <w:tcPr>
            <w:tcW w:w="709" w:type="dxa"/>
            <w:vAlign w:val="center"/>
          </w:tcPr>
          <w:p w14:paraId="61F544E7" w14:textId="338DEDB4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w_c7_item8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0008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19614F6D" w14:textId="77D15EE5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w_c7_um8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FR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530C597" w14:textId="4823FA8F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w_c7_quant8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1,000000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7B190626" w14:textId="4952F106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w_c7_produto8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3.2.34.0137-3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953" w:type="dxa"/>
            <w:vAlign w:val="center"/>
          </w:tcPr>
          <w:p w14:paraId="19AF06ED" w14:textId="77777777" w:rsidR="001443F3" w:rsidRDefault="001443F3" w:rsidP="00131415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w_c7_descri8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SOLUÇÃO PADRÃO DO METAL SÓDIO, 1000 MG/L, COM RASTREABILIDADE A SRM DO NIST, COM CERTIFICADO ORIGINAL E INDIVIDUAL POR FRASCO, CONTENDO O VALOR CERTIFICADO E A INCERTEZA ASSOCIADA, INDICAÇÃO SOLUTO/SOLVENTE, VALIDADE MINIMA DE 12 MESES OU 75% DO PRAZO ESTIPULADO NA EMBALAGEM NA DATA DA ENTREGA. FRASCO COM 500 ML</w:t>
            </w:r>
          </w:p>
          <w:p w14:paraId="0A0DC6E9" w14:textId="023CCC76" w:rsidR="001443F3" w:rsidRDefault="001443F3" w:rsidP="001443F3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COD A</w:t>
            </w:r>
            <w:proofErr w:type="gramStart"/>
            <w:r>
              <w:rPr>
                <w:rFonts w:cs="Calibri"/>
                <w:sz w:val="14"/>
                <w:szCs w:val="14"/>
              </w:rPr>
              <w:t>035.2NP.L</w:t>
            </w:r>
            <w:proofErr w:type="gramEnd"/>
            <w:r>
              <w:rPr>
                <w:rFonts w:cs="Calibri"/>
                <w:sz w:val="14"/>
                <w:szCs w:val="14"/>
              </w:rPr>
              <w:t>5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4D9489B9" w14:textId="5243CDE8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w_c7_preco8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 404,040000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56745712" w14:textId="269D43F8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w_c7_desc8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0,00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483D37B6" w14:textId="4E37BD1B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w_c7_valipi8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F8F29B7" w14:textId="03F55A9A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w_c7_total8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  404,04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62404132" w14:textId="2E5C97A5" w:rsidR="001443F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w_dias8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60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61214C6" w14:textId="75F64A27" w:rsidR="001443F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w_c7_numsc8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151669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</w:tr>
      <w:tr w:rsidR="001443F3" w:rsidRPr="00567EA3" w14:paraId="07F02730" w14:textId="77777777" w:rsidTr="00F61BEB">
        <w:trPr>
          <w:trHeight w:val="620"/>
        </w:trPr>
        <w:tc>
          <w:tcPr>
            <w:tcW w:w="709" w:type="dxa"/>
            <w:vAlign w:val="center"/>
          </w:tcPr>
          <w:p w14:paraId="1494AF06" w14:textId="66E5D62B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w_c7_item9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0009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270B33ED" w14:textId="7641F129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w_c7_um9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FR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3D3CE28" w14:textId="1D3C7D2D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w_c7_quant9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2,000000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1F98C42D" w14:textId="387E0C23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w_c7_produto9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3.2.35.0010-1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953" w:type="dxa"/>
            <w:vAlign w:val="center"/>
          </w:tcPr>
          <w:p w14:paraId="7DF89EAD" w14:textId="77777777" w:rsidR="001443F3" w:rsidRDefault="001443F3" w:rsidP="00131415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w_c7_descri9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FOSFORO, SOLUÇAO PADRÃO PARA ANALISE DE ICP 1000MG/L RASTREAVEL A SRM DO </w:t>
            </w:r>
            <w:proofErr w:type="gramStart"/>
            <w:r>
              <w:rPr>
                <w:rFonts w:cs="Calibri"/>
                <w:sz w:val="14"/>
                <w:szCs w:val="14"/>
              </w:rPr>
              <w:t>NIST,  PRODUZIDO</w:t>
            </w:r>
            <w:proofErr w:type="gramEnd"/>
            <w:r>
              <w:rPr>
                <w:rFonts w:cs="Calibri"/>
                <w:sz w:val="14"/>
                <w:szCs w:val="14"/>
              </w:rPr>
              <w:t xml:space="preserve"> EM LABORATORIO COM ACREDITAÇÃO NA ISO 17025 OU ISO GUIA 34 OU AMBAS, COM CERTIFICADO CONTENDO O VALOR CERTIFICADO E A INCERTEZA ASSOCIADA, INDICAÇÃO SOLUTO/SOLVENTE, VALIDADE MINIMA DE 24 MESES OU 75% DO PRAZO ESTIPULADO NA EMBALAGEM NA DATA DA ENTREGA, FRASCO   C/ 100 ML</w:t>
            </w:r>
          </w:p>
          <w:p w14:paraId="42AABEB3" w14:textId="1735004C" w:rsidR="001443F3" w:rsidRDefault="001443F3" w:rsidP="001443F3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 xml:space="preserve">COD </w:t>
            </w:r>
            <w:proofErr w:type="gramStart"/>
            <w:r>
              <w:rPr>
                <w:rFonts w:cs="Calibri"/>
                <w:sz w:val="14"/>
                <w:szCs w:val="14"/>
              </w:rPr>
              <w:t>C040.W.L</w:t>
            </w:r>
            <w:proofErr w:type="gramEnd"/>
            <w:r>
              <w:rPr>
                <w:rFonts w:cs="Calibri"/>
                <w:sz w:val="14"/>
                <w:szCs w:val="14"/>
              </w:rPr>
              <w:t>1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2B62B664" w14:textId="5FE01846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w_c7_preco9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 426,970000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04FBDA3F" w14:textId="0DFACFA4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w_c7_desc9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0,00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4CF0540A" w14:textId="17F14518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w_c7_valipi9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AD4E377" w14:textId="448DE2FB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w_c7_total9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  853,94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14273249" w14:textId="2A590FD9" w:rsidR="001443F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w_dias9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60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EC0DD22" w14:textId="62851F7B" w:rsidR="001443F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w_c7_numsc9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151664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</w:tr>
      <w:tr w:rsidR="001443F3" w:rsidRPr="00567EA3" w14:paraId="3D7B3AF4" w14:textId="77777777" w:rsidTr="00F61BEB">
        <w:trPr>
          <w:trHeight w:val="620"/>
        </w:trPr>
        <w:tc>
          <w:tcPr>
            <w:tcW w:w="709" w:type="dxa"/>
            <w:vAlign w:val="center"/>
          </w:tcPr>
          <w:p w14:paraId="0CDD655B" w14:textId="60176883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w_c7_item10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0010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24861A7E" w14:textId="1A858270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w_c7_um10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FR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7B323B9" w14:textId="37EFB011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w_c7_quant10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1,000000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3E6E42C7" w14:textId="68B6EB73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w_c7_produto10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3.2.36.0001-5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953" w:type="dxa"/>
            <w:vAlign w:val="center"/>
          </w:tcPr>
          <w:p w14:paraId="099A717F" w14:textId="77777777" w:rsidR="001443F3" w:rsidRDefault="001443F3" w:rsidP="00131415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w_c7_descri10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PADRAO DE GLICOSE </w:t>
            </w:r>
            <w:proofErr w:type="gramStart"/>
            <w:r>
              <w:rPr>
                <w:rFonts w:cs="Calibri"/>
                <w:sz w:val="14"/>
                <w:szCs w:val="14"/>
              </w:rPr>
              <w:t>( D</w:t>
            </w:r>
            <w:proofErr w:type="gramEnd"/>
            <w:r>
              <w:rPr>
                <w:rFonts w:cs="Calibri"/>
                <w:sz w:val="14"/>
                <w:szCs w:val="14"/>
              </w:rPr>
              <w:t>-GLUCOSE - DEXTROSE) - FORMULA: C6H12O6  - LAUDO ANALITICO CONTENDO GRAU DE PUREZA, RELACAO E LIMITES DE IMPUREZA, PADRAO NIST- REF. SRM 917 -  DO LOTE MAIS RECENTE DISPONÍVEL COMERCIALMENTE, VALIDADE MINIMA DE 12 MESES OU 75% DO PRAZO ESTIPULADO NA EMBALAGEM NA DATA DA ENTREGA, FRASCO COM 50 GRAMAS</w:t>
            </w:r>
          </w:p>
          <w:p w14:paraId="2704AC94" w14:textId="0A8D1BAB" w:rsidR="001443F3" w:rsidRDefault="001443F3" w:rsidP="001443F3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COD SB19531.50G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795D6CE6" w14:textId="41F30693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w_c7_preco10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3.226,860000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1027AA2B" w14:textId="51B32BB4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w_c7_desc10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0,00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5CB7FBC7" w14:textId="63CC6D49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w_c7_valipi10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942D810" w14:textId="1698A7E1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w_c7_total10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3.226,86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34679E54" w14:textId="6BDCCC6A" w:rsidR="001443F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w_dias10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60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631BF0E" w14:textId="219E06BC" w:rsidR="001443F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w_c7_numsc10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151845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</w:tr>
      <w:tr w:rsidR="001443F3" w:rsidRPr="00567EA3" w14:paraId="67D671C4" w14:textId="77777777" w:rsidTr="00F61BEB">
        <w:trPr>
          <w:trHeight w:val="620"/>
        </w:trPr>
        <w:tc>
          <w:tcPr>
            <w:tcW w:w="709" w:type="dxa"/>
            <w:vAlign w:val="center"/>
          </w:tcPr>
          <w:p w14:paraId="023AF6A3" w14:textId="1447CEF9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w_c7_item11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0011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2B148390" w14:textId="0E01AC6F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w_c7_um11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FR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D07F591" w14:textId="5FFC88CA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w_c7_quant11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1,000000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4564ACBE" w14:textId="266A22FC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w_c7_produto11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3.2.38.0363-3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953" w:type="dxa"/>
            <w:vAlign w:val="center"/>
          </w:tcPr>
          <w:p w14:paraId="5E6A0E9B" w14:textId="77777777" w:rsidR="001443F3" w:rsidRDefault="001443F3" w:rsidP="00131415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w_c7_descri11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SOLUÇÃO PADRÃO SURROGATE COMPOSTA DE TRIBUTILFOSFATO E TRIFENILFOSFATO NA CONCENTRAÇÃO DE 2000 UG/ML DE CADA COMPOSTO EM ACETONA OU METANOL, EM AMPOLA DE 1ML. REFERÊNCIA:CHEM SERVICE M-SS1657B5-1ML. ACOMPANHA CERTIFICADO ORIGINAL E INDIVIDUAL POR AMPOLA. VALIDADE MINIMA DE 12 MESES OU 75% DO PRAZO ESTIPULADO NA EMBALAGEM NA DATA DA ENTREGA</w:t>
            </w:r>
          </w:p>
          <w:p w14:paraId="4243D289" w14:textId="34B1E398" w:rsidR="001443F3" w:rsidRDefault="001443F3" w:rsidP="001443F3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COD RD1139871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3EF09F9F" w14:textId="5142D377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w_c7_preco11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1.654,380000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3028660A" w14:textId="16C65BAD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w_c7_desc11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0,00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18DF47DB" w14:textId="6BAB5660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w_c7_valipi11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8D45534" w14:textId="3291BDDD" w:rsidR="001443F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w_c7_total11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 xml:space="preserve">      1.654,38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14D59205" w14:textId="1D0F7FDC" w:rsidR="001443F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w_dias11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60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04F9365" w14:textId="4880E882" w:rsidR="001443F3" w:rsidRDefault="001443F3" w:rsidP="00A26DEA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fldChar w:fldCharType="begin"/>
            </w:r>
            <w:r>
              <w:rPr>
                <w:rFonts w:cs="Calibri"/>
                <w:sz w:val="14"/>
                <w:szCs w:val="14"/>
              </w:rPr>
              <w:instrText xml:space="preserve"> DOCVARIABLE w_c7_numsc11 \* MERGEFORMAT </w:instrText>
            </w:r>
            <w:r>
              <w:rPr>
                <w:rFonts w:cs="Calibri"/>
                <w:sz w:val="14"/>
                <w:szCs w:val="14"/>
              </w:rPr>
              <w:fldChar w:fldCharType="separate"/>
            </w:r>
            <w:r>
              <w:rPr>
                <w:rFonts w:cs="Calibri"/>
                <w:sz w:val="14"/>
                <w:szCs w:val="14"/>
              </w:rPr>
              <w:t>151091</w:t>
            </w:r>
            <w:r>
              <w:rPr>
                <w:rFonts w:cs="Calibri"/>
                <w:sz w:val="14"/>
                <w:szCs w:val="14"/>
              </w:rPr>
              <w:fldChar w:fldCharType="end"/>
            </w:r>
          </w:p>
        </w:tc>
      </w:tr>
    </w:tbl>
    <w:p w14:paraId="46AB971C" w14:textId="77777777" w:rsidR="007C46F0" w:rsidRPr="00567EA3" w:rsidRDefault="007C46F0" w:rsidP="007F146F">
      <w:pPr>
        <w:spacing w:after="0" w:line="240" w:lineRule="auto"/>
        <w:jc w:val="both"/>
        <w:rPr>
          <w:rFonts w:cs="Calibri"/>
          <w:b/>
          <w:sz w:val="14"/>
          <w:szCs w:val="14"/>
        </w:rPr>
      </w:pPr>
    </w:p>
    <w:tbl>
      <w:tblPr>
        <w:tblW w:w="1559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907"/>
        <w:gridCol w:w="1985"/>
        <w:gridCol w:w="1701"/>
      </w:tblGrid>
      <w:tr w:rsidR="001F35F6" w:rsidRPr="00567EA3" w14:paraId="07D4146F" w14:textId="77777777" w:rsidTr="002E51F1">
        <w:trPr>
          <w:trHeight w:val="604"/>
        </w:trPr>
        <w:tc>
          <w:tcPr>
            <w:tcW w:w="11907" w:type="dxa"/>
            <w:vMerge w:val="restart"/>
          </w:tcPr>
          <w:p w14:paraId="3FD0DBB2" w14:textId="77777777" w:rsidR="001F35F6" w:rsidRPr="00567EA3" w:rsidRDefault="001F35F6" w:rsidP="00701349">
            <w:pPr>
              <w:spacing w:after="0" w:line="240" w:lineRule="auto"/>
              <w:jc w:val="both"/>
              <w:rPr>
                <w:rFonts w:cs="Calibri"/>
                <w:b/>
                <w:sz w:val="14"/>
                <w:szCs w:val="14"/>
              </w:rPr>
            </w:pPr>
            <w:r w:rsidRPr="00567EA3">
              <w:rPr>
                <w:rFonts w:cs="Calibri"/>
                <w:b/>
                <w:sz w:val="14"/>
                <w:szCs w:val="14"/>
              </w:rPr>
              <w:t>Observações</w:t>
            </w:r>
          </w:p>
          <w:p w14:paraId="70834285" w14:textId="77777777" w:rsidR="001443F3" w:rsidRDefault="00285659" w:rsidP="00701349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fldChar w:fldCharType="begin"/>
            </w:r>
            <w:r w:rsidRPr="00567EA3">
              <w:rPr>
                <w:rFonts w:cs="Calibri"/>
                <w:sz w:val="14"/>
                <w:szCs w:val="14"/>
              </w:rPr>
              <w:instrText xml:space="preserve">DOCVARIABLE  C7_OBSPED   </w:instrText>
            </w:r>
            <w:r w:rsidRPr="00567EA3">
              <w:rPr>
                <w:rFonts w:cs="Calibri"/>
                <w:sz w:val="14"/>
                <w:szCs w:val="14"/>
              </w:rPr>
              <w:fldChar w:fldCharType="separate"/>
            </w:r>
            <w:r w:rsidR="001443F3">
              <w:rPr>
                <w:rFonts w:cs="Calibri"/>
                <w:sz w:val="14"/>
                <w:szCs w:val="14"/>
              </w:rPr>
              <w:t>E-AMBIENTE</w:t>
            </w:r>
            <w:r w:rsidR="001443F3">
              <w:rPr>
                <w:rFonts w:cs="Calibri"/>
                <w:sz w:val="14"/>
                <w:szCs w:val="14"/>
              </w:rPr>
              <w:tab/>
              <w:t>058498/2026-77</w:t>
            </w:r>
          </w:p>
          <w:p w14:paraId="5611899D" w14:textId="77777777" w:rsidR="001443F3" w:rsidRDefault="001443F3" w:rsidP="00701349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LIC PORTAL</w:t>
            </w:r>
            <w:r>
              <w:rPr>
                <w:rFonts w:cs="Calibri"/>
                <w:sz w:val="14"/>
                <w:szCs w:val="14"/>
              </w:rPr>
              <w:tab/>
              <w:t>782/2026/300</w:t>
            </w:r>
          </w:p>
          <w:p w14:paraId="4A89234A" w14:textId="1D353587" w:rsidR="001F35F6" w:rsidRPr="00567EA3" w:rsidRDefault="001443F3" w:rsidP="00701349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COTAÇÃO</w:t>
            </w:r>
            <w:r>
              <w:rPr>
                <w:rFonts w:cs="Calibri"/>
                <w:sz w:val="14"/>
                <w:szCs w:val="14"/>
              </w:rPr>
              <w:tab/>
              <w:t>19332</w:t>
            </w:r>
            <w:r w:rsidR="00285659" w:rsidRPr="00567EA3">
              <w:rPr>
                <w:rFonts w:cs="Calibri"/>
                <w:sz w:val="14"/>
                <w:szCs w:val="14"/>
              </w:rPr>
              <w:fldChar w:fldCharType="end"/>
            </w:r>
          </w:p>
        </w:tc>
        <w:tc>
          <w:tcPr>
            <w:tcW w:w="1985" w:type="dxa"/>
          </w:tcPr>
          <w:p w14:paraId="0A1BAFBE" w14:textId="77777777" w:rsidR="001F35F6" w:rsidRPr="00567EA3" w:rsidRDefault="001F35F6" w:rsidP="00701349">
            <w:pPr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Frete</w:t>
            </w:r>
          </w:p>
        </w:tc>
        <w:tc>
          <w:tcPr>
            <w:tcW w:w="1701" w:type="dxa"/>
            <w:vAlign w:val="center"/>
          </w:tcPr>
          <w:p w14:paraId="6331C80A" w14:textId="1F01A892" w:rsidR="001F35F6" w:rsidRPr="00567EA3" w:rsidRDefault="001F35F6" w:rsidP="002E51F1">
            <w:pPr>
              <w:jc w:val="right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fldChar w:fldCharType="begin"/>
            </w:r>
            <w:r w:rsidRPr="00567EA3">
              <w:rPr>
                <w:rFonts w:cs="Calibri"/>
                <w:sz w:val="14"/>
                <w:szCs w:val="14"/>
              </w:rPr>
              <w:instrText xml:space="preserve">DOCVARIABLE  C7_FRETE  \* MERGEFORMAT </w:instrText>
            </w:r>
            <w:r w:rsidRPr="00567EA3">
              <w:rPr>
                <w:rFonts w:cs="Calibri"/>
                <w:sz w:val="14"/>
                <w:szCs w:val="14"/>
              </w:rPr>
              <w:fldChar w:fldCharType="separate"/>
            </w:r>
            <w:r w:rsidR="001443F3" w:rsidRPr="001443F3">
              <w:rPr>
                <w:rFonts w:cs="Calibri"/>
                <w:b/>
                <w:bCs/>
                <w:sz w:val="14"/>
                <w:szCs w:val="14"/>
              </w:rPr>
              <w:t xml:space="preserve">          0,00</w:t>
            </w:r>
            <w:r w:rsidRPr="00567EA3">
              <w:rPr>
                <w:rFonts w:cs="Calibri"/>
                <w:sz w:val="14"/>
                <w:szCs w:val="14"/>
              </w:rPr>
              <w:fldChar w:fldCharType="end"/>
            </w:r>
          </w:p>
        </w:tc>
      </w:tr>
      <w:tr w:rsidR="001F35F6" w:rsidRPr="00567EA3" w14:paraId="219BC9A8" w14:textId="77777777" w:rsidTr="002E51F1">
        <w:trPr>
          <w:trHeight w:val="503"/>
        </w:trPr>
        <w:tc>
          <w:tcPr>
            <w:tcW w:w="11907" w:type="dxa"/>
            <w:vMerge/>
            <w:tcBorders>
              <w:bottom w:val="single" w:sz="4" w:space="0" w:color="000000"/>
            </w:tcBorders>
          </w:tcPr>
          <w:p w14:paraId="6E208FE8" w14:textId="77777777" w:rsidR="001F35F6" w:rsidRPr="00567EA3" w:rsidRDefault="001F35F6" w:rsidP="00701349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723DB036" w14:textId="77777777" w:rsidR="001F35F6" w:rsidRPr="00567EA3" w:rsidRDefault="001F35F6" w:rsidP="00701349">
            <w:pPr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Total Geral                  R$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vAlign w:val="center"/>
          </w:tcPr>
          <w:p w14:paraId="439E0E6A" w14:textId="0652D3B6" w:rsidR="001F35F6" w:rsidRPr="00567EA3" w:rsidRDefault="001F35F6" w:rsidP="002E51F1">
            <w:pPr>
              <w:jc w:val="right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fldChar w:fldCharType="begin"/>
            </w:r>
            <w:r w:rsidRPr="00567EA3">
              <w:rPr>
                <w:rFonts w:cs="Calibri"/>
                <w:sz w:val="14"/>
                <w:szCs w:val="14"/>
              </w:rPr>
              <w:instrText xml:space="preserve">DOCVARIABLE  TOTGER  \* MERGEFORMAT </w:instrText>
            </w:r>
            <w:r w:rsidRPr="00567EA3">
              <w:rPr>
                <w:rFonts w:cs="Calibri"/>
                <w:sz w:val="14"/>
                <w:szCs w:val="14"/>
              </w:rPr>
              <w:fldChar w:fldCharType="separate"/>
            </w:r>
            <w:r w:rsidR="001443F3" w:rsidRPr="001443F3">
              <w:rPr>
                <w:rFonts w:cs="Calibri"/>
                <w:b/>
                <w:bCs/>
                <w:sz w:val="14"/>
                <w:szCs w:val="14"/>
              </w:rPr>
              <w:t xml:space="preserve">      8.410,58</w:t>
            </w:r>
            <w:r w:rsidRPr="00567EA3">
              <w:rPr>
                <w:rFonts w:cs="Calibri"/>
                <w:sz w:val="14"/>
                <w:szCs w:val="14"/>
              </w:rPr>
              <w:fldChar w:fldCharType="end"/>
            </w:r>
          </w:p>
        </w:tc>
      </w:tr>
    </w:tbl>
    <w:p w14:paraId="70940101" w14:textId="77777777" w:rsidR="00A25973" w:rsidRPr="00567EA3" w:rsidRDefault="00A25973" w:rsidP="007F146F">
      <w:pPr>
        <w:spacing w:after="0" w:line="240" w:lineRule="auto"/>
        <w:jc w:val="both"/>
        <w:rPr>
          <w:rFonts w:cs="Calibri"/>
          <w:b/>
          <w:sz w:val="14"/>
          <w:szCs w:val="14"/>
        </w:rPr>
      </w:pPr>
    </w:p>
    <w:tbl>
      <w:tblPr>
        <w:tblW w:w="1559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9"/>
        <w:gridCol w:w="3969"/>
        <w:gridCol w:w="3969"/>
        <w:gridCol w:w="3686"/>
      </w:tblGrid>
      <w:tr w:rsidR="001443F3" w:rsidRPr="00567EA3" w14:paraId="42358560" w14:textId="77777777" w:rsidTr="00FD43DE">
        <w:trPr>
          <w:trHeight w:val="1436"/>
        </w:trPr>
        <w:tc>
          <w:tcPr>
            <w:tcW w:w="3969" w:type="dxa"/>
          </w:tcPr>
          <w:p w14:paraId="2593EED6" w14:textId="77777777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Emitente</w:t>
            </w:r>
          </w:p>
          <w:p w14:paraId="0B794090" w14:textId="77777777" w:rsidR="003F0580" w:rsidRDefault="003F0580" w:rsidP="003F0580">
            <w:pPr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 xml:space="preserve">Mariana </w:t>
            </w:r>
            <w:proofErr w:type="spellStart"/>
            <w:r>
              <w:rPr>
                <w:rFonts w:cs="Calibri"/>
                <w:b/>
                <w:bCs/>
                <w:sz w:val="20"/>
                <w:szCs w:val="20"/>
              </w:rPr>
              <w:t>Takeishi</w:t>
            </w:r>
            <w:proofErr w:type="spellEnd"/>
          </w:p>
          <w:p w14:paraId="475487E4" w14:textId="45AE811F" w:rsidR="001443F3" w:rsidRPr="00567EA3" w:rsidRDefault="003F0580" w:rsidP="003F0580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20"/>
                <w:szCs w:val="20"/>
              </w:rPr>
              <w:t>Gerente de Setor de Compras e Importação</w:t>
            </w:r>
          </w:p>
        </w:tc>
        <w:tc>
          <w:tcPr>
            <w:tcW w:w="3969" w:type="dxa"/>
          </w:tcPr>
          <w:p w14:paraId="67A2EBE7" w14:textId="77777777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Aprovação</w:t>
            </w:r>
          </w:p>
          <w:p w14:paraId="7566C056" w14:textId="77777777" w:rsidR="003F0580" w:rsidRDefault="003F0580" w:rsidP="003F0580">
            <w:pPr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 xml:space="preserve">Fernando Roberto </w:t>
            </w:r>
            <w:proofErr w:type="spellStart"/>
            <w:r>
              <w:rPr>
                <w:rFonts w:cs="Calibri"/>
                <w:b/>
                <w:bCs/>
                <w:sz w:val="20"/>
                <w:szCs w:val="20"/>
              </w:rPr>
              <w:t>Sette</w:t>
            </w:r>
            <w:proofErr w:type="spellEnd"/>
          </w:p>
          <w:p w14:paraId="01ED9D3B" w14:textId="77777777" w:rsidR="003F0580" w:rsidRDefault="003F0580" w:rsidP="003F0580">
            <w:pPr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20"/>
                <w:szCs w:val="20"/>
              </w:rPr>
              <w:t>Gerente da Divisão de Suprimentos</w:t>
            </w:r>
          </w:p>
          <w:p w14:paraId="1A880604" w14:textId="3CC890C6" w:rsidR="001443F3" w:rsidRPr="00567EA3" w:rsidRDefault="001443F3" w:rsidP="001443F3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</w:p>
        </w:tc>
        <w:tc>
          <w:tcPr>
            <w:tcW w:w="3969" w:type="dxa"/>
          </w:tcPr>
          <w:p w14:paraId="50229888" w14:textId="77777777" w:rsidR="001443F3" w:rsidRDefault="001443F3" w:rsidP="001443F3">
            <w:pPr>
              <w:spacing w:after="0" w:line="240" w:lineRule="auto"/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Aprovação</w:t>
            </w:r>
          </w:p>
          <w:p w14:paraId="0D3BC99E" w14:textId="77777777" w:rsidR="003F0580" w:rsidRPr="003F0580" w:rsidRDefault="003F0580" w:rsidP="003F0580">
            <w:pPr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3F0580">
              <w:rPr>
                <w:b/>
                <w:bCs/>
                <w:sz w:val="20"/>
                <w:szCs w:val="20"/>
              </w:rPr>
              <w:t>Celso Massari </w:t>
            </w:r>
          </w:p>
          <w:p w14:paraId="49B26CFE" w14:textId="77777777" w:rsidR="003F0580" w:rsidRPr="003F0580" w:rsidRDefault="003F0580" w:rsidP="003F0580">
            <w:pPr>
              <w:spacing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3F0580">
              <w:rPr>
                <w:sz w:val="20"/>
                <w:szCs w:val="20"/>
              </w:rPr>
              <w:t>Gerente do Departamento de Suprimentos e Serviços Admin</w:t>
            </w:r>
            <w:r w:rsidRPr="003F0580">
              <w:rPr>
                <w:rFonts w:cs="Calibri"/>
                <w:sz w:val="20"/>
                <w:szCs w:val="20"/>
              </w:rPr>
              <w:t>istrativos</w:t>
            </w:r>
          </w:p>
          <w:p w14:paraId="37652046" w14:textId="5D0C27C2" w:rsidR="001443F3" w:rsidRPr="00567EA3" w:rsidRDefault="003F0580" w:rsidP="003F0580">
            <w:pPr>
              <w:jc w:val="center"/>
              <w:rPr>
                <w:rFonts w:cs="Calibri"/>
                <w:sz w:val="14"/>
                <w:szCs w:val="14"/>
              </w:rPr>
            </w:pPr>
            <w:r>
              <w:rPr>
                <w:rStyle w:val="eop"/>
                <w:rFonts w:cs="Calibri"/>
                <w:sz w:val="14"/>
                <w:szCs w:val="14"/>
              </w:rPr>
              <w:t> </w:t>
            </w:r>
          </w:p>
        </w:tc>
        <w:tc>
          <w:tcPr>
            <w:tcW w:w="3686" w:type="dxa"/>
          </w:tcPr>
          <w:p w14:paraId="3D93FDCA" w14:textId="77777777" w:rsidR="001443F3" w:rsidRPr="00567EA3" w:rsidRDefault="001443F3" w:rsidP="001443F3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Aceite do Fornecedor</w:t>
            </w:r>
          </w:p>
          <w:p w14:paraId="717BF87C" w14:textId="77777777" w:rsidR="001443F3" w:rsidRPr="00567EA3" w:rsidRDefault="001443F3" w:rsidP="001443F3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</w:p>
          <w:p w14:paraId="3BF89F8A" w14:textId="77777777" w:rsidR="001443F3" w:rsidRPr="00567EA3" w:rsidRDefault="001443F3" w:rsidP="001443F3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</w:p>
          <w:p w14:paraId="4C0D3997" w14:textId="77777777" w:rsidR="001443F3" w:rsidRPr="00567EA3" w:rsidRDefault="001443F3" w:rsidP="001443F3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</w:p>
          <w:p w14:paraId="32672222" w14:textId="77777777" w:rsidR="001443F3" w:rsidRPr="00567EA3" w:rsidRDefault="001443F3" w:rsidP="001443F3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</w:p>
          <w:p w14:paraId="399548BF" w14:textId="77777777" w:rsidR="001443F3" w:rsidRPr="00567EA3" w:rsidRDefault="001443F3" w:rsidP="001443F3">
            <w:pPr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</w:p>
          <w:p w14:paraId="2F148B6C" w14:textId="77777777" w:rsidR="001443F3" w:rsidRPr="00567EA3" w:rsidRDefault="001443F3" w:rsidP="001443F3">
            <w:pPr>
              <w:spacing w:after="0" w:line="240" w:lineRule="auto"/>
              <w:jc w:val="right"/>
              <w:rPr>
                <w:rFonts w:cs="Calibri"/>
                <w:sz w:val="14"/>
                <w:szCs w:val="14"/>
              </w:rPr>
            </w:pPr>
            <w:r w:rsidRPr="00567EA3">
              <w:rPr>
                <w:rFonts w:cs="Calibri"/>
                <w:sz w:val="14"/>
                <w:szCs w:val="14"/>
              </w:rPr>
              <w:t>________/________/________</w:t>
            </w:r>
          </w:p>
        </w:tc>
      </w:tr>
    </w:tbl>
    <w:p w14:paraId="1A4A973C" w14:textId="77777777" w:rsidR="00030B36" w:rsidRPr="00567EA3" w:rsidRDefault="00030B36" w:rsidP="007F146F">
      <w:pPr>
        <w:spacing w:after="0" w:line="240" w:lineRule="auto"/>
        <w:jc w:val="both"/>
        <w:rPr>
          <w:rFonts w:cs="Calibri"/>
          <w:b/>
          <w:sz w:val="14"/>
          <w:szCs w:val="14"/>
        </w:rPr>
      </w:pPr>
    </w:p>
    <w:p w14:paraId="3A9886BB" w14:textId="77777777" w:rsidR="00E3008A" w:rsidRPr="00567EA3" w:rsidRDefault="00E3008A" w:rsidP="007F146F">
      <w:pPr>
        <w:spacing w:after="0" w:line="240" w:lineRule="auto"/>
        <w:jc w:val="both"/>
        <w:rPr>
          <w:rFonts w:cs="Calibri"/>
          <w:b/>
          <w:sz w:val="14"/>
          <w:szCs w:val="14"/>
        </w:rPr>
      </w:pPr>
    </w:p>
    <w:p w14:paraId="087574AD" w14:textId="77777777" w:rsidR="00166C42" w:rsidRDefault="00166C42" w:rsidP="00166C42">
      <w:pPr>
        <w:keepNext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 w:rsidRPr="00EB2121">
        <w:rPr>
          <w:rFonts w:ascii="Arial" w:hAnsi="Arial" w:cs="Arial"/>
          <w:b/>
          <w:bCs/>
          <w:sz w:val="24"/>
          <w:szCs w:val="24"/>
        </w:rPr>
        <w:lastRenderedPageBreak/>
        <w:t>CONDIÇÕES DE RECEBIMENTO</w:t>
      </w:r>
    </w:p>
    <w:tbl>
      <w:tblPr>
        <w:tblW w:w="15701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917"/>
        <w:gridCol w:w="222"/>
        <w:gridCol w:w="222"/>
      </w:tblGrid>
      <w:tr w:rsidR="00166C42" w:rsidRPr="00DF607E" w14:paraId="164B7563" w14:textId="77777777" w:rsidTr="00CA447A">
        <w:trPr>
          <w:trHeight w:val="7537"/>
        </w:trPr>
        <w:tc>
          <w:tcPr>
            <w:tcW w:w="5223" w:type="dxa"/>
          </w:tcPr>
          <w:tbl>
            <w:tblPr>
              <w:tblW w:w="15701" w:type="dxa"/>
              <w:tblLook w:val="04A0" w:firstRow="1" w:lastRow="0" w:firstColumn="1" w:lastColumn="0" w:noHBand="0" w:noVBand="1"/>
            </w:tblPr>
            <w:tblGrid>
              <w:gridCol w:w="5223"/>
              <w:gridCol w:w="5211"/>
              <w:gridCol w:w="5267"/>
            </w:tblGrid>
            <w:tr w:rsidR="00166C42" w:rsidRPr="00DF607E" w14:paraId="27EBFA20" w14:textId="77777777" w:rsidTr="00CA447A">
              <w:trPr>
                <w:trHeight w:val="7537"/>
              </w:trPr>
              <w:tc>
                <w:tcPr>
                  <w:tcW w:w="5223" w:type="dxa"/>
                </w:tcPr>
                <w:p w14:paraId="1D09C1EE" w14:textId="77777777" w:rsidR="00166C42" w:rsidRPr="00DF607E" w:rsidRDefault="00166C42" w:rsidP="00CA447A">
                  <w:pPr>
                    <w:pStyle w:val="Ttulo4"/>
                    <w:keepNext w:val="0"/>
                    <w:widowControl w:val="0"/>
                    <w:suppressAutoHyphens w:val="0"/>
                    <w:jc w:val="left"/>
                    <w:rPr>
                      <w:rFonts w:ascii="Calibri" w:hAnsi="Calibri" w:cs="Calibri"/>
                      <w:sz w:val="14"/>
                      <w:szCs w:val="14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</w:rPr>
                    <w:t>OBRIGAÇÕES E RESPONSABILIDADES DA CONTRATADA</w:t>
                  </w:r>
                </w:p>
                <w:p w14:paraId="1A6179F7" w14:textId="77777777" w:rsidR="00166C42" w:rsidRPr="00DF607E" w:rsidRDefault="00166C42" w:rsidP="00CA447A">
                  <w:pPr>
                    <w:spacing w:after="0" w:line="240" w:lineRule="auto"/>
                    <w:rPr>
                      <w:rFonts w:cs="Calibri"/>
                      <w:sz w:val="14"/>
                      <w:szCs w:val="14"/>
                      <w:lang w:val="pt-PT" w:eastAsia="ar-SA"/>
                    </w:rPr>
                  </w:pPr>
                </w:p>
                <w:p w14:paraId="2890BC8B" w14:textId="77777777" w:rsidR="00166C42" w:rsidRPr="00DF607E" w:rsidRDefault="00166C42" w:rsidP="00CA447A">
                  <w:pPr>
                    <w:pStyle w:val="Ttulo4"/>
                    <w:jc w:val="left"/>
                    <w:rPr>
                      <w:rFonts w:ascii="Calibri" w:hAnsi="Calibri" w:cs="Calibri"/>
                      <w:sz w:val="14"/>
                      <w:szCs w:val="14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</w:rPr>
                    <w:t>1 - CONDIÇÕES DE RECEBIMENTO</w:t>
                  </w:r>
                </w:p>
                <w:p w14:paraId="539DE2BB" w14:textId="77777777" w:rsidR="00166C42" w:rsidRPr="00DF607E" w:rsidRDefault="00166C42" w:rsidP="00CA447A">
                  <w:pPr>
                    <w:pStyle w:val="Ttulo4"/>
                    <w:jc w:val="both"/>
                    <w:rPr>
                      <w:rFonts w:ascii="Calibri" w:hAnsi="Calibri" w:cs="Calibri"/>
                      <w:sz w:val="14"/>
                      <w:szCs w:val="14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</w:rPr>
                    <w:t>1.1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  <w:t xml:space="preserve"> Fornecer os materiais objeto deste Instrumento Contratual em estrita obediência às especificações, proposta e anexos, quando houver, mantendo durante o fornecimento, todas as condições de habilitação e qualificação exigidas na contratação, bem como cumprir as disposições constantes do Código de Conduta e Integridade da CETESB, disponível no site www.cetesb.sp.gov.br.</w:t>
                  </w:r>
                </w:p>
                <w:p w14:paraId="6B100FA6" w14:textId="77777777" w:rsidR="00166C42" w:rsidRPr="00DF607E" w:rsidRDefault="00166C42" w:rsidP="00CA447A">
                  <w:pPr>
                    <w:pStyle w:val="Ttulo4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</w:rPr>
                    <w:t>1.2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  <w:t xml:space="preserve"> Os materiais deverão ser entregues no horário das 8:30h as 11:30h e das 13:00 às 16:30h, na Sede da CETESB ou no endereço discriminado no anverso, devendo ser anotado no corpo da nota fiscal, o número deste Instrumento Contratual.</w:t>
                  </w:r>
                </w:p>
                <w:p w14:paraId="62354CD6" w14:textId="77777777" w:rsidR="00166C42" w:rsidRPr="00DF607E" w:rsidRDefault="00166C42" w:rsidP="00CA447A">
                  <w:pPr>
                    <w:pStyle w:val="Ttulo4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</w:rPr>
                    <w:t>1.3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  <w:t xml:space="preserve"> O fornecedor se obriga a recebê-los em devolução para substituição sem qualquer ônus de qualquer natureza financeira ou tributária para a CETESB, sempre que eles apresentarem defeitos ou inadequações que não poderiam ter sido apuradas por meio de inspeção, mas apenas quando de sua aplicação em montagem ou uso.</w:t>
                  </w:r>
                </w:p>
                <w:p w14:paraId="31D19F8F" w14:textId="77777777" w:rsidR="00166C42" w:rsidRPr="00DF607E" w:rsidRDefault="00166C42" w:rsidP="00CA447A">
                  <w:pPr>
                    <w:pStyle w:val="Ttulo4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</w:rPr>
                    <w:t>1.4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  <w:t xml:space="preserve"> A CETESB terá o prazo de 30 (trinta) dias, a contar da data do recebimento, para exercer o direito de aceitação ou não dos materiais constantes deste Instrumento Contratual.</w:t>
                  </w:r>
                </w:p>
                <w:p w14:paraId="51E3076A" w14:textId="77777777" w:rsidR="00166C42" w:rsidRPr="00DF607E" w:rsidRDefault="00166C42" w:rsidP="00CA447A">
                  <w:pPr>
                    <w:spacing w:after="0" w:line="240" w:lineRule="auto"/>
                    <w:rPr>
                      <w:rFonts w:cs="Calibri"/>
                      <w:sz w:val="14"/>
                      <w:szCs w:val="14"/>
                      <w:lang w:val="pt-PT" w:eastAsia="ar-SA"/>
                    </w:rPr>
                  </w:pPr>
                </w:p>
                <w:p w14:paraId="0DA05EE1" w14:textId="77777777" w:rsidR="00166C42" w:rsidRPr="00DF607E" w:rsidRDefault="00166C42" w:rsidP="00CA447A">
                  <w:pPr>
                    <w:pStyle w:val="Ttulo4"/>
                    <w:keepNext w:val="0"/>
                    <w:widowControl w:val="0"/>
                    <w:suppressAutoHyphens w:val="0"/>
                    <w:jc w:val="both"/>
                    <w:rPr>
                      <w:rFonts w:ascii="Calibri" w:hAnsi="Calibri" w:cs="Calibri"/>
                      <w:sz w:val="14"/>
                      <w:szCs w:val="14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</w:rPr>
                    <w:t>2 - PAGAMENTO</w:t>
                  </w:r>
                </w:p>
                <w:p w14:paraId="5C648A65" w14:textId="77777777" w:rsidR="00166C42" w:rsidRPr="00DF607E" w:rsidRDefault="00166C42" w:rsidP="00CA447A">
                  <w:pPr>
                    <w:pStyle w:val="Ttulo4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</w:rPr>
                    <w:t>2.1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  <w:t xml:space="preserve"> O pagamento será efetuado 30 (trinta) dias após o recebimento definitivo dos materiais e serão efetuados por meio de crédito em conta corrente junto ao BANCO DO BRASIL S/A, ficando ajustado que o comprovante do crédito será reconhecido pela CONTRATADA como documento de quitação do débito.</w:t>
                  </w:r>
                </w:p>
                <w:p w14:paraId="181E286C" w14:textId="77777777" w:rsidR="00166C42" w:rsidRPr="00DF607E" w:rsidRDefault="00166C42" w:rsidP="00CA447A">
                  <w:pPr>
                    <w:pStyle w:val="Ttulo4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</w:rPr>
                    <w:t>2.2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  <w:t xml:space="preserve"> A CETESB descontará dos pagamentos que efetuar, os tributos a que estiver obrigada a recolher, conforme legislação vigente.</w:t>
                  </w:r>
                </w:p>
                <w:p w14:paraId="58018802" w14:textId="77777777" w:rsidR="00166C42" w:rsidRPr="00DF607E" w:rsidRDefault="00166C42" w:rsidP="00CA447A">
                  <w:pPr>
                    <w:pStyle w:val="Ttulo4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</w:rPr>
                    <w:t>2.3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  <w:t xml:space="preserve"> Na entrega de materiais cujas quantidades poderão sofrer alterações em função de lote de produção ou impossibilidade de fracionamento, haverá tolerância de até 10% (dez por cento) para mais ou menos sobre a quantidade total.</w:t>
                  </w:r>
                </w:p>
                <w:p w14:paraId="4DCB8739" w14:textId="77777777" w:rsidR="00166C42" w:rsidRPr="00DF607E" w:rsidRDefault="00166C42" w:rsidP="00CA447A">
                  <w:pPr>
                    <w:pStyle w:val="Ttulo4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</w:rPr>
                    <w:t>2.4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  <w:t xml:space="preserve"> Não será admitida cláusula de reajustes de preços com periodicidade inferior a 01 (um) ano, de acordo com a legislação vigente.</w:t>
                  </w:r>
                </w:p>
                <w:p w14:paraId="140F6F06" w14:textId="77777777" w:rsidR="00166C42" w:rsidRPr="00DF607E" w:rsidRDefault="00166C42" w:rsidP="00CA447A">
                  <w:pPr>
                    <w:pStyle w:val="Ttulo4"/>
                    <w:keepNext w:val="0"/>
                    <w:widowControl w:val="0"/>
                    <w:suppressAutoHyphens w:val="0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</w:rPr>
                    <w:t xml:space="preserve">2.5 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  <w:t>Havendo atraso nos pagamentos, sobre o valor devido incidirá correção monetária , bem como juros moratórios, à razão de 0,5% (meio por cento) ao mês, calculados pro rata temporis, em relação ao atraso verificado.</w:t>
                  </w:r>
                </w:p>
                <w:p w14:paraId="2F230070" w14:textId="77777777" w:rsidR="00166C42" w:rsidRPr="00DF607E" w:rsidRDefault="00166C42" w:rsidP="00CA447A">
                  <w:pPr>
                    <w:pStyle w:val="Ttulo4"/>
                    <w:keepNext w:val="0"/>
                    <w:widowControl w:val="0"/>
                    <w:suppressAutoHyphens w:val="0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</w:rPr>
                    <w:t>2.6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  <w:t xml:space="preserve"> O pagamento poderá ser sustado, a exclusivo critério da CETESB, nos seguintes casos:</w:t>
                  </w:r>
                </w:p>
                <w:p w14:paraId="6CD4988F" w14:textId="77777777" w:rsidR="00166C42" w:rsidRPr="00DF607E" w:rsidRDefault="00166C42" w:rsidP="00CA447A">
                  <w:pPr>
                    <w:pStyle w:val="Ttulo4"/>
                    <w:keepNext w:val="0"/>
                    <w:widowControl w:val="0"/>
                    <w:suppressAutoHyphens w:val="0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</w:pP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  <w:t>a) em decorrência de obrigações da CONTRATADA para com terceiros, que possam de qualquer forma prejudicar a CETESB;</w:t>
                  </w:r>
                </w:p>
                <w:p w14:paraId="32ED97EB" w14:textId="77777777" w:rsidR="00166C42" w:rsidRPr="00DF607E" w:rsidRDefault="00166C42" w:rsidP="00CA447A">
                  <w:pPr>
                    <w:pStyle w:val="Ttulo4"/>
                    <w:keepNext w:val="0"/>
                    <w:widowControl w:val="0"/>
                    <w:suppressAutoHyphens w:val="0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</w:pP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  <w:t>b) inobservância ou descumprimento de quaisquer das condições previstas neste Instrumento Contratual.</w:t>
                  </w:r>
                </w:p>
                <w:p w14:paraId="5FE9D07C" w14:textId="77777777" w:rsidR="00166C42" w:rsidRPr="00DF607E" w:rsidRDefault="00166C42" w:rsidP="00CA447A">
                  <w:pPr>
                    <w:pStyle w:val="Ttulo4"/>
                    <w:keepNext w:val="0"/>
                    <w:widowControl w:val="0"/>
                    <w:suppressAutoHyphens w:val="0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</w:pP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  <w:t>c) a existência de registro em nome da CONTRATADA no CADIN Estadual.</w:t>
                  </w:r>
                </w:p>
                <w:p w14:paraId="27F01524" w14:textId="77777777" w:rsidR="00166C42" w:rsidRPr="00DF607E" w:rsidRDefault="00166C42" w:rsidP="00CA447A">
                  <w:pPr>
                    <w:tabs>
                      <w:tab w:val="left" w:pos="567"/>
                    </w:tabs>
                    <w:spacing w:after="0" w:line="240" w:lineRule="auto"/>
                    <w:jc w:val="both"/>
                    <w:rPr>
                      <w:rFonts w:cs="Calibri"/>
                      <w:sz w:val="14"/>
                      <w:szCs w:val="14"/>
                    </w:rPr>
                  </w:pPr>
                </w:p>
              </w:tc>
              <w:tc>
                <w:tcPr>
                  <w:tcW w:w="5211" w:type="dxa"/>
                </w:tcPr>
                <w:p w14:paraId="4067D5BA" w14:textId="77777777" w:rsidR="00166C42" w:rsidRDefault="00166C42" w:rsidP="00CA447A">
                  <w:pPr>
                    <w:tabs>
                      <w:tab w:val="left" w:pos="567"/>
                    </w:tabs>
                    <w:spacing w:after="0" w:line="240" w:lineRule="auto"/>
                    <w:jc w:val="both"/>
                    <w:rPr>
                      <w:rFonts w:cs="Calibri"/>
                      <w:b/>
                      <w:bCs/>
                      <w:sz w:val="14"/>
                      <w:szCs w:val="14"/>
                    </w:rPr>
                  </w:pPr>
                </w:p>
                <w:p w14:paraId="6A7F1DA1" w14:textId="77777777" w:rsidR="00166C42" w:rsidRPr="00DF607E" w:rsidRDefault="00166C42" w:rsidP="00CA447A">
                  <w:pPr>
                    <w:tabs>
                      <w:tab w:val="left" w:pos="567"/>
                    </w:tabs>
                    <w:spacing w:after="0" w:line="240" w:lineRule="auto"/>
                    <w:jc w:val="both"/>
                    <w:rPr>
                      <w:rFonts w:cs="Calibri"/>
                      <w:b/>
                      <w:bCs/>
                      <w:sz w:val="14"/>
                      <w:szCs w:val="14"/>
                    </w:rPr>
                  </w:pPr>
                  <w:r w:rsidRPr="00DF607E">
                    <w:rPr>
                      <w:rFonts w:cs="Calibri"/>
                      <w:b/>
                      <w:bCs/>
                      <w:sz w:val="14"/>
                      <w:szCs w:val="14"/>
                    </w:rPr>
                    <w:t>3 - SANÇÕES ADMINISTRATIVAS</w:t>
                  </w:r>
                </w:p>
                <w:p w14:paraId="29A09A42" w14:textId="77777777" w:rsidR="00166C42" w:rsidRPr="00DF607E" w:rsidRDefault="00166C42" w:rsidP="00CA447A">
                  <w:pPr>
                    <w:tabs>
                      <w:tab w:val="left" w:pos="567"/>
                    </w:tabs>
                    <w:spacing w:after="0" w:line="240" w:lineRule="auto"/>
                    <w:jc w:val="both"/>
                    <w:rPr>
                      <w:rFonts w:cs="Calibri"/>
                      <w:sz w:val="14"/>
                      <w:szCs w:val="14"/>
                    </w:rPr>
                  </w:pPr>
                  <w:r w:rsidRPr="00DF607E">
                    <w:rPr>
                      <w:rFonts w:cs="Calibri"/>
                      <w:b/>
                      <w:sz w:val="14"/>
                      <w:szCs w:val="14"/>
                    </w:rPr>
                    <w:t>3.1</w:t>
                  </w:r>
                  <w:r w:rsidRPr="00DF607E">
                    <w:rPr>
                      <w:rFonts w:cs="Calibri"/>
                      <w:sz w:val="14"/>
                      <w:szCs w:val="14"/>
                    </w:rPr>
                    <w:t xml:space="preserve"> A inexecução total ou parcial deste Instrumento Contratual ou cometimento de falhas de qualquer natureza que comprometam, em qualquer grau, o cumprimento das obrigações assumidas, garantida prévia defesa, sujeitará a CONTRATADA, sem prejuízo das sanções previstas em lei, às estabelecidas a seguir:</w:t>
                  </w:r>
                </w:p>
                <w:p w14:paraId="114A979E" w14:textId="77777777" w:rsidR="00166C42" w:rsidRPr="00DF607E" w:rsidRDefault="00166C42" w:rsidP="00CA447A">
                  <w:pPr>
                    <w:pStyle w:val="Ttulo4"/>
                    <w:keepNext w:val="0"/>
                    <w:jc w:val="both"/>
                    <w:rPr>
                      <w:rFonts w:ascii="Calibri" w:hAnsi="Calibri" w:cs="Calibri"/>
                      <w:sz w:val="14"/>
                      <w:szCs w:val="14"/>
                      <w:lang w:eastAsia="pt-BR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  <w:lang w:eastAsia="pt-BR"/>
                    </w:rPr>
                    <w:t xml:space="preserve">3.2 ADVERTÊNCIA: 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>A pena de advertência será aplicada a critério da CETESB, quando o contratado infringir obrigação contratual.</w:t>
                  </w:r>
                </w:p>
                <w:p w14:paraId="75A7405E" w14:textId="77777777" w:rsidR="00166C42" w:rsidRPr="00DF607E" w:rsidRDefault="00166C42" w:rsidP="00CA447A">
                  <w:pPr>
                    <w:pStyle w:val="Ttulo4"/>
                    <w:keepNext w:val="0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  <w:lang w:eastAsia="pt-BR"/>
                    </w:rPr>
                    <w:t>3.3 MULTA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>: a pena de multa será assim aplicada:</w:t>
                  </w:r>
                </w:p>
                <w:p w14:paraId="2C5D4A4A" w14:textId="77777777" w:rsidR="00166C42" w:rsidRPr="00DF607E" w:rsidRDefault="00166C42" w:rsidP="00CA447A">
                  <w:pPr>
                    <w:pStyle w:val="Ttulo4"/>
                    <w:keepNext w:val="0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</w:pP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>I – de 30% (trinta por cento) do valor total corrigido da avença, no caso de inexecução total do contrato;</w:t>
                  </w:r>
                </w:p>
                <w:p w14:paraId="11F7C157" w14:textId="77777777" w:rsidR="00166C42" w:rsidRPr="00DF607E" w:rsidRDefault="00166C42" w:rsidP="00CA447A">
                  <w:pPr>
                    <w:pStyle w:val="Ttulo4"/>
                    <w:keepNext w:val="0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</w:pP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>II – de 30% (trinta por cento) do valor corrigido da avença, relativo à parte da obrigação não cumprida, no caso de inexecução parcial do contrato;</w:t>
                  </w:r>
                </w:p>
                <w:p w14:paraId="68C0F2E1" w14:textId="77777777" w:rsidR="00166C42" w:rsidRPr="00DF607E" w:rsidRDefault="00166C42" w:rsidP="00CA447A">
                  <w:pPr>
                    <w:pStyle w:val="Ttulo4"/>
                    <w:keepNext w:val="0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</w:pP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>III – de 1% (um por cento) do valor corrigido da avença, no caso de atraso injustificado na execução do contrato, acrescido de:</w:t>
                  </w:r>
                </w:p>
                <w:p w14:paraId="4D329E7E" w14:textId="77777777" w:rsidR="00166C42" w:rsidRPr="00DF607E" w:rsidRDefault="00166C42" w:rsidP="00CA447A">
                  <w:pPr>
                    <w:pStyle w:val="Ttulo4"/>
                    <w:keepNext w:val="0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</w:pP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>a) 0,2% (dois décimos por cento) ao dia, para atrasos de até 30 dias;</w:t>
                  </w:r>
                </w:p>
                <w:p w14:paraId="29F7322C" w14:textId="77777777" w:rsidR="00166C42" w:rsidRPr="00DF607E" w:rsidRDefault="00166C42" w:rsidP="00CA447A">
                  <w:pPr>
                    <w:pStyle w:val="Ttulo4"/>
                    <w:keepNext w:val="0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</w:pP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>b) 0,4% (quatro décimos por cento) ao dia, para atrasos superiores a 30 dias, no que exceder ao prazo previsto na alínea “a” deste inciso.</w:t>
                  </w:r>
                </w:p>
                <w:p w14:paraId="0B4C9921" w14:textId="77777777" w:rsidR="00166C42" w:rsidRPr="00DF607E" w:rsidRDefault="00166C42" w:rsidP="00CA447A">
                  <w:pPr>
                    <w:pStyle w:val="Ttulo4"/>
                    <w:keepNext w:val="0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  <w:lang w:eastAsia="pt-BR"/>
                    </w:rPr>
                    <w:t>3.3.1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 xml:space="preserve"> Os percentuais de que tratam as alíneas “a” e “b”, do inciso III, deste item “3.3 Multa”, incidirão sobre o valor total corrigido do contrato.</w:t>
                  </w:r>
                </w:p>
                <w:p w14:paraId="149B43FC" w14:textId="77777777" w:rsidR="00166C42" w:rsidRPr="00DF607E" w:rsidRDefault="00166C42" w:rsidP="00CA447A">
                  <w:pPr>
                    <w:pStyle w:val="Ttulo4"/>
                    <w:keepNext w:val="0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  <w:lang w:eastAsia="pt-BR"/>
                    </w:rPr>
                    <w:t>3.3.2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 xml:space="preserve"> A reincidência no descumprimento do prazo de entrega ensejará a aplicação da multa em dobro.</w:t>
                  </w:r>
                </w:p>
                <w:p w14:paraId="238BC87B" w14:textId="77777777" w:rsidR="00166C42" w:rsidRPr="00DF607E" w:rsidRDefault="00166C42" w:rsidP="00CA447A">
                  <w:pPr>
                    <w:pStyle w:val="Ttulo4"/>
                    <w:keepNext w:val="0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  <w:lang w:eastAsia="pt-BR"/>
                    </w:rPr>
                    <w:t>3.3.3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 xml:space="preserve"> O valor correspondente à multa aplicada poderá ser, a critério da CETESB, descontado dos pagamentos devidos em decorrência da execução do contrato que ensejou a sanção ou ser descontado de eventuais créditos a receber.</w:t>
                  </w:r>
                </w:p>
                <w:p w14:paraId="4496D76C" w14:textId="77777777" w:rsidR="00166C42" w:rsidRPr="00DF607E" w:rsidRDefault="00166C42" w:rsidP="00CA447A">
                  <w:pPr>
                    <w:pStyle w:val="Ttulo4"/>
                    <w:keepNext w:val="0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  <w:lang w:eastAsia="pt-BR"/>
                    </w:rPr>
                    <w:t>3.3.4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 xml:space="preserve"> Inexistindo o desconto nos moldes previstos no subitem 3.3.3, deste item “3.3 Multa”, o correspondente valor deverá ser recolhido, através de guia apropriada, no prazo de 10 (dez) dias corridos contados da notificação.</w:t>
                  </w:r>
                </w:p>
                <w:p w14:paraId="69D321AC" w14:textId="77777777" w:rsidR="00166C42" w:rsidRPr="00DF607E" w:rsidRDefault="00166C42" w:rsidP="00CA447A">
                  <w:pPr>
                    <w:pStyle w:val="Ttulo4"/>
                    <w:keepNext w:val="0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  <w:lang w:eastAsia="pt-BR"/>
                    </w:rPr>
                    <w:t>3.3.5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 xml:space="preserve"> O valor da penalidade ficará restrito ao valor total do contrato.</w:t>
                  </w:r>
                </w:p>
                <w:p w14:paraId="63BFC2B6" w14:textId="77777777" w:rsidR="00166C42" w:rsidRPr="00DF607E" w:rsidRDefault="00166C42" w:rsidP="00CA447A">
                  <w:pPr>
                    <w:pStyle w:val="Ttulo4"/>
                    <w:keepNext w:val="0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  <w:lang w:eastAsia="pt-BR"/>
                    </w:rPr>
                    <w:t>3.3.6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 xml:space="preserve"> A aplicação da penalidade de multa independe de prévia aplicação de penalidade de advertência.</w:t>
                  </w:r>
                </w:p>
                <w:p w14:paraId="4E9DAA4A" w14:textId="77777777" w:rsidR="00166C42" w:rsidRPr="00DF607E" w:rsidRDefault="00166C42" w:rsidP="00CA447A">
                  <w:pPr>
                    <w:pStyle w:val="Ttulo4"/>
                    <w:keepNext w:val="0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  <w:lang w:eastAsia="pt-BR"/>
                    </w:rPr>
                    <w:t>3.4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 xml:space="preserve"> O atraso injustificado superior a 60 (sessenta) dias corridos será considerado inexecução total, salvo razões de interesse público expostos em ato motivado da autoridade competente.</w:t>
                  </w:r>
                </w:p>
                <w:p w14:paraId="119AC17C" w14:textId="77777777" w:rsidR="00166C42" w:rsidRPr="00DF607E" w:rsidRDefault="00166C42" w:rsidP="00CA447A">
                  <w:pPr>
                    <w:pStyle w:val="Ttulo4"/>
                    <w:keepNext w:val="0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  <w:lang w:eastAsia="pt-BR"/>
                    </w:rPr>
                    <w:t>3.5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 xml:space="preserve"> O não pagamento das multas no prazo e formas indicados, implicará no registro de devedor no Cadastro Informativo dos Créditos não Quitados de Órgãos e Entidades Estaduais – CADIN e na inscrição do débito na Dívida Ativa do Estado para cobrança judicial.</w:t>
                  </w:r>
                </w:p>
                <w:p w14:paraId="78FD7B66" w14:textId="77777777" w:rsidR="00166C42" w:rsidRPr="00DF607E" w:rsidRDefault="00166C42" w:rsidP="00CA447A">
                  <w:pPr>
                    <w:pStyle w:val="Ttulo4"/>
                    <w:keepNext w:val="0"/>
                    <w:jc w:val="both"/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  <w:lang w:eastAsia="pt-BR"/>
                    </w:rPr>
                    <w:t>3.6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 xml:space="preserve"> As penalidades previstas neste capítulo poderão ser aplicadas isolada ou cumulativamente, observadas as prescrições legais pertinentes e as disposições estabelecidas nos respectivos instrumentos convocatórios.</w:t>
                  </w:r>
                </w:p>
                <w:p w14:paraId="2F73F197" w14:textId="77777777" w:rsidR="00166C42" w:rsidRPr="00DF607E" w:rsidRDefault="00166C42" w:rsidP="00CA447A">
                  <w:pPr>
                    <w:pStyle w:val="Ttulo4"/>
                    <w:jc w:val="both"/>
                    <w:rPr>
                      <w:rFonts w:ascii="Calibri" w:hAnsi="Calibri" w:cs="Calibri"/>
                      <w:sz w:val="14"/>
                      <w:szCs w:val="14"/>
                      <w:lang w:eastAsia="pt-BR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  <w:lang w:eastAsia="pt-BR"/>
                    </w:rPr>
                    <w:t xml:space="preserve">3.7 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>A multa, que possui natureza de cláusula penal, não exclui o direito da CETESB de exigir pagamento para cobertura de perdas e danos e de outros eventuais prejuízos.</w:t>
                  </w:r>
                </w:p>
                <w:p w14:paraId="0E07F950" w14:textId="77777777" w:rsidR="00166C42" w:rsidRPr="00DF607E" w:rsidRDefault="00166C42" w:rsidP="00CA447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cs="Calibri"/>
                      <w:sz w:val="14"/>
                      <w:szCs w:val="14"/>
                      <w:lang w:val="pt-PT" w:eastAsia="pt-BR"/>
                    </w:rPr>
                  </w:pPr>
                </w:p>
              </w:tc>
              <w:tc>
                <w:tcPr>
                  <w:tcW w:w="5267" w:type="dxa"/>
                </w:tcPr>
                <w:p w14:paraId="62F4222A" w14:textId="77777777" w:rsidR="00166C42" w:rsidRPr="00DF607E" w:rsidRDefault="00166C42" w:rsidP="00CA447A">
                  <w:pPr>
                    <w:pStyle w:val="Ttulo4"/>
                    <w:keepNext w:val="0"/>
                    <w:autoSpaceDE w:val="0"/>
                    <w:autoSpaceDN w:val="0"/>
                    <w:adjustRightInd w:val="0"/>
                    <w:jc w:val="both"/>
                    <w:rPr>
                      <w:rFonts w:ascii="Calibri" w:hAnsi="Calibri" w:cs="Calibri"/>
                      <w:color w:val="000000"/>
                      <w:sz w:val="14"/>
                      <w:szCs w:val="14"/>
                    </w:rPr>
                  </w:pPr>
                </w:p>
                <w:p w14:paraId="4ACF96A0" w14:textId="77777777" w:rsidR="009F0D88" w:rsidRPr="009F0D88" w:rsidRDefault="009F0D88" w:rsidP="00CA447A">
                  <w:pPr>
                    <w:pStyle w:val="Ttulo4"/>
                    <w:keepNext w:val="0"/>
                    <w:autoSpaceDE w:val="0"/>
                    <w:autoSpaceDN w:val="0"/>
                    <w:adjustRightInd w:val="0"/>
                    <w:jc w:val="both"/>
                    <w:rPr>
                      <w:rFonts w:ascii="Calibri" w:hAnsi="Calibri" w:cs="Calibri"/>
                      <w:color w:val="000000"/>
                      <w:sz w:val="14"/>
                      <w:szCs w:val="14"/>
                    </w:rPr>
                  </w:pPr>
                </w:p>
                <w:p w14:paraId="18D24B26" w14:textId="77777777" w:rsidR="009F0D88" w:rsidRPr="00DF607E" w:rsidRDefault="009F0D88" w:rsidP="009F0D88">
                  <w:pPr>
                    <w:pStyle w:val="Ttulo4"/>
                    <w:jc w:val="both"/>
                    <w:rPr>
                      <w:rFonts w:ascii="Calibri" w:hAnsi="Calibri" w:cs="Calibri"/>
                      <w:sz w:val="14"/>
                      <w:szCs w:val="14"/>
                      <w:lang w:eastAsia="pt-BR"/>
                    </w:rPr>
                  </w:pPr>
                  <w:r>
                    <w:rPr>
                      <w:rFonts w:ascii="Calibri" w:hAnsi="Calibri" w:cs="Calibri"/>
                      <w:sz w:val="14"/>
                      <w:szCs w:val="14"/>
                      <w:lang w:eastAsia="pt-BR"/>
                    </w:rPr>
                    <w:t>3.8</w:t>
                  </w:r>
                  <w:r w:rsidRPr="00DF607E">
                    <w:rPr>
                      <w:rFonts w:ascii="Calibri" w:hAnsi="Calibri" w:cs="Calibri"/>
                      <w:sz w:val="14"/>
                      <w:szCs w:val="14"/>
                      <w:lang w:eastAsia="pt-BR"/>
                    </w:rPr>
                    <w:t xml:space="preserve"> 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>A</w:t>
                  </w:r>
                  <w:r w:rsidR="00D32955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>s sanções descritas nos itens 3.1 a 3.7 referem-se às contratações diretas previstas nos incisos I e II do art.29 da Lei 13.303/2016. Nos demais casos de contratação direta, aplicar-se-ão as sanções administrativas previstas em lei, conforme disposto na portaria SEMIL SGC n°01 de 17/09/2025 – Diário Oficial do Estado de São Paulo.</w:t>
                  </w:r>
                </w:p>
                <w:p w14:paraId="5699AE2B" w14:textId="77777777" w:rsidR="009F0D88" w:rsidRPr="009F0D88" w:rsidRDefault="009F0D88" w:rsidP="009F0D88">
                  <w:pPr>
                    <w:pStyle w:val="Ttulo4"/>
                    <w:keepNext w:val="0"/>
                    <w:numPr>
                      <w:ilvl w:val="0"/>
                      <w:numId w:val="0"/>
                    </w:numPr>
                    <w:autoSpaceDE w:val="0"/>
                    <w:autoSpaceDN w:val="0"/>
                    <w:adjustRightInd w:val="0"/>
                    <w:jc w:val="both"/>
                    <w:rPr>
                      <w:rFonts w:ascii="Calibri" w:hAnsi="Calibri" w:cs="Calibri"/>
                      <w:color w:val="000000"/>
                      <w:sz w:val="14"/>
                      <w:szCs w:val="14"/>
                    </w:rPr>
                  </w:pPr>
                </w:p>
                <w:p w14:paraId="60BB9EC1" w14:textId="77777777" w:rsidR="00166C42" w:rsidRPr="00DF607E" w:rsidRDefault="00166C42" w:rsidP="00CA447A">
                  <w:pPr>
                    <w:pStyle w:val="Ttulo4"/>
                    <w:keepNext w:val="0"/>
                    <w:autoSpaceDE w:val="0"/>
                    <w:autoSpaceDN w:val="0"/>
                    <w:adjustRightInd w:val="0"/>
                    <w:jc w:val="both"/>
                    <w:rPr>
                      <w:rFonts w:ascii="Calibri" w:hAnsi="Calibri" w:cs="Calibri"/>
                      <w:color w:val="000000"/>
                      <w:sz w:val="14"/>
                      <w:szCs w:val="14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</w:rPr>
                    <w:t>4 - IMPEDIMENTOS</w:t>
                  </w:r>
                </w:p>
                <w:p w14:paraId="18C64AFA" w14:textId="77777777" w:rsidR="00166C42" w:rsidRPr="00DF607E" w:rsidRDefault="00166C42" w:rsidP="00CA447A">
                  <w:pPr>
                    <w:pStyle w:val="Ttulo4"/>
                    <w:jc w:val="both"/>
                    <w:rPr>
                      <w:rFonts w:ascii="Calibri" w:hAnsi="Calibri" w:cs="Calibri"/>
                      <w:sz w:val="14"/>
                      <w:szCs w:val="14"/>
                      <w:lang w:eastAsia="pt-BR"/>
                    </w:rPr>
                  </w:pPr>
                  <w:r w:rsidRPr="00DF607E">
                    <w:rPr>
                      <w:rFonts w:ascii="Calibri" w:hAnsi="Calibri" w:cs="Calibri"/>
                      <w:sz w:val="14"/>
                      <w:szCs w:val="14"/>
                      <w:lang w:eastAsia="pt-BR"/>
                    </w:rPr>
                    <w:t>4.1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 xml:space="preserve"> A CONTRATADA f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</w:rPr>
                    <w:t>icará impedida de licitar e contratar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 xml:space="preserve"> com a CETESB,</w:t>
                  </w:r>
                  <w:r w:rsidRPr="00DF607E">
                    <w:rPr>
                      <w:rFonts w:ascii="Calibri" w:hAnsi="Calibri" w:cs="Calibri"/>
                      <w:sz w:val="14"/>
                      <w:szCs w:val="14"/>
                      <w:lang w:eastAsia="pt-BR"/>
                    </w:rPr>
                    <w:t xml:space="preserve"> </w:t>
                  </w:r>
                  <w:r w:rsidRPr="00DF607E">
                    <w:rPr>
                      <w:rFonts w:ascii="Calibri" w:hAnsi="Calibri" w:cs="Calibri"/>
                      <w:b w:val="0"/>
                      <w:sz w:val="14"/>
                      <w:szCs w:val="14"/>
                      <w:lang w:eastAsia="pt-BR"/>
                    </w:rPr>
                    <w:t>pelo prazo de até 2 (dois) anos, pela inexecução total ou parcial do contrato ou pela pratica de quaisquer atos previstos no artigo 83 da Lei Federal 13.303/2016.</w:t>
                  </w:r>
                </w:p>
                <w:p w14:paraId="0A370BC6" w14:textId="77777777" w:rsidR="00166C42" w:rsidRDefault="00166C42" w:rsidP="00CA447A">
                  <w:pPr>
                    <w:tabs>
                      <w:tab w:val="left" w:pos="0"/>
                      <w:tab w:val="left" w:pos="567"/>
                    </w:tabs>
                    <w:spacing w:after="0" w:line="240" w:lineRule="auto"/>
                    <w:jc w:val="both"/>
                    <w:rPr>
                      <w:rFonts w:cs="Calibri"/>
                      <w:b/>
                      <w:bCs/>
                      <w:sz w:val="14"/>
                      <w:szCs w:val="14"/>
                    </w:rPr>
                  </w:pPr>
                </w:p>
                <w:p w14:paraId="7CCB722F" w14:textId="77777777" w:rsidR="00166C42" w:rsidRPr="00DF607E" w:rsidRDefault="00166C42" w:rsidP="00CA447A">
                  <w:pPr>
                    <w:tabs>
                      <w:tab w:val="left" w:pos="0"/>
                      <w:tab w:val="left" w:pos="567"/>
                    </w:tabs>
                    <w:spacing w:after="0" w:line="240" w:lineRule="auto"/>
                    <w:jc w:val="both"/>
                    <w:rPr>
                      <w:rFonts w:cs="Calibri"/>
                      <w:b/>
                      <w:bCs/>
                      <w:sz w:val="14"/>
                      <w:szCs w:val="14"/>
                    </w:rPr>
                  </w:pPr>
                  <w:r w:rsidRPr="00DF607E">
                    <w:rPr>
                      <w:rFonts w:cs="Calibri"/>
                      <w:b/>
                      <w:bCs/>
                      <w:sz w:val="14"/>
                      <w:szCs w:val="14"/>
                    </w:rPr>
                    <w:t>5 - RESCISÃO</w:t>
                  </w:r>
                </w:p>
                <w:p w14:paraId="23E86B50" w14:textId="77777777" w:rsidR="00166C42" w:rsidRPr="00DF607E" w:rsidRDefault="00166C42" w:rsidP="00CA447A">
                  <w:pPr>
                    <w:tabs>
                      <w:tab w:val="left" w:pos="567"/>
                    </w:tabs>
                    <w:spacing w:after="0" w:line="240" w:lineRule="auto"/>
                    <w:jc w:val="both"/>
                    <w:rPr>
                      <w:rFonts w:cs="Calibri"/>
                      <w:sz w:val="14"/>
                      <w:szCs w:val="14"/>
                    </w:rPr>
                  </w:pPr>
                  <w:r w:rsidRPr="00DF607E">
                    <w:rPr>
                      <w:rFonts w:cs="Calibri"/>
                      <w:b/>
                      <w:sz w:val="14"/>
                      <w:szCs w:val="14"/>
                    </w:rPr>
                    <w:t>5.1</w:t>
                  </w:r>
                  <w:r w:rsidRPr="00DF607E">
                    <w:rPr>
                      <w:rFonts w:cs="Calibri"/>
                      <w:sz w:val="14"/>
                      <w:szCs w:val="14"/>
                    </w:rPr>
                    <w:t xml:space="preserve"> A inexecução total ou parcial deste Instrumento Contratual enseja a sua rescisão, sem prejuízo das penalidades previstas.</w:t>
                  </w:r>
                </w:p>
                <w:p w14:paraId="2669A7D1" w14:textId="77777777" w:rsidR="00166C42" w:rsidRPr="00DF607E" w:rsidRDefault="00166C42" w:rsidP="00CA447A">
                  <w:pPr>
                    <w:tabs>
                      <w:tab w:val="left" w:pos="567"/>
                    </w:tabs>
                    <w:spacing w:after="0" w:line="240" w:lineRule="auto"/>
                    <w:jc w:val="both"/>
                    <w:rPr>
                      <w:rFonts w:cs="Calibri"/>
                      <w:sz w:val="14"/>
                      <w:szCs w:val="14"/>
                    </w:rPr>
                  </w:pPr>
                  <w:r w:rsidRPr="00DF607E">
                    <w:rPr>
                      <w:rFonts w:cs="Calibri"/>
                      <w:b/>
                      <w:sz w:val="14"/>
                      <w:szCs w:val="14"/>
                    </w:rPr>
                    <w:t>5.2</w:t>
                  </w:r>
                  <w:r w:rsidRPr="00DF607E">
                    <w:rPr>
                      <w:rFonts w:cs="Calibri"/>
                      <w:sz w:val="14"/>
                      <w:szCs w:val="14"/>
                    </w:rPr>
                    <w:t xml:space="preserve"> O presente Instrumento Contratual será rescindido se verificada a ocorrência de quaisquer das hipóteses elencadas no Art. 55, do Regulamento de Licitações ou o não cumprimento ou o cumprimento irregular do Código de Conduta e Integridade da CETESB.</w:t>
                  </w:r>
                </w:p>
                <w:p w14:paraId="3E57C8E7" w14:textId="77777777" w:rsidR="00166C42" w:rsidRDefault="00166C42" w:rsidP="00CA447A">
                  <w:pPr>
                    <w:tabs>
                      <w:tab w:val="left" w:pos="0"/>
                      <w:tab w:val="left" w:pos="567"/>
                    </w:tabs>
                    <w:spacing w:after="0" w:line="240" w:lineRule="auto"/>
                    <w:jc w:val="both"/>
                    <w:rPr>
                      <w:rFonts w:cs="Calibri"/>
                      <w:b/>
                      <w:bCs/>
                      <w:sz w:val="14"/>
                      <w:szCs w:val="14"/>
                    </w:rPr>
                  </w:pPr>
                </w:p>
                <w:p w14:paraId="48C326CD" w14:textId="77777777" w:rsidR="00166C42" w:rsidRPr="00DF607E" w:rsidRDefault="00166C42" w:rsidP="00CA447A">
                  <w:pPr>
                    <w:tabs>
                      <w:tab w:val="left" w:pos="0"/>
                      <w:tab w:val="left" w:pos="567"/>
                    </w:tabs>
                    <w:spacing w:after="0" w:line="240" w:lineRule="auto"/>
                    <w:jc w:val="both"/>
                    <w:rPr>
                      <w:rFonts w:cs="Calibri"/>
                      <w:b/>
                      <w:bCs/>
                      <w:sz w:val="14"/>
                      <w:szCs w:val="14"/>
                    </w:rPr>
                  </w:pPr>
                  <w:r w:rsidRPr="00DF607E">
                    <w:rPr>
                      <w:rFonts w:cs="Calibri"/>
                      <w:b/>
                      <w:bCs/>
                      <w:sz w:val="14"/>
                      <w:szCs w:val="14"/>
                    </w:rPr>
                    <w:t>6 - LEGISLAÇÃO APLICÁVEL</w:t>
                  </w:r>
                </w:p>
                <w:p w14:paraId="01B45AFF" w14:textId="77777777" w:rsidR="00166C42" w:rsidRPr="00DF607E" w:rsidRDefault="00166C42" w:rsidP="00CA447A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cs="Calibri"/>
                      <w:sz w:val="14"/>
                      <w:szCs w:val="14"/>
                    </w:rPr>
                  </w:pPr>
                  <w:r w:rsidRPr="00DF607E">
                    <w:rPr>
                      <w:rFonts w:cs="Calibri"/>
                      <w:b/>
                      <w:sz w:val="14"/>
                      <w:szCs w:val="14"/>
                    </w:rPr>
                    <w:t>6.1</w:t>
                  </w:r>
                  <w:r w:rsidRPr="00DF607E">
                    <w:rPr>
                      <w:rFonts w:cs="Calibri"/>
                      <w:sz w:val="14"/>
                      <w:szCs w:val="14"/>
                    </w:rPr>
                    <w:t xml:space="preserve"> Este Instrumento Contratual é regido pela redação em vigor das Leis Federais nº 13.303/16, seu Regulamento Interno de Licitações e subsidiariamente pela Lei Federal nº 14.133/2021 quando utilizado a modalidade PREGÃO na forma ELETRÔNICA, previsto no seu Artigo 28, Inciso I e demais legislação aplicável.</w:t>
                  </w:r>
                </w:p>
                <w:p w14:paraId="7F1397EA" w14:textId="77777777" w:rsidR="00166C42" w:rsidRPr="00DF607E" w:rsidRDefault="00166C42" w:rsidP="00CA447A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  <w:tab w:val="left" w:pos="12744"/>
                      <w:tab w:val="left" w:pos="13452"/>
                      <w:tab w:val="left" w:pos="14160"/>
                      <w:tab w:val="left" w:pos="14868"/>
                      <w:tab w:val="left" w:pos="15576"/>
                      <w:tab w:val="left" w:pos="16284"/>
                      <w:tab w:val="left" w:pos="16992"/>
                      <w:tab w:val="left" w:pos="17700"/>
                      <w:tab w:val="left" w:pos="18408"/>
                      <w:tab w:val="left" w:pos="19116"/>
                      <w:tab w:val="left" w:pos="19824"/>
                      <w:tab w:val="left" w:pos="20532"/>
                      <w:tab w:val="left" w:pos="21240"/>
                      <w:tab w:val="left" w:pos="21948"/>
                      <w:tab w:val="left" w:pos="22656"/>
                      <w:tab w:val="left" w:pos="23364"/>
                      <w:tab w:val="left" w:pos="24072"/>
                      <w:tab w:val="left" w:pos="24780"/>
                      <w:tab w:val="left" w:pos="25488"/>
                      <w:tab w:val="left" w:pos="26196"/>
                      <w:tab w:val="left" w:pos="26904"/>
                      <w:tab w:val="left" w:pos="27612"/>
                      <w:tab w:val="left" w:pos="28320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cs="Calibri"/>
                      <w:sz w:val="14"/>
                      <w:szCs w:val="14"/>
                    </w:rPr>
                  </w:pPr>
                  <w:r w:rsidRPr="00DF607E">
                    <w:rPr>
                      <w:rFonts w:cs="Calibri"/>
                      <w:b/>
                      <w:sz w:val="14"/>
                      <w:szCs w:val="14"/>
                    </w:rPr>
                    <w:t>6.2</w:t>
                  </w:r>
                  <w:r w:rsidRPr="00DF607E">
                    <w:rPr>
                      <w:rFonts w:cs="Calibri"/>
                      <w:sz w:val="14"/>
                      <w:szCs w:val="14"/>
                    </w:rPr>
                    <w:t xml:space="preserve"> Aplica-se também, ao objeto deste Instrumento Contratual, a Lei Federal nº 8.078/90 (Código de Defesa do Consumidor). e a Lei Federal nº 13.709/2018 no âmbito da execução do objeto deste Contrato e observar as instruções por escrito da CETESB no tratamento de dados pessoais.</w:t>
                  </w:r>
                </w:p>
                <w:p w14:paraId="2DB7DD74" w14:textId="77777777" w:rsidR="00166C42" w:rsidRDefault="00166C42" w:rsidP="00CA447A">
                  <w:pPr>
                    <w:tabs>
                      <w:tab w:val="left" w:pos="5331"/>
                      <w:tab w:val="left" w:pos="10542"/>
                    </w:tabs>
                    <w:spacing w:after="0" w:line="240" w:lineRule="auto"/>
                    <w:jc w:val="both"/>
                    <w:rPr>
                      <w:rFonts w:cs="Calibri"/>
                      <w:b/>
                      <w:sz w:val="14"/>
                      <w:szCs w:val="14"/>
                    </w:rPr>
                  </w:pPr>
                </w:p>
                <w:p w14:paraId="01B775D9" w14:textId="77777777" w:rsidR="00166C42" w:rsidRPr="00DF607E" w:rsidRDefault="00166C42" w:rsidP="00CA447A">
                  <w:pPr>
                    <w:tabs>
                      <w:tab w:val="left" w:pos="5331"/>
                      <w:tab w:val="left" w:pos="10542"/>
                    </w:tabs>
                    <w:spacing w:after="0" w:line="240" w:lineRule="auto"/>
                    <w:jc w:val="both"/>
                    <w:rPr>
                      <w:rFonts w:cs="Calibri"/>
                      <w:b/>
                      <w:sz w:val="14"/>
                      <w:szCs w:val="14"/>
                    </w:rPr>
                  </w:pPr>
                  <w:r w:rsidRPr="00DF607E">
                    <w:rPr>
                      <w:rFonts w:cs="Calibri"/>
                      <w:b/>
                      <w:sz w:val="14"/>
                      <w:szCs w:val="14"/>
                    </w:rPr>
                    <w:t>7 - NOVAÇÃO</w:t>
                  </w:r>
                </w:p>
                <w:p w14:paraId="7630BCFA" w14:textId="77777777" w:rsidR="00166C42" w:rsidRPr="00DF607E" w:rsidRDefault="00166C42" w:rsidP="00CA447A">
                  <w:pPr>
                    <w:tabs>
                      <w:tab w:val="left" w:pos="5331"/>
                      <w:tab w:val="left" w:pos="10542"/>
                    </w:tabs>
                    <w:spacing w:after="0" w:line="240" w:lineRule="auto"/>
                    <w:jc w:val="both"/>
                    <w:rPr>
                      <w:rFonts w:cs="Calibri"/>
                      <w:sz w:val="14"/>
                      <w:szCs w:val="14"/>
                    </w:rPr>
                  </w:pPr>
                  <w:r w:rsidRPr="00DF607E">
                    <w:rPr>
                      <w:rFonts w:cs="Calibri"/>
                      <w:b/>
                      <w:sz w:val="14"/>
                      <w:szCs w:val="14"/>
                    </w:rPr>
                    <w:t>7.1</w:t>
                  </w:r>
                  <w:r w:rsidRPr="00DF607E">
                    <w:rPr>
                      <w:rFonts w:cs="Calibri"/>
                      <w:sz w:val="14"/>
                      <w:szCs w:val="14"/>
                    </w:rPr>
                    <w:t xml:space="preserve"> A tolerância das partes não implica em novação das obrigações assumidas neste Contrato.</w:t>
                  </w:r>
                </w:p>
                <w:p w14:paraId="46CEB709" w14:textId="77777777" w:rsidR="00166C42" w:rsidRDefault="00166C42" w:rsidP="00CA447A">
                  <w:pPr>
                    <w:tabs>
                      <w:tab w:val="left" w:pos="5331"/>
                      <w:tab w:val="left" w:pos="10542"/>
                    </w:tabs>
                    <w:spacing w:after="0" w:line="240" w:lineRule="auto"/>
                    <w:jc w:val="both"/>
                    <w:rPr>
                      <w:rFonts w:cs="Calibri"/>
                      <w:b/>
                      <w:sz w:val="14"/>
                      <w:szCs w:val="14"/>
                    </w:rPr>
                  </w:pPr>
                </w:p>
                <w:p w14:paraId="0350BA8D" w14:textId="77777777" w:rsidR="00166C42" w:rsidRPr="00DF607E" w:rsidRDefault="00166C42" w:rsidP="00CA447A">
                  <w:pPr>
                    <w:tabs>
                      <w:tab w:val="left" w:pos="5331"/>
                      <w:tab w:val="left" w:pos="10542"/>
                    </w:tabs>
                    <w:spacing w:after="0" w:line="240" w:lineRule="auto"/>
                    <w:jc w:val="both"/>
                    <w:rPr>
                      <w:rFonts w:cs="Calibri"/>
                      <w:b/>
                      <w:sz w:val="14"/>
                      <w:szCs w:val="14"/>
                    </w:rPr>
                  </w:pPr>
                  <w:r w:rsidRPr="00DF607E">
                    <w:rPr>
                      <w:rFonts w:cs="Calibri"/>
                      <w:b/>
                      <w:sz w:val="14"/>
                      <w:szCs w:val="14"/>
                    </w:rPr>
                    <w:t>8 - DISPOSIÇÕES GERAIS</w:t>
                  </w:r>
                </w:p>
                <w:p w14:paraId="4B116460" w14:textId="77777777" w:rsidR="00166C42" w:rsidRPr="00DF607E" w:rsidRDefault="00166C42" w:rsidP="00CA447A">
                  <w:pPr>
                    <w:tabs>
                      <w:tab w:val="left" w:pos="5331"/>
                      <w:tab w:val="left" w:pos="10542"/>
                    </w:tabs>
                    <w:spacing w:after="0" w:line="240" w:lineRule="auto"/>
                    <w:jc w:val="both"/>
                    <w:rPr>
                      <w:rFonts w:cs="Calibri"/>
                      <w:sz w:val="14"/>
                      <w:szCs w:val="14"/>
                    </w:rPr>
                  </w:pPr>
                  <w:r w:rsidRPr="00DF607E">
                    <w:rPr>
                      <w:rFonts w:cs="Calibri"/>
                      <w:b/>
                      <w:sz w:val="14"/>
                      <w:szCs w:val="14"/>
                    </w:rPr>
                    <w:t>8.1</w:t>
                  </w:r>
                  <w:r w:rsidRPr="00DF607E">
                    <w:rPr>
                      <w:rFonts w:cs="Calibri"/>
                      <w:sz w:val="14"/>
                      <w:szCs w:val="14"/>
                    </w:rPr>
                    <w:t xml:space="preserve"> É vedada a vinculação do nome da CETESB com a marca ou produtos da empresa fornecedora sob qualquer pretexto publicitário, em qualquer veículo de comunicação.</w:t>
                  </w:r>
                </w:p>
                <w:p w14:paraId="754496B5" w14:textId="77777777" w:rsidR="00166C42" w:rsidRPr="00DF607E" w:rsidRDefault="00166C42" w:rsidP="00CA447A">
                  <w:pPr>
                    <w:tabs>
                      <w:tab w:val="left" w:pos="5331"/>
                      <w:tab w:val="left" w:pos="10542"/>
                    </w:tabs>
                    <w:spacing w:after="0" w:line="240" w:lineRule="auto"/>
                    <w:jc w:val="both"/>
                    <w:rPr>
                      <w:rFonts w:cs="Calibri"/>
                      <w:sz w:val="14"/>
                      <w:szCs w:val="14"/>
                    </w:rPr>
                  </w:pPr>
                  <w:r w:rsidRPr="00DF607E">
                    <w:rPr>
                      <w:rFonts w:cs="Calibri"/>
                      <w:b/>
                      <w:sz w:val="14"/>
                      <w:szCs w:val="14"/>
                    </w:rPr>
                    <w:t>8.2</w:t>
                  </w:r>
                  <w:r w:rsidRPr="00DF607E">
                    <w:rPr>
                      <w:rFonts w:cs="Calibri"/>
                      <w:sz w:val="14"/>
                      <w:szCs w:val="14"/>
                    </w:rPr>
                    <w:t xml:space="preserve"> Qualquer alteração das condições aqui estabelecidas será válida apenas com a anuência por escrito da CETESB.</w:t>
                  </w:r>
                </w:p>
                <w:p w14:paraId="63569ACF" w14:textId="77777777" w:rsidR="00166C42" w:rsidRDefault="00166C42" w:rsidP="00CA447A">
                  <w:pPr>
                    <w:tabs>
                      <w:tab w:val="left" w:pos="5331"/>
                      <w:tab w:val="left" w:pos="10542"/>
                    </w:tabs>
                    <w:spacing w:after="0" w:line="240" w:lineRule="auto"/>
                    <w:jc w:val="both"/>
                    <w:rPr>
                      <w:rFonts w:cs="Calibri"/>
                      <w:b/>
                      <w:sz w:val="14"/>
                      <w:szCs w:val="14"/>
                    </w:rPr>
                  </w:pPr>
                </w:p>
                <w:p w14:paraId="0C7DD730" w14:textId="77777777" w:rsidR="00166C42" w:rsidRPr="00DF607E" w:rsidRDefault="00166C42" w:rsidP="00CA447A">
                  <w:pPr>
                    <w:tabs>
                      <w:tab w:val="left" w:pos="5331"/>
                      <w:tab w:val="left" w:pos="10542"/>
                    </w:tabs>
                    <w:spacing w:after="0" w:line="240" w:lineRule="auto"/>
                    <w:jc w:val="both"/>
                    <w:rPr>
                      <w:rFonts w:cs="Calibri"/>
                      <w:b/>
                      <w:sz w:val="14"/>
                      <w:szCs w:val="14"/>
                    </w:rPr>
                  </w:pPr>
                  <w:r w:rsidRPr="00DF607E">
                    <w:rPr>
                      <w:rFonts w:cs="Calibri"/>
                      <w:b/>
                      <w:sz w:val="14"/>
                      <w:szCs w:val="14"/>
                    </w:rPr>
                    <w:t>9 - FORO</w:t>
                  </w:r>
                </w:p>
                <w:p w14:paraId="52B4F3B3" w14:textId="77777777" w:rsidR="00166C42" w:rsidRPr="00DF607E" w:rsidRDefault="00166C42" w:rsidP="00CA447A">
                  <w:pPr>
                    <w:tabs>
                      <w:tab w:val="left" w:pos="5331"/>
                      <w:tab w:val="left" w:pos="10542"/>
                    </w:tabs>
                    <w:spacing w:after="0" w:line="240" w:lineRule="auto"/>
                    <w:jc w:val="both"/>
                    <w:rPr>
                      <w:rFonts w:cs="Calibri"/>
                      <w:sz w:val="14"/>
                      <w:szCs w:val="14"/>
                    </w:rPr>
                  </w:pPr>
                  <w:r w:rsidRPr="00DF607E">
                    <w:rPr>
                      <w:rFonts w:cs="Calibri"/>
                      <w:b/>
                      <w:sz w:val="14"/>
                      <w:szCs w:val="14"/>
                    </w:rPr>
                    <w:t>9.1</w:t>
                  </w:r>
                  <w:r w:rsidRPr="00DF607E">
                    <w:rPr>
                      <w:rFonts w:cs="Calibri"/>
                      <w:sz w:val="14"/>
                      <w:szCs w:val="14"/>
                    </w:rPr>
                    <w:t xml:space="preserve"> Fica eleito o Foro da Comarca de São Paulo, com renúncia expressa de qualquer outro, por mais privilegiado que seja, ou venha a ser, para dirimir eventuais questões relativas a este Instrumento Contratual.</w:t>
                  </w:r>
                </w:p>
                <w:p w14:paraId="02F5FAC4" w14:textId="77777777" w:rsidR="00166C42" w:rsidRPr="00DF607E" w:rsidRDefault="00166C42" w:rsidP="00CA447A">
                  <w:pPr>
                    <w:pStyle w:val="Ttulo4"/>
                    <w:keepNext w:val="0"/>
                    <w:widowControl w:val="0"/>
                    <w:suppressAutoHyphens w:val="0"/>
                    <w:jc w:val="both"/>
                    <w:rPr>
                      <w:rFonts w:ascii="Calibri" w:hAnsi="Calibri" w:cs="Calibri"/>
                      <w:sz w:val="14"/>
                      <w:szCs w:val="14"/>
                    </w:rPr>
                  </w:pPr>
                </w:p>
                <w:p w14:paraId="31A1D16C" w14:textId="77777777" w:rsidR="00166C42" w:rsidRPr="00DF607E" w:rsidRDefault="00166C42" w:rsidP="00CA447A">
                  <w:pPr>
                    <w:tabs>
                      <w:tab w:val="left" w:pos="567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cs="Calibri"/>
                      <w:sz w:val="14"/>
                      <w:szCs w:val="14"/>
                      <w:lang w:val="pt-PT"/>
                    </w:rPr>
                  </w:pPr>
                </w:p>
              </w:tc>
            </w:tr>
          </w:tbl>
          <w:p w14:paraId="22E75898" w14:textId="77777777" w:rsidR="00166C42" w:rsidRPr="00DF607E" w:rsidRDefault="00166C42" w:rsidP="00CA447A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</w:p>
        </w:tc>
        <w:tc>
          <w:tcPr>
            <w:tcW w:w="5211" w:type="dxa"/>
          </w:tcPr>
          <w:p w14:paraId="203E9730" w14:textId="77777777" w:rsidR="00166C42" w:rsidRPr="00DF607E" w:rsidRDefault="00166C42" w:rsidP="00CA447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14"/>
                <w:szCs w:val="14"/>
              </w:rPr>
            </w:pPr>
          </w:p>
        </w:tc>
        <w:tc>
          <w:tcPr>
            <w:tcW w:w="5267" w:type="dxa"/>
          </w:tcPr>
          <w:p w14:paraId="1C3AC95B" w14:textId="77777777" w:rsidR="00166C42" w:rsidRPr="00DF607E" w:rsidRDefault="00166C42" w:rsidP="00CA447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</w:tbl>
    <w:p w14:paraId="67E31BD2" w14:textId="77777777" w:rsidR="00F61BEB" w:rsidRPr="00EB2121" w:rsidRDefault="00F61BEB" w:rsidP="00EB2121">
      <w:pPr>
        <w:keepNext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EAF44B9" w14:textId="77777777" w:rsidR="00EB2121" w:rsidRDefault="00EB2121" w:rsidP="00EB2121">
      <w:pPr>
        <w:keepNext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16"/>
          <w:szCs w:val="16"/>
        </w:rPr>
      </w:pPr>
    </w:p>
    <w:p w14:paraId="74EC233A" w14:textId="77777777" w:rsidR="00E3008A" w:rsidRPr="00E3008A" w:rsidRDefault="00E3008A" w:rsidP="00E300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/>
        <w:rPr>
          <w:sz w:val="16"/>
          <w:szCs w:val="16"/>
        </w:rPr>
      </w:pPr>
    </w:p>
    <w:sectPr w:rsidR="00E3008A" w:rsidRPr="00E3008A" w:rsidSect="00DD7B3E">
      <w:footerReference w:type="default" r:id="rId9"/>
      <w:pgSz w:w="16838" w:h="11906" w:orient="landscape" w:code="9"/>
      <w:pgMar w:top="720" w:right="720" w:bottom="720" w:left="720" w:header="708" w:footer="708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485DA3" w14:textId="77777777" w:rsidR="00EE373C" w:rsidRDefault="00EE373C" w:rsidP="002B702B">
      <w:pPr>
        <w:spacing w:after="0" w:line="240" w:lineRule="auto"/>
      </w:pPr>
      <w:r>
        <w:separator/>
      </w:r>
    </w:p>
  </w:endnote>
  <w:endnote w:type="continuationSeparator" w:id="0">
    <w:p w14:paraId="6EFD1904" w14:textId="77777777" w:rsidR="00EE373C" w:rsidRDefault="00EE373C" w:rsidP="002B7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5735" w:type="dxa"/>
      <w:tblInd w:w="-34" w:type="dxa"/>
      <w:tblBorders>
        <w:left w:val="single" w:sz="4" w:space="0" w:color="000000"/>
        <w:bottom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9640"/>
      <w:gridCol w:w="3260"/>
      <w:gridCol w:w="2835"/>
    </w:tblGrid>
    <w:tr w:rsidR="001607C1" w14:paraId="68C29914" w14:textId="77777777" w:rsidTr="00A055FF">
      <w:trPr>
        <w:trHeight w:val="273"/>
      </w:trPr>
      <w:tc>
        <w:tcPr>
          <w:tcW w:w="9640" w:type="dxa"/>
          <w:tcBorders>
            <w:right w:val="nil"/>
          </w:tcBorders>
        </w:tcPr>
        <w:p w14:paraId="44658AA9" w14:textId="77777777" w:rsidR="001607C1" w:rsidRPr="00DD7B3E" w:rsidRDefault="001607C1" w:rsidP="00701349">
          <w:pPr>
            <w:spacing w:after="0" w:line="240" w:lineRule="auto"/>
            <w:jc w:val="both"/>
            <w:rPr>
              <w:rFonts w:cs="Calibri"/>
              <w:sz w:val="16"/>
              <w:szCs w:val="16"/>
            </w:rPr>
          </w:pPr>
          <w:r w:rsidRPr="00DD7B3E">
            <w:rPr>
              <w:rFonts w:cs="Calibri"/>
              <w:sz w:val="16"/>
              <w:szCs w:val="16"/>
            </w:rPr>
            <w:t>Razão Social/Nome</w:t>
          </w:r>
        </w:p>
        <w:p w14:paraId="068559E1" w14:textId="7EE00AC9" w:rsidR="001607C1" w:rsidRDefault="001607C1" w:rsidP="00701349">
          <w:pPr>
            <w:pStyle w:val="Rodap"/>
            <w:tabs>
              <w:tab w:val="clear" w:pos="4252"/>
              <w:tab w:val="clear" w:pos="8504"/>
              <w:tab w:val="left" w:pos="2043"/>
            </w:tabs>
          </w:pPr>
          <w:r w:rsidRPr="00DD7B3E">
            <w:rPr>
              <w:sz w:val="16"/>
              <w:szCs w:val="16"/>
            </w:rPr>
            <w:fldChar w:fldCharType="begin"/>
          </w:r>
          <w:r w:rsidRPr="00DD7B3E">
            <w:rPr>
              <w:sz w:val="16"/>
              <w:szCs w:val="16"/>
            </w:rPr>
            <w:instrText xml:space="preserve">DOCVARIABLE  A2_NOME  \* MERGEFORMAT </w:instrText>
          </w:r>
          <w:r w:rsidRPr="00DD7B3E">
            <w:rPr>
              <w:sz w:val="16"/>
              <w:szCs w:val="16"/>
            </w:rPr>
            <w:fldChar w:fldCharType="separate"/>
          </w:r>
          <w:r w:rsidR="001443F3" w:rsidRPr="001443F3">
            <w:rPr>
              <w:b/>
              <w:bCs/>
              <w:sz w:val="16"/>
              <w:szCs w:val="16"/>
            </w:rPr>
            <w:t>ALURETEC COMERCIO LTDA.</w:t>
          </w:r>
          <w:r w:rsidRPr="00DD7B3E">
            <w:rPr>
              <w:sz w:val="16"/>
              <w:szCs w:val="16"/>
            </w:rPr>
            <w:fldChar w:fldCharType="end"/>
          </w:r>
        </w:p>
      </w:tc>
      <w:tc>
        <w:tcPr>
          <w:tcW w:w="3260" w:type="dxa"/>
          <w:tcBorders>
            <w:left w:val="nil"/>
            <w:bottom w:val="single" w:sz="4" w:space="0" w:color="000000"/>
            <w:right w:val="single" w:sz="4" w:space="0" w:color="000000"/>
          </w:tcBorders>
        </w:tcPr>
        <w:p w14:paraId="44D5B01B" w14:textId="77777777" w:rsidR="001607C1" w:rsidRDefault="001607C1" w:rsidP="004C2ABA">
          <w:pPr>
            <w:pStyle w:val="Rodap"/>
          </w:pPr>
        </w:p>
      </w:tc>
      <w:tc>
        <w:tcPr>
          <w:tcW w:w="2835" w:type="dxa"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4D1CB75" w14:textId="77777777" w:rsidR="001607C1" w:rsidRPr="00DD7B3E" w:rsidRDefault="001607C1" w:rsidP="00701349">
          <w:pPr>
            <w:spacing w:after="0" w:line="240" w:lineRule="auto"/>
            <w:rPr>
              <w:noProof/>
              <w:sz w:val="16"/>
              <w:szCs w:val="16"/>
              <w:lang w:eastAsia="pt-BR"/>
            </w:rPr>
          </w:pPr>
          <w:r w:rsidRPr="00DD7B3E">
            <w:rPr>
              <w:noProof/>
              <w:sz w:val="16"/>
              <w:szCs w:val="16"/>
              <w:lang w:eastAsia="pt-BR"/>
            </w:rPr>
            <w:t>Número</w:t>
          </w:r>
          <w:r>
            <w:rPr>
              <w:noProof/>
              <w:sz w:val="16"/>
              <w:szCs w:val="16"/>
              <w:lang w:eastAsia="pt-BR"/>
            </w:rPr>
            <w:t xml:space="preserve"> da OF</w:t>
          </w:r>
        </w:p>
        <w:p w14:paraId="0F772491" w14:textId="5D3BA717" w:rsidR="001607C1" w:rsidRDefault="001607C1" w:rsidP="00701349">
          <w:pPr>
            <w:pStyle w:val="Rodap"/>
          </w:pPr>
          <w:r w:rsidRPr="00DD7B3E">
            <w:rPr>
              <w:sz w:val="16"/>
              <w:szCs w:val="16"/>
            </w:rPr>
            <w:fldChar w:fldCharType="begin"/>
          </w:r>
          <w:r w:rsidRPr="00DD7B3E">
            <w:rPr>
              <w:sz w:val="16"/>
              <w:szCs w:val="16"/>
            </w:rPr>
            <w:instrText xml:space="preserve">DOCVARIABLE  C7_NUM  \* MERGEFORMAT </w:instrText>
          </w:r>
          <w:r w:rsidRPr="00DD7B3E">
            <w:rPr>
              <w:sz w:val="16"/>
              <w:szCs w:val="16"/>
            </w:rPr>
            <w:fldChar w:fldCharType="separate"/>
          </w:r>
          <w:r w:rsidR="001443F3" w:rsidRPr="001443F3">
            <w:rPr>
              <w:b/>
              <w:bCs/>
              <w:sz w:val="16"/>
              <w:szCs w:val="16"/>
            </w:rPr>
            <w:t>082139</w:t>
          </w:r>
          <w:r w:rsidRPr="00DD7B3E">
            <w:rPr>
              <w:sz w:val="16"/>
              <w:szCs w:val="16"/>
            </w:rPr>
            <w:fldChar w:fldCharType="end"/>
          </w:r>
        </w:p>
      </w:tc>
    </w:tr>
  </w:tbl>
  <w:p w14:paraId="0C777C45" w14:textId="77777777" w:rsidR="001607C1" w:rsidRDefault="001607C1" w:rsidP="001F35F6">
    <w:pPr>
      <w:pStyle w:val="Rodap"/>
      <w:jc w:val="right"/>
    </w:pPr>
    <w:r w:rsidRPr="00B0299F">
      <w:rPr>
        <w:sz w:val="16"/>
        <w:szCs w:val="16"/>
      </w:rPr>
      <w:t xml:space="preserve">Página </w:t>
    </w:r>
    <w:r w:rsidRPr="00B0299F">
      <w:rPr>
        <w:sz w:val="16"/>
        <w:szCs w:val="16"/>
      </w:rPr>
      <w:fldChar w:fldCharType="begin"/>
    </w:r>
    <w:r w:rsidRPr="00B0299F">
      <w:rPr>
        <w:sz w:val="16"/>
        <w:szCs w:val="16"/>
      </w:rPr>
      <w:instrText xml:space="preserve"> PAGE </w:instrText>
    </w:r>
    <w:r w:rsidRPr="00B0299F">
      <w:rPr>
        <w:sz w:val="16"/>
        <w:szCs w:val="16"/>
      </w:rPr>
      <w:fldChar w:fldCharType="separate"/>
    </w:r>
    <w:r w:rsidR="008C2986">
      <w:rPr>
        <w:noProof/>
        <w:sz w:val="16"/>
        <w:szCs w:val="16"/>
      </w:rPr>
      <w:t>2</w:t>
    </w:r>
    <w:r w:rsidRPr="00B0299F">
      <w:rPr>
        <w:sz w:val="16"/>
        <w:szCs w:val="16"/>
      </w:rPr>
      <w:fldChar w:fldCharType="end"/>
    </w:r>
    <w:r w:rsidRPr="00B0299F">
      <w:rPr>
        <w:sz w:val="16"/>
        <w:szCs w:val="16"/>
      </w:rPr>
      <w:t xml:space="preserve"> de </w:t>
    </w:r>
    <w:r w:rsidRPr="00B0299F">
      <w:rPr>
        <w:sz w:val="16"/>
        <w:szCs w:val="16"/>
      </w:rPr>
      <w:fldChar w:fldCharType="begin"/>
    </w:r>
    <w:r w:rsidRPr="00B0299F">
      <w:rPr>
        <w:sz w:val="16"/>
        <w:szCs w:val="16"/>
      </w:rPr>
      <w:instrText xml:space="preserve"> NUMPAGES  </w:instrText>
    </w:r>
    <w:r w:rsidRPr="00B0299F">
      <w:rPr>
        <w:sz w:val="16"/>
        <w:szCs w:val="16"/>
      </w:rPr>
      <w:fldChar w:fldCharType="separate"/>
    </w:r>
    <w:r w:rsidR="008C2986">
      <w:rPr>
        <w:noProof/>
        <w:sz w:val="16"/>
        <w:szCs w:val="16"/>
      </w:rPr>
      <w:t>2</w:t>
    </w:r>
    <w:r w:rsidRPr="00B0299F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A7FAAB" w14:textId="77777777" w:rsidR="00EE373C" w:rsidRDefault="00EE373C" w:rsidP="002B702B">
      <w:pPr>
        <w:spacing w:after="0" w:line="240" w:lineRule="auto"/>
      </w:pPr>
      <w:r>
        <w:separator/>
      </w:r>
    </w:p>
  </w:footnote>
  <w:footnote w:type="continuationSeparator" w:id="0">
    <w:p w14:paraId="3046C8AE" w14:textId="77777777" w:rsidR="00EE373C" w:rsidRDefault="00EE373C" w:rsidP="002B70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218905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a2_bairro" w:val="UNIAO"/>
    <w:docVar w:name="a2_cep" w:val="31160-370"/>
    <w:docVar w:name="a2_cgc" w:val="11.916.165/0001-24"/>
    <w:docVar w:name="a2_cod" w:val="041150"/>
    <w:docVar w:name="a2_end" w:val="RUA ALBERTO CINTRA"/>
    <w:docVar w:name="a2_est" w:val="MG"/>
    <w:docVar w:name="a2_inscr" w:val="0015934470051"/>
    <w:docVar w:name="a2_mun" w:val="BELO HORIZONTE"/>
    <w:docVar w:name="a2_nome" w:val="ALURETEC COMERCIO LTDA."/>
    <w:docVar w:name="a2_tel" w:val="(31) 3486-7009"/>
    <w:docVar w:name="c7_cond" w:val="30 DDL"/>
    <w:docVar w:name="c7_emissao" w:val="15/10/2026"/>
    <w:docVar w:name="c7_frete" w:val="          0,00"/>
    <w:docVar w:name="c7_num" w:val="082139"/>
    <w:docVar w:name="c7_obsped" w:val="E-AMBIENTE_x0009_058498/2026-77_x000d__x000a_LIC PORTAL_x0009_782/2026/300_x000d__x000a_COTAÇÃO_x0009_19332"/>
    <w:docVar w:name="chorpar" w:val=" "/>
    <w:docVar w:name="pc1_codigo" w:val="000002"/>
    <w:docVar w:name="pc1_codsup" w:val="999992"/>
    <w:docVar w:name="pc1_ctt" w:val="999999992"/>
    <w:docVar w:name="pc1_data" w:val="29/01/14"/>
    <w:docVar w:name="pc1_destin" w:val="SAO JOSE DOS CAMPOS"/>
    <w:docVar w:name="pc1_dias" w:val="2"/>
    <w:docVar w:name="pc1_horas" w:val="08:00"/>
    <w:docVar w:name="pc1_km" w:val="100"/>
    <w:docVar w:name="pc1_nomcon" w:val="CARLOS HENRIQUE DE SOUZA"/>
    <w:docVar w:name="pc1_numos" w:val="92900000"/>
    <w:docVar w:name="pc1_ocupan" w:val="1"/>
    <w:docVar w:name="pc1_placa" w:val=" "/>
    <w:docVar w:name="pc1_prefix" w:val="ABC"/>
    <w:docVar w:name="pc1_ramal" w:val="1234"/>
    <w:docVar w:name="pc1_requis" w:val="Administrador"/>
    <w:docVar w:name="pc1_sigla" w:val="AFFF"/>
    <w:docVar w:name="pc1_utimot" w:val="Não"/>
    <w:docVar w:name="totger" w:val="      8.410,58"/>
    <w:docVar w:name="w_c7_desc1" w:val=" 0,00"/>
    <w:docVar w:name="w_c7_desc10" w:val=" 0,00"/>
    <w:docVar w:name="w_c7_desc11" w:val=" 0,00"/>
    <w:docVar w:name="w_c7_desc2" w:val=" 0,00"/>
    <w:docVar w:name="w_c7_desc3" w:val=" 0,00"/>
    <w:docVar w:name="w_c7_desc4" w:val=" 0,00"/>
    <w:docVar w:name="w_c7_desc5" w:val=" 0,00"/>
    <w:docVar w:name="w_c7_desc6" w:val=" 0,00"/>
    <w:docVar w:name="w_c7_desc7" w:val=" 0,00"/>
    <w:docVar w:name="w_c7_desc8" w:val=" 0,00"/>
    <w:docVar w:name="w_c7_desc9" w:val=" 0,00"/>
    <w:docVar w:name="w_c7_descri1" w:val="SOLUÇÃO PADRÃO DO METAL FERRO , 1000 MG/L, COM RASTREABILIDADE A SRM DO NIST, PRODUZIDO EM LABORATÓRIO COM ACREDITAÇÃO NA ISO 17025 OU ISO GUIA 34 OU AMBAS, COM CERTIFICADO ORIGINAL E INDIVIDUAL POR FRASCO, CONTENDO O VALOR CERTIFICADO E A INCERTEZA ASSOCIADA, INDICAÇÃO SOLUTO/SOLVENTE, VALIDADE MINIMA DE 12 MESES OU 75% DO PRAZO ESTIPULADO NA EMBALAGEM NA DATA DA ENTREGA. FRASCO COM 100ML._x000d__x000a_COD, A019.2NP.L1"/>
    <w:docVar w:name="w_c7_descri10" w:val="PADRAO DE GLICOSE ( D-GLUCOSE - DEXTROSE) - FORMULA: C6H12O6  - LAUDO ANALITICO CONTENDO GRAU DE PUREZA, RELACAO E LIMITES DE IMPUREZA, PADRAO NIST- REF. SRM 917 -  DO LOTE MAIS RECENTE DISPONÍVEL COMERCIALMENTE, VALIDADE MINIMA DE 12 MESES OU 75% DO PRAZO ESTIPULADO NA EMBALAGEM NA DATA DA ENTREGA, FRASCO COM 50 GRAMAS_x000d__x000a_COD SB19531.50G"/>
    <w:docVar w:name="w_c7_descri11" w:val="SOLUÇÃO PADRÃO SURROGATE COMPOSTA DE TRIBUTILFOSFATO E TRIFENILFOSFATO NA CONCENTRAÇÃO DE 2000 UG/ML DE CADA COMPOSTO EM ACETONA OU METANOL, EM AMPOLA DE 1ML. REFERÊNCIA:CHEM SERVICE M-SS1657B5-1ML. ACOMPANHA CERTIFICADO ORIGINAL E INDIVIDUAL POR AMPOLA. VALIDADE MINIMA DE 12 MESES OU 75% DO PRAZO ESTIPULADO NA EMBALAGEM NA DATA DA ENTREGA_x000d__x000a_COD RD1139871"/>
    <w:docVar w:name="w_c7_descri2" w:val="SOLUÇÃO PADRÃO DO METAL MERCURIO , 1000 MG/L, COM RASTREABILIDADE A SRM DO NIST, PRODUZIDO EM LABORATÓRIO COM ACREDITAÇÃO NA ISO 17025 OU ISO GUIA 34 OU AMBAS, COM CERTIFICADO ORIGINAL E INDIVIDUAL POR FRASCO, CONTENDO O VALOR CERTIFICADO E A INCERTEZA ASSOCIADA, INDICAÇÃO SOLUTO/SOLVENTE, VALIDADE MINIMA DE 12 MESES OU 75% DO PRAZO ESTIPULADO NA EMBALAGEM NA DATA DA ENTREGA. FRASCO COM 100ML._x000d__x000a_COD A024.10NP.L1"/>
    <w:docVar w:name="w_c7_descri3" w:val="SOLUÇÃO PADRÃO DO METAL ALUMINIO , 1000 MG/L, COM RASTREABILIDADE A SRM DO NIST, PRODUZIDO EM LABORATÓRIO COM ACREDITAÇÃO NA ISO 17025 OU ISO GUIA 34 OU AMBAS, COM CERTIFICADO ORIGINAL E INDIVIDUAL POR FRASCO, CONTENDO O VALOR CERTIFICADO E A INCERTEZA ASSOCIADA, INDICAÇÃO SOLUTO/SOLVENTE, VALIDADE MINIMA DE 12 MESES OU 75% DO PRAZO ESTIPULADO NA EMBALAGEM NA DATA DA ENTREGA. FRASCO COM 100ML._x000d__x000a_COD A002.2NP.L1"/>
    <w:docVar w:name="w_c7_descri4" w:val="SOLUÇÃO PADRÃO DO METAL ALUMINIO, 1000 MG/L, COM RASTREABILIDADE A SRM DO NIST, COM CERTIFICADO ORIGINAL E INDIVIDUAL POR FRASCO, CONTENDO O VALOR CERTIFICADO E A INCERTEZA ASSOCIADA, INDICAÇÃO SOLUTO/SOLVENTE, VALIDADE MINIMA DE 12 MESES OU 75% DO PRAZO ESTIPULADO NA EMBALAGEM NA DATA DA ENTREGA. _x000d__x000a_FRASCO COM 500 ML_x000d__x000a_COD A002.2NP.L5"/>
    <w:docVar w:name="w_c7_descri5" w:val="SOLUÇÃO PADRÃO DO METAL CÁLCIO, 1000 MG/L, COM RASTREABILIDADE A SRM DO NIST, COM CERTIFICADO ORIGINAL E INDIVIDUAL POR FRASCO, CONTENDO O VALOR CERTIFICADO E A INCERTEZA ASSOCIADA, INDICAÇÃO SOLUTO/SOLVENTE, VALIDADE MINIMA DE 12 MESES OU 75% DO PRAZO ESTIPULADO NA EMBALAGEM NA DATA DA ENTREGA. FRASCO COM 500 ML_x000d__x000a_COD A009.2NP.L5"/>
    <w:docVar w:name="w_c7_descri6" w:val="SOLUÇÃO PADRÃO DO METAL MAGNÉSIO, 1000 MG/L, COM RASTREABILIDADE A SRM DO NIST, COM CERTIFICADO ORIGINAL E INDIVIDUAL POR FRASCO, CONTENDO O VALOR CERTIFICADO E A INCERTEZA ASSOCIADA, INDICAÇÃO SOLUTO/SOLVENTE, VALIDADE MINIMA DE 12 MESES OU 75% DO PRAZO ESTIPULADO NA EMBALAGEM NA DATA DA ENTREGA. FRASCO COM 500 ML_x000d__x000a_COD A032.2NP.L5"/>
    <w:docVar w:name="w_c7_descri7" w:val="SOLUÇÃO PADRÃO DO METAL POTÁSSIO, 1000 MG/L, COM RASTREABILIDADE A SRM DO NIST, COM CERTIFICADO ORIGINAL E INDIVIDUAL POR FRASCO, CONTENDO O VALOR CERTIFICADO E A INCERTEZA ASSOCIADA, INDICAÇÃO SOLUTO/SOLVENTE, VALIDADE MINIMA DE 12 MESES OU 75% DO PRAZO ESTIPULADO NA EMBALAGEM NA DATA DA ENTREGA. FRASCO COM 500 ML_x000d__x000a_COD A028.2NP.L5"/>
    <w:docVar w:name="w_c7_descri8" w:val="SOLUÇÃO PADRÃO DO METAL SÓDIO, 1000 MG/L, COM RASTREABILIDADE A SRM DO NIST, COM CERTIFICADO ORIGINAL E INDIVIDUAL POR FRASCO, CONTENDO O VALOR CERTIFICADO E A INCERTEZA ASSOCIADA, INDICAÇÃO SOLUTO/SOLVENTE, VALIDADE MINIMA DE 12 MESES OU 75% DO PRAZO ESTIPULADO NA EMBALAGEM NA DATA DA ENTREGA. FRASCO COM 500 ML_x000d__x000a_COD A035.2NP.L5"/>
    <w:docVar w:name="w_c7_descri9" w:val="FOSFORO, SOLUÇAO PADRÃO PARA ANALISE DE ICP 1000MG/L RASTREAVEL A SRM DO NIST,  PRODUZIDO EM LABORATORIO COM ACREDITAÇÃO NA ISO 17025 OU ISO GUIA 34 OU AMBAS, COM CERTIFICADO CONTENDO O VALOR CERTIFICADO E A INCERTEZA ASSOCIADA, INDICAÇÃO SOLUTO/SOLVENTE, VALIDADE MINIMA DE 24 MESES OU 75% DO PRAZO ESTIPULADO NA EMBALAGEM NA DATA DA ENTREGA, FRASCO   C/ 100 ML_x000d__x000a_COD C040.W.L1"/>
    <w:docVar w:name="w_c7_item1" w:val="0001"/>
    <w:docVar w:name="w_c7_item10" w:val="0010"/>
    <w:docVar w:name="w_c7_item11" w:val="0011"/>
    <w:docVar w:name="w_c7_item2" w:val="0002"/>
    <w:docVar w:name="w_c7_item3" w:val="0003"/>
    <w:docVar w:name="w_c7_item4" w:val="0004"/>
    <w:docVar w:name="w_c7_item5" w:val="0005"/>
    <w:docVar w:name="w_c7_item6" w:val="0006"/>
    <w:docVar w:name="w_c7_item7" w:val="0007"/>
    <w:docVar w:name="w_c7_item8" w:val="0008"/>
    <w:docVar w:name="w_c7_item9" w:val="0009"/>
    <w:docVar w:name="w_c7_numsc1" w:val="151641"/>
    <w:docVar w:name="w_c7_numsc10" w:val="151845"/>
    <w:docVar w:name="w_c7_numsc11" w:val="151091"/>
    <w:docVar w:name="w_c7_numsc2" w:val="151165"/>
    <w:docVar w:name="w_c7_numsc3" w:val="151640"/>
    <w:docVar w:name="w_c7_numsc4" w:val="151660"/>
    <w:docVar w:name="w_c7_numsc5" w:val="151665"/>
    <w:docVar w:name="w_c7_numsc6" w:val="151667"/>
    <w:docVar w:name="w_c7_numsc7" w:val="151668"/>
    <w:docVar w:name="w_c7_numsc8" w:val="151669"/>
    <w:docVar w:name="w_c7_numsc9" w:val="151664"/>
    <w:docVar w:name="w_c7_preco1" w:val="       218,400000"/>
    <w:docVar w:name="w_c7_preco10" w:val="     3.226,860000"/>
    <w:docVar w:name="w_c7_preco11" w:val="     1.654,380000"/>
    <w:docVar w:name="w_c7_preco2" w:val="       218,400000"/>
    <w:docVar w:name="w_c7_preco3" w:val="       218,400000"/>
    <w:docVar w:name="w_c7_preco4" w:val="       404,040000"/>
    <w:docVar w:name="w_c7_preco5" w:val="       404,040000"/>
    <w:docVar w:name="w_c7_preco6" w:val="       404,040000"/>
    <w:docVar w:name="w_c7_preco7" w:val="       404,040000"/>
    <w:docVar w:name="w_c7_preco8" w:val="       404,040000"/>
    <w:docVar w:name="w_c7_preco9" w:val="       426,970000"/>
    <w:docVar w:name="w_c7_produto1" w:val="3.2.34.0002-4"/>
    <w:docVar w:name="w_c7_produto10" w:val="3.2.36.0001-5"/>
    <w:docVar w:name="w_c7_produto11" w:val="3.2.38.0363-3"/>
    <w:docVar w:name="w_c7_produto2" w:val="3.2.34.0013-1"/>
    <w:docVar w:name="w_c7_produto3" w:val="3.2.34.0030-1"/>
    <w:docVar w:name="w_c7_produto4" w:val="3.2.34.0132-2"/>
    <w:docVar w:name="w_c7_produto5" w:val="3.2.34.0134-9"/>
    <w:docVar w:name="w_c7_produto6" w:val="3.2.34.0135-7"/>
    <w:docVar w:name="w_c7_produto7" w:val="3.2.34.0136-5"/>
    <w:docVar w:name="w_c7_produto8" w:val="3.2.34.0137-3"/>
    <w:docVar w:name="w_c7_produto9" w:val="3.2.35.0010-1"/>
    <w:docVar w:name="w_c7_quant1" w:val="      1,000000"/>
    <w:docVar w:name="w_c7_quant10" w:val="      1,000000"/>
    <w:docVar w:name="w_c7_quant11" w:val="      1,000000"/>
    <w:docVar w:name="w_c7_quant2" w:val="      1,000000"/>
    <w:docVar w:name="w_c7_quant3" w:val="      1,000000"/>
    <w:docVar w:name="w_c7_quant4" w:val="      1,000000"/>
    <w:docVar w:name="w_c7_quant5" w:val="      1,000000"/>
    <w:docVar w:name="w_c7_quant6" w:val="      1,000000"/>
    <w:docVar w:name="w_c7_quant7" w:val="      1,000000"/>
    <w:docVar w:name="w_c7_quant8" w:val="      1,000000"/>
    <w:docVar w:name="w_c7_quant9" w:val="      2,000000"/>
    <w:docVar w:name="w_c7_total1" w:val="        218,40"/>
    <w:docVar w:name="w_c7_total10" w:val="      3.226,86"/>
    <w:docVar w:name="w_c7_total11" w:val="      1.654,38"/>
    <w:docVar w:name="w_c7_total2" w:val="        218,40"/>
    <w:docVar w:name="w_c7_total3" w:val="        218,40"/>
    <w:docVar w:name="w_c7_total4" w:val="        404,04"/>
    <w:docVar w:name="w_c7_total5" w:val="        404,04"/>
    <w:docVar w:name="w_c7_total6" w:val="        404,04"/>
    <w:docVar w:name="w_c7_total7" w:val="        404,04"/>
    <w:docVar w:name="w_c7_total8" w:val="        404,04"/>
    <w:docVar w:name="w_c7_total9" w:val="        853,94"/>
    <w:docVar w:name="w_c7_um1" w:val="FR"/>
    <w:docVar w:name="w_c7_um10" w:val="FR"/>
    <w:docVar w:name="w_c7_um11" w:val="FR"/>
    <w:docVar w:name="w_c7_um2" w:val="FR"/>
    <w:docVar w:name="w_c7_um3" w:val="FR"/>
    <w:docVar w:name="w_c7_um4" w:val="FR"/>
    <w:docVar w:name="w_c7_um5" w:val="FR"/>
    <w:docVar w:name="w_c7_um6" w:val="FR"/>
    <w:docVar w:name="w_c7_um7" w:val="FR"/>
    <w:docVar w:name="w_c7_um8" w:val="FR"/>
    <w:docVar w:name="w_c7_um9" w:val="FR"/>
    <w:docVar w:name="w_c7_valipi1" w:val="0"/>
    <w:docVar w:name="w_c7_valipi10" w:val="0"/>
    <w:docVar w:name="w_c7_valipi11" w:val="0"/>
    <w:docVar w:name="w_c7_valipi2" w:val="0"/>
    <w:docVar w:name="w_c7_valipi3" w:val="0"/>
    <w:docVar w:name="w_c7_valipi4" w:val="0"/>
    <w:docVar w:name="w_c7_valipi5" w:val="0"/>
    <w:docVar w:name="w_c7_valipi6" w:val="0"/>
    <w:docVar w:name="w_c7_valipi7" w:val="0"/>
    <w:docVar w:name="w_c7_valipi8" w:val="0"/>
    <w:docVar w:name="w_c7_valipi9" w:val="0"/>
    <w:docVar w:name="w_dias1" w:val="60"/>
    <w:docVar w:name="w_dias10" w:val="60"/>
    <w:docVar w:name="w_dias11" w:val="60"/>
    <w:docVar w:name="w_dias2" w:val="60"/>
    <w:docVar w:name="w_dias3" w:val="60"/>
    <w:docVar w:name="w_dias4" w:val="60"/>
    <w:docVar w:name="w_dias5" w:val="60"/>
    <w:docVar w:name="w_dias6" w:val="60"/>
    <w:docVar w:name="w_dias7" w:val="60"/>
    <w:docVar w:name="w_dias8" w:val="60"/>
    <w:docVar w:name="w_dias9" w:val="60"/>
    <w:docVar w:name="w_numitens" w:val="11"/>
  </w:docVars>
  <w:rsids>
    <w:rsidRoot w:val="001443F3"/>
    <w:rsid w:val="000053F7"/>
    <w:rsid w:val="00013FDD"/>
    <w:rsid w:val="00027DA8"/>
    <w:rsid w:val="00030B36"/>
    <w:rsid w:val="000528D8"/>
    <w:rsid w:val="00056789"/>
    <w:rsid w:val="000646CE"/>
    <w:rsid w:val="0006522C"/>
    <w:rsid w:val="00065AA6"/>
    <w:rsid w:val="000713A4"/>
    <w:rsid w:val="00072532"/>
    <w:rsid w:val="000825B6"/>
    <w:rsid w:val="00084824"/>
    <w:rsid w:val="00085A6E"/>
    <w:rsid w:val="000A00FF"/>
    <w:rsid w:val="000A6535"/>
    <w:rsid w:val="000A79AF"/>
    <w:rsid w:val="000B340A"/>
    <w:rsid w:val="000C26AA"/>
    <w:rsid w:val="000C2FCD"/>
    <w:rsid w:val="000D643F"/>
    <w:rsid w:val="000F6511"/>
    <w:rsid w:val="000F77F5"/>
    <w:rsid w:val="0010679A"/>
    <w:rsid w:val="0011274D"/>
    <w:rsid w:val="00124098"/>
    <w:rsid w:val="001248A9"/>
    <w:rsid w:val="001271C7"/>
    <w:rsid w:val="00131230"/>
    <w:rsid w:val="00131415"/>
    <w:rsid w:val="001316DB"/>
    <w:rsid w:val="00132BE5"/>
    <w:rsid w:val="0013762A"/>
    <w:rsid w:val="0013770F"/>
    <w:rsid w:val="0014051B"/>
    <w:rsid w:val="001443F3"/>
    <w:rsid w:val="001449DB"/>
    <w:rsid w:val="001607C1"/>
    <w:rsid w:val="001634D7"/>
    <w:rsid w:val="0016524F"/>
    <w:rsid w:val="00166C42"/>
    <w:rsid w:val="001755A6"/>
    <w:rsid w:val="00175860"/>
    <w:rsid w:val="00195DC6"/>
    <w:rsid w:val="001971F5"/>
    <w:rsid w:val="001A29A9"/>
    <w:rsid w:val="001A2FE1"/>
    <w:rsid w:val="001A32A3"/>
    <w:rsid w:val="001B7529"/>
    <w:rsid w:val="001D0805"/>
    <w:rsid w:val="001D0E35"/>
    <w:rsid w:val="001D2356"/>
    <w:rsid w:val="001D2A13"/>
    <w:rsid w:val="001D7801"/>
    <w:rsid w:val="001E536C"/>
    <w:rsid w:val="001F35F6"/>
    <w:rsid w:val="0024656E"/>
    <w:rsid w:val="0025633A"/>
    <w:rsid w:val="00262745"/>
    <w:rsid w:val="00270593"/>
    <w:rsid w:val="002807CE"/>
    <w:rsid w:val="0028236A"/>
    <w:rsid w:val="00285659"/>
    <w:rsid w:val="00295A1E"/>
    <w:rsid w:val="002A7743"/>
    <w:rsid w:val="002B45E2"/>
    <w:rsid w:val="002B6857"/>
    <w:rsid w:val="002B702B"/>
    <w:rsid w:val="002C50E4"/>
    <w:rsid w:val="002D513C"/>
    <w:rsid w:val="002E51F1"/>
    <w:rsid w:val="0030667E"/>
    <w:rsid w:val="003135A6"/>
    <w:rsid w:val="00315DDA"/>
    <w:rsid w:val="00326124"/>
    <w:rsid w:val="00327B8E"/>
    <w:rsid w:val="00336085"/>
    <w:rsid w:val="003467C3"/>
    <w:rsid w:val="00352C45"/>
    <w:rsid w:val="003613E0"/>
    <w:rsid w:val="00365789"/>
    <w:rsid w:val="00373E4E"/>
    <w:rsid w:val="003866BF"/>
    <w:rsid w:val="003875B6"/>
    <w:rsid w:val="003B0BCB"/>
    <w:rsid w:val="003C2D28"/>
    <w:rsid w:val="003C4800"/>
    <w:rsid w:val="003E1068"/>
    <w:rsid w:val="003F0580"/>
    <w:rsid w:val="003F3E31"/>
    <w:rsid w:val="00400A84"/>
    <w:rsid w:val="00410F7D"/>
    <w:rsid w:val="00412B27"/>
    <w:rsid w:val="00413282"/>
    <w:rsid w:val="004140B4"/>
    <w:rsid w:val="00435A88"/>
    <w:rsid w:val="00442CED"/>
    <w:rsid w:val="00444555"/>
    <w:rsid w:val="00454318"/>
    <w:rsid w:val="00460244"/>
    <w:rsid w:val="00460889"/>
    <w:rsid w:val="004648BD"/>
    <w:rsid w:val="0047016F"/>
    <w:rsid w:val="00480BE4"/>
    <w:rsid w:val="00485CA1"/>
    <w:rsid w:val="004A2C42"/>
    <w:rsid w:val="004A54C9"/>
    <w:rsid w:val="004B4C3D"/>
    <w:rsid w:val="004C2ABA"/>
    <w:rsid w:val="004C340E"/>
    <w:rsid w:val="004C43E5"/>
    <w:rsid w:val="004C4DE0"/>
    <w:rsid w:val="004D1E2C"/>
    <w:rsid w:val="004D300F"/>
    <w:rsid w:val="004F45DE"/>
    <w:rsid w:val="004F55DB"/>
    <w:rsid w:val="00507669"/>
    <w:rsid w:val="0051327C"/>
    <w:rsid w:val="00513F72"/>
    <w:rsid w:val="005160B9"/>
    <w:rsid w:val="00527D59"/>
    <w:rsid w:val="005416D8"/>
    <w:rsid w:val="00543F89"/>
    <w:rsid w:val="00554607"/>
    <w:rsid w:val="00556B53"/>
    <w:rsid w:val="00561E7A"/>
    <w:rsid w:val="0056216A"/>
    <w:rsid w:val="00567EA3"/>
    <w:rsid w:val="005A0752"/>
    <w:rsid w:val="005A3416"/>
    <w:rsid w:val="005B5618"/>
    <w:rsid w:val="005D79BA"/>
    <w:rsid w:val="005E316A"/>
    <w:rsid w:val="005E4AA6"/>
    <w:rsid w:val="005E4CDA"/>
    <w:rsid w:val="005E776E"/>
    <w:rsid w:val="00607693"/>
    <w:rsid w:val="00612BCB"/>
    <w:rsid w:val="00612C37"/>
    <w:rsid w:val="006140A5"/>
    <w:rsid w:val="006263BF"/>
    <w:rsid w:val="00627B19"/>
    <w:rsid w:val="00635847"/>
    <w:rsid w:val="00636ED8"/>
    <w:rsid w:val="006427BE"/>
    <w:rsid w:val="00646BA1"/>
    <w:rsid w:val="0065517E"/>
    <w:rsid w:val="006568F1"/>
    <w:rsid w:val="00656FF1"/>
    <w:rsid w:val="0067358D"/>
    <w:rsid w:val="0068652A"/>
    <w:rsid w:val="006939CE"/>
    <w:rsid w:val="00695E85"/>
    <w:rsid w:val="006A6686"/>
    <w:rsid w:val="006C2EC0"/>
    <w:rsid w:val="006D7E41"/>
    <w:rsid w:val="006E77D1"/>
    <w:rsid w:val="006F6C87"/>
    <w:rsid w:val="00701349"/>
    <w:rsid w:val="0070770E"/>
    <w:rsid w:val="007122F2"/>
    <w:rsid w:val="0071242B"/>
    <w:rsid w:val="00720D2C"/>
    <w:rsid w:val="00735866"/>
    <w:rsid w:val="00736D0A"/>
    <w:rsid w:val="00750F2E"/>
    <w:rsid w:val="00757A31"/>
    <w:rsid w:val="0077120F"/>
    <w:rsid w:val="0077259B"/>
    <w:rsid w:val="00782182"/>
    <w:rsid w:val="007824A6"/>
    <w:rsid w:val="007839F7"/>
    <w:rsid w:val="007A0A0C"/>
    <w:rsid w:val="007A4477"/>
    <w:rsid w:val="007C10E6"/>
    <w:rsid w:val="007C46F0"/>
    <w:rsid w:val="007D242E"/>
    <w:rsid w:val="007F0B70"/>
    <w:rsid w:val="007F146F"/>
    <w:rsid w:val="007F206D"/>
    <w:rsid w:val="007F5AFB"/>
    <w:rsid w:val="008050EE"/>
    <w:rsid w:val="00812C98"/>
    <w:rsid w:val="00817029"/>
    <w:rsid w:val="00823620"/>
    <w:rsid w:val="00823891"/>
    <w:rsid w:val="008253B2"/>
    <w:rsid w:val="00825C75"/>
    <w:rsid w:val="00827B7D"/>
    <w:rsid w:val="008469B8"/>
    <w:rsid w:val="00872319"/>
    <w:rsid w:val="00874FC0"/>
    <w:rsid w:val="008833A8"/>
    <w:rsid w:val="0088479E"/>
    <w:rsid w:val="008903E8"/>
    <w:rsid w:val="008A0FC0"/>
    <w:rsid w:val="008A5131"/>
    <w:rsid w:val="008B33E0"/>
    <w:rsid w:val="008C2986"/>
    <w:rsid w:val="008D32EA"/>
    <w:rsid w:val="008E208B"/>
    <w:rsid w:val="008F1E5F"/>
    <w:rsid w:val="009012A2"/>
    <w:rsid w:val="009028B8"/>
    <w:rsid w:val="0090680F"/>
    <w:rsid w:val="00915D39"/>
    <w:rsid w:val="009257D1"/>
    <w:rsid w:val="00931033"/>
    <w:rsid w:val="00933530"/>
    <w:rsid w:val="009502EC"/>
    <w:rsid w:val="00952169"/>
    <w:rsid w:val="0095460C"/>
    <w:rsid w:val="00964431"/>
    <w:rsid w:val="00964E9C"/>
    <w:rsid w:val="00966559"/>
    <w:rsid w:val="0097104A"/>
    <w:rsid w:val="00977049"/>
    <w:rsid w:val="00991A7E"/>
    <w:rsid w:val="00991F08"/>
    <w:rsid w:val="009A193A"/>
    <w:rsid w:val="009A4CEE"/>
    <w:rsid w:val="009B08B0"/>
    <w:rsid w:val="009B604D"/>
    <w:rsid w:val="009B61B8"/>
    <w:rsid w:val="009C5FA7"/>
    <w:rsid w:val="009D24BC"/>
    <w:rsid w:val="009E2A3C"/>
    <w:rsid w:val="009F0D88"/>
    <w:rsid w:val="00A055FF"/>
    <w:rsid w:val="00A069DD"/>
    <w:rsid w:val="00A14803"/>
    <w:rsid w:val="00A231E2"/>
    <w:rsid w:val="00A25973"/>
    <w:rsid w:val="00A26DEA"/>
    <w:rsid w:val="00A41350"/>
    <w:rsid w:val="00A500AD"/>
    <w:rsid w:val="00A7233B"/>
    <w:rsid w:val="00A76D11"/>
    <w:rsid w:val="00A84246"/>
    <w:rsid w:val="00AC7D9C"/>
    <w:rsid w:val="00AD750B"/>
    <w:rsid w:val="00AE6536"/>
    <w:rsid w:val="00AF4684"/>
    <w:rsid w:val="00B1460C"/>
    <w:rsid w:val="00B179E1"/>
    <w:rsid w:val="00B253C5"/>
    <w:rsid w:val="00B27559"/>
    <w:rsid w:val="00B32C06"/>
    <w:rsid w:val="00B446DC"/>
    <w:rsid w:val="00B60C42"/>
    <w:rsid w:val="00B6681B"/>
    <w:rsid w:val="00B72ECD"/>
    <w:rsid w:val="00B97736"/>
    <w:rsid w:val="00BA3064"/>
    <w:rsid w:val="00BB72DD"/>
    <w:rsid w:val="00BD4D2A"/>
    <w:rsid w:val="00BE66B5"/>
    <w:rsid w:val="00BF3201"/>
    <w:rsid w:val="00C02196"/>
    <w:rsid w:val="00C13ACD"/>
    <w:rsid w:val="00C16ECB"/>
    <w:rsid w:val="00C20F20"/>
    <w:rsid w:val="00C24069"/>
    <w:rsid w:val="00C3631E"/>
    <w:rsid w:val="00C53A66"/>
    <w:rsid w:val="00C86EB2"/>
    <w:rsid w:val="00C976AE"/>
    <w:rsid w:val="00CA447A"/>
    <w:rsid w:val="00CB3093"/>
    <w:rsid w:val="00CB5329"/>
    <w:rsid w:val="00CC04AF"/>
    <w:rsid w:val="00CC3195"/>
    <w:rsid w:val="00CC6A4D"/>
    <w:rsid w:val="00CD6C22"/>
    <w:rsid w:val="00CE0A14"/>
    <w:rsid w:val="00CE14BE"/>
    <w:rsid w:val="00CE59DE"/>
    <w:rsid w:val="00CF6FB8"/>
    <w:rsid w:val="00CF718A"/>
    <w:rsid w:val="00D02A5C"/>
    <w:rsid w:val="00D164D0"/>
    <w:rsid w:val="00D21B35"/>
    <w:rsid w:val="00D32955"/>
    <w:rsid w:val="00D32D7B"/>
    <w:rsid w:val="00D36032"/>
    <w:rsid w:val="00D43D40"/>
    <w:rsid w:val="00D46CC1"/>
    <w:rsid w:val="00D54703"/>
    <w:rsid w:val="00D62D36"/>
    <w:rsid w:val="00D704CA"/>
    <w:rsid w:val="00D71CE4"/>
    <w:rsid w:val="00D71FBA"/>
    <w:rsid w:val="00D97DC9"/>
    <w:rsid w:val="00DA53D3"/>
    <w:rsid w:val="00DB2002"/>
    <w:rsid w:val="00DC3291"/>
    <w:rsid w:val="00DD7020"/>
    <w:rsid w:val="00DD7A0F"/>
    <w:rsid w:val="00DD7B3E"/>
    <w:rsid w:val="00DE347A"/>
    <w:rsid w:val="00DF3CFA"/>
    <w:rsid w:val="00DF7BB6"/>
    <w:rsid w:val="00E00800"/>
    <w:rsid w:val="00E12613"/>
    <w:rsid w:val="00E12AF3"/>
    <w:rsid w:val="00E12D42"/>
    <w:rsid w:val="00E3008A"/>
    <w:rsid w:val="00E33BFD"/>
    <w:rsid w:val="00E531CA"/>
    <w:rsid w:val="00E6590B"/>
    <w:rsid w:val="00E6753E"/>
    <w:rsid w:val="00EA2823"/>
    <w:rsid w:val="00EA3B93"/>
    <w:rsid w:val="00EB2121"/>
    <w:rsid w:val="00EC108A"/>
    <w:rsid w:val="00EC6FBD"/>
    <w:rsid w:val="00EE373C"/>
    <w:rsid w:val="00EE39C1"/>
    <w:rsid w:val="00F01DB6"/>
    <w:rsid w:val="00F03A17"/>
    <w:rsid w:val="00F10EEF"/>
    <w:rsid w:val="00F3005D"/>
    <w:rsid w:val="00F424ED"/>
    <w:rsid w:val="00F508A4"/>
    <w:rsid w:val="00F52D8F"/>
    <w:rsid w:val="00F5575F"/>
    <w:rsid w:val="00F61BEB"/>
    <w:rsid w:val="00F90255"/>
    <w:rsid w:val="00F92DD6"/>
    <w:rsid w:val="00F94624"/>
    <w:rsid w:val="00FA112F"/>
    <w:rsid w:val="00FA3C27"/>
    <w:rsid w:val="00FA3FCE"/>
    <w:rsid w:val="00FC628A"/>
    <w:rsid w:val="00FD43DE"/>
    <w:rsid w:val="00FF0DCE"/>
    <w:rsid w:val="00FF435D"/>
    <w:rsid w:val="00FF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067333"/>
  <w15:chartTrackingRefBased/>
  <w15:docId w15:val="{812B4D82-A108-494C-AE5B-3743D4C6C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5618"/>
    <w:pPr>
      <w:spacing w:after="200" w:line="276" w:lineRule="auto"/>
    </w:pPr>
    <w:rPr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har"/>
    <w:qFormat/>
    <w:rsid w:val="00D71FBA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Arial" w:eastAsia="Times New Roman" w:hAnsi="Arial"/>
      <w:b/>
      <w:sz w:val="20"/>
      <w:szCs w:val="20"/>
      <w:lang w:val="pt-PT" w:eastAsia="ar-SA"/>
    </w:rPr>
  </w:style>
  <w:style w:type="paragraph" w:styleId="Ttulo9">
    <w:name w:val="heading 9"/>
    <w:basedOn w:val="Normal"/>
    <w:next w:val="Normal"/>
    <w:link w:val="Ttulo9Char"/>
    <w:qFormat/>
    <w:rsid w:val="00D71FBA"/>
    <w:pPr>
      <w:keepNext/>
      <w:numPr>
        <w:ilvl w:val="8"/>
        <w:numId w:val="1"/>
      </w:numPr>
      <w:suppressAutoHyphens/>
      <w:spacing w:after="0" w:line="240" w:lineRule="auto"/>
      <w:jc w:val="center"/>
      <w:outlineLvl w:val="8"/>
    </w:pPr>
    <w:rPr>
      <w:rFonts w:ascii="Arial" w:eastAsia="Times New Roman" w:hAnsi="Arial"/>
      <w:b/>
      <w:color w:val="000000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939C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939C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4C43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">
    <w:name w:val="Tabela com grade1"/>
    <w:basedOn w:val="Tabelanormal"/>
    <w:next w:val="Tabelacomgrade"/>
    <w:uiPriority w:val="59"/>
    <w:rsid w:val="00827B7D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B70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2B702B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2B702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2B702B"/>
    <w:rPr>
      <w:sz w:val="22"/>
      <w:szCs w:val="22"/>
      <w:lang w:eastAsia="en-US"/>
    </w:rPr>
  </w:style>
  <w:style w:type="paragraph" w:customStyle="1" w:styleId="padrao">
    <w:name w:val="padrao"/>
    <w:basedOn w:val="Normal"/>
    <w:uiPriority w:val="99"/>
    <w:rsid w:val="00E3008A"/>
    <w:pPr>
      <w:autoSpaceDE w:val="0"/>
      <w:autoSpaceDN w:val="0"/>
      <w:adjustRightInd w:val="0"/>
      <w:spacing w:after="0" w:line="240" w:lineRule="atLeast"/>
      <w:jc w:val="both"/>
    </w:pPr>
    <w:rPr>
      <w:rFonts w:ascii="Arial" w:hAnsi="Arial" w:cs="Arial"/>
      <w:sz w:val="24"/>
      <w:szCs w:val="24"/>
    </w:rPr>
  </w:style>
  <w:style w:type="paragraph" w:customStyle="1" w:styleId="PARAGRAFONORMAL">
    <w:name w:val="PARAGRAFO NORMAL"/>
    <w:uiPriority w:val="99"/>
    <w:rsid w:val="00E3008A"/>
    <w:pPr>
      <w:autoSpaceDE w:val="0"/>
      <w:autoSpaceDN w:val="0"/>
      <w:adjustRightInd w:val="0"/>
      <w:spacing w:line="240" w:lineRule="atLeast"/>
      <w:jc w:val="both"/>
    </w:pPr>
    <w:rPr>
      <w:rFonts w:ascii="Arial" w:hAnsi="Arial" w:cs="Arial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uiPriority w:val="99"/>
    <w:rsid w:val="00E3008A"/>
    <w:pPr>
      <w:autoSpaceDE w:val="0"/>
      <w:autoSpaceDN w:val="0"/>
      <w:adjustRightInd w:val="0"/>
      <w:spacing w:before="120" w:after="12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Corpodetexto2Char">
    <w:name w:val="Corpo de texto 2 Char"/>
    <w:link w:val="Corpodetexto2"/>
    <w:uiPriority w:val="99"/>
    <w:rsid w:val="00E3008A"/>
    <w:rPr>
      <w:rFonts w:ascii="Arial" w:eastAsia="Calibri" w:hAnsi="Arial" w:cs="Arial"/>
      <w:lang w:eastAsia="en-US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3008A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E3008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1">
    <w:name w:val="normal1"/>
    <w:rsid w:val="00E3008A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en-US"/>
    </w:rPr>
  </w:style>
  <w:style w:type="character" w:customStyle="1" w:styleId="Ttulo4Char">
    <w:name w:val="Título 4 Char"/>
    <w:link w:val="Ttulo4"/>
    <w:rsid w:val="00D71FBA"/>
    <w:rPr>
      <w:rFonts w:ascii="Arial" w:eastAsia="Times New Roman" w:hAnsi="Arial"/>
      <w:b/>
      <w:lang w:val="pt-PT" w:eastAsia="ar-SA"/>
    </w:rPr>
  </w:style>
  <w:style w:type="character" w:customStyle="1" w:styleId="Ttulo9Char">
    <w:name w:val="Título 9 Char"/>
    <w:link w:val="Ttulo9"/>
    <w:rsid w:val="00D71FBA"/>
    <w:rPr>
      <w:rFonts w:ascii="Arial" w:eastAsia="Times New Roman" w:hAnsi="Arial"/>
      <w:b/>
      <w:color w:val="000000"/>
      <w:sz w:val="24"/>
      <w:lang w:eastAsia="ar-SA"/>
    </w:rPr>
  </w:style>
  <w:style w:type="character" w:styleId="Hyperlink">
    <w:name w:val="Hyperlink"/>
    <w:uiPriority w:val="99"/>
    <w:semiHidden/>
    <w:unhideWhenUsed/>
    <w:rsid w:val="0010679A"/>
    <w:rPr>
      <w:color w:val="0000FF"/>
      <w:u w:val="single"/>
    </w:rPr>
  </w:style>
  <w:style w:type="paragraph" w:customStyle="1" w:styleId="paragraph">
    <w:name w:val="paragraph"/>
    <w:basedOn w:val="Normal"/>
    <w:rsid w:val="003F05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3F0580"/>
  </w:style>
  <w:style w:type="character" w:customStyle="1" w:styleId="eop">
    <w:name w:val="eop"/>
    <w:basedOn w:val="Fontepargpadro"/>
    <w:rsid w:val="003F05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79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EMP\Formulario_AAS_OF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9A22D8-C19A-4BC1-9E90-B4ADD22CC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Formulario_AAS_OF</Template>
  <TotalTime>3</TotalTime>
  <Pages>3</Pages>
  <Words>3050</Words>
  <Characters>16475</Characters>
  <Application>Microsoft Office Word</Application>
  <DocSecurity>0</DocSecurity>
  <Lines>137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MARTIE MAYUME WATANABE</dc:creator>
  <cp:keywords/>
  <cp:lastModifiedBy>Martie Mayume Watanabe</cp:lastModifiedBy>
  <cp:revision>3</cp:revision>
  <cp:lastPrinted>2012-10-23T12:55:00Z</cp:lastPrinted>
  <dcterms:created xsi:type="dcterms:W3CDTF">2026-10-15T19:37:00Z</dcterms:created>
  <dcterms:modified xsi:type="dcterms:W3CDTF">2026-10-16T18:10:00Z</dcterms:modified>
</cp:coreProperties>
</file>