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4F0D0" w14:textId="77777777" w:rsidR="009B1012" w:rsidRDefault="00652012" w:rsidP="00D02A2E">
      <w:pPr>
        <w:spacing w:line="360" w:lineRule="auto"/>
        <w:jc w:val="center"/>
        <w:rPr>
          <w:rFonts w:ascii="Arial" w:eastAsia="Arial" w:hAnsi="Arial" w:cs="Arial"/>
          <w:b/>
          <w:i/>
          <w:sz w:val="36"/>
          <w:szCs w:val="36"/>
          <w:u w:val="single"/>
        </w:rPr>
      </w:pPr>
      <w:r>
        <w:rPr>
          <w:rFonts w:ascii="Arial" w:eastAsia="Arial" w:hAnsi="Arial" w:cs="Arial"/>
          <w:b/>
          <w:i/>
          <w:sz w:val="36"/>
          <w:szCs w:val="36"/>
          <w:u w:val="single"/>
        </w:rPr>
        <w:t>MEMORIAL DESCRITIVO</w:t>
      </w:r>
    </w:p>
    <w:p w14:paraId="34571509" w14:textId="77777777" w:rsidR="009B1012" w:rsidRPr="00812E2B" w:rsidRDefault="009B1012" w:rsidP="00D02A2E">
      <w:pPr>
        <w:spacing w:line="360" w:lineRule="auto"/>
        <w:jc w:val="both"/>
        <w:rPr>
          <w:rFonts w:ascii="Arial" w:eastAsia="Arial" w:hAnsi="Arial" w:cs="Arial"/>
          <w:sz w:val="4"/>
          <w:szCs w:val="4"/>
        </w:rPr>
      </w:pPr>
    </w:p>
    <w:p w14:paraId="3DB64DDF" w14:textId="77777777" w:rsidR="00C13C9C" w:rsidRDefault="00652012" w:rsidP="00D02A2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 w:rsidRPr="00D02A2E">
        <w:rPr>
          <w:rFonts w:ascii="Arial" w:eastAsia="Arial" w:hAnsi="Arial" w:cs="Arial"/>
          <w:b/>
          <w:color w:val="000000"/>
        </w:rPr>
        <w:t>Objeto:</w:t>
      </w:r>
      <w:r w:rsidRPr="00D02A2E">
        <w:rPr>
          <w:rFonts w:ascii="Arial" w:eastAsia="Arial" w:hAnsi="Arial" w:cs="Arial"/>
          <w:color w:val="000000"/>
        </w:rPr>
        <w:t xml:space="preserve"> </w:t>
      </w:r>
      <w:r w:rsidR="00C13C9C">
        <w:rPr>
          <w:rFonts w:ascii="Arial" w:eastAsia="Arial" w:hAnsi="Arial" w:cs="Arial"/>
          <w:color w:val="000000"/>
        </w:rPr>
        <w:t>C</w:t>
      </w:r>
      <w:r w:rsidR="00C13C9C" w:rsidRPr="00C13C9C">
        <w:rPr>
          <w:rFonts w:ascii="Arial" w:eastAsia="Arial" w:hAnsi="Arial" w:cs="Arial"/>
          <w:color w:val="000000"/>
        </w:rPr>
        <w:t>ontratação de empresa especializada, devidamente registrada no CREA/CAU, para o fornecimento de materiais, mão de obra, equipamentos necessários à execução dos serviços de construção de um quiosque em alvenaria nas proximidades do Igaraçu Park</w:t>
      </w:r>
      <w:r w:rsidR="00856BB1" w:rsidRPr="00D02A2E">
        <w:rPr>
          <w:rFonts w:ascii="Arial" w:eastAsia="Arial" w:hAnsi="Arial" w:cs="Arial"/>
          <w:color w:val="000000"/>
        </w:rPr>
        <w:tab/>
      </w:r>
      <w:r w:rsidR="00856BB1" w:rsidRPr="00D02A2E">
        <w:rPr>
          <w:rFonts w:ascii="Arial" w:eastAsia="Arial" w:hAnsi="Arial" w:cs="Arial"/>
          <w:color w:val="000000"/>
        </w:rPr>
        <w:tab/>
      </w:r>
    </w:p>
    <w:p w14:paraId="4AF7E962" w14:textId="4D3FB82F" w:rsidR="009B1012" w:rsidRDefault="00652012" w:rsidP="00D02A2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r w:rsidRPr="00D02A2E">
        <w:rPr>
          <w:rFonts w:ascii="Arial" w:eastAsia="Arial" w:hAnsi="Arial" w:cs="Arial"/>
          <w:b/>
          <w:color w:val="000000"/>
        </w:rPr>
        <w:t>Local:</w:t>
      </w:r>
      <w:r w:rsidRPr="00D02A2E">
        <w:rPr>
          <w:rFonts w:ascii="Arial" w:eastAsia="Arial" w:hAnsi="Arial" w:cs="Arial"/>
          <w:color w:val="000000"/>
        </w:rPr>
        <w:t xml:space="preserve"> </w:t>
      </w:r>
      <w:r w:rsidR="00C13C9C">
        <w:rPr>
          <w:rFonts w:ascii="Arial" w:eastAsia="Arial" w:hAnsi="Arial" w:cs="Arial"/>
          <w:color w:val="000000"/>
        </w:rPr>
        <w:t xml:space="preserve">Vicinal Lauro </w:t>
      </w:r>
      <w:proofErr w:type="spellStart"/>
      <w:r w:rsidR="00C13C9C">
        <w:rPr>
          <w:rFonts w:ascii="Arial" w:eastAsia="Arial" w:hAnsi="Arial" w:cs="Arial"/>
          <w:color w:val="000000"/>
        </w:rPr>
        <w:t>Perazolli</w:t>
      </w:r>
      <w:proofErr w:type="spellEnd"/>
      <w:r w:rsidR="006E14EA" w:rsidRPr="006E14EA">
        <w:rPr>
          <w:rFonts w:ascii="Arial" w:eastAsia="Arial" w:hAnsi="Arial" w:cs="Arial"/>
          <w:color w:val="000000"/>
        </w:rPr>
        <w:t xml:space="preserve"> - Igaraçu do Tietê/SP</w:t>
      </w:r>
    </w:p>
    <w:p w14:paraId="4C5C8ECD" w14:textId="77777777" w:rsidR="00B60476" w:rsidRDefault="00B60476" w:rsidP="00D02A2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</w:p>
    <w:p w14:paraId="651B8498" w14:textId="798205D0" w:rsidR="00812E2B" w:rsidRPr="00D02A2E" w:rsidRDefault="00652012" w:rsidP="00D02A2E">
      <w:pPr>
        <w:spacing w:line="360" w:lineRule="auto"/>
        <w:jc w:val="center"/>
        <w:rPr>
          <w:rFonts w:ascii="Arial" w:eastAsia="Arial" w:hAnsi="Arial" w:cs="Arial"/>
          <w:b/>
          <w:u w:val="single"/>
        </w:rPr>
      </w:pPr>
      <w:r w:rsidRPr="00D02A2E">
        <w:rPr>
          <w:rFonts w:ascii="Arial" w:eastAsia="Arial" w:hAnsi="Arial" w:cs="Arial"/>
          <w:b/>
          <w:u w:val="single"/>
        </w:rPr>
        <w:t>DESCRIÇÃO DOS SERVIÇOS</w:t>
      </w:r>
    </w:p>
    <w:p w14:paraId="01C2EF83" w14:textId="45B1DE0C" w:rsidR="00652012" w:rsidRDefault="00812E2B" w:rsidP="00E91778">
      <w:pPr>
        <w:pStyle w:val="PargrafodaLista"/>
        <w:numPr>
          <w:ilvl w:val="0"/>
          <w:numId w:val="2"/>
        </w:numPr>
        <w:spacing w:line="360" w:lineRule="auto"/>
        <w:ind w:left="426" w:hanging="426"/>
        <w:jc w:val="both"/>
        <w:rPr>
          <w:rFonts w:ascii="Arial" w:hAnsi="Arial" w:cs="Arial"/>
          <w:b/>
        </w:rPr>
      </w:pPr>
      <w:r w:rsidRPr="00D02A2E">
        <w:rPr>
          <w:rFonts w:ascii="Arial" w:hAnsi="Arial" w:cs="Arial"/>
          <w:b/>
        </w:rPr>
        <w:t xml:space="preserve">SERVIÇOS PRELIMINARES </w:t>
      </w:r>
    </w:p>
    <w:p w14:paraId="2DEA6ADD" w14:textId="0A35C296" w:rsidR="006E14EA" w:rsidRDefault="006E14EA" w:rsidP="00D02A2E">
      <w:pPr>
        <w:spacing w:after="0" w:line="360" w:lineRule="auto"/>
        <w:ind w:righ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1.1 </w:t>
      </w:r>
      <w:r w:rsidR="00AC7B2C" w:rsidRPr="00AC7B2C">
        <w:rPr>
          <w:rFonts w:ascii="Arial" w:hAnsi="Arial" w:cs="Arial"/>
          <w:b/>
        </w:rPr>
        <w:t>Locação de obra de edificação</w:t>
      </w:r>
    </w:p>
    <w:p w14:paraId="4A006E0F" w14:textId="2B83EFE5" w:rsidR="00812E2B" w:rsidRDefault="006B08E4" w:rsidP="00D02A2E">
      <w:pPr>
        <w:spacing w:after="0" w:line="360" w:lineRule="auto"/>
        <w:ind w:right="284"/>
        <w:jc w:val="both"/>
        <w:rPr>
          <w:rFonts w:ascii="Arial" w:hAnsi="Arial" w:cs="Arial"/>
        </w:rPr>
      </w:pPr>
      <w:r w:rsidRPr="00D02A2E">
        <w:rPr>
          <w:rFonts w:ascii="Arial" w:hAnsi="Arial" w:cs="Arial"/>
        </w:rPr>
        <w:t xml:space="preserve">- </w:t>
      </w:r>
      <w:r w:rsidR="00AC7B2C" w:rsidRPr="00AC7B2C">
        <w:rPr>
          <w:rFonts w:ascii="Arial" w:hAnsi="Arial" w:cs="Arial"/>
        </w:rPr>
        <w:t>A locação da obra será executada com gabarito de madeira, conforme projeto executivo, garantindo o correto posicionamento da edificação quanto aos eixos, alinhamentos, cotas e níveis. Antes do início das escavações, todas as medidas deverão ser conferidas e aprovadas pela fiscalização.</w:t>
      </w:r>
    </w:p>
    <w:p w14:paraId="5A0A5F36" w14:textId="77777777" w:rsidR="00AC7B2C" w:rsidRDefault="00AC7B2C" w:rsidP="00D02A2E">
      <w:pPr>
        <w:spacing w:after="0" w:line="360" w:lineRule="auto"/>
        <w:ind w:right="284"/>
        <w:jc w:val="both"/>
        <w:rPr>
          <w:rFonts w:ascii="Arial" w:hAnsi="Arial" w:cs="Arial"/>
        </w:rPr>
      </w:pPr>
    </w:p>
    <w:p w14:paraId="4CDDCF1A" w14:textId="6309819B" w:rsidR="00AC7B2C" w:rsidRPr="00AC7B2C" w:rsidRDefault="00AC7B2C" w:rsidP="00AC7B2C">
      <w:pPr>
        <w:pStyle w:val="PargrafodaLista"/>
        <w:numPr>
          <w:ilvl w:val="0"/>
          <w:numId w:val="2"/>
        </w:numPr>
        <w:spacing w:after="0" w:line="360" w:lineRule="auto"/>
        <w:ind w:left="426" w:right="284" w:hanging="426"/>
        <w:jc w:val="both"/>
        <w:rPr>
          <w:rFonts w:ascii="Arial" w:hAnsi="Arial" w:cs="Arial"/>
          <w:b/>
          <w:bCs/>
        </w:rPr>
      </w:pPr>
      <w:r w:rsidRPr="00AC7B2C">
        <w:rPr>
          <w:rFonts w:ascii="Arial" w:hAnsi="Arial" w:cs="Arial"/>
          <w:b/>
          <w:bCs/>
        </w:rPr>
        <w:t>FUNDAÇÃO</w:t>
      </w:r>
    </w:p>
    <w:p w14:paraId="19B5F284" w14:textId="77777777" w:rsidR="006E14EA" w:rsidRPr="006E14EA" w:rsidRDefault="006E14EA" w:rsidP="00D02A2E">
      <w:pPr>
        <w:spacing w:after="0" w:line="360" w:lineRule="auto"/>
        <w:ind w:right="284"/>
        <w:jc w:val="both"/>
        <w:rPr>
          <w:rFonts w:ascii="Arial" w:hAnsi="Arial" w:cs="Arial"/>
          <w:b/>
          <w:bCs/>
          <w:sz w:val="10"/>
          <w:szCs w:val="10"/>
        </w:rPr>
      </w:pPr>
    </w:p>
    <w:p w14:paraId="3A008A5C" w14:textId="43AFFD39" w:rsidR="00812E2B" w:rsidRDefault="00A635A1" w:rsidP="00D02A2E">
      <w:pPr>
        <w:spacing w:after="0" w:line="360" w:lineRule="auto"/>
        <w:ind w:righ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</w:t>
      </w:r>
      <w:r w:rsidR="006E14EA" w:rsidRPr="006E14EA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1</w:t>
      </w:r>
      <w:r w:rsidR="006E14EA" w:rsidRPr="006E14EA">
        <w:rPr>
          <w:rFonts w:ascii="Arial" w:hAnsi="Arial" w:cs="Arial"/>
          <w:b/>
          <w:bCs/>
        </w:rPr>
        <w:t xml:space="preserve"> </w:t>
      </w:r>
      <w:r w:rsidRPr="00A635A1">
        <w:rPr>
          <w:rFonts w:ascii="Arial" w:hAnsi="Arial" w:cs="Arial"/>
          <w:b/>
          <w:bCs/>
        </w:rPr>
        <w:t>Estaca escavada mecanicamente, diâmetro de 25 cm até 20 t</w:t>
      </w:r>
    </w:p>
    <w:p w14:paraId="6EF9F65C" w14:textId="2CB8E5B3" w:rsidR="006E14EA" w:rsidRDefault="006E14EA" w:rsidP="00D02A2E">
      <w:pPr>
        <w:spacing w:after="0" w:line="360" w:lineRule="auto"/>
        <w:ind w:righ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AD5F35" w:rsidRPr="00AD5F35">
        <w:rPr>
          <w:rFonts w:ascii="Arial" w:hAnsi="Arial" w:cs="Arial"/>
        </w:rPr>
        <w:t>As fundações serão executadas por meio de estacas escavadas mecanicamente com diâmetro de 25 cm</w:t>
      </w:r>
      <w:r w:rsidR="00AD5F35">
        <w:rPr>
          <w:rFonts w:ascii="Arial" w:hAnsi="Arial" w:cs="Arial"/>
        </w:rPr>
        <w:t>.</w:t>
      </w:r>
      <w:r w:rsidR="00AD5F35" w:rsidRPr="00AD5F35">
        <w:rPr>
          <w:rFonts w:ascii="Arial" w:hAnsi="Arial" w:cs="Arial"/>
        </w:rPr>
        <w:t xml:space="preserve"> A perfuração deverá ocorrer até a profundidade </w:t>
      </w:r>
      <w:r w:rsidR="005A0150">
        <w:rPr>
          <w:rFonts w:ascii="Arial" w:hAnsi="Arial" w:cs="Arial"/>
        </w:rPr>
        <w:t>necessária</w:t>
      </w:r>
      <w:r w:rsidR="00AD5F35" w:rsidRPr="00AD5F35">
        <w:rPr>
          <w:rFonts w:ascii="Arial" w:hAnsi="Arial" w:cs="Arial"/>
        </w:rPr>
        <w:t>, garantindo estabilidade das paredes da escavação e limpeza do fundo antes da concretagem.</w:t>
      </w:r>
    </w:p>
    <w:p w14:paraId="5DAA90DA" w14:textId="77777777" w:rsidR="006E14EA" w:rsidRPr="006E14EA" w:rsidRDefault="006E14EA" w:rsidP="00D02A2E">
      <w:pPr>
        <w:spacing w:after="0" w:line="360" w:lineRule="auto"/>
        <w:ind w:right="284"/>
        <w:jc w:val="both"/>
        <w:rPr>
          <w:rFonts w:ascii="Arial" w:hAnsi="Arial" w:cs="Arial"/>
          <w:sz w:val="10"/>
          <w:szCs w:val="10"/>
        </w:rPr>
      </w:pPr>
    </w:p>
    <w:p w14:paraId="720EA598" w14:textId="183CA8CA" w:rsidR="006E14EA" w:rsidRPr="006E14EA" w:rsidRDefault="00A635A1" w:rsidP="00D02A2E">
      <w:pPr>
        <w:spacing w:after="0" w:line="360" w:lineRule="auto"/>
        <w:ind w:righ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</w:t>
      </w:r>
      <w:r w:rsidR="006E14EA" w:rsidRPr="006E14EA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2</w:t>
      </w:r>
      <w:r w:rsidR="006E14EA" w:rsidRPr="006E14EA">
        <w:rPr>
          <w:rFonts w:ascii="Arial" w:hAnsi="Arial" w:cs="Arial"/>
          <w:b/>
          <w:bCs/>
        </w:rPr>
        <w:t xml:space="preserve"> </w:t>
      </w:r>
      <w:r w:rsidRPr="00A635A1">
        <w:rPr>
          <w:rFonts w:ascii="Arial" w:hAnsi="Arial" w:cs="Arial"/>
          <w:b/>
          <w:bCs/>
        </w:rPr>
        <w:t>Escavação mecanizada de valas ou cavas com profundidade de até 2 m</w:t>
      </w:r>
    </w:p>
    <w:p w14:paraId="3CFCEFBE" w14:textId="5A028E23" w:rsidR="006E14EA" w:rsidRDefault="00036A9A" w:rsidP="00D02A2E">
      <w:pPr>
        <w:spacing w:after="0" w:line="360" w:lineRule="auto"/>
        <w:ind w:righ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A635A1" w:rsidRPr="00A635A1">
        <w:rPr>
          <w:rFonts w:ascii="Arial" w:hAnsi="Arial" w:cs="Arial"/>
        </w:rPr>
        <w:t>As valas para vigas baldrame e demais elementos de fundação serão executadas mecanicamente, com profundidade de até 2,00 metros. O material excedente deverá ser removido e destinado em local apropriado.</w:t>
      </w:r>
    </w:p>
    <w:p w14:paraId="72F298EF" w14:textId="77777777" w:rsidR="00B60476" w:rsidRPr="000B3F06" w:rsidRDefault="00B60476" w:rsidP="000B3F06">
      <w:pPr>
        <w:spacing w:after="0" w:line="360" w:lineRule="auto"/>
        <w:jc w:val="both"/>
        <w:rPr>
          <w:rFonts w:ascii="Arial" w:hAnsi="Arial" w:cs="Arial"/>
          <w:b/>
          <w:sz w:val="10"/>
          <w:szCs w:val="10"/>
        </w:rPr>
      </w:pPr>
    </w:p>
    <w:p w14:paraId="597F2972" w14:textId="0FAF2873" w:rsidR="00B60476" w:rsidRDefault="00B60476" w:rsidP="00B60476">
      <w:pPr>
        <w:spacing w:after="0" w:line="360" w:lineRule="auto"/>
        <w:ind w:righ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</w:t>
      </w:r>
      <w:r w:rsidR="000B3F06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 </w:t>
      </w:r>
      <w:r w:rsidR="000B3F06" w:rsidRPr="000B3F06">
        <w:rPr>
          <w:rFonts w:ascii="Arial" w:hAnsi="Arial" w:cs="Arial"/>
          <w:b/>
        </w:rPr>
        <w:t xml:space="preserve">Armadura em barra de aço CA-50 (A ou B) </w:t>
      </w:r>
      <w:proofErr w:type="spellStart"/>
      <w:r w:rsidR="000B3F06" w:rsidRPr="000B3F06">
        <w:rPr>
          <w:rFonts w:ascii="Arial" w:hAnsi="Arial" w:cs="Arial"/>
          <w:b/>
        </w:rPr>
        <w:t>fyk</w:t>
      </w:r>
      <w:proofErr w:type="spellEnd"/>
      <w:r w:rsidR="000B3F06" w:rsidRPr="000B3F06">
        <w:rPr>
          <w:rFonts w:ascii="Arial" w:hAnsi="Arial" w:cs="Arial"/>
          <w:b/>
        </w:rPr>
        <w:t xml:space="preserve"> = 500 MPa</w:t>
      </w:r>
    </w:p>
    <w:p w14:paraId="585289EA" w14:textId="3D21213F" w:rsidR="00812E2B" w:rsidRDefault="00927787" w:rsidP="00B60476">
      <w:pPr>
        <w:spacing w:after="0" w:line="360" w:lineRule="auto"/>
        <w:ind w:right="284"/>
        <w:jc w:val="both"/>
        <w:rPr>
          <w:rFonts w:ascii="Arial" w:hAnsi="Arial" w:cs="Arial"/>
          <w:bCs/>
        </w:rPr>
      </w:pPr>
      <w:r w:rsidRPr="00D02A2E">
        <w:rPr>
          <w:rFonts w:ascii="Arial" w:hAnsi="Arial" w:cs="Arial"/>
          <w:bCs/>
        </w:rPr>
        <w:t xml:space="preserve">- </w:t>
      </w:r>
      <w:r w:rsidR="00997A3A" w:rsidRPr="00997A3A">
        <w:rPr>
          <w:rFonts w:ascii="Arial" w:hAnsi="Arial" w:cs="Arial"/>
          <w:bCs/>
        </w:rPr>
        <w:t>A armadura da viga baldrame</w:t>
      </w:r>
      <w:r w:rsidR="00997A3A">
        <w:rPr>
          <w:rFonts w:ascii="Arial" w:hAnsi="Arial" w:cs="Arial"/>
          <w:bCs/>
        </w:rPr>
        <w:t xml:space="preserve"> do prédio</w:t>
      </w:r>
      <w:r w:rsidR="00997A3A" w:rsidRPr="00997A3A">
        <w:rPr>
          <w:rFonts w:ascii="Arial" w:hAnsi="Arial" w:cs="Arial"/>
          <w:bCs/>
        </w:rPr>
        <w:t xml:space="preserve"> terá as dimensões </w:t>
      </w:r>
      <w:r w:rsidR="00997A3A">
        <w:rPr>
          <w:rFonts w:ascii="Arial" w:hAnsi="Arial" w:cs="Arial"/>
          <w:bCs/>
        </w:rPr>
        <w:t>15</w:t>
      </w:r>
      <w:r w:rsidR="00997A3A" w:rsidRPr="00997A3A">
        <w:rPr>
          <w:rFonts w:ascii="Arial" w:hAnsi="Arial" w:cs="Arial"/>
          <w:bCs/>
        </w:rPr>
        <w:t xml:space="preserve">cm x </w:t>
      </w:r>
      <w:r w:rsidR="00997A3A">
        <w:rPr>
          <w:rFonts w:ascii="Arial" w:hAnsi="Arial" w:cs="Arial"/>
          <w:bCs/>
        </w:rPr>
        <w:t>27</w:t>
      </w:r>
      <w:r w:rsidR="00997A3A" w:rsidRPr="00997A3A">
        <w:rPr>
          <w:rFonts w:ascii="Arial" w:hAnsi="Arial" w:cs="Arial"/>
          <w:bCs/>
        </w:rPr>
        <w:t>cm e será composta por 4 barras de aço CA-50 de 10mm e estribos de 4,2mm com espaçamento de 20cm entre eles por toda a armadura.</w:t>
      </w:r>
    </w:p>
    <w:p w14:paraId="56AE6472" w14:textId="6E49E2FE" w:rsidR="00997A3A" w:rsidRDefault="00324E63" w:rsidP="00B60476">
      <w:pPr>
        <w:spacing w:after="0" w:line="360" w:lineRule="auto"/>
        <w:ind w:righ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997A3A" w:rsidRPr="00997A3A">
        <w:rPr>
          <w:rFonts w:ascii="Arial" w:hAnsi="Arial" w:cs="Arial"/>
          <w:bCs/>
        </w:rPr>
        <w:t>A armadura da viga baldrame</w:t>
      </w:r>
      <w:r w:rsidR="00997A3A">
        <w:rPr>
          <w:rFonts w:ascii="Arial" w:hAnsi="Arial" w:cs="Arial"/>
          <w:bCs/>
        </w:rPr>
        <w:t xml:space="preserve"> da varanda</w:t>
      </w:r>
      <w:r w:rsidR="00997A3A" w:rsidRPr="00997A3A">
        <w:rPr>
          <w:rFonts w:ascii="Arial" w:hAnsi="Arial" w:cs="Arial"/>
          <w:bCs/>
        </w:rPr>
        <w:t xml:space="preserve"> terá as dimensões </w:t>
      </w:r>
      <w:r w:rsidR="00997A3A">
        <w:rPr>
          <w:rFonts w:ascii="Arial" w:hAnsi="Arial" w:cs="Arial"/>
          <w:bCs/>
        </w:rPr>
        <w:t>15</w:t>
      </w:r>
      <w:r w:rsidR="00997A3A" w:rsidRPr="00997A3A">
        <w:rPr>
          <w:rFonts w:ascii="Arial" w:hAnsi="Arial" w:cs="Arial"/>
          <w:bCs/>
        </w:rPr>
        <w:t xml:space="preserve">cm x </w:t>
      </w:r>
      <w:r w:rsidR="00997A3A">
        <w:rPr>
          <w:rFonts w:ascii="Arial" w:hAnsi="Arial" w:cs="Arial"/>
          <w:bCs/>
        </w:rPr>
        <w:t>15</w:t>
      </w:r>
      <w:r w:rsidR="00997A3A" w:rsidRPr="00997A3A">
        <w:rPr>
          <w:rFonts w:ascii="Arial" w:hAnsi="Arial" w:cs="Arial"/>
          <w:bCs/>
        </w:rPr>
        <w:t>cm e será composta por 4 barras de aço CA-50 de 10mm e estribos de 4,2mm com espaçamento de 20cm entre eles por toda a armadura.</w:t>
      </w:r>
    </w:p>
    <w:p w14:paraId="7B68409D" w14:textId="77777777" w:rsidR="00324E63" w:rsidRDefault="00324E63" w:rsidP="00324E63">
      <w:pPr>
        <w:spacing w:after="0" w:line="360" w:lineRule="auto"/>
        <w:ind w:right="284"/>
        <w:jc w:val="both"/>
        <w:rPr>
          <w:rFonts w:ascii="Arial" w:hAnsi="Arial" w:cs="Arial"/>
          <w:bCs/>
        </w:rPr>
      </w:pPr>
      <w:r w:rsidRPr="00D02A2E">
        <w:rPr>
          <w:rFonts w:ascii="Arial" w:hAnsi="Arial" w:cs="Arial"/>
          <w:bCs/>
        </w:rPr>
        <w:t xml:space="preserve">- </w:t>
      </w:r>
      <w:r w:rsidRPr="00997A3A">
        <w:rPr>
          <w:rFonts w:ascii="Arial" w:hAnsi="Arial" w:cs="Arial"/>
          <w:bCs/>
        </w:rPr>
        <w:t>A armadura da viga baldrame</w:t>
      </w:r>
      <w:r>
        <w:rPr>
          <w:rFonts w:ascii="Arial" w:hAnsi="Arial" w:cs="Arial"/>
          <w:bCs/>
        </w:rPr>
        <w:t xml:space="preserve"> do prédio</w:t>
      </w:r>
      <w:r w:rsidRPr="00997A3A">
        <w:rPr>
          <w:rFonts w:ascii="Arial" w:hAnsi="Arial" w:cs="Arial"/>
          <w:bCs/>
        </w:rPr>
        <w:t xml:space="preserve"> terá as dimensões </w:t>
      </w:r>
      <w:r>
        <w:rPr>
          <w:rFonts w:ascii="Arial" w:hAnsi="Arial" w:cs="Arial"/>
          <w:bCs/>
        </w:rPr>
        <w:t>15</w:t>
      </w:r>
      <w:r w:rsidRPr="00997A3A">
        <w:rPr>
          <w:rFonts w:ascii="Arial" w:hAnsi="Arial" w:cs="Arial"/>
          <w:bCs/>
        </w:rPr>
        <w:t xml:space="preserve">cm x </w:t>
      </w:r>
      <w:r>
        <w:rPr>
          <w:rFonts w:ascii="Arial" w:hAnsi="Arial" w:cs="Arial"/>
          <w:bCs/>
        </w:rPr>
        <w:t>27</w:t>
      </w:r>
      <w:r w:rsidRPr="00997A3A">
        <w:rPr>
          <w:rFonts w:ascii="Arial" w:hAnsi="Arial" w:cs="Arial"/>
          <w:bCs/>
        </w:rPr>
        <w:t>cm e será composta por 4 barras de aço CA-50 de 10mm e estribos de 4,2mm com espaçamento de 20cm entre eles por toda a armadura.</w:t>
      </w:r>
    </w:p>
    <w:p w14:paraId="6983B840" w14:textId="7154D63A" w:rsidR="00324E63" w:rsidRDefault="00324E63" w:rsidP="00324E63">
      <w:pPr>
        <w:spacing w:after="0" w:line="360" w:lineRule="auto"/>
        <w:ind w:righ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- </w:t>
      </w:r>
      <w:r w:rsidRPr="00997A3A">
        <w:rPr>
          <w:rFonts w:ascii="Arial" w:hAnsi="Arial" w:cs="Arial"/>
          <w:bCs/>
        </w:rPr>
        <w:t xml:space="preserve">A armadura </w:t>
      </w:r>
      <w:r>
        <w:rPr>
          <w:rFonts w:ascii="Arial" w:hAnsi="Arial" w:cs="Arial"/>
          <w:bCs/>
        </w:rPr>
        <w:t xml:space="preserve">das sapatas </w:t>
      </w:r>
      <w:r w:rsidRPr="00997A3A">
        <w:rPr>
          <w:rFonts w:ascii="Arial" w:hAnsi="Arial" w:cs="Arial"/>
          <w:bCs/>
        </w:rPr>
        <w:t xml:space="preserve">terá as dimensões </w:t>
      </w:r>
      <w:r>
        <w:rPr>
          <w:rFonts w:ascii="Arial" w:hAnsi="Arial" w:cs="Arial"/>
          <w:bCs/>
        </w:rPr>
        <w:t>de 100cm x 100cm x 30</w:t>
      </w:r>
      <w:r w:rsidRPr="00997A3A">
        <w:rPr>
          <w:rFonts w:ascii="Arial" w:hAnsi="Arial" w:cs="Arial"/>
          <w:bCs/>
        </w:rPr>
        <w:t>cm e será composta por barras de aço CA-50 de 10m</w:t>
      </w:r>
      <w:r w:rsidR="001967DE">
        <w:rPr>
          <w:rFonts w:ascii="Arial" w:hAnsi="Arial" w:cs="Arial"/>
          <w:bCs/>
        </w:rPr>
        <w:t>.</w:t>
      </w:r>
    </w:p>
    <w:p w14:paraId="04A32DEC" w14:textId="77777777" w:rsidR="000B3F06" w:rsidRPr="000B3F06" w:rsidRDefault="000B3F06" w:rsidP="00B60476">
      <w:pPr>
        <w:spacing w:after="0" w:line="360" w:lineRule="auto"/>
        <w:ind w:right="284"/>
        <w:jc w:val="both"/>
        <w:rPr>
          <w:rFonts w:ascii="Arial" w:hAnsi="Arial" w:cs="Arial"/>
          <w:bCs/>
          <w:sz w:val="10"/>
          <w:szCs w:val="10"/>
        </w:rPr>
      </w:pPr>
    </w:p>
    <w:p w14:paraId="4EBDE9E6" w14:textId="012A24E2" w:rsidR="00812E2B" w:rsidRPr="00D02A2E" w:rsidRDefault="00812E2B" w:rsidP="00D02A2E">
      <w:pPr>
        <w:spacing w:after="0" w:line="360" w:lineRule="auto"/>
        <w:ind w:right="284"/>
        <w:jc w:val="both"/>
        <w:rPr>
          <w:rFonts w:ascii="Arial" w:hAnsi="Arial" w:cs="Arial"/>
          <w:b/>
        </w:rPr>
      </w:pPr>
      <w:r w:rsidRPr="00D02A2E">
        <w:rPr>
          <w:rFonts w:ascii="Arial" w:hAnsi="Arial" w:cs="Arial"/>
          <w:b/>
        </w:rPr>
        <w:t>2.</w:t>
      </w:r>
      <w:r w:rsidR="000B3F06">
        <w:rPr>
          <w:rFonts w:ascii="Arial" w:hAnsi="Arial" w:cs="Arial"/>
          <w:b/>
        </w:rPr>
        <w:t>4</w:t>
      </w:r>
      <w:r w:rsidRPr="00D02A2E">
        <w:rPr>
          <w:rFonts w:ascii="Arial" w:hAnsi="Arial" w:cs="Arial"/>
          <w:b/>
        </w:rPr>
        <w:t xml:space="preserve">. </w:t>
      </w:r>
      <w:r w:rsidR="000B3F06" w:rsidRPr="000B3F06">
        <w:rPr>
          <w:rFonts w:ascii="Arial" w:hAnsi="Arial" w:cs="Arial"/>
          <w:b/>
        </w:rPr>
        <w:t xml:space="preserve">Concreto usinado, </w:t>
      </w:r>
      <w:proofErr w:type="spellStart"/>
      <w:r w:rsidR="000B3F06" w:rsidRPr="000B3F06">
        <w:rPr>
          <w:rFonts w:ascii="Arial" w:hAnsi="Arial" w:cs="Arial"/>
          <w:b/>
        </w:rPr>
        <w:t>fck</w:t>
      </w:r>
      <w:proofErr w:type="spellEnd"/>
      <w:r w:rsidR="000B3F06" w:rsidRPr="000B3F06">
        <w:rPr>
          <w:rFonts w:ascii="Arial" w:hAnsi="Arial" w:cs="Arial"/>
          <w:b/>
        </w:rPr>
        <w:t xml:space="preserve"> = 25 MPa</w:t>
      </w:r>
    </w:p>
    <w:p w14:paraId="35C43013" w14:textId="7623995B" w:rsidR="00927787" w:rsidRDefault="00927787" w:rsidP="00D02A2E">
      <w:pPr>
        <w:spacing w:after="0" w:line="360" w:lineRule="auto"/>
        <w:ind w:right="284"/>
        <w:jc w:val="both"/>
        <w:rPr>
          <w:rFonts w:ascii="Arial" w:hAnsi="Arial" w:cs="Arial"/>
          <w:bCs/>
        </w:rPr>
      </w:pPr>
      <w:r w:rsidRPr="00D02A2E">
        <w:rPr>
          <w:rFonts w:ascii="Arial" w:hAnsi="Arial" w:cs="Arial"/>
          <w:bCs/>
        </w:rPr>
        <w:t xml:space="preserve">- </w:t>
      </w:r>
      <w:r w:rsidR="000B3F06" w:rsidRPr="000B3F06">
        <w:rPr>
          <w:rFonts w:ascii="Arial" w:hAnsi="Arial" w:cs="Arial"/>
          <w:bCs/>
        </w:rPr>
        <w:t xml:space="preserve">Será empregado concreto usinado com resistência característica mínima de 25 MPa. </w:t>
      </w:r>
    </w:p>
    <w:p w14:paraId="145AE8D0" w14:textId="77777777" w:rsidR="00E91778" w:rsidRPr="00FE0D6C" w:rsidRDefault="00E91778" w:rsidP="00D02A2E">
      <w:pPr>
        <w:spacing w:after="0" w:line="360" w:lineRule="auto"/>
        <w:ind w:right="284"/>
        <w:jc w:val="both"/>
        <w:rPr>
          <w:rFonts w:ascii="Arial" w:hAnsi="Arial" w:cs="Arial"/>
          <w:bCs/>
          <w:sz w:val="10"/>
          <w:szCs w:val="10"/>
        </w:rPr>
      </w:pPr>
    </w:p>
    <w:p w14:paraId="39F4A674" w14:textId="480522B8" w:rsidR="00BD207F" w:rsidRPr="00D02A2E" w:rsidRDefault="00BD207F" w:rsidP="00D02A2E">
      <w:pPr>
        <w:spacing w:after="0" w:line="360" w:lineRule="auto"/>
        <w:ind w:right="284"/>
        <w:jc w:val="both"/>
        <w:rPr>
          <w:rFonts w:ascii="Arial" w:hAnsi="Arial" w:cs="Arial"/>
          <w:b/>
          <w:bCs/>
        </w:rPr>
      </w:pPr>
      <w:r w:rsidRPr="00D02A2E">
        <w:rPr>
          <w:rFonts w:ascii="Arial" w:hAnsi="Arial" w:cs="Arial"/>
          <w:b/>
          <w:bCs/>
        </w:rPr>
        <w:t>2.</w:t>
      </w:r>
      <w:r w:rsidR="000B3F06">
        <w:rPr>
          <w:rFonts w:ascii="Arial" w:hAnsi="Arial" w:cs="Arial"/>
          <w:b/>
          <w:bCs/>
        </w:rPr>
        <w:t>5</w:t>
      </w:r>
      <w:r w:rsidRPr="00D02A2E">
        <w:rPr>
          <w:rFonts w:ascii="Arial" w:hAnsi="Arial" w:cs="Arial"/>
          <w:b/>
          <w:bCs/>
        </w:rPr>
        <w:t xml:space="preserve"> </w:t>
      </w:r>
      <w:r w:rsidR="000B3F06" w:rsidRPr="000B3F06">
        <w:rPr>
          <w:rFonts w:ascii="Arial" w:hAnsi="Arial" w:cs="Arial"/>
          <w:b/>
          <w:bCs/>
        </w:rPr>
        <w:t>Lançamento e adensamento de concreto em fundação</w:t>
      </w:r>
    </w:p>
    <w:p w14:paraId="48BDCF83" w14:textId="77777777" w:rsidR="000B3F06" w:rsidRDefault="006B08E4" w:rsidP="000B3F06">
      <w:pPr>
        <w:spacing w:after="0" w:line="360" w:lineRule="auto"/>
        <w:ind w:right="284"/>
        <w:jc w:val="both"/>
        <w:rPr>
          <w:rFonts w:ascii="Arial" w:hAnsi="Arial" w:cs="Arial"/>
          <w:bCs/>
        </w:rPr>
      </w:pPr>
      <w:r w:rsidRPr="00D02A2E">
        <w:rPr>
          <w:rFonts w:ascii="Arial" w:hAnsi="Arial" w:cs="Arial"/>
        </w:rPr>
        <w:t xml:space="preserve">- </w:t>
      </w:r>
      <w:r w:rsidR="000B3F06" w:rsidRPr="000B3F06">
        <w:rPr>
          <w:rFonts w:ascii="Arial" w:hAnsi="Arial" w:cs="Arial"/>
          <w:bCs/>
        </w:rPr>
        <w:t>O lançamento deverá ocorrer de forma contínua, evitando segregação dos materiais, seguido de adensamento mecânico com vibrador de imersão para eliminação de vazios e perfeita compactação.</w:t>
      </w:r>
    </w:p>
    <w:p w14:paraId="2344B685" w14:textId="77777777" w:rsidR="00B60476" w:rsidRPr="00FE0D6C" w:rsidRDefault="00B60476" w:rsidP="00D02A2E">
      <w:pPr>
        <w:spacing w:after="0" w:line="360" w:lineRule="auto"/>
        <w:ind w:right="284"/>
        <w:jc w:val="both"/>
        <w:rPr>
          <w:rFonts w:ascii="Arial" w:hAnsi="Arial" w:cs="Arial"/>
          <w:sz w:val="10"/>
          <w:szCs w:val="10"/>
        </w:rPr>
      </w:pPr>
    </w:p>
    <w:p w14:paraId="2E68A9E6" w14:textId="13FEDC89" w:rsidR="00BD207F" w:rsidRPr="00D02A2E" w:rsidRDefault="00BD207F" w:rsidP="00D02A2E">
      <w:pPr>
        <w:spacing w:after="0" w:line="360" w:lineRule="auto"/>
        <w:ind w:right="284"/>
        <w:jc w:val="both"/>
        <w:rPr>
          <w:rFonts w:ascii="Arial" w:hAnsi="Arial" w:cs="Arial"/>
          <w:b/>
          <w:bCs/>
        </w:rPr>
      </w:pPr>
      <w:r w:rsidRPr="00D02A2E">
        <w:rPr>
          <w:rFonts w:ascii="Arial" w:hAnsi="Arial" w:cs="Arial"/>
          <w:b/>
          <w:bCs/>
        </w:rPr>
        <w:t>2.</w:t>
      </w:r>
      <w:r w:rsidR="00EB4720">
        <w:rPr>
          <w:rFonts w:ascii="Arial" w:hAnsi="Arial" w:cs="Arial"/>
          <w:b/>
          <w:bCs/>
        </w:rPr>
        <w:t>6</w:t>
      </w:r>
      <w:r w:rsidRPr="00D02A2E">
        <w:rPr>
          <w:rFonts w:ascii="Arial" w:hAnsi="Arial" w:cs="Arial"/>
          <w:b/>
          <w:bCs/>
        </w:rPr>
        <w:t xml:space="preserve"> </w:t>
      </w:r>
      <w:r w:rsidR="00EB4720" w:rsidRPr="00EB4720">
        <w:rPr>
          <w:rFonts w:ascii="Arial" w:hAnsi="Arial" w:cs="Arial"/>
          <w:b/>
          <w:bCs/>
        </w:rPr>
        <w:t>Forma em madeira comum</w:t>
      </w:r>
    </w:p>
    <w:p w14:paraId="61638437" w14:textId="3DD72EB9" w:rsidR="00C45E8C" w:rsidRDefault="00C45E8C" w:rsidP="00D02A2E">
      <w:pPr>
        <w:spacing w:after="0" w:line="360" w:lineRule="auto"/>
        <w:ind w:right="284"/>
        <w:jc w:val="both"/>
        <w:rPr>
          <w:rFonts w:ascii="Arial" w:hAnsi="Arial" w:cs="Arial"/>
        </w:rPr>
      </w:pPr>
      <w:r w:rsidRPr="00D02A2E">
        <w:rPr>
          <w:rFonts w:ascii="Arial" w:hAnsi="Arial" w:cs="Arial"/>
        </w:rPr>
        <w:t xml:space="preserve">- </w:t>
      </w:r>
      <w:r w:rsidR="00EB4720" w:rsidRPr="00EB4720">
        <w:rPr>
          <w:rFonts w:ascii="Arial" w:hAnsi="Arial" w:cs="Arial"/>
        </w:rPr>
        <w:t>As formas serão executadas em madeira comum, devidamente travadas e alinhadas, proporcionando estabilidade durante a concretagem e garantindo as dimensões previstas em projeto.</w:t>
      </w:r>
    </w:p>
    <w:p w14:paraId="1AAC5E94" w14:textId="77777777" w:rsidR="004A5B10" w:rsidRPr="004A5B10" w:rsidRDefault="004A5B10" w:rsidP="00D02A2E">
      <w:pPr>
        <w:spacing w:after="0" w:line="360" w:lineRule="auto"/>
        <w:ind w:right="284"/>
        <w:jc w:val="both"/>
        <w:rPr>
          <w:rFonts w:ascii="Arial" w:hAnsi="Arial" w:cs="Arial"/>
          <w:sz w:val="10"/>
          <w:szCs w:val="10"/>
        </w:rPr>
      </w:pPr>
    </w:p>
    <w:p w14:paraId="33D20FEB" w14:textId="28980C04" w:rsidR="004A5B10" w:rsidRPr="00D02A2E" w:rsidRDefault="004A5B10" w:rsidP="004A5B10">
      <w:pPr>
        <w:spacing w:after="0" w:line="360" w:lineRule="auto"/>
        <w:ind w:right="284"/>
        <w:jc w:val="both"/>
        <w:rPr>
          <w:rFonts w:ascii="Arial" w:hAnsi="Arial" w:cs="Arial"/>
          <w:b/>
          <w:bCs/>
        </w:rPr>
      </w:pPr>
      <w:r w:rsidRPr="00D02A2E">
        <w:rPr>
          <w:rFonts w:ascii="Arial" w:hAnsi="Arial" w:cs="Arial"/>
          <w:b/>
          <w:bCs/>
        </w:rPr>
        <w:t>2.</w:t>
      </w:r>
      <w:r>
        <w:rPr>
          <w:rFonts w:ascii="Arial" w:hAnsi="Arial" w:cs="Arial"/>
          <w:b/>
          <w:bCs/>
        </w:rPr>
        <w:t>7</w:t>
      </w:r>
      <w:r w:rsidRPr="00D02A2E">
        <w:rPr>
          <w:rFonts w:ascii="Arial" w:hAnsi="Arial" w:cs="Arial"/>
          <w:b/>
          <w:bCs/>
        </w:rPr>
        <w:t xml:space="preserve"> </w:t>
      </w:r>
      <w:r w:rsidRPr="004A5B10">
        <w:rPr>
          <w:rFonts w:ascii="Arial" w:hAnsi="Arial" w:cs="Arial"/>
          <w:b/>
          <w:bCs/>
        </w:rPr>
        <w:t>Impermeabilização em pintura de asfalto oxidado com solventes orgânicos</w:t>
      </w:r>
    </w:p>
    <w:p w14:paraId="7DC96FC7" w14:textId="1C12F88F" w:rsidR="004A5B10" w:rsidRPr="00D02A2E" w:rsidRDefault="004A5B10" w:rsidP="00D02A2E">
      <w:pPr>
        <w:spacing w:after="0" w:line="360" w:lineRule="auto"/>
        <w:ind w:right="284"/>
        <w:jc w:val="both"/>
        <w:rPr>
          <w:rFonts w:ascii="Arial" w:hAnsi="Arial" w:cs="Arial"/>
        </w:rPr>
      </w:pPr>
      <w:r w:rsidRPr="00D02A2E">
        <w:rPr>
          <w:rFonts w:ascii="Arial" w:hAnsi="Arial" w:cs="Arial"/>
        </w:rPr>
        <w:t xml:space="preserve">- </w:t>
      </w:r>
      <w:r w:rsidRPr="004A5B10">
        <w:rPr>
          <w:rFonts w:ascii="Arial" w:hAnsi="Arial" w:cs="Arial"/>
        </w:rPr>
        <w:t xml:space="preserve">Será aplicado camada de impermeabilizante com </w:t>
      </w:r>
      <w:r>
        <w:rPr>
          <w:rFonts w:ascii="Arial" w:hAnsi="Arial" w:cs="Arial"/>
        </w:rPr>
        <w:t>pintura asfáltica</w:t>
      </w:r>
      <w:r w:rsidRPr="004A5B10">
        <w:rPr>
          <w:rFonts w:ascii="Arial" w:hAnsi="Arial" w:cs="Arial"/>
        </w:rPr>
        <w:t xml:space="preserve"> por toda a extensão da viga baldrame.</w:t>
      </w:r>
    </w:p>
    <w:p w14:paraId="3CCD87B3" w14:textId="77777777" w:rsidR="00812E2B" w:rsidRPr="00181080" w:rsidRDefault="00812E2B" w:rsidP="00D02A2E">
      <w:pPr>
        <w:spacing w:after="0" w:line="360" w:lineRule="auto"/>
        <w:ind w:right="284"/>
        <w:jc w:val="both"/>
        <w:rPr>
          <w:rFonts w:ascii="Arial" w:hAnsi="Arial" w:cs="Arial"/>
          <w:b/>
          <w:sz w:val="10"/>
          <w:szCs w:val="10"/>
        </w:rPr>
      </w:pPr>
    </w:p>
    <w:p w14:paraId="2A42A461" w14:textId="50EA7353" w:rsidR="00812E2B" w:rsidRPr="00D02A2E" w:rsidRDefault="00812E2B" w:rsidP="00D02A2E">
      <w:pPr>
        <w:pStyle w:val="TextosemFormatao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02A2E">
        <w:rPr>
          <w:rFonts w:ascii="Arial" w:hAnsi="Arial" w:cs="Arial"/>
          <w:b/>
          <w:sz w:val="22"/>
          <w:szCs w:val="22"/>
        </w:rPr>
        <w:t>2.</w:t>
      </w:r>
      <w:r w:rsidR="00F36A06">
        <w:rPr>
          <w:rFonts w:ascii="Arial" w:hAnsi="Arial" w:cs="Arial"/>
          <w:b/>
          <w:sz w:val="22"/>
          <w:szCs w:val="22"/>
        </w:rPr>
        <w:t>8</w:t>
      </w:r>
      <w:r w:rsidRPr="00D02A2E">
        <w:rPr>
          <w:rFonts w:ascii="Arial" w:hAnsi="Arial" w:cs="Arial"/>
          <w:b/>
          <w:sz w:val="22"/>
          <w:szCs w:val="22"/>
        </w:rPr>
        <w:t xml:space="preserve">. </w:t>
      </w:r>
      <w:bookmarkStart w:id="0" w:name="_Hlk235000217"/>
      <w:r w:rsidR="00EB4720" w:rsidRPr="00EB4720">
        <w:rPr>
          <w:rFonts w:ascii="Arial" w:hAnsi="Arial" w:cs="Arial"/>
          <w:b/>
          <w:sz w:val="22"/>
          <w:szCs w:val="22"/>
        </w:rPr>
        <w:t xml:space="preserve">Canaleta estrutural de cerâmica de 14 x 19 x 19cm  </w:t>
      </w:r>
    </w:p>
    <w:p w14:paraId="49C177ED" w14:textId="37046EC9" w:rsidR="00812E2B" w:rsidRDefault="00181080" w:rsidP="00D02A2E">
      <w:pPr>
        <w:pStyle w:val="TextosemFormatao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EB4720">
        <w:rPr>
          <w:rFonts w:ascii="Arial" w:hAnsi="Arial" w:cs="Arial"/>
          <w:sz w:val="22"/>
          <w:szCs w:val="22"/>
        </w:rPr>
        <w:t>Será</w:t>
      </w:r>
      <w:r w:rsidR="00EB4720" w:rsidRPr="00EB4720">
        <w:rPr>
          <w:rFonts w:ascii="Arial" w:hAnsi="Arial" w:cs="Arial"/>
          <w:sz w:val="22"/>
          <w:szCs w:val="22"/>
        </w:rPr>
        <w:t xml:space="preserve"> executada com blocos canaleta estrutural cerâmico de 14 x 19 x 19 cm </w:t>
      </w:r>
      <w:r w:rsidR="00EB4720">
        <w:rPr>
          <w:rFonts w:ascii="Arial" w:hAnsi="Arial" w:cs="Arial"/>
          <w:sz w:val="22"/>
          <w:szCs w:val="22"/>
        </w:rPr>
        <w:t xml:space="preserve">a viga baldrame da varanda do quiosque, que </w:t>
      </w:r>
      <w:r w:rsidR="00EB4720" w:rsidRPr="00EB4720">
        <w:rPr>
          <w:rFonts w:ascii="Arial" w:hAnsi="Arial" w:cs="Arial"/>
          <w:sz w:val="22"/>
          <w:szCs w:val="22"/>
        </w:rPr>
        <w:t>deverão ser devidamente armadas e preenchidas com concreto estrutural</w:t>
      </w:r>
      <w:r w:rsidR="00EB4720">
        <w:rPr>
          <w:rFonts w:ascii="Arial" w:hAnsi="Arial" w:cs="Arial"/>
          <w:sz w:val="22"/>
          <w:szCs w:val="22"/>
        </w:rPr>
        <w:t>.</w:t>
      </w:r>
    </w:p>
    <w:bookmarkEnd w:id="0"/>
    <w:p w14:paraId="69F9BCCC" w14:textId="77777777" w:rsidR="00181080" w:rsidRPr="00181080" w:rsidRDefault="00181080" w:rsidP="00D02A2E">
      <w:pPr>
        <w:pStyle w:val="TextosemFormatao"/>
        <w:spacing w:line="360" w:lineRule="auto"/>
        <w:jc w:val="both"/>
        <w:rPr>
          <w:rFonts w:ascii="Arial" w:hAnsi="Arial" w:cs="Arial"/>
          <w:b/>
          <w:sz w:val="10"/>
          <w:szCs w:val="10"/>
        </w:rPr>
      </w:pPr>
    </w:p>
    <w:p w14:paraId="639815EF" w14:textId="56D3351B" w:rsidR="00F84A35" w:rsidRPr="00F84A35" w:rsidRDefault="00B60476" w:rsidP="00F84A35">
      <w:pPr>
        <w:jc w:val="both"/>
        <w:rPr>
          <w:rFonts w:ascii="Arial" w:eastAsia="Times New Roman" w:hAnsi="Arial" w:cs="Arial"/>
          <w:b/>
          <w:bCs/>
        </w:rPr>
      </w:pPr>
      <w:r>
        <w:rPr>
          <w:rFonts w:ascii="Arial" w:eastAsia="Arial" w:hAnsi="Arial" w:cs="Arial"/>
          <w:b/>
        </w:rPr>
        <w:t>3</w:t>
      </w:r>
      <w:r w:rsidRPr="00EB6C27">
        <w:rPr>
          <w:rFonts w:ascii="Arial" w:eastAsia="Arial" w:hAnsi="Arial" w:cs="Arial"/>
          <w:b/>
        </w:rPr>
        <w:t xml:space="preserve">. </w:t>
      </w:r>
      <w:r w:rsidR="00EB4720">
        <w:rPr>
          <w:rFonts w:ascii="Arial" w:eastAsia="Times New Roman" w:hAnsi="Arial" w:cs="Arial"/>
          <w:b/>
          <w:bCs/>
        </w:rPr>
        <w:t>ALVENARIA</w:t>
      </w:r>
    </w:p>
    <w:p w14:paraId="20D005BB" w14:textId="6A537EEE" w:rsidR="00B60476" w:rsidRPr="00D14DFA" w:rsidRDefault="00B60476" w:rsidP="00B60476">
      <w:pPr>
        <w:spacing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Arial" w:hAnsi="Arial" w:cs="Arial"/>
          <w:b/>
        </w:rPr>
        <w:t xml:space="preserve">3.1 - </w:t>
      </w:r>
      <w:r w:rsidR="00EB4720" w:rsidRPr="00EB4720">
        <w:rPr>
          <w:rFonts w:ascii="Arial" w:eastAsia="Times New Roman" w:hAnsi="Arial" w:cs="Arial"/>
          <w:b/>
          <w:bCs/>
        </w:rPr>
        <w:t>Alvenaria de bloco cerâmico de vedação de 19 cm</w:t>
      </w:r>
    </w:p>
    <w:p w14:paraId="1B3F57D2" w14:textId="4E6DF4F7" w:rsidR="00B60476" w:rsidRDefault="00B60476" w:rsidP="00EB4720">
      <w:pPr>
        <w:spacing w:after="0"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- </w:t>
      </w:r>
      <w:r w:rsidR="00EB4720" w:rsidRPr="00EB4720">
        <w:rPr>
          <w:rFonts w:ascii="Arial" w:eastAsia="Arial" w:hAnsi="Arial" w:cs="Arial"/>
          <w:bCs/>
        </w:rPr>
        <w:t>As paredes serão executadas com blocos cerâmicos de vedação de 19 cm, assentados com argamassa apropriada, mantendo alinhamento, nivelamento, prumo e espessura uniforme das juntas.</w:t>
      </w:r>
    </w:p>
    <w:p w14:paraId="40F1A2D6" w14:textId="77777777" w:rsidR="0047127B" w:rsidRPr="0047127B" w:rsidRDefault="0047127B" w:rsidP="00EB4720">
      <w:pPr>
        <w:spacing w:after="0" w:line="360" w:lineRule="auto"/>
        <w:jc w:val="both"/>
        <w:rPr>
          <w:rFonts w:ascii="Arial" w:eastAsia="Arial" w:hAnsi="Arial" w:cs="Arial"/>
          <w:bCs/>
          <w:sz w:val="10"/>
          <w:szCs w:val="10"/>
        </w:rPr>
      </w:pPr>
    </w:p>
    <w:p w14:paraId="5EE0F742" w14:textId="644FC651" w:rsidR="0047127B" w:rsidRPr="0047127B" w:rsidRDefault="00997A3A" w:rsidP="0047127B">
      <w:pPr>
        <w:spacing w:after="0" w:line="360" w:lineRule="auto"/>
        <w:jc w:val="both"/>
        <w:rPr>
          <w:rFonts w:ascii="Arial" w:eastAsia="Times New Roman" w:hAnsi="Arial" w:cs="Arial"/>
          <w:b/>
          <w:bCs/>
        </w:rPr>
      </w:pPr>
      <w:r>
        <w:rPr>
          <w:rFonts w:ascii="Arial" w:eastAsia="Arial" w:hAnsi="Arial" w:cs="Arial"/>
          <w:b/>
        </w:rPr>
        <w:t>3.</w:t>
      </w:r>
      <w:r w:rsidR="0047127B">
        <w:rPr>
          <w:rFonts w:ascii="Arial" w:eastAsia="Arial" w:hAnsi="Arial" w:cs="Arial"/>
          <w:b/>
        </w:rPr>
        <w:t>2</w:t>
      </w:r>
      <w:r>
        <w:rPr>
          <w:rFonts w:ascii="Arial" w:eastAsia="Arial" w:hAnsi="Arial" w:cs="Arial"/>
          <w:b/>
        </w:rPr>
        <w:t xml:space="preserve"> - </w:t>
      </w:r>
      <w:r w:rsidR="0047127B" w:rsidRPr="0047127B">
        <w:rPr>
          <w:rFonts w:ascii="Arial" w:eastAsia="Times New Roman" w:hAnsi="Arial" w:cs="Arial"/>
          <w:b/>
          <w:bCs/>
        </w:rPr>
        <w:t xml:space="preserve">Armadura em barra de aço CA-50 (A ou B) </w:t>
      </w:r>
      <w:proofErr w:type="spellStart"/>
      <w:r w:rsidR="0047127B" w:rsidRPr="0047127B">
        <w:rPr>
          <w:rFonts w:ascii="Arial" w:eastAsia="Times New Roman" w:hAnsi="Arial" w:cs="Arial"/>
          <w:b/>
          <w:bCs/>
        </w:rPr>
        <w:t>fyk</w:t>
      </w:r>
      <w:proofErr w:type="spellEnd"/>
      <w:r w:rsidR="0047127B" w:rsidRPr="0047127B">
        <w:rPr>
          <w:rFonts w:ascii="Arial" w:eastAsia="Times New Roman" w:hAnsi="Arial" w:cs="Arial"/>
          <w:b/>
          <w:bCs/>
        </w:rPr>
        <w:t xml:space="preserve"> = 500 MPa</w:t>
      </w:r>
    </w:p>
    <w:p w14:paraId="777A7D15" w14:textId="7B1B6BD3" w:rsidR="0047127B" w:rsidRPr="0047127B" w:rsidRDefault="0047127B" w:rsidP="0047127B">
      <w:pPr>
        <w:spacing w:after="0" w:line="360" w:lineRule="auto"/>
        <w:jc w:val="both"/>
        <w:rPr>
          <w:rFonts w:ascii="Arial" w:eastAsia="Times New Roman" w:hAnsi="Arial" w:cs="Arial"/>
        </w:rPr>
      </w:pPr>
      <w:r w:rsidRPr="0047127B">
        <w:rPr>
          <w:rFonts w:ascii="Arial" w:eastAsia="Times New Roman" w:hAnsi="Arial" w:cs="Arial"/>
        </w:rPr>
        <w:t xml:space="preserve">- A armadura </w:t>
      </w:r>
      <w:r>
        <w:rPr>
          <w:rFonts w:ascii="Arial" w:eastAsia="Times New Roman" w:hAnsi="Arial" w:cs="Arial"/>
        </w:rPr>
        <w:t>do</w:t>
      </w:r>
      <w:r w:rsidR="004D2D25">
        <w:rPr>
          <w:rFonts w:ascii="Arial" w:eastAsia="Times New Roman" w:hAnsi="Arial" w:cs="Arial"/>
        </w:rPr>
        <w:t>s</w:t>
      </w:r>
      <w:r>
        <w:rPr>
          <w:rFonts w:ascii="Arial" w:eastAsia="Times New Roman" w:hAnsi="Arial" w:cs="Arial"/>
        </w:rPr>
        <w:t xml:space="preserve"> pilares</w:t>
      </w:r>
      <w:r w:rsidRPr="0047127B">
        <w:rPr>
          <w:rFonts w:ascii="Arial" w:eastAsia="Times New Roman" w:hAnsi="Arial" w:cs="Arial"/>
        </w:rPr>
        <w:t xml:space="preserve"> do prédio terá as dimensões 15cm x </w:t>
      </w:r>
      <w:r>
        <w:rPr>
          <w:rFonts w:ascii="Arial" w:eastAsia="Times New Roman" w:hAnsi="Arial" w:cs="Arial"/>
        </w:rPr>
        <w:t>15</w:t>
      </w:r>
      <w:r w:rsidRPr="0047127B">
        <w:rPr>
          <w:rFonts w:ascii="Arial" w:eastAsia="Times New Roman" w:hAnsi="Arial" w:cs="Arial"/>
        </w:rPr>
        <w:t>cm e será composta por 4 barras de aço CA-50 de 10mm e estribos de 4,2mm com espaçamento de 20cm entre eles por toda a armadura.</w:t>
      </w:r>
    </w:p>
    <w:p w14:paraId="311D943A" w14:textId="7CD0D120" w:rsidR="0047127B" w:rsidRPr="0047127B" w:rsidRDefault="0047127B" w:rsidP="0047127B">
      <w:pPr>
        <w:spacing w:after="0" w:line="360" w:lineRule="auto"/>
        <w:jc w:val="both"/>
        <w:rPr>
          <w:rFonts w:ascii="Arial" w:eastAsia="Times New Roman" w:hAnsi="Arial" w:cs="Arial"/>
        </w:rPr>
      </w:pPr>
      <w:r w:rsidRPr="0047127B">
        <w:rPr>
          <w:rFonts w:ascii="Arial" w:eastAsia="Times New Roman" w:hAnsi="Arial" w:cs="Arial"/>
        </w:rPr>
        <w:t xml:space="preserve">- A armadura da viga </w:t>
      </w:r>
      <w:r w:rsidR="004D2D25">
        <w:rPr>
          <w:rFonts w:ascii="Arial" w:eastAsia="Times New Roman" w:hAnsi="Arial" w:cs="Arial"/>
        </w:rPr>
        <w:t>de respaldo</w:t>
      </w:r>
      <w:r w:rsidR="000778DD">
        <w:rPr>
          <w:rFonts w:ascii="Arial" w:eastAsia="Times New Roman" w:hAnsi="Arial" w:cs="Arial"/>
        </w:rPr>
        <w:t xml:space="preserve"> da laje</w:t>
      </w:r>
      <w:r w:rsidRPr="0047127B">
        <w:rPr>
          <w:rFonts w:ascii="Arial" w:eastAsia="Times New Roman" w:hAnsi="Arial" w:cs="Arial"/>
        </w:rPr>
        <w:t xml:space="preserve"> terá as dimensões 15cm x </w:t>
      </w:r>
      <w:r w:rsidR="004D2D25">
        <w:rPr>
          <w:rFonts w:ascii="Arial" w:eastAsia="Times New Roman" w:hAnsi="Arial" w:cs="Arial"/>
        </w:rPr>
        <w:t>27</w:t>
      </w:r>
      <w:r w:rsidRPr="0047127B">
        <w:rPr>
          <w:rFonts w:ascii="Arial" w:eastAsia="Times New Roman" w:hAnsi="Arial" w:cs="Arial"/>
        </w:rPr>
        <w:t>cm e será composta por 4 barras de aço CA-50 de 10mm e estribos de 4,2mm com espaçamento de 20cm entre eles por toda a armadura.</w:t>
      </w:r>
    </w:p>
    <w:p w14:paraId="56CC49D0" w14:textId="443432F7" w:rsidR="0047127B" w:rsidRDefault="0047127B" w:rsidP="0047127B">
      <w:pPr>
        <w:spacing w:after="0" w:line="360" w:lineRule="auto"/>
        <w:jc w:val="both"/>
        <w:rPr>
          <w:rFonts w:ascii="Arial" w:eastAsia="Times New Roman" w:hAnsi="Arial" w:cs="Arial"/>
        </w:rPr>
      </w:pPr>
      <w:r w:rsidRPr="0047127B">
        <w:rPr>
          <w:rFonts w:ascii="Arial" w:eastAsia="Times New Roman" w:hAnsi="Arial" w:cs="Arial"/>
        </w:rPr>
        <w:lastRenderedPageBreak/>
        <w:t xml:space="preserve">- A armadura da </w:t>
      </w:r>
      <w:r w:rsidR="000778DD">
        <w:rPr>
          <w:rFonts w:ascii="Arial" w:eastAsia="Times New Roman" w:hAnsi="Arial" w:cs="Arial"/>
        </w:rPr>
        <w:t>canaleta após a laje</w:t>
      </w:r>
      <w:r w:rsidRPr="0047127B">
        <w:rPr>
          <w:rFonts w:ascii="Arial" w:eastAsia="Times New Roman" w:hAnsi="Arial" w:cs="Arial"/>
        </w:rPr>
        <w:t xml:space="preserve"> do prédio terá as dimensões 15cm x </w:t>
      </w:r>
      <w:r w:rsidR="000778DD">
        <w:rPr>
          <w:rFonts w:ascii="Arial" w:eastAsia="Times New Roman" w:hAnsi="Arial" w:cs="Arial"/>
        </w:rPr>
        <w:t>15</w:t>
      </w:r>
      <w:r w:rsidRPr="0047127B">
        <w:rPr>
          <w:rFonts w:ascii="Arial" w:eastAsia="Times New Roman" w:hAnsi="Arial" w:cs="Arial"/>
        </w:rPr>
        <w:t>cm e será composta por 4 barras de aço CA-50 de 10mm e estribos de 4,2mm com espaçamento de 20cm entre eles por toda a armadura.</w:t>
      </w:r>
    </w:p>
    <w:p w14:paraId="0BF09175" w14:textId="77777777" w:rsidR="004D2D25" w:rsidRPr="004D2D25" w:rsidRDefault="004D2D25" w:rsidP="0047127B">
      <w:pPr>
        <w:spacing w:after="0" w:line="360" w:lineRule="auto"/>
        <w:jc w:val="both"/>
        <w:rPr>
          <w:rFonts w:ascii="Arial" w:eastAsia="Times New Roman" w:hAnsi="Arial" w:cs="Arial"/>
          <w:sz w:val="10"/>
          <w:szCs w:val="10"/>
        </w:rPr>
      </w:pPr>
    </w:p>
    <w:p w14:paraId="597FDF0B" w14:textId="044AFDD2" w:rsidR="00AA3071" w:rsidRPr="00AA3071" w:rsidRDefault="00997A3A" w:rsidP="00AA3071">
      <w:pPr>
        <w:spacing w:after="0" w:line="360" w:lineRule="auto"/>
        <w:jc w:val="both"/>
        <w:rPr>
          <w:rFonts w:ascii="Arial" w:eastAsia="Times New Roman" w:hAnsi="Arial" w:cs="Arial"/>
          <w:b/>
          <w:bCs/>
        </w:rPr>
      </w:pPr>
      <w:r>
        <w:rPr>
          <w:rFonts w:ascii="Arial" w:eastAsia="Arial" w:hAnsi="Arial" w:cs="Arial"/>
          <w:b/>
        </w:rPr>
        <w:t>3.</w:t>
      </w:r>
      <w:r w:rsidR="00AA3071">
        <w:rPr>
          <w:rFonts w:ascii="Arial" w:eastAsia="Arial" w:hAnsi="Arial" w:cs="Arial"/>
          <w:b/>
        </w:rPr>
        <w:t>3</w:t>
      </w:r>
      <w:r>
        <w:rPr>
          <w:rFonts w:ascii="Arial" w:eastAsia="Arial" w:hAnsi="Arial" w:cs="Arial"/>
          <w:b/>
        </w:rPr>
        <w:t xml:space="preserve"> - </w:t>
      </w:r>
      <w:r w:rsidR="00AA3071" w:rsidRPr="00AA3071">
        <w:rPr>
          <w:rFonts w:ascii="Arial" w:eastAsia="Times New Roman" w:hAnsi="Arial" w:cs="Arial"/>
          <w:b/>
          <w:bCs/>
        </w:rPr>
        <w:t xml:space="preserve">Concreto usinado, </w:t>
      </w:r>
      <w:proofErr w:type="spellStart"/>
      <w:r w:rsidR="00AA3071" w:rsidRPr="00AA3071">
        <w:rPr>
          <w:rFonts w:ascii="Arial" w:eastAsia="Times New Roman" w:hAnsi="Arial" w:cs="Arial"/>
          <w:b/>
          <w:bCs/>
        </w:rPr>
        <w:t>fck</w:t>
      </w:r>
      <w:proofErr w:type="spellEnd"/>
      <w:r w:rsidR="00AA3071" w:rsidRPr="00AA3071">
        <w:rPr>
          <w:rFonts w:ascii="Arial" w:eastAsia="Times New Roman" w:hAnsi="Arial" w:cs="Arial"/>
          <w:b/>
          <w:bCs/>
        </w:rPr>
        <w:t xml:space="preserve"> = 25 MPa</w:t>
      </w:r>
    </w:p>
    <w:p w14:paraId="361A9083" w14:textId="77777777" w:rsidR="00AA3071" w:rsidRDefault="00AA3071" w:rsidP="00AA3071">
      <w:pPr>
        <w:spacing w:after="0" w:line="360" w:lineRule="auto"/>
        <w:jc w:val="both"/>
        <w:rPr>
          <w:rFonts w:ascii="Arial" w:eastAsia="Times New Roman" w:hAnsi="Arial" w:cs="Arial"/>
          <w:b/>
          <w:bCs/>
        </w:rPr>
      </w:pPr>
      <w:r w:rsidRPr="00AA3071">
        <w:rPr>
          <w:rFonts w:ascii="Arial" w:eastAsia="Times New Roman" w:hAnsi="Arial" w:cs="Arial"/>
        </w:rPr>
        <w:t>- Será empregado concreto usinado com resistência característica mínima de 25 MPa</w:t>
      </w:r>
      <w:r w:rsidRPr="00AA3071">
        <w:rPr>
          <w:rFonts w:ascii="Arial" w:eastAsia="Times New Roman" w:hAnsi="Arial" w:cs="Arial"/>
          <w:b/>
          <w:bCs/>
        </w:rPr>
        <w:t xml:space="preserve">. </w:t>
      </w:r>
    </w:p>
    <w:p w14:paraId="4D2F2576" w14:textId="77777777" w:rsidR="00AA3071" w:rsidRPr="00AA3071" w:rsidRDefault="00AA3071" w:rsidP="00AA3071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10"/>
          <w:szCs w:val="10"/>
        </w:rPr>
      </w:pPr>
    </w:p>
    <w:p w14:paraId="55EBD114" w14:textId="36FAE6B0" w:rsidR="00997A3A" w:rsidRPr="00D14DFA" w:rsidRDefault="00997A3A" w:rsidP="00AA3071">
      <w:pPr>
        <w:spacing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Arial" w:hAnsi="Arial" w:cs="Arial"/>
          <w:b/>
        </w:rPr>
        <w:t>3.</w:t>
      </w:r>
      <w:r w:rsidR="00391873">
        <w:rPr>
          <w:rFonts w:ascii="Arial" w:eastAsia="Arial" w:hAnsi="Arial" w:cs="Arial"/>
          <w:b/>
        </w:rPr>
        <w:t>4</w:t>
      </w:r>
      <w:r>
        <w:rPr>
          <w:rFonts w:ascii="Arial" w:eastAsia="Arial" w:hAnsi="Arial" w:cs="Arial"/>
          <w:b/>
        </w:rPr>
        <w:t xml:space="preserve"> - </w:t>
      </w:r>
      <w:r w:rsidR="00391873" w:rsidRPr="00391873">
        <w:rPr>
          <w:rFonts w:ascii="Arial" w:eastAsia="Times New Roman" w:hAnsi="Arial" w:cs="Arial"/>
          <w:b/>
          <w:bCs/>
        </w:rPr>
        <w:t>Lançamento e adensamento de concreto em estrutura</w:t>
      </w:r>
    </w:p>
    <w:p w14:paraId="52C0D670" w14:textId="04FBEF13" w:rsidR="00997A3A" w:rsidRDefault="00997A3A" w:rsidP="00997A3A">
      <w:pPr>
        <w:spacing w:after="0"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- </w:t>
      </w:r>
      <w:r w:rsidR="00A52BFB" w:rsidRPr="00A52BFB">
        <w:rPr>
          <w:rFonts w:ascii="Arial" w:eastAsia="Arial" w:hAnsi="Arial" w:cs="Arial"/>
          <w:bCs/>
        </w:rPr>
        <w:t>O lançamento deverá ocorrer de forma contínua, evitando segregação dos materiais, seguido de adensamento mecânico com vibrador de imersão para eliminação de vazios e perfeita compactação.</w:t>
      </w:r>
    </w:p>
    <w:p w14:paraId="7AADC82E" w14:textId="77777777" w:rsidR="00A52BFB" w:rsidRPr="00A52BFB" w:rsidRDefault="00A52BFB" w:rsidP="00997A3A">
      <w:pPr>
        <w:spacing w:after="0" w:line="360" w:lineRule="auto"/>
        <w:jc w:val="both"/>
        <w:rPr>
          <w:rFonts w:ascii="Arial" w:eastAsia="Arial" w:hAnsi="Arial" w:cs="Arial"/>
          <w:bCs/>
          <w:sz w:val="10"/>
          <w:szCs w:val="10"/>
        </w:rPr>
      </w:pPr>
    </w:p>
    <w:p w14:paraId="4AEF6F49" w14:textId="06EC8ACF" w:rsidR="00997A3A" w:rsidRPr="00D14DFA" w:rsidRDefault="00997A3A" w:rsidP="00997A3A">
      <w:pPr>
        <w:spacing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Arial" w:hAnsi="Arial" w:cs="Arial"/>
          <w:b/>
        </w:rPr>
        <w:t>3.</w:t>
      </w:r>
      <w:r w:rsidR="00A52BFB">
        <w:rPr>
          <w:rFonts w:ascii="Arial" w:eastAsia="Arial" w:hAnsi="Arial" w:cs="Arial"/>
          <w:b/>
        </w:rPr>
        <w:t>5</w:t>
      </w:r>
      <w:r>
        <w:rPr>
          <w:rFonts w:ascii="Arial" w:eastAsia="Arial" w:hAnsi="Arial" w:cs="Arial"/>
          <w:b/>
        </w:rPr>
        <w:t xml:space="preserve"> - </w:t>
      </w:r>
      <w:proofErr w:type="spellStart"/>
      <w:r w:rsidR="00A52BFB" w:rsidRPr="00A52BFB">
        <w:rPr>
          <w:rFonts w:ascii="Arial" w:eastAsia="Times New Roman" w:hAnsi="Arial" w:cs="Arial"/>
          <w:b/>
          <w:bCs/>
        </w:rPr>
        <w:t>Contraverga</w:t>
      </w:r>
      <w:proofErr w:type="spellEnd"/>
      <w:r w:rsidR="00A52BFB" w:rsidRPr="00A52BFB">
        <w:rPr>
          <w:rFonts w:ascii="Arial" w:eastAsia="Times New Roman" w:hAnsi="Arial" w:cs="Arial"/>
          <w:b/>
          <w:bCs/>
        </w:rPr>
        <w:t xml:space="preserve"> moldada in loco com utilização de blocos de canaleta, espessura de 20cm. AF_03/2024</w:t>
      </w:r>
    </w:p>
    <w:p w14:paraId="5E8D333C" w14:textId="2D5F87B2" w:rsidR="00997A3A" w:rsidRDefault="00997A3A" w:rsidP="00997A3A">
      <w:pPr>
        <w:spacing w:after="0"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- </w:t>
      </w:r>
      <w:r w:rsidR="00A52BFB" w:rsidRPr="00A52BFB">
        <w:rPr>
          <w:rFonts w:ascii="Arial" w:eastAsia="Arial" w:hAnsi="Arial" w:cs="Arial"/>
          <w:bCs/>
        </w:rPr>
        <w:t xml:space="preserve">As </w:t>
      </w:r>
      <w:proofErr w:type="spellStart"/>
      <w:r w:rsidR="00A52BFB" w:rsidRPr="00A52BFB">
        <w:rPr>
          <w:rFonts w:ascii="Arial" w:eastAsia="Arial" w:hAnsi="Arial" w:cs="Arial"/>
          <w:bCs/>
        </w:rPr>
        <w:t>contravergas</w:t>
      </w:r>
      <w:proofErr w:type="spellEnd"/>
      <w:r w:rsidR="00A52BFB" w:rsidRPr="00A52BFB">
        <w:rPr>
          <w:rFonts w:ascii="Arial" w:eastAsia="Arial" w:hAnsi="Arial" w:cs="Arial"/>
          <w:bCs/>
        </w:rPr>
        <w:t xml:space="preserve"> serão executadas sob os vãos das janelas, moldadas in loco com blocos canaleta de 20 cm, devidamente armadas e concretadas, com a finalidade de distribuir as cargas e minimizar o surgimento de fissuras nas alvenarias</w:t>
      </w:r>
      <w:r w:rsidR="00A52BFB">
        <w:rPr>
          <w:rFonts w:ascii="Arial" w:eastAsia="Arial" w:hAnsi="Arial" w:cs="Arial"/>
          <w:bCs/>
        </w:rPr>
        <w:t>.</w:t>
      </w:r>
    </w:p>
    <w:p w14:paraId="582703F7" w14:textId="77777777" w:rsidR="00A52BFB" w:rsidRPr="00A52BFB" w:rsidRDefault="00A52BFB" w:rsidP="00997A3A">
      <w:pPr>
        <w:spacing w:after="0" w:line="360" w:lineRule="auto"/>
        <w:jc w:val="both"/>
        <w:rPr>
          <w:rFonts w:ascii="Arial" w:eastAsia="Arial" w:hAnsi="Arial" w:cs="Arial"/>
          <w:bCs/>
          <w:sz w:val="10"/>
          <w:szCs w:val="10"/>
        </w:rPr>
      </w:pPr>
    </w:p>
    <w:p w14:paraId="12BCD9A8" w14:textId="4C33246B" w:rsidR="00A52BFB" w:rsidRPr="00D14DFA" w:rsidRDefault="00A52BFB" w:rsidP="00A52BFB">
      <w:pPr>
        <w:spacing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Arial" w:hAnsi="Arial" w:cs="Arial"/>
          <w:b/>
        </w:rPr>
        <w:t xml:space="preserve">3.6 - </w:t>
      </w:r>
      <w:r w:rsidR="00BB01CB" w:rsidRPr="00BB01CB">
        <w:rPr>
          <w:rFonts w:ascii="Arial" w:eastAsia="Times New Roman" w:hAnsi="Arial" w:cs="Arial"/>
          <w:b/>
          <w:bCs/>
        </w:rPr>
        <w:t>Verga moldada in loco com utilização de blocos de canaleta, espessura 20cm. AF_03/2024</w:t>
      </w:r>
    </w:p>
    <w:p w14:paraId="71F6BAAD" w14:textId="27F06DC6" w:rsidR="00A52BFB" w:rsidRDefault="00A52BFB" w:rsidP="00A52BFB">
      <w:pPr>
        <w:spacing w:after="0"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- </w:t>
      </w:r>
      <w:r w:rsidR="00BB01CB" w:rsidRPr="00BB01CB">
        <w:rPr>
          <w:rFonts w:ascii="Arial" w:eastAsia="Arial" w:hAnsi="Arial" w:cs="Arial"/>
          <w:bCs/>
        </w:rPr>
        <w:t>As vergas serão executadas sobre os vãos de portas e janelas, moldadas in loco com blocos canaleta de 20 cm, devidamente armadas e concretadas, garantindo a adequada distribuição das cargas sobre os vãos</w:t>
      </w:r>
      <w:r w:rsidR="00BB01CB">
        <w:rPr>
          <w:rFonts w:ascii="Arial" w:eastAsia="Arial" w:hAnsi="Arial" w:cs="Arial"/>
          <w:bCs/>
        </w:rPr>
        <w:t>.</w:t>
      </w:r>
    </w:p>
    <w:p w14:paraId="74D9286E" w14:textId="77777777" w:rsidR="00BB01CB" w:rsidRPr="00BB01CB" w:rsidRDefault="00BB01CB" w:rsidP="00A52BFB">
      <w:pPr>
        <w:spacing w:after="0" w:line="360" w:lineRule="auto"/>
        <w:jc w:val="both"/>
        <w:rPr>
          <w:rFonts w:ascii="Arial" w:eastAsia="Arial" w:hAnsi="Arial" w:cs="Arial"/>
          <w:bCs/>
          <w:sz w:val="10"/>
          <w:szCs w:val="10"/>
        </w:rPr>
      </w:pPr>
    </w:p>
    <w:p w14:paraId="730C4C1D" w14:textId="3D882FE2" w:rsidR="00915EB9" w:rsidRPr="00915EB9" w:rsidRDefault="00A52BFB" w:rsidP="00915EB9">
      <w:pPr>
        <w:spacing w:after="0" w:line="360" w:lineRule="auto"/>
        <w:jc w:val="both"/>
        <w:rPr>
          <w:rFonts w:ascii="Arial" w:eastAsia="Times New Roman" w:hAnsi="Arial" w:cs="Arial"/>
          <w:b/>
          <w:bCs/>
        </w:rPr>
      </w:pPr>
      <w:r>
        <w:rPr>
          <w:rFonts w:ascii="Arial" w:eastAsia="Arial" w:hAnsi="Arial" w:cs="Arial"/>
          <w:b/>
        </w:rPr>
        <w:t>3.</w:t>
      </w:r>
      <w:r w:rsidR="00915EB9">
        <w:rPr>
          <w:rFonts w:ascii="Arial" w:eastAsia="Arial" w:hAnsi="Arial" w:cs="Arial"/>
          <w:b/>
        </w:rPr>
        <w:t>7</w:t>
      </w:r>
      <w:r>
        <w:rPr>
          <w:rFonts w:ascii="Arial" w:eastAsia="Arial" w:hAnsi="Arial" w:cs="Arial"/>
          <w:b/>
        </w:rPr>
        <w:t xml:space="preserve"> - </w:t>
      </w:r>
      <w:r w:rsidR="00915EB9" w:rsidRPr="00915EB9">
        <w:rPr>
          <w:rFonts w:ascii="Arial" w:eastAsia="Times New Roman" w:hAnsi="Arial" w:cs="Arial"/>
          <w:b/>
          <w:bCs/>
        </w:rPr>
        <w:t>Forma em madeira comum</w:t>
      </w:r>
    </w:p>
    <w:p w14:paraId="7EA9CAD9" w14:textId="77777777" w:rsidR="00915EB9" w:rsidRDefault="00915EB9" w:rsidP="00915EB9">
      <w:pPr>
        <w:spacing w:after="0" w:line="360" w:lineRule="auto"/>
        <w:jc w:val="both"/>
        <w:rPr>
          <w:rFonts w:ascii="Arial" w:eastAsia="Times New Roman" w:hAnsi="Arial" w:cs="Arial"/>
        </w:rPr>
      </w:pPr>
      <w:r w:rsidRPr="00915EB9">
        <w:rPr>
          <w:rFonts w:ascii="Arial" w:eastAsia="Times New Roman" w:hAnsi="Arial" w:cs="Arial"/>
        </w:rPr>
        <w:t>- As formas serão executadas em madeira comum, devidamente travadas e alinhadas, proporcionando estabilidade durante a concretagem e garantindo as dimensões previstas em projeto.</w:t>
      </w:r>
    </w:p>
    <w:p w14:paraId="53F6881D" w14:textId="77777777" w:rsidR="00915EB9" w:rsidRPr="00915EB9" w:rsidRDefault="00915EB9" w:rsidP="00915EB9">
      <w:pPr>
        <w:spacing w:after="0" w:line="360" w:lineRule="auto"/>
        <w:jc w:val="both"/>
        <w:rPr>
          <w:rFonts w:ascii="Arial" w:eastAsia="Times New Roman" w:hAnsi="Arial" w:cs="Arial"/>
          <w:sz w:val="10"/>
          <w:szCs w:val="10"/>
        </w:rPr>
      </w:pPr>
    </w:p>
    <w:p w14:paraId="6386D500" w14:textId="423563A0" w:rsidR="00A52BFB" w:rsidRPr="00D14DFA" w:rsidRDefault="00A52BFB" w:rsidP="00915EB9">
      <w:pPr>
        <w:spacing w:after="0" w:line="360" w:lineRule="auto"/>
        <w:jc w:val="both"/>
        <w:rPr>
          <w:rFonts w:ascii="Arial" w:eastAsia="Times New Roman" w:hAnsi="Arial" w:cs="Arial"/>
        </w:rPr>
      </w:pPr>
      <w:r>
        <w:rPr>
          <w:rFonts w:ascii="Arial" w:eastAsia="Arial" w:hAnsi="Arial" w:cs="Arial"/>
          <w:b/>
        </w:rPr>
        <w:t>3.</w:t>
      </w:r>
      <w:r w:rsidR="006B0BE8">
        <w:rPr>
          <w:rFonts w:ascii="Arial" w:eastAsia="Arial" w:hAnsi="Arial" w:cs="Arial"/>
          <w:b/>
        </w:rPr>
        <w:t>8</w:t>
      </w:r>
      <w:r>
        <w:rPr>
          <w:rFonts w:ascii="Arial" w:eastAsia="Arial" w:hAnsi="Arial" w:cs="Arial"/>
          <w:b/>
        </w:rPr>
        <w:t xml:space="preserve"> - </w:t>
      </w:r>
      <w:r w:rsidR="006B0BE8" w:rsidRPr="006B0BE8">
        <w:rPr>
          <w:rFonts w:ascii="Arial" w:eastAsia="Times New Roman" w:hAnsi="Arial" w:cs="Arial"/>
          <w:b/>
          <w:bCs/>
        </w:rPr>
        <w:t>Andaime torre metálico (1,5 x 1,5 m) com piso metálico</w:t>
      </w:r>
    </w:p>
    <w:p w14:paraId="46A6422F" w14:textId="55548665" w:rsidR="00A52BFB" w:rsidRDefault="00A52BFB" w:rsidP="00A52BFB">
      <w:pPr>
        <w:spacing w:after="0" w:line="360" w:lineRule="auto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- </w:t>
      </w:r>
      <w:r w:rsidR="006B0BE8" w:rsidRPr="006B0BE8">
        <w:rPr>
          <w:rFonts w:ascii="Arial" w:eastAsia="Arial" w:hAnsi="Arial" w:cs="Arial"/>
          <w:bCs/>
        </w:rPr>
        <w:t>Para execução dos serviços em altura será utilizado andaime tipo torre metálica com dimensões aproximadas de 1,50 x 1,50 m, dotado de piso metálico e demais dispositivos de segurança exigidos pelas normas vigentes.</w:t>
      </w:r>
    </w:p>
    <w:p w14:paraId="28D72FA9" w14:textId="77777777" w:rsidR="006B0BE8" w:rsidRPr="006B0BE8" w:rsidRDefault="006B0BE8" w:rsidP="00A52BFB">
      <w:pPr>
        <w:spacing w:after="0" w:line="360" w:lineRule="auto"/>
        <w:jc w:val="both"/>
        <w:rPr>
          <w:rFonts w:ascii="Arial" w:eastAsia="Arial" w:hAnsi="Arial" w:cs="Arial"/>
          <w:bCs/>
          <w:sz w:val="10"/>
          <w:szCs w:val="10"/>
        </w:rPr>
      </w:pPr>
    </w:p>
    <w:p w14:paraId="55F57AB1" w14:textId="77777777" w:rsidR="006B0BE8" w:rsidRPr="006B0BE8" w:rsidRDefault="006B0BE8" w:rsidP="006B0BE8">
      <w:pPr>
        <w:spacing w:after="0" w:line="360" w:lineRule="auto"/>
        <w:jc w:val="both"/>
        <w:rPr>
          <w:rFonts w:ascii="Arial" w:eastAsia="Times New Roman" w:hAnsi="Arial" w:cs="Arial"/>
          <w:b/>
          <w:bCs/>
        </w:rPr>
      </w:pPr>
      <w:r>
        <w:rPr>
          <w:rFonts w:ascii="Arial" w:eastAsia="Arial" w:hAnsi="Arial" w:cs="Arial"/>
          <w:b/>
        </w:rPr>
        <w:t xml:space="preserve">3.9 - </w:t>
      </w:r>
      <w:r w:rsidRPr="006B0BE8">
        <w:rPr>
          <w:rFonts w:ascii="Arial" w:eastAsia="Times New Roman" w:hAnsi="Arial" w:cs="Arial"/>
          <w:b/>
          <w:bCs/>
        </w:rPr>
        <w:t xml:space="preserve">Canaleta estrutural de cerâmica de 14 x 19 x 19cm  </w:t>
      </w:r>
    </w:p>
    <w:p w14:paraId="343FE83A" w14:textId="4570AB3F" w:rsidR="00A52BFB" w:rsidRDefault="006B0BE8" w:rsidP="006B0BE8">
      <w:pPr>
        <w:spacing w:after="0" w:line="360" w:lineRule="auto"/>
        <w:jc w:val="both"/>
        <w:rPr>
          <w:rFonts w:ascii="Arial" w:eastAsia="Times New Roman" w:hAnsi="Arial" w:cs="Arial"/>
        </w:rPr>
      </w:pPr>
      <w:r w:rsidRPr="006B0BE8">
        <w:rPr>
          <w:rFonts w:ascii="Arial" w:eastAsia="Times New Roman" w:hAnsi="Arial" w:cs="Arial"/>
        </w:rPr>
        <w:t>- Será executada com blocos canaleta estrutural cerâmico de 14 x 19 x 19 cm a viga baldrame da varanda do quiosque, que deverão ser devidamente armadas e preenchidas com concreto estrutural.</w:t>
      </w:r>
    </w:p>
    <w:p w14:paraId="02C3ECEC" w14:textId="77777777" w:rsidR="00D02F8B" w:rsidRDefault="00D02F8B" w:rsidP="006B0BE8">
      <w:pPr>
        <w:spacing w:after="0" w:line="360" w:lineRule="auto"/>
        <w:jc w:val="both"/>
        <w:rPr>
          <w:rFonts w:ascii="Arial" w:eastAsia="Times New Roman" w:hAnsi="Arial" w:cs="Arial"/>
        </w:rPr>
      </w:pPr>
    </w:p>
    <w:p w14:paraId="053375B7" w14:textId="77777777" w:rsidR="00D02F8B" w:rsidRDefault="00D02F8B" w:rsidP="006B0BE8">
      <w:pPr>
        <w:spacing w:after="0" w:line="360" w:lineRule="auto"/>
        <w:jc w:val="both"/>
        <w:rPr>
          <w:rFonts w:ascii="Arial" w:eastAsia="Times New Roman" w:hAnsi="Arial" w:cs="Arial"/>
        </w:rPr>
      </w:pPr>
    </w:p>
    <w:p w14:paraId="3D20E158" w14:textId="052EF649" w:rsidR="00D02F8B" w:rsidRPr="00D02F8B" w:rsidRDefault="00D02F8B" w:rsidP="00D02F8B">
      <w:pPr>
        <w:pStyle w:val="PargrafodaLista"/>
        <w:numPr>
          <w:ilvl w:val="0"/>
          <w:numId w:val="9"/>
        </w:numPr>
        <w:spacing w:line="360" w:lineRule="auto"/>
        <w:ind w:left="426" w:hanging="426"/>
        <w:jc w:val="both"/>
        <w:rPr>
          <w:rFonts w:ascii="Arial" w:hAnsi="Arial" w:cs="Arial"/>
          <w:b/>
        </w:rPr>
      </w:pPr>
      <w:r w:rsidRPr="00D02F8B">
        <w:rPr>
          <w:rFonts w:ascii="Arial" w:hAnsi="Arial" w:cs="Arial"/>
          <w:b/>
        </w:rPr>
        <w:lastRenderedPageBreak/>
        <w:t>LAJE</w:t>
      </w:r>
    </w:p>
    <w:p w14:paraId="3171BE32" w14:textId="6D0CDFFC" w:rsidR="00D02F8B" w:rsidRDefault="00D02F8B" w:rsidP="00D02F8B">
      <w:pPr>
        <w:spacing w:after="0" w:line="360" w:lineRule="auto"/>
        <w:ind w:righ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4.1 </w:t>
      </w:r>
      <w:r w:rsidRPr="00D02F8B">
        <w:rPr>
          <w:rFonts w:ascii="Arial" w:hAnsi="Arial" w:cs="Arial"/>
          <w:b/>
        </w:rPr>
        <w:t>Laje pré-fabricada mista vigota treliçada/lajota cerâmica - LT 12 (8+4) e capa com concreto de 25 MPa</w:t>
      </w:r>
      <w:r>
        <w:rPr>
          <w:rFonts w:ascii="Arial" w:hAnsi="Arial" w:cs="Arial"/>
          <w:b/>
        </w:rPr>
        <w:t>.</w:t>
      </w:r>
    </w:p>
    <w:p w14:paraId="739A4161" w14:textId="75E811C0" w:rsidR="00D02F8B" w:rsidRDefault="00D02F8B" w:rsidP="00D02F8B">
      <w:pPr>
        <w:spacing w:after="0" w:line="360" w:lineRule="auto"/>
        <w:ind w:right="284"/>
        <w:jc w:val="both"/>
        <w:rPr>
          <w:rFonts w:ascii="Arial" w:hAnsi="Arial" w:cs="Arial"/>
        </w:rPr>
      </w:pPr>
      <w:r w:rsidRPr="00D02A2E">
        <w:rPr>
          <w:rFonts w:ascii="Arial" w:hAnsi="Arial" w:cs="Arial"/>
        </w:rPr>
        <w:t xml:space="preserve">- </w:t>
      </w:r>
      <w:r w:rsidRPr="00D02F8B">
        <w:rPr>
          <w:rFonts w:ascii="Arial" w:hAnsi="Arial" w:cs="Arial"/>
        </w:rPr>
        <w:t>Utilização de laje pré-fabricada com vigotas treliçadas e lajotas cerâmicas, com capa de concreto de 25 Mpa. A laje deverá ser apoiada com escoras metálicas com vão de no máximo 1,</w:t>
      </w:r>
      <w:r>
        <w:rPr>
          <w:rFonts w:ascii="Arial" w:hAnsi="Arial" w:cs="Arial"/>
        </w:rPr>
        <w:t>1</w:t>
      </w:r>
      <w:r w:rsidRPr="00D02F8B">
        <w:rPr>
          <w:rFonts w:ascii="Arial" w:hAnsi="Arial" w:cs="Arial"/>
        </w:rPr>
        <w:t>0m entre elas de modo a dar estabilidade para a concretagem.</w:t>
      </w:r>
    </w:p>
    <w:p w14:paraId="08F154DF" w14:textId="77777777" w:rsidR="00DF1C38" w:rsidRPr="00DF1C38" w:rsidRDefault="00DF1C38" w:rsidP="00D02F8B">
      <w:pPr>
        <w:spacing w:after="0" w:line="360" w:lineRule="auto"/>
        <w:ind w:right="284"/>
        <w:jc w:val="both"/>
        <w:rPr>
          <w:rFonts w:ascii="Arial" w:hAnsi="Arial" w:cs="Arial"/>
          <w:sz w:val="10"/>
          <w:szCs w:val="10"/>
        </w:rPr>
      </w:pPr>
    </w:p>
    <w:p w14:paraId="194ED45F" w14:textId="138C15A3" w:rsidR="00DF1C38" w:rsidRDefault="00DF1C38" w:rsidP="00DF1C38">
      <w:pPr>
        <w:spacing w:after="0" w:line="360" w:lineRule="auto"/>
        <w:ind w:righ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4.2 </w:t>
      </w:r>
      <w:r w:rsidRPr="00DF1C38">
        <w:rPr>
          <w:rFonts w:ascii="Arial" w:hAnsi="Arial" w:cs="Arial"/>
          <w:b/>
        </w:rPr>
        <w:t>Lançamento e adensamento de concreto por bombeamento</w:t>
      </w:r>
    </w:p>
    <w:p w14:paraId="0035FE08" w14:textId="43B76A24" w:rsidR="00DF1C38" w:rsidRDefault="00DF1C38" w:rsidP="00DF1C38">
      <w:pPr>
        <w:spacing w:after="0" w:line="360" w:lineRule="auto"/>
        <w:ind w:right="284"/>
        <w:jc w:val="both"/>
        <w:rPr>
          <w:rFonts w:ascii="Arial" w:hAnsi="Arial" w:cs="Arial"/>
        </w:rPr>
      </w:pPr>
      <w:r w:rsidRPr="00D02A2E">
        <w:rPr>
          <w:rFonts w:ascii="Arial" w:hAnsi="Arial" w:cs="Arial"/>
        </w:rPr>
        <w:t xml:space="preserve">- </w:t>
      </w:r>
      <w:r w:rsidRPr="00DF1C38">
        <w:rPr>
          <w:rFonts w:ascii="Arial" w:hAnsi="Arial" w:cs="Arial"/>
        </w:rPr>
        <w:t>O lançamento e adensamento do concreto será feito por bombeamento.</w:t>
      </w:r>
    </w:p>
    <w:p w14:paraId="4EDC582C" w14:textId="77777777" w:rsidR="00FA0F8E" w:rsidRPr="00FA0F8E" w:rsidRDefault="00FA0F8E" w:rsidP="00DF1C38">
      <w:pPr>
        <w:spacing w:after="0" w:line="360" w:lineRule="auto"/>
        <w:ind w:right="284"/>
        <w:jc w:val="both"/>
        <w:rPr>
          <w:rFonts w:ascii="Arial" w:hAnsi="Arial" w:cs="Arial"/>
          <w:sz w:val="10"/>
          <w:szCs w:val="10"/>
        </w:rPr>
      </w:pPr>
    </w:p>
    <w:p w14:paraId="25AA9B64" w14:textId="03FFC6D2" w:rsidR="00FA0F8E" w:rsidRPr="0085609D" w:rsidRDefault="00FA0F8E" w:rsidP="0085609D">
      <w:pPr>
        <w:pStyle w:val="PargrafodaLista"/>
        <w:numPr>
          <w:ilvl w:val="0"/>
          <w:numId w:val="9"/>
        </w:numPr>
        <w:spacing w:after="0" w:line="360" w:lineRule="auto"/>
        <w:ind w:left="426" w:right="284" w:hanging="426"/>
        <w:jc w:val="both"/>
        <w:rPr>
          <w:rFonts w:ascii="Arial" w:hAnsi="Arial" w:cs="Arial"/>
          <w:b/>
          <w:bCs/>
        </w:rPr>
      </w:pPr>
      <w:r w:rsidRPr="0085609D">
        <w:rPr>
          <w:rFonts w:ascii="Arial" w:hAnsi="Arial" w:cs="Arial"/>
          <w:b/>
          <w:bCs/>
        </w:rPr>
        <w:t>TELHADO</w:t>
      </w:r>
    </w:p>
    <w:p w14:paraId="1D181968" w14:textId="77777777" w:rsidR="00FA0F8E" w:rsidRPr="006E14EA" w:rsidRDefault="00FA0F8E" w:rsidP="00FA0F8E">
      <w:pPr>
        <w:spacing w:after="0" w:line="360" w:lineRule="auto"/>
        <w:ind w:right="284"/>
        <w:jc w:val="both"/>
        <w:rPr>
          <w:rFonts w:ascii="Arial" w:hAnsi="Arial" w:cs="Arial"/>
          <w:b/>
          <w:bCs/>
          <w:sz w:val="10"/>
          <w:szCs w:val="10"/>
        </w:rPr>
      </w:pPr>
    </w:p>
    <w:p w14:paraId="40936899" w14:textId="2D423ACE" w:rsidR="00FA0F8E" w:rsidRDefault="002469AE" w:rsidP="00FA0F8E">
      <w:pPr>
        <w:spacing w:after="0" w:line="360" w:lineRule="auto"/>
        <w:ind w:righ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</w:t>
      </w:r>
      <w:r w:rsidR="00FA0F8E" w:rsidRPr="006E14EA">
        <w:rPr>
          <w:rFonts w:ascii="Arial" w:hAnsi="Arial" w:cs="Arial"/>
          <w:b/>
          <w:bCs/>
        </w:rPr>
        <w:t>.</w:t>
      </w:r>
      <w:r w:rsidR="00FA0F8E">
        <w:rPr>
          <w:rFonts w:ascii="Arial" w:hAnsi="Arial" w:cs="Arial"/>
          <w:b/>
          <w:bCs/>
        </w:rPr>
        <w:t>1</w:t>
      </w:r>
      <w:r w:rsidR="00FA0F8E" w:rsidRPr="006E14EA">
        <w:rPr>
          <w:rFonts w:ascii="Arial" w:hAnsi="Arial" w:cs="Arial"/>
          <w:b/>
          <w:bCs/>
        </w:rPr>
        <w:t xml:space="preserve"> </w:t>
      </w:r>
      <w:r w:rsidR="0085609D" w:rsidRPr="0085609D">
        <w:rPr>
          <w:rFonts w:ascii="Arial" w:hAnsi="Arial" w:cs="Arial"/>
          <w:b/>
          <w:bCs/>
        </w:rPr>
        <w:t>Fabricação e instalação de tesoura inteira de madeira aparelhada, vão de 4m, para telha cerâmica, incluso içamento. AF_10/2025</w:t>
      </w:r>
    </w:p>
    <w:p w14:paraId="722089CC" w14:textId="29D6EFC8" w:rsidR="00FA0F8E" w:rsidRDefault="00FA0F8E" w:rsidP="00FA0F8E">
      <w:pPr>
        <w:spacing w:after="0" w:line="360" w:lineRule="auto"/>
        <w:ind w:righ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2469AE" w:rsidRPr="002469AE">
        <w:rPr>
          <w:rFonts w:ascii="Arial" w:hAnsi="Arial" w:cs="Arial"/>
        </w:rPr>
        <w:t>As tesouras serão fabricadas em madeira aparelhada, com vão de 4,00 metros, incluindo transporte, içamento, montagem e fixação, garantindo estabilidade e resistência da cobertura.</w:t>
      </w:r>
    </w:p>
    <w:p w14:paraId="65535D9B" w14:textId="77777777" w:rsidR="00FA0F8E" w:rsidRPr="006E14EA" w:rsidRDefault="00FA0F8E" w:rsidP="00FA0F8E">
      <w:pPr>
        <w:spacing w:after="0" w:line="360" w:lineRule="auto"/>
        <w:ind w:right="284"/>
        <w:jc w:val="both"/>
        <w:rPr>
          <w:rFonts w:ascii="Arial" w:hAnsi="Arial" w:cs="Arial"/>
          <w:sz w:val="10"/>
          <w:szCs w:val="10"/>
        </w:rPr>
      </w:pPr>
    </w:p>
    <w:p w14:paraId="4A3ADEF2" w14:textId="6B445E34" w:rsidR="00FA0F8E" w:rsidRPr="006E14EA" w:rsidRDefault="002469AE" w:rsidP="00FA0F8E">
      <w:pPr>
        <w:spacing w:after="0" w:line="360" w:lineRule="auto"/>
        <w:ind w:righ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</w:t>
      </w:r>
      <w:r w:rsidR="00FA0F8E" w:rsidRPr="006E14EA">
        <w:rPr>
          <w:rFonts w:ascii="Arial" w:hAnsi="Arial" w:cs="Arial"/>
          <w:b/>
          <w:bCs/>
        </w:rPr>
        <w:t>.</w:t>
      </w:r>
      <w:r w:rsidR="00FA0F8E">
        <w:rPr>
          <w:rFonts w:ascii="Arial" w:hAnsi="Arial" w:cs="Arial"/>
          <w:b/>
          <w:bCs/>
        </w:rPr>
        <w:t>2</w:t>
      </w:r>
      <w:r w:rsidR="00FA0F8E" w:rsidRPr="006E14EA">
        <w:rPr>
          <w:rFonts w:ascii="Arial" w:hAnsi="Arial" w:cs="Arial"/>
          <w:b/>
          <w:bCs/>
        </w:rPr>
        <w:t xml:space="preserve"> </w:t>
      </w:r>
      <w:r w:rsidRPr="002469AE">
        <w:rPr>
          <w:rFonts w:ascii="Arial" w:hAnsi="Arial" w:cs="Arial"/>
          <w:b/>
          <w:bCs/>
        </w:rPr>
        <w:t>Ripa não aparelhada, 1,5 x 5 cm, em maçaranduba/</w:t>
      </w:r>
      <w:proofErr w:type="spellStart"/>
      <w:r w:rsidRPr="002469AE">
        <w:rPr>
          <w:rFonts w:ascii="Arial" w:hAnsi="Arial" w:cs="Arial"/>
          <w:b/>
          <w:bCs/>
        </w:rPr>
        <w:t>massaranduba</w:t>
      </w:r>
      <w:proofErr w:type="spellEnd"/>
      <w:r w:rsidRPr="002469AE">
        <w:rPr>
          <w:rFonts w:ascii="Arial" w:hAnsi="Arial" w:cs="Arial"/>
          <w:b/>
          <w:bCs/>
        </w:rPr>
        <w:t>, angelim ou equivalente da região</w:t>
      </w:r>
    </w:p>
    <w:p w14:paraId="4F87C95F" w14:textId="6956410F" w:rsidR="00FA0F8E" w:rsidRDefault="00FA0F8E" w:rsidP="00FA0F8E">
      <w:pPr>
        <w:spacing w:after="0" w:line="360" w:lineRule="auto"/>
        <w:ind w:righ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2469AE" w:rsidRPr="002469AE">
        <w:rPr>
          <w:rFonts w:ascii="Arial" w:hAnsi="Arial" w:cs="Arial"/>
        </w:rPr>
        <w:t>As ripas, com seção de 1,5 x 5 cm, em maçaranduba, angelim ou madeira equivalente, serão instaladas com espaçamento adequado ao modelo de telha cerâmica, proporcionando perfeito apoio e alinhamento.</w:t>
      </w:r>
    </w:p>
    <w:p w14:paraId="27452B16" w14:textId="77777777" w:rsidR="00FA0F8E" w:rsidRPr="000B3F06" w:rsidRDefault="00FA0F8E" w:rsidP="00FA0F8E">
      <w:pPr>
        <w:spacing w:after="0" w:line="360" w:lineRule="auto"/>
        <w:jc w:val="both"/>
        <w:rPr>
          <w:rFonts w:ascii="Arial" w:hAnsi="Arial" w:cs="Arial"/>
          <w:b/>
          <w:sz w:val="10"/>
          <w:szCs w:val="10"/>
        </w:rPr>
      </w:pPr>
    </w:p>
    <w:p w14:paraId="2392C236" w14:textId="4173248D" w:rsidR="00FA0F8E" w:rsidRDefault="002469AE" w:rsidP="00FA0F8E">
      <w:pPr>
        <w:spacing w:after="0" w:line="360" w:lineRule="auto"/>
        <w:ind w:righ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FA0F8E">
        <w:rPr>
          <w:rFonts w:ascii="Arial" w:hAnsi="Arial" w:cs="Arial"/>
          <w:b/>
        </w:rPr>
        <w:t xml:space="preserve">.3 </w:t>
      </w:r>
      <w:r w:rsidRPr="002469AE">
        <w:rPr>
          <w:rFonts w:ascii="Arial" w:hAnsi="Arial" w:cs="Arial"/>
          <w:b/>
        </w:rPr>
        <w:t>Pilar de madeira serrada, maçaranduba ou equivalente da região, aparelhado, fixado com vergalhão, seção quadrada 20 x 20 cm, comprimento de 3 m. AF_03/2024</w:t>
      </w:r>
    </w:p>
    <w:p w14:paraId="0C937479" w14:textId="0A29A2E2" w:rsidR="00FA0F8E" w:rsidRDefault="002469AE" w:rsidP="00FA0F8E">
      <w:pPr>
        <w:spacing w:after="0" w:line="360" w:lineRule="auto"/>
        <w:ind w:righ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Pr="002469AE">
        <w:rPr>
          <w:rFonts w:ascii="Arial" w:hAnsi="Arial" w:cs="Arial"/>
          <w:bCs/>
        </w:rPr>
        <w:t>Os pilares serão executados em madeira serrada aparelhada, com seção de 20 x 20 cm e comprimento de 3,00 metros, fixados por meio de vergalhões ou sistema equivalente, conforme projeto estrutural.</w:t>
      </w:r>
    </w:p>
    <w:p w14:paraId="7D059A18" w14:textId="77777777" w:rsidR="002469AE" w:rsidRPr="000B3F06" w:rsidRDefault="002469AE" w:rsidP="00FA0F8E">
      <w:pPr>
        <w:spacing w:after="0" w:line="360" w:lineRule="auto"/>
        <w:ind w:right="284"/>
        <w:jc w:val="both"/>
        <w:rPr>
          <w:rFonts w:ascii="Arial" w:hAnsi="Arial" w:cs="Arial"/>
          <w:bCs/>
          <w:sz w:val="10"/>
          <w:szCs w:val="10"/>
        </w:rPr>
      </w:pPr>
    </w:p>
    <w:p w14:paraId="0FE80BA5" w14:textId="720E55A6" w:rsidR="00FA0F8E" w:rsidRPr="00D02A2E" w:rsidRDefault="00C87F93" w:rsidP="00FA0F8E">
      <w:pPr>
        <w:spacing w:after="0" w:line="360" w:lineRule="auto"/>
        <w:ind w:righ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FA0F8E" w:rsidRPr="00D02A2E">
        <w:rPr>
          <w:rFonts w:ascii="Arial" w:hAnsi="Arial" w:cs="Arial"/>
          <w:b/>
        </w:rPr>
        <w:t>.</w:t>
      </w:r>
      <w:r w:rsidR="00FA0F8E">
        <w:rPr>
          <w:rFonts w:ascii="Arial" w:hAnsi="Arial" w:cs="Arial"/>
          <w:b/>
        </w:rPr>
        <w:t>4</w:t>
      </w:r>
      <w:r w:rsidR="00FA0F8E" w:rsidRPr="00D02A2E">
        <w:rPr>
          <w:rFonts w:ascii="Arial" w:hAnsi="Arial" w:cs="Arial"/>
          <w:b/>
        </w:rPr>
        <w:t xml:space="preserve">. </w:t>
      </w:r>
      <w:r w:rsidRPr="00C87F93">
        <w:rPr>
          <w:rFonts w:ascii="Arial" w:hAnsi="Arial" w:cs="Arial"/>
          <w:b/>
        </w:rPr>
        <w:t>Viga de madeira serrada, peroba do norte ou equivalente da região, aparelhada, seção retangular 7,5 x 23cm. AF_03/2024</w:t>
      </w:r>
    </w:p>
    <w:p w14:paraId="54136992" w14:textId="47EC96C0" w:rsidR="00FA0F8E" w:rsidRDefault="00FA0F8E" w:rsidP="00FA0F8E">
      <w:pPr>
        <w:spacing w:after="0" w:line="360" w:lineRule="auto"/>
        <w:ind w:right="284"/>
        <w:jc w:val="both"/>
        <w:rPr>
          <w:rFonts w:ascii="Arial" w:hAnsi="Arial" w:cs="Arial"/>
          <w:bCs/>
        </w:rPr>
      </w:pPr>
      <w:r w:rsidRPr="00D02A2E">
        <w:rPr>
          <w:rFonts w:ascii="Arial" w:hAnsi="Arial" w:cs="Arial"/>
          <w:bCs/>
        </w:rPr>
        <w:t xml:space="preserve">- </w:t>
      </w:r>
      <w:r w:rsidR="00C95F65" w:rsidRPr="00C95F65">
        <w:rPr>
          <w:rFonts w:ascii="Arial" w:hAnsi="Arial" w:cs="Arial"/>
          <w:bCs/>
        </w:rPr>
        <w:t>As vigas de madeira serrada, em peroba do norte ou madeira equivalente da região, aparelhadas e com seção retangular de 7,5 x 23 cm, serão instaladas de pilar a pilar, para suporte da estrutura do telhado, garantindo a adequada distribuição das cargas e a estabilidade da cobertura.</w:t>
      </w:r>
    </w:p>
    <w:p w14:paraId="07C5DB76" w14:textId="77777777" w:rsidR="00FA0F8E" w:rsidRDefault="00FA0F8E" w:rsidP="00FA0F8E">
      <w:pPr>
        <w:spacing w:after="0" w:line="360" w:lineRule="auto"/>
        <w:ind w:right="284"/>
        <w:jc w:val="both"/>
        <w:rPr>
          <w:rFonts w:ascii="Arial" w:hAnsi="Arial" w:cs="Arial"/>
          <w:bCs/>
          <w:sz w:val="10"/>
          <w:szCs w:val="10"/>
        </w:rPr>
      </w:pPr>
    </w:p>
    <w:p w14:paraId="286A3922" w14:textId="77777777" w:rsidR="000C6255" w:rsidRDefault="000C6255" w:rsidP="00FA0F8E">
      <w:pPr>
        <w:spacing w:after="0" w:line="360" w:lineRule="auto"/>
        <w:ind w:right="284"/>
        <w:jc w:val="both"/>
        <w:rPr>
          <w:rFonts w:ascii="Arial" w:hAnsi="Arial" w:cs="Arial"/>
          <w:bCs/>
          <w:sz w:val="10"/>
          <w:szCs w:val="10"/>
        </w:rPr>
      </w:pPr>
    </w:p>
    <w:p w14:paraId="47D5E1EC" w14:textId="77777777" w:rsidR="000C6255" w:rsidRDefault="000C6255" w:rsidP="00FA0F8E">
      <w:pPr>
        <w:spacing w:after="0" w:line="360" w:lineRule="auto"/>
        <w:ind w:right="284"/>
        <w:jc w:val="both"/>
        <w:rPr>
          <w:rFonts w:ascii="Arial" w:hAnsi="Arial" w:cs="Arial"/>
          <w:bCs/>
          <w:sz w:val="10"/>
          <w:szCs w:val="10"/>
        </w:rPr>
      </w:pPr>
    </w:p>
    <w:p w14:paraId="51C73278" w14:textId="77777777" w:rsidR="000C6255" w:rsidRDefault="000C6255" w:rsidP="00FA0F8E">
      <w:pPr>
        <w:spacing w:after="0" w:line="360" w:lineRule="auto"/>
        <w:ind w:right="284"/>
        <w:jc w:val="both"/>
        <w:rPr>
          <w:rFonts w:ascii="Arial" w:hAnsi="Arial" w:cs="Arial"/>
          <w:bCs/>
          <w:sz w:val="10"/>
          <w:szCs w:val="10"/>
        </w:rPr>
      </w:pPr>
    </w:p>
    <w:p w14:paraId="1D478B1A" w14:textId="77777777" w:rsidR="000C6255" w:rsidRDefault="000C6255" w:rsidP="00FA0F8E">
      <w:pPr>
        <w:spacing w:after="0" w:line="360" w:lineRule="auto"/>
        <w:ind w:right="284"/>
        <w:jc w:val="both"/>
        <w:rPr>
          <w:rFonts w:ascii="Arial" w:hAnsi="Arial" w:cs="Arial"/>
          <w:bCs/>
          <w:sz w:val="10"/>
          <w:szCs w:val="10"/>
        </w:rPr>
      </w:pPr>
    </w:p>
    <w:p w14:paraId="6B2DC36C" w14:textId="77777777" w:rsidR="000C6255" w:rsidRDefault="000C6255" w:rsidP="00FA0F8E">
      <w:pPr>
        <w:spacing w:after="0" w:line="360" w:lineRule="auto"/>
        <w:ind w:right="284"/>
        <w:jc w:val="both"/>
        <w:rPr>
          <w:rFonts w:ascii="Arial" w:hAnsi="Arial" w:cs="Arial"/>
          <w:bCs/>
          <w:sz w:val="10"/>
          <w:szCs w:val="10"/>
        </w:rPr>
      </w:pPr>
    </w:p>
    <w:p w14:paraId="31EAFE3C" w14:textId="77777777" w:rsidR="000C6255" w:rsidRPr="00FE0D6C" w:rsidRDefault="000C6255" w:rsidP="00FA0F8E">
      <w:pPr>
        <w:spacing w:after="0" w:line="360" w:lineRule="auto"/>
        <w:ind w:right="284"/>
        <w:jc w:val="both"/>
        <w:rPr>
          <w:rFonts w:ascii="Arial" w:hAnsi="Arial" w:cs="Arial"/>
          <w:bCs/>
          <w:sz w:val="10"/>
          <w:szCs w:val="10"/>
        </w:rPr>
      </w:pPr>
    </w:p>
    <w:p w14:paraId="4C80F40A" w14:textId="2C1471C0" w:rsidR="00FA0F8E" w:rsidRPr="00D02A2E" w:rsidRDefault="000C6255" w:rsidP="00FA0F8E">
      <w:pPr>
        <w:spacing w:after="0" w:line="360" w:lineRule="auto"/>
        <w:ind w:righ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5</w:t>
      </w:r>
      <w:r w:rsidR="00FA0F8E" w:rsidRPr="00D02A2E">
        <w:rPr>
          <w:rFonts w:ascii="Arial" w:hAnsi="Arial" w:cs="Arial"/>
          <w:b/>
          <w:bCs/>
        </w:rPr>
        <w:t>.</w:t>
      </w:r>
      <w:r w:rsidR="00FA0F8E">
        <w:rPr>
          <w:rFonts w:ascii="Arial" w:hAnsi="Arial" w:cs="Arial"/>
          <w:b/>
          <w:bCs/>
        </w:rPr>
        <w:t>5</w:t>
      </w:r>
      <w:r w:rsidR="00FA0F8E" w:rsidRPr="00D02A2E">
        <w:rPr>
          <w:rFonts w:ascii="Arial" w:hAnsi="Arial" w:cs="Arial"/>
          <w:b/>
          <w:bCs/>
        </w:rPr>
        <w:t xml:space="preserve"> </w:t>
      </w:r>
      <w:r w:rsidRPr="000C6255">
        <w:rPr>
          <w:rFonts w:ascii="Arial" w:hAnsi="Arial" w:cs="Arial"/>
          <w:b/>
          <w:bCs/>
        </w:rPr>
        <w:t>Viga de madeira serrada, peroba do norte ou equivalente da região, aparelhada, seção retangular 6x12cm. AF_03/2024</w:t>
      </w:r>
    </w:p>
    <w:p w14:paraId="0A1F09FD" w14:textId="3AE62535" w:rsidR="00FA0F8E" w:rsidRDefault="00FA0F8E" w:rsidP="00FA0F8E">
      <w:pPr>
        <w:spacing w:after="0" w:line="360" w:lineRule="auto"/>
        <w:ind w:right="284"/>
        <w:jc w:val="both"/>
        <w:rPr>
          <w:rFonts w:ascii="Arial" w:hAnsi="Arial" w:cs="Arial"/>
          <w:bCs/>
        </w:rPr>
      </w:pPr>
      <w:r w:rsidRPr="00D02A2E">
        <w:rPr>
          <w:rFonts w:ascii="Arial" w:hAnsi="Arial" w:cs="Arial"/>
        </w:rPr>
        <w:t xml:space="preserve">- </w:t>
      </w:r>
      <w:r w:rsidR="000C6255" w:rsidRPr="000C6255">
        <w:rPr>
          <w:rFonts w:ascii="Arial" w:hAnsi="Arial" w:cs="Arial"/>
          <w:bCs/>
        </w:rPr>
        <w:t>As vigas de madeira aparelhada, seção de 6 x 12 cm, serão executadas servindo de apoio aos elementos da cobertura e assegurando sua estabilidade.</w:t>
      </w:r>
    </w:p>
    <w:p w14:paraId="63CEE708" w14:textId="77777777" w:rsidR="00FA0F8E" w:rsidRPr="00FE0D6C" w:rsidRDefault="00FA0F8E" w:rsidP="00FA0F8E">
      <w:pPr>
        <w:spacing w:after="0" w:line="360" w:lineRule="auto"/>
        <w:ind w:right="284"/>
        <w:jc w:val="both"/>
        <w:rPr>
          <w:rFonts w:ascii="Arial" w:hAnsi="Arial" w:cs="Arial"/>
          <w:sz w:val="10"/>
          <w:szCs w:val="10"/>
        </w:rPr>
      </w:pPr>
    </w:p>
    <w:p w14:paraId="1381F99F" w14:textId="02374600" w:rsidR="00FA0F8E" w:rsidRPr="00D02A2E" w:rsidRDefault="000C6255" w:rsidP="00FA0F8E">
      <w:pPr>
        <w:spacing w:after="0" w:line="360" w:lineRule="auto"/>
        <w:ind w:righ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</w:t>
      </w:r>
      <w:r w:rsidR="00FA0F8E" w:rsidRPr="00D02A2E">
        <w:rPr>
          <w:rFonts w:ascii="Arial" w:hAnsi="Arial" w:cs="Arial"/>
          <w:b/>
          <w:bCs/>
        </w:rPr>
        <w:t>.</w:t>
      </w:r>
      <w:r w:rsidR="00FA0F8E">
        <w:rPr>
          <w:rFonts w:ascii="Arial" w:hAnsi="Arial" w:cs="Arial"/>
          <w:b/>
          <w:bCs/>
        </w:rPr>
        <w:t>6</w:t>
      </w:r>
      <w:r w:rsidR="00FA0F8E" w:rsidRPr="00D02A2E">
        <w:rPr>
          <w:rFonts w:ascii="Arial" w:hAnsi="Arial" w:cs="Arial"/>
          <w:b/>
          <w:bCs/>
        </w:rPr>
        <w:t xml:space="preserve"> </w:t>
      </w:r>
      <w:r w:rsidRPr="000C6255">
        <w:rPr>
          <w:rFonts w:ascii="Arial" w:hAnsi="Arial" w:cs="Arial"/>
          <w:b/>
          <w:bCs/>
        </w:rPr>
        <w:t>Tabua aparelhada 2,5 x 15 cm, em maçaranduba/</w:t>
      </w:r>
      <w:proofErr w:type="spellStart"/>
      <w:r w:rsidRPr="000C6255">
        <w:rPr>
          <w:rFonts w:ascii="Arial" w:hAnsi="Arial" w:cs="Arial"/>
          <w:b/>
          <w:bCs/>
        </w:rPr>
        <w:t>massaranduba</w:t>
      </w:r>
      <w:proofErr w:type="spellEnd"/>
      <w:r w:rsidRPr="000C6255">
        <w:rPr>
          <w:rFonts w:ascii="Arial" w:hAnsi="Arial" w:cs="Arial"/>
          <w:b/>
          <w:bCs/>
        </w:rPr>
        <w:t>, angelim ou equivalente da região</w:t>
      </w:r>
    </w:p>
    <w:p w14:paraId="7C5208D2" w14:textId="67E5CC99" w:rsidR="00FA0F8E" w:rsidRDefault="00FA0F8E" w:rsidP="00FA0F8E">
      <w:pPr>
        <w:spacing w:after="0" w:line="360" w:lineRule="auto"/>
        <w:ind w:right="284"/>
        <w:jc w:val="both"/>
        <w:rPr>
          <w:rFonts w:ascii="Arial" w:hAnsi="Arial" w:cs="Arial"/>
        </w:rPr>
      </w:pPr>
      <w:r w:rsidRPr="00D02A2E">
        <w:rPr>
          <w:rFonts w:ascii="Arial" w:hAnsi="Arial" w:cs="Arial"/>
        </w:rPr>
        <w:t xml:space="preserve">- </w:t>
      </w:r>
      <w:r w:rsidR="000C6255" w:rsidRPr="000C6255">
        <w:rPr>
          <w:rFonts w:ascii="Arial" w:hAnsi="Arial" w:cs="Arial"/>
        </w:rPr>
        <w:t>As tabeiras serão executadas com tábuas aparelhadas de 2,5 x 15 cm, em maçaranduba, angelim ou madeira equivalente da região, fixadas nas extremidades da cobertura, proporcionando acabamento, proteção da estrutura do telhado e suporte para a fixação das telhas nas bordas.</w:t>
      </w:r>
    </w:p>
    <w:p w14:paraId="72296C1A" w14:textId="77777777" w:rsidR="00FA0F8E" w:rsidRPr="004A5B10" w:rsidRDefault="00FA0F8E" w:rsidP="00FA0F8E">
      <w:pPr>
        <w:spacing w:after="0" w:line="360" w:lineRule="auto"/>
        <w:ind w:right="284"/>
        <w:jc w:val="both"/>
        <w:rPr>
          <w:rFonts w:ascii="Arial" w:hAnsi="Arial" w:cs="Arial"/>
          <w:sz w:val="10"/>
          <w:szCs w:val="10"/>
        </w:rPr>
      </w:pPr>
    </w:p>
    <w:p w14:paraId="3A251F8D" w14:textId="20555CB6" w:rsidR="00FA0F8E" w:rsidRPr="00D02A2E" w:rsidRDefault="000C6255" w:rsidP="00FA0F8E">
      <w:pPr>
        <w:spacing w:after="0" w:line="360" w:lineRule="auto"/>
        <w:ind w:righ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</w:t>
      </w:r>
      <w:r w:rsidR="00FA0F8E" w:rsidRPr="00D02A2E">
        <w:rPr>
          <w:rFonts w:ascii="Arial" w:hAnsi="Arial" w:cs="Arial"/>
          <w:b/>
          <w:bCs/>
        </w:rPr>
        <w:t>.</w:t>
      </w:r>
      <w:r w:rsidR="00FA0F8E">
        <w:rPr>
          <w:rFonts w:ascii="Arial" w:hAnsi="Arial" w:cs="Arial"/>
          <w:b/>
          <w:bCs/>
        </w:rPr>
        <w:t>7</w:t>
      </w:r>
      <w:r w:rsidR="00FA0F8E" w:rsidRPr="00D02A2E">
        <w:rPr>
          <w:rFonts w:ascii="Arial" w:hAnsi="Arial" w:cs="Arial"/>
          <w:b/>
          <w:bCs/>
        </w:rPr>
        <w:t xml:space="preserve"> </w:t>
      </w:r>
      <w:r w:rsidRPr="000C6255">
        <w:rPr>
          <w:rFonts w:ascii="Arial" w:hAnsi="Arial" w:cs="Arial"/>
          <w:b/>
          <w:bCs/>
        </w:rPr>
        <w:t>Cumeeira de barro emboçado tipo: romana</w:t>
      </w:r>
    </w:p>
    <w:p w14:paraId="3D3832AC" w14:textId="3A54649F" w:rsidR="00FA0F8E" w:rsidRPr="00D02A2E" w:rsidRDefault="00FA0F8E" w:rsidP="00FA0F8E">
      <w:pPr>
        <w:spacing w:after="0" w:line="360" w:lineRule="auto"/>
        <w:ind w:right="284"/>
        <w:jc w:val="both"/>
        <w:rPr>
          <w:rFonts w:ascii="Arial" w:hAnsi="Arial" w:cs="Arial"/>
        </w:rPr>
      </w:pPr>
      <w:r w:rsidRPr="00D02A2E">
        <w:rPr>
          <w:rFonts w:ascii="Arial" w:hAnsi="Arial" w:cs="Arial"/>
        </w:rPr>
        <w:t xml:space="preserve">- </w:t>
      </w:r>
      <w:r w:rsidR="000C6255" w:rsidRPr="000C6255">
        <w:rPr>
          <w:rFonts w:ascii="Arial" w:hAnsi="Arial" w:cs="Arial"/>
        </w:rPr>
        <w:t>A cumeeira será executada com peças cerâmicas tipo romana, assentadas e emboçadas com argamassa, garantindo perfeito acabamento e vedação contra infiltrações.</w:t>
      </w:r>
    </w:p>
    <w:p w14:paraId="2FFCD125" w14:textId="77777777" w:rsidR="00FA0F8E" w:rsidRPr="00181080" w:rsidRDefault="00FA0F8E" w:rsidP="00FA0F8E">
      <w:pPr>
        <w:spacing w:after="0" w:line="360" w:lineRule="auto"/>
        <w:ind w:right="284"/>
        <w:jc w:val="both"/>
        <w:rPr>
          <w:rFonts w:ascii="Arial" w:hAnsi="Arial" w:cs="Arial"/>
          <w:b/>
          <w:sz w:val="10"/>
          <w:szCs w:val="10"/>
        </w:rPr>
      </w:pPr>
    </w:p>
    <w:p w14:paraId="10F0380F" w14:textId="3144898F" w:rsidR="00FA0F8E" w:rsidRPr="00D02A2E" w:rsidRDefault="000C6255" w:rsidP="00FA0F8E">
      <w:pPr>
        <w:pStyle w:val="TextosemFormatao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FA0F8E" w:rsidRPr="00D02A2E">
        <w:rPr>
          <w:rFonts w:ascii="Arial" w:hAnsi="Arial" w:cs="Arial"/>
          <w:b/>
          <w:sz w:val="22"/>
          <w:szCs w:val="22"/>
        </w:rPr>
        <w:t>.</w:t>
      </w:r>
      <w:r w:rsidR="00FA0F8E">
        <w:rPr>
          <w:rFonts w:ascii="Arial" w:hAnsi="Arial" w:cs="Arial"/>
          <w:b/>
          <w:sz w:val="22"/>
          <w:szCs w:val="22"/>
        </w:rPr>
        <w:t>8</w:t>
      </w:r>
      <w:r w:rsidR="00FA0F8E" w:rsidRPr="00D02A2E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="00EA6256" w:rsidRPr="00EA6256">
        <w:rPr>
          <w:rFonts w:ascii="Arial" w:hAnsi="Arial" w:cs="Arial"/>
          <w:b/>
          <w:sz w:val="22"/>
          <w:szCs w:val="22"/>
        </w:rPr>
        <w:t>Telhamento</w:t>
      </w:r>
      <w:proofErr w:type="spellEnd"/>
      <w:r w:rsidR="00EA6256" w:rsidRPr="00EA6256">
        <w:rPr>
          <w:rFonts w:ascii="Arial" w:hAnsi="Arial" w:cs="Arial"/>
          <w:b/>
          <w:sz w:val="22"/>
          <w:szCs w:val="22"/>
        </w:rPr>
        <w:t xml:space="preserve"> com telha cerâmica de encaixe, tipo romana, com mais de 2 águas, incluso transporte vertical. AF_07/2019</w:t>
      </w:r>
    </w:p>
    <w:p w14:paraId="6AA35317" w14:textId="0CC1CDB7" w:rsidR="00FA0F8E" w:rsidRDefault="00FA0F8E" w:rsidP="00FA0F8E">
      <w:pPr>
        <w:pStyle w:val="TextosemFormatao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EA6256" w:rsidRPr="00EA6256">
        <w:rPr>
          <w:rFonts w:ascii="Arial" w:hAnsi="Arial" w:cs="Arial"/>
          <w:sz w:val="22"/>
          <w:szCs w:val="22"/>
        </w:rPr>
        <w:t>A cobertura será executada com telhas cerâmicas de encaixe tipo romana, em telhado com mais de duas águas, incluindo transporte vertical, alinhamento, fixação e todos os acessórios necessários para garantir perfeita estanqueidade e acabamento.</w:t>
      </w:r>
    </w:p>
    <w:p w14:paraId="0077CACB" w14:textId="77777777" w:rsidR="00EB4720" w:rsidRDefault="00EB4720" w:rsidP="00EB4720">
      <w:pPr>
        <w:spacing w:after="0" w:line="360" w:lineRule="auto"/>
        <w:jc w:val="both"/>
        <w:rPr>
          <w:rFonts w:ascii="Arial" w:eastAsia="Arial" w:hAnsi="Arial" w:cs="Arial"/>
          <w:bCs/>
        </w:rPr>
      </w:pPr>
    </w:p>
    <w:p w14:paraId="271D868E" w14:textId="77777777" w:rsidR="00812E2B" w:rsidRPr="00D02A2E" w:rsidRDefault="00652012" w:rsidP="00D02A2E">
      <w:pPr>
        <w:spacing w:after="0" w:line="360" w:lineRule="auto"/>
        <w:jc w:val="both"/>
        <w:rPr>
          <w:rFonts w:ascii="Arial" w:eastAsia="Arial" w:hAnsi="Arial" w:cs="Arial"/>
          <w:b/>
          <w:u w:val="single"/>
        </w:rPr>
      </w:pPr>
      <w:r w:rsidRPr="00D02A2E">
        <w:rPr>
          <w:rFonts w:ascii="Arial" w:eastAsia="Arial" w:hAnsi="Arial" w:cs="Arial"/>
          <w:b/>
          <w:u w:val="single"/>
        </w:rPr>
        <w:t>Observaç</w:t>
      </w:r>
      <w:r w:rsidR="00812E2B" w:rsidRPr="00D02A2E">
        <w:rPr>
          <w:rFonts w:ascii="Arial" w:eastAsia="Arial" w:hAnsi="Arial" w:cs="Arial"/>
          <w:b/>
          <w:u w:val="single"/>
        </w:rPr>
        <w:t>ões</w:t>
      </w:r>
      <w:r w:rsidRPr="00D02A2E">
        <w:rPr>
          <w:rFonts w:ascii="Arial" w:eastAsia="Arial" w:hAnsi="Arial" w:cs="Arial"/>
          <w:b/>
          <w:u w:val="single"/>
        </w:rPr>
        <w:t>:</w:t>
      </w:r>
    </w:p>
    <w:p w14:paraId="703EEE10" w14:textId="47F0CA9A" w:rsidR="009B1012" w:rsidRPr="00D02A2E" w:rsidRDefault="00652012" w:rsidP="00D02A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 w:hanging="426"/>
        <w:jc w:val="both"/>
        <w:rPr>
          <w:rFonts w:ascii="Arial" w:eastAsia="Arial" w:hAnsi="Arial" w:cs="Arial"/>
          <w:b/>
          <w:color w:val="000000"/>
        </w:rPr>
      </w:pPr>
      <w:r w:rsidRPr="00D02A2E">
        <w:rPr>
          <w:rFonts w:ascii="Arial" w:eastAsia="Arial" w:hAnsi="Arial" w:cs="Arial"/>
          <w:color w:val="000000"/>
        </w:rPr>
        <w:t>A empresa é responsável pelo fornecimento e uso adequado dos Equipamentos de Proteção Individual (EPIs) e dos Equipamentos de Proteção Coletiva (</w:t>
      </w:r>
      <w:proofErr w:type="spellStart"/>
      <w:r w:rsidRPr="00D02A2E">
        <w:rPr>
          <w:rFonts w:ascii="Arial" w:eastAsia="Arial" w:hAnsi="Arial" w:cs="Arial"/>
          <w:color w:val="000000"/>
        </w:rPr>
        <w:t>EPCs</w:t>
      </w:r>
      <w:proofErr w:type="spellEnd"/>
      <w:r w:rsidRPr="00D02A2E">
        <w:rPr>
          <w:rFonts w:ascii="Arial" w:eastAsia="Arial" w:hAnsi="Arial" w:cs="Arial"/>
          <w:color w:val="000000"/>
        </w:rPr>
        <w:t>), em conformidade com as normas vigentes.</w:t>
      </w:r>
    </w:p>
    <w:p w14:paraId="7B5B57DF" w14:textId="77777777" w:rsidR="00812E2B" w:rsidRDefault="00812E2B" w:rsidP="00D02A2E">
      <w:pPr>
        <w:spacing w:after="0" w:line="360" w:lineRule="auto"/>
        <w:jc w:val="both"/>
        <w:rPr>
          <w:rFonts w:ascii="Verdana" w:eastAsia="Verdana" w:hAnsi="Verdana" w:cs="Verdana"/>
          <w:sz w:val="24"/>
          <w:szCs w:val="24"/>
        </w:rPr>
      </w:pPr>
    </w:p>
    <w:p w14:paraId="740381C1" w14:textId="77777777" w:rsidR="004640C7" w:rsidRDefault="004640C7" w:rsidP="00D02A2E">
      <w:pPr>
        <w:spacing w:after="0" w:line="360" w:lineRule="auto"/>
        <w:jc w:val="both"/>
        <w:rPr>
          <w:rFonts w:ascii="Verdana" w:eastAsia="Verdana" w:hAnsi="Verdana" w:cs="Verdana"/>
          <w:sz w:val="24"/>
          <w:szCs w:val="24"/>
        </w:rPr>
      </w:pPr>
    </w:p>
    <w:p w14:paraId="496BBB2B" w14:textId="1B851C2C" w:rsidR="009B1012" w:rsidRPr="00D02A2E" w:rsidRDefault="00652012" w:rsidP="00D02A2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jc w:val="center"/>
        <w:rPr>
          <w:rFonts w:ascii="Arial" w:eastAsia="Arial" w:hAnsi="Arial" w:cs="Arial"/>
          <w:color w:val="000000"/>
        </w:rPr>
      </w:pPr>
      <w:r w:rsidRPr="00D02A2E">
        <w:rPr>
          <w:rFonts w:ascii="Arial" w:eastAsia="Arial" w:hAnsi="Arial" w:cs="Arial"/>
          <w:color w:val="000000"/>
        </w:rPr>
        <w:t xml:space="preserve">Igaraçu do Tietê, </w:t>
      </w:r>
      <w:r w:rsidR="0058286F">
        <w:rPr>
          <w:rFonts w:ascii="Arial" w:eastAsia="Arial" w:hAnsi="Arial" w:cs="Arial"/>
        </w:rPr>
        <w:t>2</w:t>
      </w:r>
      <w:r w:rsidR="00F8180D">
        <w:rPr>
          <w:rFonts w:ascii="Arial" w:eastAsia="Arial" w:hAnsi="Arial" w:cs="Arial"/>
        </w:rPr>
        <w:t>2</w:t>
      </w:r>
      <w:r w:rsidR="00020D6F" w:rsidRPr="00D02A2E">
        <w:rPr>
          <w:rFonts w:ascii="Arial" w:eastAsia="Arial" w:hAnsi="Arial" w:cs="Arial"/>
        </w:rPr>
        <w:t xml:space="preserve"> </w:t>
      </w:r>
      <w:r w:rsidRPr="00D02A2E">
        <w:rPr>
          <w:rFonts w:ascii="Arial" w:eastAsia="Arial" w:hAnsi="Arial" w:cs="Arial"/>
          <w:color w:val="000000"/>
        </w:rPr>
        <w:t xml:space="preserve">de </w:t>
      </w:r>
      <w:r w:rsidR="0035315C">
        <w:rPr>
          <w:rFonts w:ascii="Arial" w:eastAsia="Arial" w:hAnsi="Arial" w:cs="Arial"/>
        </w:rPr>
        <w:t>julho</w:t>
      </w:r>
      <w:r w:rsidRPr="00D02A2E">
        <w:rPr>
          <w:rFonts w:ascii="Arial" w:eastAsia="Arial" w:hAnsi="Arial" w:cs="Arial"/>
          <w:color w:val="000000"/>
        </w:rPr>
        <w:t xml:space="preserve"> de 202</w:t>
      </w:r>
      <w:r w:rsidR="00B60476">
        <w:rPr>
          <w:rFonts w:ascii="Arial" w:eastAsia="Arial" w:hAnsi="Arial" w:cs="Arial"/>
          <w:color w:val="000000"/>
        </w:rPr>
        <w:t>6</w:t>
      </w:r>
      <w:r w:rsidRPr="00D02A2E">
        <w:rPr>
          <w:rFonts w:ascii="Arial" w:eastAsia="Arial" w:hAnsi="Arial" w:cs="Arial"/>
          <w:color w:val="000000"/>
        </w:rPr>
        <w:t>.</w:t>
      </w:r>
    </w:p>
    <w:p w14:paraId="44F834EA" w14:textId="77777777" w:rsidR="009B1012" w:rsidRDefault="009B1012" w:rsidP="00D02A2E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38A52602" w14:textId="77777777" w:rsidR="00D02A2E" w:rsidRDefault="00D02A2E" w:rsidP="00D02A2E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1CC96C14" w14:textId="77777777" w:rsidR="004640C7" w:rsidRDefault="004640C7" w:rsidP="00D02A2E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7DC34D30" w14:textId="77777777" w:rsidR="009B1012" w:rsidRPr="00D02A2E" w:rsidRDefault="00652012" w:rsidP="00D02A2E">
      <w:pPr>
        <w:spacing w:after="0" w:line="360" w:lineRule="auto"/>
        <w:ind w:left="567"/>
        <w:jc w:val="center"/>
        <w:rPr>
          <w:rFonts w:ascii="Arial" w:eastAsia="Arial" w:hAnsi="Arial" w:cs="Arial"/>
        </w:rPr>
      </w:pPr>
      <w:r w:rsidRPr="00D02A2E">
        <w:rPr>
          <w:rFonts w:ascii="Arial" w:eastAsia="Arial" w:hAnsi="Arial" w:cs="Arial"/>
        </w:rPr>
        <w:t>____________________________________</w:t>
      </w:r>
    </w:p>
    <w:p w14:paraId="48753162" w14:textId="77777777" w:rsidR="009B1012" w:rsidRPr="00D02A2E" w:rsidRDefault="00652012" w:rsidP="00D02A2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40"/>
        <w:jc w:val="center"/>
        <w:rPr>
          <w:rFonts w:ascii="Arial" w:eastAsia="Arial" w:hAnsi="Arial" w:cs="Arial"/>
          <w:b/>
          <w:i/>
          <w:color w:val="000000"/>
        </w:rPr>
      </w:pPr>
      <w:r w:rsidRPr="00D02A2E">
        <w:rPr>
          <w:rFonts w:ascii="Arial" w:eastAsia="Arial" w:hAnsi="Arial" w:cs="Arial"/>
          <w:b/>
          <w:i/>
          <w:color w:val="000000"/>
        </w:rPr>
        <w:t>Secretário de Obras e Serviços Públicos</w:t>
      </w:r>
    </w:p>
    <w:p w14:paraId="52F45BAF" w14:textId="5502E326" w:rsidR="009B1012" w:rsidRPr="00D02A2E" w:rsidRDefault="00652012" w:rsidP="00D02A2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40"/>
        <w:jc w:val="center"/>
        <w:rPr>
          <w:rFonts w:ascii="Arial" w:eastAsia="Arial" w:hAnsi="Arial" w:cs="Arial"/>
          <w:i/>
          <w:color w:val="000000"/>
        </w:rPr>
      </w:pPr>
      <w:r w:rsidRPr="00D02A2E">
        <w:rPr>
          <w:rFonts w:ascii="Arial" w:eastAsia="Arial" w:hAnsi="Arial" w:cs="Arial"/>
          <w:i/>
          <w:color w:val="000000"/>
        </w:rPr>
        <w:t xml:space="preserve">Engº Civil </w:t>
      </w:r>
      <w:proofErr w:type="spellStart"/>
      <w:r w:rsidR="00B2618B" w:rsidRPr="00D02A2E">
        <w:rPr>
          <w:rFonts w:ascii="Arial" w:eastAsia="Arial" w:hAnsi="Arial" w:cs="Arial"/>
          <w:i/>
          <w:color w:val="000000"/>
        </w:rPr>
        <w:t>Luis</w:t>
      </w:r>
      <w:proofErr w:type="spellEnd"/>
      <w:r w:rsidR="00B2618B" w:rsidRPr="00D02A2E">
        <w:rPr>
          <w:rFonts w:ascii="Arial" w:eastAsia="Arial" w:hAnsi="Arial" w:cs="Arial"/>
          <w:i/>
          <w:color w:val="000000"/>
        </w:rPr>
        <w:t xml:space="preserve"> Roberto Machado</w:t>
      </w:r>
    </w:p>
    <w:p w14:paraId="036E35AD" w14:textId="35314945" w:rsidR="009B1012" w:rsidRPr="00D02A2E" w:rsidRDefault="00652012" w:rsidP="00D02A2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40"/>
        <w:jc w:val="center"/>
        <w:rPr>
          <w:rFonts w:ascii="Arial" w:eastAsia="Arial" w:hAnsi="Arial" w:cs="Arial"/>
          <w:i/>
          <w:color w:val="000000"/>
        </w:rPr>
      </w:pPr>
      <w:r w:rsidRPr="00D02A2E">
        <w:rPr>
          <w:rFonts w:ascii="Arial" w:eastAsia="Arial" w:hAnsi="Arial" w:cs="Arial"/>
          <w:i/>
          <w:color w:val="000000"/>
        </w:rPr>
        <w:t>CREA/SP</w:t>
      </w:r>
      <w:r w:rsidR="00B2618B" w:rsidRPr="00D02A2E">
        <w:rPr>
          <w:rFonts w:ascii="Arial" w:eastAsia="Arial" w:hAnsi="Arial" w:cs="Arial"/>
          <w:i/>
          <w:color w:val="000000"/>
        </w:rPr>
        <w:t xml:space="preserve"> 5069940773</w:t>
      </w:r>
    </w:p>
    <w:sectPr w:rsidR="009B1012" w:rsidRPr="00D02A2E" w:rsidSect="00B60476">
      <w:headerReference w:type="default" r:id="rId8"/>
      <w:footerReference w:type="default" r:id="rId9"/>
      <w:pgSz w:w="11906" w:h="16838"/>
      <w:pgMar w:top="1985" w:right="1134" w:bottom="709" w:left="1418" w:header="709" w:footer="4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54FD5" w14:textId="77777777" w:rsidR="008D1F82" w:rsidRDefault="008D1F82">
      <w:pPr>
        <w:spacing w:after="0" w:line="240" w:lineRule="auto"/>
      </w:pPr>
      <w:r>
        <w:separator/>
      </w:r>
    </w:p>
  </w:endnote>
  <w:endnote w:type="continuationSeparator" w:id="0">
    <w:p w14:paraId="4FA6C5AE" w14:textId="77777777" w:rsidR="008D1F82" w:rsidRDefault="008D1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72790181"/>
      <w:docPartObj>
        <w:docPartGallery w:val="Page Numbers (Bottom of Page)"/>
        <w:docPartUnique/>
      </w:docPartObj>
    </w:sdtPr>
    <w:sdtEndPr/>
    <w:sdtContent>
      <w:p w14:paraId="4BA51B78" w14:textId="28010283" w:rsidR="00441C9C" w:rsidRDefault="00441C9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272C0F" w14:textId="77777777" w:rsidR="00441C9C" w:rsidRDefault="00441C9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3FCD3" w14:textId="77777777" w:rsidR="008D1F82" w:rsidRDefault="008D1F82">
      <w:pPr>
        <w:spacing w:after="0" w:line="240" w:lineRule="auto"/>
      </w:pPr>
      <w:r>
        <w:separator/>
      </w:r>
    </w:p>
  </w:footnote>
  <w:footnote w:type="continuationSeparator" w:id="0">
    <w:p w14:paraId="396488DE" w14:textId="77777777" w:rsidR="008D1F82" w:rsidRDefault="008D1F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660E4" w14:textId="77777777" w:rsidR="009B1012" w:rsidRDefault="00652012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-851" w:firstLine="851"/>
      <w:jc w:val="center"/>
      <w:rPr>
        <w:rFonts w:ascii="Arial" w:eastAsia="Arial" w:hAnsi="Arial" w:cs="Arial"/>
        <w:b/>
        <w:i/>
        <w:color w:val="000000"/>
        <w:sz w:val="32"/>
        <w:szCs w:val="32"/>
      </w:rPr>
    </w:pPr>
    <w:r>
      <w:rPr>
        <w:rFonts w:ascii="Arial" w:eastAsia="Arial" w:hAnsi="Arial" w:cs="Arial"/>
        <w:i/>
        <w:noProof/>
        <w:color w:val="000000"/>
        <w:sz w:val="32"/>
        <w:szCs w:val="32"/>
      </w:rPr>
      <w:drawing>
        <wp:anchor distT="0" distB="0" distL="0" distR="0" simplePos="0" relativeHeight="251658240" behindDoc="1" locked="0" layoutInCell="1" hidden="0" allowOverlap="1" wp14:anchorId="166F020F" wp14:editId="3BAEB35F">
          <wp:simplePos x="0" y="0"/>
          <wp:positionH relativeFrom="page">
            <wp:posOffset>342900</wp:posOffset>
          </wp:positionH>
          <wp:positionV relativeFrom="page">
            <wp:posOffset>214629</wp:posOffset>
          </wp:positionV>
          <wp:extent cx="975360" cy="1021695"/>
          <wp:effectExtent l="0" t="0" r="0" b="0"/>
          <wp:wrapNone/>
          <wp:docPr id="3" name="image1.jpg" descr="BRASÃO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BRASÃO 2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5360" cy="10216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  <w:i/>
        <w:color w:val="000000"/>
        <w:sz w:val="32"/>
        <w:szCs w:val="32"/>
      </w:rPr>
      <w:t xml:space="preserve">       PREFEITURA MUNICIPAL DE IGARAÇU DO TIETÊ</w:t>
    </w:r>
  </w:p>
  <w:p w14:paraId="2CEFED36" w14:textId="77777777" w:rsidR="009B1012" w:rsidRDefault="00652012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-851" w:firstLine="851"/>
      <w:jc w:val="center"/>
      <w:rPr>
        <w:rFonts w:ascii="Arial" w:eastAsia="Arial" w:hAnsi="Arial" w:cs="Arial"/>
        <w:b/>
        <w:i/>
        <w:color w:val="000000"/>
        <w:sz w:val="24"/>
        <w:szCs w:val="24"/>
      </w:rPr>
    </w:pPr>
    <w:r>
      <w:rPr>
        <w:rFonts w:ascii="Arial" w:eastAsia="Arial" w:hAnsi="Arial" w:cs="Arial"/>
        <w:b/>
        <w:i/>
        <w:color w:val="000000"/>
        <w:sz w:val="24"/>
        <w:szCs w:val="24"/>
      </w:rPr>
      <w:t xml:space="preserve">    ESTADO DE SÃO PAULO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9197E"/>
    <w:multiLevelType w:val="multilevel"/>
    <w:tmpl w:val="85EC4D3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 w15:restartNumberingAfterBreak="0">
    <w:nsid w:val="3E341F8E"/>
    <w:multiLevelType w:val="multilevel"/>
    <w:tmpl w:val="89EED5AC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064" w:hanging="1800"/>
      </w:pPr>
      <w:rPr>
        <w:rFonts w:hint="default"/>
      </w:rPr>
    </w:lvl>
  </w:abstractNum>
  <w:abstractNum w:abstractNumId="2" w15:restartNumberingAfterBreak="0">
    <w:nsid w:val="584761F1"/>
    <w:multiLevelType w:val="multilevel"/>
    <w:tmpl w:val="27E040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DF004CD"/>
    <w:multiLevelType w:val="multilevel"/>
    <w:tmpl w:val="C0D2ED30"/>
    <w:lvl w:ilvl="0">
      <w:start w:val="3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0222395"/>
    <w:multiLevelType w:val="multilevel"/>
    <w:tmpl w:val="89FE74C0"/>
    <w:lvl w:ilvl="0">
      <w:start w:val="1"/>
      <w:numFmt w:val="upp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1E0B85"/>
    <w:multiLevelType w:val="multilevel"/>
    <w:tmpl w:val="199AA8C0"/>
    <w:lvl w:ilvl="0">
      <w:start w:val="3"/>
      <w:numFmt w:val="decimal"/>
      <w:lvlText w:val="%1."/>
      <w:lvlJc w:val="left"/>
      <w:pPr>
        <w:ind w:left="555" w:hanging="555"/>
      </w:pPr>
      <w:rPr>
        <w:rFonts w:ascii="Arial" w:hAnsi="Arial" w:cs="Arial"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sz w:val="24"/>
      </w:rPr>
    </w:lvl>
    <w:lvl w:ilvl="2">
      <w:start w:val="1"/>
      <w:numFmt w:val="decimal"/>
      <w:lvlText w:val="%1.%2.%3-"/>
      <w:lvlJc w:val="left"/>
      <w:pPr>
        <w:ind w:left="720" w:hanging="720"/>
      </w:pPr>
      <w:rPr>
        <w:rFonts w:ascii="Arial" w:hAnsi="Arial" w:cs="Arial" w:hint="default"/>
        <w:b w:val="0"/>
        <w:sz w:val="24"/>
      </w:rPr>
    </w:lvl>
    <w:lvl w:ilvl="3">
      <w:start w:val="1"/>
      <w:numFmt w:val="decimal"/>
      <w:lvlText w:val="%1.%2.%3-%4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-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-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-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-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-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6" w15:restartNumberingAfterBreak="0">
    <w:nsid w:val="76D234CC"/>
    <w:multiLevelType w:val="hybridMultilevel"/>
    <w:tmpl w:val="98BE5ADA"/>
    <w:lvl w:ilvl="0" w:tplc="EFAA120A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702FE8">
      <w:numFmt w:val="none"/>
      <w:lvlText w:val=""/>
      <w:lvlJc w:val="left"/>
      <w:pPr>
        <w:tabs>
          <w:tab w:val="num" w:pos="360"/>
        </w:tabs>
      </w:pPr>
    </w:lvl>
    <w:lvl w:ilvl="2" w:tplc="404E3B94">
      <w:numFmt w:val="none"/>
      <w:lvlText w:val=""/>
      <w:lvlJc w:val="left"/>
      <w:pPr>
        <w:tabs>
          <w:tab w:val="num" w:pos="360"/>
        </w:tabs>
      </w:pPr>
    </w:lvl>
    <w:lvl w:ilvl="3" w:tplc="00E2206E">
      <w:numFmt w:val="none"/>
      <w:lvlText w:val=""/>
      <w:lvlJc w:val="left"/>
      <w:pPr>
        <w:tabs>
          <w:tab w:val="num" w:pos="360"/>
        </w:tabs>
      </w:pPr>
    </w:lvl>
    <w:lvl w:ilvl="4" w:tplc="76889AB2">
      <w:numFmt w:val="none"/>
      <w:lvlText w:val=""/>
      <w:lvlJc w:val="left"/>
      <w:pPr>
        <w:tabs>
          <w:tab w:val="num" w:pos="360"/>
        </w:tabs>
      </w:pPr>
    </w:lvl>
    <w:lvl w:ilvl="5" w:tplc="17E61FD8">
      <w:numFmt w:val="none"/>
      <w:lvlText w:val=""/>
      <w:lvlJc w:val="left"/>
      <w:pPr>
        <w:tabs>
          <w:tab w:val="num" w:pos="360"/>
        </w:tabs>
      </w:pPr>
    </w:lvl>
    <w:lvl w:ilvl="6" w:tplc="2366683E">
      <w:numFmt w:val="none"/>
      <w:lvlText w:val=""/>
      <w:lvlJc w:val="left"/>
      <w:pPr>
        <w:tabs>
          <w:tab w:val="num" w:pos="360"/>
        </w:tabs>
      </w:pPr>
    </w:lvl>
    <w:lvl w:ilvl="7" w:tplc="9D0C86CC">
      <w:numFmt w:val="none"/>
      <w:lvlText w:val=""/>
      <w:lvlJc w:val="left"/>
      <w:pPr>
        <w:tabs>
          <w:tab w:val="num" w:pos="360"/>
        </w:tabs>
      </w:pPr>
    </w:lvl>
    <w:lvl w:ilvl="8" w:tplc="A4D88A70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7A0D1FC0"/>
    <w:multiLevelType w:val="multilevel"/>
    <w:tmpl w:val="35EE34E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2138" w:hanging="72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1.%2-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3680" w:hanging="2160"/>
      </w:pPr>
      <w:rPr>
        <w:rFonts w:hint="default"/>
      </w:rPr>
    </w:lvl>
  </w:abstractNum>
  <w:abstractNum w:abstractNumId="8" w15:restartNumberingAfterBreak="0">
    <w:nsid w:val="7CA34FBA"/>
    <w:multiLevelType w:val="hybridMultilevel"/>
    <w:tmpl w:val="3AC4C158"/>
    <w:lvl w:ilvl="0" w:tplc="636EFC0E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691181350">
    <w:abstractNumId w:val="4"/>
  </w:num>
  <w:num w:numId="2" w16cid:durableId="1828588645">
    <w:abstractNumId w:val="0"/>
  </w:num>
  <w:num w:numId="3" w16cid:durableId="1260140479">
    <w:abstractNumId w:val="7"/>
  </w:num>
  <w:num w:numId="4" w16cid:durableId="1632325122">
    <w:abstractNumId w:val="6"/>
  </w:num>
  <w:num w:numId="5" w16cid:durableId="839976220">
    <w:abstractNumId w:val="1"/>
  </w:num>
  <w:num w:numId="6" w16cid:durableId="475948715">
    <w:abstractNumId w:val="2"/>
  </w:num>
  <w:num w:numId="7" w16cid:durableId="931165663">
    <w:abstractNumId w:val="3"/>
  </w:num>
  <w:num w:numId="8" w16cid:durableId="1762338612">
    <w:abstractNumId w:val="5"/>
  </w:num>
  <w:num w:numId="9" w16cid:durableId="20007693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012"/>
    <w:rsid w:val="00020D6F"/>
    <w:rsid w:val="00024512"/>
    <w:rsid w:val="00036A9A"/>
    <w:rsid w:val="00065D4C"/>
    <w:rsid w:val="00066A2D"/>
    <w:rsid w:val="000778DD"/>
    <w:rsid w:val="000B3F06"/>
    <w:rsid w:val="000C6255"/>
    <w:rsid w:val="00142062"/>
    <w:rsid w:val="0017161C"/>
    <w:rsid w:val="00181080"/>
    <w:rsid w:val="00196449"/>
    <w:rsid w:val="001967DE"/>
    <w:rsid w:val="001A04D0"/>
    <w:rsid w:val="00200709"/>
    <w:rsid w:val="00244D7C"/>
    <w:rsid w:val="002469AE"/>
    <w:rsid w:val="002B5CE8"/>
    <w:rsid w:val="00323637"/>
    <w:rsid w:val="00324E63"/>
    <w:rsid w:val="0034257E"/>
    <w:rsid w:val="00351C20"/>
    <w:rsid w:val="0035315C"/>
    <w:rsid w:val="00391873"/>
    <w:rsid w:val="003D5E03"/>
    <w:rsid w:val="00430AF0"/>
    <w:rsid w:val="00441C9C"/>
    <w:rsid w:val="004640C7"/>
    <w:rsid w:val="0047127B"/>
    <w:rsid w:val="004A5B10"/>
    <w:rsid w:val="004D2D25"/>
    <w:rsid w:val="00507463"/>
    <w:rsid w:val="0055232E"/>
    <w:rsid w:val="0058286F"/>
    <w:rsid w:val="005A0150"/>
    <w:rsid w:val="005D1512"/>
    <w:rsid w:val="005F0D26"/>
    <w:rsid w:val="00616ACB"/>
    <w:rsid w:val="0063538E"/>
    <w:rsid w:val="0063715C"/>
    <w:rsid w:val="0065000B"/>
    <w:rsid w:val="00652012"/>
    <w:rsid w:val="00666647"/>
    <w:rsid w:val="00684349"/>
    <w:rsid w:val="006B08E4"/>
    <w:rsid w:val="006B0BE8"/>
    <w:rsid w:val="006E14EA"/>
    <w:rsid w:val="006F30C7"/>
    <w:rsid w:val="00746DB1"/>
    <w:rsid w:val="0078798C"/>
    <w:rsid w:val="00791744"/>
    <w:rsid w:val="007B2990"/>
    <w:rsid w:val="007B4BBD"/>
    <w:rsid w:val="00812E2B"/>
    <w:rsid w:val="008471B9"/>
    <w:rsid w:val="0085609D"/>
    <w:rsid w:val="00856BB1"/>
    <w:rsid w:val="00863D8D"/>
    <w:rsid w:val="00893928"/>
    <w:rsid w:val="008D1F82"/>
    <w:rsid w:val="00907BEF"/>
    <w:rsid w:val="009108E0"/>
    <w:rsid w:val="00915EB9"/>
    <w:rsid w:val="00920CC3"/>
    <w:rsid w:val="00927787"/>
    <w:rsid w:val="0096470B"/>
    <w:rsid w:val="00997A3A"/>
    <w:rsid w:val="009B1012"/>
    <w:rsid w:val="009B58A0"/>
    <w:rsid w:val="009C2325"/>
    <w:rsid w:val="00A52BFB"/>
    <w:rsid w:val="00A635A1"/>
    <w:rsid w:val="00A97BAE"/>
    <w:rsid w:val="00AA3071"/>
    <w:rsid w:val="00AB2505"/>
    <w:rsid w:val="00AC7B2C"/>
    <w:rsid w:val="00AD5F35"/>
    <w:rsid w:val="00AF24C0"/>
    <w:rsid w:val="00B2618B"/>
    <w:rsid w:val="00B510BF"/>
    <w:rsid w:val="00B60476"/>
    <w:rsid w:val="00B71CF4"/>
    <w:rsid w:val="00BA56CF"/>
    <w:rsid w:val="00BB01CB"/>
    <w:rsid w:val="00BD207F"/>
    <w:rsid w:val="00BF5146"/>
    <w:rsid w:val="00C13C9C"/>
    <w:rsid w:val="00C45E8C"/>
    <w:rsid w:val="00C61526"/>
    <w:rsid w:val="00C717A9"/>
    <w:rsid w:val="00C87F93"/>
    <w:rsid w:val="00C95F65"/>
    <w:rsid w:val="00D02A2E"/>
    <w:rsid w:val="00D02F8B"/>
    <w:rsid w:val="00D22B9C"/>
    <w:rsid w:val="00DA2321"/>
    <w:rsid w:val="00DB0688"/>
    <w:rsid w:val="00DC3E92"/>
    <w:rsid w:val="00DC5F61"/>
    <w:rsid w:val="00DD24C2"/>
    <w:rsid w:val="00DF1C38"/>
    <w:rsid w:val="00E062A9"/>
    <w:rsid w:val="00E91778"/>
    <w:rsid w:val="00EA4FCD"/>
    <w:rsid w:val="00EA6256"/>
    <w:rsid w:val="00EB4720"/>
    <w:rsid w:val="00EE6F0B"/>
    <w:rsid w:val="00F36A06"/>
    <w:rsid w:val="00F4186C"/>
    <w:rsid w:val="00F668CC"/>
    <w:rsid w:val="00F8180D"/>
    <w:rsid w:val="00F84A35"/>
    <w:rsid w:val="00F923E5"/>
    <w:rsid w:val="00F975A5"/>
    <w:rsid w:val="00FA0F8E"/>
    <w:rsid w:val="00FB72D9"/>
    <w:rsid w:val="00FC34CA"/>
    <w:rsid w:val="00FE07F4"/>
    <w:rsid w:val="00FE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91FDE8D"/>
  <w15:docId w15:val="{3E27AB72-D057-41E6-849E-B7641E8A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2542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argrafodaLista">
    <w:name w:val="List Paragraph"/>
    <w:basedOn w:val="Normal"/>
    <w:uiPriority w:val="34"/>
    <w:qFormat/>
    <w:rsid w:val="0044483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61A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AA1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D52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BD1D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1DAA"/>
  </w:style>
  <w:style w:type="paragraph" w:styleId="Rodap">
    <w:name w:val="footer"/>
    <w:basedOn w:val="Normal"/>
    <w:link w:val="RodapChar"/>
    <w:uiPriority w:val="99"/>
    <w:unhideWhenUsed/>
    <w:rsid w:val="00BD1D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1DAA"/>
  </w:style>
  <w:style w:type="paragraph" w:styleId="Corpodetexto">
    <w:name w:val="Body Text"/>
    <w:basedOn w:val="Normal"/>
    <w:link w:val="CorpodetextoChar"/>
    <w:rsid w:val="00BD1DA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BD1DAA"/>
    <w:rPr>
      <w:rFonts w:ascii="Arial" w:eastAsia="Times New Roman" w:hAnsi="Arial" w:cs="Times New Roman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A5A5A"/>
    </w:rPr>
  </w:style>
  <w:style w:type="character" w:customStyle="1" w:styleId="SubttuloChar">
    <w:name w:val="Subtítulo Char"/>
    <w:basedOn w:val="Fontepargpadro"/>
    <w:link w:val="Subttulo"/>
    <w:uiPriority w:val="11"/>
    <w:rsid w:val="006D2F59"/>
    <w:rPr>
      <w:rFonts w:eastAsiaTheme="minorEastAsia"/>
      <w:color w:val="5A5A5A" w:themeColor="text1" w:themeTint="A5"/>
      <w:spacing w:val="15"/>
    </w:rPr>
  </w:style>
  <w:style w:type="paragraph" w:styleId="TextosemFormatao">
    <w:name w:val="Plain Text"/>
    <w:basedOn w:val="Normal"/>
    <w:link w:val="TextosemFormataoChar"/>
    <w:rsid w:val="00812E2B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812E2B"/>
    <w:rPr>
      <w:rFonts w:ascii="Courier New" w:eastAsia="Times New Roman" w:hAnsi="Courier New" w:cs="Times New Roman"/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8108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8108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8108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8108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8108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89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3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0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35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53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66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542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28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2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2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17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553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60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97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84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3A2oScUE4OJmZfowCbgK6+QR9A==">CgMxLjA4AHIhMU40X0JIaVBscy1BUDdvOEZJVzNFZC1kcFlzTGs5dnhU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1435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W8</dc:creator>
  <cp:lastModifiedBy>Usuario</cp:lastModifiedBy>
  <cp:revision>99</cp:revision>
  <cp:lastPrinted>2026-07-22T14:25:00Z</cp:lastPrinted>
  <dcterms:created xsi:type="dcterms:W3CDTF">2025-01-29T16:22:00Z</dcterms:created>
  <dcterms:modified xsi:type="dcterms:W3CDTF">2026-07-22T14:28:00Z</dcterms:modified>
</cp:coreProperties>
</file>