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57AA0" w14:textId="49DB4953"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ATA DE REGISTRO DE PREÇOS N.º</w:t>
      </w:r>
      <w:r>
        <w:rPr>
          <w:rFonts w:ascii="Consolas" w:eastAsia="Calibri" w:hAnsi="Consolas"/>
          <w:sz w:val="16"/>
          <w:szCs w:val="16"/>
        </w:rPr>
        <w:t xml:space="preserve"> 060/2025</w:t>
      </w:r>
    </w:p>
    <w:p w14:paraId="0E8E3F98" w14:textId="77777777" w:rsidR="00917701" w:rsidRPr="00917701" w:rsidRDefault="00917701" w:rsidP="00917701">
      <w:pPr>
        <w:rPr>
          <w:rFonts w:ascii="Consolas" w:eastAsia="Calibri" w:hAnsi="Consolas"/>
          <w:sz w:val="16"/>
          <w:szCs w:val="16"/>
        </w:rPr>
      </w:pPr>
    </w:p>
    <w:p w14:paraId="022A5A40" w14:textId="77777777" w:rsidR="00917701" w:rsidRPr="00917701" w:rsidRDefault="00917701" w:rsidP="00917701">
      <w:pPr>
        <w:rPr>
          <w:rFonts w:ascii="Consolas" w:eastAsia="Calibri" w:hAnsi="Consolas"/>
          <w:sz w:val="16"/>
          <w:szCs w:val="16"/>
        </w:rPr>
      </w:pPr>
    </w:p>
    <w:p w14:paraId="2DD50D49" w14:textId="77777777" w:rsidR="00917701" w:rsidRPr="00917701" w:rsidRDefault="00917701" w:rsidP="00917701">
      <w:pPr>
        <w:rPr>
          <w:rFonts w:ascii="Consolas" w:eastAsia="Calibri" w:hAnsi="Consolas"/>
          <w:sz w:val="16"/>
          <w:szCs w:val="16"/>
        </w:rPr>
      </w:pPr>
    </w:p>
    <w:p w14:paraId="616B80A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917701">
        <w:rPr>
          <w:rFonts w:ascii="Consolas" w:eastAsia="Calibri" w:hAnsi="Consolas"/>
          <w:sz w:val="16"/>
          <w:szCs w:val="16"/>
        </w:rPr>
        <w:t>Balbinos</w:t>
      </w:r>
      <w:proofErr w:type="spellEnd"/>
      <w:r w:rsidRPr="00917701">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7433CDC0" w14:textId="77777777" w:rsidR="00917701" w:rsidRPr="00917701" w:rsidRDefault="00917701" w:rsidP="00917701">
      <w:pPr>
        <w:rPr>
          <w:rFonts w:ascii="Consolas" w:eastAsia="Calibri" w:hAnsi="Consolas"/>
          <w:sz w:val="16"/>
          <w:szCs w:val="16"/>
        </w:rPr>
      </w:pPr>
    </w:p>
    <w:p w14:paraId="02693058" w14:textId="77777777" w:rsidR="00917701" w:rsidRPr="00917701" w:rsidRDefault="00917701" w:rsidP="00917701">
      <w:pPr>
        <w:rPr>
          <w:rFonts w:ascii="Consolas" w:eastAsia="Calibri" w:hAnsi="Consolas"/>
          <w:sz w:val="16"/>
          <w:szCs w:val="16"/>
        </w:rPr>
      </w:pPr>
    </w:p>
    <w:p w14:paraId="18706189" w14:textId="77777777" w:rsidR="00917701" w:rsidRPr="00917701" w:rsidRDefault="00917701" w:rsidP="00917701">
      <w:pPr>
        <w:rPr>
          <w:rFonts w:ascii="Consolas" w:eastAsia="Calibri" w:hAnsi="Consolas"/>
          <w:sz w:val="16"/>
          <w:szCs w:val="16"/>
        </w:rPr>
      </w:pPr>
    </w:p>
    <w:p w14:paraId="2A5A75C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 DO OBJETO:</w:t>
      </w:r>
    </w:p>
    <w:p w14:paraId="6B6515D4" w14:textId="77777777" w:rsidR="00917701" w:rsidRPr="00917701" w:rsidRDefault="00917701" w:rsidP="00917701">
      <w:pPr>
        <w:rPr>
          <w:rFonts w:ascii="Consolas" w:eastAsia="Calibri" w:hAnsi="Consolas"/>
          <w:sz w:val="16"/>
          <w:szCs w:val="16"/>
        </w:rPr>
      </w:pPr>
    </w:p>
    <w:p w14:paraId="20034B3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917701">
        <w:rPr>
          <w:rFonts w:ascii="Consolas" w:eastAsia="Calibri" w:hAnsi="Consolas"/>
          <w:sz w:val="16"/>
          <w:szCs w:val="16"/>
        </w:rPr>
        <w:t>ns</w:t>
      </w:r>
      <w:proofErr w:type="spellEnd"/>
      <w:r w:rsidRPr="00917701">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917701" w:rsidRPr="00917701" w14:paraId="048DB660" w14:textId="77777777" w:rsidTr="00917701">
        <w:tc>
          <w:tcPr>
            <w:tcW w:w="442" w:type="dxa"/>
            <w:tcBorders>
              <w:top w:val="nil"/>
              <w:left w:val="nil"/>
              <w:bottom w:val="nil"/>
              <w:right w:val="nil"/>
            </w:tcBorders>
            <w:shd w:val="clear" w:color="auto" w:fill="F0F0F0"/>
          </w:tcPr>
          <w:p w14:paraId="396A72A6" w14:textId="77777777" w:rsidR="00917701" w:rsidRPr="00917701" w:rsidRDefault="00917701" w:rsidP="00917701">
            <w:pPr>
              <w:rPr>
                <w:rFonts w:ascii="Consolas" w:eastAsia="Calibri" w:hAnsi="Consolas"/>
                <w:sz w:val="16"/>
                <w:szCs w:val="16"/>
              </w:rPr>
            </w:pPr>
          </w:p>
          <w:p w14:paraId="43BD1E1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Item</w:t>
            </w:r>
          </w:p>
        </w:tc>
        <w:tc>
          <w:tcPr>
            <w:tcW w:w="946" w:type="dxa"/>
            <w:tcBorders>
              <w:top w:val="nil"/>
              <w:left w:val="nil"/>
              <w:bottom w:val="nil"/>
              <w:right w:val="nil"/>
            </w:tcBorders>
            <w:shd w:val="clear" w:color="auto" w:fill="F0F0F0"/>
          </w:tcPr>
          <w:p w14:paraId="49379B97" w14:textId="77777777" w:rsidR="00917701" w:rsidRPr="00917701" w:rsidRDefault="00917701" w:rsidP="00917701">
            <w:pPr>
              <w:rPr>
                <w:rFonts w:ascii="Consolas" w:eastAsia="Calibri" w:hAnsi="Consolas"/>
                <w:sz w:val="16"/>
                <w:szCs w:val="16"/>
              </w:rPr>
            </w:pPr>
          </w:p>
          <w:p w14:paraId="7558BDC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Código</w:t>
            </w:r>
          </w:p>
        </w:tc>
        <w:tc>
          <w:tcPr>
            <w:tcW w:w="3791" w:type="dxa"/>
            <w:tcBorders>
              <w:top w:val="nil"/>
              <w:left w:val="nil"/>
              <w:bottom w:val="nil"/>
              <w:right w:val="nil"/>
            </w:tcBorders>
            <w:shd w:val="clear" w:color="auto" w:fill="F0F0F0"/>
          </w:tcPr>
          <w:p w14:paraId="687577E6" w14:textId="77777777" w:rsidR="00917701" w:rsidRPr="00917701" w:rsidRDefault="00917701" w:rsidP="00917701">
            <w:pPr>
              <w:rPr>
                <w:rFonts w:ascii="Consolas" w:eastAsia="Calibri" w:hAnsi="Consolas"/>
                <w:sz w:val="16"/>
                <w:szCs w:val="16"/>
              </w:rPr>
            </w:pPr>
            <w:proofErr w:type="spellStart"/>
            <w:r w:rsidRPr="00917701">
              <w:rPr>
                <w:rFonts w:ascii="Consolas" w:eastAsia="Calibri" w:hAnsi="Consolas"/>
                <w:sz w:val="16"/>
                <w:szCs w:val="16"/>
              </w:rPr>
              <w:t>Aglon</w:t>
            </w:r>
            <w:proofErr w:type="spellEnd"/>
            <w:r w:rsidRPr="00917701">
              <w:rPr>
                <w:rFonts w:ascii="Consolas" w:eastAsia="Calibri" w:hAnsi="Consolas"/>
                <w:sz w:val="16"/>
                <w:szCs w:val="16"/>
              </w:rPr>
              <w:t xml:space="preserve"> Comercio e Representações Ltda</w:t>
            </w:r>
          </w:p>
          <w:p w14:paraId="7D858F1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CNPJ: 65.817.900/0001-71</w:t>
            </w:r>
          </w:p>
          <w:p w14:paraId="07CF4BB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Avenida Visconde de Nova Granada, 1105 - Vila </w:t>
            </w:r>
            <w:proofErr w:type="spellStart"/>
            <w:r w:rsidRPr="00917701">
              <w:rPr>
                <w:rFonts w:ascii="Consolas" w:eastAsia="Calibri" w:hAnsi="Consolas"/>
                <w:sz w:val="16"/>
                <w:szCs w:val="16"/>
              </w:rPr>
              <w:t>Grossklauss</w:t>
            </w:r>
            <w:proofErr w:type="spellEnd"/>
            <w:r w:rsidRPr="00917701">
              <w:rPr>
                <w:rFonts w:ascii="Consolas" w:eastAsia="Calibri" w:hAnsi="Consolas"/>
                <w:sz w:val="16"/>
                <w:szCs w:val="16"/>
              </w:rPr>
              <w:t>, LEME - SP, CEP: 13617-400</w:t>
            </w:r>
          </w:p>
          <w:p w14:paraId="36983D6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Telefone: (19) 3573-7300</w:t>
            </w:r>
          </w:p>
          <w:p w14:paraId="0977E89E"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5823AD38" w14:textId="77777777" w:rsidR="00917701" w:rsidRPr="00917701" w:rsidRDefault="00917701" w:rsidP="00917701">
            <w:pPr>
              <w:rPr>
                <w:rFonts w:ascii="Consolas" w:eastAsia="Calibri" w:hAnsi="Consolas"/>
                <w:sz w:val="16"/>
                <w:szCs w:val="16"/>
              </w:rPr>
            </w:pPr>
          </w:p>
          <w:p w14:paraId="6BB9238B"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Unidade</w:t>
            </w:r>
          </w:p>
        </w:tc>
        <w:tc>
          <w:tcPr>
            <w:tcW w:w="906" w:type="dxa"/>
            <w:tcBorders>
              <w:top w:val="nil"/>
              <w:left w:val="nil"/>
              <w:bottom w:val="nil"/>
              <w:right w:val="nil"/>
            </w:tcBorders>
            <w:shd w:val="clear" w:color="auto" w:fill="F0F0F0"/>
          </w:tcPr>
          <w:p w14:paraId="38958268" w14:textId="77777777" w:rsidR="00917701" w:rsidRPr="00917701" w:rsidRDefault="00917701" w:rsidP="00917701">
            <w:pPr>
              <w:rPr>
                <w:rFonts w:ascii="Consolas" w:eastAsia="Calibri" w:hAnsi="Consolas"/>
                <w:sz w:val="16"/>
                <w:szCs w:val="16"/>
              </w:rPr>
            </w:pPr>
          </w:p>
          <w:p w14:paraId="5AB8B3C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7AD6F8D8" w14:textId="77777777" w:rsidR="00917701" w:rsidRPr="00917701" w:rsidRDefault="00917701" w:rsidP="00917701">
            <w:pPr>
              <w:rPr>
                <w:rFonts w:ascii="Consolas" w:eastAsia="Calibri" w:hAnsi="Consolas"/>
                <w:sz w:val="16"/>
                <w:szCs w:val="16"/>
              </w:rPr>
            </w:pPr>
          </w:p>
          <w:p w14:paraId="24155ED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62E45F5B" w14:textId="77777777" w:rsidR="00917701" w:rsidRPr="00917701" w:rsidRDefault="00917701" w:rsidP="00917701">
            <w:pPr>
              <w:rPr>
                <w:rFonts w:ascii="Consolas" w:eastAsia="Calibri" w:hAnsi="Consolas"/>
                <w:sz w:val="16"/>
                <w:szCs w:val="16"/>
              </w:rPr>
            </w:pPr>
          </w:p>
          <w:p w14:paraId="6E2B0C8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Valor Total</w:t>
            </w:r>
          </w:p>
        </w:tc>
      </w:tr>
      <w:tr w:rsidR="00917701" w:rsidRPr="00917701" w14:paraId="203A589F" w14:textId="77777777" w:rsidTr="00917701">
        <w:tc>
          <w:tcPr>
            <w:tcW w:w="442" w:type="dxa"/>
            <w:tcBorders>
              <w:top w:val="nil"/>
              <w:left w:val="nil"/>
              <w:bottom w:val="nil"/>
              <w:right w:val="nil"/>
            </w:tcBorders>
          </w:tcPr>
          <w:p w14:paraId="4B9A2E0E"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25</w:t>
            </w:r>
          </w:p>
        </w:tc>
        <w:tc>
          <w:tcPr>
            <w:tcW w:w="946" w:type="dxa"/>
            <w:tcBorders>
              <w:top w:val="nil"/>
              <w:left w:val="nil"/>
              <w:bottom w:val="nil"/>
              <w:right w:val="nil"/>
            </w:tcBorders>
          </w:tcPr>
          <w:p w14:paraId="74E5BD3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021.012.534</w:t>
            </w:r>
          </w:p>
        </w:tc>
        <w:tc>
          <w:tcPr>
            <w:tcW w:w="3791" w:type="dxa"/>
            <w:tcBorders>
              <w:top w:val="nil"/>
              <w:left w:val="nil"/>
              <w:bottom w:val="nil"/>
              <w:right w:val="nil"/>
            </w:tcBorders>
          </w:tcPr>
          <w:p w14:paraId="2C995AB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BETAISTINA 8MG Marca: APSEN/LABIRIN 8MG CX 30 CPR/1011801570183</w:t>
            </w:r>
          </w:p>
        </w:tc>
        <w:tc>
          <w:tcPr>
            <w:tcW w:w="813" w:type="dxa"/>
            <w:tcBorders>
              <w:top w:val="nil"/>
              <w:left w:val="nil"/>
              <w:bottom w:val="nil"/>
              <w:right w:val="nil"/>
            </w:tcBorders>
          </w:tcPr>
          <w:p w14:paraId="123A406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COMP</w:t>
            </w:r>
          </w:p>
        </w:tc>
        <w:tc>
          <w:tcPr>
            <w:tcW w:w="906" w:type="dxa"/>
            <w:tcBorders>
              <w:top w:val="nil"/>
              <w:left w:val="nil"/>
              <w:bottom w:val="nil"/>
              <w:right w:val="nil"/>
            </w:tcBorders>
          </w:tcPr>
          <w:p w14:paraId="5FC5770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2250</w:t>
            </w:r>
          </w:p>
        </w:tc>
        <w:tc>
          <w:tcPr>
            <w:tcW w:w="867" w:type="dxa"/>
            <w:tcBorders>
              <w:top w:val="nil"/>
              <w:left w:val="nil"/>
              <w:bottom w:val="nil"/>
              <w:right w:val="nil"/>
            </w:tcBorders>
          </w:tcPr>
          <w:p w14:paraId="3574FA1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0,36</w:t>
            </w:r>
          </w:p>
        </w:tc>
        <w:tc>
          <w:tcPr>
            <w:tcW w:w="880" w:type="dxa"/>
            <w:tcBorders>
              <w:top w:val="nil"/>
              <w:left w:val="nil"/>
              <w:bottom w:val="nil"/>
              <w:right w:val="nil"/>
            </w:tcBorders>
          </w:tcPr>
          <w:p w14:paraId="63AA884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810,00</w:t>
            </w:r>
          </w:p>
        </w:tc>
      </w:tr>
      <w:tr w:rsidR="00917701" w:rsidRPr="00917701" w14:paraId="0C3D9A13" w14:textId="77777777" w:rsidTr="00917701">
        <w:tc>
          <w:tcPr>
            <w:tcW w:w="442" w:type="dxa"/>
            <w:tcBorders>
              <w:top w:val="nil"/>
              <w:left w:val="nil"/>
              <w:bottom w:val="nil"/>
              <w:right w:val="nil"/>
            </w:tcBorders>
          </w:tcPr>
          <w:p w14:paraId="79667CE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116</w:t>
            </w:r>
          </w:p>
        </w:tc>
        <w:tc>
          <w:tcPr>
            <w:tcW w:w="946" w:type="dxa"/>
            <w:tcBorders>
              <w:top w:val="nil"/>
              <w:left w:val="nil"/>
              <w:bottom w:val="nil"/>
              <w:right w:val="nil"/>
            </w:tcBorders>
          </w:tcPr>
          <w:p w14:paraId="6BD2FCD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021.000.291</w:t>
            </w:r>
          </w:p>
        </w:tc>
        <w:tc>
          <w:tcPr>
            <w:tcW w:w="3791" w:type="dxa"/>
            <w:tcBorders>
              <w:top w:val="nil"/>
              <w:left w:val="nil"/>
              <w:bottom w:val="nil"/>
              <w:right w:val="nil"/>
            </w:tcBorders>
          </w:tcPr>
          <w:p w14:paraId="183AAA3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FOSFOMICINA TROMETAMOL ENV. 8 G Marca: APSEN/TRATURIL 3G CX 1ENV 8G/1011806180014</w:t>
            </w:r>
          </w:p>
        </w:tc>
        <w:tc>
          <w:tcPr>
            <w:tcW w:w="813" w:type="dxa"/>
            <w:tcBorders>
              <w:top w:val="nil"/>
              <w:left w:val="nil"/>
              <w:bottom w:val="nil"/>
              <w:right w:val="nil"/>
            </w:tcBorders>
          </w:tcPr>
          <w:p w14:paraId="1DA1897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ENV</w:t>
            </w:r>
          </w:p>
        </w:tc>
        <w:tc>
          <w:tcPr>
            <w:tcW w:w="906" w:type="dxa"/>
            <w:tcBorders>
              <w:top w:val="nil"/>
              <w:left w:val="nil"/>
              <w:bottom w:val="nil"/>
              <w:right w:val="nil"/>
            </w:tcBorders>
          </w:tcPr>
          <w:p w14:paraId="5922EFD2"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1000</w:t>
            </w:r>
          </w:p>
        </w:tc>
        <w:tc>
          <w:tcPr>
            <w:tcW w:w="867" w:type="dxa"/>
            <w:tcBorders>
              <w:top w:val="nil"/>
              <w:left w:val="nil"/>
              <w:bottom w:val="nil"/>
              <w:right w:val="nil"/>
            </w:tcBorders>
          </w:tcPr>
          <w:p w14:paraId="2C572C7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18,32</w:t>
            </w:r>
          </w:p>
        </w:tc>
        <w:tc>
          <w:tcPr>
            <w:tcW w:w="880" w:type="dxa"/>
            <w:tcBorders>
              <w:top w:val="nil"/>
              <w:left w:val="nil"/>
              <w:bottom w:val="nil"/>
              <w:right w:val="nil"/>
            </w:tcBorders>
          </w:tcPr>
          <w:p w14:paraId="2751E7F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18.320,00</w:t>
            </w:r>
          </w:p>
        </w:tc>
      </w:tr>
      <w:tr w:rsidR="00917701" w:rsidRPr="00917701" w14:paraId="6C526345" w14:textId="77777777" w:rsidTr="00917701">
        <w:tc>
          <w:tcPr>
            <w:tcW w:w="442" w:type="dxa"/>
            <w:tcBorders>
              <w:top w:val="nil"/>
              <w:left w:val="nil"/>
              <w:bottom w:val="nil"/>
              <w:right w:val="nil"/>
            </w:tcBorders>
          </w:tcPr>
          <w:p w14:paraId="324C711E" w14:textId="77777777" w:rsidR="00917701" w:rsidRPr="00917701" w:rsidRDefault="00917701" w:rsidP="00917701">
            <w:pPr>
              <w:rPr>
                <w:rFonts w:ascii="Consolas" w:eastAsia="Calibri" w:hAnsi="Consolas"/>
                <w:sz w:val="16"/>
                <w:szCs w:val="16"/>
              </w:rPr>
            </w:pPr>
          </w:p>
        </w:tc>
        <w:tc>
          <w:tcPr>
            <w:tcW w:w="946" w:type="dxa"/>
            <w:tcBorders>
              <w:top w:val="nil"/>
              <w:left w:val="nil"/>
              <w:bottom w:val="nil"/>
              <w:right w:val="nil"/>
            </w:tcBorders>
          </w:tcPr>
          <w:p w14:paraId="399C57CD" w14:textId="77777777" w:rsidR="00917701" w:rsidRPr="00917701" w:rsidRDefault="00917701" w:rsidP="00917701">
            <w:pPr>
              <w:rPr>
                <w:rFonts w:ascii="Consolas" w:eastAsia="Calibri" w:hAnsi="Consolas"/>
                <w:sz w:val="16"/>
                <w:szCs w:val="16"/>
              </w:rPr>
            </w:pPr>
          </w:p>
        </w:tc>
        <w:tc>
          <w:tcPr>
            <w:tcW w:w="3791" w:type="dxa"/>
            <w:tcBorders>
              <w:top w:val="nil"/>
              <w:left w:val="nil"/>
              <w:bottom w:val="nil"/>
              <w:right w:val="nil"/>
            </w:tcBorders>
          </w:tcPr>
          <w:p w14:paraId="3DE12D6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Total do Proponente</w:t>
            </w:r>
          </w:p>
        </w:tc>
        <w:tc>
          <w:tcPr>
            <w:tcW w:w="813" w:type="dxa"/>
            <w:tcBorders>
              <w:top w:val="nil"/>
              <w:left w:val="nil"/>
              <w:bottom w:val="nil"/>
              <w:right w:val="nil"/>
            </w:tcBorders>
          </w:tcPr>
          <w:p w14:paraId="0297079C" w14:textId="77777777" w:rsidR="00917701" w:rsidRPr="00917701" w:rsidRDefault="00917701" w:rsidP="00917701">
            <w:pPr>
              <w:rPr>
                <w:rFonts w:ascii="Consolas" w:eastAsia="Calibri" w:hAnsi="Consolas"/>
                <w:sz w:val="16"/>
                <w:szCs w:val="16"/>
              </w:rPr>
            </w:pPr>
          </w:p>
        </w:tc>
        <w:tc>
          <w:tcPr>
            <w:tcW w:w="906" w:type="dxa"/>
            <w:tcBorders>
              <w:top w:val="nil"/>
              <w:left w:val="nil"/>
              <w:bottom w:val="nil"/>
              <w:right w:val="nil"/>
            </w:tcBorders>
          </w:tcPr>
          <w:p w14:paraId="770B9A93" w14:textId="77777777" w:rsidR="00917701" w:rsidRPr="00917701" w:rsidRDefault="00917701" w:rsidP="00917701">
            <w:pPr>
              <w:rPr>
                <w:rFonts w:ascii="Consolas" w:eastAsia="Calibri" w:hAnsi="Consolas"/>
                <w:sz w:val="16"/>
                <w:szCs w:val="16"/>
              </w:rPr>
            </w:pPr>
          </w:p>
        </w:tc>
        <w:tc>
          <w:tcPr>
            <w:tcW w:w="867" w:type="dxa"/>
            <w:tcBorders>
              <w:top w:val="nil"/>
              <w:left w:val="nil"/>
              <w:bottom w:val="nil"/>
              <w:right w:val="nil"/>
            </w:tcBorders>
          </w:tcPr>
          <w:p w14:paraId="1335EE5F" w14:textId="77777777" w:rsidR="00917701" w:rsidRPr="00917701" w:rsidRDefault="00917701" w:rsidP="00917701">
            <w:pPr>
              <w:rPr>
                <w:rFonts w:ascii="Consolas" w:eastAsia="Calibri" w:hAnsi="Consolas"/>
                <w:sz w:val="16"/>
                <w:szCs w:val="16"/>
              </w:rPr>
            </w:pPr>
          </w:p>
        </w:tc>
        <w:tc>
          <w:tcPr>
            <w:tcW w:w="880" w:type="dxa"/>
            <w:tcBorders>
              <w:top w:val="nil"/>
              <w:left w:val="nil"/>
              <w:bottom w:val="nil"/>
              <w:right w:val="nil"/>
            </w:tcBorders>
          </w:tcPr>
          <w:p w14:paraId="17066B6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19.130,00</w:t>
            </w:r>
          </w:p>
        </w:tc>
      </w:tr>
    </w:tbl>
    <w:p w14:paraId="2FB731A6" w14:textId="77777777" w:rsidR="00917701" w:rsidRPr="00917701" w:rsidRDefault="00917701" w:rsidP="00917701">
      <w:pPr>
        <w:rPr>
          <w:rFonts w:ascii="Consolas" w:eastAsia="Calibri" w:hAnsi="Consolas"/>
          <w:sz w:val="16"/>
          <w:szCs w:val="16"/>
        </w:rPr>
      </w:pPr>
    </w:p>
    <w:p w14:paraId="21F87038" w14:textId="77777777" w:rsidR="00917701" w:rsidRPr="00917701" w:rsidRDefault="00917701" w:rsidP="00917701">
      <w:pPr>
        <w:rPr>
          <w:rFonts w:ascii="Consolas" w:eastAsia="Calibri" w:hAnsi="Consolas"/>
          <w:sz w:val="16"/>
          <w:szCs w:val="16"/>
        </w:rPr>
      </w:pPr>
    </w:p>
    <w:p w14:paraId="52F5CFB0"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3B2D6762" w14:textId="77777777" w:rsidR="00917701" w:rsidRPr="00917701" w:rsidRDefault="00917701" w:rsidP="00917701">
      <w:pPr>
        <w:rPr>
          <w:rFonts w:ascii="Consolas" w:eastAsia="Calibri" w:hAnsi="Consolas"/>
          <w:sz w:val="16"/>
          <w:szCs w:val="16"/>
        </w:rPr>
      </w:pPr>
    </w:p>
    <w:p w14:paraId="57E3E946" w14:textId="77777777" w:rsidR="00917701" w:rsidRPr="00917701" w:rsidRDefault="00917701" w:rsidP="00917701">
      <w:pPr>
        <w:rPr>
          <w:rFonts w:ascii="Consolas" w:eastAsia="Calibri" w:hAnsi="Consolas"/>
          <w:sz w:val="16"/>
          <w:szCs w:val="16"/>
        </w:rPr>
      </w:pPr>
    </w:p>
    <w:p w14:paraId="5D7917FE" w14:textId="77777777" w:rsidR="00917701" w:rsidRPr="00917701" w:rsidRDefault="00917701" w:rsidP="00917701">
      <w:pPr>
        <w:rPr>
          <w:rFonts w:ascii="Consolas" w:eastAsia="Calibri" w:hAnsi="Consolas"/>
          <w:sz w:val="16"/>
          <w:szCs w:val="16"/>
        </w:rPr>
      </w:pPr>
    </w:p>
    <w:p w14:paraId="099A44E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Fornecedor: </w:t>
      </w:r>
      <w:proofErr w:type="spellStart"/>
      <w:r w:rsidRPr="00917701">
        <w:rPr>
          <w:rFonts w:ascii="Consolas" w:eastAsia="Calibri" w:hAnsi="Consolas"/>
          <w:sz w:val="16"/>
          <w:szCs w:val="16"/>
        </w:rPr>
        <w:t>Aglon</w:t>
      </w:r>
      <w:proofErr w:type="spellEnd"/>
      <w:r w:rsidRPr="00917701">
        <w:rPr>
          <w:rFonts w:ascii="Consolas" w:eastAsia="Calibri" w:hAnsi="Consolas"/>
          <w:sz w:val="16"/>
          <w:szCs w:val="16"/>
        </w:rPr>
        <w:t xml:space="preserve"> Comercio e Representações Ltda </w:t>
      </w:r>
    </w:p>
    <w:p w14:paraId="7E519B9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CNPJ/MF:  65.817.900/0001-71</w:t>
      </w:r>
    </w:p>
    <w:p w14:paraId="1BCAFBF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Endereço: Avenida Visconde de Nova Granada 1105 </w:t>
      </w:r>
    </w:p>
    <w:p w14:paraId="55314CB5"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Telefone: (19) 3573-7300</w:t>
      </w:r>
    </w:p>
    <w:p w14:paraId="5F58A002" w14:textId="2EE9CE41"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E-mail:</w:t>
      </w:r>
      <w:r w:rsidR="00F26B11">
        <w:rPr>
          <w:rFonts w:ascii="Consolas" w:eastAsia="Calibri" w:hAnsi="Consolas"/>
          <w:sz w:val="16"/>
          <w:szCs w:val="16"/>
        </w:rPr>
        <w:t>aglon@aglon.com.br</w:t>
      </w:r>
      <w:bookmarkStart w:id="0" w:name="_GoBack"/>
      <w:bookmarkEnd w:id="0"/>
      <w:r w:rsidRPr="00917701">
        <w:rPr>
          <w:rFonts w:ascii="Consolas" w:eastAsia="Calibri" w:hAnsi="Consolas"/>
          <w:sz w:val="16"/>
          <w:szCs w:val="16"/>
        </w:rPr>
        <w:t xml:space="preserve"> </w:t>
      </w:r>
    </w:p>
    <w:p w14:paraId="65FF47E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Representante Legal: Eros </w:t>
      </w:r>
      <w:proofErr w:type="spellStart"/>
      <w:r w:rsidRPr="00917701">
        <w:rPr>
          <w:rFonts w:ascii="Consolas" w:eastAsia="Calibri" w:hAnsi="Consolas"/>
          <w:sz w:val="16"/>
          <w:szCs w:val="16"/>
        </w:rPr>
        <w:t>Carraro</w:t>
      </w:r>
      <w:proofErr w:type="spellEnd"/>
    </w:p>
    <w:p w14:paraId="0D76B80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CPF: 253.912.708-80 </w:t>
      </w:r>
    </w:p>
    <w:p w14:paraId="1E7E73C1"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Valor total de </w:t>
      </w:r>
    </w:p>
    <w:p w14:paraId="742B8814" w14:textId="77777777" w:rsidR="00917701" w:rsidRPr="00917701" w:rsidRDefault="00917701" w:rsidP="00917701">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917701" w:rsidRPr="00917701" w14:paraId="39A4E254" w14:textId="77777777" w:rsidTr="00917701">
        <w:tc>
          <w:tcPr>
            <w:tcW w:w="442" w:type="dxa"/>
            <w:tcBorders>
              <w:top w:val="nil"/>
              <w:left w:val="nil"/>
              <w:bottom w:val="nil"/>
              <w:right w:val="nil"/>
            </w:tcBorders>
            <w:shd w:val="clear" w:color="auto" w:fill="F0F0F0"/>
          </w:tcPr>
          <w:p w14:paraId="451066B8" w14:textId="77777777" w:rsidR="00917701" w:rsidRPr="00917701" w:rsidRDefault="00917701" w:rsidP="00917701">
            <w:pPr>
              <w:rPr>
                <w:rFonts w:ascii="Consolas" w:eastAsia="Calibri" w:hAnsi="Consolas"/>
                <w:sz w:val="16"/>
                <w:szCs w:val="16"/>
              </w:rPr>
            </w:pPr>
          </w:p>
          <w:p w14:paraId="214179A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Item</w:t>
            </w:r>
          </w:p>
        </w:tc>
        <w:tc>
          <w:tcPr>
            <w:tcW w:w="946" w:type="dxa"/>
            <w:tcBorders>
              <w:top w:val="nil"/>
              <w:left w:val="nil"/>
              <w:bottom w:val="nil"/>
              <w:right w:val="nil"/>
            </w:tcBorders>
            <w:shd w:val="clear" w:color="auto" w:fill="F0F0F0"/>
          </w:tcPr>
          <w:p w14:paraId="67E41F0E" w14:textId="77777777" w:rsidR="00917701" w:rsidRPr="00917701" w:rsidRDefault="00917701" w:rsidP="00917701">
            <w:pPr>
              <w:rPr>
                <w:rFonts w:ascii="Consolas" w:eastAsia="Calibri" w:hAnsi="Consolas"/>
                <w:sz w:val="16"/>
                <w:szCs w:val="16"/>
              </w:rPr>
            </w:pPr>
          </w:p>
          <w:p w14:paraId="358848C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Código</w:t>
            </w:r>
          </w:p>
        </w:tc>
        <w:tc>
          <w:tcPr>
            <w:tcW w:w="3791" w:type="dxa"/>
            <w:tcBorders>
              <w:top w:val="nil"/>
              <w:left w:val="nil"/>
              <w:bottom w:val="nil"/>
              <w:right w:val="nil"/>
            </w:tcBorders>
            <w:shd w:val="clear" w:color="auto" w:fill="F0F0F0"/>
          </w:tcPr>
          <w:p w14:paraId="485DF62E" w14:textId="77777777" w:rsidR="00917701" w:rsidRPr="00917701" w:rsidRDefault="00917701" w:rsidP="00917701">
            <w:pPr>
              <w:rPr>
                <w:rFonts w:ascii="Consolas" w:eastAsia="Calibri" w:hAnsi="Consolas"/>
                <w:sz w:val="16"/>
                <w:szCs w:val="16"/>
              </w:rPr>
            </w:pPr>
            <w:proofErr w:type="spellStart"/>
            <w:r w:rsidRPr="00917701">
              <w:rPr>
                <w:rFonts w:ascii="Consolas" w:eastAsia="Calibri" w:hAnsi="Consolas"/>
                <w:sz w:val="16"/>
                <w:szCs w:val="16"/>
              </w:rPr>
              <w:t>Aglon</w:t>
            </w:r>
            <w:proofErr w:type="spellEnd"/>
            <w:r w:rsidRPr="00917701">
              <w:rPr>
                <w:rFonts w:ascii="Consolas" w:eastAsia="Calibri" w:hAnsi="Consolas"/>
                <w:sz w:val="16"/>
                <w:szCs w:val="16"/>
              </w:rPr>
              <w:t xml:space="preserve"> Comercio e Representações Ltda</w:t>
            </w:r>
          </w:p>
          <w:p w14:paraId="57BA196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CNPJ: 65.817.900/0001-71</w:t>
            </w:r>
          </w:p>
          <w:p w14:paraId="196D645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Avenida Visconde de Nova Granada, 1105 - Vila </w:t>
            </w:r>
            <w:proofErr w:type="spellStart"/>
            <w:r w:rsidRPr="00917701">
              <w:rPr>
                <w:rFonts w:ascii="Consolas" w:eastAsia="Calibri" w:hAnsi="Consolas"/>
                <w:sz w:val="16"/>
                <w:szCs w:val="16"/>
              </w:rPr>
              <w:t>Grossklauss</w:t>
            </w:r>
            <w:proofErr w:type="spellEnd"/>
            <w:r w:rsidRPr="00917701">
              <w:rPr>
                <w:rFonts w:ascii="Consolas" w:eastAsia="Calibri" w:hAnsi="Consolas"/>
                <w:sz w:val="16"/>
                <w:szCs w:val="16"/>
              </w:rPr>
              <w:t>, LEME - SP, CEP: 13617-400</w:t>
            </w:r>
          </w:p>
          <w:p w14:paraId="14AEB12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Telefone: (19) 3573-7300</w:t>
            </w:r>
          </w:p>
          <w:p w14:paraId="0CCFC9D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1A7F0351" w14:textId="77777777" w:rsidR="00917701" w:rsidRPr="00917701" w:rsidRDefault="00917701" w:rsidP="00917701">
            <w:pPr>
              <w:rPr>
                <w:rFonts w:ascii="Consolas" w:eastAsia="Calibri" w:hAnsi="Consolas"/>
                <w:sz w:val="16"/>
                <w:szCs w:val="16"/>
              </w:rPr>
            </w:pPr>
          </w:p>
          <w:p w14:paraId="15AEF57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Unidade</w:t>
            </w:r>
          </w:p>
        </w:tc>
        <w:tc>
          <w:tcPr>
            <w:tcW w:w="906" w:type="dxa"/>
            <w:tcBorders>
              <w:top w:val="nil"/>
              <w:left w:val="nil"/>
              <w:bottom w:val="nil"/>
              <w:right w:val="nil"/>
            </w:tcBorders>
            <w:shd w:val="clear" w:color="auto" w:fill="F0F0F0"/>
          </w:tcPr>
          <w:p w14:paraId="740BDB86" w14:textId="77777777" w:rsidR="00917701" w:rsidRPr="00917701" w:rsidRDefault="00917701" w:rsidP="00917701">
            <w:pPr>
              <w:rPr>
                <w:rFonts w:ascii="Consolas" w:eastAsia="Calibri" w:hAnsi="Consolas"/>
                <w:sz w:val="16"/>
                <w:szCs w:val="16"/>
              </w:rPr>
            </w:pPr>
          </w:p>
          <w:p w14:paraId="05F1A935"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22F4FDBE" w14:textId="77777777" w:rsidR="00917701" w:rsidRPr="00917701" w:rsidRDefault="00917701" w:rsidP="00917701">
            <w:pPr>
              <w:rPr>
                <w:rFonts w:ascii="Consolas" w:eastAsia="Calibri" w:hAnsi="Consolas"/>
                <w:sz w:val="16"/>
                <w:szCs w:val="16"/>
              </w:rPr>
            </w:pPr>
          </w:p>
          <w:p w14:paraId="2BB7314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2DEB1132" w14:textId="77777777" w:rsidR="00917701" w:rsidRPr="00917701" w:rsidRDefault="00917701" w:rsidP="00917701">
            <w:pPr>
              <w:rPr>
                <w:rFonts w:ascii="Consolas" w:eastAsia="Calibri" w:hAnsi="Consolas"/>
                <w:sz w:val="16"/>
                <w:szCs w:val="16"/>
              </w:rPr>
            </w:pPr>
          </w:p>
          <w:p w14:paraId="2DFF63D0"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Valor Total</w:t>
            </w:r>
          </w:p>
        </w:tc>
      </w:tr>
      <w:tr w:rsidR="00917701" w:rsidRPr="00917701" w14:paraId="5E8146AF" w14:textId="77777777" w:rsidTr="00917701">
        <w:tc>
          <w:tcPr>
            <w:tcW w:w="442" w:type="dxa"/>
            <w:tcBorders>
              <w:top w:val="nil"/>
              <w:left w:val="nil"/>
              <w:bottom w:val="nil"/>
              <w:right w:val="nil"/>
            </w:tcBorders>
          </w:tcPr>
          <w:p w14:paraId="058B7A1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25</w:t>
            </w:r>
          </w:p>
        </w:tc>
        <w:tc>
          <w:tcPr>
            <w:tcW w:w="946" w:type="dxa"/>
            <w:tcBorders>
              <w:top w:val="nil"/>
              <w:left w:val="nil"/>
              <w:bottom w:val="nil"/>
              <w:right w:val="nil"/>
            </w:tcBorders>
          </w:tcPr>
          <w:p w14:paraId="52D7D2CB"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021.012.534</w:t>
            </w:r>
          </w:p>
        </w:tc>
        <w:tc>
          <w:tcPr>
            <w:tcW w:w="3791" w:type="dxa"/>
            <w:tcBorders>
              <w:top w:val="nil"/>
              <w:left w:val="nil"/>
              <w:bottom w:val="nil"/>
              <w:right w:val="nil"/>
            </w:tcBorders>
          </w:tcPr>
          <w:p w14:paraId="3CBE9B0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BETAISTINA 8MG</w:t>
            </w:r>
          </w:p>
          <w:p w14:paraId="774F0B60" w14:textId="77777777" w:rsidR="00917701" w:rsidRPr="00917701" w:rsidRDefault="00917701" w:rsidP="00917701">
            <w:pPr>
              <w:rPr>
                <w:rFonts w:ascii="Consolas" w:eastAsia="Calibri" w:hAnsi="Consolas"/>
                <w:sz w:val="16"/>
                <w:szCs w:val="16"/>
              </w:rPr>
            </w:pPr>
          </w:p>
          <w:p w14:paraId="2E7450E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Marca: APSEN/LABIRIN 8MG CX 30 CPR/1011801570183</w:t>
            </w:r>
          </w:p>
        </w:tc>
        <w:tc>
          <w:tcPr>
            <w:tcW w:w="813" w:type="dxa"/>
            <w:tcBorders>
              <w:top w:val="nil"/>
              <w:left w:val="nil"/>
              <w:bottom w:val="nil"/>
              <w:right w:val="nil"/>
            </w:tcBorders>
          </w:tcPr>
          <w:p w14:paraId="3F5128B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COMP</w:t>
            </w:r>
          </w:p>
        </w:tc>
        <w:tc>
          <w:tcPr>
            <w:tcW w:w="906" w:type="dxa"/>
            <w:tcBorders>
              <w:top w:val="nil"/>
              <w:left w:val="nil"/>
              <w:bottom w:val="nil"/>
              <w:right w:val="nil"/>
            </w:tcBorders>
          </w:tcPr>
          <w:p w14:paraId="2793595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2250</w:t>
            </w:r>
          </w:p>
        </w:tc>
        <w:tc>
          <w:tcPr>
            <w:tcW w:w="867" w:type="dxa"/>
            <w:tcBorders>
              <w:top w:val="nil"/>
              <w:left w:val="nil"/>
              <w:bottom w:val="nil"/>
              <w:right w:val="nil"/>
            </w:tcBorders>
          </w:tcPr>
          <w:p w14:paraId="5AD7DB5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0,36</w:t>
            </w:r>
          </w:p>
        </w:tc>
        <w:tc>
          <w:tcPr>
            <w:tcW w:w="880" w:type="dxa"/>
            <w:tcBorders>
              <w:top w:val="nil"/>
              <w:left w:val="nil"/>
              <w:bottom w:val="nil"/>
              <w:right w:val="nil"/>
            </w:tcBorders>
          </w:tcPr>
          <w:p w14:paraId="260665E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810,00</w:t>
            </w:r>
          </w:p>
        </w:tc>
      </w:tr>
      <w:tr w:rsidR="00917701" w:rsidRPr="00917701" w14:paraId="7C7DC7B6" w14:textId="77777777" w:rsidTr="00917701">
        <w:tc>
          <w:tcPr>
            <w:tcW w:w="442" w:type="dxa"/>
            <w:tcBorders>
              <w:top w:val="nil"/>
              <w:left w:val="nil"/>
              <w:bottom w:val="nil"/>
              <w:right w:val="nil"/>
            </w:tcBorders>
          </w:tcPr>
          <w:p w14:paraId="20817EA5"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116</w:t>
            </w:r>
          </w:p>
        </w:tc>
        <w:tc>
          <w:tcPr>
            <w:tcW w:w="946" w:type="dxa"/>
            <w:tcBorders>
              <w:top w:val="nil"/>
              <w:left w:val="nil"/>
              <w:bottom w:val="nil"/>
              <w:right w:val="nil"/>
            </w:tcBorders>
          </w:tcPr>
          <w:p w14:paraId="22E435F8"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021.000.291</w:t>
            </w:r>
          </w:p>
        </w:tc>
        <w:tc>
          <w:tcPr>
            <w:tcW w:w="3791" w:type="dxa"/>
            <w:tcBorders>
              <w:top w:val="nil"/>
              <w:left w:val="nil"/>
              <w:bottom w:val="nil"/>
              <w:right w:val="nil"/>
            </w:tcBorders>
          </w:tcPr>
          <w:p w14:paraId="27F71D2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FOSFOMICINA TROMETAMOL ENV. 8 G</w:t>
            </w:r>
          </w:p>
          <w:p w14:paraId="4E25FB2B" w14:textId="77777777" w:rsidR="00917701" w:rsidRPr="00917701" w:rsidRDefault="00917701" w:rsidP="00917701">
            <w:pPr>
              <w:rPr>
                <w:rFonts w:ascii="Consolas" w:eastAsia="Calibri" w:hAnsi="Consolas"/>
                <w:sz w:val="16"/>
                <w:szCs w:val="16"/>
              </w:rPr>
            </w:pPr>
          </w:p>
          <w:p w14:paraId="22217B9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Marca: APSEN/TRATURIL 3G CX 1ENV 8G/1011806180014</w:t>
            </w:r>
          </w:p>
        </w:tc>
        <w:tc>
          <w:tcPr>
            <w:tcW w:w="813" w:type="dxa"/>
            <w:tcBorders>
              <w:top w:val="nil"/>
              <w:left w:val="nil"/>
              <w:bottom w:val="nil"/>
              <w:right w:val="nil"/>
            </w:tcBorders>
          </w:tcPr>
          <w:p w14:paraId="798EF09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ENV</w:t>
            </w:r>
          </w:p>
        </w:tc>
        <w:tc>
          <w:tcPr>
            <w:tcW w:w="906" w:type="dxa"/>
            <w:tcBorders>
              <w:top w:val="nil"/>
              <w:left w:val="nil"/>
              <w:bottom w:val="nil"/>
              <w:right w:val="nil"/>
            </w:tcBorders>
          </w:tcPr>
          <w:p w14:paraId="7BB105E1"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1000</w:t>
            </w:r>
          </w:p>
        </w:tc>
        <w:tc>
          <w:tcPr>
            <w:tcW w:w="867" w:type="dxa"/>
            <w:tcBorders>
              <w:top w:val="nil"/>
              <w:left w:val="nil"/>
              <w:bottom w:val="nil"/>
              <w:right w:val="nil"/>
            </w:tcBorders>
          </w:tcPr>
          <w:p w14:paraId="513B82F2"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18,32</w:t>
            </w:r>
          </w:p>
        </w:tc>
        <w:tc>
          <w:tcPr>
            <w:tcW w:w="880" w:type="dxa"/>
            <w:tcBorders>
              <w:top w:val="nil"/>
              <w:left w:val="nil"/>
              <w:bottom w:val="nil"/>
              <w:right w:val="nil"/>
            </w:tcBorders>
          </w:tcPr>
          <w:p w14:paraId="731B61A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18.320,00</w:t>
            </w:r>
          </w:p>
        </w:tc>
      </w:tr>
      <w:tr w:rsidR="00917701" w:rsidRPr="00917701" w14:paraId="6B427A43" w14:textId="77777777" w:rsidTr="00917701">
        <w:tc>
          <w:tcPr>
            <w:tcW w:w="442" w:type="dxa"/>
            <w:tcBorders>
              <w:top w:val="nil"/>
              <w:left w:val="nil"/>
              <w:bottom w:val="nil"/>
              <w:right w:val="nil"/>
            </w:tcBorders>
          </w:tcPr>
          <w:p w14:paraId="00638A21" w14:textId="77777777" w:rsidR="00917701" w:rsidRPr="00917701" w:rsidRDefault="00917701" w:rsidP="00917701">
            <w:pPr>
              <w:rPr>
                <w:rFonts w:ascii="Consolas" w:eastAsia="Calibri" w:hAnsi="Consolas"/>
                <w:sz w:val="16"/>
                <w:szCs w:val="16"/>
              </w:rPr>
            </w:pPr>
          </w:p>
        </w:tc>
        <w:tc>
          <w:tcPr>
            <w:tcW w:w="946" w:type="dxa"/>
            <w:tcBorders>
              <w:top w:val="nil"/>
              <w:left w:val="nil"/>
              <w:bottom w:val="nil"/>
              <w:right w:val="nil"/>
            </w:tcBorders>
          </w:tcPr>
          <w:p w14:paraId="05B6D4F4" w14:textId="77777777" w:rsidR="00917701" w:rsidRPr="00917701" w:rsidRDefault="00917701" w:rsidP="00917701">
            <w:pPr>
              <w:rPr>
                <w:rFonts w:ascii="Consolas" w:eastAsia="Calibri" w:hAnsi="Consolas"/>
                <w:sz w:val="16"/>
                <w:szCs w:val="16"/>
              </w:rPr>
            </w:pPr>
          </w:p>
        </w:tc>
        <w:tc>
          <w:tcPr>
            <w:tcW w:w="3791" w:type="dxa"/>
            <w:tcBorders>
              <w:top w:val="nil"/>
              <w:left w:val="nil"/>
              <w:bottom w:val="nil"/>
              <w:right w:val="nil"/>
            </w:tcBorders>
          </w:tcPr>
          <w:p w14:paraId="52145AA0"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Total do Proponente</w:t>
            </w:r>
          </w:p>
        </w:tc>
        <w:tc>
          <w:tcPr>
            <w:tcW w:w="813" w:type="dxa"/>
            <w:tcBorders>
              <w:top w:val="nil"/>
              <w:left w:val="nil"/>
              <w:bottom w:val="nil"/>
              <w:right w:val="nil"/>
            </w:tcBorders>
          </w:tcPr>
          <w:p w14:paraId="71E586FF" w14:textId="77777777" w:rsidR="00917701" w:rsidRPr="00917701" w:rsidRDefault="00917701" w:rsidP="00917701">
            <w:pPr>
              <w:rPr>
                <w:rFonts w:ascii="Consolas" w:eastAsia="Calibri" w:hAnsi="Consolas"/>
                <w:sz w:val="16"/>
                <w:szCs w:val="16"/>
              </w:rPr>
            </w:pPr>
          </w:p>
        </w:tc>
        <w:tc>
          <w:tcPr>
            <w:tcW w:w="906" w:type="dxa"/>
            <w:tcBorders>
              <w:top w:val="nil"/>
              <w:left w:val="nil"/>
              <w:bottom w:val="nil"/>
              <w:right w:val="nil"/>
            </w:tcBorders>
          </w:tcPr>
          <w:p w14:paraId="0D78DAA7" w14:textId="77777777" w:rsidR="00917701" w:rsidRPr="00917701" w:rsidRDefault="00917701" w:rsidP="00917701">
            <w:pPr>
              <w:rPr>
                <w:rFonts w:ascii="Consolas" w:eastAsia="Calibri" w:hAnsi="Consolas"/>
                <w:sz w:val="16"/>
                <w:szCs w:val="16"/>
              </w:rPr>
            </w:pPr>
          </w:p>
        </w:tc>
        <w:tc>
          <w:tcPr>
            <w:tcW w:w="867" w:type="dxa"/>
            <w:tcBorders>
              <w:top w:val="nil"/>
              <w:left w:val="nil"/>
              <w:bottom w:val="nil"/>
              <w:right w:val="nil"/>
            </w:tcBorders>
          </w:tcPr>
          <w:p w14:paraId="7068EF70" w14:textId="77777777" w:rsidR="00917701" w:rsidRPr="00917701" w:rsidRDefault="00917701" w:rsidP="00917701">
            <w:pPr>
              <w:rPr>
                <w:rFonts w:ascii="Consolas" w:eastAsia="Calibri" w:hAnsi="Consolas"/>
                <w:sz w:val="16"/>
                <w:szCs w:val="16"/>
              </w:rPr>
            </w:pPr>
          </w:p>
        </w:tc>
        <w:tc>
          <w:tcPr>
            <w:tcW w:w="880" w:type="dxa"/>
            <w:tcBorders>
              <w:top w:val="nil"/>
              <w:left w:val="nil"/>
              <w:bottom w:val="nil"/>
              <w:right w:val="nil"/>
            </w:tcBorders>
          </w:tcPr>
          <w:p w14:paraId="04B6936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19.130,00</w:t>
            </w:r>
          </w:p>
        </w:tc>
      </w:tr>
    </w:tbl>
    <w:p w14:paraId="705948FC" w14:textId="77777777" w:rsidR="00917701" w:rsidRPr="00917701" w:rsidRDefault="00917701" w:rsidP="00917701">
      <w:pPr>
        <w:rPr>
          <w:rFonts w:ascii="Consolas" w:eastAsia="Calibri" w:hAnsi="Consolas"/>
          <w:sz w:val="16"/>
          <w:szCs w:val="16"/>
        </w:rPr>
      </w:pPr>
    </w:p>
    <w:p w14:paraId="2C51D413" w14:textId="77777777" w:rsidR="00917701" w:rsidRPr="00917701" w:rsidRDefault="00917701" w:rsidP="00917701">
      <w:pPr>
        <w:rPr>
          <w:rFonts w:ascii="Consolas" w:eastAsia="Calibri" w:hAnsi="Consolas"/>
          <w:sz w:val="16"/>
          <w:szCs w:val="16"/>
        </w:rPr>
      </w:pPr>
    </w:p>
    <w:p w14:paraId="5A419F5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lastRenderedPageBreak/>
        <w:t>3. ÓRGÃO(S) GERENCIADOR E PARTICIPANTE(S):</w:t>
      </w:r>
    </w:p>
    <w:p w14:paraId="228B910C" w14:textId="77777777" w:rsidR="00917701" w:rsidRPr="00917701" w:rsidRDefault="00917701" w:rsidP="00917701">
      <w:pPr>
        <w:rPr>
          <w:rFonts w:ascii="Consolas" w:eastAsia="Calibri" w:hAnsi="Consolas"/>
          <w:sz w:val="16"/>
          <w:szCs w:val="16"/>
        </w:rPr>
      </w:pPr>
    </w:p>
    <w:p w14:paraId="5F48402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3.1. O órgão gerenciador será o Município de </w:t>
      </w:r>
      <w:proofErr w:type="spellStart"/>
      <w:r w:rsidRPr="00917701">
        <w:rPr>
          <w:rFonts w:ascii="Consolas" w:eastAsia="Calibri" w:hAnsi="Consolas"/>
          <w:sz w:val="16"/>
          <w:szCs w:val="16"/>
        </w:rPr>
        <w:t>Balbinos</w:t>
      </w:r>
      <w:proofErr w:type="spellEnd"/>
      <w:r w:rsidRPr="00917701">
        <w:rPr>
          <w:rFonts w:ascii="Consolas" w:eastAsia="Calibri" w:hAnsi="Consolas"/>
          <w:sz w:val="16"/>
          <w:szCs w:val="16"/>
        </w:rPr>
        <w:t>.</w:t>
      </w:r>
    </w:p>
    <w:p w14:paraId="71D27E0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4. DA ADESÃO À ATA DE REGISTRO DE PREÇOS</w:t>
      </w:r>
    </w:p>
    <w:p w14:paraId="333A76B1" w14:textId="77777777" w:rsidR="00917701" w:rsidRPr="00917701" w:rsidRDefault="00917701" w:rsidP="00917701">
      <w:pPr>
        <w:rPr>
          <w:rFonts w:ascii="Consolas" w:eastAsia="Calibri" w:hAnsi="Consolas"/>
          <w:sz w:val="16"/>
          <w:szCs w:val="16"/>
        </w:rPr>
      </w:pPr>
    </w:p>
    <w:p w14:paraId="64E8202B"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826F07B" w14:textId="77777777" w:rsidR="00917701" w:rsidRPr="00917701" w:rsidRDefault="00917701" w:rsidP="00917701">
      <w:pPr>
        <w:rPr>
          <w:rFonts w:ascii="Consolas" w:eastAsia="Calibri" w:hAnsi="Consolas"/>
          <w:sz w:val="16"/>
          <w:szCs w:val="16"/>
        </w:rPr>
      </w:pPr>
    </w:p>
    <w:p w14:paraId="48E476E0"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apresentação de justificativa da vantagem da adesão, inclusive em situações de provável desabastecimento ou descontinuidade de serviço público;</w:t>
      </w:r>
    </w:p>
    <w:p w14:paraId="7FB14131"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4E1F027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 xml:space="preserve"> consulta e aceitação prévias do órgão gerenciador e do fornecedor.</w:t>
      </w:r>
    </w:p>
    <w:p w14:paraId="16AF61D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A autorização do órgão gerenciador apenas será realizada após a aceitação da adesão pelo fornecedor.</w:t>
      </w:r>
    </w:p>
    <w:p w14:paraId="6148FBD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47F29B02"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41317A2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227657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5C6C240D" w14:textId="77777777" w:rsidR="00917701" w:rsidRPr="00917701" w:rsidRDefault="00917701" w:rsidP="00917701">
      <w:pPr>
        <w:rPr>
          <w:rFonts w:ascii="Consolas" w:eastAsia="Calibri" w:hAnsi="Consolas"/>
          <w:sz w:val="16"/>
          <w:szCs w:val="16"/>
        </w:rPr>
      </w:pPr>
    </w:p>
    <w:p w14:paraId="3BAFEBC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DOS LIMITES PARA AS ADESÕES</w:t>
      </w:r>
    </w:p>
    <w:p w14:paraId="66F5F295" w14:textId="77777777" w:rsidR="00917701" w:rsidRPr="00917701" w:rsidRDefault="00917701" w:rsidP="00917701">
      <w:pPr>
        <w:rPr>
          <w:rFonts w:ascii="Consolas" w:eastAsia="Calibri" w:hAnsi="Consolas"/>
          <w:sz w:val="16"/>
          <w:szCs w:val="16"/>
        </w:rPr>
      </w:pPr>
    </w:p>
    <w:p w14:paraId="0468398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2D741CD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w:t>
      </w:r>
      <w:r w:rsidRPr="00917701">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A82C59C" w14:textId="77777777" w:rsidR="00917701" w:rsidRPr="00917701" w:rsidRDefault="00917701" w:rsidP="00917701">
      <w:pPr>
        <w:rPr>
          <w:rFonts w:ascii="Consolas" w:eastAsia="Calibri" w:hAnsi="Consolas"/>
          <w:sz w:val="16"/>
          <w:szCs w:val="16"/>
        </w:rPr>
      </w:pPr>
    </w:p>
    <w:p w14:paraId="65E3CE48"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VEDAÇÃO A ACRÉSCIMO DE QUANTITATIVOS</w:t>
      </w:r>
    </w:p>
    <w:p w14:paraId="6F6D8D79" w14:textId="77777777" w:rsidR="00917701" w:rsidRPr="00917701" w:rsidRDefault="00917701" w:rsidP="00917701">
      <w:pPr>
        <w:rPr>
          <w:rFonts w:ascii="Consolas" w:eastAsia="Calibri" w:hAnsi="Consolas"/>
          <w:sz w:val="16"/>
          <w:szCs w:val="16"/>
        </w:rPr>
      </w:pPr>
    </w:p>
    <w:p w14:paraId="58D95BA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4.1. É vedado efetuar acréscimos nos quantitativos fixados na ata de registro de preços.</w:t>
      </w:r>
    </w:p>
    <w:p w14:paraId="259F24D0" w14:textId="77777777" w:rsidR="00917701" w:rsidRPr="00917701" w:rsidRDefault="00917701" w:rsidP="00917701">
      <w:pPr>
        <w:rPr>
          <w:rFonts w:ascii="Consolas" w:eastAsia="Calibri" w:hAnsi="Consolas"/>
          <w:sz w:val="16"/>
          <w:szCs w:val="16"/>
        </w:rPr>
      </w:pPr>
    </w:p>
    <w:p w14:paraId="65540A0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 VALIDADE, FORMALIZAÇÃO DA ATA DE REGISTRO DE PREÇOS E CADASTRO RESERVA:</w:t>
      </w:r>
    </w:p>
    <w:p w14:paraId="6412109A" w14:textId="77777777" w:rsidR="00917701" w:rsidRPr="00917701" w:rsidRDefault="00917701" w:rsidP="00917701">
      <w:pPr>
        <w:rPr>
          <w:rFonts w:ascii="Consolas" w:eastAsia="Calibri" w:hAnsi="Consolas"/>
          <w:sz w:val="16"/>
          <w:szCs w:val="16"/>
        </w:rPr>
      </w:pPr>
    </w:p>
    <w:p w14:paraId="2413BE2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472F90C" w14:textId="77777777" w:rsidR="00917701" w:rsidRPr="00917701" w:rsidRDefault="00917701" w:rsidP="00917701">
      <w:pPr>
        <w:rPr>
          <w:rFonts w:ascii="Consolas" w:eastAsia="Calibri" w:hAnsi="Consolas"/>
          <w:sz w:val="16"/>
          <w:szCs w:val="16"/>
        </w:rPr>
      </w:pPr>
    </w:p>
    <w:p w14:paraId="69C9062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FD898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5.1.2. Na formalização do contrato ou do instrumento substituto deverá haver a indicação da disponibilidade dos créditos orçamentários respectivos.</w:t>
      </w:r>
    </w:p>
    <w:p w14:paraId="1C9253A5" w14:textId="77777777" w:rsidR="00917701" w:rsidRPr="00917701" w:rsidRDefault="00917701" w:rsidP="00917701">
      <w:pPr>
        <w:rPr>
          <w:rFonts w:ascii="Consolas" w:eastAsia="Calibri" w:hAnsi="Consolas"/>
          <w:sz w:val="16"/>
          <w:szCs w:val="16"/>
        </w:rPr>
      </w:pPr>
    </w:p>
    <w:p w14:paraId="349F929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68C8A1A5" w14:textId="77777777" w:rsidR="00917701" w:rsidRPr="00917701" w:rsidRDefault="00917701" w:rsidP="00917701">
      <w:pPr>
        <w:rPr>
          <w:rFonts w:ascii="Consolas" w:eastAsia="Calibri" w:hAnsi="Consolas"/>
          <w:sz w:val="16"/>
          <w:szCs w:val="16"/>
        </w:rPr>
      </w:pPr>
    </w:p>
    <w:p w14:paraId="73EE2682"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5.2.1. O instrumento contratual de que trata o item 5.2. deverá ser assinado no prazo de validade da ata de registro de preços.</w:t>
      </w:r>
    </w:p>
    <w:p w14:paraId="124834D4" w14:textId="77777777" w:rsidR="00917701" w:rsidRPr="00917701" w:rsidRDefault="00917701" w:rsidP="00917701">
      <w:pPr>
        <w:rPr>
          <w:rFonts w:ascii="Consolas" w:eastAsia="Calibri" w:hAnsi="Consolas"/>
          <w:sz w:val="16"/>
          <w:szCs w:val="16"/>
        </w:rPr>
      </w:pPr>
    </w:p>
    <w:p w14:paraId="771F5632"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5.3. Os contratos decorrentes do sistema de registro de preços poderão ser alterados, observado o art. 124 da Lei nº 14.133, de 2021.</w:t>
      </w:r>
    </w:p>
    <w:p w14:paraId="083AAA50" w14:textId="77777777" w:rsidR="00917701" w:rsidRPr="00917701" w:rsidRDefault="00917701" w:rsidP="00917701">
      <w:pPr>
        <w:rPr>
          <w:rFonts w:ascii="Consolas" w:eastAsia="Calibri" w:hAnsi="Consolas"/>
          <w:sz w:val="16"/>
          <w:szCs w:val="16"/>
        </w:rPr>
      </w:pPr>
    </w:p>
    <w:p w14:paraId="4DA4732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lastRenderedPageBreak/>
        <w:t>5.4. Após a homologação da licitação, deverão ser observadas as seguintes condições para formalização da ata de registro de preços:</w:t>
      </w:r>
    </w:p>
    <w:p w14:paraId="38E1E8C5" w14:textId="77777777" w:rsidR="00917701" w:rsidRPr="00917701" w:rsidRDefault="00917701" w:rsidP="00917701">
      <w:pPr>
        <w:rPr>
          <w:rFonts w:ascii="Consolas" w:eastAsia="Calibri" w:hAnsi="Consolas"/>
          <w:sz w:val="16"/>
          <w:szCs w:val="16"/>
        </w:rPr>
      </w:pPr>
    </w:p>
    <w:p w14:paraId="4DABAC5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5.4.1. Será incluído na ata, na forma de anexo, o registro dos licitantes que:</w:t>
      </w:r>
    </w:p>
    <w:p w14:paraId="4DFFC9EB" w14:textId="77777777" w:rsidR="00917701" w:rsidRPr="00917701" w:rsidRDefault="00917701" w:rsidP="00917701">
      <w:pPr>
        <w:rPr>
          <w:rFonts w:ascii="Consolas" w:eastAsia="Calibri" w:hAnsi="Consolas"/>
          <w:sz w:val="16"/>
          <w:szCs w:val="16"/>
        </w:rPr>
      </w:pPr>
    </w:p>
    <w:p w14:paraId="68F21250"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5.4.1.1. Aceitarem cotar os bens com preços iguais aos do adjudicatário, observada a classificação da licitação; e </w:t>
      </w:r>
    </w:p>
    <w:p w14:paraId="29B56E04" w14:textId="77777777" w:rsidR="00917701" w:rsidRPr="00917701" w:rsidRDefault="00917701" w:rsidP="00917701">
      <w:pPr>
        <w:rPr>
          <w:rFonts w:ascii="Consolas" w:eastAsia="Calibri" w:hAnsi="Consolas"/>
          <w:sz w:val="16"/>
          <w:szCs w:val="16"/>
        </w:rPr>
      </w:pPr>
    </w:p>
    <w:p w14:paraId="304A58F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5.4.1.2. Mantiverem sua proposta original. </w:t>
      </w:r>
    </w:p>
    <w:p w14:paraId="2F43901D" w14:textId="77777777" w:rsidR="00917701" w:rsidRPr="00917701" w:rsidRDefault="00917701" w:rsidP="00917701">
      <w:pPr>
        <w:rPr>
          <w:rFonts w:ascii="Consolas" w:eastAsia="Calibri" w:hAnsi="Consolas"/>
          <w:sz w:val="16"/>
          <w:szCs w:val="16"/>
        </w:rPr>
      </w:pPr>
    </w:p>
    <w:p w14:paraId="4DFC6B98"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5.4.2. Será respeitada, nas contratações, a ordem de classificação dos licitantes registrados na ata.</w:t>
      </w:r>
    </w:p>
    <w:p w14:paraId="67B895DC" w14:textId="77777777" w:rsidR="00917701" w:rsidRPr="00917701" w:rsidRDefault="00917701" w:rsidP="00917701">
      <w:pPr>
        <w:rPr>
          <w:rFonts w:ascii="Consolas" w:eastAsia="Calibri" w:hAnsi="Consolas"/>
          <w:sz w:val="16"/>
          <w:szCs w:val="16"/>
        </w:rPr>
      </w:pPr>
    </w:p>
    <w:p w14:paraId="2F5A0B7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5.5. O registro a que se refere o item 5.4.2 tem por objetivo a formação de cadastro de reserva para o caso de impossibilidade de atendimento pelo signatário da ata.</w:t>
      </w:r>
    </w:p>
    <w:p w14:paraId="2C7789D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00EF9EE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03AFB453" w14:textId="77777777" w:rsidR="00917701" w:rsidRPr="00917701" w:rsidRDefault="00917701" w:rsidP="00917701">
      <w:pPr>
        <w:rPr>
          <w:rFonts w:ascii="Consolas" w:eastAsia="Calibri" w:hAnsi="Consolas"/>
          <w:sz w:val="16"/>
          <w:szCs w:val="16"/>
        </w:rPr>
      </w:pPr>
    </w:p>
    <w:p w14:paraId="06A594A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5.7.1. Quando o licitante vencedor não assinar a ata de registro de preços, no prazo e nas condições estabelecidos no edital; e</w:t>
      </w:r>
    </w:p>
    <w:p w14:paraId="19453228" w14:textId="77777777" w:rsidR="00917701" w:rsidRPr="00917701" w:rsidRDefault="00917701" w:rsidP="00917701">
      <w:pPr>
        <w:rPr>
          <w:rFonts w:ascii="Consolas" w:eastAsia="Calibri" w:hAnsi="Consolas"/>
          <w:sz w:val="16"/>
          <w:szCs w:val="16"/>
        </w:rPr>
      </w:pPr>
    </w:p>
    <w:p w14:paraId="0EA1EE6B"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5.7.2. Quando houver o cancelamento do registro do licitante ou do registro de preços nas hipóteses previstas no item 8.</w:t>
      </w:r>
    </w:p>
    <w:p w14:paraId="754444A0" w14:textId="77777777" w:rsidR="00917701" w:rsidRPr="00917701" w:rsidRDefault="00917701" w:rsidP="00917701">
      <w:pPr>
        <w:rPr>
          <w:rFonts w:ascii="Consolas" w:eastAsia="Calibri" w:hAnsi="Consolas"/>
          <w:sz w:val="16"/>
          <w:szCs w:val="16"/>
        </w:rPr>
      </w:pPr>
    </w:p>
    <w:p w14:paraId="5709B27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5.8. O preço registrado com indicação dos licitantes será divulgado no PNCP e ficará disponibilizado durante a vigência da ata de registro de preços.</w:t>
      </w:r>
    </w:p>
    <w:p w14:paraId="2A0FB73A" w14:textId="77777777" w:rsidR="00917701" w:rsidRPr="00917701" w:rsidRDefault="00917701" w:rsidP="00917701">
      <w:pPr>
        <w:rPr>
          <w:rFonts w:ascii="Consolas" w:eastAsia="Calibri" w:hAnsi="Consolas"/>
          <w:sz w:val="16"/>
          <w:szCs w:val="16"/>
        </w:rPr>
      </w:pPr>
    </w:p>
    <w:p w14:paraId="37F4F08E"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4ABD522D" w14:textId="77777777" w:rsidR="00917701" w:rsidRPr="00917701" w:rsidRDefault="00917701" w:rsidP="00917701">
      <w:pPr>
        <w:rPr>
          <w:rFonts w:ascii="Consolas" w:eastAsia="Calibri" w:hAnsi="Consolas"/>
          <w:sz w:val="16"/>
          <w:szCs w:val="16"/>
        </w:rPr>
      </w:pPr>
    </w:p>
    <w:p w14:paraId="5C0652F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79AA175C" w14:textId="77777777" w:rsidR="00917701" w:rsidRPr="00917701" w:rsidRDefault="00917701" w:rsidP="00917701">
      <w:pPr>
        <w:rPr>
          <w:rFonts w:ascii="Consolas" w:eastAsia="Calibri" w:hAnsi="Consolas"/>
          <w:sz w:val="16"/>
          <w:szCs w:val="16"/>
        </w:rPr>
      </w:pPr>
    </w:p>
    <w:p w14:paraId="0D4F1CC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5.10. A ata de registro de preços será assinada por meio de assinatura digital e disponibilizada no Sistema de Registro de Preços.</w:t>
      </w:r>
    </w:p>
    <w:p w14:paraId="2F0F0D8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6F86BFB8" w14:textId="77777777" w:rsidR="00917701" w:rsidRPr="00917701" w:rsidRDefault="00917701" w:rsidP="00917701">
      <w:pPr>
        <w:rPr>
          <w:rFonts w:ascii="Consolas" w:eastAsia="Calibri" w:hAnsi="Consolas"/>
          <w:sz w:val="16"/>
          <w:szCs w:val="16"/>
        </w:rPr>
      </w:pPr>
    </w:p>
    <w:p w14:paraId="1F75E138"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084DE010" w14:textId="77777777" w:rsidR="00917701" w:rsidRPr="00917701" w:rsidRDefault="00917701" w:rsidP="00917701">
      <w:pPr>
        <w:rPr>
          <w:rFonts w:ascii="Consolas" w:eastAsia="Calibri" w:hAnsi="Consolas"/>
          <w:sz w:val="16"/>
          <w:szCs w:val="16"/>
        </w:rPr>
      </w:pPr>
    </w:p>
    <w:p w14:paraId="2E997A90"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50FFBB5B" w14:textId="77777777" w:rsidR="00917701" w:rsidRPr="00917701" w:rsidRDefault="00917701" w:rsidP="00917701">
      <w:pPr>
        <w:rPr>
          <w:rFonts w:ascii="Consolas" w:eastAsia="Calibri" w:hAnsi="Consolas"/>
          <w:sz w:val="16"/>
          <w:szCs w:val="16"/>
        </w:rPr>
      </w:pPr>
    </w:p>
    <w:p w14:paraId="7DC3721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4DFDBD7E" w14:textId="77777777" w:rsidR="00917701" w:rsidRPr="00917701" w:rsidRDefault="00917701" w:rsidP="00917701">
      <w:pPr>
        <w:rPr>
          <w:rFonts w:ascii="Consolas" w:eastAsia="Calibri" w:hAnsi="Consolas"/>
          <w:sz w:val="16"/>
          <w:szCs w:val="16"/>
        </w:rPr>
      </w:pPr>
    </w:p>
    <w:p w14:paraId="1A5B677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F9CE7CB" w14:textId="77777777" w:rsidR="00917701" w:rsidRPr="00917701" w:rsidRDefault="00917701" w:rsidP="00917701">
      <w:pPr>
        <w:rPr>
          <w:rFonts w:ascii="Consolas" w:eastAsia="Calibri" w:hAnsi="Consolas"/>
          <w:sz w:val="16"/>
          <w:szCs w:val="16"/>
        </w:rPr>
      </w:pPr>
    </w:p>
    <w:p w14:paraId="01752CFE"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6. ALTERAÇÃO OU ATUALIZAÇÃO DOS PREÇOS REGISTRADOS:</w:t>
      </w:r>
    </w:p>
    <w:p w14:paraId="074BC260" w14:textId="77777777" w:rsidR="00917701" w:rsidRPr="00917701" w:rsidRDefault="00917701" w:rsidP="00917701">
      <w:pPr>
        <w:rPr>
          <w:rFonts w:ascii="Consolas" w:eastAsia="Calibri" w:hAnsi="Consolas"/>
          <w:sz w:val="16"/>
          <w:szCs w:val="16"/>
        </w:rPr>
      </w:pPr>
    </w:p>
    <w:p w14:paraId="006C95E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60BF604C" w14:textId="77777777" w:rsidR="00917701" w:rsidRPr="00917701" w:rsidRDefault="00917701" w:rsidP="00917701">
      <w:pPr>
        <w:rPr>
          <w:rFonts w:ascii="Consolas" w:eastAsia="Calibri" w:hAnsi="Consolas"/>
          <w:sz w:val="16"/>
          <w:szCs w:val="16"/>
        </w:rPr>
      </w:pPr>
    </w:p>
    <w:p w14:paraId="28DE2D9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E88161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75C3F2C0" w14:textId="77777777" w:rsidR="00917701" w:rsidRPr="00917701" w:rsidRDefault="00917701" w:rsidP="00917701">
      <w:pPr>
        <w:rPr>
          <w:rFonts w:ascii="Consolas" w:eastAsia="Calibri" w:hAnsi="Consolas"/>
          <w:sz w:val="16"/>
          <w:szCs w:val="16"/>
        </w:rPr>
      </w:pPr>
    </w:p>
    <w:p w14:paraId="7944A8C2"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6.1.3. Na hipótese de previsão no edital de cláusula de reajustamento ou repactuação sobre os preços registrados, nos termos da Lei nº 14.133, de 2021.</w:t>
      </w:r>
    </w:p>
    <w:p w14:paraId="5A0B01CD" w14:textId="77777777" w:rsidR="00917701" w:rsidRPr="00917701" w:rsidRDefault="00917701" w:rsidP="00917701">
      <w:pPr>
        <w:rPr>
          <w:rFonts w:ascii="Consolas" w:eastAsia="Calibri" w:hAnsi="Consolas"/>
          <w:sz w:val="16"/>
          <w:szCs w:val="16"/>
        </w:rPr>
      </w:pPr>
    </w:p>
    <w:p w14:paraId="735101E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6.1.4. No caso do reajustamento, deverá ser respeitada a contagem da anualidade e o índice previstos para a contratação;</w:t>
      </w:r>
    </w:p>
    <w:p w14:paraId="05C281AA" w14:textId="77777777" w:rsidR="00917701" w:rsidRPr="00917701" w:rsidRDefault="00917701" w:rsidP="00917701">
      <w:pPr>
        <w:rPr>
          <w:rFonts w:ascii="Consolas" w:eastAsia="Calibri" w:hAnsi="Consolas"/>
          <w:sz w:val="16"/>
          <w:szCs w:val="16"/>
        </w:rPr>
      </w:pPr>
    </w:p>
    <w:p w14:paraId="11F517B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6.1.5. No caso da repactuação, poderá ser a pedido do interessado, conforme critérios definidos para a contratação.</w:t>
      </w:r>
    </w:p>
    <w:p w14:paraId="029BDA32" w14:textId="77777777" w:rsidR="00917701" w:rsidRPr="00917701" w:rsidRDefault="00917701" w:rsidP="00917701">
      <w:pPr>
        <w:rPr>
          <w:rFonts w:ascii="Consolas" w:eastAsia="Calibri" w:hAnsi="Consolas"/>
          <w:sz w:val="16"/>
          <w:szCs w:val="16"/>
        </w:rPr>
      </w:pPr>
    </w:p>
    <w:p w14:paraId="300E564E"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 NEGOCIAÇÃO DE PREÇOS REGISTRADOS:</w:t>
      </w:r>
    </w:p>
    <w:p w14:paraId="3111B346" w14:textId="77777777" w:rsidR="00917701" w:rsidRPr="00917701" w:rsidRDefault="00917701" w:rsidP="00917701">
      <w:pPr>
        <w:rPr>
          <w:rFonts w:ascii="Consolas" w:eastAsia="Calibri" w:hAnsi="Consolas"/>
          <w:sz w:val="16"/>
          <w:szCs w:val="16"/>
        </w:rPr>
      </w:pPr>
    </w:p>
    <w:p w14:paraId="0F17531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0CDC0203" w14:textId="77777777" w:rsidR="00917701" w:rsidRPr="00917701" w:rsidRDefault="00917701" w:rsidP="00917701">
      <w:pPr>
        <w:rPr>
          <w:rFonts w:ascii="Consolas" w:eastAsia="Calibri" w:hAnsi="Consolas"/>
          <w:sz w:val="16"/>
          <w:szCs w:val="16"/>
        </w:rPr>
      </w:pPr>
    </w:p>
    <w:p w14:paraId="6F45E05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66BC4CBC" w14:textId="77777777" w:rsidR="00917701" w:rsidRPr="00917701" w:rsidRDefault="00917701" w:rsidP="00917701">
      <w:pPr>
        <w:rPr>
          <w:rFonts w:ascii="Consolas" w:eastAsia="Calibri" w:hAnsi="Consolas"/>
          <w:sz w:val="16"/>
          <w:szCs w:val="16"/>
        </w:rPr>
      </w:pPr>
    </w:p>
    <w:p w14:paraId="60D8AE1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9CD5B1" w14:textId="77777777" w:rsidR="00917701" w:rsidRPr="00917701" w:rsidRDefault="00917701" w:rsidP="00917701">
      <w:pPr>
        <w:rPr>
          <w:rFonts w:ascii="Consolas" w:eastAsia="Calibri" w:hAnsi="Consolas"/>
          <w:sz w:val="16"/>
          <w:szCs w:val="16"/>
        </w:rPr>
      </w:pPr>
    </w:p>
    <w:p w14:paraId="62BEDFD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4F9EDECD" w14:textId="77777777" w:rsidR="00917701" w:rsidRPr="00917701" w:rsidRDefault="00917701" w:rsidP="00917701">
      <w:pPr>
        <w:rPr>
          <w:rFonts w:ascii="Consolas" w:eastAsia="Calibri" w:hAnsi="Consolas"/>
          <w:sz w:val="16"/>
          <w:szCs w:val="16"/>
        </w:rPr>
      </w:pPr>
    </w:p>
    <w:p w14:paraId="1CD63D2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1F5FE54" w14:textId="77777777" w:rsidR="00917701" w:rsidRPr="00917701" w:rsidRDefault="00917701" w:rsidP="00917701">
      <w:pPr>
        <w:rPr>
          <w:rFonts w:ascii="Consolas" w:eastAsia="Calibri" w:hAnsi="Consolas"/>
          <w:sz w:val="16"/>
          <w:szCs w:val="16"/>
        </w:rPr>
      </w:pPr>
    </w:p>
    <w:p w14:paraId="352AB695"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2AB3258" w14:textId="77777777" w:rsidR="00917701" w:rsidRPr="00917701" w:rsidRDefault="00917701" w:rsidP="00917701">
      <w:pPr>
        <w:rPr>
          <w:rFonts w:ascii="Consolas" w:eastAsia="Calibri" w:hAnsi="Consolas"/>
          <w:sz w:val="16"/>
          <w:szCs w:val="16"/>
        </w:rPr>
      </w:pPr>
    </w:p>
    <w:p w14:paraId="3CB726F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7.2.1. Neste caso, o fornecedor encaminhará, juntamente com o pedido de alteração, a documentação comprobatória ou </w:t>
      </w:r>
      <w:proofErr w:type="spellStart"/>
      <w:r w:rsidRPr="00917701">
        <w:rPr>
          <w:rFonts w:ascii="Consolas" w:eastAsia="Calibri" w:hAnsi="Consolas"/>
          <w:sz w:val="16"/>
          <w:szCs w:val="16"/>
        </w:rPr>
        <w:t>a</w:t>
      </w:r>
      <w:proofErr w:type="spellEnd"/>
      <w:r w:rsidRPr="00917701">
        <w:rPr>
          <w:rFonts w:ascii="Consolas" w:eastAsia="Calibri" w:hAnsi="Consolas"/>
          <w:sz w:val="16"/>
          <w:szCs w:val="16"/>
        </w:rPr>
        <w:t xml:space="preserve"> planilha de custos que demonstre a inviabilidade do preço registrado em relação às condições inicialmente pactuadas.</w:t>
      </w:r>
    </w:p>
    <w:p w14:paraId="595FD3FC" w14:textId="77777777" w:rsidR="00917701" w:rsidRPr="00917701" w:rsidRDefault="00917701" w:rsidP="00917701">
      <w:pPr>
        <w:rPr>
          <w:rFonts w:ascii="Consolas" w:eastAsia="Calibri" w:hAnsi="Consolas"/>
          <w:sz w:val="16"/>
          <w:szCs w:val="16"/>
        </w:rPr>
      </w:pPr>
    </w:p>
    <w:p w14:paraId="4C545219"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917701">
        <w:rPr>
          <w:rFonts w:ascii="Consolas" w:eastAsia="Calibri" w:hAnsi="Consolas"/>
          <w:sz w:val="16"/>
          <w:szCs w:val="16"/>
        </w:rPr>
        <w:t>órgão  gerenciador</w:t>
      </w:r>
      <w:proofErr w:type="gramEnd"/>
      <w:r w:rsidRPr="00917701">
        <w:rPr>
          <w:rFonts w:ascii="Consolas" w:eastAsia="Calibri" w:hAnsi="Consolas"/>
          <w:sz w:val="16"/>
          <w:szCs w:val="16"/>
        </w:rPr>
        <w:t xml:space="preserve"> e o fornecedor deverá cumprir as obrigações estabelecidas na ata, sob pena de cancelamento do seu registro, nos termos </w:t>
      </w:r>
    </w:p>
    <w:p w14:paraId="59DE63F8"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do item 0, sem prejuízo das sanções previstas na Lei nº 14.133, de 2021, e na legislação aplicável.</w:t>
      </w:r>
    </w:p>
    <w:p w14:paraId="43AE0799" w14:textId="77777777" w:rsidR="00917701" w:rsidRPr="00917701" w:rsidRDefault="00917701" w:rsidP="00917701">
      <w:pPr>
        <w:rPr>
          <w:rFonts w:ascii="Consolas" w:eastAsia="Calibri" w:hAnsi="Consolas"/>
          <w:sz w:val="16"/>
          <w:szCs w:val="16"/>
        </w:rPr>
      </w:pPr>
    </w:p>
    <w:p w14:paraId="06663EA5"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B7DED0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48FBCC89" w14:textId="77777777" w:rsidR="00917701" w:rsidRPr="00917701" w:rsidRDefault="00917701" w:rsidP="00917701">
      <w:pPr>
        <w:rPr>
          <w:rFonts w:ascii="Consolas" w:eastAsia="Calibri" w:hAnsi="Consolas"/>
          <w:sz w:val="16"/>
          <w:szCs w:val="16"/>
        </w:rPr>
      </w:pPr>
    </w:p>
    <w:p w14:paraId="7EE2822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52A8F374" w14:textId="77777777" w:rsidR="00917701" w:rsidRPr="00917701" w:rsidRDefault="00917701" w:rsidP="00917701">
      <w:pPr>
        <w:rPr>
          <w:rFonts w:ascii="Consolas" w:eastAsia="Calibri" w:hAnsi="Consolas"/>
          <w:sz w:val="16"/>
          <w:szCs w:val="16"/>
        </w:rPr>
      </w:pPr>
    </w:p>
    <w:p w14:paraId="369093C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lastRenderedPageBreak/>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3818BE2" w14:textId="77777777" w:rsidR="00917701" w:rsidRPr="00917701" w:rsidRDefault="00917701" w:rsidP="00917701">
      <w:pPr>
        <w:rPr>
          <w:rFonts w:ascii="Consolas" w:eastAsia="Calibri" w:hAnsi="Consolas"/>
          <w:sz w:val="16"/>
          <w:szCs w:val="16"/>
        </w:rPr>
      </w:pPr>
    </w:p>
    <w:p w14:paraId="7BE05A74"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 CANCELAMENTO DO REGISTRO DO LICITANTE VENCEDOR E DOS PREÇOS REGISTRADOS:</w:t>
      </w:r>
    </w:p>
    <w:p w14:paraId="68FB0FEC" w14:textId="77777777" w:rsidR="00917701" w:rsidRPr="00917701" w:rsidRDefault="00917701" w:rsidP="00917701">
      <w:pPr>
        <w:rPr>
          <w:rFonts w:ascii="Consolas" w:eastAsia="Calibri" w:hAnsi="Consolas"/>
          <w:sz w:val="16"/>
          <w:szCs w:val="16"/>
        </w:rPr>
      </w:pPr>
    </w:p>
    <w:p w14:paraId="029EAD46"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8.1. O registro do fornecedor será cancelado pelo gerenciador, quando o fornecedor:</w:t>
      </w:r>
    </w:p>
    <w:p w14:paraId="1C6A166C" w14:textId="77777777" w:rsidR="00917701" w:rsidRPr="00917701" w:rsidRDefault="00917701" w:rsidP="00917701">
      <w:pPr>
        <w:rPr>
          <w:rFonts w:ascii="Consolas" w:eastAsia="Calibri" w:hAnsi="Consolas"/>
          <w:sz w:val="16"/>
          <w:szCs w:val="16"/>
        </w:rPr>
      </w:pPr>
    </w:p>
    <w:p w14:paraId="2CEAE55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8.1.1. Descumprir as condições da ata de registro de preços, sem motivo justificado;</w:t>
      </w:r>
    </w:p>
    <w:p w14:paraId="4A6DC6C6" w14:textId="77777777" w:rsidR="00917701" w:rsidRPr="00917701" w:rsidRDefault="00917701" w:rsidP="00917701">
      <w:pPr>
        <w:rPr>
          <w:rFonts w:ascii="Consolas" w:eastAsia="Calibri" w:hAnsi="Consolas"/>
          <w:sz w:val="16"/>
          <w:szCs w:val="16"/>
        </w:rPr>
      </w:pPr>
    </w:p>
    <w:p w14:paraId="706F774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8.1.2. Não retirar a nota de empenho, ou instrumento equivalente, no prazo estabelecido pela Administração sem justificativa razoável;</w:t>
      </w:r>
    </w:p>
    <w:p w14:paraId="7F403828" w14:textId="77777777" w:rsidR="00917701" w:rsidRPr="00917701" w:rsidRDefault="00917701" w:rsidP="00917701">
      <w:pPr>
        <w:rPr>
          <w:rFonts w:ascii="Consolas" w:eastAsia="Calibri" w:hAnsi="Consolas"/>
          <w:sz w:val="16"/>
          <w:szCs w:val="16"/>
        </w:rPr>
      </w:pPr>
    </w:p>
    <w:p w14:paraId="5DB7547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8.1.3. Não aceitar manter seu preço registrado; ou</w:t>
      </w:r>
    </w:p>
    <w:p w14:paraId="5D30FFEC" w14:textId="77777777" w:rsidR="00917701" w:rsidRPr="00917701" w:rsidRDefault="00917701" w:rsidP="00917701">
      <w:pPr>
        <w:rPr>
          <w:rFonts w:ascii="Consolas" w:eastAsia="Calibri" w:hAnsi="Consolas"/>
          <w:sz w:val="16"/>
          <w:szCs w:val="16"/>
        </w:rPr>
      </w:pPr>
    </w:p>
    <w:p w14:paraId="3BD6E9A2"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8.1.4. Sofrer sanção prevista nos incisos III ou IV do caput do art. 156 da Lei nº 14.133, de 2021.</w:t>
      </w:r>
    </w:p>
    <w:p w14:paraId="3ECDD115" w14:textId="77777777" w:rsidR="00917701" w:rsidRPr="00917701" w:rsidRDefault="00917701" w:rsidP="00917701">
      <w:pPr>
        <w:rPr>
          <w:rFonts w:ascii="Consolas" w:eastAsia="Calibri" w:hAnsi="Consolas"/>
          <w:sz w:val="16"/>
          <w:szCs w:val="16"/>
        </w:rPr>
      </w:pPr>
    </w:p>
    <w:p w14:paraId="78DAD550"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E365139" w14:textId="77777777" w:rsidR="00917701" w:rsidRPr="00917701" w:rsidRDefault="00917701" w:rsidP="00917701">
      <w:pPr>
        <w:rPr>
          <w:rFonts w:ascii="Consolas" w:eastAsia="Calibri" w:hAnsi="Consolas"/>
          <w:sz w:val="16"/>
          <w:szCs w:val="16"/>
        </w:rPr>
      </w:pPr>
    </w:p>
    <w:p w14:paraId="04D6FEF5"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46FFAB3C" w14:textId="77777777" w:rsidR="00917701" w:rsidRPr="00917701" w:rsidRDefault="00917701" w:rsidP="00917701">
      <w:pPr>
        <w:rPr>
          <w:rFonts w:ascii="Consolas" w:eastAsia="Calibri" w:hAnsi="Consolas"/>
          <w:sz w:val="16"/>
          <w:szCs w:val="16"/>
        </w:rPr>
      </w:pPr>
    </w:p>
    <w:p w14:paraId="5958F968"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4564F81A" w14:textId="77777777" w:rsidR="00917701" w:rsidRPr="00917701" w:rsidRDefault="00917701" w:rsidP="00917701">
      <w:pPr>
        <w:rPr>
          <w:rFonts w:ascii="Consolas" w:eastAsia="Calibri" w:hAnsi="Consolas"/>
          <w:sz w:val="16"/>
          <w:szCs w:val="16"/>
        </w:rPr>
      </w:pPr>
    </w:p>
    <w:p w14:paraId="4D8ED7CF"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7BF9FC48" w14:textId="77777777" w:rsidR="00917701" w:rsidRPr="00917701" w:rsidRDefault="00917701" w:rsidP="00917701">
      <w:pPr>
        <w:rPr>
          <w:rFonts w:ascii="Consolas" w:eastAsia="Calibri" w:hAnsi="Consolas"/>
          <w:sz w:val="16"/>
          <w:szCs w:val="16"/>
        </w:rPr>
      </w:pPr>
    </w:p>
    <w:p w14:paraId="40505F6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8.4.1. Por razão de interesse público;</w:t>
      </w:r>
    </w:p>
    <w:p w14:paraId="6669A971" w14:textId="77777777" w:rsidR="00917701" w:rsidRPr="00917701" w:rsidRDefault="00917701" w:rsidP="00917701">
      <w:pPr>
        <w:rPr>
          <w:rFonts w:ascii="Consolas" w:eastAsia="Calibri" w:hAnsi="Consolas"/>
          <w:sz w:val="16"/>
          <w:szCs w:val="16"/>
        </w:rPr>
      </w:pPr>
    </w:p>
    <w:p w14:paraId="7E9653E0"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8.4.2. A pedido do fornecedor, decorrente de caso fortuito ou força maior; ou</w:t>
      </w:r>
    </w:p>
    <w:p w14:paraId="681CB3EE"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8.4.3. Se não houver êxito nas negociações, nas hipóteses em que o preço de mercado </w:t>
      </w:r>
      <w:proofErr w:type="gramStart"/>
      <w:r w:rsidRPr="00917701">
        <w:rPr>
          <w:rFonts w:ascii="Consolas" w:eastAsia="Calibri" w:hAnsi="Consolas"/>
          <w:sz w:val="16"/>
          <w:szCs w:val="16"/>
        </w:rPr>
        <w:t>tornar-se</w:t>
      </w:r>
      <w:proofErr w:type="gramEnd"/>
      <w:r w:rsidRPr="00917701">
        <w:rPr>
          <w:rFonts w:ascii="Consolas" w:eastAsia="Calibri" w:hAnsi="Consolas"/>
          <w:sz w:val="16"/>
          <w:szCs w:val="16"/>
        </w:rPr>
        <w:t xml:space="preserve"> superior ou inferior ao preço registrado. </w:t>
      </w:r>
    </w:p>
    <w:p w14:paraId="302F9F88" w14:textId="77777777" w:rsidR="00917701" w:rsidRPr="00917701" w:rsidRDefault="00917701" w:rsidP="00917701">
      <w:pPr>
        <w:rPr>
          <w:rFonts w:ascii="Consolas" w:eastAsia="Calibri" w:hAnsi="Consolas"/>
          <w:sz w:val="16"/>
          <w:szCs w:val="16"/>
        </w:rPr>
      </w:pPr>
    </w:p>
    <w:p w14:paraId="2E07F7B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9. DAS PENALIDADES:</w:t>
      </w:r>
    </w:p>
    <w:p w14:paraId="02B773D0" w14:textId="77777777" w:rsidR="00917701" w:rsidRPr="00917701" w:rsidRDefault="00917701" w:rsidP="00917701">
      <w:pPr>
        <w:rPr>
          <w:rFonts w:ascii="Consolas" w:eastAsia="Calibri" w:hAnsi="Consolas"/>
          <w:sz w:val="16"/>
          <w:szCs w:val="16"/>
        </w:rPr>
      </w:pPr>
    </w:p>
    <w:p w14:paraId="52E2B2DA"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9.1. O descumprimento da Ata de Registro de Preços ensejará aplicação das penalidades estabelecidas no edital.</w:t>
      </w:r>
    </w:p>
    <w:p w14:paraId="5DF42931" w14:textId="77777777" w:rsidR="00917701" w:rsidRPr="00917701" w:rsidRDefault="00917701" w:rsidP="00917701">
      <w:pPr>
        <w:rPr>
          <w:rFonts w:ascii="Consolas" w:eastAsia="Calibri" w:hAnsi="Consolas"/>
          <w:sz w:val="16"/>
          <w:szCs w:val="16"/>
        </w:rPr>
      </w:pPr>
    </w:p>
    <w:p w14:paraId="7ADD1F07"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0FFC54C5" w14:textId="77777777" w:rsidR="00917701" w:rsidRPr="00917701" w:rsidRDefault="00917701" w:rsidP="00917701">
      <w:pPr>
        <w:rPr>
          <w:rFonts w:ascii="Consolas" w:eastAsia="Calibri" w:hAnsi="Consolas"/>
          <w:sz w:val="16"/>
          <w:szCs w:val="16"/>
        </w:rPr>
      </w:pPr>
    </w:p>
    <w:p w14:paraId="5E4CBB8B"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0C3A341" w14:textId="77777777" w:rsidR="00917701" w:rsidRPr="00917701" w:rsidRDefault="00917701" w:rsidP="00917701">
      <w:pPr>
        <w:rPr>
          <w:rFonts w:ascii="Consolas" w:eastAsia="Calibri" w:hAnsi="Consolas"/>
          <w:sz w:val="16"/>
          <w:szCs w:val="16"/>
        </w:rPr>
      </w:pPr>
    </w:p>
    <w:p w14:paraId="2C5AD3B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337840C3" w14:textId="77777777" w:rsidR="00917701" w:rsidRPr="00917701" w:rsidRDefault="00917701" w:rsidP="00917701">
      <w:pPr>
        <w:rPr>
          <w:rFonts w:ascii="Consolas" w:eastAsia="Calibri" w:hAnsi="Consolas"/>
          <w:sz w:val="16"/>
          <w:szCs w:val="16"/>
        </w:rPr>
      </w:pPr>
    </w:p>
    <w:p w14:paraId="27593E4D"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10. CONDIÇÕES GERAIS:</w:t>
      </w:r>
    </w:p>
    <w:p w14:paraId="25B7D210" w14:textId="77777777" w:rsidR="00917701" w:rsidRPr="00917701" w:rsidRDefault="00917701" w:rsidP="00917701">
      <w:pPr>
        <w:rPr>
          <w:rFonts w:ascii="Consolas" w:eastAsia="Calibri" w:hAnsi="Consolas"/>
          <w:sz w:val="16"/>
          <w:szCs w:val="16"/>
        </w:rPr>
      </w:pPr>
    </w:p>
    <w:p w14:paraId="18026B3C"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FD891D9" w14:textId="77777777" w:rsidR="00917701" w:rsidRPr="00917701" w:rsidRDefault="00917701" w:rsidP="00917701">
      <w:pPr>
        <w:rPr>
          <w:rFonts w:ascii="Consolas" w:eastAsia="Calibri" w:hAnsi="Consolas"/>
          <w:sz w:val="16"/>
          <w:szCs w:val="16"/>
        </w:rPr>
      </w:pPr>
    </w:p>
    <w:p w14:paraId="225FFC63" w14:textId="77777777" w:rsidR="00917701" w:rsidRPr="00917701" w:rsidRDefault="00917701" w:rsidP="00917701">
      <w:pPr>
        <w:rPr>
          <w:rFonts w:ascii="Consolas" w:eastAsia="Calibri" w:hAnsi="Consolas"/>
          <w:sz w:val="16"/>
          <w:szCs w:val="16"/>
        </w:rPr>
      </w:pPr>
      <w:r w:rsidRPr="00917701">
        <w:rPr>
          <w:rFonts w:ascii="Consolas" w:eastAsia="Calibri" w:hAnsi="Consolas"/>
          <w:sz w:val="16"/>
          <w:szCs w:val="16"/>
        </w:rPr>
        <w:lastRenderedPageBreak/>
        <w:t xml:space="preserve">Para firmeza e validade do pactuado, a presente Ata foi lavrada em 02 (duas) vias de igual teor, que, depois de lida e achada em ordem, vai assinada pelas partes e encaminhada cópia aos demais órgãos participantes (se houver). </w:t>
      </w:r>
    </w:p>
    <w:p w14:paraId="5762318A" w14:textId="77777777" w:rsidR="00917701" w:rsidRPr="00917701" w:rsidRDefault="00917701" w:rsidP="00917701">
      <w:pPr>
        <w:rPr>
          <w:rFonts w:ascii="Consolas" w:eastAsia="Calibri" w:hAnsi="Consolas"/>
          <w:sz w:val="16"/>
          <w:szCs w:val="16"/>
        </w:rPr>
      </w:pPr>
    </w:p>
    <w:p w14:paraId="6D135139" w14:textId="3BB379EC" w:rsidR="00917701" w:rsidRPr="00917701" w:rsidRDefault="00917701" w:rsidP="00917701">
      <w:pPr>
        <w:jc w:val="center"/>
        <w:rPr>
          <w:rFonts w:ascii="Consolas" w:eastAsia="Calibri" w:hAnsi="Consolas"/>
          <w:sz w:val="16"/>
          <w:szCs w:val="16"/>
        </w:rPr>
      </w:pPr>
      <w:r>
        <w:rPr>
          <w:rFonts w:ascii="Consolas" w:eastAsia="Calibri" w:hAnsi="Consolas"/>
          <w:sz w:val="16"/>
          <w:szCs w:val="16"/>
        </w:rPr>
        <w:t xml:space="preserve">                                                </w:t>
      </w:r>
      <w:r w:rsidRPr="00917701">
        <w:rPr>
          <w:rFonts w:ascii="Consolas" w:eastAsia="Calibri" w:hAnsi="Consolas"/>
          <w:sz w:val="16"/>
          <w:szCs w:val="16"/>
        </w:rPr>
        <w:t xml:space="preserve">BALBINOS, </w:t>
      </w:r>
      <w:r>
        <w:rPr>
          <w:rFonts w:ascii="Consolas" w:eastAsia="Calibri" w:hAnsi="Consolas"/>
          <w:sz w:val="16"/>
          <w:szCs w:val="16"/>
        </w:rPr>
        <w:t>11 DE AGOSTO DE 2025</w:t>
      </w:r>
    </w:p>
    <w:p w14:paraId="191FEC99" w14:textId="77777777" w:rsidR="00917701" w:rsidRPr="00917701" w:rsidRDefault="00917701" w:rsidP="00917701">
      <w:pPr>
        <w:rPr>
          <w:rFonts w:ascii="Consolas" w:eastAsia="Calibri" w:hAnsi="Consolas"/>
          <w:sz w:val="16"/>
          <w:szCs w:val="16"/>
        </w:rPr>
      </w:pPr>
    </w:p>
    <w:p w14:paraId="78C46AD7" w14:textId="77777777" w:rsidR="00917701" w:rsidRPr="00917701" w:rsidRDefault="00917701" w:rsidP="00917701">
      <w:pPr>
        <w:rPr>
          <w:rFonts w:ascii="Consolas" w:eastAsia="Calibri" w:hAnsi="Consolas"/>
          <w:sz w:val="16"/>
          <w:szCs w:val="16"/>
        </w:rPr>
      </w:pPr>
    </w:p>
    <w:p w14:paraId="2243C254" w14:textId="77777777" w:rsidR="00917701" w:rsidRPr="00917701" w:rsidRDefault="00917701" w:rsidP="00917701">
      <w:pPr>
        <w:rPr>
          <w:rFonts w:ascii="Consolas" w:eastAsia="Calibri" w:hAnsi="Consolas"/>
          <w:sz w:val="16"/>
          <w:szCs w:val="16"/>
        </w:rPr>
      </w:pPr>
    </w:p>
    <w:p w14:paraId="1C82CCAF" w14:textId="77777777" w:rsidR="00917701" w:rsidRPr="00917701" w:rsidRDefault="00917701" w:rsidP="00917701">
      <w:pPr>
        <w:rPr>
          <w:rFonts w:ascii="Consolas" w:eastAsia="Calibri" w:hAnsi="Consolas"/>
          <w:sz w:val="16"/>
          <w:szCs w:val="16"/>
        </w:rPr>
      </w:pPr>
    </w:p>
    <w:p w14:paraId="60F329F1"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MUNICÍPIO DE BALBINOS</w:t>
      </w:r>
    </w:p>
    <w:p w14:paraId="6B9CF09E"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ENG. JOSÉ MARCIO RIGOTTO</w:t>
      </w:r>
    </w:p>
    <w:p w14:paraId="7EC7D714"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MUNICÍPIO</w:t>
      </w:r>
    </w:p>
    <w:p w14:paraId="539319DE" w14:textId="77777777" w:rsidR="00917701" w:rsidRPr="00917701" w:rsidRDefault="00917701" w:rsidP="00917701">
      <w:pPr>
        <w:jc w:val="center"/>
        <w:rPr>
          <w:rFonts w:ascii="Consolas" w:eastAsia="Calibri" w:hAnsi="Consolas"/>
          <w:sz w:val="16"/>
          <w:szCs w:val="16"/>
        </w:rPr>
      </w:pPr>
    </w:p>
    <w:p w14:paraId="4D544060" w14:textId="77777777" w:rsidR="00917701" w:rsidRPr="00917701" w:rsidRDefault="00917701" w:rsidP="00917701">
      <w:pPr>
        <w:jc w:val="center"/>
        <w:rPr>
          <w:rFonts w:ascii="Consolas" w:eastAsia="Calibri" w:hAnsi="Consolas"/>
          <w:sz w:val="16"/>
          <w:szCs w:val="16"/>
        </w:rPr>
      </w:pPr>
    </w:p>
    <w:p w14:paraId="34367DD7" w14:textId="77777777" w:rsidR="00917701" w:rsidRPr="00917701" w:rsidRDefault="00917701" w:rsidP="00917701">
      <w:pPr>
        <w:jc w:val="center"/>
        <w:rPr>
          <w:rFonts w:ascii="Consolas" w:eastAsia="Calibri" w:hAnsi="Consolas"/>
          <w:sz w:val="16"/>
          <w:szCs w:val="16"/>
        </w:rPr>
      </w:pPr>
    </w:p>
    <w:p w14:paraId="29866837" w14:textId="77777777" w:rsidR="00917701" w:rsidRPr="00917701" w:rsidRDefault="00917701" w:rsidP="00917701">
      <w:pPr>
        <w:jc w:val="center"/>
        <w:rPr>
          <w:rFonts w:ascii="Consolas" w:eastAsia="Calibri" w:hAnsi="Consolas"/>
          <w:sz w:val="16"/>
          <w:szCs w:val="16"/>
        </w:rPr>
      </w:pPr>
    </w:p>
    <w:p w14:paraId="2458C7EB" w14:textId="77777777" w:rsidR="00917701" w:rsidRPr="00917701" w:rsidRDefault="00917701" w:rsidP="00917701">
      <w:pPr>
        <w:jc w:val="center"/>
        <w:rPr>
          <w:rFonts w:ascii="Consolas" w:eastAsia="Calibri" w:hAnsi="Consolas"/>
          <w:sz w:val="16"/>
          <w:szCs w:val="16"/>
        </w:rPr>
      </w:pPr>
    </w:p>
    <w:p w14:paraId="7CFA5636" w14:textId="77777777" w:rsidR="00917701" w:rsidRPr="00917701" w:rsidRDefault="00917701" w:rsidP="00917701">
      <w:pPr>
        <w:jc w:val="center"/>
        <w:rPr>
          <w:rFonts w:ascii="Consolas" w:eastAsia="Calibri" w:hAnsi="Consolas"/>
          <w:sz w:val="16"/>
          <w:szCs w:val="16"/>
        </w:rPr>
      </w:pPr>
    </w:p>
    <w:p w14:paraId="2ACA5FA3"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 xml:space="preserve">EMPRESA </w:t>
      </w:r>
      <w:proofErr w:type="spellStart"/>
      <w:r w:rsidRPr="00917701">
        <w:rPr>
          <w:rFonts w:ascii="Consolas" w:eastAsia="Calibri" w:hAnsi="Consolas"/>
          <w:sz w:val="16"/>
          <w:szCs w:val="16"/>
        </w:rPr>
        <w:t>Aglon</w:t>
      </w:r>
      <w:proofErr w:type="spellEnd"/>
      <w:r w:rsidRPr="00917701">
        <w:rPr>
          <w:rFonts w:ascii="Consolas" w:eastAsia="Calibri" w:hAnsi="Consolas"/>
          <w:sz w:val="16"/>
          <w:szCs w:val="16"/>
        </w:rPr>
        <w:t xml:space="preserve"> Comercio e Representações Ltda</w:t>
      </w:r>
    </w:p>
    <w:p w14:paraId="30C3BA2C"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 xml:space="preserve">Eros </w:t>
      </w:r>
      <w:proofErr w:type="spellStart"/>
      <w:r w:rsidRPr="00917701">
        <w:rPr>
          <w:rFonts w:ascii="Consolas" w:eastAsia="Calibri" w:hAnsi="Consolas"/>
          <w:sz w:val="16"/>
          <w:szCs w:val="16"/>
        </w:rPr>
        <w:t>Carraro</w:t>
      </w:r>
      <w:proofErr w:type="spellEnd"/>
    </w:p>
    <w:p w14:paraId="5FC9E82C"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DETENTORA</w:t>
      </w:r>
    </w:p>
    <w:p w14:paraId="5FDCD70B" w14:textId="77777777" w:rsidR="00917701" w:rsidRPr="00917701" w:rsidRDefault="00917701" w:rsidP="00917701">
      <w:pPr>
        <w:jc w:val="center"/>
        <w:rPr>
          <w:rFonts w:ascii="Consolas" w:eastAsia="Calibri" w:hAnsi="Consolas"/>
          <w:sz w:val="16"/>
          <w:szCs w:val="16"/>
        </w:rPr>
      </w:pPr>
    </w:p>
    <w:p w14:paraId="3632B2E3" w14:textId="77777777" w:rsidR="00917701" w:rsidRPr="00917701" w:rsidRDefault="00917701" w:rsidP="00917701">
      <w:pPr>
        <w:jc w:val="center"/>
        <w:rPr>
          <w:rFonts w:ascii="Consolas" w:eastAsia="Calibri" w:hAnsi="Consolas"/>
          <w:sz w:val="16"/>
          <w:szCs w:val="16"/>
        </w:rPr>
      </w:pPr>
    </w:p>
    <w:p w14:paraId="52058BE6" w14:textId="77777777" w:rsidR="00917701" w:rsidRPr="00917701" w:rsidRDefault="00917701" w:rsidP="00917701">
      <w:pPr>
        <w:jc w:val="center"/>
        <w:rPr>
          <w:rFonts w:ascii="Consolas" w:eastAsia="Calibri" w:hAnsi="Consolas"/>
          <w:sz w:val="16"/>
          <w:szCs w:val="16"/>
        </w:rPr>
      </w:pPr>
    </w:p>
    <w:p w14:paraId="39D4E3CD"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TESTEMUNHAS:</w:t>
      </w:r>
    </w:p>
    <w:p w14:paraId="373402DE" w14:textId="77777777" w:rsidR="00917701" w:rsidRPr="00917701" w:rsidRDefault="00917701" w:rsidP="00917701">
      <w:pPr>
        <w:rPr>
          <w:rFonts w:ascii="Consolas" w:eastAsia="Calibri" w:hAnsi="Consolas"/>
          <w:sz w:val="16"/>
          <w:szCs w:val="16"/>
        </w:rPr>
      </w:pPr>
    </w:p>
    <w:p w14:paraId="615EDEDB" w14:textId="77777777" w:rsidR="00917701" w:rsidRPr="00917701" w:rsidRDefault="00917701" w:rsidP="00917701">
      <w:pPr>
        <w:rPr>
          <w:rFonts w:ascii="Consolas" w:eastAsia="Calibri" w:hAnsi="Consolas"/>
          <w:sz w:val="16"/>
          <w:szCs w:val="16"/>
        </w:rPr>
      </w:pPr>
    </w:p>
    <w:p w14:paraId="0F985A18" w14:textId="77777777" w:rsidR="00917701" w:rsidRPr="00917701" w:rsidRDefault="00917701" w:rsidP="00917701">
      <w:pPr>
        <w:rPr>
          <w:rFonts w:ascii="Consolas" w:eastAsia="Calibri" w:hAnsi="Consolas"/>
          <w:sz w:val="16"/>
          <w:szCs w:val="16"/>
        </w:rPr>
      </w:pPr>
    </w:p>
    <w:p w14:paraId="62C4F8B9" w14:textId="77777777" w:rsidR="00917701" w:rsidRPr="00917701" w:rsidRDefault="00917701" w:rsidP="00917701">
      <w:pPr>
        <w:jc w:val="center"/>
        <w:rPr>
          <w:rFonts w:ascii="Consolas" w:eastAsia="Calibri" w:hAnsi="Consolas"/>
          <w:sz w:val="16"/>
          <w:szCs w:val="16"/>
        </w:rPr>
      </w:pPr>
    </w:p>
    <w:p w14:paraId="3986BF47"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MÁRCIO A. LUIZÃO SERRANO</w:t>
      </w:r>
    </w:p>
    <w:p w14:paraId="0164DA1E"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Assistente de Gabinete</w:t>
      </w:r>
    </w:p>
    <w:p w14:paraId="151063C7"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RG 25.158.223-1 SSP/SP</w:t>
      </w:r>
    </w:p>
    <w:p w14:paraId="30D08995" w14:textId="5D2942DD"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CPF 245.594.468-90</w:t>
      </w:r>
    </w:p>
    <w:p w14:paraId="4B3AF8A0" w14:textId="77777777" w:rsidR="00917701" w:rsidRPr="00917701" w:rsidRDefault="00917701" w:rsidP="00917701">
      <w:pPr>
        <w:jc w:val="center"/>
        <w:rPr>
          <w:rFonts w:ascii="Consolas" w:eastAsia="Calibri" w:hAnsi="Consolas"/>
          <w:sz w:val="16"/>
          <w:szCs w:val="16"/>
        </w:rPr>
      </w:pPr>
    </w:p>
    <w:p w14:paraId="3060EC01" w14:textId="77777777" w:rsidR="00917701" w:rsidRPr="00917701" w:rsidRDefault="00917701" w:rsidP="00917701">
      <w:pPr>
        <w:rPr>
          <w:rFonts w:ascii="Consolas" w:eastAsia="Calibri" w:hAnsi="Consolas"/>
          <w:sz w:val="16"/>
          <w:szCs w:val="16"/>
        </w:rPr>
      </w:pPr>
    </w:p>
    <w:p w14:paraId="114AA44E" w14:textId="77777777" w:rsidR="00917701" w:rsidRPr="00917701" w:rsidRDefault="00917701" w:rsidP="00917701">
      <w:pPr>
        <w:rPr>
          <w:rFonts w:ascii="Consolas" w:eastAsia="Calibri" w:hAnsi="Consolas"/>
          <w:sz w:val="16"/>
          <w:szCs w:val="16"/>
        </w:rPr>
      </w:pPr>
    </w:p>
    <w:p w14:paraId="778DF1D0" w14:textId="77777777" w:rsidR="00917701" w:rsidRPr="00917701" w:rsidRDefault="00917701" w:rsidP="00917701">
      <w:pPr>
        <w:rPr>
          <w:rFonts w:ascii="Consolas" w:eastAsia="Calibri" w:hAnsi="Consolas"/>
          <w:sz w:val="16"/>
          <w:szCs w:val="16"/>
        </w:rPr>
      </w:pPr>
    </w:p>
    <w:p w14:paraId="1B82C295" w14:textId="77777777" w:rsidR="00917701" w:rsidRPr="00917701" w:rsidRDefault="00917701" w:rsidP="00917701">
      <w:pPr>
        <w:rPr>
          <w:rFonts w:ascii="Consolas" w:eastAsia="Calibri" w:hAnsi="Consolas"/>
          <w:sz w:val="16"/>
          <w:szCs w:val="16"/>
        </w:rPr>
      </w:pPr>
    </w:p>
    <w:p w14:paraId="026F9816" w14:textId="77777777" w:rsidR="00917701" w:rsidRPr="00917701" w:rsidRDefault="00917701" w:rsidP="00917701">
      <w:pPr>
        <w:rPr>
          <w:rFonts w:ascii="Consolas" w:eastAsia="Calibri" w:hAnsi="Consolas"/>
          <w:sz w:val="16"/>
          <w:szCs w:val="16"/>
        </w:rPr>
      </w:pPr>
    </w:p>
    <w:p w14:paraId="0E2A4230" w14:textId="77777777" w:rsidR="00917701" w:rsidRPr="00917701" w:rsidRDefault="00917701" w:rsidP="00917701">
      <w:pPr>
        <w:rPr>
          <w:rFonts w:ascii="Consolas" w:eastAsia="Calibri" w:hAnsi="Consolas"/>
          <w:sz w:val="16"/>
          <w:szCs w:val="16"/>
        </w:rPr>
      </w:pPr>
    </w:p>
    <w:p w14:paraId="0639D5C7" w14:textId="77777777" w:rsidR="00917701" w:rsidRPr="00917701" w:rsidRDefault="00917701" w:rsidP="00917701">
      <w:pPr>
        <w:rPr>
          <w:rFonts w:ascii="Consolas" w:eastAsia="Calibri" w:hAnsi="Consolas"/>
          <w:sz w:val="16"/>
          <w:szCs w:val="16"/>
        </w:rPr>
      </w:pPr>
    </w:p>
    <w:p w14:paraId="73CAEF75"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ALEXANDRE FUZETTI</w:t>
      </w:r>
    </w:p>
    <w:p w14:paraId="4B51563C"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Agente Administrativo</w:t>
      </w:r>
    </w:p>
    <w:p w14:paraId="0A662A05"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RG nº. 28.739.472-4 SSP/SP</w:t>
      </w:r>
    </w:p>
    <w:p w14:paraId="0C66BCB7" w14:textId="77777777" w:rsidR="00917701" w:rsidRPr="00917701" w:rsidRDefault="00917701" w:rsidP="00917701">
      <w:pPr>
        <w:jc w:val="center"/>
        <w:rPr>
          <w:rFonts w:ascii="Consolas" w:eastAsia="Calibri" w:hAnsi="Consolas"/>
          <w:sz w:val="16"/>
          <w:szCs w:val="16"/>
        </w:rPr>
      </w:pPr>
      <w:r w:rsidRPr="00917701">
        <w:rPr>
          <w:rFonts w:ascii="Consolas" w:eastAsia="Calibri" w:hAnsi="Consolas"/>
          <w:sz w:val="16"/>
          <w:szCs w:val="16"/>
        </w:rPr>
        <w:t>CPF nº. 270.571.878-82</w:t>
      </w:r>
    </w:p>
    <w:p w14:paraId="5C62631D" w14:textId="77777777" w:rsidR="00917701" w:rsidRPr="00917701" w:rsidRDefault="00917701" w:rsidP="00917701">
      <w:pPr>
        <w:jc w:val="center"/>
        <w:rPr>
          <w:rFonts w:ascii="Consolas" w:eastAsia="Calibri" w:hAnsi="Consolas"/>
          <w:sz w:val="16"/>
          <w:szCs w:val="16"/>
        </w:rPr>
      </w:pPr>
    </w:p>
    <w:p w14:paraId="458136F0" w14:textId="77777777" w:rsidR="00917701" w:rsidRPr="00917701" w:rsidRDefault="00917701" w:rsidP="00917701">
      <w:pPr>
        <w:jc w:val="center"/>
        <w:rPr>
          <w:rFonts w:ascii="Consolas" w:eastAsia="Calibri" w:hAnsi="Consolas"/>
          <w:sz w:val="16"/>
          <w:szCs w:val="16"/>
        </w:rPr>
      </w:pPr>
    </w:p>
    <w:p w14:paraId="2E30D3CA" w14:textId="77777777" w:rsidR="00473218" w:rsidRPr="00917701" w:rsidRDefault="00473218" w:rsidP="00917701">
      <w:pPr>
        <w:rPr>
          <w:rFonts w:ascii="Consolas" w:hAnsi="Consolas"/>
          <w:sz w:val="16"/>
          <w:szCs w:val="16"/>
        </w:rPr>
      </w:pPr>
    </w:p>
    <w:sectPr w:rsidR="00473218" w:rsidRPr="00917701"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6A70F" w14:textId="77777777" w:rsidR="00441ABC" w:rsidRDefault="00441ABC" w:rsidP="00CB2561">
      <w:r>
        <w:separator/>
      </w:r>
    </w:p>
  </w:endnote>
  <w:endnote w:type="continuationSeparator" w:id="0">
    <w:p w14:paraId="39DC3FEC" w14:textId="77777777" w:rsidR="00441ABC" w:rsidRDefault="00441ABC"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A28A6" w14:textId="77777777" w:rsidR="00441ABC" w:rsidRDefault="00441ABC" w:rsidP="00CB2561">
      <w:r>
        <w:separator/>
      </w:r>
    </w:p>
  </w:footnote>
  <w:footnote w:type="continuationSeparator" w:id="0">
    <w:p w14:paraId="4BC30756" w14:textId="77777777" w:rsidR="00441ABC" w:rsidRDefault="00441ABC"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1ABC"/>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17701"/>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1DB6"/>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6B11"/>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2</TotalTime>
  <Pages>6</Pages>
  <Words>2813</Words>
  <Characters>15193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3</cp:revision>
  <cp:lastPrinted>2025-05-12T19:16:00Z</cp:lastPrinted>
  <dcterms:created xsi:type="dcterms:W3CDTF">2025-08-11T11:43:00Z</dcterms:created>
  <dcterms:modified xsi:type="dcterms:W3CDTF">2025-08-11T14:33:00Z</dcterms:modified>
</cp:coreProperties>
</file>