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BE29719"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A42150">
        <w:rPr>
          <w:rFonts w:ascii="Consolas" w:hAnsi="Consolas"/>
          <w:b/>
          <w:bCs/>
          <w:sz w:val="28"/>
          <w:szCs w:val="28"/>
        </w:rPr>
        <w:t>º</w:t>
      </w:r>
      <w:r w:rsidRPr="001C161A">
        <w:rPr>
          <w:rFonts w:ascii="Consolas" w:hAnsi="Consolas"/>
          <w:b/>
          <w:bCs/>
          <w:sz w:val="28"/>
          <w:szCs w:val="28"/>
        </w:rPr>
        <w:t xml:space="preserve"> </w:t>
      </w:r>
      <w:r w:rsidR="00E46073">
        <w:rPr>
          <w:rFonts w:ascii="Consolas" w:hAnsi="Consolas"/>
          <w:b/>
          <w:bCs/>
          <w:sz w:val="28"/>
          <w:szCs w:val="28"/>
        </w:rPr>
        <w:t>061/2026</w:t>
      </w:r>
    </w:p>
    <w:p w14:paraId="345BED3A" w14:textId="0D84EBDF" w:rsidR="002A3A04" w:rsidRPr="001C161A" w:rsidRDefault="002A3A04" w:rsidP="002A3A04">
      <w:pPr>
        <w:ind w:right="-1"/>
        <w:jc w:val="center"/>
        <w:rPr>
          <w:rFonts w:ascii="Consolas" w:hAnsi="Consolas"/>
          <w:b/>
          <w:bCs/>
          <w:sz w:val="28"/>
          <w:szCs w:val="28"/>
        </w:rPr>
      </w:pPr>
      <w:r w:rsidRPr="001C161A">
        <w:rPr>
          <w:rFonts w:ascii="Consolas" w:hAnsi="Consolas"/>
          <w:b/>
          <w:bCs/>
          <w:sz w:val="28"/>
          <w:szCs w:val="28"/>
        </w:rPr>
        <w:t xml:space="preserve">PREGÃO ELETRÔNICO Nº </w:t>
      </w:r>
      <w:r w:rsidR="00E46073">
        <w:rPr>
          <w:rFonts w:ascii="Consolas" w:hAnsi="Consolas"/>
          <w:b/>
          <w:bCs/>
          <w:sz w:val="28"/>
          <w:szCs w:val="28"/>
        </w:rPr>
        <w:t>019/2026</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36AA2AC8" w:rsidR="002A3A04" w:rsidRPr="001C161A" w:rsidRDefault="002A3A04" w:rsidP="00C73C54">
      <w:pPr>
        <w:tabs>
          <w:tab w:val="left" w:pos="6965"/>
        </w:tabs>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w:t>
      </w:r>
      <w:r w:rsidR="00294E4E">
        <w:rPr>
          <w:rFonts w:ascii="Consolas" w:hAnsi="Consolas"/>
          <w:sz w:val="28"/>
          <w:szCs w:val="28"/>
        </w:rPr>
        <w:t>Pirajuí</w:t>
      </w:r>
      <w:r w:rsidRPr="001C161A">
        <w:rPr>
          <w:rFonts w:ascii="Consolas" w:hAnsi="Consolas"/>
          <w:sz w:val="28"/>
          <w:szCs w:val="28"/>
        </w:rPr>
        <w:t>.</w:t>
      </w:r>
      <w:r w:rsidR="00C73C54">
        <w:rPr>
          <w:rFonts w:ascii="Consolas" w:hAnsi="Consolas"/>
          <w:sz w:val="28"/>
          <w:szCs w:val="28"/>
        </w:rPr>
        <w:tab/>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27A0684C"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312F59">
        <w:rPr>
          <w:rFonts w:ascii="Consolas" w:hAnsi="Consolas" w:cs="Arial"/>
          <w:sz w:val="28"/>
          <w:szCs w:val="28"/>
        </w:rPr>
        <w:t xml:space="preserve">Registro de Preços para a </w:t>
      </w:r>
      <w:r w:rsidR="00CC6159" w:rsidRPr="00B62A3C">
        <w:rPr>
          <w:rFonts w:ascii="Consolas" w:eastAsia="MS Mincho" w:hAnsi="Consolas" w:cs="Consolas"/>
          <w:bCs/>
          <w:iCs/>
          <w:sz w:val="28"/>
          <w:szCs w:val="28"/>
        </w:rPr>
        <w:t xml:space="preserve">Contratação de Empresa para a Prestação de </w:t>
      </w:r>
      <w:r w:rsidR="001F4258" w:rsidRPr="00754ECF">
        <w:rPr>
          <w:rFonts w:ascii="Consolas" w:hAnsi="Consolas" w:cs="Arial"/>
          <w:sz w:val="28"/>
          <w:szCs w:val="28"/>
        </w:rPr>
        <w:t>Serviços Funerários, para a Secretaria de Assistência Social</w:t>
      </w:r>
      <w:r w:rsidR="00685A06">
        <w:rPr>
          <w:rFonts w:ascii="Consolas" w:hAnsi="Consolas" w:cs="Arial"/>
          <w:sz w:val="28"/>
          <w:szCs w:val="28"/>
        </w:rPr>
        <w:t>,</w:t>
      </w:r>
      <w:r w:rsidR="00584B9C" w:rsidRPr="001C161A">
        <w:rPr>
          <w:rFonts w:ascii="Consolas" w:hAnsi="Consolas"/>
          <w:sz w:val="28"/>
          <w:szCs w:val="28"/>
        </w:rPr>
        <w:t xml:space="preserve"> conforme especificações constantes do Termo de Referência, que integra este Edital como Anexo I</w:t>
      </w:r>
      <w:r w:rsidRPr="001C161A">
        <w:rPr>
          <w:rFonts w:ascii="Consolas" w:hAnsi="Consolas"/>
          <w:sz w:val="28"/>
          <w:szCs w:val="28"/>
        </w:rPr>
        <w:t>.</w:t>
      </w:r>
    </w:p>
    <w:p w14:paraId="45AD4A78" w14:textId="77777777" w:rsidR="002A3A04" w:rsidRPr="001C161A" w:rsidRDefault="002A3A04" w:rsidP="002A3A04">
      <w:pPr>
        <w:ind w:right="-1"/>
        <w:jc w:val="both"/>
        <w:rPr>
          <w:rFonts w:ascii="Consolas" w:hAnsi="Consolas"/>
          <w:sz w:val="28"/>
          <w:szCs w:val="28"/>
        </w:rPr>
      </w:pPr>
    </w:p>
    <w:p w14:paraId="240EC2F9" w14:textId="77777777" w:rsidR="002A3A04" w:rsidRPr="001C161A" w:rsidRDefault="002A3A04"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23C43DA7" w:rsidR="002A3A04" w:rsidRPr="001C161A" w:rsidRDefault="002A3A04" w:rsidP="002A3A04">
      <w:pPr>
        <w:jc w:val="both"/>
        <w:rPr>
          <w:rFonts w:ascii="Consolas" w:hAnsi="Consolas"/>
          <w:b/>
          <w:bCs/>
          <w:sz w:val="28"/>
          <w:szCs w:val="28"/>
        </w:rPr>
      </w:pPr>
      <w:r w:rsidRPr="001C161A">
        <w:rPr>
          <w:rFonts w:ascii="Consolas" w:hAnsi="Consolas"/>
          <w:b/>
          <w:bCs/>
          <w:sz w:val="28"/>
          <w:szCs w:val="28"/>
        </w:rPr>
        <w:t xml:space="preserve">VALOR TOTAL DA CONTRATAÇÃO: </w:t>
      </w:r>
      <w:r w:rsidR="00F65080">
        <w:rPr>
          <w:rFonts w:ascii="Consolas" w:hAnsi="Consolas"/>
          <w:b/>
          <w:bCs/>
          <w:sz w:val="28"/>
          <w:szCs w:val="28"/>
        </w:rPr>
        <w:t xml:space="preserve">R$ </w:t>
      </w:r>
      <w:r w:rsidR="001F4258" w:rsidRPr="001F4258">
        <w:rPr>
          <w:rFonts w:ascii="Consolas" w:hAnsi="Consolas"/>
          <w:b/>
          <w:bCs/>
          <w:sz w:val="28"/>
          <w:szCs w:val="28"/>
        </w:rPr>
        <w:t xml:space="preserve">297.637,60 </w:t>
      </w:r>
      <w:r w:rsidR="00F65080">
        <w:rPr>
          <w:rFonts w:ascii="Consolas" w:hAnsi="Consolas"/>
          <w:b/>
          <w:bCs/>
          <w:sz w:val="28"/>
          <w:szCs w:val="28"/>
        </w:rPr>
        <w:t>(</w:t>
      </w:r>
      <w:r w:rsidR="001F4258" w:rsidRPr="001F4258">
        <w:rPr>
          <w:rFonts w:ascii="Consolas" w:hAnsi="Consolas"/>
          <w:b/>
          <w:bCs/>
          <w:sz w:val="28"/>
          <w:szCs w:val="28"/>
        </w:rPr>
        <w:t xml:space="preserve">DUZENTOS E NOVENTA E SETE MIL </w:t>
      </w:r>
      <w:r w:rsidR="001F4258">
        <w:rPr>
          <w:rFonts w:ascii="Consolas" w:hAnsi="Consolas"/>
          <w:b/>
          <w:bCs/>
          <w:sz w:val="28"/>
          <w:szCs w:val="28"/>
        </w:rPr>
        <w:t xml:space="preserve">E </w:t>
      </w:r>
      <w:r w:rsidR="001F4258" w:rsidRPr="001F4258">
        <w:rPr>
          <w:rFonts w:ascii="Consolas" w:hAnsi="Consolas"/>
          <w:b/>
          <w:bCs/>
          <w:sz w:val="28"/>
          <w:szCs w:val="28"/>
        </w:rPr>
        <w:t>SEISCENTOS E TRINTA E SETE REAIS E SESSENTA CENTAVOS</w:t>
      </w:r>
      <w:r w:rsidR="00F65080">
        <w:rPr>
          <w:rFonts w:ascii="Consolas" w:hAnsi="Consolas"/>
          <w:b/>
          <w:bCs/>
          <w:sz w:val="28"/>
          <w:szCs w:val="28"/>
        </w:rPr>
        <w:t>).</w:t>
      </w:r>
    </w:p>
    <w:p w14:paraId="6A2AC7FE" w14:textId="77777777" w:rsidR="002A3A04" w:rsidRPr="001C161A" w:rsidRDefault="002A3A04" w:rsidP="002A3A04">
      <w:pPr>
        <w:ind w:right="-1"/>
        <w:jc w:val="both"/>
        <w:rPr>
          <w:rFonts w:ascii="Consolas" w:hAnsi="Consolas"/>
          <w:sz w:val="28"/>
          <w:szCs w:val="28"/>
        </w:rPr>
      </w:pPr>
    </w:p>
    <w:p w14:paraId="06474826" w14:textId="77777777" w:rsidR="002A3A04" w:rsidRPr="001C161A" w:rsidRDefault="002A3A04" w:rsidP="002A3A04">
      <w:pPr>
        <w:ind w:right="-1"/>
        <w:jc w:val="both"/>
        <w:rPr>
          <w:rFonts w:ascii="Consolas" w:hAnsi="Consolas"/>
          <w:sz w:val="28"/>
          <w:szCs w:val="28"/>
        </w:rPr>
      </w:pPr>
    </w:p>
    <w:p w14:paraId="77A78A5B" w14:textId="77777777" w:rsidR="002A3A04" w:rsidRPr="001C161A" w:rsidRDefault="002A3A04" w:rsidP="002A3A04">
      <w:pPr>
        <w:ind w:right="-1"/>
        <w:jc w:val="both"/>
        <w:rPr>
          <w:rFonts w:ascii="Consolas" w:hAnsi="Consolas"/>
          <w:sz w:val="28"/>
          <w:szCs w:val="28"/>
        </w:rPr>
      </w:pPr>
    </w:p>
    <w:p w14:paraId="7173B9DE" w14:textId="4658E02C"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E46073">
        <w:rPr>
          <w:rFonts w:ascii="Consolas" w:hAnsi="Consolas" w:cs="Arial"/>
          <w:bCs/>
          <w:sz w:val="28"/>
          <w:szCs w:val="28"/>
        </w:rPr>
        <w:t>31</w:t>
      </w:r>
      <w:r w:rsidR="00CC08A9">
        <w:rPr>
          <w:rFonts w:ascii="Consolas" w:hAnsi="Consolas" w:cs="Arial"/>
          <w:bCs/>
          <w:sz w:val="28"/>
          <w:szCs w:val="28"/>
        </w:rPr>
        <w:t>/</w:t>
      </w:r>
      <w:r w:rsidR="00E46073">
        <w:rPr>
          <w:rFonts w:ascii="Consolas" w:hAnsi="Consolas" w:cs="Arial"/>
          <w:bCs/>
          <w:sz w:val="28"/>
          <w:szCs w:val="28"/>
        </w:rPr>
        <w:t>07</w:t>
      </w:r>
      <w:r w:rsidR="00BE7368">
        <w:rPr>
          <w:rFonts w:ascii="Consolas" w:hAnsi="Consolas" w:cs="Arial"/>
          <w:bCs/>
          <w:sz w:val="28"/>
          <w:szCs w:val="28"/>
        </w:rPr>
        <w:t>/202</w:t>
      </w:r>
      <w:r w:rsidR="00A747D0">
        <w:rPr>
          <w:rFonts w:ascii="Consolas" w:hAnsi="Consolas" w:cs="Arial"/>
          <w:bCs/>
          <w:sz w:val="28"/>
          <w:szCs w:val="28"/>
        </w:rPr>
        <w:t>6</w:t>
      </w:r>
      <w:r w:rsidR="00BE7368" w:rsidRPr="00106807">
        <w:rPr>
          <w:rFonts w:ascii="Consolas" w:hAnsi="Consolas" w:cs="Arial"/>
          <w:bCs/>
          <w:sz w:val="28"/>
          <w:szCs w:val="28"/>
        </w:rPr>
        <w:t xml:space="preserve"> </w:t>
      </w:r>
      <w:r w:rsidR="00BE7368" w:rsidRPr="00106807">
        <w:rPr>
          <w:rFonts w:ascii="Consolas" w:hAnsi="Consolas" w:cs="Arial"/>
          <w:sz w:val="28"/>
          <w:szCs w:val="28"/>
        </w:rPr>
        <w:t xml:space="preserve">às </w:t>
      </w:r>
      <w:r w:rsidR="00E46073">
        <w:rPr>
          <w:rFonts w:ascii="Consolas" w:hAnsi="Consolas" w:cs="Arial"/>
          <w:bCs/>
          <w:sz w:val="28"/>
          <w:szCs w:val="28"/>
        </w:rPr>
        <w:t>08</w:t>
      </w:r>
      <w:r w:rsidR="00BE7368" w:rsidRPr="00106807">
        <w:rPr>
          <w:rFonts w:ascii="Consolas" w:hAnsi="Consolas" w:cs="Arial"/>
          <w:bCs/>
          <w:sz w:val="28"/>
          <w:szCs w:val="28"/>
        </w:rPr>
        <w:t>h</w:t>
      </w:r>
      <w:r w:rsidR="00E46073">
        <w:rPr>
          <w:rFonts w:ascii="Consolas" w:hAnsi="Consolas" w:cs="Arial"/>
          <w:bCs/>
          <w:sz w:val="28"/>
          <w:szCs w:val="28"/>
        </w:rPr>
        <w:t>30</w:t>
      </w:r>
      <w:r w:rsidR="00C04E19">
        <w:rPr>
          <w:rFonts w:ascii="Consolas" w:hAnsi="Consolas" w:cs="Arial"/>
          <w:bCs/>
          <w:sz w:val="28"/>
          <w:szCs w:val="28"/>
        </w:rPr>
        <w:t xml:space="preserve"> </w:t>
      </w:r>
      <w:r w:rsidR="00BE7368" w:rsidRPr="00106807">
        <w:rPr>
          <w:rFonts w:ascii="Consolas" w:hAnsi="Consolas" w:cs="Arial"/>
          <w:bCs/>
          <w:sz w:val="28"/>
          <w:szCs w:val="28"/>
        </w:rPr>
        <w:t>(horário de Brasília).</w:t>
      </w:r>
    </w:p>
    <w:p w14:paraId="7FAE80BE" w14:textId="77777777" w:rsidR="002A3A04" w:rsidRPr="001C161A" w:rsidRDefault="002A3A04" w:rsidP="002A3A04">
      <w:pPr>
        <w:ind w:right="-1"/>
        <w:jc w:val="both"/>
        <w:rPr>
          <w:rFonts w:ascii="Consolas" w:hAnsi="Consolas"/>
          <w:sz w:val="28"/>
          <w:szCs w:val="28"/>
        </w:rPr>
      </w:pPr>
    </w:p>
    <w:p w14:paraId="648DE60B" w14:textId="77777777" w:rsidR="002A3A04" w:rsidRPr="001C161A" w:rsidRDefault="002A3A04"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0466E16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r w:rsidR="001F4258">
        <w:rPr>
          <w:rFonts w:ascii="Consolas" w:hAnsi="Consolas"/>
          <w:sz w:val="28"/>
          <w:szCs w:val="28"/>
        </w:rPr>
        <w:t xml:space="preserve"> global</w:t>
      </w:r>
      <w:r w:rsidRPr="001C161A">
        <w:rPr>
          <w:rFonts w:ascii="Consolas" w:hAnsi="Consolas"/>
          <w:sz w:val="28"/>
          <w:szCs w:val="28"/>
        </w:rPr>
        <w:t>.</w:t>
      </w:r>
    </w:p>
    <w:p w14:paraId="7C6C9FB6" w14:textId="77777777" w:rsidR="002A3A04" w:rsidRPr="001C161A" w:rsidRDefault="002A3A04" w:rsidP="002A3A04">
      <w:pPr>
        <w:ind w:right="-1"/>
        <w:jc w:val="both"/>
        <w:rPr>
          <w:rFonts w:ascii="Consolas" w:hAnsi="Consolas"/>
          <w:sz w:val="28"/>
          <w:szCs w:val="28"/>
        </w:rPr>
      </w:pPr>
    </w:p>
    <w:p w14:paraId="6E380EC9" w14:textId="77777777" w:rsidR="002A3A04" w:rsidRPr="001C161A" w:rsidRDefault="002A3A04"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3BE938F3" w14:textId="77777777" w:rsidR="002A3A04" w:rsidRPr="001C161A" w:rsidRDefault="002A3A04" w:rsidP="002A3A04">
      <w:pPr>
        <w:ind w:right="-1"/>
        <w:jc w:val="both"/>
        <w:rPr>
          <w:rFonts w:ascii="Consolas" w:hAnsi="Consolas"/>
          <w:sz w:val="28"/>
          <w:szCs w:val="28"/>
        </w:rPr>
      </w:pPr>
    </w:p>
    <w:p w14:paraId="7D3A9C56" w14:textId="77777777" w:rsidR="002A3A04" w:rsidRPr="001C161A" w:rsidRDefault="002A3A04"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30EB88AB"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56E6C530" w14:textId="20D717B4"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A42150">
        <w:rPr>
          <w:rFonts w:ascii="Consolas" w:hAnsi="Consolas"/>
          <w:b/>
          <w:bCs/>
          <w:sz w:val="28"/>
          <w:szCs w:val="28"/>
        </w:rPr>
        <w:t>º</w:t>
      </w:r>
      <w:r w:rsidRPr="001C161A">
        <w:rPr>
          <w:rFonts w:ascii="Consolas" w:hAnsi="Consolas"/>
          <w:b/>
          <w:bCs/>
          <w:sz w:val="28"/>
          <w:szCs w:val="28"/>
        </w:rPr>
        <w:t xml:space="preserve"> </w:t>
      </w:r>
      <w:r w:rsidR="00E46073">
        <w:rPr>
          <w:rFonts w:ascii="Consolas" w:hAnsi="Consolas"/>
          <w:b/>
          <w:bCs/>
          <w:sz w:val="28"/>
          <w:szCs w:val="28"/>
        </w:rPr>
        <w:t>061/2026</w:t>
      </w:r>
    </w:p>
    <w:p w14:paraId="6E279DB3" w14:textId="69A579C2"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46073">
        <w:rPr>
          <w:rFonts w:ascii="Consolas" w:hAnsi="Consolas"/>
          <w:b/>
          <w:bCs/>
          <w:sz w:val="28"/>
          <w:szCs w:val="28"/>
        </w:rPr>
        <w:t>019/2026</w:t>
      </w:r>
    </w:p>
    <w:p w14:paraId="00D9BF03" w14:textId="77777777" w:rsidR="002A3A04" w:rsidRPr="001C161A" w:rsidRDefault="002A3A04" w:rsidP="002A3A04">
      <w:pPr>
        <w:ind w:firstLine="567"/>
        <w:jc w:val="both"/>
        <w:rPr>
          <w:rFonts w:ascii="Consolas" w:hAnsi="Consolas"/>
          <w:bCs/>
          <w:sz w:val="28"/>
          <w:szCs w:val="28"/>
        </w:rPr>
      </w:pPr>
    </w:p>
    <w:p w14:paraId="3C81879E" w14:textId="0458F8AD"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 xml:space="preserve">MUNICÍPIO DE </w:t>
      </w:r>
      <w:r w:rsidR="00294E4E" w:rsidRPr="00294E4E">
        <w:rPr>
          <w:rFonts w:ascii="Consolas" w:hAnsi="Consolas"/>
          <w:b/>
          <w:bCs/>
          <w:sz w:val="28"/>
          <w:szCs w:val="28"/>
        </w:rPr>
        <w:t>PIRAJUÍ</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w:t>
      </w:r>
      <w:r w:rsidR="00294E4E">
        <w:rPr>
          <w:rFonts w:ascii="Consolas" w:hAnsi="Consolas" w:cs="Arial"/>
          <w:sz w:val="28"/>
          <w:szCs w:val="28"/>
        </w:rPr>
        <w:t>a</w:t>
      </w:r>
      <w:r w:rsidR="003E046E" w:rsidRPr="00BB4050">
        <w:rPr>
          <w:rFonts w:ascii="Consolas" w:hAnsi="Consolas" w:cs="Arial"/>
          <w:sz w:val="28"/>
          <w:szCs w:val="28"/>
        </w:rPr>
        <w:t xml:space="preserve"> </w:t>
      </w:r>
      <w:r w:rsidR="00294E4E" w:rsidRPr="008B7DA4">
        <w:rPr>
          <w:rFonts w:ascii="Consolas" w:eastAsia="Arial" w:hAnsi="Consolas"/>
          <w:b/>
          <w:bCs/>
          <w:sz w:val="28"/>
          <w:szCs w:val="28"/>
        </w:rPr>
        <w:t xml:space="preserve">SENHORA </w:t>
      </w:r>
      <w:r w:rsidR="00A747D0">
        <w:rPr>
          <w:rFonts w:ascii="Consolas" w:hAnsi="Consolas"/>
          <w:b/>
          <w:sz w:val="28"/>
          <w:szCs w:val="28"/>
        </w:rPr>
        <w:t>GERONICE LEMOS DE OLIVEIRA CALDEIRA</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w:t>
      </w:r>
      <w:r w:rsidR="00294E4E">
        <w:rPr>
          <w:rFonts w:ascii="Consolas" w:hAnsi="Consolas" w:cs="Arial"/>
          <w:b/>
          <w:bCs/>
          <w:sz w:val="28"/>
          <w:szCs w:val="28"/>
        </w:rPr>
        <w:t>A</w:t>
      </w:r>
      <w:r w:rsidR="003E046E" w:rsidRPr="00F81E34">
        <w:rPr>
          <w:rFonts w:ascii="Consolas" w:hAnsi="Consolas" w:cs="Arial"/>
          <w:b/>
          <w:bCs/>
          <w:sz w:val="28"/>
          <w:szCs w:val="28"/>
        </w:rPr>
        <w:t xml:space="preserve"> DO MUNICÍPIO</w:t>
      </w:r>
      <w:r w:rsidR="003E046E" w:rsidRPr="00BB4050">
        <w:rPr>
          <w:rFonts w:ascii="Consolas" w:hAnsi="Consolas" w:cs="Arial"/>
          <w:sz w:val="28"/>
          <w:szCs w:val="28"/>
        </w:rPr>
        <w:t xml:space="preserve">, sediado </w:t>
      </w:r>
      <w:r w:rsidR="00294E4E">
        <w:rPr>
          <w:rFonts w:ascii="Consolas" w:hAnsi="Consolas" w:cs="Arial"/>
          <w:sz w:val="28"/>
          <w:szCs w:val="28"/>
        </w:rPr>
        <w:t xml:space="preserve">na </w:t>
      </w:r>
      <w:r w:rsidR="00294E4E" w:rsidRPr="008B7DA4">
        <w:rPr>
          <w:rFonts w:ascii="Consolas" w:eastAsia="Arial" w:hAnsi="Consolas"/>
          <w:sz w:val="28"/>
          <w:szCs w:val="28"/>
        </w:rPr>
        <w:t>Praça Doutor Pedro da Rocha Braga nº 116 – Bairro Centro – CEP 16.600-041 – Pirajuí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294E4E" w:rsidRPr="008B7DA4">
        <w:rPr>
          <w:rFonts w:ascii="Consolas" w:hAnsi="Consolas"/>
          <w:sz w:val="28"/>
          <w:szCs w:val="28"/>
        </w:rPr>
        <w:t>Decreto nº 3.501, de 31 de janeiro de 2024</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06710103"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312F59">
        <w:rPr>
          <w:rFonts w:ascii="Consolas" w:hAnsi="Consolas" w:cs="Arial"/>
          <w:sz w:val="28"/>
          <w:szCs w:val="28"/>
        </w:rPr>
        <w:t xml:space="preserve">Registro de Preços para a </w:t>
      </w:r>
      <w:r w:rsidR="00CC6159" w:rsidRPr="00B62A3C">
        <w:rPr>
          <w:rFonts w:ascii="Consolas" w:eastAsia="MS Mincho" w:hAnsi="Consolas" w:cs="Consolas"/>
          <w:bCs/>
          <w:iCs/>
          <w:sz w:val="28"/>
          <w:szCs w:val="28"/>
        </w:rPr>
        <w:t xml:space="preserve">Contratação de Empresa para a Prestação de </w:t>
      </w:r>
      <w:r w:rsidR="001F4258" w:rsidRPr="00754ECF">
        <w:rPr>
          <w:rFonts w:ascii="Consolas" w:hAnsi="Consolas" w:cs="Arial"/>
          <w:sz w:val="28"/>
          <w:szCs w:val="28"/>
        </w:rPr>
        <w:t>Serviços Funerários, para a Secretaria de Assistência Social</w:t>
      </w:r>
      <w:r w:rsidR="00685A06">
        <w:rPr>
          <w:rFonts w:ascii="Consolas" w:hAnsi="Consolas" w:cs="Arial"/>
          <w:sz w:val="28"/>
          <w:szCs w:val="28"/>
        </w:rPr>
        <w:t>,</w:t>
      </w:r>
      <w:r w:rsidRPr="001C161A">
        <w:rPr>
          <w:rFonts w:ascii="Consolas" w:hAnsi="Consolas"/>
          <w:sz w:val="28"/>
          <w:szCs w:val="28"/>
        </w:rPr>
        <w:t xml:space="preserve"> conforme condições, quantidades e exigências estabelecidas neste Edital e seus anexos</w:t>
      </w:r>
      <w:r w:rsidR="00F5019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7A04D189" w14:textId="20953032" w:rsidR="00CC6159" w:rsidRPr="00532051" w:rsidRDefault="00CC6159" w:rsidP="00CC6159">
      <w:pPr>
        <w:widowControl w:val="0"/>
        <w:ind w:right="-1"/>
        <w:jc w:val="both"/>
        <w:rPr>
          <w:rFonts w:ascii="Consolas" w:hAnsi="Consolas" w:cs="Arial"/>
          <w:sz w:val="28"/>
          <w:szCs w:val="28"/>
        </w:rPr>
      </w:pPr>
      <w:r w:rsidRPr="003F5986">
        <w:rPr>
          <w:rFonts w:ascii="Consolas" w:hAnsi="Consolas"/>
          <w:sz w:val="28"/>
          <w:szCs w:val="28"/>
        </w:rPr>
        <w:t xml:space="preserve">A licitação será realizada em grupo único, formado por </w:t>
      </w:r>
      <w:r w:rsidR="0024561A">
        <w:rPr>
          <w:rFonts w:ascii="Consolas" w:hAnsi="Consolas"/>
          <w:sz w:val="28"/>
          <w:szCs w:val="28"/>
        </w:rPr>
        <w:t>0</w:t>
      </w:r>
      <w:r w:rsidR="001F4258">
        <w:rPr>
          <w:rFonts w:ascii="Consolas" w:hAnsi="Consolas"/>
          <w:sz w:val="28"/>
          <w:szCs w:val="28"/>
        </w:rPr>
        <w:t>4</w:t>
      </w:r>
      <w:r>
        <w:rPr>
          <w:rFonts w:ascii="Consolas" w:hAnsi="Consolas"/>
          <w:sz w:val="28"/>
          <w:szCs w:val="28"/>
        </w:rPr>
        <w:t xml:space="preserve"> (</w:t>
      </w:r>
      <w:r w:rsidR="001F4258">
        <w:rPr>
          <w:rFonts w:ascii="Consolas" w:hAnsi="Consolas"/>
          <w:sz w:val="28"/>
          <w:szCs w:val="28"/>
        </w:rPr>
        <w:t>quatro</w:t>
      </w:r>
      <w:r>
        <w:rPr>
          <w:rFonts w:ascii="Consolas" w:hAnsi="Consolas"/>
          <w:sz w:val="28"/>
          <w:szCs w:val="28"/>
        </w:rPr>
        <w:t>)</w:t>
      </w:r>
      <w:r w:rsidRPr="003F5986">
        <w:rPr>
          <w:rFonts w:ascii="Consolas" w:hAnsi="Consolas"/>
          <w:sz w:val="28"/>
          <w:szCs w:val="28"/>
        </w:rPr>
        <w:t xml:space="preserve"> itens, conforme tabela constante no Termo de Referência, devendo o licitante oferecer proposta para todos os itens que o compõem</w:t>
      </w:r>
      <w:r>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094CE9B8"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e n</w:t>
      </w:r>
      <w:r w:rsidR="00ED75A2">
        <w:rPr>
          <w:rFonts w:ascii="Consolas" w:hAnsi="Consolas"/>
          <w:bCs/>
          <w:sz w:val="28"/>
          <w:szCs w:val="28"/>
        </w:rPr>
        <w:t>o</w:t>
      </w:r>
      <w:r w:rsidR="00921C62" w:rsidRPr="001C161A">
        <w:rPr>
          <w:rFonts w:ascii="Consolas" w:hAnsi="Consolas"/>
          <w:bCs/>
          <w:sz w:val="28"/>
          <w:szCs w:val="28"/>
        </w:rPr>
        <w:t xml:space="preserve"> </w:t>
      </w:r>
      <w:r w:rsidR="00ED75A2">
        <w:rPr>
          <w:rFonts w:ascii="Consolas" w:hAnsi="Consolas" w:cs="Arial"/>
          <w:b/>
          <w:bCs/>
          <w:sz w:val="28"/>
          <w:szCs w:val="28"/>
        </w:rPr>
        <w:t>SCPI PORTAL DE COMPRAS</w:t>
      </w:r>
      <w:r w:rsidR="00ED75A2">
        <w:rPr>
          <w:rFonts w:ascii="Consolas" w:hAnsi="Consolas" w:cs="Arial"/>
          <w:bCs/>
          <w:sz w:val="28"/>
          <w:szCs w:val="28"/>
        </w:rPr>
        <w:t xml:space="preserve"> (</w:t>
      </w:r>
      <w:hyperlink r:id="rId8"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cs="Arial"/>
          <w:bCs/>
          <w:sz w:val="28"/>
          <w:szCs w:val="28"/>
        </w:rPr>
        <w:t>)</w:t>
      </w:r>
      <w:r w:rsidRPr="001C161A">
        <w:rPr>
          <w:rFonts w:ascii="Consolas" w:hAnsi="Consolas"/>
          <w:sz w:val="28"/>
          <w:szCs w:val="28"/>
        </w:rPr>
        <w:t xml:space="preserve">, em atividade econômica compatível com o seu objeto, sejam </w:t>
      </w:r>
      <w:r w:rsidRPr="001C161A">
        <w:rPr>
          <w:rFonts w:ascii="Consolas" w:hAnsi="Consolas"/>
          <w:sz w:val="28"/>
          <w:szCs w:val="28"/>
        </w:rPr>
        <w:lastRenderedPageBreak/>
        <w:t xml:space="preserve">detentoras de senha para participar de procedimentos eletrônicos e tenham credenciado os seus representantes, na forma estabelecida no regulamento que disciplina a inscrição nos referidos Cadastros. </w:t>
      </w:r>
    </w:p>
    <w:p w14:paraId="7E85F5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035C794E" w14:textId="77777777" w:rsidR="00190545" w:rsidRDefault="00190545" w:rsidP="00190545">
      <w:pPr>
        <w:jc w:val="both"/>
        <w:rPr>
          <w:rFonts w:ascii="Consolas" w:hAnsi="Consolas" w:cstheme="minorHAnsi"/>
          <w:bCs/>
          <w:sz w:val="28"/>
          <w:szCs w:val="28"/>
        </w:rPr>
      </w:pPr>
    </w:p>
    <w:p w14:paraId="0DA64F4D" w14:textId="32A64F16" w:rsidR="00190545" w:rsidRDefault="00190545" w:rsidP="00190545">
      <w:pPr>
        <w:tabs>
          <w:tab w:val="left" w:pos="-1701"/>
        </w:tabs>
        <w:autoSpaceDE w:val="0"/>
        <w:autoSpaceDN w:val="0"/>
        <w:adjustRightInd w:val="0"/>
        <w:jc w:val="both"/>
        <w:rPr>
          <w:rFonts w:ascii="Consolas" w:hAnsi="Consolas" w:cstheme="minorHAnsi"/>
          <w:bCs/>
          <w:sz w:val="28"/>
          <w:szCs w:val="28"/>
        </w:rPr>
      </w:pPr>
      <w:r>
        <w:rPr>
          <w:rFonts w:ascii="Consolas" w:hAnsi="Consolas" w:cstheme="minorHAnsi"/>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1C161A" w:rsidRDefault="002A3A04" w:rsidP="002A3A04">
      <w:pPr>
        <w:jc w:val="both"/>
        <w:rPr>
          <w:rFonts w:ascii="Consolas" w:hAnsi="Consolas"/>
          <w:sz w:val="28"/>
          <w:szCs w:val="28"/>
        </w:rPr>
      </w:pPr>
    </w:p>
    <w:p w14:paraId="70FAB2C0" w14:textId="77777777" w:rsidR="002A3A04" w:rsidRPr="000721E0" w:rsidRDefault="002A3A04" w:rsidP="002A3A04">
      <w:pPr>
        <w:pStyle w:val="Default"/>
        <w:ind w:firstLine="0"/>
        <w:jc w:val="both"/>
        <w:rPr>
          <w:rFonts w:ascii="Consolas" w:eastAsia="Calibri" w:hAnsi="Consolas" w:cs="Times New Roman"/>
          <w:b/>
          <w:color w:val="auto"/>
          <w:sz w:val="28"/>
          <w:szCs w:val="28"/>
          <w:lang w:val="pt-BR"/>
        </w:rPr>
      </w:pPr>
      <w:r w:rsidRPr="000721E0">
        <w:rPr>
          <w:rFonts w:ascii="Consolas" w:hAnsi="Consolas" w:cs="Times New Roman"/>
          <w:b/>
          <w:bCs/>
          <w:color w:val="auto"/>
          <w:sz w:val="28"/>
          <w:szCs w:val="28"/>
          <w:lang w:val="pt-BR"/>
        </w:rPr>
        <w:t>2.6.</w:t>
      </w:r>
      <w:r w:rsidRPr="000721E0">
        <w:rPr>
          <w:rFonts w:ascii="Consolas" w:hAnsi="Consolas" w:cs="Times New Roman"/>
          <w:b/>
          <w:color w:val="auto"/>
          <w:sz w:val="28"/>
          <w:szCs w:val="28"/>
          <w:lang w:val="pt-BR"/>
        </w:rPr>
        <w:t xml:space="preserve"> NÃO PODERÃO DISPUTAR ESTA LICITAÇÃO</w:t>
      </w:r>
      <w:r w:rsidRPr="000721E0">
        <w:rPr>
          <w:rFonts w:ascii="Consolas" w:eastAsia="Calibri" w:hAnsi="Consolas" w:cs="Times New Roman"/>
          <w:b/>
          <w:color w:val="auto"/>
          <w:sz w:val="28"/>
          <w:szCs w:val="28"/>
          <w:lang w:val="pt-BR"/>
        </w:rPr>
        <w:t xml:space="preserve">: </w:t>
      </w:r>
    </w:p>
    <w:p w14:paraId="5CA85FB1" w14:textId="77777777" w:rsidR="002A3A04" w:rsidRPr="000721E0" w:rsidRDefault="002A3A04" w:rsidP="002A3A04">
      <w:pPr>
        <w:pStyle w:val="Default"/>
        <w:ind w:firstLine="0"/>
        <w:jc w:val="both"/>
        <w:rPr>
          <w:rFonts w:ascii="Consolas" w:eastAsia="Calibri" w:hAnsi="Consolas" w:cs="Times New Roman"/>
          <w:b/>
          <w:color w:val="auto"/>
          <w:sz w:val="28"/>
          <w:szCs w:val="28"/>
          <w:lang w:val="pt-BR"/>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76F0DCD3" w14:textId="1666A311" w:rsidR="0024561A"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6935DB5E" w14:textId="5ED070AF" w:rsidR="002A3A04"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lastRenderedPageBreak/>
        <w:t xml:space="preserve">2.6.3. </w:t>
      </w:r>
      <w:r w:rsidR="0024561A">
        <w:rPr>
          <w:rFonts w:ascii="Consolas" w:hAnsi="Consolas"/>
          <w:sz w:val="28"/>
          <w:szCs w:val="28"/>
        </w:rPr>
        <w:t>pessoas físicas</w:t>
      </w:r>
      <w:r w:rsidRPr="001C161A">
        <w:rPr>
          <w:rFonts w:ascii="Consolas" w:hAnsi="Consolas"/>
          <w:sz w:val="28"/>
          <w:szCs w:val="28"/>
        </w:rPr>
        <w:t>;</w:t>
      </w:r>
    </w:p>
    <w:p w14:paraId="739942B7" w14:textId="77777777" w:rsidR="0024561A" w:rsidRPr="001C161A" w:rsidRDefault="0024561A"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63BE4F" w14:textId="77777777" w:rsidR="00854194" w:rsidRPr="001C161A" w:rsidRDefault="0085419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78BA64F" w14:textId="1888A11D" w:rsidR="002A3A04" w:rsidRPr="0085419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lastRenderedPageBreak/>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78B91B7" w14:textId="41173E65" w:rsidR="002A3A0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383B747F" w14:textId="77777777" w:rsidR="00854194" w:rsidRPr="001C161A" w:rsidRDefault="00854194" w:rsidP="002A3A04">
      <w:pPr>
        <w:tabs>
          <w:tab w:val="left" w:pos="-1701"/>
        </w:tabs>
        <w:autoSpaceDE w:val="0"/>
        <w:autoSpaceDN w:val="0"/>
        <w:adjustRightInd w:val="0"/>
        <w:jc w:val="both"/>
        <w:rPr>
          <w:rFonts w:ascii="Consolas" w:hAnsi="Consolas"/>
          <w:sz w:val="28"/>
          <w:szCs w:val="28"/>
        </w:rPr>
      </w:pPr>
    </w:p>
    <w:p w14:paraId="6061E9B1" w14:textId="683C9E5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8932C4B" w14:textId="77777777" w:rsidR="004815EC" w:rsidRPr="001C161A" w:rsidRDefault="004815EC"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1C161A">
        <w:rPr>
          <w:rFonts w:ascii="Consolas" w:hAnsi="Consolas"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0D3E129"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w:t>
      </w:r>
      <w:r w:rsidR="0024561A">
        <w:rPr>
          <w:rFonts w:ascii="Consolas" w:hAnsi="Consolas"/>
          <w:sz w:val="28"/>
          <w:szCs w:val="28"/>
        </w:rPr>
        <w:t>7</w:t>
      </w:r>
      <w:r w:rsidRPr="001C161A">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1C161A">
        <w:rPr>
          <w:rFonts w:ascii="Consolas" w:hAnsi="Consolas"/>
          <w:b/>
          <w:bCs/>
          <w:sz w:val="28"/>
          <w:szCs w:val="28"/>
        </w:rPr>
        <w:t>3. DA APRESENTAÇÃO DA PROPOSTA E DOS DOCUMENTOS DE HABILITAÇÃO</w:t>
      </w:r>
      <w:bookmarkEnd w:id="0"/>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1"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6BD0E5E6"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t>3.2.</w:t>
      </w:r>
      <w:r w:rsidRPr="001C161A">
        <w:rPr>
          <w:rFonts w:ascii="Consolas" w:hAnsi="Consolas" w:cs="Times New Roman"/>
          <w:b/>
          <w:color w:val="auto"/>
          <w:sz w:val="28"/>
          <w:szCs w:val="28"/>
        </w:rPr>
        <w:t xml:space="preserve"> </w:t>
      </w:r>
      <w:bookmarkStart w:id="2"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w:t>
      </w:r>
      <w:r w:rsidR="0024561A">
        <w:rPr>
          <w:rFonts w:ascii="Consolas" w:hAnsi="Consolas" w:cs="Times New Roman"/>
          <w:color w:val="auto"/>
          <w:sz w:val="28"/>
          <w:szCs w:val="28"/>
        </w:rPr>
        <w:t>V</w:t>
      </w:r>
      <w:r w:rsidRPr="001C161A">
        <w:rPr>
          <w:rFonts w:ascii="Consolas" w:hAnsi="Consolas" w:cs="Times New Roman"/>
          <w:color w:val="auto"/>
          <w:sz w:val="28"/>
          <w:szCs w:val="28"/>
        </w:rPr>
        <w:t xml:space="preserve"> deste Edital)</w:t>
      </w:r>
      <w:bookmarkEnd w:id="2"/>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2DFEF710"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161A">
          <w:rPr>
            <w:rStyle w:val="Hyperlink"/>
            <w:rFonts w:ascii="Consolas" w:hAnsi="Consolas"/>
            <w:color w:val="auto"/>
            <w:sz w:val="28"/>
            <w:szCs w:val="28"/>
            <w:u w:val="none"/>
          </w:rPr>
          <w:t>artigo 7</w:t>
        </w:r>
        <w:r w:rsidR="0024561A">
          <w:rPr>
            <w:rStyle w:val="Hyperlink"/>
            <w:rFonts w:ascii="Consolas" w:hAnsi="Consolas"/>
            <w:color w:val="auto"/>
            <w:sz w:val="28"/>
            <w:szCs w:val="28"/>
            <w:u w:val="none"/>
          </w:rPr>
          <w:t>º</w:t>
        </w:r>
        <w:r w:rsidRPr="001C161A">
          <w:rPr>
            <w:rStyle w:val="Hyperlink"/>
            <w:rFonts w:ascii="Consolas" w:hAnsi="Consolas"/>
            <w:color w:val="auto"/>
            <w:sz w:val="28"/>
            <w:szCs w:val="28"/>
            <w:u w:val="none"/>
          </w:rPr>
          <w:t>,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2"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24561A" w:rsidRDefault="002A3A04" w:rsidP="002A3A04">
      <w:pPr>
        <w:tabs>
          <w:tab w:val="left" w:pos="-1701"/>
        </w:tabs>
        <w:autoSpaceDE w:val="0"/>
        <w:autoSpaceDN w:val="0"/>
        <w:adjustRightInd w:val="0"/>
        <w:jc w:val="both"/>
        <w:rPr>
          <w:rFonts w:ascii="Consolas" w:hAnsi="Consolas"/>
          <w:color w:val="000000" w:themeColor="text1"/>
          <w:sz w:val="28"/>
          <w:szCs w:val="28"/>
        </w:rPr>
      </w:pPr>
      <w:r w:rsidRPr="001C161A">
        <w:rPr>
          <w:rFonts w:ascii="Consolas" w:hAnsi="Consolas"/>
          <w:bCs/>
          <w:sz w:val="28"/>
          <w:szCs w:val="28"/>
        </w:rPr>
        <w:lastRenderedPageBreak/>
        <w:t>3.</w:t>
      </w:r>
      <w:r w:rsidRPr="0024561A">
        <w:rPr>
          <w:rFonts w:ascii="Consolas" w:hAnsi="Consolas"/>
          <w:bCs/>
          <w:color w:val="000000" w:themeColor="text1"/>
          <w:sz w:val="28"/>
          <w:szCs w:val="28"/>
        </w:rPr>
        <w:t>6. C</w:t>
      </w:r>
      <w:r w:rsidRPr="0024561A">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3FA3AE89" w14:textId="77777777" w:rsidR="002A3A04" w:rsidRPr="0024561A"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1C6A5C6D" w14:textId="77777777" w:rsidR="0024561A" w:rsidRPr="0024561A" w:rsidRDefault="0024561A" w:rsidP="0024561A">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24561A">
        <w:rPr>
          <w:rStyle w:val="Hyperlink"/>
          <w:rFonts w:ascii="Consolas" w:hAnsi="Consolas" w:cs="Arial"/>
          <w:bCs/>
          <w:color w:val="000000" w:themeColor="text1"/>
          <w:sz w:val="28"/>
          <w:szCs w:val="28"/>
          <w:u w:val="none"/>
        </w:rPr>
        <w:t>3.7.</w:t>
      </w:r>
      <w:r w:rsidRPr="0024561A">
        <w:rPr>
          <w:rStyle w:val="Hyperlink"/>
          <w:rFonts w:ascii="Consolas" w:hAnsi="Consolas" w:cs="Arial"/>
          <w:b/>
          <w:bCs/>
          <w:color w:val="000000" w:themeColor="text1"/>
          <w:sz w:val="28"/>
          <w:szCs w:val="28"/>
          <w:u w:val="none"/>
        </w:rPr>
        <w:t xml:space="preserve"> </w:t>
      </w:r>
      <w:r w:rsidRPr="0024561A">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24561A">
          <w:rPr>
            <w:rStyle w:val="Hyperlink"/>
            <w:rFonts w:ascii="Consolas" w:hAnsi="Consolas" w:cs="Arial"/>
            <w:color w:val="000000" w:themeColor="text1"/>
            <w:sz w:val="28"/>
            <w:szCs w:val="28"/>
            <w:u w:val="none"/>
          </w:rPr>
          <w:t>artigo 3° da Lei Complementar nº 123, de 2006</w:t>
        </w:r>
      </w:hyperlink>
      <w:r w:rsidRPr="0024561A">
        <w:rPr>
          <w:rFonts w:ascii="Consolas" w:hAnsi="Consolas" w:cs="Arial"/>
          <w:color w:val="000000" w:themeColor="text1"/>
          <w:sz w:val="28"/>
          <w:szCs w:val="28"/>
        </w:rPr>
        <w:t xml:space="preserve">, estando apto a usufruir do tratamento favorecido estabelecido em seus </w:t>
      </w:r>
      <w:hyperlink r:id="rId14" w:anchor="art42" w:history="1">
        <w:r w:rsidRPr="0024561A">
          <w:rPr>
            <w:rStyle w:val="Hyperlink"/>
            <w:rFonts w:ascii="Consolas" w:hAnsi="Consolas" w:cs="Arial"/>
            <w:color w:val="000000" w:themeColor="text1"/>
            <w:sz w:val="28"/>
            <w:szCs w:val="28"/>
            <w:u w:val="none"/>
          </w:rPr>
          <w:t>arts. 42 a 49</w:t>
        </w:r>
      </w:hyperlink>
      <w:r w:rsidRPr="0024561A">
        <w:rPr>
          <w:rFonts w:ascii="Consolas" w:hAnsi="Consolas" w:cs="Arial"/>
          <w:color w:val="000000" w:themeColor="text1"/>
          <w:sz w:val="28"/>
          <w:szCs w:val="28"/>
        </w:rPr>
        <w:t xml:space="preserve">, observado o disposto nos </w:t>
      </w:r>
      <w:hyperlink r:id="rId15" w:anchor="art4§1" w:history="1">
        <w:r w:rsidRPr="0024561A">
          <w:rPr>
            <w:rStyle w:val="Hyperlink"/>
            <w:rFonts w:ascii="Consolas" w:hAnsi="Consolas" w:cs="Arial"/>
            <w:color w:val="000000" w:themeColor="text1"/>
            <w:sz w:val="28"/>
            <w:szCs w:val="28"/>
            <w:u w:val="none"/>
          </w:rPr>
          <w:t>§§ 1º ao 3º do art. 4º, da Lei nº 14.133, de 2021.</w:t>
        </w:r>
      </w:hyperlink>
    </w:p>
    <w:p w14:paraId="376892E5" w14:textId="77777777" w:rsidR="0024561A" w:rsidRPr="0024561A" w:rsidRDefault="0024561A" w:rsidP="0024561A">
      <w:pPr>
        <w:pStyle w:val="Nivel3"/>
        <w:numPr>
          <w:ilvl w:val="0"/>
          <w:numId w:val="0"/>
        </w:numPr>
        <w:spacing w:before="0" w:after="0" w:line="240" w:lineRule="auto"/>
        <w:rPr>
          <w:rStyle w:val="Hyperlink"/>
          <w:rFonts w:ascii="Consolas" w:hAnsi="Consolas"/>
          <w:bCs/>
          <w:color w:val="000000" w:themeColor="text1"/>
          <w:sz w:val="28"/>
          <w:szCs w:val="28"/>
          <w:u w:val="none"/>
        </w:rPr>
      </w:pPr>
    </w:p>
    <w:p w14:paraId="41D8381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Style w:val="Hyperlink"/>
          <w:rFonts w:ascii="Consolas" w:hAnsi="Consolas"/>
          <w:bCs/>
          <w:color w:val="000000" w:themeColor="text1"/>
          <w:sz w:val="28"/>
          <w:szCs w:val="28"/>
          <w:u w:val="none"/>
        </w:rPr>
        <w:t>3.7.1. No</w:t>
      </w:r>
      <w:r w:rsidRPr="0024561A">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1EED204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09FC0DA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Style w:val="Hyperlink"/>
          <w:rFonts w:ascii="Consolas" w:hAnsi="Consolas"/>
          <w:bCs/>
          <w:color w:val="000000" w:themeColor="text1"/>
          <w:sz w:val="28"/>
          <w:szCs w:val="28"/>
          <w:u w:val="none"/>
        </w:rPr>
        <w:t>3.7.2. N</w:t>
      </w:r>
      <w:r w:rsidRPr="0024561A">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4561A">
          <w:rPr>
            <w:rStyle w:val="Hyperlink"/>
            <w:rFonts w:ascii="Consolas" w:hAnsi="Consolas"/>
            <w:color w:val="000000" w:themeColor="text1"/>
            <w:sz w:val="28"/>
            <w:szCs w:val="28"/>
            <w:u w:val="none"/>
          </w:rPr>
          <w:t>Lei Complementar nº 123, de 2006</w:t>
        </w:r>
      </w:hyperlink>
      <w:r w:rsidRPr="0024561A">
        <w:rPr>
          <w:rFonts w:ascii="Consolas" w:hAnsi="Consolas"/>
          <w:color w:val="000000" w:themeColor="text1"/>
          <w:sz w:val="28"/>
          <w:szCs w:val="28"/>
        </w:rPr>
        <w:t>, mesmo que microempresa ou empresa de pequeno porte.</w:t>
      </w:r>
    </w:p>
    <w:p w14:paraId="25A55D12"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3F0505B"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4547A493"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68817C5B" w14:textId="77777777" w:rsidR="0024561A" w:rsidRPr="0024561A" w:rsidRDefault="0024561A" w:rsidP="0024561A">
      <w:pPr>
        <w:pStyle w:val="Nivel3"/>
        <w:numPr>
          <w:ilvl w:val="2"/>
          <w:numId w:val="36"/>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De cujo capital participe outra pessoa jurídica;</w:t>
      </w:r>
    </w:p>
    <w:p w14:paraId="4A8CB0E9"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26BAC2B"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3.8.2. Que seja filial, sucursal, agência ou representação, no País, de pessoa jurídica com sede no exterior;</w:t>
      </w:r>
    </w:p>
    <w:p w14:paraId="47B8B91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4A0E45F"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B65DB8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0DA329F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 xml:space="preserve">3.8.4. Cujo titular ou sócio participe com mais de 10% (dez por cento) do capital de outra empresa não beneficiada pela Lei Complementar nº 123, de 2006, desde que a receita bruta global </w:t>
      </w:r>
      <w:r w:rsidRPr="0024561A">
        <w:rPr>
          <w:rFonts w:ascii="Consolas" w:hAnsi="Consolas"/>
          <w:color w:val="000000" w:themeColor="text1"/>
          <w:sz w:val="28"/>
          <w:szCs w:val="28"/>
        </w:rPr>
        <w:lastRenderedPageBreak/>
        <w:t>ultrapasse o limite de que trata o inciso II do art. 3º da referida lei;</w:t>
      </w:r>
    </w:p>
    <w:p w14:paraId="478E1930"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31691736"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27AC451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6E442D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3.8.6. Constituída sob a forma de cooperativas, salvo as de consumo;</w:t>
      </w:r>
    </w:p>
    <w:p w14:paraId="4DE56C74"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757E6E03" w14:textId="77777777" w:rsidR="0024561A" w:rsidRPr="0024561A" w:rsidRDefault="0024561A" w:rsidP="0024561A">
      <w:pPr>
        <w:pStyle w:val="Nivel3"/>
        <w:numPr>
          <w:ilvl w:val="2"/>
          <w:numId w:val="37"/>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Que participe do capital de outra pessoa jurídica;</w:t>
      </w:r>
    </w:p>
    <w:p w14:paraId="0E4F5B0F"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5650C91"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09FE06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7070C56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3152EA06"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4E8B2BB" w14:textId="77777777" w:rsidR="0024561A" w:rsidRPr="0024561A" w:rsidRDefault="0024561A" w:rsidP="0024561A">
      <w:pPr>
        <w:pStyle w:val="Nivel3"/>
        <w:numPr>
          <w:ilvl w:val="2"/>
          <w:numId w:val="38"/>
        </w:numPr>
        <w:tabs>
          <w:tab w:val="left" w:pos="993"/>
        </w:tabs>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 xml:space="preserve"> Constituída sob a forma de sociedade por ações.</w:t>
      </w:r>
    </w:p>
    <w:p w14:paraId="7E1DA5DE"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p>
    <w:p w14:paraId="5271321B"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3.8.11. Cujos titulares ou sócios guardem, cumulativamente, com o contratante do serviço, relação de pessoalidade, subordinação e habitualidade.</w:t>
      </w:r>
    </w:p>
    <w:p w14:paraId="5B9C0468"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p>
    <w:p w14:paraId="0B61F861" w14:textId="77777777" w:rsidR="0024561A" w:rsidRPr="0024561A" w:rsidRDefault="0024561A" w:rsidP="0024561A">
      <w:pPr>
        <w:tabs>
          <w:tab w:val="left" w:pos="-1701"/>
        </w:tabs>
        <w:autoSpaceDE w:val="0"/>
        <w:autoSpaceDN w:val="0"/>
        <w:adjustRightInd w:val="0"/>
        <w:jc w:val="both"/>
        <w:rPr>
          <w:rFonts w:ascii="Consolas" w:hAnsi="Consolas" w:cs="Arial"/>
          <w:color w:val="000000" w:themeColor="text1"/>
          <w:sz w:val="28"/>
          <w:szCs w:val="28"/>
        </w:rPr>
      </w:pPr>
      <w:r w:rsidRPr="0024561A">
        <w:rPr>
          <w:rFonts w:ascii="Consolas" w:hAnsi="Consolas" w:cs="Arial"/>
          <w:bCs/>
          <w:color w:val="000000" w:themeColor="text1"/>
          <w:sz w:val="28"/>
          <w:szCs w:val="28"/>
        </w:rPr>
        <w:t>3.9.</w:t>
      </w:r>
      <w:r w:rsidRPr="0024561A">
        <w:rPr>
          <w:rFonts w:ascii="Consolas" w:hAnsi="Consolas" w:cs="Arial"/>
          <w:b/>
          <w:bCs/>
          <w:color w:val="000000" w:themeColor="text1"/>
          <w:sz w:val="28"/>
          <w:szCs w:val="28"/>
        </w:rPr>
        <w:t xml:space="preserve"> </w:t>
      </w:r>
      <w:r w:rsidRPr="0024561A">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24561A">
          <w:rPr>
            <w:rStyle w:val="Hyperlink"/>
            <w:rFonts w:ascii="Consolas" w:hAnsi="Consolas" w:cs="Arial"/>
            <w:color w:val="000000" w:themeColor="text1"/>
            <w:sz w:val="28"/>
            <w:szCs w:val="28"/>
            <w:u w:val="none"/>
          </w:rPr>
          <w:t>Lei nº 14.133, de 2021</w:t>
        </w:r>
      </w:hyperlink>
      <w:r w:rsidRPr="0024561A">
        <w:rPr>
          <w:rFonts w:ascii="Consolas" w:hAnsi="Consolas" w:cs="Arial"/>
          <w:color w:val="000000" w:themeColor="text1"/>
          <w:sz w:val="28"/>
          <w:szCs w:val="28"/>
        </w:rPr>
        <w:t>, e neste Edital.</w:t>
      </w:r>
    </w:p>
    <w:p w14:paraId="4882589C" w14:textId="77777777" w:rsidR="0024561A" w:rsidRPr="0024561A" w:rsidRDefault="0024561A" w:rsidP="0024561A">
      <w:pPr>
        <w:tabs>
          <w:tab w:val="left" w:pos="-1701"/>
        </w:tabs>
        <w:autoSpaceDE w:val="0"/>
        <w:autoSpaceDN w:val="0"/>
        <w:adjustRightInd w:val="0"/>
        <w:jc w:val="both"/>
        <w:rPr>
          <w:rFonts w:ascii="Consolas" w:hAnsi="Consolas" w:cs="Arial"/>
          <w:color w:val="000000" w:themeColor="text1"/>
          <w:sz w:val="28"/>
          <w:szCs w:val="28"/>
        </w:rPr>
      </w:pPr>
    </w:p>
    <w:p w14:paraId="4B8E3B6D"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3.10.</w:t>
      </w:r>
      <w:r w:rsidRPr="0024561A">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A8AADE0"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253D25B8"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lastRenderedPageBreak/>
        <w:t>3.11.</w:t>
      </w:r>
      <w:r w:rsidRPr="0024561A">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5DCD84A"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74625D8E"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3.12.</w:t>
      </w:r>
      <w:r w:rsidRPr="0024561A">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7CAC0625" w14:textId="77777777" w:rsidR="0024561A" w:rsidRPr="0024561A" w:rsidRDefault="0024561A" w:rsidP="0024561A">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6E74B97E" w14:textId="77777777" w:rsid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w:t>
      </w:r>
      <w:r w:rsidRPr="0024561A">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5F066858"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0EFD00F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3.13.1. A</w:t>
      </w:r>
      <w:r w:rsidRPr="0024561A">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B1A2C9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62D6D2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3.13.2. O</w:t>
      </w:r>
      <w:r w:rsidRPr="0024561A">
        <w:rPr>
          <w:rFonts w:ascii="Consolas" w:hAnsi="Consolas"/>
          <w:color w:val="000000" w:themeColor="text1"/>
          <w:sz w:val="28"/>
          <w:szCs w:val="28"/>
        </w:rPr>
        <w:t>s lances serão de envio automático pelo sistema, respeitado o valor final mínimo, caso estabelecido, e o intervalo de que trata o subitem acima.</w:t>
      </w:r>
    </w:p>
    <w:p w14:paraId="27C24CC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6407A084"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A5D354"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3B0EA6E9" w14:textId="61D2A76F" w:rsidR="002A3A04" w:rsidRPr="0024561A" w:rsidRDefault="0024561A" w:rsidP="002A3A04">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3878B85" w14:textId="77777777" w:rsidR="00854194" w:rsidRPr="001C161A" w:rsidRDefault="0085419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4" w:name="_Toc135469227"/>
      <w:r w:rsidRPr="001C161A">
        <w:rPr>
          <w:rFonts w:ascii="Consolas" w:hAnsi="Consolas"/>
          <w:sz w:val="28"/>
          <w:szCs w:val="28"/>
        </w:rPr>
        <w:t>4. DO PREENCHIMENTO DA PROPOSTA</w:t>
      </w:r>
      <w:bookmarkEnd w:id="4"/>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83E5151" w14:textId="13DDD901"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lastRenderedPageBreak/>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740AD8F8" w14:textId="77777777" w:rsidR="002A3A04" w:rsidRPr="001C161A" w:rsidRDefault="002A3A04"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5" w:name="_Toc135469228"/>
      <w:r w:rsidRPr="001C161A">
        <w:rPr>
          <w:rFonts w:ascii="Consolas" w:hAnsi="Consolas"/>
          <w:sz w:val="28"/>
          <w:szCs w:val="28"/>
        </w:rPr>
        <w:t>5. DA ABERTURA DA SESSÃO, CLASSIFICAÇÃO DAS PROPOSTAS E FORMULAÇÃO DE LANCES</w:t>
      </w:r>
      <w:bookmarkEnd w:id="5"/>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979A24" w14:textId="72004F8B"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1BCD0E8" w14:textId="77777777" w:rsidR="0024561A" w:rsidRPr="001C161A" w:rsidRDefault="0024561A"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542B7F8" w14:textId="63A7201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2B987E09" w14:textId="737988D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5.5. </w:t>
      </w:r>
      <w:r w:rsidRPr="001C161A">
        <w:rPr>
          <w:rFonts w:ascii="Consolas" w:hAnsi="Consolas" w:cs="Times New Roman"/>
          <w:sz w:val="28"/>
          <w:szCs w:val="28"/>
        </w:rPr>
        <w:t xml:space="preserve">O lance deverá ser ofertado pelo </w:t>
      </w:r>
      <w:r w:rsidRPr="00D603B0">
        <w:rPr>
          <w:rFonts w:ascii="Consolas" w:hAnsi="Consolas" w:cs="Times New Roman"/>
          <w:color w:val="auto"/>
          <w:sz w:val="28"/>
          <w:szCs w:val="28"/>
        </w:rPr>
        <w:t>valor</w:t>
      </w:r>
      <w:r w:rsidR="00DF0F37" w:rsidRPr="00D603B0">
        <w:rPr>
          <w:rFonts w:ascii="Consolas" w:hAnsi="Consolas" w:cs="Times New Roman"/>
          <w:color w:val="auto"/>
          <w:sz w:val="28"/>
          <w:szCs w:val="28"/>
        </w:rPr>
        <w:t xml:space="preserve"> total do grupo único.</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 xml:space="preserve">sem prejuízo da aplicação da margem de </w:t>
      </w:r>
      <w:r w:rsidRPr="001C161A">
        <w:rPr>
          <w:rFonts w:ascii="Consolas" w:hAnsi="Consolas" w:cs="Times New Roman"/>
          <w:sz w:val="28"/>
          <w:szCs w:val="28"/>
        </w:rPr>
        <w:lastRenderedPageBreak/>
        <w:t>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8"/>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3C1A6ED" w14:textId="10F88CB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7D64CA8" w14:textId="77777777" w:rsidR="0024561A" w:rsidRPr="001C161A" w:rsidRDefault="0024561A"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w:t>
      </w:r>
      <w:r w:rsidRPr="001C161A">
        <w:rPr>
          <w:rFonts w:ascii="Consolas" w:eastAsia="Zurich BT" w:hAnsi="Consolas" w:cs="Times New Roman"/>
          <w:color w:val="auto"/>
          <w:sz w:val="28"/>
          <w:szCs w:val="28"/>
        </w:rPr>
        <w:lastRenderedPageBreak/>
        <w:t xml:space="preserve">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339644" w14:textId="77777777" w:rsidR="00F50192" w:rsidRDefault="00F50192" w:rsidP="002A3A04">
      <w:pPr>
        <w:pStyle w:val="Nivel3"/>
        <w:numPr>
          <w:ilvl w:val="0"/>
          <w:numId w:val="0"/>
        </w:numPr>
        <w:spacing w:before="0" w:after="0" w:line="240" w:lineRule="auto"/>
        <w:rPr>
          <w:rFonts w:ascii="Consolas" w:hAnsi="Consolas" w:cs="Times New Roman"/>
          <w:color w:val="auto"/>
          <w:sz w:val="28"/>
          <w:szCs w:val="28"/>
        </w:rPr>
      </w:pPr>
    </w:p>
    <w:p w14:paraId="5108E9CB" w14:textId="54CDD364"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9" w:name="art60§1i"/>
      <w:bookmarkEnd w:id="9"/>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i"/>
      <w:bookmarkEnd w:id="10"/>
    </w:p>
    <w:p w14:paraId="0EA3B22D" w14:textId="33C179FD"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2071BBD3" w14:textId="77777777" w:rsidR="004815EC" w:rsidRPr="001C161A" w:rsidRDefault="004815EC"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i"/>
      <w:bookmarkEnd w:id="11"/>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v"/>
      <w:bookmarkEnd w:id="12"/>
      <w:r w:rsidRPr="001C161A">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E2F7A19" w14:textId="2A3B4730"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5.20.2. A negociação será realizada por meio do sistema, podendo ser acompanhada pelos demais licitantes.</w:t>
      </w:r>
    </w:p>
    <w:p w14:paraId="23421D15" w14:textId="77777777" w:rsidR="0024561A" w:rsidRPr="001C161A" w:rsidRDefault="0024561A"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5.20.4. A pregoeira solicitará ao licitante mais bem classificado que, no prazo de 02 (duas) horas, envie a proposta adequada ao último lance ofertado após a negociação realizada, </w:t>
      </w:r>
      <w:r w:rsidRPr="001C161A">
        <w:rPr>
          <w:rFonts w:ascii="Consolas" w:hAnsi="Consolas" w:cs="Times New Roman"/>
          <w:color w:val="auto"/>
          <w:sz w:val="28"/>
          <w:szCs w:val="28"/>
        </w:rPr>
        <w:lastRenderedPageBreak/>
        <w:t>acompanhada, se for o caso, dos documentos complementares, quando necessários à confirmação daqueles exigidos neste Edital e já apresentados.</w:t>
      </w:r>
      <w:bookmarkStart w:id="13"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3"/>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6"/>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4" w:name="_Toc135469229"/>
      <w:r w:rsidRPr="001C161A">
        <w:rPr>
          <w:rFonts w:ascii="Consolas" w:hAnsi="Consolas"/>
          <w:sz w:val="28"/>
          <w:szCs w:val="28"/>
        </w:rPr>
        <w:t>6. DA FASE DE JULGAMENTO</w:t>
      </w:r>
      <w:bookmarkEnd w:id="14"/>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5"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5"/>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6.1.3. Relação de apenados publicada pelo Tribunal de Contas do Estado de São Paulo (</w:t>
      </w:r>
      <w:hyperlink r:id="rId22"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81549F" w14:textId="3A626C2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6CDBA62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6D6E864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w:t>
      </w:r>
      <w:r w:rsidR="001F4258">
        <w:rPr>
          <w:rFonts w:ascii="Consolas" w:hAnsi="Consolas" w:cs="Times New Roman"/>
          <w:color w:val="auto"/>
          <w:sz w:val="28"/>
          <w:szCs w:val="28"/>
        </w:rPr>
        <w:t xml:space="preserve"> serviços</w:t>
      </w:r>
      <w:r w:rsidRPr="001C161A">
        <w:rPr>
          <w:rFonts w:ascii="Consolas" w:hAnsi="Consolas" w:cs="Times New Roman"/>
          <w:color w:val="auto"/>
          <w:sz w:val="28"/>
          <w:szCs w:val="28"/>
        </w:rPr>
        <w:t xml:space="preserve">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6.10.2. Considera-se erro no preenchimento da planilha passível de correção a indicação de recolhimento de impostos e </w:t>
      </w:r>
      <w:r w:rsidRPr="001C161A">
        <w:rPr>
          <w:rFonts w:ascii="Consolas" w:hAnsi="Consolas" w:cs="Times New Roman"/>
          <w:color w:val="auto"/>
          <w:sz w:val="28"/>
          <w:szCs w:val="28"/>
        </w:rPr>
        <w:lastRenderedPageBreak/>
        <w:t>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6" w:name="_Toc135469230"/>
      <w:r w:rsidRPr="001C161A">
        <w:rPr>
          <w:rFonts w:ascii="Consolas" w:hAnsi="Consolas"/>
          <w:sz w:val="28"/>
          <w:szCs w:val="28"/>
        </w:rPr>
        <w:t>7. DA FASE DE HABILITAÇÃO</w:t>
      </w:r>
      <w:bookmarkEnd w:id="16"/>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33EA2907" w14:textId="3132DF0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lastRenderedPageBreak/>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C161A">
          <w:rPr>
            <w:rStyle w:val="Hyperlink"/>
            <w:rFonts w:ascii="Consolas" w:hAnsi="Consolas" w:cs="Times New Roman"/>
            <w:color w:val="auto"/>
            <w:sz w:val="28"/>
            <w:szCs w:val="28"/>
            <w:u w:val="none"/>
          </w:rPr>
          <w:t>Decreto nº 8.660, de 29 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B1A8B76" w14:textId="77777777" w:rsidR="0085419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53EE39C" w14:textId="3F26B5D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7"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623B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4A1D25" w14:textId="77777777" w:rsidR="00623B04" w:rsidRPr="00623B04" w:rsidRDefault="00623B04" w:rsidP="00623B04">
      <w:pPr>
        <w:pStyle w:val="Nivel3"/>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414CD63B"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3BC35B58"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18" w:name="_Hlk192001272"/>
      <w:r w:rsidRPr="00623B04">
        <w:rPr>
          <w:rFonts w:ascii="Consolas" w:hAnsi="Consolas" w:cs="Times New Roman"/>
          <w:color w:val="000000" w:themeColor="text1"/>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w:t>
      </w:r>
      <w:r w:rsidRPr="00623B04">
        <w:rPr>
          <w:rFonts w:ascii="Consolas" w:hAnsi="Consolas" w:cs="Times New Roman"/>
          <w:color w:val="000000" w:themeColor="text1"/>
          <w:sz w:val="28"/>
          <w:szCs w:val="28"/>
        </w:rPr>
        <w:lastRenderedPageBreak/>
        <w:t>informações acerca dos documentos já apresentados pelos licitantes, em até 02 (duas) horas, para:</w:t>
      </w:r>
    </w:p>
    <w:p w14:paraId="50940480"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597D91EB"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153C208"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54788B2"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7.12.2. Atualização de documentos cuja validade tenha expirado após a data de recebimento das propostas;</w:t>
      </w:r>
    </w:p>
    <w:p w14:paraId="6453DBB2"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00201D00"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7.12.3. Suprimento da ausência de documento de cunho declaratório emitido unilateralmente pelo licitante;</w:t>
      </w:r>
    </w:p>
    <w:p w14:paraId="6B053A9A"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2A6093A"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76BCD1DB"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4CBABF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49090F9"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916786C"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bookmarkEnd w:id="18"/>
      <w:r w:rsidRPr="00623B0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7E16AA83"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46985747"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623B0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623B04">
        <w:rPr>
          <w:rFonts w:ascii="Consolas" w:hAnsi="Consolas" w:cs="Times New Roman"/>
          <w:color w:val="000000" w:themeColor="text1"/>
          <w:sz w:val="28"/>
          <w:szCs w:val="28"/>
        </w:rPr>
        <w:fldChar w:fldCharType="begin"/>
      </w:r>
      <w:r w:rsidRPr="00623B04">
        <w:rPr>
          <w:rFonts w:ascii="Consolas" w:hAnsi="Consolas" w:cs="Times New Roman"/>
          <w:color w:val="000000" w:themeColor="text1"/>
          <w:sz w:val="28"/>
          <w:szCs w:val="28"/>
        </w:rPr>
        <w:instrText xml:space="preserve"> REF _Ref114663151 \r \h  \* MERGEFORMAT </w:instrText>
      </w:r>
      <w:r w:rsidRPr="00623B04">
        <w:rPr>
          <w:rFonts w:ascii="Consolas" w:hAnsi="Consolas" w:cs="Times New Roman"/>
          <w:color w:val="000000" w:themeColor="text1"/>
          <w:sz w:val="28"/>
          <w:szCs w:val="28"/>
        </w:rPr>
      </w:r>
      <w:r w:rsidRPr="00623B04">
        <w:rPr>
          <w:rFonts w:ascii="Consolas" w:hAnsi="Consolas" w:cs="Times New Roman"/>
          <w:color w:val="000000" w:themeColor="text1"/>
          <w:sz w:val="28"/>
          <w:szCs w:val="28"/>
        </w:rPr>
        <w:fldChar w:fldCharType="end"/>
      </w:r>
      <w:bookmarkEnd w:id="20"/>
      <w:r w:rsidRPr="00623B04">
        <w:rPr>
          <w:rFonts w:ascii="Consolas" w:hAnsi="Consolas" w:cs="Times New Roman"/>
          <w:color w:val="000000" w:themeColor="text1"/>
          <w:sz w:val="28"/>
          <w:szCs w:val="28"/>
        </w:rPr>
        <w:t>7.10.1.</w:t>
      </w:r>
    </w:p>
    <w:p w14:paraId="5D592A0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40ADB285"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15"/>
      <w:r w:rsidRPr="00623B0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1"/>
      <w:r w:rsidRPr="00623B04">
        <w:rPr>
          <w:rFonts w:ascii="Consolas" w:hAnsi="Consolas" w:cs="Times New Roman"/>
          <w:color w:val="000000" w:themeColor="text1"/>
          <w:sz w:val="28"/>
          <w:szCs w:val="28"/>
        </w:rPr>
        <w:t>.</w:t>
      </w:r>
    </w:p>
    <w:p w14:paraId="62A674B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2F35D378" w14:textId="37F4D9B7" w:rsidR="002A3A04" w:rsidRPr="00623B04" w:rsidRDefault="00623B04" w:rsidP="002A3A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lastRenderedPageBreak/>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23B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71E89B" w14:textId="77777777" w:rsidR="002A3A04" w:rsidRPr="001C161A" w:rsidRDefault="002A3A04" w:rsidP="00584B9C">
      <w:pPr>
        <w:pStyle w:val="Nivel01"/>
        <w:rPr>
          <w:rFonts w:ascii="Consolas" w:hAnsi="Consolas"/>
          <w:sz w:val="28"/>
          <w:szCs w:val="28"/>
        </w:rPr>
      </w:pPr>
      <w:bookmarkStart w:id="22" w:name="_Toc135469233"/>
      <w:r w:rsidRPr="001C161A">
        <w:rPr>
          <w:rFonts w:ascii="Consolas" w:hAnsi="Consolas"/>
          <w:sz w:val="28"/>
          <w:szCs w:val="28"/>
        </w:rPr>
        <w:t>8. DOS RECURSOS</w:t>
      </w:r>
      <w:bookmarkEnd w:id="22"/>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1C161A">
        <w:rPr>
          <w:rFonts w:ascii="Consolas" w:hAnsi="Consolas" w:cs="Times New Roman"/>
          <w:color w:val="auto"/>
          <w:sz w:val="28"/>
          <w:szCs w:val="28"/>
        </w:rPr>
        <w:t>8.3.2. O prazo para a manifestação da intenção de recorrer não será inferior a 10 (dez) minutos.</w:t>
      </w:r>
      <w:bookmarkEnd w:id="23"/>
      <w:bookmarkEnd w:id="24"/>
    </w:p>
    <w:p w14:paraId="78E42414" w14:textId="77777777" w:rsidR="00F50192" w:rsidRDefault="00F50192" w:rsidP="002A3A04">
      <w:pPr>
        <w:pStyle w:val="Nivel3"/>
        <w:numPr>
          <w:ilvl w:val="0"/>
          <w:numId w:val="0"/>
        </w:numPr>
        <w:spacing w:before="0" w:after="0" w:line="240" w:lineRule="auto"/>
        <w:rPr>
          <w:rFonts w:ascii="Consolas" w:hAnsi="Consolas" w:cs="Times New Roman"/>
          <w:color w:val="auto"/>
          <w:sz w:val="28"/>
          <w:szCs w:val="28"/>
        </w:rPr>
      </w:pPr>
    </w:p>
    <w:p w14:paraId="004617A4" w14:textId="1118A0F9"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7"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0CED28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54651AF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prazo, encaminhar recurso para a autoridade superior, a qual </w:t>
      </w:r>
      <w:r w:rsidRPr="001C161A">
        <w:rPr>
          <w:rFonts w:ascii="Consolas" w:hAnsi="Consolas" w:cs="Times New Roman"/>
          <w:color w:val="auto"/>
          <w:sz w:val="28"/>
          <w:szCs w:val="28"/>
        </w:rPr>
        <w:lastRenderedPageBreak/>
        <w:t>deverá proferir sua decisão no prazo de 10 (dez) dias úteis, contado do recebimento dos autos.</w:t>
      </w:r>
    </w:p>
    <w:p w14:paraId="2B87E781" w14:textId="77777777" w:rsidR="00EC0684" w:rsidRPr="001C161A" w:rsidRDefault="00EC068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27BE71F9" w:rsidR="002A3A04" w:rsidRDefault="002A3A04" w:rsidP="002A3A04">
      <w:pPr>
        <w:pStyle w:val="Nivel2"/>
        <w:numPr>
          <w:ilvl w:val="0"/>
          <w:numId w:val="0"/>
        </w:numPr>
        <w:spacing w:before="0" w:after="0" w:line="240" w:lineRule="auto"/>
        <w:rPr>
          <w:rFonts w:ascii="Consolas" w:hAnsi="Consolas"/>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ED75A2">
        <w:rPr>
          <w:rFonts w:ascii="Consolas" w:hAnsi="Consolas"/>
          <w:sz w:val="28"/>
          <w:szCs w:val="28"/>
        </w:rPr>
        <w:t>SCPI Portal de Compras</w:t>
      </w:r>
      <w:r w:rsidR="00ED75A2">
        <w:rPr>
          <w:rFonts w:ascii="Consolas" w:hAnsi="Consolas"/>
          <w:bCs/>
          <w:sz w:val="28"/>
          <w:szCs w:val="28"/>
        </w:rPr>
        <w:t xml:space="preserve"> (</w:t>
      </w:r>
      <w:hyperlink r:id="rId28"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bCs/>
          <w:sz w:val="28"/>
          <w:szCs w:val="28"/>
        </w:rPr>
        <w:t>)</w:t>
      </w:r>
      <w:r w:rsidR="00167A5B" w:rsidRPr="00F81E34">
        <w:rPr>
          <w:rFonts w:ascii="Consolas" w:hAnsi="Consolas"/>
          <w:bCs/>
          <w:color w:val="auto"/>
          <w:sz w:val="28"/>
          <w:szCs w:val="28"/>
        </w:rPr>
        <w:t xml:space="preserve"> e www.</w:t>
      </w:r>
      <w:r w:rsidR="00294E4E">
        <w:rPr>
          <w:rFonts w:ascii="Consolas" w:hAnsi="Consolas"/>
          <w:bCs/>
          <w:color w:val="auto"/>
          <w:sz w:val="28"/>
          <w:szCs w:val="28"/>
        </w:rPr>
        <w:t>pirajui</w:t>
      </w:r>
      <w:r w:rsidR="00167A5B" w:rsidRPr="00F81E34">
        <w:rPr>
          <w:rFonts w:ascii="Consolas" w:hAnsi="Consolas"/>
          <w:bCs/>
          <w:color w:val="auto"/>
          <w:sz w:val="28"/>
          <w:szCs w:val="28"/>
        </w:rPr>
        <w:t>.sp.gov.br</w:t>
      </w:r>
      <w:r w:rsidR="00167A5B" w:rsidRPr="00F81E34">
        <w:rPr>
          <w:rFonts w:ascii="Consolas" w:hAnsi="Consolas"/>
          <w:color w:val="auto"/>
          <w:sz w:val="28"/>
          <w:szCs w:val="28"/>
        </w:rPr>
        <w:t>.</w:t>
      </w:r>
    </w:p>
    <w:p w14:paraId="7CDE78EF" w14:textId="77777777" w:rsidR="00ED75A2" w:rsidRPr="001C161A" w:rsidRDefault="00ED75A2"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9. </w:t>
      </w:r>
      <w:bookmarkStart w:id="25" w:name="_Toc135469234"/>
      <w:r w:rsidRPr="001C161A">
        <w:rPr>
          <w:rFonts w:ascii="Consolas" w:hAnsi="Consolas"/>
          <w:sz w:val="28"/>
          <w:szCs w:val="28"/>
        </w:rPr>
        <w:t>DAS INFRAÇÕES ADMINISTRATIVAS E SANÇÕES</w:t>
      </w:r>
      <w:bookmarkEnd w:id="25"/>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065A0A50" w14:textId="77777777" w:rsidR="00F50192" w:rsidRDefault="00F50192" w:rsidP="002A3A04">
      <w:pPr>
        <w:pStyle w:val="Nivel4"/>
        <w:numPr>
          <w:ilvl w:val="0"/>
          <w:numId w:val="0"/>
        </w:numPr>
        <w:spacing w:before="0" w:after="0" w:line="240" w:lineRule="auto"/>
        <w:rPr>
          <w:rFonts w:ascii="Consolas" w:hAnsi="Consolas" w:cs="Times New Roman"/>
          <w:sz w:val="28"/>
          <w:szCs w:val="28"/>
        </w:rPr>
      </w:pPr>
    </w:p>
    <w:p w14:paraId="44F5EFEF" w14:textId="17C90A45"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3EE33A2D" w14:textId="45C83B30"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9.1.2.3. Pedir para ser desclassificado quando encerrada a etapa competitiva; </w:t>
      </w:r>
    </w:p>
    <w:p w14:paraId="3D6616AF" w14:textId="77777777" w:rsidR="00623B04" w:rsidRPr="001C161A" w:rsidRDefault="00623B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30"/>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5FBEDF6E"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1C161A">
        <w:rPr>
          <w:rFonts w:ascii="Consolas" w:hAnsi="Consolas" w:cs="Times New Roman"/>
          <w:color w:val="auto"/>
          <w:sz w:val="28"/>
          <w:szCs w:val="28"/>
        </w:rPr>
        <w:t>9.1.5. Fraudar a licitação</w:t>
      </w:r>
      <w:bookmarkEnd w:id="31"/>
      <w:r w:rsidRPr="001C161A">
        <w:rPr>
          <w:rFonts w:ascii="Consolas" w:hAnsi="Consolas" w:cs="Times New Roman"/>
          <w:color w:val="auto"/>
          <w:sz w:val="28"/>
          <w:szCs w:val="28"/>
        </w:rPr>
        <w:t>;</w:t>
      </w:r>
      <w:bookmarkStart w:id="32" w:name="_Ref114668247"/>
    </w:p>
    <w:p w14:paraId="388E7A4B" w14:textId="77777777" w:rsidR="00ED75A2" w:rsidRPr="001C161A" w:rsidRDefault="00ED75A2" w:rsidP="002A3A04">
      <w:pPr>
        <w:pStyle w:val="Nivel3"/>
        <w:numPr>
          <w:ilvl w:val="0"/>
          <w:numId w:val="0"/>
        </w:numPr>
        <w:spacing w:before="0" w:after="0" w:line="240" w:lineRule="auto"/>
        <w:rPr>
          <w:rFonts w:ascii="Consolas" w:hAnsi="Consolas" w:cs="Times New Roman"/>
          <w:color w:val="auto"/>
          <w:sz w:val="28"/>
          <w:szCs w:val="28"/>
        </w:rPr>
      </w:pPr>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B90DB8F" w14:textId="050B5125"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0FF74E40" w14:textId="77777777" w:rsidR="00854194" w:rsidRPr="001C161A" w:rsidRDefault="0085419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1E34AFAA"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1C161A">
        <w:rPr>
          <w:rFonts w:ascii="Consolas" w:hAnsi="Consolas" w:cs="Times New Roman"/>
          <w:color w:val="auto"/>
          <w:sz w:val="28"/>
          <w:szCs w:val="28"/>
        </w:rPr>
        <w:t>9.1.7. Praticar atos ilícitos com vistas a frustrar os objetivos da licitação</w:t>
      </w:r>
      <w:bookmarkEnd w:id="33"/>
      <w:r w:rsidRPr="001C161A">
        <w:rPr>
          <w:rFonts w:ascii="Consolas" w:hAnsi="Consolas" w:cs="Times New Roman"/>
          <w:color w:val="auto"/>
          <w:sz w:val="28"/>
          <w:szCs w:val="28"/>
        </w:rPr>
        <w:t>.</w:t>
      </w:r>
    </w:p>
    <w:p w14:paraId="6643E193" w14:textId="77777777" w:rsidR="004815EC" w:rsidRPr="001C161A" w:rsidRDefault="004815EC"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1C161A">
        <w:rPr>
          <w:rFonts w:ascii="Consolas" w:hAnsi="Consolas" w:cs="Times New Roman"/>
          <w:color w:val="auto"/>
          <w:sz w:val="28"/>
          <w:szCs w:val="28"/>
        </w:rPr>
        <w:t xml:space="preserve">9.1.8. Praticar ato lesivo previsto no </w:t>
      </w:r>
      <w:hyperlink r:id="rId29"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4"/>
    </w:p>
    <w:bookmarkEnd w:id="27"/>
    <w:p w14:paraId="07AC7C90" w14:textId="77777777" w:rsidR="00F50192" w:rsidRDefault="00F50192" w:rsidP="002A3A04">
      <w:pPr>
        <w:pStyle w:val="Nivel2"/>
        <w:numPr>
          <w:ilvl w:val="0"/>
          <w:numId w:val="0"/>
        </w:numPr>
        <w:spacing w:before="0" w:after="0" w:line="240" w:lineRule="auto"/>
        <w:rPr>
          <w:rFonts w:ascii="Consolas" w:hAnsi="Consolas" w:cs="Times New Roman"/>
          <w:color w:val="auto"/>
          <w:sz w:val="28"/>
          <w:szCs w:val="28"/>
        </w:rPr>
      </w:pPr>
    </w:p>
    <w:p w14:paraId="0B58D592" w14:textId="562A7E1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3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240D83F6" w14:textId="77777777" w:rsidR="00ED75A2" w:rsidRDefault="00ED75A2" w:rsidP="002A3A04">
      <w:pPr>
        <w:pStyle w:val="Nivel3"/>
        <w:numPr>
          <w:ilvl w:val="0"/>
          <w:numId w:val="0"/>
        </w:numPr>
        <w:spacing w:before="0" w:after="0" w:line="240" w:lineRule="auto"/>
        <w:rPr>
          <w:rFonts w:ascii="Consolas" w:hAnsi="Consolas" w:cs="Times New Roman"/>
          <w:color w:val="auto"/>
          <w:sz w:val="28"/>
          <w:szCs w:val="28"/>
        </w:rPr>
      </w:pPr>
    </w:p>
    <w:p w14:paraId="5484FBEC" w14:textId="4CF6685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266F94" w14:textId="5531B5EB"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113C2E88" w14:textId="77777777" w:rsidR="00854194" w:rsidRPr="001C161A" w:rsidRDefault="00854194" w:rsidP="002A3A04">
      <w:pPr>
        <w:pStyle w:val="Nivel2"/>
        <w:numPr>
          <w:ilvl w:val="0"/>
          <w:numId w:val="0"/>
        </w:numPr>
        <w:spacing w:before="0" w:after="0" w:line="240" w:lineRule="auto"/>
        <w:rPr>
          <w:rFonts w:ascii="Consolas" w:hAnsi="Consolas" w:cs="Times New Roman"/>
          <w:color w:val="auto"/>
          <w:sz w:val="28"/>
          <w:szCs w:val="28"/>
        </w:rPr>
      </w:pPr>
    </w:p>
    <w:p w14:paraId="33936A0A" w14:textId="6F1CD953"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1C161A">
        <w:rPr>
          <w:rFonts w:ascii="Consolas" w:hAnsi="Consolas" w:cs="Times New Roman"/>
          <w:color w:val="auto"/>
          <w:sz w:val="28"/>
          <w:szCs w:val="28"/>
        </w:rPr>
        <w:t>9.4.1. Para as infrações previstas nos itens 9.1.1, 9.1.2 e 9.1.3, a multa será de 0,5% a 15% do valor do contrato licitado.</w:t>
      </w:r>
    </w:p>
    <w:p w14:paraId="40CA4701" w14:textId="77777777" w:rsidR="004815EC" w:rsidRPr="001C161A" w:rsidRDefault="004815EC" w:rsidP="002A3A04">
      <w:pPr>
        <w:pStyle w:val="Nivel3"/>
        <w:numPr>
          <w:ilvl w:val="0"/>
          <w:numId w:val="0"/>
        </w:numPr>
        <w:spacing w:before="0" w:after="0" w:line="240" w:lineRule="auto"/>
        <w:rPr>
          <w:rFonts w:ascii="Consolas" w:hAnsi="Consolas" w:cs="Times New Roman"/>
          <w:color w:val="auto"/>
          <w:sz w:val="28"/>
          <w:szCs w:val="28"/>
        </w:rPr>
      </w:pPr>
    </w:p>
    <w:bookmarkEnd w:id="35"/>
    <w:p w14:paraId="7BB9550C" w14:textId="43824BD9"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9.4.2. Para as infrações previstas nos itens </w:t>
      </w:r>
      <w:r w:rsidR="001F4258">
        <w:rPr>
          <w:rFonts w:ascii="Consolas" w:hAnsi="Consolas" w:cs="Times New Roman"/>
          <w:color w:val="auto"/>
          <w:sz w:val="28"/>
          <w:szCs w:val="28"/>
        </w:rPr>
        <w:t xml:space="preserve">9.1.4, </w:t>
      </w:r>
      <w:r w:rsidRPr="001C161A">
        <w:rPr>
          <w:rFonts w:ascii="Consolas" w:hAnsi="Consolas" w:cs="Times New Roman"/>
          <w:color w:val="auto"/>
          <w:sz w:val="28"/>
          <w:szCs w:val="28"/>
        </w:rPr>
        <w:t>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3EE1163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w:t>
      </w:r>
      <w:r w:rsidR="001F4258">
        <w:rPr>
          <w:rFonts w:ascii="Consolas" w:hAnsi="Consolas" w:cs="Times New Roman"/>
          <w:color w:val="auto"/>
          <w:sz w:val="28"/>
          <w:szCs w:val="28"/>
        </w:rPr>
        <w:t>,</w:t>
      </w:r>
      <w:r w:rsidRPr="001C161A">
        <w:rPr>
          <w:rFonts w:ascii="Consolas" w:hAnsi="Consolas" w:cs="Times New Roman"/>
          <w:color w:val="auto"/>
          <w:sz w:val="28"/>
          <w:szCs w:val="28"/>
        </w:rPr>
        <w:t xml:space="preserve"> 9.1.3</w:t>
      </w:r>
      <w:r w:rsidR="001F4258">
        <w:rPr>
          <w:rFonts w:ascii="Consolas" w:hAnsi="Consolas" w:cs="Times New Roman"/>
          <w:color w:val="auto"/>
          <w:sz w:val="28"/>
          <w:szCs w:val="28"/>
        </w:rPr>
        <w:t xml:space="preserve"> e 9.1.4</w:t>
      </w:r>
      <w:r w:rsidRPr="001C161A">
        <w:rPr>
          <w:rFonts w:ascii="Consolas" w:hAnsi="Consolas" w:cs="Times New Roman"/>
          <w:color w:val="auto"/>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1FD31FC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bem como pelas infrações administrativas previstas nos itens 9.1.1, 9.1.2</w:t>
      </w:r>
      <w:r w:rsidR="001F4258">
        <w:rPr>
          <w:rFonts w:ascii="Consolas" w:hAnsi="Consolas" w:cs="Times New Roman"/>
          <w:color w:val="auto"/>
          <w:sz w:val="28"/>
          <w:szCs w:val="28"/>
        </w:rPr>
        <w:t>,</w:t>
      </w:r>
      <w:r w:rsidRPr="001C161A">
        <w:rPr>
          <w:rFonts w:ascii="Consolas" w:hAnsi="Consolas" w:cs="Times New Roman"/>
          <w:color w:val="auto"/>
          <w:sz w:val="28"/>
          <w:szCs w:val="28"/>
        </w:rPr>
        <w:t xml:space="preserve"> 9.1.3</w:t>
      </w:r>
      <w:r w:rsidR="001F4258">
        <w:rPr>
          <w:rFonts w:ascii="Consolas" w:hAnsi="Consolas" w:cs="Times New Roman"/>
          <w:color w:val="auto"/>
          <w:sz w:val="28"/>
          <w:szCs w:val="28"/>
        </w:rPr>
        <w:t>, 9.1.4</w:t>
      </w:r>
      <w:r w:rsidRPr="001C161A">
        <w:rPr>
          <w:rFonts w:ascii="Consolas" w:hAnsi="Consolas" w:cs="Times New Roman"/>
          <w:color w:val="auto"/>
          <w:sz w:val="28"/>
          <w:szCs w:val="28"/>
        </w:rPr>
        <w:t xml:space="preserve"> que justifiquem a imposição de penalidade mais grave que a sanção de impedimento de licitar e contratar, cuja duração observará o prazo previsto no </w:t>
      </w:r>
      <w:hyperlink r:id="rId31"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3CE2BCBE"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9.9. A recusa injustificada do adjudicatário em assinar o contrato ou a ata de registro de preço, ou em aceitar ou retirar o instrumento equivalente no prazo estabelecido pela Administração, descrita no item 9.1.</w:t>
      </w:r>
      <w:r w:rsidR="001F4258">
        <w:rPr>
          <w:rFonts w:ascii="Consolas" w:hAnsi="Consolas" w:cs="Times New Roman"/>
          <w:color w:val="auto"/>
          <w:sz w:val="28"/>
          <w:szCs w:val="28"/>
        </w:rPr>
        <w:t>4</w:t>
      </w:r>
      <w:r w:rsidRPr="001C161A">
        <w:rPr>
          <w:rFonts w:ascii="Consolas" w:hAnsi="Consolas" w:cs="Times New Roman"/>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2"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61D1958F" w14:textId="77777777" w:rsidR="004815EC" w:rsidRPr="001C161A" w:rsidRDefault="004815EC"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4E45074C" w14:textId="77777777" w:rsidR="00854194" w:rsidRPr="001C161A" w:rsidRDefault="0085419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6" w:name="_Toc135469235"/>
      <w:r w:rsidRPr="001C161A">
        <w:rPr>
          <w:rFonts w:ascii="Consolas" w:hAnsi="Consolas"/>
          <w:sz w:val="28"/>
          <w:szCs w:val="28"/>
        </w:rPr>
        <w:t>DA IMPUGNAÇÃO AO EDITAL E DO PEDIDO DE ESCLARECIMENTO</w:t>
      </w:r>
      <w:bookmarkEnd w:id="36"/>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3"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8A4C40B" w14:textId="1756B3DC" w:rsidR="004D5477"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EC0684" w:rsidRPr="00EC0684">
        <w:rPr>
          <w:rFonts w:ascii="Consolas" w:hAnsi="Consolas" w:cs="Consolas"/>
          <w:color w:val="auto"/>
          <w:sz w:val="28"/>
          <w:szCs w:val="28"/>
        </w:rPr>
        <w:t>licitacoes@pirajui.sp.gov.br</w:t>
      </w:r>
    </w:p>
    <w:p w14:paraId="122983E0" w14:textId="77777777" w:rsidR="00EC0684" w:rsidRDefault="00EC0684"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7" w:name="_Toc180399230"/>
      <w:r w:rsidRPr="001C161A">
        <w:rPr>
          <w:rFonts w:ascii="Consolas" w:hAnsi="Consolas"/>
          <w:sz w:val="28"/>
          <w:szCs w:val="28"/>
        </w:rPr>
        <w:t>11. DO TERMO DE CONTRATO</w:t>
      </w:r>
      <w:bookmarkEnd w:id="37"/>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lastRenderedPageBreak/>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3091744E"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00854194">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t xml:space="preserve"> e </w:t>
      </w:r>
      <w:r w:rsidR="00854194">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5D3D5700" w14:textId="77777777" w:rsidR="00ED75A2" w:rsidRDefault="00ED75A2"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358C2A3E"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40" w:name="_Toc135469231"/>
      <w:r w:rsidRPr="001C161A">
        <w:rPr>
          <w:rFonts w:ascii="Consolas" w:hAnsi="Consolas"/>
          <w:sz w:val="28"/>
          <w:szCs w:val="28"/>
        </w:rPr>
        <w:t>12. DA ATA DE REGISTRO DE PREÇOS</w:t>
      </w:r>
      <w:bookmarkEnd w:id="40"/>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19CC94F" w14:textId="77777777" w:rsidR="00ED75A2" w:rsidRDefault="00ED75A2" w:rsidP="00584B9C">
      <w:pPr>
        <w:pStyle w:val="Nivel2"/>
        <w:numPr>
          <w:ilvl w:val="0"/>
          <w:numId w:val="0"/>
        </w:numPr>
        <w:spacing w:before="0" w:after="0" w:line="240" w:lineRule="auto"/>
        <w:rPr>
          <w:rFonts w:ascii="Consolas" w:hAnsi="Consolas"/>
          <w:color w:val="auto"/>
          <w:sz w:val="28"/>
          <w:szCs w:val="28"/>
        </w:rPr>
      </w:pPr>
    </w:p>
    <w:p w14:paraId="7A2929FB" w14:textId="153F89F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90AC07D" w14:textId="77777777" w:rsidR="004815EC" w:rsidRDefault="004815EC" w:rsidP="004815EC">
      <w:pPr>
        <w:rPr>
          <w:lang w:eastAsia="en-US"/>
        </w:rPr>
      </w:pPr>
      <w:bookmarkStart w:id="41" w:name="_Toc135469232"/>
    </w:p>
    <w:p w14:paraId="7002D712" w14:textId="7777777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r w:rsidRPr="00EC0684">
        <w:rPr>
          <w:rFonts w:ascii="Consolas" w:hAnsi="Consolas"/>
          <w:color w:val="000000" w:themeColor="text1"/>
          <w:sz w:val="28"/>
          <w:szCs w:val="28"/>
        </w:rPr>
        <w:t>12.8. O prazo de vigência da ata de registro de preços será de 1 (um) ano e poderá ser prorrogado, por igual período, desde que comprovado o preço vantajoso.</w:t>
      </w:r>
    </w:p>
    <w:p w14:paraId="3801C9EC" w14:textId="7777777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p>
    <w:p w14:paraId="153EBD0E" w14:textId="4B1EB36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r w:rsidRPr="00EC0684">
        <w:rPr>
          <w:rFonts w:ascii="Consolas" w:hAnsi="Consolas"/>
          <w:color w:val="000000" w:themeColor="text1"/>
          <w:sz w:val="28"/>
          <w:szCs w:val="28"/>
        </w:rPr>
        <w:t>12.8.1. Em caso de prorrogação da ata, poderá ser renovado o quantitativo originalmente registrado.</w:t>
      </w:r>
    </w:p>
    <w:p w14:paraId="2844BC91" w14:textId="77777777" w:rsidR="00EC0684" w:rsidRPr="004815EC" w:rsidRDefault="00EC0684" w:rsidP="004815EC">
      <w:pPr>
        <w:rPr>
          <w:lang w:eastAsia="en-US"/>
        </w:rPr>
      </w:pPr>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1"/>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 xml:space="preserve">13.1.1. Dos licitantes </w:t>
      </w:r>
      <w:bookmarkStart w:id="42" w:name="_Hlk132991372"/>
      <w:r w:rsidRPr="001C161A">
        <w:rPr>
          <w:rFonts w:ascii="Consolas" w:hAnsi="Consolas"/>
          <w:color w:val="auto"/>
          <w:sz w:val="28"/>
          <w:szCs w:val="28"/>
        </w:rPr>
        <w:t xml:space="preserve">que </w:t>
      </w:r>
      <w:bookmarkStart w:id="43" w:name="_Hlk132989696"/>
      <w:r w:rsidRPr="001C161A">
        <w:rPr>
          <w:rFonts w:ascii="Consolas" w:hAnsi="Consolas"/>
          <w:color w:val="auto"/>
          <w:sz w:val="28"/>
          <w:szCs w:val="28"/>
        </w:rPr>
        <w:t>aceitarem cotar o objeto com preço igual ao do adjudicatári</w:t>
      </w:r>
      <w:bookmarkEnd w:id="42"/>
      <w:r w:rsidRPr="001C161A">
        <w:rPr>
          <w:rFonts w:ascii="Consolas" w:hAnsi="Consolas"/>
          <w:color w:val="auto"/>
          <w:sz w:val="28"/>
          <w:szCs w:val="28"/>
        </w:rPr>
        <w:t>o</w:t>
      </w:r>
      <w:bookmarkEnd w:id="43"/>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16EE6E01"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294E4E" w:rsidRPr="008B7DA4">
        <w:rPr>
          <w:rFonts w:ascii="Consolas" w:hAnsi="Consolas"/>
          <w:sz w:val="28"/>
          <w:szCs w:val="28"/>
        </w:rPr>
        <w:t>Decreto nº 3.501, de 31 de janeiro de 2024</w:t>
      </w:r>
      <w:r w:rsidRPr="001C161A">
        <w:rPr>
          <w:rFonts w:ascii="Consolas" w:hAnsi="Consolas"/>
          <w:color w:val="auto"/>
          <w:sz w:val="28"/>
          <w:szCs w:val="28"/>
        </w:rPr>
        <w:t>.</w:t>
      </w:r>
    </w:p>
    <w:p w14:paraId="0DBE24AE" w14:textId="77777777" w:rsidR="001C77E3" w:rsidRDefault="001C77E3" w:rsidP="00584B9C">
      <w:pPr>
        <w:pStyle w:val="Nivel2"/>
        <w:numPr>
          <w:ilvl w:val="0"/>
          <w:numId w:val="0"/>
        </w:numPr>
        <w:spacing w:before="0" w:after="0" w:line="240" w:lineRule="auto"/>
        <w:rPr>
          <w:rFonts w:ascii="Consolas" w:hAnsi="Consolas"/>
          <w:color w:val="auto"/>
          <w:sz w:val="28"/>
          <w:szCs w:val="28"/>
        </w:rPr>
      </w:pPr>
    </w:p>
    <w:p w14:paraId="075F96E6" w14:textId="52A136BF"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4"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4"/>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6F7D4FA" w14:textId="77777777" w:rsidR="00ED75A2" w:rsidRDefault="00ED75A2" w:rsidP="002A3A04">
      <w:pPr>
        <w:pStyle w:val="Nivel2"/>
        <w:numPr>
          <w:ilvl w:val="0"/>
          <w:numId w:val="0"/>
        </w:numPr>
        <w:spacing w:before="0" w:after="0" w:line="240" w:lineRule="auto"/>
        <w:rPr>
          <w:rFonts w:ascii="Consolas" w:hAnsi="Consolas" w:cs="Times New Roman"/>
          <w:color w:val="auto"/>
          <w:sz w:val="28"/>
          <w:szCs w:val="28"/>
        </w:rPr>
      </w:pPr>
    </w:p>
    <w:p w14:paraId="00120DE5" w14:textId="36E3A9D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.8. O desatendimento de exigências formais não essenciais não importará o afastamento do licitante, desde que seja possível o </w:t>
      </w:r>
      <w:r w:rsidRPr="001C161A">
        <w:rPr>
          <w:rFonts w:ascii="Consolas" w:hAnsi="Consolas" w:cs="Times New Roman"/>
          <w:color w:val="auto"/>
          <w:sz w:val="28"/>
          <w:szCs w:val="28"/>
        </w:rPr>
        <w:lastRenderedPageBreak/>
        <w:t>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5717EF7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ED75A2">
        <w:rPr>
          <w:rFonts w:ascii="Consolas" w:hAnsi="Consolas"/>
          <w:sz w:val="28"/>
          <w:szCs w:val="28"/>
        </w:rPr>
        <w:t>SCPI Portal de Compras</w:t>
      </w:r>
      <w:r w:rsidR="00ED75A2">
        <w:rPr>
          <w:rFonts w:ascii="Consolas" w:hAnsi="Consolas"/>
          <w:bCs/>
          <w:sz w:val="28"/>
          <w:szCs w:val="28"/>
        </w:rPr>
        <w:t xml:space="preserve"> (</w:t>
      </w:r>
      <w:hyperlink r:id="rId34"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bCs/>
          <w:sz w:val="28"/>
          <w:szCs w:val="28"/>
        </w:rPr>
        <w:t>)</w:t>
      </w:r>
      <w:r w:rsidRPr="001C161A">
        <w:rPr>
          <w:rFonts w:ascii="Consolas" w:hAnsi="Consolas" w:cs="Times New Roman"/>
          <w:color w:val="auto"/>
          <w:sz w:val="28"/>
          <w:szCs w:val="28"/>
        </w:rPr>
        <w:t>.</w:t>
      </w:r>
    </w:p>
    <w:p w14:paraId="2B6781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1706C2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62F47B2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ED75A2">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51F7BA0F" w14:textId="77777777" w:rsidR="00294E4E" w:rsidRDefault="00294E4E" w:rsidP="00816724">
      <w:pPr>
        <w:jc w:val="center"/>
        <w:rPr>
          <w:rFonts w:ascii="Consolas" w:eastAsia="MS Mincho" w:hAnsi="Consolas" w:cs="Tahoma"/>
          <w:b/>
          <w:bCs/>
          <w:sz w:val="28"/>
          <w:szCs w:val="28"/>
        </w:rPr>
      </w:pPr>
    </w:p>
    <w:p w14:paraId="30B26AF4" w14:textId="178B613E" w:rsidR="00A42150" w:rsidRPr="00106807" w:rsidRDefault="00A42150" w:rsidP="00A42150">
      <w:pPr>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sidR="000721E0">
        <w:rPr>
          <w:rFonts w:ascii="Consolas" w:eastAsia="MS Mincho" w:hAnsi="Consolas" w:cs="Tahoma"/>
          <w:b/>
          <w:bCs/>
          <w:sz w:val="28"/>
          <w:szCs w:val="28"/>
        </w:rPr>
        <w:t>15</w:t>
      </w:r>
      <w:r w:rsidRPr="00106807">
        <w:rPr>
          <w:rFonts w:ascii="Consolas" w:eastAsia="MS Mincho" w:hAnsi="Consolas" w:cs="Tahoma"/>
          <w:b/>
          <w:bCs/>
          <w:sz w:val="28"/>
          <w:szCs w:val="28"/>
        </w:rPr>
        <w:t xml:space="preserve"> DE </w:t>
      </w:r>
      <w:r w:rsidR="00E46073">
        <w:rPr>
          <w:rFonts w:ascii="Consolas" w:eastAsia="MS Mincho" w:hAnsi="Consolas" w:cs="Tahoma"/>
          <w:b/>
          <w:bCs/>
          <w:sz w:val="28"/>
          <w:szCs w:val="28"/>
        </w:rPr>
        <w:t>JULHO</w:t>
      </w:r>
      <w:r w:rsidRPr="00106807">
        <w:rPr>
          <w:rFonts w:ascii="Consolas" w:eastAsia="MS Mincho" w:hAnsi="Consolas" w:cs="Tahoma"/>
          <w:b/>
          <w:bCs/>
          <w:sz w:val="28"/>
          <w:szCs w:val="28"/>
        </w:rPr>
        <w:t xml:space="preserve"> DE 202</w:t>
      </w:r>
      <w:r w:rsidR="00A747D0">
        <w:rPr>
          <w:rFonts w:ascii="Consolas" w:eastAsia="MS Mincho" w:hAnsi="Consolas" w:cs="Tahoma"/>
          <w:b/>
          <w:bCs/>
          <w:sz w:val="28"/>
          <w:szCs w:val="28"/>
        </w:rPr>
        <w:t>6</w:t>
      </w:r>
      <w:r w:rsidRPr="00106807">
        <w:rPr>
          <w:rFonts w:ascii="Consolas" w:eastAsia="MS Mincho" w:hAnsi="Consolas" w:cs="Tahoma"/>
          <w:b/>
          <w:bCs/>
          <w:sz w:val="28"/>
          <w:szCs w:val="28"/>
        </w:rPr>
        <w:t>.</w:t>
      </w:r>
    </w:p>
    <w:p w14:paraId="52F7D0A1" w14:textId="77777777" w:rsidR="00294E4E" w:rsidRPr="008B7DA4" w:rsidRDefault="00294E4E" w:rsidP="00294E4E">
      <w:pPr>
        <w:pStyle w:val="TextosemFormatao"/>
        <w:jc w:val="center"/>
        <w:rPr>
          <w:rFonts w:ascii="Consolas" w:eastAsia="MS Mincho" w:hAnsi="Consolas" w:cs="Times New Roman"/>
          <w:b/>
          <w:bCs/>
          <w:sz w:val="28"/>
          <w:szCs w:val="28"/>
        </w:rPr>
      </w:pPr>
    </w:p>
    <w:p w14:paraId="080B8D67" w14:textId="77777777" w:rsidR="00294E4E" w:rsidRPr="008B7DA4" w:rsidRDefault="00294E4E" w:rsidP="00294E4E">
      <w:pPr>
        <w:pStyle w:val="TextosemFormatao"/>
        <w:jc w:val="center"/>
        <w:rPr>
          <w:rFonts w:ascii="Consolas" w:hAnsi="Consolas" w:cs="Times New Roman"/>
          <w:b/>
          <w:bCs/>
          <w:sz w:val="28"/>
          <w:szCs w:val="28"/>
        </w:rPr>
      </w:pPr>
    </w:p>
    <w:p w14:paraId="3E3C64E3" w14:textId="77777777" w:rsidR="00294E4E" w:rsidRPr="008B7DA4" w:rsidRDefault="00294E4E" w:rsidP="00294E4E">
      <w:pPr>
        <w:pStyle w:val="TextosemFormatao"/>
        <w:rPr>
          <w:rFonts w:ascii="Consolas" w:hAnsi="Consolas" w:cs="Times New Roman"/>
          <w:b/>
          <w:bCs/>
          <w:sz w:val="28"/>
          <w:szCs w:val="28"/>
        </w:rPr>
      </w:pPr>
    </w:p>
    <w:p w14:paraId="2DF72258" w14:textId="77777777" w:rsidR="00294E4E" w:rsidRPr="008B7DA4" w:rsidRDefault="00294E4E" w:rsidP="00294E4E">
      <w:pPr>
        <w:pStyle w:val="TextosemFormatao"/>
        <w:jc w:val="center"/>
        <w:rPr>
          <w:rFonts w:ascii="Consolas" w:hAnsi="Consolas" w:cs="Times New Roman"/>
          <w:b/>
          <w:bCs/>
          <w:sz w:val="28"/>
          <w:szCs w:val="28"/>
        </w:rPr>
      </w:pPr>
    </w:p>
    <w:p w14:paraId="7CED678D" w14:textId="421F7429" w:rsidR="00294E4E" w:rsidRPr="008B7DA4" w:rsidRDefault="00A747D0" w:rsidP="00294E4E">
      <w:pPr>
        <w:jc w:val="center"/>
        <w:rPr>
          <w:rFonts w:ascii="Consolas" w:hAnsi="Consolas"/>
          <w:b/>
          <w:bCs/>
          <w:sz w:val="28"/>
          <w:szCs w:val="28"/>
        </w:rPr>
      </w:pPr>
      <w:r>
        <w:rPr>
          <w:rFonts w:ascii="Consolas" w:hAnsi="Consolas"/>
          <w:b/>
          <w:sz w:val="28"/>
          <w:szCs w:val="28"/>
        </w:rPr>
        <w:t>GERONICE LEMOS DE OLIVEIRA CALDEIRA</w:t>
      </w:r>
    </w:p>
    <w:p w14:paraId="19C354E0" w14:textId="1D73D95C" w:rsidR="002A3A04" w:rsidRPr="001C161A" w:rsidRDefault="00294E4E" w:rsidP="00294E4E">
      <w:pPr>
        <w:jc w:val="center"/>
        <w:rPr>
          <w:rFonts w:ascii="Consolas" w:hAnsi="Consolas"/>
          <w:b/>
          <w:bC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r w:rsidR="00816724" w:rsidRPr="001C161A">
        <w:rPr>
          <w:rFonts w:ascii="Consolas" w:hAnsi="Consolas"/>
          <w:b/>
          <w:bCs/>
          <w:sz w:val="28"/>
          <w:szCs w:val="28"/>
        </w:rPr>
        <w:t xml:space="preserve"> </w:t>
      </w:r>
      <w:r w:rsidR="002A3A04" w:rsidRPr="001C161A">
        <w:rPr>
          <w:rFonts w:ascii="Consolas" w:hAnsi="Consolas"/>
          <w:b/>
          <w:bCs/>
          <w:sz w:val="28"/>
          <w:szCs w:val="28"/>
        </w:rPr>
        <w:br w:type="page"/>
      </w:r>
      <w:bookmarkStart w:id="45" w:name="_Hlk82471863"/>
      <w:r w:rsidR="002A3A04" w:rsidRPr="001C161A">
        <w:rPr>
          <w:rFonts w:ascii="Consolas" w:hAnsi="Consolas"/>
          <w:b/>
          <w:sz w:val="28"/>
          <w:szCs w:val="28"/>
        </w:rPr>
        <w:lastRenderedPageBreak/>
        <w:t>PROCESSO ADMINISTRATIVO N</w:t>
      </w:r>
      <w:r w:rsidR="002A3A04" w:rsidRPr="001C161A">
        <w:rPr>
          <w:rFonts w:ascii="Consolas" w:hAnsi="Consolas"/>
          <w:b/>
          <w:bCs/>
          <w:sz w:val="28"/>
          <w:szCs w:val="28"/>
        </w:rPr>
        <w:t xml:space="preserve">º </w:t>
      </w:r>
      <w:r w:rsidR="00E46073">
        <w:rPr>
          <w:rFonts w:ascii="Consolas" w:hAnsi="Consolas"/>
          <w:b/>
          <w:bCs/>
          <w:sz w:val="28"/>
          <w:szCs w:val="28"/>
        </w:rPr>
        <w:t>061/2026</w:t>
      </w:r>
    </w:p>
    <w:p w14:paraId="759BE40C" w14:textId="1945F373"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46073">
        <w:rPr>
          <w:rFonts w:ascii="Consolas" w:hAnsi="Consolas"/>
          <w:b/>
          <w:bCs/>
          <w:sz w:val="28"/>
          <w:szCs w:val="28"/>
        </w:rPr>
        <w:t>019/2026</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28B4CA85"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312F59">
        <w:rPr>
          <w:rFonts w:ascii="Consolas" w:hAnsi="Consolas"/>
          <w:sz w:val="28"/>
          <w:szCs w:val="28"/>
        </w:rPr>
        <w:t xml:space="preserve">Registro de Preços para a </w:t>
      </w:r>
      <w:r w:rsidR="00CC6159" w:rsidRPr="00B62A3C">
        <w:rPr>
          <w:rFonts w:ascii="Consolas" w:eastAsia="MS Mincho" w:hAnsi="Consolas" w:cs="Consolas"/>
          <w:bCs/>
          <w:iCs/>
          <w:sz w:val="28"/>
          <w:szCs w:val="28"/>
        </w:rPr>
        <w:t xml:space="preserve">Contratação de Empresa para a Prestação de </w:t>
      </w:r>
      <w:r w:rsidR="001F4258" w:rsidRPr="00754ECF">
        <w:rPr>
          <w:rFonts w:ascii="Consolas" w:hAnsi="Consolas"/>
          <w:sz w:val="28"/>
          <w:szCs w:val="28"/>
        </w:rPr>
        <w:t>Serviços Funerários, para a Secretaria de Assistência Social</w:t>
      </w:r>
      <w:r w:rsidR="00685A06">
        <w:rPr>
          <w:rFonts w:ascii="Consolas" w:hAnsi="Consolas"/>
          <w:sz w:val="28"/>
          <w:szCs w:val="28"/>
        </w:rPr>
        <w:t>,</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CD6652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860" w:type="dxa"/>
        <w:tblCellMar>
          <w:left w:w="70" w:type="dxa"/>
          <w:right w:w="70" w:type="dxa"/>
        </w:tblCellMar>
        <w:tblLook w:val="04A0" w:firstRow="1" w:lastRow="0" w:firstColumn="1" w:lastColumn="0" w:noHBand="0" w:noVBand="1"/>
      </w:tblPr>
      <w:tblGrid>
        <w:gridCol w:w="492"/>
        <w:gridCol w:w="1108"/>
        <w:gridCol w:w="4659"/>
        <w:gridCol w:w="756"/>
        <w:gridCol w:w="1020"/>
        <w:gridCol w:w="850"/>
        <w:gridCol w:w="1020"/>
      </w:tblGrid>
      <w:tr w:rsidR="00CC6159" w:rsidRPr="00CC6159" w14:paraId="7939F862" w14:textId="77777777" w:rsidTr="00E46073">
        <w:trPr>
          <w:trHeight w:val="184"/>
        </w:trPr>
        <w:tc>
          <w:tcPr>
            <w:tcW w:w="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5BD2E72" w14:textId="5D0B7D12"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ITEM</w:t>
            </w:r>
          </w:p>
        </w:tc>
        <w:tc>
          <w:tcPr>
            <w:tcW w:w="1063" w:type="dxa"/>
            <w:tcBorders>
              <w:top w:val="single" w:sz="4" w:space="0" w:color="auto"/>
              <w:left w:val="nil"/>
              <w:bottom w:val="single" w:sz="4" w:space="0" w:color="auto"/>
              <w:right w:val="single" w:sz="4" w:space="0" w:color="auto"/>
            </w:tcBorders>
            <w:shd w:val="clear" w:color="auto" w:fill="D9D9D9" w:themeFill="background1" w:themeFillShade="D9"/>
            <w:noWrap/>
          </w:tcPr>
          <w:p w14:paraId="75ABD3A1" w14:textId="05677E74"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CÓDIGO</w:t>
            </w:r>
          </w:p>
        </w:tc>
        <w:tc>
          <w:tcPr>
            <w:tcW w:w="4659" w:type="dxa"/>
            <w:tcBorders>
              <w:top w:val="single" w:sz="4" w:space="0" w:color="auto"/>
              <w:left w:val="nil"/>
              <w:bottom w:val="single" w:sz="4" w:space="0" w:color="auto"/>
              <w:right w:val="single" w:sz="4" w:space="0" w:color="auto"/>
            </w:tcBorders>
            <w:shd w:val="clear" w:color="auto" w:fill="D9D9D9" w:themeFill="background1" w:themeFillShade="D9"/>
            <w:noWrap/>
          </w:tcPr>
          <w:p w14:paraId="5BE2D062" w14:textId="67CD218E"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ESPECIFICAÇÃO</w:t>
            </w:r>
          </w:p>
        </w:tc>
        <w:tc>
          <w:tcPr>
            <w:tcW w:w="756" w:type="dxa"/>
            <w:tcBorders>
              <w:top w:val="single" w:sz="4" w:space="0" w:color="auto"/>
              <w:left w:val="nil"/>
              <w:bottom w:val="single" w:sz="4" w:space="0" w:color="auto"/>
              <w:right w:val="single" w:sz="4" w:space="0" w:color="auto"/>
            </w:tcBorders>
            <w:shd w:val="clear" w:color="auto" w:fill="D9D9D9" w:themeFill="background1" w:themeFillShade="D9"/>
            <w:noWrap/>
          </w:tcPr>
          <w:p w14:paraId="2761140C" w14:textId="657981CF"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UNIDADE</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noWrap/>
          </w:tcPr>
          <w:p w14:paraId="524ADF09" w14:textId="45264697"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QUANTIDADE</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tcPr>
          <w:p w14:paraId="4CBB8123" w14:textId="77777777"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VALOR</w:t>
            </w:r>
          </w:p>
          <w:p w14:paraId="2AF1FEA3" w14:textId="77777777"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UNITÁRIO</w:t>
            </w:r>
          </w:p>
          <w:p w14:paraId="1D5B2B79" w14:textId="5FC764FE" w:rsidR="00CC6159" w:rsidRPr="00CC6159" w:rsidRDefault="00CC6159" w:rsidP="00CC6159">
            <w:pPr>
              <w:jc w:val="center"/>
              <w:rPr>
                <w:rFonts w:ascii="Consolas" w:hAnsi="Consolas" w:cs="Arial"/>
                <w:b/>
                <w:bCs/>
                <w:sz w:val="16"/>
                <w:szCs w:val="16"/>
              </w:rPr>
            </w:pPr>
            <w:r w:rsidRPr="00CC6159">
              <w:rPr>
                <w:rFonts w:ascii="Consolas" w:hAnsi="Consolas" w:cs="Arial"/>
                <w:b/>
                <w:bCs/>
                <w:sz w:val="16"/>
                <w:szCs w:val="16"/>
              </w:rPr>
              <w:t>R$</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noWrap/>
          </w:tcPr>
          <w:p w14:paraId="59324356" w14:textId="77777777" w:rsidR="00CC6159" w:rsidRPr="00CC6159" w:rsidRDefault="00CC6159" w:rsidP="00CC6159">
            <w:pPr>
              <w:jc w:val="center"/>
              <w:rPr>
                <w:rFonts w:ascii="Consolas" w:hAnsi="Consolas" w:cs="Calibri"/>
                <w:b/>
                <w:bCs/>
                <w:sz w:val="16"/>
                <w:szCs w:val="16"/>
              </w:rPr>
            </w:pPr>
            <w:r w:rsidRPr="00CC6159">
              <w:rPr>
                <w:rFonts w:ascii="Consolas" w:hAnsi="Consolas" w:cs="Calibri"/>
                <w:b/>
                <w:bCs/>
                <w:sz w:val="16"/>
                <w:szCs w:val="16"/>
              </w:rPr>
              <w:t>VALOR</w:t>
            </w:r>
          </w:p>
          <w:p w14:paraId="0603AA5F" w14:textId="77777777" w:rsidR="00CC6159" w:rsidRPr="00CC6159" w:rsidRDefault="00CC6159" w:rsidP="00CC6159">
            <w:pPr>
              <w:jc w:val="center"/>
              <w:rPr>
                <w:rFonts w:ascii="Consolas" w:hAnsi="Consolas" w:cs="Calibri"/>
                <w:b/>
                <w:bCs/>
                <w:sz w:val="16"/>
                <w:szCs w:val="16"/>
              </w:rPr>
            </w:pPr>
            <w:r w:rsidRPr="00CC6159">
              <w:rPr>
                <w:rFonts w:ascii="Consolas" w:hAnsi="Consolas" w:cs="Calibri"/>
                <w:b/>
                <w:bCs/>
                <w:sz w:val="16"/>
                <w:szCs w:val="16"/>
              </w:rPr>
              <w:t>TOTAL</w:t>
            </w:r>
          </w:p>
          <w:p w14:paraId="4D9F7435" w14:textId="35E3B393" w:rsidR="00CC6159" w:rsidRPr="00CC6159" w:rsidRDefault="00CC6159" w:rsidP="00CC6159">
            <w:pPr>
              <w:jc w:val="center"/>
              <w:rPr>
                <w:rFonts w:ascii="Consolas" w:hAnsi="Consolas" w:cs="Calibri"/>
                <w:b/>
                <w:bCs/>
                <w:sz w:val="16"/>
                <w:szCs w:val="16"/>
              </w:rPr>
            </w:pPr>
            <w:r w:rsidRPr="00CC6159">
              <w:rPr>
                <w:rFonts w:ascii="Consolas" w:hAnsi="Consolas" w:cs="Calibri"/>
                <w:b/>
                <w:bCs/>
                <w:sz w:val="16"/>
                <w:szCs w:val="16"/>
              </w:rPr>
              <w:t>R$</w:t>
            </w:r>
          </w:p>
        </w:tc>
      </w:tr>
      <w:tr w:rsidR="001F4258" w:rsidRPr="00CC6159" w14:paraId="59535413" w14:textId="77777777" w:rsidTr="00E46073">
        <w:trPr>
          <w:trHeight w:val="184"/>
        </w:trPr>
        <w:tc>
          <w:tcPr>
            <w:tcW w:w="492" w:type="dxa"/>
            <w:tcBorders>
              <w:top w:val="nil"/>
              <w:left w:val="single" w:sz="4" w:space="0" w:color="auto"/>
              <w:bottom w:val="single" w:sz="4" w:space="0" w:color="auto"/>
              <w:right w:val="single" w:sz="4" w:space="0" w:color="auto"/>
            </w:tcBorders>
            <w:noWrap/>
            <w:vAlign w:val="bottom"/>
            <w:hideMark/>
          </w:tcPr>
          <w:p w14:paraId="48973CC3" w14:textId="68219B29"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1</w:t>
            </w:r>
          </w:p>
        </w:tc>
        <w:tc>
          <w:tcPr>
            <w:tcW w:w="1063" w:type="dxa"/>
            <w:tcBorders>
              <w:top w:val="nil"/>
              <w:left w:val="nil"/>
              <w:bottom w:val="single" w:sz="4" w:space="0" w:color="auto"/>
              <w:right w:val="single" w:sz="4" w:space="0" w:color="auto"/>
            </w:tcBorders>
            <w:noWrap/>
            <w:vAlign w:val="bottom"/>
            <w:hideMark/>
          </w:tcPr>
          <w:p w14:paraId="6D02E917" w14:textId="7AB18A2A"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099.004.014</w:t>
            </w:r>
          </w:p>
        </w:tc>
        <w:tc>
          <w:tcPr>
            <w:tcW w:w="4659" w:type="dxa"/>
            <w:tcBorders>
              <w:top w:val="nil"/>
              <w:left w:val="nil"/>
              <w:bottom w:val="single" w:sz="4" w:space="0" w:color="auto"/>
              <w:right w:val="single" w:sz="4" w:space="0" w:color="auto"/>
            </w:tcBorders>
            <w:noWrap/>
            <w:hideMark/>
          </w:tcPr>
          <w:p w14:paraId="23B518E9" w14:textId="28D5844B" w:rsidR="001F4258" w:rsidRPr="001F4258" w:rsidRDefault="001F4258" w:rsidP="001F4258">
            <w:pPr>
              <w:jc w:val="both"/>
              <w:rPr>
                <w:rFonts w:ascii="Consolas" w:hAnsi="Consolas" w:cs="Arial"/>
                <w:color w:val="000000"/>
                <w:sz w:val="16"/>
                <w:szCs w:val="16"/>
              </w:rPr>
            </w:pPr>
            <w:r w:rsidRPr="001F4258">
              <w:rPr>
                <w:rFonts w:ascii="Consolas" w:hAnsi="Consolas" w:cs="Arial"/>
                <w:color w:val="000000"/>
                <w:sz w:val="16"/>
                <w:szCs w:val="16"/>
              </w:rPr>
              <w:t>PRESTAÇÃO DE SERVIÇO FUNERÁRIO (HIGIENIZAÇÃO DO CORPO, TAPONAMENTO E ORNAMENTAÇÃO COM FLORES ARTIFICIAIS) E FORNECIMENTO DE URNA INFANTIL</w:t>
            </w:r>
          </w:p>
        </w:tc>
        <w:tc>
          <w:tcPr>
            <w:tcW w:w="756" w:type="dxa"/>
            <w:tcBorders>
              <w:top w:val="nil"/>
              <w:left w:val="nil"/>
              <w:bottom w:val="single" w:sz="4" w:space="0" w:color="auto"/>
              <w:right w:val="single" w:sz="4" w:space="0" w:color="auto"/>
            </w:tcBorders>
            <w:noWrap/>
            <w:vAlign w:val="bottom"/>
            <w:hideMark/>
          </w:tcPr>
          <w:p w14:paraId="7589585D" w14:textId="322295E2"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noWrap/>
            <w:vAlign w:val="bottom"/>
            <w:hideMark/>
          </w:tcPr>
          <w:p w14:paraId="310FF10E" w14:textId="7A1C8B7D"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10,</w:t>
            </w:r>
          </w:p>
        </w:tc>
        <w:tc>
          <w:tcPr>
            <w:tcW w:w="850" w:type="dxa"/>
            <w:tcBorders>
              <w:top w:val="nil"/>
              <w:left w:val="nil"/>
              <w:bottom w:val="single" w:sz="4" w:space="0" w:color="auto"/>
              <w:right w:val="single" w:sz="4" w:space="0" w:color="auto"/>
            </w:tcBorders>
            <w:noWrap/>
            <w:vAlign w:val="bottom"/>
            <w:hideMark/>
          </w:tcPr>
          <w:p w14:paraId="4B9F76EF" w14:textId="50C94990"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855,65</w:t>
            </w:r>
          </w:p>
        </w:tc>
        <w:tc>
          <w:tcPr>
            <w:tcW w:w="1020" w:type="dxa"/>
            <w:tcBorders>
              <w:top w:val="nil"/>
              <w:left w:val="nil"/>
              <w:bottom w:val="single" w:sz="4" w:space="0" w:color="auto"/>
              <w:right w:val="single" w:sz="4" w:space="0" w:color="auto"/>
            </w:tcBorders>
            <w:noWrap/>
            <w:vAlign w:val="bottom"/>
            <w:hideMark/>
          </w:tcPr>
          <w:p w14:paraId="3FA2884A" w14:textId="1153E24D"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8.556,50</w:t>
            </w:r>
          </w:p>
        </w:tc>
      </w:tr>
      <w:tr w:rsidR="001F4258" w:rsidRPr="00CC6159" w14:paraId="73D7B467" w14:textId="77777777" w:rsidTr="00E46073">
        <w:trPr>
          <w:trHeight w:val="184"/>
        </w:trPr>
        <w:tc>
          <w:tcPr>
            <w:tcW w:w="492" w:type="dxa"/>
            <w:tcBorders>
              <w:top w:val="nil"/>
              <w:left w:val="single" w:sz="4" w:space="0" w:color="auto"/>
              <w:bottom w:val="single" w:sz="4" w:space="0" w:color="auto"/>
              <w:right w:val="single" w:sz="4" w:space="0" w:color="auto"/>
            </w:tcBorders>
            <w:noWrap/>
            <w:vAlign w:val="bottom"/>
          </w:tcPr>
          <w:p w14:paraId="146EE0A1" w14:textId="5A1D6A41"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2</w:t>
            </w:r>
          </w:p>
        </w:tc>
        <w:tc>
          <w:tcPr>
            <w:tcW w:w="1063" w:type="dxa"/>
            <w:tcBorders>
              <w:top w:val="nil"/>
              <w:left w:val="nil"/>
              <w:bottom w:val="single" w:sz="4" w:space="0" w:color="auto"/>
              <w:right w:val="single" w:sz="4" w:space="0" w:color="auto"/>
            </w:tcBorders>
            <w:noWrap/>
            <w:vAlign w:val="bottom"/>
          </w:tcPr>
          <w:p w14:paraId="7CAC34A3" w14:textId="358227FD"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099.004.015</w:t>
            </w:r>
          </w:p>
        </w:tc>
        <w:tc>
          <w:tcPr>
            <w:tcW w:w="4659" w:type="dxa"/>
            <w:tcBorders>
              <w:top w:val="nil"/>
              <w:left w:val="nil"/>
              <w:bottom w:val="single" w:sz="4" w:space="0" w:color="auto"/>
              <w:right w:val="single" w:sz="4" w:space="0" w:color="auto"/>
            </w:tcBorders>
            <w:noWrap/>
          </w:tcPr>
          <w:p w14:paraId="756C3B3C" w14:textId="5D44EFB9" w:rsidR="001F4258" w:rsidRPr="001F4258" w:rsidRDefault="001F4258" w:rsidP="001F4258">
            <w:pPr>
              <w:jc w:val="both"/>
              <w:rPr>
                <w:rFonts w:ascii="Consolas" w:hAnsi="Consolas" w:cs="Arial"/>
                <w:color w:val="000000"/>
                <w:sz w:val="16"/>
                <w:szCs w:val="16"/>
              </w:rPr>
            </w:pPr>
            <w:r w:rsidRPr="001F4258">
              <w:rPr>
                <w:rFonts w:ascii="Consolas" w:hAnsi="Consolas" w:cs="Arial"/>
                <w:color w:val="000000"/>
                <w:sz w:val="16"/>
                <w:szCs w:val="16"/>
              </w:rPr>
              <w:t>PRESTAÇÃO DE SERVIÇO FUNERÁRIO (HIGIENIZAÇÃO DO CORPO, TAPONAMENTO E ORNAMENTAÇÃO COM FLORES ARTIFICIAIS) E FORNECIMENTO DE URNA ADULTO</w:t>
            </w:r>
          </w:p>
        </w:tc>
        <w:tc>
          <w:tcPr>
            <w:tcW w:w="756" w:type="dxa"/>
            <w:tcBorders>
              <w:top w:val="nil"/>
              <w:left w:val="nil"/>
              <w:bottom w:val="single" w:sz="4" w:space="0" w:color="auto"/>
              <w:right w:val="single" w:sz="4" w:space="0" w:color="auto"/>
            </w:tcBorders>
            <w:noWrap/>
            <w:vAlign w:val="bottom"/>
          </w:tcPr>
          <w:p w14:paraId="54296DE6" w14:textId="38AD6BBE"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noWrap/>
            <w:vAlign w:val="bottom"/>
          </w:tcPr>
          <w:p w14:paraId="5469E932" w14:textId="700B2233"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150,</w:t>
            </w:r>
          </w:p>
        </w:tc>
        <w:tc>
          <w:tcPr>
            <w:tcW w:w="850" w:type="dxa"/>
            <w:tcBorders>
              <w:top w:val="nil"/>
              <w:left w:val="nil"/>
              <w:bottom w:val="single" w:sz="4" w:space="0" w:color="auto"/>
              <w:right w:val="single" w:sz="4" w:space="0" w:color="auto"/>
            </w:tcBorders>
            <w:noWrap/>
            <w:vAlign w:val="bottom"/>
          </w:tcPr>
          <w:p w14:paraId="7E23F86E" w14:textId="762BF7FC"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1.433,17</w:t>
            </w:r>
          </w:p>
        </w:tc>
        <w:tc>
          <w:tcPr>
            <w:tcW w:w="1020" w:type="dxa"/>
            <w:tcBorders>
              <w:top w:val="nil"/>
              <w:left w:val="nil"/>
              <w:bottom w:val="single" w:sz="4" w:space="0" w:color="auto"/>
              <w:right w:val="single" w:sz="4" w:space="0" w:color="auto"/>
            </w:tcBorders>
            <w:noWrap/>
            <w:vAlign w:val="bottom"/>
          </w:tcPr>
          <w:p w14:paraId="44FE88ED" w14:textId="0FD56953"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214.975,50</w:t>
            </w:r>
          </w:p>
        </w:tc>
      </w:tr>
      <w:tr w:rsidR="001F4258" w:rsidRPr="00CC6159" w14:paraId="01A08E4E" w14:textId="77777777" w:rsidTr="00E46073">
        <w:trPr>
          <w:trHeight w:val="184"/>
        </w:trPr>
        <w:tc>
          <w:tcPr>
            <w:tcW w:w="492" w:type="dxa"/>
            <w:tcBorders>
              <w:top w:val="nil"/>
              <w:left w:val="single" w:sz="4" w:space="0" w:color="auto"/>
              <w:bottom w:val="single" w:sz="4" w:space="0" w:color="auto"/>
              <w:right w:val="single" w:sz="4" w:space="0" w:color="auto"/>
            </w:tcBorders>
            <w:noWrap/>
            <w:vAlign w:val="bottom"/>
          </w:tcPr>
          <w:p w14:paraId="7346B3AB" w14:textId="0936427D"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3</w:t>
            </w:r>
          </w:p>
        </w:tc>
        <w:tc>
          <w:tcPr>
            <w:tcW w:w="1063" w:type="dxa"/>
            <w:tcBorders>
              <w:top w:val="nil"/>
              <w:left w:val="nil"/>
              <w:bottom w:val="single" w:sz="4" w:space="0" w:color="auto"/>
              <w:right w:val="single" w:sz="4" w:space="0" w:color="auto"/>
            </w:tcBorders>
            <w:noWrap/>
            <w:vAlign w:val="bottom"/>
          </w:tcPr>
          <w:p w14:paraId="7A67939D" w14:textId="01A164C5"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099.004.016</w:t>
            </w:r>
          </w:p>
        </w:tc>
        <w:tc>
          <w:tcPr>
            <w:tcW w:w="4659" w:type="dxa"/>
            <w:tcBorders>
              <w:top w:val="nil"/>
              <w:left w:val="nil"/>
              <w:bottom w:val="single" w:sz="4" w:space="0" w:color="auto"/>
              <w:right w:val="single" w:sz="4" w:space="0" w:color="auto"/>
            </w:tcBorders>
            <w:noWrap/>
          </w:tcPr>
          <w:p w14:paraId="7296EED6" w14:textId="27A38540" w:rsidR="001F4258" w:rsidRPr="001F4258" w:rsidRDefault="001F4258" w:rsidP="001F4258">
            <w:pPr>
              <w:jc w:val="both"/>
              <w:rPr>
                <w:rFonts w:ascii="Consolas" w:hAnsi="Consolas" w:cs="Arial"/>
                <w:color w:val="000000"/>
                <w:sz w:val="16"/>
                <w:szCs w:val="16"/>
              </w:rPr>
            </w:pPr>
            <w:r w:rsidRPr="001F4258">
              <w:rPr>
                <w:rFonts w:ascii="Consolas" w:hAnsi="Consolas" w:cs="Arial"/>
                <w:color w:val="000000"/>
                <w:sz w:val="16"/>
                <w:szCs w:val="16"/>
              </w:rPr>
              <w:t>PRESTAÇÃO DE SERVIÇOS FUNERÁRIO (HIGIENIZAÇÃO DO CORPO, TAPONAMENTO, ORNAMENTAÇÃO COM FLORES ARTIFICIAS) E FORNECIMENTO DE URNA ADULTO, OBESO – CG, G, GG E EXTRA G.</w:t>
            </w:r>
          </w:p>
        </w:tc>
        <w:tc>
          <w:tcPr>
            <w:tcW w:w="756" w:type="dxa"/>
            <w:tcBorders>
              <w:top w:val="nil"/>
              <w:left w:val="nil"/>
              <w:bottom w:val="single" w:sz="4" w:space="0" w:color="auto"/>
              <w:right w:val="single" w:sz="4" w:space="0" w:color="auto"/>
            </w:tcBorders>
            <w:noWrap/>
            <w:vAlign w:val="bottom"/>
          </w:tcPr>
          <w:p w14:paraId="23556AE0" w14:textId="473BBE1E"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SERV</w:t>
            </w:r>
          </w:p>
        </w:tc>
        <w:tc>
          <w:tcPr>
            <w:tcW w:w="1020" w:type="dxa"/>
            <w:tcBorders>
              <w:top w:val="nil"/>
              <w:left w:val="nil"/>
              <w:bottom w:val="single" w:sz="4" w:space="0" w:color="auto"/>
              <w:right w:val="single" w:sz="4" w:space="0" w:color="auto"/>
            </w:tcBorders>
            <w:noWrap/>
            <w:vAlign w:val="bottom"/>
          </w:tcPr>
          <w:p w14:paraId="1EF1D2D7" w14:textId="59F97062"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10,</w:t>
            </w:r>
          </w:p>
        </w:tc>
        <w:tc>
          <w:tcPr>
            <w:tcW w:w="850" w:type="dxa"/>
            <w:tcBorders>
              <w:top w:val="nil"/>
              <w:left w:val="nil"/>
              <w:bottom w:val="single" w:sz="4" w:space="0" w:color="auto"/>
              <w:right w:val="single" w:sz="4" w:space="0" w:color="auto"/>
            </w:tcBorders>
            <w:noWrap/>
            <w:vAlign w:val="bottom"/>
          </w:tcPr>
          <w:p w14:paraId="3E32562D" w14:textId="51593BEA"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2.333,06</w:t>
            </w:r>
          </w:p>
        </w:tc>
        <w:tc>
          <w:tcPr>
            <w:tcW w:w="1020" w:type="dxa"/>
            <w:tcBorders>
              <w:top w:val="nil"/>
              <w:left w:val="nil"/>
              <w:bottom w:val="single" w:sz="4" w:space="0" w:color="auto"/>
              <w:right w:val="single" w:sz="4" w:space="0" w:color="auto"/>
            </w:tcBorders>
            <w:noWrap/>
            <w:vAlign w:val="bottom"/>
          </w:tcPr>
          <w:p w14:paraId="2C20CE8C" w14:textId="675C5174"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23.330,60</w:t>
            </w:r>
          </w:p>
        </w:tc>
      </w:tr>
      <w:tr w:rsidR="001F4258" w:rsidRPr="00CC6159" w14:paraId="0F894437" w14:textId="77777777" w:rsidTr="00E46073">
        <w:trPr>
          <w:trHeight w:val="184"/>
        </w:trPr>
        <w:tc>
          <w:tcPr>
            <w:tcW w:w="492" w:type="dxa"/>
            <w:tcBorders>
              <w:top w:val="nil"/>
              <w:left w:val="single" w:sz="4" w:space="0" w:color="auto"/>
              <w:bottom w:val="single" w:sz="4" w:space="0" w:color="auto"/>
              <w:right w:val="single" w:sz="4" w:space="0" w:color="auto"/>
            </w:tcBorders>
            <w:noWrap/>
            <w:vAlign w:val="bottom"/>
            <w:hideMark/>
          </w:tcPr>
          <w:p w14:paraId="6CCD4AE5" w14:textId="32C4F980"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4</w:t>
            </w:r>
          </w:p>
        </w:tc>
        <w:tc>
          <w:tcPr>
            <w:tcW w:w="1063" w:type="dxa"/>
            <w:tcBorders>
              <w:top w:val="nil"/>
              <w:left w:val="nil"/>
              <w:bottom w:val="single" w:sz="4" w:space="0" w:color="auto"/>
              <w:right w:val="single" w:sz="4" w:space="0" w:color="auto"/>
            </w:tcBorders>
            <w:noWrap/>
            <w:vAlign w:val="bottom"/>
            <w:hideMark/>
          </w:tcPr>
          <w:p w14:paraId="1ABF25E9" w14:textId="4421BE88"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099.004.018</w:t>
            </w:r>
          </w:p>
        </w:tc>
        <w:tc>
          <w:tcPr>
            <w:tcW w:w="4659" w:type="dxa"/>
            <w:tcBorders>
              <w:top w:val="nil"/>
              <w:left w:val="nil"/>
              <w:bottom w:val="single" w:sz="4" w:space="0" w:color="auto"/>
              <w:right w:val="single" w:sz="4" w:space="0" w:color="auto"/>
            </w:tcBorders>
            <w:noWrap/>
            <w:hideMark/>
          </w:tcPr>
          <w:p w14:paraId="321E12B8" w14:textId="0D810D24" w:rsidR="001F4258" w:rsidRPr="001F4258" w:rsidRDefault="001F4258" w:rsidP="001F4258">
            <w:pPr>
              <w:jc w:val="both"/>
              <w:rPr>
                <w:rFonts w:ascii="Consolas" w:hAnsi="Consolas" w:cs="Arial"/>
                <w:color w:val="000000"/>
                <w:sz w:val="16"/>
                <w:szCs w:val="16"/>
              </w:rPr>
            </w:pPr>
            <w:r w:rsidRPr="001F4258">
              <w:rPr>
                <w:rFonts w:ascii="Consolas" w:hAnsi="Consolas" w:cs="Arial"/>
                <w:color w:val="000000"/>
                <w:sz w:val="16"/>
                <w:szCs w:val="16"/>
              </w:rPr>
              <w:t>TRANSLADO FUNENÁRIO FORA DO PERÍMETRO URBANO ATÉ IML E DOS HOSPITAIS E/OU ASSEMELHADOS NOS LIMITES DO ESTADO DE SÃO PAULO ATÉ O VELÓRIO DA SAUDADE E/OU CEMITÉRIO MUNICIPAL DE PIRAJUÍ</w:t>
            </w:r>
          </w:p>
        </w:tc>
        <w:tc>
          <w:tcPr>
            <w:tcW w:w="756" w:type="dxa"/>
            <w:tcBorders>
              <w:top w:val="nil"/>
              <w:left w:val="nil"/>
              <w:bottom w:val="single" w:sz="4" w:space="0" w:color="auto"/>
              <w:right w:val="single" w:sz="4" w:space="0" w:color="auto"/>
            </w:tcBorders>
            <w:noWrap/>
            <w:vAlign w:val="bottom"/>
            <w:hideMark/>
          </w:tcPr>
          <w:p w14:paraId="46C0E3BA" w14:textId="35BAD48B"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KM</w:t>
            </w:r>
          </w:p>
        </w:tc>
        <w:tc>
          <w:tcPr>
            <w:tcW w:w="1020" w:type="dxa"/>
            <w:tcBorders>
              <w:top w:val="nil"/>
              <w:left w:val="nil"/>
              <w:bottom w:val="single" w:sz="4" w:space="0" w:color="auto"/>
              <w:right w:val="single" w:sz="4" w:space="0" w:color="auto"/>
            </w:tcBorders>
            <w:noWrap/>
            <w:vAlign w:val="bottom"/>
            <w:hideMark/>
          </w:tcPr>
          <w:p w14:paraId="70ED29F6" w14:textId="3C2E2F27" w:rsidR="001F4258" w:rsidRPr="001F4258" w:rsidRDefault="001F4258" w:rsidP="001F4258">
            <w:pPr>
              <w:jc w:val="center"/>
              <w:rPr>
                <w:rFonts w:ascii="Consolas" w:hAnsi="Consolas" w:cs="Arial"/>
                <w:color w:val="000000"/>
                <w:sz w:val="16"/>
                <w:szCs w:val="16"/>
              </w:rPr>
            </w:pPr>
            <w:r w:rsidRPr="001F4258">
              <w:rPr>
                <w:rFonts w:ascii="Consolas" w:hAnsi="Consolas" w:cs="Arial"/>
                <w:color w:val="000000"/>
                <w:sz w:val="16"/>
                <w:szCs w:val="16"/>
              </w:rPr>
              <w:t>7.500,</w:t>
            </w:r>
          </w:p>
        </w:tc>
        <w:tc>
          <w:tcPr>
            <w:tcW w:w="850" w:type="dxa"/>
            <w:tcBorders>
              <w:top w:val="nil"/>
              <w:left w:val="nil"/>
              <w:bottom w:val="single" w:sz="4" w:space="0" w:color="auto"/>
              <w:right w:val="single" w:sz="4" w:space="0" w:color="auto"/>
            </w:tcBorders>
            <w:noWrap/>
            <w:vAlign w:val="bottom"/>
            <w:hideMark/>
          </w:tcPr>
          <w:p w14:paraId="556FC8F0" w14:textId="218D0BA6"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6,77</w:t>
            </w:r>
          </w:p>
        </w:tc>
        <w:tc>
          <w:tcPr>
            <w:tcW w:w="1020" w:type="dxa"/>
            <w:tcBorders>
              <w:top w:val="nil"/>
              <w:left w:val="nil"/>
              <w:bottom w:val="single" w:sz="4" w:space="0" w:color="auto"/>
              <w:right w:val="single" w:sz="4" w:space="0" w:color="auto"/>
            </w:tcBorders>
            <w:noWrap/>
            <w:vAlign w:val="bottom"/>
            <w:hideMark/>
          </w:tcPr>
          <w:p w14:paraId="3C7C81B8" w14:textId="3E84BA85" w:rsidR="001F4258" w:rsidRPr="001F4258" w:rsidRDefault="001F4258" w:rsidP="001F4258">
            <w:pPr>
              <w:jc w:val="right"/>
              <w:rPr>
                <w:rFonts w:ascii="Consolas" w:hAnsi="Consolas" w:cs="Arial"/>
                <w:color w:val="000000"/>
                <w:sz w:val="16"/>
                <w:szCs w:val="16"/>
              </w:rPr>
            </w:pPr>
            <w:r w:rsidRPr="001F4258">
              <w:rPr>
                <w:rFonts w:ascii="Consolas" w:hAnsi="Consolas" w:cs="Arial"/>
                <w:color w:val="000000"/>
                <w:sz w:val="16"/>
                <w:szCs w:val="16"/>
              </w:rPr>
              <w:t>50.775,00</w:t>
            </w:r>
          </w:p>
        </w:tc>
      </w:tr>
    </w:tbl>
    <w:p w14:paraId="434A7F1C" w14:textId="2DC83DA6" w:rsidR="002A3A04" w:rsidRPr="001C161A" w:rsidRDefault="00F65080" w:rsidP="001E55D0">
      <w:pPr>
        <w:pStyle w:val="Nivel2"/>
        <w:numPr>
          <w:ilvl w:val="0"/>
          <w:numId w:val="0"/>
        </w:numPr>
        <w:tabs>
          <w:tab w:val="left" w:pos="222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br w:type="textWrapping" w:clear="all"/>
      </w:r>
      <w:r w:rsidR="002A3A04" w:rsidRPr="001C161A">
        <w:rPr>
          <w:rFonts w:ascii="Consolas" w:hAnsi="Consolas" w:cs="Times New Roman"/>
          <w:color w:val="auto"/>
          <w:sz w:val="28"/>
          <w:szCs w:val="28"/>
        </w:rPr>
        <w:t xml:space="preserve">1.2. O objeto desta contratação não se enquadra como sendo de bem de luxo, conforme </w:t>
      </w:r>
      <w:r w:rsidR="00294E4E" w:rsidRPr="008B7DA4">
        <w:rPr>
          <w:rFonts w:ascii="Consolas" w:hAnsi="Consolas"/>
          <w:sz w:val="28"/>
          <w:szCs w:val="28"/>
        </w:rPr>
        <w:t>Decreto nº 3.501, de 31 de janeiro de 2024</w:t>
      </w:r>
      <w:r w:rsidR="002A3A04"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4F033DBE"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w:t>
      </w:r>
      <w:r w:rsidR="00EE380A">
        <w:rPr>
          <w:rFonts w:ascii="Consolas" w:hAnsi="Consolas" w:cs="Times New Roman"/>
          <w:i w:val="0"/>
          <w:iCs w:val="0"/>
          <w:color w:val="auto"/>
          <w:sz w:val="28"/>
          <w:szCs w:val="28"/>
        </w:rPr>
        <w:t>º</w:t>
      </w:r>
      <w:r w:rsidRPr="001C161A">
        <w:rPr>
          <w:rFonts w:ascii="Consolas" w:hAnsi="Consolas" w:cs="Times New Roman"/>
          <w:i w:val="0"/>
          <w:iCs w:val="0"/>
          <w:color w:val="auto"/>
          <w:sz w:val="28"/>
          <w:szCs w:val="28"/>
        </w:rPr>
        <w:t xml:space="preserve">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4B8B9CB6" w14:textId="77777777" w:rsidR="00BD3CFA" w:rsidRDefault="00BD3C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43295254"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lastRenderedPageBreak/>
        <w:t>2.2. O objeto da contratação está previsto no Plano de Contratações Anual.</w:t>
      </w:r>
    </w:p>
    <w:p w14:paraId="49F56998" w14:textId="77777777" w:rsidR="006C2584" w:rsidRPr="001C161A" w:rsidRDefault="006C25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1AD691F4" w14:textId="0C875CF8" w:rsidR="00072CD6"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6DD9F90" w14:textId="77777777" w:rsidR="001E55D0" w:rsidRPr="001C161A" w:rsidRDefault="001E55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06D15009" w:rsidR="002A3A04" w:rsidRDefault="002A3A04" w:rsidP="00584B9C">
      <w:pPr>
        <w:pStyle w:val="Nivel01"/>
        <w:rPr>
          <w:rFonts w:ascii="Consolas" w:hAnsi="Consolas"/>
          <w:sz w:val="28"/>
          <w:szCs w:val="28"/>
        </w:rPr>
      </w:pPr>
      <w:r w:rsidRPr="001C161A">
        <w:rPr>
          <w:rFonts w:ascii="Consolas" w:hAnsi="Consolas"/>
          <w:sz w:val="28"/>
          <w:szCs w:val="28"/>
        </w:rPr>
        <w:t>4. REQUISITOS DA CONTRATAÇÃO:</w:t>
      </w:r>
    </w:p>
    <w:p w14:paraId="26F82D02" w14:textId="19E360FF" w:rsidR="00BE7368" w:rsidRDefault="00BE7368" w:rsidP="00BE7368">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0FFD170E" w14:textId="3F7A0661"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w:t>
      </w:r>
      <w:r w:rsidR="001E55D0">
        <w:rPr>
          <w:rFonts w:ascii="Consolas" w:hAnsi="Consolas"/>
          <w:bCs/>
          <w:i w:val="0"/>
          <w:iCs w:val="0"/>
          <w:color w:val="auto"/>
          <w:sz w:val="28"/>
          <w:szCs w:val="28"/>
          <w:lang w:eastAsia="zh-CN" w:bidi="hi-IN"/>
        </w:rPr>
        <w:t>1</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7B6A380B" w14:textId="77777777" w:rsidR="006C2584" w:rsidRPr="00F81E34" w:rsidRDefault="006C2584" w:rsidP="006C2584">
      <w:pPr>
        <w:pStyle w:val="Nvel2-Red"/>
        <w:numPr>
          <w:ilvl w:val="0"/>
          <w:numId w:val="0"/>
        </w:numPr>
        <w:spacing w:before="0" w:after="0" w:line="240" w:lineRule="auto"/>
        <w:rPr>
          <w:rFonts w:ascii="Consolas" w:hAnsi="Consolas"/>
          <w:i w:val="0"/>
          <w:iCs w:val="0"/>
          <w:color w:val="auto"/>
          <w:sz w:val="28"/>
          <w:szCs w:val="28"/>
        </w:rPr>
      </w:pPr>
    </w:p>
    <w:p w14:paraId="5CFE908E" w14:textId="28E82B13" w:rsidR="00EE380A" w:rsidRPr="00CC6159" w:rsidRDefault="006C2584" w:rsidP="00CC615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Pr>
          <w:rFonts w:ascii="Consolas" w:hAnsi="Consolas"/>
          <w:bCs/>
          <w:color w:val="auto"/>
          <w:sz w:val="28"/>
          <w:szCs w:val="28"/>
        </w:rPr>
        <w:t>.</w:t>
      </w:r>
      <w:r w:rsidR="001E55D0">
        <w:rPr>
          <w:rFonts w:ascii="Consolas" w:hAnsi="Consolas"/>
          <w:bCs/>
          <w:color w:val="auto"/>
          <w:sz w:val="28"/>
          <w:szCs w:val="28"/>
        </w:rPr>
        <w:t>2</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6F4FA976" w14:textId="77777777" w:rsidR="00EE380A" w:rsidRPr="001C161A" w:rsidRDefault="00EE380A" w:rsidP="002A3A04">
      <w:pPr>
        <w:jc w:val="both"/>
        <w:rPr>
          <w:rFonts w:ascii="Consolas" w:hAnsi="Consolas"/>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592990ED" w14:textId="617A9709"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1E55D0">
        <w:rPr>
          <w:rFonts w:ascii="Consolas" w:hAnsi="Consolas" w:cs="Times New Roman"/>
          <w:color w:val="auto"/>
          <w:sz w:val="28"/>
          <w:szCs w:val="28"/>
        </w:rPr>
        <w:t>3</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5EF6CA8" w14:textId="77777777" w:rsidR="00445B92" w:rsidRPr="001C161A" w:rsidRDefault="00445B92" w:rsidP="00584B9C">
      <w:pPr>
        <w:pStyle w:val="Nvel1-SemNumPreto"/>
        <w:rPr>
          <w:rFonts w:ascii="Consolas" w:hAnsi="Consolas"/>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40BA807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1E55D0">
        <w:rPr>
          <w:rFonts w:ascii="Consolas" w:hAnsi="Consolas" w:cs="Times New Roman"/>
          <w:bCs/>
          <w:color w:val="auto"/>
          <w:sz w:val="28"/>
          <w:szCs w:val="28"/>
          <w:lang w:eastAsia="zh-CN" w:bidi="hi-IN"/>
        </w:rPr>
        <w:t>4</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3727BF71" w14:textId="77777777" w:rsidR="00EE380A" w:rsidRDefault="00EE380A" w:rsidP="00EE380A">
      <w:pPr>
        <w:pStyle w:val="Nivel01"/>
        <w:rPr>
          <w:rFonts w:ascii="Consolas" w:hAnsi="Consolas"/>
          <w:sz w:val="28"/>
          <w:szCs w:val="28"/>
        </w:rPr>
      </w:pPr>
      <w:r w:rsidRPr="00F81E34">
        <w:rPr>
          <w:rFonts w:ascii="Consolas" w:hAnsi="Consolas"/>
          <w:sz w:val="28"/>
          <w:szCs w:val="28"/>
        </w:rPr>
        <w:t>5. MODELO DE EXECUÇÃO DO OBJETO:</w:t>
      </w:r>
      <w:r>
        <w:rPr>
          <w:rFonts w:ascii="Consolas" w:hAnsi="Consolas"/>
          <w:sz w:val="28"/>
          <w:szCs w:val="28"/>
        </w:rPr>
        <w:t xml:space="preserve"> </w:t>
      </w:r>
    </w:p>
    <w:p w14:paraId="06E272C3" w14:textId="77777777" w:rsidR="008313A2" w:rsidRPr="00754ECF" w:rsidRDefault="008313A2" w:rsidP="008313A2">
      <w:pPr>
        <w:pStyle w:val="Nvel01-SemNumerao"/>
        <w:tabs>
          <w:tab w:val="left" w:pos="993"/>
        </w:tabs>
        <w:spacing w:before="0" w:after="0" w:line="240" w:lineRule="auto"/>
        <w:rPr>
          <w:rFonts w:ascii="Consolas" w:hAnsi="Consolas"/>
          <w:sz w:val="28"/>
          <w:szCs w:val="28"/>
        </w:rPr>
      </w:pPr>
    </w:p>
    <w:p w14:paraId="38594D2D" w14:textId="77777777" w:rsidR="008313A2" w:rsidRPr="00754ECF" w:rsidRDefault="008313A2" w:rsidP="008313A2">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sz w:val="28"/>
          <w:szCs w:val="28"/>
          <w:lang w:eastAsia="pt-BR"/>
        </w:rPr>
      </w:pPr>
    </w:p>
    <w:p w14:paraId="54F282E0" w14:textId="77777777" w:rsidR="008313A2" w:rsidRPr="00754ECF" w:rsidRDefault="008313A2" w:rsidP="008313A2">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sz w:val="28"/>
          <w:szCs w:val="28"/>
          <w:lang w:eastAsia="pt-BR"/>
        </w:rPr>
      </w:pPr>
    </w:p>
    <w:p w14:paraId="7693A8CF" w14:textId="77777777" w:rsidR="008313A2" w:rsidRPr="00754ECF" w:rsidRDefault="008313A2" w:rsidP="008313A2">
      <w:pPr>
        <w:pStyle w:val="Nivel2"/>
        <w:numPr>
          <w:ilvl w:val="1"/>
          <w:numId w:val="11"/>
        </w:numPr>
        <w:spacing w:before="0" w:after="0" w:line="240" w:lineRule="auto"/>
        <w:ind w:left="0" w:firstLine="0"/>
        <w:rPr>
          <w:rFonts w:ascii="Consolas" w:hAnsi="Consolas"/>
          <w:i/>
          <w:iCs/>
          <w:sz w:val="28"/>
          <w:szCs w:val="28"/>
        </w:rPr>
      </w:pPr>
      <w:r w:rsidRPr="00754ECF">
        <w:rPr>
          <w:rFonts w:ascii="Consolas" w:hAnsi="Consolas"/>
          <w:sz w:val="28"/>
          <w:szCs w:val="28"/>
        </w:rPr>
        <w:t>A execução do objeto seguirá a seguinte dinâmica:</w:t>
      </w:r>
    </w:p>
    <w:p w14:paraId="19BFFA73" w14:textId="77777777" w:rsidR="008313A2" w:rsidRPr="00754ECF" w:rsidRDefault="008313A2" w:rsidP="008313A2">
      <w:pPr>
        <w:pStyle w:val="Nivel2"/>
        <w:numPr>
          <w:ilvl w:val="0"/>
          <w:numId w:val="0"/>
        </w:numPr>
        <w:spacing w:before="0" w:after="0" w:line="240" w:lineRule="auto"/>
        <w:rPr>
          <w:rFonts w:ascii="Consolas" w:hAnsi="Consolas"/>
          <w:i/>
          <w:iCs/>
          <w:sz w:val="28"/>
          <w:szCs w:val="28"/>
        </w:rPr>
      </w:pPr>
    </w:p>
    <w:p w14:paraId="74F7BAF5"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Início da execução do objeto: Imediato após a assinatura da Ata da Registro de Preços;</w:t>
      </w:r>
    </w:p>
    <w:p w14:paraId="5ECC3726"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5B6C873E"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lastRenderedPageBreak/>
        <w:t>A execução será efetuada de acordo com a necessidade do órgão, a partir da assinatura do instrumento de Ata de Registro de Preços, conforme o caso, pelo(s) contratado(s).</w:t>
      </w:r>
    </w:p>
    <w:p w14:paraId="6D8D3894"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5DC0648C"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Os serviços serão requisitados de acordo com as necessidades da Secretaria Municipal de Assistência Social de Pirajuí;</w:t>
      </w:r>
    </w:p>
    <w:p w14:paraId="38DE4685"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4244393A"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A prestação do serviço, deverá ser autorizada expressamente pela respectiva Unidade Administrativa (Secretaria Municipal de Assistência Social de Pirajuí), através de requisição própria impressa em 02 (duas) vias que comprovem a solicitação do objeto;</w:t>
      </w:r>
    </w:p>
    <w:p w14:paraId="4E5448E6"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127D8FCD"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 controle será efetuado com base nas requisições citadas no subitem 5.1.4. acima, devendo conter os seguintes requisitos: a data; identificação do serviço, preço total em reais, bem como à identificação e assinatura do requisitante e autorização do Setor competente, sendo que uma via ficará em poder da Empresa e a outra via da Unidade Requisitante;</w:t>
      </w:r>
    </w:p>
    <w:p w14:paraId="760262B1"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54911B7B"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 serviço deverá obedecer às exigências legais, normas do fabricante, padrões de qualidade e especificações técnicas exigidas no Termo de Referência;</w:t>
      </w:r>
    </w:p>
    <w:p w14:paraId="5DD82F33"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4997987C"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A qualidade do serviço fornecido é de inteira responsabilidade do contratado, devendo o Município de Pirajuí fiscalizar para que ocorra a perfeita execução da Ata de Registro de Preços;</w:t>
      </w:r>
    </w:p>
    <w:p w14:paraId="57C1A888"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3B6B614B" w14:textId="77777777" w:rsidR="008313A2" w:rsidRPr="00754ECF" w:rsidRDefault="008313A2" w:rsidP="008313A2">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A Fiscalização e aceitação do serviço será do órgão responsável pelos atos de controle e administração da Ata de Registro de Preços decorrente desta licitação, através de servidores da Secretaria Municipal de Assistência Social.</w:t>
      </w:r>
    </w:p>
    <w:p w14:paraId="218045B3" w14:textId="77777777" w:rsidR="008313A2" w:rsidRPr="00754ECF" w:rsidRDefault="008313A2" w:rsidP="008313A2">
      <w:pPr>
        <w:pStyle w:val="Nvel3-R"/>
        <w:tabs>
          <w:tab w:val="clear" w:pos="360"/>
          <w:tab w:val="left" w:pos="993"/>
        </w:tabs>
        <w:spacing w:before="0" w:after="0" w:line="240" w:lineRule="auto"/>
        <w:ind w:left="0"/>
        <w:rPr>
          <w:rFonts w:ascii="Consolas" w:hAnsi="Consolas"/>
          <w:i w:val="0"/>
          <w:iCs w:val="0"/>
          <w:color w:val="auto"/>
          <w:sz w:val="28"/>
          <w:szCs w:val="28"/>
        </w:rPr>
      </w:pPr>
    </w:p>
    <w:p w14:paraId="50FEBA7E" w14:textId="77777777" w:rsidR="008313A2" w:rsidRPr="00754ECF" w:rsidRDefault="008313A2" w:rsidP="008313A2">
      <w:pPr>
        <w:pStyle w:val="Nvel01-SemNumerao"/>
        <w:tabs>
          <w:tab w:val="left" w:pos="993"/>
        </w:tabs>
        <w:spacing w:before="0" w:after="0" w:line="240" w:lineRule="auto"/>
        <w:rPr>
          <w:rFonts w:ascii="Consolas" w:hAnsi="Consolas"/>
          <w:sz w:val="28"/>
          <w:szCs w:val="28"/>
        </w:rPr>
      </w:pPr>
      <w:r w:rsidRPr="00754ECF">
        <w:rPr>
          <w:rFonts w:ascii="Consolas" w:hAnsi="Consolas"/>
          <w:sz w:val="28"/>
          <w:szCs w:val="28"/>
        </w:rPr>
        <w:t>LOCAL DA PRESTAÇÃO DOS SERVIÇOS</w:t>
      </w:r>
    </w:p>
    <w:p w14:paraId="57456524" w14:textId="77777777" w:rsidR="008313A2" w:rsidRPr="00754ECF" w:rsidRDefault="008313A2" w:rsidP="008313A2">
      <w:pPr>
        <w:pStyle w:val="Nvel01-SemNumerao"/>
        <w:tabs>
          <w:tab w:val="left" w:pos="993"/>
        </w:tabs>
        <w:spacing w:before="0" w:after="0" w:line="240" w:lineRule="auto"/>
        <w:rPr>
          <w:rFonts w:ascii="Consolas" w:hAnsi="Consolas"/>
          <w:sz w:val="28"/>
          <w:szCs w:val="28"/>
        </w:rPr>
      </w:pPr>
    </w:p>
    <w:p w14:paraId="1C45E91A"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Os serviços serão prestados no seguinte endereço: Velório Municipal, localizado na Avenida da Saudade s/nº - Bairro Santa Brígida – Pirajuí – SP.</w:t>
      </w:r>
    </w:p>
    <w:p w14:paraId="410C47D0" w14:textId="77777777" w:rsidR="008313A2" w:rsidRPr="00754ECF" w:rsidRDefault="008313A2" w:rsidP="008313A2">
      <w:pPr>
        <w:pStyle w:val="Nvel2-Red"/>
        <w:numPr>
          <w:ilvl w:val="0"/>
          <w:numId w:val="0"/>
        </w:numPr>
        <w:spacing w:before="0" w:after="0" w:line="240" w:lineRule="auto"/>
        <w:rPr>
          <w:rFonts w:ascii="Consolas" w:hAnsi="Consolas"/>
          <w:i w:val="0"/>
          <w:iCs w:val="0"/>
          <w:color w:val="auto"/>
          <w:sz w:val="28"/>
          <w:szCs w:val="28"/>
        </w:rPr>
      </w:pPr>
    </w:p>
    <w:p w14:paraId="0F2BC757"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b/>
          <w:bCs/>
          <w:i w:val="0"/>
          <w:iCs w:val="0"/>
          <w:color w:val="auto"/>
          <w:sz w:val="28"/>
          <w:szCs w:val="28"/>
        </w:rPr>
      </w:pPr>
      <w:r w:rsidRPr="00754ECF">
        <w:rPr>
          <w:rFonts w:ascii="Consolas" w:hAnsi="Consolas"/>
          <w:b/>
          <w:bCs/>
          <w:i w:val="0"/>
          <w:iCs w:val="0"/>
          <w:color w:val="auto"/>
          <w:sz w:val="28"/>
          <w:szCs w:val="28"/>
        </w:rPr>
        <w:t>DOS MATERIAIS A SEREM FORNECIDOS PELA CONTRATADA</w:t>
      </w:r>
    </w:p>
    <w:p w14:paraId="1D8B00BE"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b/>
          <w:bCs/>
          <w:i w:val="0"/>
          <w:iCs w:val="0"/>
          <w:color w:val="auto"/>
          <w:sz w:val="28"/>
          <w:szCs w:val="28"/>
        </w:rPr>
      </w:pPr>
      <w:r w:rsidRPr="00754ECF">
        <w:rPr>
          <w:rFonts w:ascii="Consolas" w:hAnsi="Consolas"/>
          <w:b/>
          <w:bCs/>
          <w:i w:val="0"/>
          <w:iCs w:val="0"/>
          <w:color w:val="auto"/>
          <w:sz w:val="28"/>
          <w:szCs w:val="28"/>
        </w:rPr>
        <w:t xml:space="preserve">  </w:t>
      </w:r>
    </w:p>
    <w:p w14:paraId="78A82BF9"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Fornecimento de 01 caixão ou urna funerária para cada funeral, de acordo com o tamanho e especificidades do corpo; </w:t>
      </w:r>
    </w:p>
    <w:p w14:paraId="66ABDD13"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6A4D1836"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Flores para o preenchimento do caixão de acordo com o desejo da família; </w:t>
      </w:r>
    </w:p>
    <w:p w14:paraId="2AA6C88E"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5B68A981"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Véu; </w:t>
      </w:r>
    </w:p>
    <w:p w14:paraId="593BA35C"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5FF6F708"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Velas artificiais (no mínimo duas);</w:t>
      </w:r>
    </w:p>
    <w:p w14:paraId="206FDC5A"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7E65387E"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b/>
          <w:bCs/>
          <w:i w:val="0"/>
          <w:iCs w:val="0"/>
          <w:color w:val="auto"/>
          <w:sz w:val="28"/>
          <w:szCs w:val="28"/>
        </w:rPr>
      </w:pPr>
      <w:r w:rsidRPr="00754ECF">
        <w:rPr>
          <w:rFonts w:ascii="Consolas" w:hAnsi="Consolas"/>
          <w:b/>
          <w:bCs/>
          <w:i w:val="0"/>
          <w:iCs w:val="0"/>
          <w:color w:val="auto"/>
          <w:sz w:val="28"/>
          <w:szCs w:val="28"/>
        </w:rPr>
        <w:t>DOS MATERIAIS A SEREM FORNECIDOS PELO VELÓRIO MUNICIPAL</w:t>
      </w:r>
    </w:p>
    <w:p w14:paraId="0C3524C6"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b/>
          <w:bCs/>
          <w:i w:val="0"/>
          <w:iCs w:val="0"/>
          <w:color w:val="auto"/>
          <w:sz w:val="28"/>
          <w:szCs w:val="28"/>
        </w:rPr>
      </w:pPr>
    </w:p>
    <w:p w14:paraId="6DD08217"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Suporte para a colocação do caixão; </w:t>
      </w:r>
    </w:p>
    <w:p w14:paraId="731B951A"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04340441"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b/>
          <w:bCs/>
          <w:i w:val="0"/>
          <w:iCs w:val="0"/>
          <w:color w:val="auto"/>
          <w:sz w:val="28"/>
          <w:szCs w:val="28"/>
        </w:rPr>
      </w:pPr>
      <w:r w:rsidRPr="00754ECF">
        <w:rPr>
          <w:rFonts w:ascii="Consolas" w:hAnsi="Consolas"/>
          <w:b/>
          <w:bCs/>
          <w:i w:val="0"/>
          <w:iCs w:val="0"/>
          <w:color w:val="auto"/>
          <w:sz w:val="28"/>
          <w:szCs w:val="28"/>
        </w:rPr>
        <w:t xml:space="preserve">DOS SERVIÇOS A SEREM PRESTADOS PELA CONTRATADA </w:t>
      </w:r>
    </w:p>
    <w:p w14:paraId="5A93E430"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b/>
          <w:bCs/>
          <w:i w:val="0"/>
          <w:iCs w:val="0"/>
          <w:color w:val="auto"/>
          <w:sz w:val="28"/>
          <w:szCs w:val="28"/>
        </w:rPr>
      </w:pPr>
      <w:r w:rsidRPr="00754ECF">
        <w:rPr>
          <w:rFonts w:ascii="Consolas" w:hAnsi="Consolas"/>
          <w:b/>
          <w:bCs/>
          <w:i w:val="0"/>
          <w:iCs w:val="0"/>
          <w:color w:val="auto"/>
          <w:sz w:val="28"/>
          <w:szCs w:val="28"/>
        </w:rPr>
        <w:t xml:space="preserve"> </w:t>
      </w:r>
    </w:p>
    <w:p w14:paraId="76A5F694"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TRANSLADO DO CORPO TERRESTRE Especificações: Translado em veículo especial para serviço funerário, retirando o corpo de onde se encontrar, dentro do Estado de São Paulo, procedendo todo o necessário até o sepultamento, sendo que serão pagos translados realizados fora do município, por quilômetro rodado. </w:t>
      </w:r>
    </w:p>
    <w:p w14:paraId="57F1703E"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646BEAB0"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HIGIENIZAÇÃO E PREPARAÇÃO DO CORPO Especificações: assepsia e tamponamento (se necessário), colocação de roupa (fornecida pelos familiares) e véu.</w:t>
      </w:r>
    </w:p>
    <w:p w14:paraId="1B175EEC"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p>
    <w:p w14:paraId="6AA1364F" w14:textId="77777777" w:rsidR="008313A2" w:rsidRPr="00754ECF" w:rsidRDefault="008313A2" w:rsidP="008313A2">
      <w:pPr>
        <w:pStyle w:val="Nivel3"/>
        <w:numPr>
          <w:ilvl w:val="2"/>
          <w:numId w:val="11"/>
        </w:numPr>
        <w:tabs>
          <w:tab w:val="left" w:pos="993"/>
        </w:tabs>
        <w:spacing w:before="0" w:after="0" w:line="240" w:lineRule="auto"/>
        <w:ind w:left="0" w:firstLine="0"/>
        <w:rPr>
          <w:rFonts w:ascii="Consolas" w:hAnsi="Consolas"/>
          <w:color w:val="auto"/>
          <w:sz w:val="28"/>
          <w:szCs w:val="28"/>
        </w:rPr>
      </w:pPr>
      <w:r w:rsidRPr="00754ECF">
        <w:rPr>
          <w:rFonts w:ascii="Consolas" w:hAnsi="Consolas"/>
          <w:color w:val="auto"/>
          <w:sz w:val="28"/>
          <w:szCs w:val="28"/>
        </w:rPr>
        <w:t xml:space="preserve"> ORNAMENTAÇÃO Especificações: Manta de flores, conforme item 5.3.2. e outros paramentos afins. </w:t>
      </w:r>
    </w:p>
    <w:p w14:paraId="45AD65D7" w14:textId="77777777" w:rsidR="008313A2" w:rsidRPr="00754ECF" w:rsidRDefault="008313A2" w:rsidP="008313A2">
      <w:pPr>
        <w:pStyle w:val="Nivel3"/>
        <w:numPr>
          <w:ilvl w:val="0"/>
          <w:numId w:val="0"/>
        </w:numPr>
        <w:tabs>
          <w:tab w:val="left" w:pos="993"/>
        </w:tabs>
        <w:spacing w:before="0" w:after="0" w:line="240" w:lineRule="auto"/>
        <w:rPr>
          <w:rFonts w:ascii="Consolas" w:hAnsi="Consolas"/>
          <w:color w:val="auto"/>
          <w:sz w:val="28"/>
          <w:szCs w:val="28"/>
        </w:rPr>
      </w:pPr>
      <w:r w:rsidRPr="00754ECF">
        <w:rPr>
          <w:rFonts w:ascii="Consolas" w:hAnsi="Consolas"/>
          <w:color w:val="auto"/>
          <w:sz w:val="28"/>
          <w:szCs w:val="28"/>
        </w:rPr>
        <w:t xml:space="preserve"> </w:t>
      </w:r>
    </w:p>
    <w:p w14:paraId="2828CD96"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A qualidade serviço prestado deverá ser rigorosamente àquele descrito na proposta de preço, não sendo aceito em nenhuma hipótese, outro diverso daquele.</w:t>
      </w:r>
    </w:p>
    <w:p w14:paraId="4063BD39"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4D5F035B"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Os preços cotados incluem todas as despesas de custo, seguro, frete, encargos fiscais, comerciais, sociais e trabalhistas ou de qualquer outra natureza.</w:t>
      </w:r>
    </w:p>
    <w:p w14:paraId="5110971E"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04824AAB"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lastRenderedPageBreak/>
        <w:t xml:space="preserve"> 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 quitação.</w:t>
      </w:r>
    </w:p>
    <w:p w14:paraId="157743C3"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1B6F47D0"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Responder integralmente pelas obrigações contratuais, nos termos do art. 70 do Código de Processo Civil, no caso de, em qualquer hipótese, os empregados da CONTRATADA intentarem reclamações trabalhistas contra a Contratante.</w:t>
      </w:r>
    </w:p>
    <w:p w14:paraId="1722C457"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2BD305EA"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Obrigar-se pela seleção, treinamento, habilitação, contratação, registro profissional de pessoal necessário, bem como pelo cumprimento das formalidades exigidas pelas Leis Trabalhistas, Sociais e Previdenciárias.</w:t>
      </w:r>
    </w:p>
    <w:p w14:paraId="5996A059"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029254F8"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Providenciar afastamento imediato, das dependências da sede do CONTRATANTE, de qualquer empregado cuja permanência seja por ela considerada inconveniente.</w:t>
      </w:r>
    </w:p>
    <w:p w14:paraId="42D27161"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1E54746E"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Responsabilizar-se por qualquer acidente do qual possam ser vítimas seus empregados, no desempenho dos serviços objeto da presente Ata de Registro de Preços.</w:t>
      </w:r>
    </w:p>
    <w:p w14:paraId="29035071"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7F31C687"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Manter, na direção dos serviços, representante ou preposto capacitado e idôneo que a represente, integralmente, em todos os seus atos.</w:t>
      </w:r>
    </w:p>
    <w:p w14:paraId="339A3430"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3DD0D4C1"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Responsabilizar-se por todos os encargos sociais e trabalhistas.</w:t>
      </w:r>
    </w:p>
    <w:p w14:paraId="0F7EB640"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0B226954"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Não prestar declarações ou informações sem prévia autorização por escrito do CONTRATANTE a respeito da presente Ata de Registro de Preços;</w:t>
      </w:r>
    </w:p>
    <w:p w14:paraId="422F7835"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3223680A"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Manter equipe técnica para a prestação de serviço, durante o prazo de execução da Ata de Registro de Preços;</w:t>
      </w:r>
    </w:p>
    <w:p w14:paraId="135B18DC"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r w:rsidRPr="00754ECF">
        <w:rPr>
          <w:rFonts w:ascii="Consolas" w:hAnsi="Consolas"/>
          <w:i w:val="0"/>
          <w:iCs w:val="0"/>
          <w:color w:val="auto"/>
          <w:sz w:val="28"/>
          <w:szCs w:val="28"/>
        </w:rPr>
        <w:t xml:space="preserve"> </w:t>
      </w:r>
    </w:p>
    <w:p w14:paraId="28D55F81"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lastRenderedPageBreak/>
        <w:t>Cumprir os prazos conforme disposições da presente Ata de Registro de Preços;</w:t>
      </w:r>
    </w:p>
    <w:p w14:paraId="1CBD9874"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308E63A6"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Indenizar quaisquer danos ou prejuízos causados ao Município de Pirajuí ou a Terceiros, por ação ou omissão no fornecimento da presente Ata de Registro de Preços.</w:t>
      </w:r>
    </w:p>
    <w:p w14:paraId="6191920C"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289CBFC9"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Prestar as informações e esclarecimentos sempre que solicitados pelo Contratante.</w:t>
      </w:r>
    </w:p>
    <w:p w14:paraId="20764B4D"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7533952C"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Após a emissão da Ordem de Serviço, a empresa contratada terá o prazo de até 02 (duas) horas para prestação dos serviços solicitados.</w:t>
      </w:r>
    </w:p>
    <w:p w14:paraId="56EEAEC5"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1DB3AA17" w14:textId="77777777" w:rsidR="008313A2" w:rsidRPr="00754ECF" w:rsidRDefault="008313A2" w:rsidP="008313A2">
      <w:pPr>
        <w:pStyle w:val="Nvel2-Red"/>
        <w:numPr>
          <w:ilvl w:val="1"/>
          <w:numId w:val="11"/>
        </w:numPr>
        <w:tabs>
          <w:tab w:val="left" w:pos="993"/>
        </w:tabs>
        <w:spacing w:before="0" w:after="0" w:line="240" w:lineRule="auto"/>
        <w:ind w:left="0" w:firstLine="0"/>
        <w:rPr>
          <w:rFonts w:ascii="Consolas" w:hAnsi="Consolas"/>
          <w:i w:val="0"/>
          <w:iCs w:val="0"/>
          <w:color w:val="auto"/>
          <w:sz w:val="28"/>
          <w:szCs w:val="28"/>
        </w:rPr>
      </w:pPr>
      <w:r w:rsidRPr="00754ECF">
        <w:rPr>
          <w:rFonts w:ascii="Consolas" w:hAnsi="Consolas"/>
          <w:i w:val="0"/>
          <w:iCs w:val="0"/>
          <w:color w:val="auto"/>
          <w:sz w:val="28"/>
          <w:szCs w:val="28"/>
        </w:rPr>
        <w:t>O descumprimento, injustificado do prazo fixado, no item anterior para prestação de serviço acarretará multa pecuniária diária, nos termos do Edital e Ata de Registro de Preços a ser firmado.</w:t>
      </w:r>
    </w:p>
    <w:p w14:paraId="1090E4C3"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p>
    <w:p w14:paraId="21A4CD5B" w14:textId="77777777" w:rsidR="008313A2" w:rsidRPr="00754ECF" w:rsidRDefault="008313A2" w:rsidP="008313A2">
      <w:pPr>
        <w:tabs>
          <w:tab w:val="left" w:pos="0"/>
        </w:tabs>
        <w:jc w:val="both"/>
        <w:rPr>
          <w:rFonts w:ascii="Consolas" w:hAnsi="Consolas"/>
          <w:b/>
          <w:bCs/>
          <w:color w:val="000000" w:themeColor="text1"/>
          <w:sz w:val="28"/>
          <w:szCs w:val="28"/>
          <w:lang w:val="pt-PT"/>
        </w:rPr>
      </w:pPr>
      <w:r w:rsidRPr="00754ECF">
        <w:rPr>
          <w:rFonts w:ascii="Consolas" w:hAnsi="Consolas"/>
          <w:b/>
          <w:bCs/>
          <w:color w:val="000000" w:themeColor="text1"/>
          <w:sz w:val="28"/>
          <w:szCs w:val="28"/>
          <w:lang w:val="pt-PT"/>
        </w:rPr>
        <w:t>MATERIAIS A SEREM DISPONIBILIZADOS</w:t>
      </w:r>
    </w:p>
    <w:p w14:paraId="4A66DE98" w14:textId="77777777" w:rsidR="008313A2" w:rsidRPr="00754ECF" w:rsidRDefault="008313A2" w:rsidP="008313A2">
      <w:pPr>
        <w:tabs>
          <w:tab w:val="left" w:pos="0"/>
        </w:tabs>
        <w:jc w:val="both"/>
        <w:rPr>
          <w:rFonts w:ascii="Consolas" w:hAnsi="Consolas"/>
          <w:b/>
          <w:bCs/>
          <w:color w:val="000000" w:themeColor="text1"/>
          <w:sz w:val="28"/>
          <w:szCs w:val="28"/>
          <w:lang w:val="pt-PT"/>
        </w:rPr>
      </w:pPr>
    </w:p>
    <w:p w14:paraId="67765272" w14:textId="77777777" w:rsidR="008313A2" w:rsidRPr="00754ECF" w:rsidRDefault="008313A2" w:rsidP="008313A2">
      <w:pPr>
        <w:pStyle w:val="Nvel2-Red"/>
        <w:numPr>
          <w:ilvl w:val="0"/>
          <w:numId w:val="0"/>
        </w:numPr>
        <w:tabs>
          <w:tab w:val="left" w:pos="993"/>
        </w:tabs>
        <w:spacing w:before="0" w:after="0" w:line="240" w:lineRule="auto"/>
        <w:rPr>
          <w:rFonts w:ascii="Consolas" w:hAnsi="Consolas"/>
          <w:i w:val="0"/>
          <w:iCs w:val="0"/>
          <w:color w:val="auto"/>
          <w:sz w:val="28"/>
          <w:szCs w:val="28"/>
        </w:rPr>
      </w:pPr>
      <w:r w:rsidRPr="00754ECF">
        <w:rPr>
          <w:rFonts w:ascii="Consolas" w:hAnsi="Consolas"/>
          <w:i w:val="0"/>
          <w:iCs w:val="0"/>
          <w:color w:val="000000" w:themeColor="text1"/>
          <w:sz w:val="28"/>
          <w:szCs w:val="28"/>
        </w:rPr>
        <w:t>5.2</w:t>
      </w:r>
      <w:r>
        <w:rPr>
          <w:rFonts w:ascii="Consolas" w:hAnsi="Consolas"/>
          <w:i w:val="0"/>
          <w:iCs w:val="0"/>
          <w:color w:val="000000" w:themeColor="text1"/>
          <w:sz w:val="28"/>
          <w:szCs w:val="28"/>
        </w:rPr>
        <w:t>2</w:t>
      </w:r>
      <w:r w:rsidRPr="00754ECF">
        <w:rPr>
          <w:rFonts w:ascii="Consolas" w:hAnsi="Consolas"/>
          <w:i w:val="0"/>
          <w:iCs w:val="0"/>
          <w:color w:val="000000" w:themeColor="text1"/>
          <w:sz w:val="28"/>
          <w:szCs w:val="28"/>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4145C877" w14:textId="77777777" w:rsidR="008313A2" w:rsidRPr="00754ECF" w:rsidRDefault="008313A2" w:rsidP="008313A2">
      <w:pPr>
        <w:tabs>
          <w:tab w:val="left" w:pos="-1701"/>
        </w:tabs>
        <w:adjustRightInd w:val="0"/>
        <w:jc w:val="both"/>
        <w:rPr>
          <w:rFonts w:ascii="Consolas" w:hAnsi="Consolas"/>
          <w:bCs/>
          <w:sz w:val="28"/>
          <w:szCs w:val="28"/>
        </w:rPr>
      </w:pPr>
    </w:p>
    <w:p w14:paraId="2D284A09" w14:textId="77777777" w:rsidR="008313A2" w:rsidRPr="00754ECF" w:rsidRDefault="008313A2" w:rsidP="008313A2">
      <w:pPr>
        <w:pStyle w:val="Nvel1-SemNumPreto"/>
        <w:rPr>
          <w:rFonts w:ascii="Consolas" w:hAnsi="Consolas"/>
          <w:sz w:val="28"/>
          <w:szCs w:val="28"/>
        </w:rPr>
      </w:pPr>
      <w:r w:rsidRPr="00754ECF">
        <w:rPr>
          <w:rFonts w:ascii="Consolas" w:hAnsi="Consolas"/>
          <w:sz w:val="28"/>
          <w:szCs w:val="28"/>
        </w:rPr>
        <w:t>GARANTIA</w:t>
      </w:r>
    </w:p>
    <w:p w14:paraId="7DACF5B6" w14:textId="77777777" w:rsidR="008313A2" w:rsidRPr="00754ECF" w:rsidRDefault="008313A2" w:rsidP="008313A2">
      <w:pPr>
        <w:pStyle w:val="Nvel1-SemNumPreto"/>
        <w:rPr>
          <w:rFonts w:ascii="Consolas" w:hAnsi="Consolas"/>
          <w:sz w:val="28"/>
          <w:szCs w:val="28"/>
        </w:rPr>
      </w:pPr>
    </w:p>
    <w:p w14:paraId="6F5B3B07" w14:textId="77777777" w:rsidR="008313A2" w:rsidRPr="00754ECF" w:rsidRDefault="008313A2" w:rsidP="008313A2">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754ECF">
        <w:rPr>
          <w:rFonts w:ascii="Consolas" w:hAnsi="Consolas" w:cs="Times New Roman"/>
          <w:i w:val="0"/>
          <w:iCs w:val="0"/>
          <w:color w:val="auto"/>
          <w:sz w:val="28"/>
          <w:szCs w:val="28"/>
        </w:rPr>
        <w:t>5.2</w:t>
      </w:r>
      <w:r>
        <w:rPr>
          <w:rFonts w:ascii="Consolas" w:hAnsi="Consolas" w:cs="Times New Roman"/>
          <w:i w:val="0"/>
          <w:iCs w:val="0"/>
          <w:color w:val="auto"/>
          <w:sz w:val="28"/>
          <w:szCs w:val="28"/>
        </w:rPr>
        <w:t>3</w:t>
      </w:r>
      <w:r w:rsidRPr="00754ECF">
        <w:rPr>
          <w:rFonts w:ascii="Consolas" w:hAnsi="Consolas" w:cs="Times New Roman"/>
          <w:i w:val="0"/>
          <w:iCs w:val="0"/>
          <w:color w:val="auto"/>
          <w:sz w:val="28"/>
          <w:szCs w:val="28"/>
        </w:rPr>
        <w:t>. O prazo de garantia é aquele estabelecido na Lei nº 8.078, de 11 de setembro de 1990 (Código de Defesa do Consumidor).</w:t>
      </w:r>
    </w:p>
    <w:p w14:paraId="4F1B56DD" w14:textId="77777777" w:rsidR="004815EC" w:rsidRPr="001C161A" w:rsidRDefault="004815EC"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7E376E" w14:textId="77777777" w:rsidR="00654515" w:rsidRPr="001C161A" w:rsidRDefault="00654515"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25705B3" w14:textId="5A822BE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5790AC04" w14:textId="77777777" w:rsidR="00BE7368" w:rsidRDefault="00BE7368" w:rsidP="00584B9C">
      <w:pPr>
        <w:pStyle w:val="Nvel1-SemNumPreto"/>
        <w:rPr>
          <w:rFonts w:ascii="Consolas" w:hAnsi="Consolas"/>
          <w:sz w:val="28"/>
          <w:szCs w:val="28"/>
        </w:rPr>
      </w:pPr>
    </w:p>
    <w:p w14:paraId="4F828476" w14:textId="3C63B12C"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5C46E7" w14:textId="77777777" w:rsidR="0056045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1BA4834C" w14:textId="29376CF9"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lastRenderedPageBreak/>
        <w:t xml:space="preserve"> </w:t>
      </w: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1C161A"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5C27D6C" w14:textId="77777777" w:rsidR="00EB6660" w:rsidRDefault="00EB6660"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7BBA8233" w14:textId="23483FC0"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B72E6A" w14:textId="6AF5F14C" w:rsidR="00854194"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836CF8A" w14:textId="77777777" w:rsidR="00E46073" w:rsidRPr="001C161A" w:rsidRDefault="00E46073"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w:t>
      </w:r>
      <w:r w:rsidRPr="001C161A">
        <w:rPr>
          <w:rFonts w:ascii="Consolas" w:hAnsi="Consolas" w:cs="Times New Roman"/>
          <w:color w:val="auto"/>
          <w:sz w:val="28"/>
          <w:szCs w:val="28"/>
        </w:rPr>
        <w:lastRenderedPageBreak/>
        <w:t>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EA505FA" w14:textId="77777777" w:rsidR="00EB6660" w:rsidRDefault="00EB6660" w:rsidP="002A3A04">
      <w:pPr>
        <w:pStyle w:val="Nivel2"/>
        <w:numPr>
          <w:ilvl w:val="0"/>
          <w:numId w:val="0"/>
        </w:numPr>
        <w:spacing w:before="0" w:after="0" w:line="240" w:lineRule="auto"/>
        <w:rPr>
          <w:rFonts w:ascii="Consolas" w:hAnsi="Consolas" w:cs="Times New Roman"/>
          <w:color w:val="auto"/>
          <w:sz w:val="28"/>
          <w:szCs w:val="28"/>
        </w:rPr>
      </w:pPr>
    </w:p>
    <w:p w14:paraId="489117A3" w14:textId="315255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5"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410A92" w14:textId="69C4E6BA" w:rsidR="004D2C5E"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D468AD" w14:textId="77777777" w:rsidR="00E46073" w:rsidRPr="001C161A" w:rsidRDefault="00E46073"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LIQUIDAÇÃO</w:t>
      </w:r>
    </w:p>
    <w:p w14:paraId="40A67CFF" w14:textId="77777777" w:rsidR="002A3A04" w:rsidRPr="001C161A" w:rsidRDefault="002A3A04" w:rsidP="00584B9C">
      <w:pPr>
        <w:pStyle w:val="Nvel1-SemNumPreto"/>
        <w:rPr>
          <w:rFonts w:ascii="Consolas" w:hAnsi="Consolas"/>
          <w:sz w:val="28"/>
          <w:szCs w:val="28"/>
        </w:rPr>
      </w:pPr>
    </w:p>
    <w:p w14:paraId="4E161F3F" w14:textId="58B984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51C0DCD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73EB43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34D1077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25B8338D" w14:textId="77777777" w:rsidR="00654515" w:rsidRPr="001C161A" w:rsidRDefault="00654515"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3611B7" w14:textId="77777777" w:rsidR="008313A2"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8313A2">
        <w:rPr>
          <w:rFonts w:ascii="Consolas" w:hAnsi="Consolas" w:cs="Times New Roman"/>
          <w:sz w:val="28"/>
          <w:szCs w:val="28"/>
        </w:rPr>
        <w:t xml:space="preserve">art. 68 da Lei nº 14.133, de 2021. </w:t>
      </w:r>
    </w:p>
    <w:p w14:paraId="345E16D7" w14:textId="5A2B24F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8313A2">
        <w:rPr>
          <w:rFonts w:ascii="Consolas" w:hAnsi="Consolas" w:cs="Times New Roman"/>
          <w:sz w:val="28"/>
          <w:szCs w:val="28"/>
        </w:rPr>
        <w:t xml:space="preserve"> </w:t>
      </w:r>
      <w:r w:rsidRPr="001C161A">
        <w:rPr>
          <w:rFonts w:ascii="Consolas" w:hAnsi="Consolas" w:cs="Times New Roman"/>
          <w:color w:val="auto"/>
          <w:sz w:val="28"/>
          <w:szCs w:val="28"/>
        </w:rPr>
        <w:t xml:space="preserve"> </w:t>
      </w: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4EDA727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2D651DC3" w14:textId="77777777" w:rsidR="008311C1" w:rsidRPr="001C161A" w:rsidRDefault="008311C1"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DBB5F9" w14:textId="61213D23"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68C9F620" w14:textId="77777777" w:rsidR="0056045B" w:rsidRPr="001C161A" w:rsidRDefault="0056045B" w:rsidP="002A3A04">
      <w:pPr>
        <w:pStyle w:val="Nivel2"/>
        <w:numPr>
          <w:ilvl w:val="0"/>
          <w:numId w:val="0"/>
        </w:numPr>
        <w:spacing w:before="0" w:after="0" w:line="240" w:lineRule="auto"/>
        <w:rPr>
          <w:rFonts w:ascii="Consolas" w:hAnsi="Consolas" w:cs="Times New Roman"/>
          <w:color w:val="auto"/>
          <w:sz w:val="28"/>
          <w:szCs w:val="28"/>
        </w:rPr>
      </w:pP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33B1A084" w14:textId="26F41E24" w:rsidR="00EB6660"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1975759B" w14:textId="77777777" w:rsidR="008313A2" w:rsidRDefault="008313A2" w:rsidP="002A3A04">
      <w:pPr>
        <w:pStyle w:val="Nivel2"/>
        <w:numPr>
          <w:ilvl w:val="0"/>
          <w:numId w:val="0"/>
        </w:numPr>
        <w:spacing w:before="0" w:after="0" w:line="240" w:lineRule="auto"/>
        <w:rPr>
          <w:rFonts w:ascii="Consolas" w:hAnsi="Consolas" w:cs="Times New Roman"/>
          <w:color w:val="auto"/>
          <w:sz w:val="28"/>
          <w:szCs w:val="28"/>
        </w:rPr>
      </w:pPr>
    </w:p>
    <w:p w14:paraId="0F1CBE2F" w14:textId="5BE322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8"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1C161A"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9C50D3" w14:textId="1B338AF9" w:rsidR="002A3A04" w:rsidRDefault="002A3A04" w:rsidP="002A3A04">
      <w:pPr>
        <w:pStyle w:val="Nivel2"/>
        <w:numPr>
          <w:ilvl w:val="0"/>
          <w:numId w:val="0"/>
        </w:numPr>
        <w:spacing w:before="0" w:after="0" w:line="240" w:lineRule="auto"/>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1" w:history="1">
        <w:r w:rsidRPr="001C161A">
          <w:rPr>
            <w:rStyle w:val="Hyperlink"/>
            <w:rFonts w:ascii="Consolas" w:hAnsi="Consolas" w:cs="Times New Roman"/>
            <w:color w:val="auto"/>
            <w:sz w:val="28"/>
            <w:szCs w:val="28"/>
            <w:u w:val="none"/>
          </w:rPr>
          <w:t>Parecer JL-01, de 18 de maio de 2020.</w:t>
        </w:r>
      </w:hyperlink>
      <w:bookmarkStart w:id="47" w:name="_Hlk114498447"/>
      <w:bookmarkEnd w:id="47"/>
    </w:p>
    <w:p w14:paraId="7D9E8B00" w14:textId="77777777" w:rsidR="00854194" w:rsidRPr="001C161A" w:rsidRDefault="0085419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6423F6C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2BFFA0E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8313A2">
        <w:rPr>
          <w:rFonts w:ascii="Consolas" w:hAnsi="Consolas" w:cs="Times New Roman"/>
          <w:color w:val="auto"/>
          <w:sz w:val="28"/>
          <w:szCs w:val="28"/>
        </w:rPr>
        <w:t xml:space="preserve"> GLOBAL</w:t>
      </w:r>
      <w:r w:rsidRPr="001C161A">
        <w:rPr>
          <w:rFonts w:ascii="Consolas" w:hAnsi="Consolas" w:cs="Times New Roman"/>
          <w:color w:val="auto"/>
          <w:sz w:val="28"/>
          <w:szCs w:val="28"/>
        </w:rPr>
        <w:t>.</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w:t>
      </w:r>
      <w:r w:rsidRPr="001C161A">
        <w:rPr>
          <w:rFonts w:ascii="Consolas" w:hAnsi="Consolas" w:cs="Times New Roman"/>
          <w:color w:val="auto"/>
          <w:sz w:val="28"/>
          <w:szCs w:val="28"/>
        </w:rPr>
        <w:lastRenderedPageBreak/>
        <w:t>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4518D9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1C161A">
        <w:rPr>
          <w:rFonts w:ascii="Consolas" w:hAnsi="Consolas" w:cs="Times New Roman"/>
          <w:color w:val="auto"/>
          <w:sz w:val="28"/>
          <w:szCs w:val="28"/>
        </w:rPr>
        <w:t>Mercantis onde</w:t>
      </w:r>
      <w:bookmarkEnd w:id="48"/>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379D23E9" w14:textId="77777777" w:rsidR="00A16ABC" w:rsidRDefault="00A16ABC"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1C161A">
        <w:rPr>
          <w:rFonts w:ascii="Consolas" w:hAnsi="Consolas" w:cs="Times New Roman"/>
          <w:color w:val="auto"/>
          <w:sz w:val="28"/>
          <w:szCs w:val="28"/>
        </w:rPr>
        <w:lastRenderedPageBreak/>
        <w:t>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FFD817A" w14:textId="5FA694F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73D457" w14:textId="77777777" w:rsidR="00BE7368" w:rsidRDefault="00BE7368" w:rsidP="002A3A04">
      <w:pPr>
        <w:pStyle w:val="Nivel2"/>
        <w:numPr>
          <w:ilvl w:val="0"/>
          <w:numId w:val="0"/>
        </w:numPr>
        <w:spacing w:before="0" w:after="0" w:line="240" w:lineRule="auto"/>
        <w:rPr>
          <w:rFonts w:ascii="Consolas" w:hAnsi="Consolas" w:cs="Times New Roman"/>
          <w:color w:val="auto"/>
          <w:sz w:val="28"/>
          <w:szCs w:val="28"/>
        </w:rPr>
      </w:pPr>
    </w:p>
    <w:p w14:paraId="6B5D1C27" w14:textId="112C2AD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3A48C4EC" w14:textId="0CC09F66" w:rsidR="003F7508" w:rsidRDefault="002A3A04" w:rsidP="0049789A">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54AFCAC5" w14:textId="7702C2AD" w:rsidR="00E46073" w:rsidRDefault="00E46073" w:rsidP="0049789A">
      <w:pPr>
        <w:pStyle w:val="Nivel2"/>
        <w:numPr>
          <w:ilvl w:val="0"/>
          <w:numId w:val="0"/>
        </w:numPr>
        <w:spacing w:before="0" w:after="0" w:line="240" w:lineRule="auto"/>
        <w:rPr>
          <w:rFonts w:ascii="Consolas" w:hAnsi="Consolas" w:cs="Times New Roman"/>
          <w:color w:val="auto"/>
          <w:sz w:val="28"/>
          <w:szCs w:val="28"/>
        </w:rPr>
      </w:pPr>
    </w:p>
    <w:p w14:paraId="512075F3" w14:textId="77777777" w:rsidR="00E46073" w:rsidRDefault="00E46073" w:rsidP="0049789A">
      <w:pPr>
        <w:pStyle w:val="Nivel2"/>
        <w:numPr>
          <w:ilvl w:val="0"/>
          <w:numId w:val="0"/>
        </w:numPr>
        <w:spacing w:before="0" w:after="0" w:line="240" w:lineRule="auto"/>
        <w:rPr>
          <w:rFonts w:ascii="Consolas" w:hAnsi="Consolas" w:cs="Times New Roman"/>
          <w:color w:val="auto"/>
          <w:sz w:val="28"/>
          <w:szCs w:val="28"/>
        </w:rPr>
      </w:pPr>
    </w:p>
    <w:p w14:paraId="3D7ACC01" w14:textId="77777777" w:rsidR="00A16ABC" w:rsidRPr="00A16ABC" w:rsidRDefault="00A16ABC" w:rsidP="00A16ABC">
      <w:pPr>
        <w:jc w:val="both"/>
        <w:outlineLvl w:val="1"/>
        <w:rPr>
          <w:rFonts w:ascii="Consolas" w:eastAsia="Arial" w:hAnsi="Consolas"/>
          <w:b/>
          <w:color w:val="000000" w:themeColor="text1"/>
          <w:sz w:val="28"/>
          <w:szCs w:val="28"/>
          <w:lang w:eastAsia="en-US"/>
        </w:rPr>
      </w:pPr>
      <w:r w:rsidRPr="00A16ABC">
        <w:rPr>
          <w:rFonts w:ascii="Consolas" w:eastAsia="Arial" w:hAnsi="Consolas"/>
          <w:b/>
          <w:color w:val="000000" w:themeColor="text1"/>
          <w:sz w:val="28"/>
          <w:szCs w:val="28"/>
          <w:lang w:eastAsia="en-US"/>
        </w:rPr>
        <w:lastRenderedPageBreak/>
        <w:t>DISPOSIÇÕES GERAIS SOBRE HABILITAÇÃO</w:t>
      </w:r>
    </w:p>
    <w:p w14:paraId="2AF122DF" w14:textId="77777777" w:rsidR="00A16ABC" w:rsidRPr="00A16ABC" w:rsidRDefault="00A16ABC" w:rsidP="00A16ABC">
      <w:pPr>
        <w:jc w:val="both"/>
        <w:rPr>
          <w:rFonts w:ascii="Consolas" w:eastAsia="Arial" w:hAnsi="Consolas"/>
          <w:iCs/>
          <w:color w:val="000000" w:themeColor="text1"/>
          <w:sz w:val="28"/>
          <w:szCs w:val="28"/>
        </w:rPr>
      </w:pPr>
    </w:p>
    <w:p w14:paraId="7FD39D0D" w14:textId="5AAB713F"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8313A2">
        <w:rPr>
          <w:rFonts w:ascii="Consolas" w:eastAsia="Arial" w:hAnsi="Consolas"/>
          <w:iCs/>
          <w:color w:val="000000" w:themeColor="text1"/>
          <w:sz w:val="28"/>
          <w:szCs w:val="28"/>
        </w:rPr>
        <w:t>1</w:t>
      </w:r>
      <w:r w:rsidRPr="00A16ABC">
        <w:rPr>
          <w:rFonts w:ascii="Consolas" w:eastAsia="Arial" w:hAnsi="Consolas"/>
          <w:iCs/>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743CE5F8" w14:textId="77777777" w:rsidR="00A16ABC" w:rsidRPr="00A16ABC" w:rsidRDefault="00A16ABC" w:rsidP="00A16ABC">
      <w:pPr>
        <w:jc w:val="both"/>
        <w:rPr>
          <w:rFonts w:ascii="Consolas" w:eastAsia="Arial" w:hAnsi="Consolas"/>
          <w:iCs/>
          <w:color w:val="000000" w:themeColor="text1"/>
          <w:sz w:val="28"/>
          <w:szCs w:val="28"/>
        </w:rPr>
      </w:pPr>
    </w:p>
    <w:p w14:paraId="5F4F4ACF" w14:textId="70718D54"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8313A2">
        <w:rPr>
          <w:rFonts w:ascii="Consolas" w:eastAsia="Arial" w:hAnsi="Consolas"/>
          <w:iCs/>
          <w:color w:val="000000" w:themeColor="text1"/>
          <w:sz w:val="28"/>
          <w:szCs w:val="28"/>
        </w:rPr>
        <w:t>22</w:t>
      </w:r>
      <w:r w:rsidRPr="00A16ABC">
        <w:rPr>
          <w:rFonts w:ascii="Consolas" w:eastAsia="Arial" w:hAnsi="Consolas"/>
          <w:iCs/>
          <w:color w:val="000000" w:themeColor="text1"/>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FF5E0CE" w14:textId="77777777" w:rsidR="00A16ABC" w:rsidRPr="00A16ABC" w:rsidRDefault="00A16ABC" w:rsidP="00A16ABC">
      <w:pPr>
        <w:jc w:val="both"/>
        <w:rPr>
          <w:rFonts w:ascii="Consolas" w:eastAsia="Arial" w:hAnsi="Consolas"/>
          <w:iCs/>
          <w:color w:val="000000" w:themeColor="text1"/>
          <w:sz w:val="28"/>
          <w:szCs w:val="28"/>
        </w:rPr>
      </w:pPr>
    </w:p>
    <w:p w14:paraId="1A62E185" w14:textId="7B7E890F" w:rsid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8313A2">
        <w:rPr>
          <w:rFonts w:ascii="Consolas" w:eastAsia="Arial" w:hAnsi="Consolas"/>
          <w:iCs/>
          <w:color w:val="000000" w:themeColor="text1"/>
          <w:sz w:val="28"/>
          <w:szCs w:val="28"/>
        </w:rPr>
        <w:t>23</w:t>
      </w:r>
      <w:r w:rsidRPr="00A16ABC">
        <w:rPr>
          <w:rFonts w:ascii="Consolas" w:eastAsia="Arial" w:hAnsi="Consolas"/>
          <w:iCs/>
          <w:color w:val="000000" w:themeColor="text1"/>
          <w:sz w:val="28"/>
          <w:szCs w:val="28"/>
        </w:rPr>
        <w:t>. Não serão aceitos documentos de habilitação com indicação de CNPJ/CPF diferentes, salvo aqueles legalmente permitidos.</w:t>
      </w:r>
    </w:p>
    <w:p w14:paraId="7B511ED1" w14:textId="77777777" w:rsidR="003F7508" w:rsidRPr="00A16ABC" w:rsidRDefault="003F7508" w:rsidP="00A16ABC">
      <w:pPr>
        <w:jc w:val="both"/>
        <w:rPr>
          <w:rFonts w:ascii="Consolas" w:eastAsia="Arial" w:hAnsi="Consolas"/>
          <w:iCs/>
          <w:color w:val="000000" w:themeColor="text1"/>
          <w:sz w:val="28"/>
          <w:szCs w:val="28"/>
        </w:rPr>
      </w:pPr>
    </w:p>
    <w:p w14:paraId="5E726682" w14:textId="6F5EB2BD"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8313A2">
        <w:rPr>
          <w:rFonts w:ascii="Consolas" w:eastAsia="Arial" w:hAnsi="Consolas"/>
          <w:iCs/>
          <w:color w:val="000000" w:themeColor="text1"/>
          <w:sz w:val="28"/>
          <w:szCs w:val="28"/>
        </w:rPr>
        <w:t>24</w:t>
      </w:r>
      <w:r w:rsidRPr="00A16ABC">
        <w:rPr>
          <w:rFonts w:ascii="Consolas" w:eastAsia="Arial" w:hAnsi="Consolas"/>
          <w:iCs/>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5D37618" w14:textId="77777777" w:rsidR="00A16ABC" w:rsidRPr="00A16ABC" w:rsidRDefault="00A16ABC" w:rsidP="00A16ABC">
      <w:pPr>
        <w:jc w:val="both"/>
        <w:rPr>
          <w:rFonts w:ascii="Consolas" w:eastAsia="Arial" w:hAnsi="Consolas"/>
          <w:iCs/>
          <w:color w:val="000000" w:themeColor="text1"/>
          <w:sz w:val="28"/>
          <w:szCs w:val="28"/>
        </w:rPr>
      </w:pPr>
    </w:p>
    <w:p w14:paraId="7C6673FF" w14:textId="4BCD5AEE"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cs="Arial"/>
          <w:iCs/>
          <w:color w:val="000000" w:themeColor="text1"/>
          <w:sz w:val="28"/>
          <w:szCs w:val="28"/>
        </w:rPr>
        <w:t>8.</w:t>
      </w:r>
      <w:r w:rsidR="008313A2">
        <w:rPr>
          <w:rFonts w:ascii="Consolas" w:eastAsia="Arial" w:hAnsi="Consolas" w:cs="Arial"/>
          <w:iCs/>
          <w:color w:val="000000" w:themeColor="text1"/>
          <w:sz w:val="28"/>
          <w:szCs w:val="28"/>
        </w:rPr>
        <w:t>25</w:t>
      </w:r>
      <w:r w:rsidRPr="00A16ABC">
        <w:rPr>
          <w:rFonts w:ascii="Consolas" w:eastAsia="Arial" w:hAnsi="Consolas" w:cs="Arial"/>
          <w:iCs/>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1C161A"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664281AC"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A16ABC" w:rsidRPr="00A16ABC">
        <w:rPr>
          <w:rFonts w:ascii="Consolas" w:hAnsi="Consolas"/>
          <w:sz w:val="28"/>
          <w:szCs w:val="28"/>
        </w:rPr>
        <w:t xml:space="preserve">R$ </w:t>
      </w:r>
      <w:r w:rsidR="001F4258" w:rsidRPr="001F4258">
        <w:rPr>
          <w:rFonts w:ascii="Consolas" w:hAnsi="Consolas"/>
          <w:sz w:val="28"/>
          <w:szCs w:val="28"/>
        </w:rPr>
        <w:t>297.637,60 (duzentos e noventa e sete mil e seiscentos e trinta e sete reais e sessenta centavos)</w:t>
      </w:r>
      <w:r w:rsidR="00C13D76" w:rsidRPr="00A16ABC">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E478C0">
        <w:rPr>
          <w:rFonts w:ascii="Consolas" w:hAnsi="Consolas"/>
          <w:sz w:val="28"/>
          <w:szCs w:val="28"/>
        </w:rPr>
        <w:t xml:space="preserve">1.1. </w:t>
      </w:r>
      <w:r w:rsidR="00FE42A7" w:rsidRPr="001C161A">
        <w:rPr>
          <w:rFonts w:ascii="Consolas" w:hAnsi="Consolas"/>
          <w:sz w:val="28"/>
          <w:szCs w:val="28"/>
        </w:rPr>
        <w:t>acima</w:t>
      </w:r>
      <w:r w:rsidRPr="001C161A">
        <w:rPr>
          <w:rFonts w:ascii="Consolas" w:hAnsi="Consolas"/>
          <w:sz w:val="28"/>
          <w:szCs w:val="28"/>
        </w:rPr>
        <w:t>.</w:t>
      </w:r>
    </w:p>
    <w:p w14:paraId="69DF0CD2" w14:textId="2CFBBDB7" w:rsidR="00E478C0" w:rsidRDefault="00E478C0"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 xml:space="preserve">9.2. Em caso de Registro de Preços, os preços registrados poderão ser alterados ou atualizados em decorrência de eventual redução </w:t>
      </w:r>
      <w:r w:rsidRPr="00072CD6">
        <w:rPr>
          <w:rFonts w:ascii="Consolas" w:hAnsi="Consolas"/>
          <w:i w:val="0"/>
          <w:color w:val="auto"/>
          <w:sz w:val="28"/>
          <w:szCs w:val="28"/>
        </w:rPr>
        <w:lastRenderedPageBreak/>
        <w:t>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1DCE2EB1" w14:textId="331A48B5" w:rsid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77793D0F" w14:textId="77777777" w:rsidR="008313A2" w:rsidRPr="00072CD6" w:rsidRDefault="008313A2" w:rsidP="00072CD6">
      <w:pPr>
        <w:pStyle w:val="Nivel3"/>
        <w:numPr>
          <w:ilvl w:val="0"/>
          <w:numId w:val="0"/>
        </w:numPr>
        <w:spacing w:before="0" w:after="0" w:line="240" w:lineRule="auto"/>
        <w:rPr>
          <w:rFonts w:ascii="Consolas" w:hAnsi="Consolas"/>
          <w:iCs/>
          <w:color w:val="auto"/>
          <w:sz w:val="28"/>
          <w:szCs w:val="28"/>
        </w:rPr>
      </w:pPr>
    </w:p>
    <w:p w14:paraId="09E1F0FB" w14:textId="4442722B"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B3412D">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25D889EA" w14:textId="77777777" w:rsidR="00072CD6" w:rsidRPr="00072CD6" w:rsidRDefault="00072CD6" w:rsidP="002A3A04">
      <w:pPr>
        <w:jc w:val="both"/>
        <w:rPr>
          <w:rFonts w:ascii="Consolas" w:hAnsi="Consolas"/>
          <w:iCs/>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6F897EAF" w14:textId="77777777" w:rsidR="001F6682" w:rsidRPr="001C161A" w:rsidRDefault="001F6682" w:rsidP="002A3A04">
      <w:pPr>
        <w:pStyle w:val="Nivel2"/>
        <w:numPr>
          <w:ilvl w:val="0"/>
          <w:numId w:val="0"/>
        </w:numPr>
        <w:spacing w:before="0" w:after="0" w:line="240" w:lineRule="auto"/>
        <w:rPr>
          <w:rFonts w:ascii="Consolas" w:hAnsi="Consolas" w:cs="Times New Roman"/>
          <w:color w:val="auto"/>
          <w:sz w:val="28"/>
          <w:szCs w:val="28"/>
        </w:rPr>
      </w:pPr>
    </w:p>
    <w:p w14:paraId="58F0CE21" w14:textId="053E52F5" w:rsidR="008311C1" w:rsidRDefault="002A3A04" w:rsidP="008311C1">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 seguinte dotaç</w:t>
      </w:r>
      <w:r w:rsidR="00854194">
        <w:rPr>
          <w:rFonts w:ascii="Consolas" w:hAnsi="Consolas" w:cs="Times New Roman"/>
          <w:color w:val="auto"/>
          <w:sz w:val="28"/>
          <w:szCs w:val="28"/>
        </w:rPr>
        <w:t>ão</w:t>
      </w:r>
      <w:r w:rsidRPr="001C161A">
        <w:rPr>
          <w:rFonts w:ascii="Consolas" w:hAnsi="Consolas" w:cs="Times New Roman"/>
          <w:color w:val="auto"/>
          <w:sz w:val="28"/>
          <w:szCs w:val="28"/>
        </w:rPr>
        <w:t>:</w:t>
      </w:r>
    </w:p>
    <w:p w14:paraId="1B325FE3" w14:textId="0EDD617F" w:rsidR="00654515" w:rsidRPr="008311C1" w:rsidRDefault="008313A2" w:rsidP="0065451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02.07.01.3.3.90.39.00.08.244.0037.2038.0009</w:t>
      </w:r>
      <w:r w:rsidR="00854194">
        <w:rPr>
          <w:rFonts w:ascii="Consolas" w:hAnsi="Consolas" w:cs="Times New Roman"/>
          <w:b/>
          <w:bCs/>
          <w:color w:val="auto"/>
          <w:sz w:val="28"/>
          <w:szCs w:val="28"/>
        </w:rPr>
        <w:t xml:space="preserve"> – </w:t>
      </w:r>
      <w:r w:rsidR="00654515">
        <w:rPr>
          <w:rFonts w:ascii="Consolas" w:hAnsi="Consolas" w:cs="Times New Roman"/>
          <w:b/>
          <w:bCs/>
          <w:color w:val="auto"/>
          <w:sz w:val="28"/>
          <w:szCs w:val="28"/>
        </w:rPr>
        <w:t xml:space="preserve">FICHA </w:t>
      </w:r>
      <w:r>
        <w:rPr>
          <w:rFonts w:ascii="Consolas" w:hAnsi="Consolas" w:cs="Times New Roman"/>
          <w:b/>
          <w:bCs/>
          <w:color w:val="auto"/>
          <w:sz w:val="28"/>
          <w:szCs w:val="28"/>
        </w:rPr>
        <w:t>429</w:t>
      </w:r>
      <w:r w:rsidR="00654515">
        <w:rPr>
          <w:rFonts w:ascii="Consolas" w:hAnsi="Consolas" w:cs="Times New Roman"/>
          <w:b/>
          <w:bCs/>
          <w:color w:val="auto"/>
          <w:sz w:val="28"/>
          <w:szCs w:val="28"/>
        </w:rPr>
        <w:t>.</w:t>
      </w:r>
    </w:p>
    <w:p w14:paraId="50821E84" w14:textId="77777777" w:rsidR="002A3A04" w:rsidRPr="001C161A"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147EA2E5" w14:textId="77777777" w:rsidR="002531E7"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FA439DB" w14:textId="77777777" w:rsidR="00854194" w:rsidRDefault="0085419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12D7265" w14:textId="77777777" w:rsidR="00854194" w:rsidRDefault="0085419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9AB3CB1"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DDE8377" w14:textId="77777777" w:rsidR="0056045B" w:rsidRDefault="0056045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DC45083" w14:textId="77777777" w:rsidR="008313A2" w:rsidRDefault="008313A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525A6648" w:rsidR="002A3A04" w:rsidRPr="001C161A" w:rsidRDefault="002A3A04" w:rsidP="00890CF8">
      <w:pPr>
        <w:jc w:val="center"/>
        <w:rPr>
          <w:rFonts w:ascii="Consolas" w:hAnsi="Consolas"/>
          <w:b/>
          <w:bCs/>
          <w:sz w:val="28"/>
          <w:szCs w:val="28"/>
        </w:rPr>
      </w:pPr>
      <w:r w:rsidRPr="001C161A">
        <w:rPr>
          <w:rFonts w:ascii="Consolas" w:hAnsi="Consolas"/>
          <w:b/>
          <w:bCs/>
          <w:sz w:val="28"/>
          <w:szCs w:val="28"/>
        </w:rPr>
        <w:lastRenderedPageBreak/>
        <w:t>PROCESSO ADMINISTRATIVO N</w:t>
      </w:r>
      <w:r w:rsidR="00C46562">
        <w:rPr>
          <w:rFonts w:ascii="Consolas" w:hAnsi="Consolas"/>
          <w:b/>
          <w:bCs/>
          <w:sz w:val="28"/>
          <w:szCs w:val="28"/>
        </w:rPr>
        <w:t>º</w:t>
      </w:r>
      <w:r w:rsidRPr="001C161A">
        <w:rPr>
          <w:rFonts w:ascii="Consolas" w:hAnsi="Consolas"/>
          <w:b/>
          <w:bCs/>
          <w:sz w:val="28"/>
          <w:szCs w:val="28"/>
        </w:rPr>
        <w:t xml:space="preserve"> </w:t>
      </w:r>
      <w:r w:rsidR="00E46073">
        <w:rPr>
          <w:rFonts w:ascii="Consolas" w:hAnsi="Consolas"/>
          <w:b/>
          <w:bCs/>
          <w:sz w:val="28"/>
          <w:szCs w:val="28"/>
        </w:rPr>
        <w:t>061/2026</w:t>
      </w:r>
    </w:p>
    <w:p w14:paraId="15D47C30" w14:textId="6221BDC3"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46073">
        <w:rPr>
          <w:rFonts w:ascii="Consolas" w:hAnsi="Consolas"/>
          <w:b/>
          <w:bCs/>
          <w:sz w:val="28"/>
          <w:szCs w:val="28"/>
        </w:rPr>
        <w:t>019/2026</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20D6186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997C02">
        <w:rPr>
          <w:rFonts w:ascii="Consolas" w:hAnsi="Consolas" w:cs="Times New Roman"/>
          <w:bCs w:val="0"/>
          <w:sz w:val="28"/>
          <w:szCs w:val="28"/>
        </w:rPr>
        <w:t>6</w:t>
      </w:r>
      <w:r w:rsidRPr="001C161A">
        <w:rPr>
          <w:rFonts w:ascii="Consolas" w:hAnsi="Consolas" w:cs="Times New Roman"/>
          <w:bCs w:val="0"/>
          <w:sz w:val="28"/>
          <w:szCs w:val="28"/>
        </w:rPr>
        <w:t xml:space="preserve">, QUE FAZEM ENTRE SI O MUNICIPIO DE </w:t>
      </w:r>
      <w:r w:rsidR="00294E4E">
        <w:rPr>
          <w:rFonts w:ascii="Consolas" w:hAnsi="Consolas" w:cs="Times New Roman"/>
          <w:bCs w:val="0"/>
          <w:sz w:val="28"/>
          <w:szCs w:val="28"/>
        </w:rPr>
        <w:t>PIRAJUÍ</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309A8E74" w:rsidR="002A3A04" w:rsidRPr="001C161A" w:rsidRDefault="00294E4E" w:rsidP="002A3A04">
      <w:pPr>
        <w:widowControl w:val="0"/>
        <w:autoSpaceDE w:val="0"/>
        <w:autoSpaceDN w:val="0"/>
        <w:adjustRightInd w:val="0"/>
        <w:jc w:val="both"/>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A747D0" w:rsidRPr="00D91D36">
        <w:rPr>
          <w:rFonts w:ascii="Consolas" w:hAnsi="Consolas" w:cs="Consolas"/>
          <w:b/>
          <w:bCs/>
          <w:sz w:val="28"/>
          <w:szCs w:val="28"/>
        </w:rPr>
        <w:t>SENHORA</w:t>
      </w:r>
      <w:bookmarkStart w:id="49" w:name="_Hlk221104956"/>
      <w:r w:rsidR="00A747D0" w:rsidRPr="00D91D36">
        <w:rPr>
          <w:rFonts w:ascii="Consolas" w:hAnsi="Consolas" w:cs="Consolas"/>
          <w:b/>
          <w:bCs/>
          <w:sz w:val="28"/>
          <w:szCs w:val="28"/>
        </w:rPr>
        <w:t xml:space="preserve"> GERONICE LEMOS DE OLIVEIRA CALDEIRA</w:t>
      </w:r>
      <w:bookmarkEnd w:id="49"/>
      <w:r w:rsidR="00A747D0" w:rsidRPr="00D91D36">
        <w:rPr>
          <w:rFonts w:ascii="Consolas" w:hAnsi="Consolas" w:cs="Consolas"/>
          <w:b/>
          <w:bCs/>
          <w:sz w:val="28"/>
          <w:szCs w:val="28"/>
        </w:rPr>
        <w:t xml:space="preserve">, </w:t>
      </w:r>
      <w:r w:rsidR="00A747D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E46073">
        <w:rPr>
          <w:rFonts w:ascii="Consolas" w:eastAsia="Arial" w:hAnsi="Consolas"/>
          <w:sz w:val="28"/>
          <w:szCs w:val="28"/>
        </w:rPr>
        <w:t>061/2026</w:t>
      </w:r>
      <w:r w:rsidR="002A3A04" w:rsidRPr="001C161A">
        <w:rPr>
          <w:rFonts w:ascii="Consolas" w:eastAsia="Arial" w:hAnsi="Consolas"/>
          <w:sz w:val="28"/>
          <w:szCs w:val="28"/>
        </w:rPr>
        <w:t xml:space="preserve"> e em observância às disposições da </w:t>
      </w:r>
      <w:hyperlink r:id="rId45"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E46073">
        <w:rPr>
          <w:rFonts w:ascii="Consolas" w:eastAsia="Arial" w:hAnsi="Consolas"/>
          <w:sz w:val="28"/>
          <w:szCs w:val="28"/>
        </w:rPr>
        <w:t>019/2026</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6"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4DB748D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312F59">
        <w:rPr>
          <w:rFonts w:ascii="Consolas" w:hAnsi="Consolas"/>
          <w:sz w:val="28"/>
          <w:szCs w:val="28"/>
        </w:rPr>
        <w:t xml:space="preserve">Registro de Preços para a </w:t>
      </w:r>
      <w:r w:rsidR="00CC6159" w:rsidRPr="00B62A3C">
        <w:rPr>
          <w:rFonts w:ascii="Consolas" w:eastAsia="MS Mincho" w:hAnsi="Consolas" w:cs="Consolas"/>
          <w:bCs/>
          <w:iCs/>
          <w:sz w:val="28"/>
          <w:szCs w:val="28"/>
        </w:rPr>
        <w:t xml:space="preserve">Contratação de Empresa para a Prestação de </w:t>
      </w:r>
      <w:r w:rsidR="001F4258" w:rsidRPr="00754ECF">
        <w:rPr>
          <w:rFonts w:ascii="Consolas" w:hAnsi="Consolas"/>
          <w:sz w:val="28"/>
          <w:szCs w:val="28"/>
        </w:rPr>
        <w:t>Serviços Funerários, para a Secretaria de Assistência Social</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AD8314D" w14:textId="0EDC2E3B" w:rsidR="00A16ABC" w:rsidRDefault="002A3A04" w:rsidP="004D2C5E">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0519E04F" w14:textId="77777777" w:rsidR="00A747D0" w:rsidRDefault="00A747D0" w:rsidP="004D2C5E">
      <w:pPr>
        <w:pStyle w:val="Nivel2"/>
        <w:numPr>
          <w:ilvl w:val="0"/>
          <w:numId w:val="0"/>
        </w:numPr>
        <w:spacing w:before="0" w:after="0" w:line="240" w:lineRule="auto"/>
        <w:rPr>
          <w:rFonts w:ascii="Consolas" w:hAnsi="Consolas" w:cs="Times New Roman"/>
          <w:color w:val="auto"/>
          <w:sz w:val="28"/>
          <w:szCs w:val="28"/>
        </w:rPr>
      </w:pPr>
    </w:p>
    <w:p w14:paraId="41ED1ADE" w14:textId="77777777" w:rsidR="0056045B" w:rsidRPr="001C161A" w:rsidRDefault="0056045B" w:rsidP="004D2C5E">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lastRenderedPageBreak/>
              <w:t>ITEM</w:t>
            </w:r>
          </w:p>
          <w:p w14:paraId="569DD962" w14:textId="77777777" w:rsidR="002A3A04" w:rsidRPr="008E15A0" w:rsidRDefault="002A3A04" w:rsidP="00294E4E">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294E4E">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294E4E">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294E4E">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294E4E">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294E4E">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294E4E">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294E4E">
            <w:pPr>
              <w:widowControl w:val="0"/>
              <w:jc w:val="center"/>
              <w:rPr>
                <w:rFonts w:ascii="Consolas" w:eastAsia="Arial" w:hAnsi="Consolas"/>
                <w:sz w:val="20"/>
                <w:szCs w:val="20"/>
              </w:rPr>
            </w:pPr>
          </w:p>
        </w:tc>
      </w:tr>
    </w:tbl>
    <w:p w14:paraId="2DBEE6DC" w14:textId="77777777" w:rsidR="005D4CFC" w:rsidRDefault="005D4CFC" w:rsidP="002A3A04">
      <w:pPr>
        <w:pStyle w:val="Nivel2"/>
        <w:numPr>
          <w:ilvl w:val="0"/>
          <w:numId w:val="0"/>
        </w:numPr>
        <w:spacing w:before="0" w:after="0" w:line="240" w:lineRule="auto"/>
        <w:rPr>
          <w:rFonts w:ascii="Consolas" w:hAnsi="Consolas" w:cs="Times New Roman"/>
          <w:bCs/>
          <w:color w:val="auto"/>
          <w:sz w:val="28"/>
          <w:szCs w:val="28"/>
        </w:rPr>
      </w:pPr>
    </w:p>
    <w:p w14:paraId="5F190397" w14:textId="089741A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2D58333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7" w:anchor="art105" w:history="1">
        <w:r w:rsidRPr="001C161A">
          <w:rPr>
            <w:rStyle w:val="Hyperlink"/>
            <w:rFonts w:ascii="Consolas" w:hAnsi="Consolas" w:cs="Times New Roman"/>
            <w:i w:val="0"/>
            <w:iCs w:val="0"/>
            <w:color w:val="auto"/>
            <w:sz w:val="28"/>
            <w:szCs w:val="28"/>
            <w:u w:val="none"/>
          </w:rPr>
          <w:t>artigo 105 da Lei n</w:t>
        </w:r>
        <w:r w:rsidR="004D2C5E">
          <w:rPr>
            <w:rStyle w:val="Hyperlink"/>
            <w:rFonts w:ascii="Consolas" w:hAnsi="Consolas" w:cs="Times New Roman"/>
            <w:i w:val="0"/>
            <w:iCs w:val="0"/>
            <w:color w:val="auto"/>
            <w:sz w:val="28"/>
            <w:szCs w:val="28"/>
            <w:u w:val="none"/>
          </w:rPr>
          <w:t>º</w:t>
        </w:r>
        <w:r w:rsidRPr="001C161A">
          <w:rPr>
            <w:rStyle w:val="Hyperlink"/>
            <w:rFonts w:ascii="Consolas" w:hAnsi="Consolas" w:cs="Times New Roman"/>
            <w:i w:val="0"/>
            <w:iCs w:val="0"/>
            <w:color w:val="auto"/>
            <w:sz w:val="28"/>
            <w:szCs w:val="28"/>
            <w:u w:val="none"/>
          </w:rPr>
          <w:t xml:space="preserve">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8"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6E71193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1C161A"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CLÁUSULA QUARTA – SUBCONTRATAÇÃO:</w:t>
      </w:r>
    </w:p>
    <w:p w14:paraId="06FBDD5B" w14:textId="77777777" w:rsidR="002A3A04" w:rsidRPr="001C161A" w:rsidRDefault="002A3A04" w:rsidP="002A3A04">
      <w:pPr>
        <w:rPr>
          <w:rFonts w:ascii="Consolas" w:hAnsi="Consolas"/>
          <w:sz w:val="28"/>
          <w:szCs w:val="28"/>
        </w:rPr>
      </w:pPr>
    </w:p>
    <w:p w14:paraId="65C14AC1" w14:textId="152CD7B4" w:rsidR="00A747D0"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50"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1C161A">
        <w:rPr>
          <w:rFonts w:ascii="Consolas" w:hAnsi="Consolas" w:cs="Times New Roman"/>
          <w:i w:val="0"/>
          <w:iCs w:val="0"/>
          <w:color w:val="auto"/>
          <w:sz w:val="28"/>
          <w:szCs w:val="28"/>
        </w:rPr>
        <w:t>.</w:t>
      </w: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lastRenderedPageBreak/>
        <w:t>5. CLÁUSULA QUINTA – PREÇO (</w:t>
      </w:r>
      <w:hyperlink r:id="rId49"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0"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1"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w:t>
      </w:r>
      <w:r w:rsidRPr="001C161A">
        <w:rPr>
          <w:rFonts w:ascii="Consolas" w:hAnsi="Consolas" w:cs="Times New Roman"/>
          <w:color w:val="auto"/>
          <w:sz w:val="28"/>
          <w:szCs w:val="28"/>
        </w:rPr>
        <w:lastRenderedPageBreak/>
        <w:t xml:space="preserve">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2"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6E0F288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294E4E">
        <w:rPr>
          <w:rFonts w:ascii="Consolas" w:hAnsi="Consolas" w:cs="Times New Roman"/>
          <w:color w:val="auto"/>
          <w:sz w:val="28"/>
          <w:szCs w:val="28"/>
        </w:rPr>
        <w:t>Pirajuí</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3"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 xml:space="preserve">O Contratado deve cumprir todas as obrigações constantes deste Contrato e de seus anexos, assumindo como exclusivamente </w:t>
      </w:r>
      <w:r w:rsidR="00FE42A7" w:rsidRPr="001C161A">
        <w:rPr>
          <w:rFonts w:ascii="Consolas" w:hAnsi="Consolas" w:cs="Times New Roman"/>
          <w:color w:val="auto"/>
          <w:sz w:val="28"/>
          <w:szCs w:val="28"/>
        </w:rPr>
        <w:lastRenderedPageBreak/>
        <w:t>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5DAE647" w14:textId="745BC910" w:rsidR="004D2C5E"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17AD2F9"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5BAEE665" w14:textId="39C0D3A9" w:rsidR="00A16ABC"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4D7BFE94" w14:textId="77777777" w:rsidR="0056045B" w:rsidRPr="004D2C5E" w:rsidRDefault="0056045B" w:rsidP="003D6778">
      <w:pPr>
        <w:pStyle w:val="Nivel2"/>
        <w:numPr>
          <w:ilvl w:val="0"/>
          <w:numId w:val="0"/>
        </w:numPr>
        <w:spacing w:before="0" w:after="0" w:line="240" w:lineRule="auto"/>
        <w:rPr>
          <w:rFonts w:ascii="Consolas" w:hAnsi="Consolas" w:cs="Times New Roman"/>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6"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7"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8"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9"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249DCE2" w14:textId="735F2CA5"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23D98DE9" w14:textId="3584D821" w:rsidR="00FE42A7"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lastRenderedPageBreak/>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0E072504" w14:textId="77777777" w:rsidR="0056045B" w:rsidRPr="001C161A" w:rsidRDefault="0056045B"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2191DDD" w14:textId="44644CBE" w:rsidR="00FE42A7"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4CE10924" w14:textId="77777777" w:rsidR="0056045B" w:rsidRPr="001C161A" w:rsidRDefault="0056045B"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7850467C" w14:textId="7BCE31B8" w:rsidR="00FE42A7" w:rsidRDefault="00FE42A7" w:rsidP="008311C1">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lastRenderedPageBreak/>
        <w:t>a implantação ou o aperfeiçoamento de programa de integridade, conforme normas e orientações dos órgãos de controle.</w:t>
      </w:r>
    </w:p>
    <w:p w14:paraId="37C5A438" w14:textId="77777777" w:rsidR="005D4CFC" w:rsidRPr="008311C1" w:rsidRDefault="005D4CFC" w:rsidP="005D4CFC">
      <w:pPr>
        <w:suppressAutoHyphens/>
        <w:contextualSpacing/>
        <w:jc w:val="both"/>
        <w:rPr>
          <w:rFonts w:ascii="Consolas" w:eastAsia="Arial" w:hAnsi="Consolas"/>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1"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7E29D4B7"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w:t>
      </w:r>
      <w:r w:rsidRPr="001C161A">
        <w:rPr>
          <w:rFonts w:ascii="Consolas" w:hAnsi="Consolas" w:cs="Times New Roman"/>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64"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25F6ECA4" w14:textId="77777777" w:rsidR="005D4CFC" w:rsidRPr="001C161A" w:rsidRDefault="005D4CFC"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5"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7"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E8431C" w14:textId="56E0FE4C" w:rsidR="005D4CFC" w:rsidRDefault="00445B92"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F2E2AF6" w14:textId="77777777" w:rsidR="0056045B" w:rsidRPr="001C161A" w:rsidRDefault="0056045B"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526776AE" w14:textId="1602F245" w:rsidR="00FE42A7"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0A150D7F" w14:textId="77777777" w:rsidR="008311C1" w:rsidRPr="001C161A" w:rsidRDefault="008311C1"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679AD399"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Default="00FE42A7" w:rsidP="00FE42A7">
      <w:pPr>
        <w:pStyle w:val="Nivel2"/>
        <w:numPr>
          <w:ilvl w:val="0"/>
          <w:numId w:val="0"/>
        </w:numPr>
        <w:spacing w:before="0" w:after="0" w:line="240" w:lineRule="auto"/>
        <w:rPr>
          <w:rFonts w:ascii="Consolas" w:hAnsi="Consolas" w:cs="Times New Roman"/>
          <w:color w:val="auto"/>
          <w:sz w:val="28"/>
          <w:szCs w:val="28"/>
        </w:rPr>
      </w:pPr>
    </w:p>
    <w:p w14:paraId="184D231D" w14:textId="77777777" w:rsidR="00A747D0" w:rsidRPr="001C161A" w:rsidRDefault="00A747D0"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lastRenderedPageBreak/>
        <w:t>13. CLÁUSULA DÉCIMA TERCEIRA – DOTAÇÃO ORÇAMENTÁRIA (</w:t>
      </w:r>
      <w:hyperlink r:id="rId68"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52581E" w14:textId="200B1998" w:rsidR="0056045B"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 dotaç</w:t>
      </w:r>
      <w:r w:rsidR="00854194">
        <w:rPr>
          <w:rFonts w:ascii="Consolas" w:hAnsi="Consolas" w:cs="Times New Roman"/>
          <w:color w:val="auto"/>
          <w:sz w:val="28"/>
          <w:szCs w:val="28"/>
        </w:rPr>
        <w:t>ão</w:t>
      </w:r>
      <w:r w:rsidRPr="001C161A">
        <w:rPr>
          <w:rFonts w:ascii="Consolas" w:hAnsi="Consolas" w:cs="Times New Roman"/>
          <w:color w:val="auto"/>
          <w:sz w:val="28"/>
          <w:szCs w:val="28"/>
        </w:rPr>
        <w:t xml:space="preserve"> abaixo discriminada:</w:t>
      </w:r>
    </w:p>
    <w:p w14:paraId="27D86554" w14:textId="77777777" w:rsidR="008313A2" w:rsidRPr="008311C1" w:rsidRDefault="008313A2" w:rsidP="008313A2">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02.07.01.3.3.90.39.00.08.244.0037.2038.0009 – FICHA 429.</w:t>
      </w:r>
    </w:p>
    <w:p w14:paraId="3CE50ABE" w14:textId="77777777" w:rsidR="0056045B" w:rsidRPr="008311C1" w:rsidRDefault="0056045B" w:rsidP="00C80D92">
      <w:pPr>
        <w:pStyle w:val="Nivel2"/>
        <w:numPr>
          <w:ilvl w:val="0"/>
          <w:numId w:val="0"/>
        </w:numPr>
        <w:spacing w:before="0" w:after="0" w:line="240" w:lineRule="auto"/>
        <w:rPr>
          <w:rFonts w:ascii="Consolas" w:hAnsi="Consolas" w:cs="Times New Roman"/>
          <w:b/>
          <w:bCs/>
          <w:color w:val="auto"/>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C161A" w:rsidRDefault="00FE42A7"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69"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0"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1"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2"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15576DE" w14:textId="39D9E20E" w:rsidR="004D2C5E"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9618BA6" w14:textId="76C2146A" w:rsidR="004D2C5E"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do </w:t>
      </w:r>
      <w:hyperlink r:id="rId73"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3110092C" w14:textId="77777777" w:rsidR="0056045B" w:rsidRPr="001C161A" w:rsidRDefault="0056045B"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556577A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5" w:anchor="art8§2" w:history="1">
        <w:r w:rsidRPr="001C161A">
          <w:rPr>
            <w:rStyle w:val="Hyperlink"/>
            <w:rFonts w:ascii="Consolas" w:hAnsi="Consolas" w:cs="Times New Roman"/>
            <w:color w:val="auto"/>
            <w:sz w:val="28"/>
            <w:szCs w:val="28"/>
            <w:u w:val="none"/>
          </w:rPr>
          <w:t>art. 8º, §2º, da Lei n</w:t>
        </w:r>
        <w:r w:rsidR="00F814AD">
          <w:rPr>
            <w:rStyle w:val="Hyperlink"/>
            <w:rFonts w:ascii="Consolas" w:hAnsi="Consolas" w:cs="Times New Roman"/>
            <w:color w:val="auto"/>
            <w:sz w:val="28"/>
            <w:szCs w:val="28"/>
            <w:u w:val="none"/>
          </w:rPr>
          <w:t>º</w:t>
        </w:r>
        <w:r w:rsidRPr="001C161A">
          <w:rPr>
            <w:rStyle w:val="Hyperlink"/>
            <w:rFonts w:ascii="Consolas" w:hAnsi="Consolas" w:cs="Times New Roman"/>
            <w:color w:val="auto"/>
            <w:sz w:val="28"/>
            <w:szCs w:val="28"/>
            <w:u w:val="none"/>
          </w:rPr>
          <w:t xml:space="preserve">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6"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0268DE84" w:rsidR="002A3A04" w:rsidRPr="001C161A" w:rsidRDefault="008313A2" w:rsidP="00FE42A7">
      <w:pPr>
        <w:jc w:val="both"/>
        <w:rPr>
          <w:rFonts w:ascii="Consolas" w:hAnsi="Consolas"/>
          <w:sz w:val="28"/>
          <w:szCs w:val="28"/>
        </w:rPr>
      </w:pPr>
      <w:r>
        <w:rPr>
          <w:rFonts w:ascii="Consolas" w:hAnsi="Consolas"/>
          <w:sz w:val="28"/>
          <w:szCs w:val="28"/>
          <w:lang w:eastAsia="en-US"/>
        </w:rPr>
        <w:t xml:space="preserve">17.1. </w:t>
      </w:r>
      <w:r w:rsidR="00FE42A7" w:rsidRPr="001C161A">
        <w:rPr>
          <w:rFonts w:ascii="Consolas" w:hAnsi="Consolas"/>
          <w:sz w:val="28"/>
          <w:szCs w:val="28"/>
          <w:lang w:eastAsia="en-US"/>
        </w:rPr>
        <w:t xml:space="preserve">Fica eleito o </w:t>
      </w:r>
      <w:r w:rsidR="00FE42A7" w:rsidRPr="001C161A">
        <w:rPr>
          <w:rFonts w:ascii="Consolas" w:hAnsi="Consolas"/>
          <w:sz w:val="28"/>
          <w:szCs w:val="28"/>
        </w:rPr>
        <w:t xml:space="preserve">Foro da Comarca de </w:t>
      </w:r>
      <w:r w:rsidR="008311C1">
        <w:rPr>
          <w:rFonts w:ascii="Consolas" w:hAnsi="Consolas"/>
          <w:sz w:val="28"/>
          <w:szCs w:val="28"/>
        </w:rPr>
        <w:t>Pirajuí</w:t>
      </w:r>
      <w:r w:rsidR="00FE42A7"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00FE42A7" w:rsidRPr="001C161A">
          <w:rPr>
            <w:rStyle w:val="Hyperlink"/>
            <w:rFonts w:ascii="Consolas" w:hAnsi="Consolas"/>
            <w:color w:val="auto"/>
            <w:sz w:val="28"/>
            <w:szCs w:val="28"/>
            <w:u w:val="none"/>
          </w:rPr>
          <w:t>art. 92, §1º, da Lei nº 14.133/21</w:t>
        </w:r>
      </w:hyperlink>
      <w:r w:rsidR="00FE42A7"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2" w:name="_Hlk158021690"/>
    </w:p>
    <w:bookmarkEnd w:id="52"/>
    <w:p w14:paraId="3339F500" w14:textId="5660C7FA" w:rsidR="002A3A04" w:rsidRPr="001C161A" w:rsidRDefault="00294E4E" w:rsidP="002A3A04">
      <w:pPr>
        <w:jc w:val="center"/>
        <w:rPr>
          <w:rFonts w:ascii="Consolas" w:hAnsi="Consolas"/>
          <w:sz w:val="28"/>
          <w:szCs w:val="28"/>
        </w:rPr>
      </w:pPr>
      <w:r>
        <w:rPr>
          <w:rFonts w:ascii="Consolas" w:hAnsi="Consolas"/>
          <w:sz w:val="28"/>
          <w:szCs w:val="28"/>
        </w:rPr>
        <w:t>Pirajuí</w:t>
      </w:r>
      <w:r w:rsidR="002A3A04" w:rsidRPr="001C161A">
        <w:rPr>
          <w:rFonts w:ascii="Consolas" w:hAnsi="Consolas"/>
          <w:sz w:val="28"/>
          <w:szCs w:val="28"/>
        </w:rPr>
        <w:t>, XX (dia), de XXX (mês) de 202</w:t>
      </w:r>
      <w:r w:rsidR="00A747D0">
        <w:rPr>
          <w:rFonts w:ascii="Consolas" w:hAnsi="Consolas"/>
          <w:sz w:val="28"/>
          <w:szCs w:val="28"/>
        </w:rPr>
        <w:t>6</w:t>
      </w:r>
      <w:r w:rsidR="002A3A04" w:rsidRPr="001C161A">
        <w:rPr>
          <w:rFonts w:ascii="Consolas" w:hAnsi="Consolas"/>
          <w:sz w:val="28"/>
          <w:szCs w:val="28"/>
        </w:rPr>
        <w:t>.</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7D1DEEC0" w14:textId="77777777" w:rsidR="00080460" w:rsidRPr="001C161A" w:rsidRDefault="00080460"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Default="002A3A04" w:rsidP="002A3A04">
      <w:pPr>
        <w:rPr>
          <w:rFonts w:ascii="Consolas" w:hAnsi="Consolas"/>
          <w:bCs/>
          <w:sz w:val="28"/>
          <w:szCs w:val="28"/>
        </w:rPr>
      </w:pPr>
    </w:p>
    <w:p w14:paraId="5945B241" w14:textId="77777777" w:rsidR="00F814AD" w:rsidRDefault="00F814AD" w:rsidP="002A3A04">
      <w:pPr>
        <w:rPr>
          <w:rFonts w:ascii="Consolas" w:hAnsi="Consolas"/>
          <w:bCs/>
          <w:sz w:val="28"/>
          <w:szCs w:val="28"/>
        </w:rPr>
      </w:pPr>
    </w:p>
    <w:p w14:paraId="292A366F" w14:textId="77777777" w:rsidR="00F814AD" w:rsidRDefault="00F814AD" w:rsidP="002A3A04">
      <w:pPr>
        <w:rPr>
          <w:rFonts w:ascii="Consolas" w:hAnsi="Consolas"/>
          <w:bCs/>
          <w:sz w:val="28"/>
          <w:szCs w:val="28"/>
        </w:rPr>
      </w:pPr>
    </w:p>
    <w:p w14:paraId="15E10C3C" w14:textId="77777777" w:rsidR="00F814AD" w:rsidRPr="001C161A" w:rsidRDefault="00F814AD" w:rsidP="002A3A04">
      <w:pPr>
        <w:rPr>
          <w:rFonts w:ascii="Consolas" w:hAnsi="Consolas"/>
          <w:bCs/>
          <w:sz w:val="28"/>
          <w:szCs w:val="28"/>
        </w:rPr>
      </w:pPr>
    </w:p>
    <w:p w14:paraId="5DFCD696" w14:textId="77777777" w:rsidR="004D2C5E" w:rsidRDefault="004D2C5E" w:rsidP="002A3A04">
      <w:pPr>
        <w:rPr>
          <w:rFonts w:ascii="Consolas" w:hAnsi="Consolas"/>
          <w:bCs/>
          <w:sz w:val="28"/>
          <w:szCs w:val="28"/>
        </w:rPr>
      </w:pPr>
    </w:p>
    <w:p w14:paraId="67752BDD" w14:textId="77777777" w:rsidR="0056045B" w:rsidRDefault="0056045B" w:rsidP="002A3A04">
      <w:pPr>
        <w:rPr>
          <w:rFonts w:ascii="Consolas" w:hAnsi="Consolas"/>
          <w:bCs/>
          <w:sz w:val="28"/>
          <w:szCs w:val="28"/>
        </w:rPr>
      </w:pP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lastRenderedPageBreak/>
        <w:t>ANEXO III – ATA DE REGISTRO DE PREÇOS</w:t>
      </w:r>
    </w:p>
    <w:p w14:paraId="2D66DC47" w14:textId="61056423"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294E4E" w:rsidRPr="00294E4E">
        <w:rPr>
          <w:rFonts w:ascii="Consolas" w:hAnsi="Consolas"/>
          <w:b/>
          <w:bCs/>
          <w:sz w:val="28"/>
          <w:szCs w:val="28"/>
        </w:rPr>
        <w:t>PIRAJUÍ</w:t>
      </w:r>
    </w:p>
    <w:p w14:paraId="5E1D4B96" w14:textId="759F09AC"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251CFE84" w:rsidR="007876E1" w:rsidRPr="001C161A" w:rsidRDefault="00294E4E" w:rsidP="007876E1">
      <w:pPr>
        <w:jc w:val="both"/>
        <w:rPr>
          <w:rFonts w:ascii="Consolas" w:hAnsi="Consolas" w:cs="Arial"/>
          <w:b/>
          <w:bC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A747D0" w:rsidRPr="00D91D36">
        <w:rPr>
          <w:rFonts w:ascii="Consolas" w:hAnsi="Consolas" w:cs="Consolas"/>
          <w:b/>
          <w:bCs/>
          <w:sz w:val="28"/>
          <w:szCs w:val="28"/>
        </w:rPr>
        <w:t xml:space="preserve">SENHORA GERONICE LEMOS DE OLIVEIRA CALDEIRA, </w:t>
      </w:r>
      <w:r w:rsidR="00A747D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7876E1" w:rsidRPr="001C161A">
        <w:rPr>
          <w:rFonts w:ascii="Consolas" w:hAnsi="Consolas" w:cs="Arial"/>
          <w:sz w:val="28"/>
          <w:szCs w:val="28"/>
        </w:rPr>
        <w:t xml:space="preserve">, considerando o julgamento da licitação na modalidade de pregão, na forma eletrônica, para REGISTRO DE PREÇOS nº </w:t>
      </w:r>
      <w:r w:rsidR="00E46073">
        <w:rPr>
          <w:rFonts w:ascii="Consolas" w:hAnsi="Consolas" w:cs="Arial"/>
          <w:sz w:val="28"/>
          <w:szCs w:val="28"/>
        </w:rPr>
        <w:t>019/2026</w:t>
      </w:r>
      <w:r w:rsidR="007876E1" w:rsidRPr="001C161A">
        <w:rPr>
          <w:rFonts w:ascii="Consolas" w:hAnsi="Consolas" w:cs="Arial"/>
          <w:sz w:val="28"/>
          <w:szCs w:val="28"/>
        </w:rPr>
        <w:t xml:space="preserve">, processo administrativo nº </w:t>
      </w:r>
      <w:r w:rsidR="00E46073">
        <w:rPr>
          <w:rFonts w:ascii="Consolas" w:hAnsi="Consolas" w:cs="Arial"/>
          <w:sz w:val="28"/>
          <w:szCs w:val="28"/>
        </w:rPr>
        <w:t>061/2026</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8B7DA4">
        <w:rPr>
          <w:rFonts w:ascii="Consolas" w:hAnsi="Consolas"/>
          <w:sz w:val="28"/>
          <w:szCs w:val="28"/>
        </w:rPr>
        <w:t>Decreto nº 3.501, de 31 de janeiro de 2024</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59ED7729"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00312F59">
        <w:rPr>
          <w:rFonts w:ascii="Consolas" w:hAnsi="Consolas"/>
          <w:sz w:val="28"/>
          <w:szCs w:val="28"/>
        </w:rPr>
        <w:t xml:space="preserve">Registro de Preços para a </w:t>
      </w:r>
      <w:r w:rsidR="00CC6159" w:rsidRPr="00B62A3C">
        <w:rPr>
          <w:rFonts w:ascii="Consolas" w:eastAsia="MS Mincho" w:hAnsi="Consolas" w:cs="Consolas"/>
          <w:bCs/>
          <w:iCs/>
          <w:sz w:val="28"/>
          <w:szCs w:val="28"/>
        </w:rPr>
        <w:t xml:space="preserve">Contratação de Empresa para a Prestação de </w:t>
      </w:r>
      <w:r w:rsidR="001F4258" w:rsidRPr="00754ECF">
        <w:rPr>
          <w:rFonts w:ascii="Consolas" w:hAnsi="Consolas"/>
          <w:sz w:val="28"/>
          <w:szCs w:val="28"/>
        </w:rPr>
        <w:t>Serviços Funerários, para a Secretaria de Assistência Social</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E46073">
        <w:rPr>
          <w:rFonts w:ascii="Consolas" w:hAnsi="Consolas"/>
          <w:color w:val="auto"/>
          <w:sz w:val="28"/>
          <w:szCs w:val="28"/>
        </w:rPr>
        <w:t>019/2026</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F0062B5" w14:textId="7F504A5D"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22E7D9D8" w14:textId="77777777" w:rsidR="00F814AD" w:rsidRDefault="00F814AD"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E3BC7B" w14:textId="77777777" w:rsidR="00654515" w:rsidRDefault="00654515"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481FCB" w14:textId="77777777" w:rsidR="004D2C5E" w:rsidRPr="001C161A" w:rsidRDefault="004D2C5E"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6F750322"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3147834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F814AD">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4E42E5A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651D8C34"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294E4E">
        <w:rPr>
          <w:rFonts w:ascii="Consolas" w:hAnsi="Consolas" w:cs="Times New Roman"/>
          <w:color w:val="auto"/>
          <w:sz w:val="28"/>
          <w:szCs w:val="28"/>
        </w:rPr>
        <w:t>Pirajuí</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75425EDA" w:rsidR="007876E1" w:rsidRPr="001C161A" w:rsidRDefault="00F814AD"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75B67ADE"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814AD">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2BFE924C" w14:textId="77777777" w:rsidR="008311C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5.4.1.2. Mantiverem sua proposta original.</w:t>
      </w:r>
    </w:p>
    <w:p w14:paraId="45DC05DE" w14:textId="402379A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 </w:t>
      </w:r>
      <w:bookmarkStart w:id="53" w:name="cadastro_reserva"/>
      <w:bookmarkEnd w:id="53"/>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5.11. Quando o convocado não assinar a ata de registro de preços no prazo e nas condições estabelecidos no edital, e observado o </w:t>
      </w:r>
      <w:r w:rsidRPr="001C161A">
        <w:rPr>
          <w:rFonts w:ascii="Consolas" w:hAnsi="Consolas"/>
          <w:color w:val="auto"/>
          <w:sz w:val="28"/>
          <w:szCs w:val="28"/>
        </w:rPr>
        <w:lastRenderedPageBreak/>
        <w:t>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 xml:space="preserve">verem firmado contratos decorrentes da ata de registro de preços para que avaliem a conveniência e a oportunidade de diligenciarem </w:t>
      </w:r>
      <w:r w:rsidRPr="001C161A">
        <w:rPr>
          <w:rFonts w:ascii="Consolas" w:hAnsi="Consolas"/>
          <w:color w:val="auto"/>
          <w:sz w:val="28"/>
          <w:szCs w:val="28"/>
        </w:rPr>
        <w:lastRenderedPageBreak/>
        <w:t>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603F41E7" w:rsidR="007876E1"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5D02204" w14:textId="77777777" w:rsidR="008311C1" w:rsidRPr="001C161A" w:rsidRDefault="008311C1" w:rsidP="007876E1">
      <w:pPr>
        <w:pStyle w:val="Nvel3"/>
        <w:spacing w:before="0" w:after="0" w:line="240" w:lineRule="auto"/>
        <w:ind w:left="0"/>
        <w:rPr>
          <w:rFonts w:ascii="Consolas" w:hAnsi="Consolas"/>
          <w:color w:val="auto"/>
          <w:sz w:val="28"/>
          <w:szCs w:val="28"/>
        </w:rPr>
      </w:pP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EA9CB6A"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prevista no artigo 30, § 2º, do </w:t>
      </w:r>
      <w:r w:rsidR="00294E4E" w:rsidRPr="00294E4E">
        <w:rPr>
          <w:rFonts w:ascii="Consolas" w:hAnsi="Consolas"/>
          <w:color w:val="auto"/>
          <w:sz w:val="28"/>
          <w:szCs w:val="28"/>
        </w:rPr>
        <w:t>Decreto nº 3.501, de 31 de janeiro de 2024</w:t>
      </w:r>
      <w:r w:rsidRPr="001C161A">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342B81A9"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00294E4E" w:rsidRPr="00294E4E">
        <w:rPr>
          <w:rFonts w:ascii="Consolas" w:hAnsi="Consolas"/>
          <w:color w:val="auto"/>
          <w:sz w:val="28"/>
          <w:szCs w:val="28"/>
        </w:rPr>
        <w:t>Decreto nº 3.501, de 31 de janeiro de 2024</w:t>
      </w:r>
      <w:r w:rsidRPr="001C161A">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1E25A" w14:textId="749480E5" w:rsidR="005D4CFC"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lastRenderedPageBreak/>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3325E934" w:rsidR="007876E1" w:rsidRPr="001C161A" w:rsidRDefault="00294E4E" w:rsidP="007876E1">
      <w:pPr>
        <w:widowControl w:val="0"/>
        <w:autoSpaceDE w:val="0"/>
        <w:autoSpaceDN w:val="0"/>
        <w:adjustRightInd w:val="0"/>
        <w:jc w:val="center"/>
        <w:rPr>
          <w:rFonts w:ascii="Consolas" w:hAnsi="Consolas" w:cs="Arial"/>
          <w:sz w:val="28"/>
          <w:szCs w:val="28"/>
        </w:rPr>
      </w:pPr>
      <w:r>
        <w:rPr>
          <w:rFonts w:ascii="Consolas" w:hAnsi="Consolas"/>
          <w:sz w:val="28"/>
          <w:szCs w:val="28"/>
        </w:rPr>
        <w:t>Pirajuí</w:t>
      </w:r>
      <w:r w:rsidR="007876E1" w:rsidRPr="001C161A">
        <w:rPr>
          <w:rFonts w:ascii="Consolas" w:hAnsi="Consolas" w:cs="Arial"/>
          <w:sz w:val="28"/>
          <w:szCs w:val="28"/>
        </w:rPr>
        <w:t>, XX (dia), de XXX (mês) de 202</w:t>
      </w:r>
      <w:r w:rsidR="00A747D0">
        <w:rPr>
          <w:rFonts w:ascii="Consolas" w:hAnsi="Consolas" w:cs="Arial"/>
          <w:sz w:val="28"/>
          <w:szCs w:val="28"/>
        </w:rPr>
        <w:t>6</w:t>
      </w:r>
      <w:r w:rsidR="007876E1" w:rsidRPr="001C161A">
        <w:rPr>
          <w:rFonts w:ascii="Consolas" w:hAnsi="Consolas" w:cs="Arial"/>
          <w:sz w:val="28"/>
          <w:szCs w:val="28"/>
        </w:rPr>
        <w:t>.</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2F218727"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E1FF6F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623F3205"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0FB63A4A"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0DCB8DF"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5D75DFB3"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76245E3"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619CF27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3F147848"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1D699C8F"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7B13652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34747F1A"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D20D974"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063D3263"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6D9E59E2"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4D366A73"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4D84A192"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229EF856" w14:textId="4942BB35"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lastRenderedPageBreak/>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19300E97"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4670C1C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F814AD">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0FE425B"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2181757B"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283742D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F814AD">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C0942F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2A9C5BDA"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F814AD">
        <w:rPr>
          <w:rFonts w:ascii="Consolas" w:hAnsi="Consolas"/>
          <w:b/>
          <w:bCs/>
          <w:sz w:val="28"/>
          <w:szCs w:val="28"/>
        </w:rPr>
        <w:t>º</w:t>
      </w:r>
      <w:r w:rsidRPr="001C161A">
        <w:rPr>
          <w:rFonts w:ascii="Consolas" w:hAnsi="Consolas"/>
          <w:b/>
          <w:bCs/>
          <w:sz w:val="28"/>
          <w:szCs w:val="28"/>
        </w:rPr>
        <w:t xml:space="preserve"> </w:t>
      </w:r>
      <w:r w:rsidR="00E46073">
        <w:rPr>
          <w:rFonts w:ascii="Consolas" w:hAnsi="Consolas"/>
          <w:b/>
          <w:bCs/>
          <w:sz w:val="28"/>
          <w:szCs w:val="28"/>
        </w:rPr>
        <w:t>061/2026</w:t>
      </w:r>
    </w:p>
    <w:p w14:paraId="3B3BC3F8" w14:textId="7969A372"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46073">
        <w:rPr>
          <w:rFonts w:ascii="Consolas" w:hAnsi="Consolas"/>
          <w:b/>
          <w:bCs/>
          <w:sz w:val="28"/>
          <w:szCs w:val="28"/>
        </w:rPr>
        <w:t>019/2026</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5B07D4AD"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E46073">
        <w:rPr>
          <w:rFonts w:ascii="Consolas" w:hAnsi="Consolas"/>
          <w:sz w:val="28"/>
          <w:szCs w:val="28"/>
        </w:rPr>
        <w:t>019/2026</w:t>
      </w:r>
      <w:r w:rsidRPr="001C161A">
        <w:rPr>
          <w:rFonts w:ascii="Consolas" w:hAnsi="Consolas"/>
          <w:sz w:val="28"/>
          <w:szCs w:val="28"/>
        </w:rPr>
        <w:t xml:space="preserve">, realizado pelo Município de </w:t>
      </w:r>
      <w:r w:rsidR="00294E4E">
        <w:rPr>
          <w:rFonts w:ascii="Consolas" w:hAnsi="Consolas"/>
          <w:sz w:val="28"/>
          <w:szCs w:val="28"/>
        </w:rPr>
        <w:t>Pirajuí</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04FCD52" w14:textId="77777777" w:rsidR="00E46073" w:rsidRDefault="00E46073" w:rsidP="00E46073">
      <w:pPr>
        <w:tabs>
          <w:tab w:val="left" w:pos="-1701"/>
        </w:tabs>
        <w:jc w:val="both"/>
        <w:rPr>
          <w:rFonts w:ascii="Consolas" w:eastAsia="Consolas" w:hAnsi="Consolas" w:cs="Consolas"/>
          <w:sz w:val="28"/>
          <w:szCs w:val="28"/>
        </w:rPr>
      </w:pPr>
      <w:r w:rsidRPr="009134C6">
        <w:rPr>
          <w:rFonts w:ascii="Consolas" w:eastAsia="Consolas" w:hAnsi="Consolas" w:cs="Consola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0847C08" w14:textId="77777777" w:rsidR="00E46073" w:rsidRPr="009134C6" w:rsidRDefault="00E46073" w:rsidP="00E46073">
      <w:pPr>
        <w:tabs>
          <w:tab w:val="left" w:pos="-1701"/>
        </w:tabs>
        <w:jc w:val="both"/>
        <w:rPr>
          <w:rFonts w:ascii="Consolas" w:eastAsia="Consolas" w:hAnsi="Consolas" w:cs="Consolas"/>
          <w:sz w:val="28"/>
          <w:szCs w:val="28"/>
        </w:rPr>
      </w:pPr>
    </w:p>
    <w:p w14:paraId="5597366A" w14:textId="77777777" w:rsidR="00E46073" w:rsidRDefault="00E46073" w:rsidP="00E46073">
      <w:pPr>
        <w:tabs>
          <w:tab w:val="left" w:pos="-1701"/>
        </w:tabs>
        <w:jc w:val="both"/>
        <w:rPr>
          <w:rFonts w:ascii="Consolas" w:eastAsia="Consolas" w:hAnsi="Consolas" w:cs="Consolas"/>
          <w:sz w:val="28"/>
          <w:szCs w:val="28"/>
        </w:rPr>
      </w:pPr>
      <w:r w:rsidRPr="009134C6">
        <w:rPr>
          <w:rFonts w:ascii="Consolas" w:eastAsia="Consolas" w:hAnsi="Consolas" w:cs="Consola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250F75D9" w14:textId="77777777" w:rsidR="00E46073" w:rsidRPr="009134C6" w:rsidRDefault="00E46073" w:rsidP="00E46073">
      <w:pPr>
        <w:tabs>
          <w:tab w:val="left" w:pos="-1701"/>
        </w:tabs>
        <w:jc w:val="both"/>
        <w:rPr>
          <w:rFonts w:ascii="Consolas" w:eastAsia="Consolas" w:hAnsi="Consolas" w:cs="Consolas"/>
          <w:sz w:val="28"/>
          <w:szCs w:val="28"/>
        </w:rPr>
      </w:pPr>
    </w:p>
    <w:p w14:paraId="5D28CA8A" w14:textId="77777777" w:rsidR="00E46073" w:rsidRPr="009134C6" w:rsidRDefault="00E46073" w:rsidP="00E46073">
      <w:pPr>
        <w:tabs>
          <w:tab w:val="left" w:pos="-1701"/>
        </w:tabs>
        <w:jc w:val="both"/>
        <w:rPr>
          <w:rFonts w:ascii="Consolas" w:eastAsia="Consolas" w:hAnsi="Consolas" w:cs="Consolas"/>
          <w:sz w:val="28"/>
          <w:szCs w:val="28"/>
        </w:rPr>
      </w:pPr>
      <w:r w:rsidRPr="009134C6">
        <w:rPr>
          <w:rFonts w:ascii="Consolas" w:eastAsia="Consolas" w:hAnsi="Consolas" w:cs="Consolas"/>
          <w:sz w:val="28"/>
          <w:szCs w:val="28"/>
        </w:rPr>
        <w:t>c) Declaro que não possuo empregados executando trabalho degradante ou forçado, observando o disposto nos incisos III e IV do artigo 1º e no inciso III do artigo 5º da Constituição Federal.</w:t>
      </w:r>
    </w:p>
    <w:p w14:paraId="00EEFFA1" w14:textId="77777777" w:rsidR="00E46073" w:rsidRDefault="00E46073" w:rsidP="00E46073">
      <w:pPr>
        <w:tabs>
          <w:tab w:val="left" w:pos="-1701"/>
        </w:tabs>
        <w:jc w:val="both"/>
        <w:rPr>
          <w:rFonts w:ascii="Consolas" w:eastAsia="Consolas" w:hAnsi="Consolas" w:cs="Consolas"/>
          <w:sz w:val="28"/>
          <w:szCs w:val="28"/>
        </w:rPr>
      </w:pPr>
    </w:p>
    <w:p w14:paraId="6BD181C0" w14:textId="77777777" w:rsidR="00E46073" w:rsidRPr="009134C6" w:rsidRDefault="00E46073" w:rsidP="00E46073">
      <w:pPr>
        <w:tabs>
          <w:tab w:val="left" w:pos="-1701"/>
        </w:tabs>
        <w:jc w:val="both"/>
        <w:rPr>
          <w:rFonts w:ascii="Consolas" w:eastAsia="Consolas" w:hAnsi="Consolas" w:cs="Consolas"/>
          <w:sz w:val="28"/>
          <w:szCs w:val="28"/>
        </w:rPr>
      </w:pPr>
      <w:r w:rsidRPr="009134C6">
        <w:rPr>
          <w:rFonts w:ascii="Consolas" w:eastAsia="Consolas" w:hAnsi="Consolas" w:cs="Consolas"/>
          <w:sz w:val="28"/>
          <w:szCs w:val="28"/>
        </w:rPr>
        <w:t>d) Declaro que cumpro as exigências de reserva de cargos para pessoas com deficiência e para reabilitados da Previdência Social, previstas em lei e em outras normas específicas.</w:t>
      </w:r>
    </w:p>
    <w:p w14:paraId="5F6BA0C7" w14:textId="77777777" w:rsidR="00E46073" w:rsidRDefault="00E46073" w:rsidP="00E46073">
      <w:pPr>
        <w:tabs>
          <w:tab w:val="left" w:pos="-1701"/>
        </w:tabs>
        <w:jc w:val="both"/>
        <w:rPr>
          <w:rFonts w:ascii="Consolas" w:eastAsia="Consolas" w:hAnsi="Consolas" w:cs="Consolas"/>
          <w:sz w:val="28"/>
          <w:szCs w:val="28"/>
        </w:rPr>
      </w:pPr>
    </w:p>
    <w:p w14:paraId="3F03EB9A" w14:textId="77777777" w:rsidR="00E46073" w:rsidRPr="009134C6" w:rsidRDefault="00E46073" w:rsidP="00E46073">
      <w:pPr>
        <w:tabs>
          <w:tab w:val="left" w:pos="-1701"/>
        </w:tabs>
        <w:jc w:val="both"/>
        <w:rPr>
          <w:rFonts w:ascii="Consolas" w:eastAsia="Consolas" w:hAnsi="Consolas" w:cs="Consolas"/>
          <w:sz w:val="28"/>
          <w:szCs w:val="28"/>
        </w:rPr>
      </w:pPr>
      <w:r w:rsidRPr="009134C6">
        <w:rPr>
          <w:rFonts w:ascii="Consolas" w:eastAsia="Consolas" w:hAnsi="Consolas" w:cs="Consolas"/>
          <w:sz w:val="28"/>
          <w:szCs w:val="28"/>
        </w:rPr>
        <w:t>e) Declaro que, caso esteja organizado sob a forma de cooperativa, cumpro os requisitos estabelecidos no artigo 16 da Lei nº 14.133, de 2021.</w:t>
      </w:r>
    </w:p>
    <w:p w14:paraId="7CB4BE96" w14:textId="0A0826F2"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5CAD81E" w14:textId="01D1FEAC" w:rsidR="001C77E3" w:rsidRDefault="001C77E3" w:rsidP="002A3A04">
      <w:pPr>
        <w:tabs>
          <w:tab w:val="left" w:pos="-1701"/>
        </w:tabs>
        <w:autoSpaceDE w:val="0"/>
        <w:autoSpaceDN w:val="0"/>
        <w:adjustRightInd w:val="0"/>
        <w:jc w:val="both"/>
        <w:rPr>
          <w:rStyle w:val="Hyperlink"/>
          <w:rFonts w:ascii="Consolas" w:hAnsi="Consolas"/>
          <w:color w:val="auto"/>
          <w:sz w:val="28"/>
          <w:szCs w:val="28"/>
          <w:u w:val="none"/>
        </w:rPr>
      </w:pPr>
    </w:p>
    <w:p w14:paraId="7023C50D" w14:textId="77777777" w:rsidR="001C77E3" w:rsidRPr="001C161A" w:rsidRDefault="001C77E3"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08FD17E8"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f)</w:t>
      </w:r>
      <w:r w:rsidRPr="001C161A">
        <w:rPr>
          <w:rStyle w:val="Hyperlink"/>
          <w:rFonts w:ascii="Consolas" w:hAnsi="Consolas"/>
          <w:b/>
          <w:bCs/>
          <w:color w:val="auto"/>
          <w:sz w:val="28"/>
          <w:szCs w:val="28"/>
          <w:u w:val="none"/>
        </w:rPr>
        <w:t xml:space="preserve"> </w:t>
      </w:r>
      <w:r w:rsidR="00E46073" w:rsidRPr="009134C6">
        <w:rPr>
          <w:rFonts w:ascii="Consolas" w:eastAsia="Consolas" w:hAnsi="Consolas" w:cs="Consolas"/>
          <w:sz w:val="28"/>
          <w:szCs w:val="28"/>
        </w:rPr>
        <w:t>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00E46073">
        <w:rPr>
          <w:rFonts w:ascii="Consolas" w:eastAsia="Consolas" w:hAnsi="Consolas" w:cs="Consolas"/>
          <w:sz w:val="28"/>
          <w:szCs w:val="28"/>
        </w:rPr>
        <w:t>.</w:t>
      </w:r>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7E959EEE" w:rsidR="002A3A04" w:rsidRPr="001C161A" w:rsidRDefault="00294E4E"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Pirajuí</w:t>
      </w:r>
      <w:r w:rsidR="002A3A04" w:rsidRPr="001C161A">
        <w:rPr>
          <w:rFonts w:ascii="Consolas" w:hAnsi="Consolas"/>
          <w:sz w:val="28"/>
          <w:szCs w:val="28"/>
        </w:rPr>
        <w:t>, XX (dia), de XXX (mês) de 202</w:t>
      </w:r>
      <w:r w:rsidR="00A747D0">
        <w:rPr>
          <w:rFonts w:ascii="Consolas" w:hAnsi="Consolas"/>
          <w:sz w:val="28"/>
          <w:szCs w:val="28"/>
        </w:rPr>
        <w:t>6</w:t>
      </w:r>
      <w:r w:rsidR="002A3A04" w:rsidRPr="001C161A">
        <w:rPr>
          <w:rFonts w:ascii="Consolas" w:hAnsi="Consolas"/>
          <w:sz w:val="28"/>
          <w:szCs w:val="28"/>
        </w:rPr>
        <w:t>.</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90545">
      <w:headerReference w:type="default" r:id="rId78"/>
      <w:pgSz w:w="11907" w:h="16840" w:code="9"/>
      <w:pgMar w:top="2268" w:right="1134" w:bottom="1134" w:left="1134" w:header="397"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EAC88" w14:textId="77777777" w:rsidR="004518BC" w:rsidRDefault="004518BC">
      <w:r>
        <w:separator/>
      </w:r>
    </w:p>
  </w:endnote>
  <w:endnote w:type="continuationSeparator" w:id="0">
    <w:p w14:paraId="242A950B" w14:textId="77777777" w:rsidR="004518BC" w:rsidRDefault="00451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FC614" w14:textId="77777777" w:rsidR="004518BC" w:rsidRDefault="004518BC">
      <w:r>
        <w:separator/>
      </w:r>
    </w:p>
  </w:footnote>
  <w:footnote w:type="continuationSeparator" w:id="0">
    <w:p w14:paraId="49BA6DDB" w14:textId="77777777" w:rsidR="004518BC" w:rsidRDefault="00451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jc w:val="center"/>
      <w:shd w:val="clear" w:color="auto" w:fill="FFFFFF"/>
      <w:tblLook w:val="04A0" w:firstRow="1" w:lastRow="0" w:firstColumn="1" w:lastColumn="0" w:noHBand="0" w:noVBand="1"/>
    </w:tblPr>
    <w:tblGrid>
      <w:gridCol w:w="1747"/>
      <w:gridCol w:w="8341"/>
    </w:tblGrid>
    <w:tr w:rsidR="009E7EB1" w:rsidRPr="0040340E" w14:paraId="64FD3E9B" w14:textId="77777777" w:rsidTr="007B1C65">
      <w:trPr>
        <w:trHeight w:val="1538"/>
        <w:jc w:val="center"/>
      </w:trPr>
      <w:tc>
        <w:tcPr>
          <w:tcW w:w="866" w:type="pct"/>
          <w:shd w:val="clear" w:color="auto" w:fill="FFFFFF"/>
        </w:tcPr>
        <w:p w14:paraId="7532E1DD" w14:textId="77777777" w:rsidR="009E7EB1" w:rsidRPr="009E7EB1" w:rsidRDefault="00000000" w:rsidP="009E7EB1">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0" w:dyaOrig="0" w14:anchorId="6AF869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60288;mso-position-horizontal-relative:text;mso-position-vertical-relative:text">
                <v:imagedata r:id="rId1" o:title=""/>
                <w10:wrap type="square"/>
              </v:shape>
              <o:OLEObject Type="Embed" ProgID="PBrush" ShapeID="_x0000_s1029" DrawAspect="Content" ObjectID="_1845636520" r:id="rId2"/>
            </w:object>
          </w:r>
        </w:p>
      </w:tc>
      <w:tc>
        <w:tcPr>
          <w:tcW w:w="4134" w:type="pct"/>
          <w:shd w:val="clear" w:color="auto" w:fill="FFFFFF"/>
        </w:tcPr>
        <w:p w14:paraId="3C0FC9F4" w14:textId="77777777" w:rsidR="009E7EB1" w:rsidRPr="00C73C54" w:rsidRDefault="009E7EB1" w:rsidP="00C73C54">
          <w:pPr>
            <w:pStyle w:val="Ttulo1"/>
            <w:spacing w:line="276" w:lineRule="auto"/>
            <w:ind w:firstLine="0"/>
            <w:rPr>
              <w:rFonts w:ascii="Old English Text MT" w:hAnsi="Old English Text MT"/>
              <w:i w:val="0"/>
              <w:iCs w:val="0"/>
              <w:sz w:val="60"/>
              <w:szCs w:val="60"/>
              <w14:shadow w14:blurRad="50800" w14:dist="38100" w14:dir="2700000" w14:sx="100000" w14:sy="100000" w14:kx="0" w14:ky="0" w14:algn="tl">
                <w14:srgbClr w14:val="000000">
                  <w14:alpha w14:val="60000"/>
                </w14:srgbClr>
              </w14:shadow>
            </w:rPr>
          </w:pPr>
          <w:r w:rsidRPr="00C73C54">
            <w:rPr>
              <w:rFonts w:ascii="Old English Text MT" w:hAnsi="Old English Text MT"/>
              <w:i w:val="0"/>
              <w:iCs w:val="0"/>
              <w:sz w:val="60"/>
              <w:szCs w:val="60"/>
              <w14:shadow w14:blurRad="50800" w14:dist="38100" w14:dir="2700000" w14:sx="100000" w14:sy="100000" w14:kx="0" w14:ky="0" w14:algn="tl">
                <w14:srgbClr w14:val="000000">
                  <w14:alpha w14:val="60000"/>
                </w14:srgbClr>
              </w14:shadow>
            </w:rPr>
            <w:t>Município de Pirajuí</w:t>
          </w:r>
        </w:p>
        <w:p w14:paraId="44C37A6B" w14:textId="77777777" w:rsidR="009E7EB1" w:rsidRPr="00C73C54" w:rsidRDefault="009E7EB1" w:rsidP="00C73C54">
          <w:pPr>
            <w:pStyle w:val="Ttulo1"/>
            <w:spacing w:line="276" w:lineRule="auto"/>
            <w:ind w:firstLine="0"/>
            <w:rPr>
              <w:rFonts w:ascii="Copperplate Gothic Light" w:hAnsi="Copperplate Gothic Light"/>
              <w:b/>
              <w:i w:val="0"/>
              <w:iCs w:val="0"/>
            </w:rPr>
          </w:pPr>
          <w:r w:rsidRPr="00C73C54">
            <w:rPr>
              <w:rFonts w:ascii="Copperplate Gothic Light" w:hAnsi="Copperplate Gothic Light"/>
              <w:i w:val="0"/>
              <w:iCs w:val="0"/>
            </w:rPr>
            <w:t>DIRETORIA DE COMPRAS E LICITAÇÕES</w:t>
          </w:r>
        </w:p>
        <w:p w14:paraId="1A3C407A" w14:textId="77777777" w:rsidR="009E7EB1" w:rsidRPr="00C73C54" w:rsidRDefault="009E7EB1" w:rsidP="00C73C54">
          <w:pPr>
            <w:pStyle w:val="Cabealho"/>
            <w:spacing w:line="276" w:lineRule="auto"/>
            <w:jc w:val="center"/>
            <w:rPr>
              <w:sz w:val="18"/>
              <w:szCs w:val="18"/>
            </w:rPr>
          </w:pPr>
          <w:r w:rsidRPr="00C73C54">
            <w:rPr>
              <w:sz w:val="18"/>
              <w:szCs w:val="18"/>
            </w:rPr>
            <w:t>Praça Dr. Pedro da Rocha Braga, 116 - Centro - Tel: (14) 99695-9161</w:t>
          </w:r>
        </w:p>
        <w:p w14:paraId="1482477D" w14:textId="77777777" w:rsidR="009E7EB1" w:rsidRPr="006E5A0A" w:rsidRDefault="009E7EB1" w:rsidP="00C73C54">
          <w:pPr>
            <w:pStyle w:val="Cabealho"/>
            <w:spacing w:line="276" w:lineRule="auto"/>
            <w:jc w:val="center"/>
            <w:rPr>
              <w:i/>
              <w:color w:val="000000"/>
              <w:sz w:val="18"/>
              <w:szCs w:val="18"/>
            </w:rPr>
          </w:pPr>
          <w:r w:rsidRPr="00C73C54">
            <w:rPr>
              <w:sz w:val="18"/>
              <w:szCs w:val="18"/>
            </w:rPr>
            <w:t>CEP 16.600-041 - Pirajuí/SP-CNPJ: 44.555.027/0001-16</w:t>
          </w:r>
          <w:r w:rsidRPr="00C73C54">
            <w:rPr>
              <w:color w:val="000000"/>
              <w:sz w:val="18"/>
              <w:szCs w:val="18"/>
            </w:rPr>
            <w:t>-e-mail: licitacoes@pirajui.sp.gov.br</w:t>
          </w:r>
        </w:p>
      </w:tc>
    </w:tr>
  </w:tbl>
  <w:p w14:paraId="48CF374A" w14:textId="7AC9E0AB" w:rsidR="004815EC" w:rsidRPr="009E7EB1" w:rsidRDefault="009E7EB1" w:rsidP="001C161A">
    <w:pPr>
      <w:pStyle w:val="Cabealho"/>
      <w:rPr>
        <w:rFonts w:ascii="Arial" w:hAnsi="Arial"/>
      </w:rPr>
    </w:pPr>
    <w:r>
      <w:rPr>
        <w:rFonts w:ascii="Old English Text MT" w:hAnsi="Old English Text MT"/>
        <w:noProof/>
        <w:sz w:val="60"/>
        <w:szCs w:val="60"/>
      </w:rPr>
      <mc:AlternateContent>
        <mc:Choice Requires="wps">
          <w:drawing>
            <wp:anchor distT="0" distB="0" distL="114300" distR="114300" simplePos="0" relativeHeight="251659264" behindDoc="0" locked="0" layoutInCell="1" allowOverlap="1" wp14:anchorId="5714A637" wp14:editId="4E3971CF">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EC8BE0"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0196378"/>
    <w:multiLevelType w:val="hybridMultilevel"/>
    <w:tmpl w:val="6D84DAE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8E2A5F52"/>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8246C"/>
    <w:multiLevelType w:val="hybridMultilevel"/>
    <w:tmpl w:val="E33AAD0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ABF4515"/>
    <w:multiLevelType w:val="hybridMultilevel"/>
    <w:tmpl w:val="E72631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C732E7"/>
    <w:multiLevelType w:val="hybridMultilevel"/>
    <w:tmpl w:val="03C637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0732838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074770">
    <w:abstractNumId w:val="0"/>
  </w:num>
  <w:num w:numId="3" w16cid:durableId="15461023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1683585">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847278">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48510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94596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1358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5214243">
    <w:abstractNumId w:val="22"/>
  </w:num>
  <w:num w:numId="10" w16cid:durableId="1379352197">
    <w:abstractNumId w:val="15"/>
  </w:num>
  <w:num w:numId="11" w16cid:durableId="1396927033">
    <w:abstractNumId w:val="11"/>
  </w:num>
  <w:num w:numId="12" w16cid:durableId="1362393306">
    <w:abstractNumId w:val="9"/>
  </w:num>
  <w:num w:numId="13" w16cid:durableId="1280575330">
    <w:abstractNumId w:val="23"/>
  </w:num>
  <w:num w:numId="14" w16cid:durableId="1673340115">
    <w:abstractNumId w:val="8"/>
  </w:num>
  <w:num w:numId="15" w16cid:durableId="2134590094">
    <w:abstractNumId w:val="17"/>
  </w:num>
  <w:num w:numId="16" w16cid:durableId="1862352413">
    <w:abstractNumId w:val="24"/>
  </w:num>
  <w:num w:numId="17" w16cid:durableId="1838643461">
    <w:abstractNumId w:val="18"/>
  </w:num>
  <w:num w:numId="18" w16cid:durableId="1303923113">
    <w:abstractNumId w:val="13"/>
  </w:num>
  <w:num w:numId="19" w16cid:durableId="72629906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296494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4568514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7031643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784038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885061">
    <w:abstractNumId w:val="20"/>
  </w:num>
  <w:num w:numId="25" w16cid:durableId="7042546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854983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751656436">
    <w:abstractNumId w:val="3"/>
  </w:num>
  <w:num w:numId="28" w16cid:durableId="967130812">
    <w:abstractNumId w:val="14"/>
  </w:num>
  <w:num w:numId="29" w16cid:durableId="1093865890">
    <w:abstractNumId w:val="6"/>
  </w:num>
  <w:num w:numId="30" w16cid:durableId="1472821677">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298341896">
    <w:abstractNumId w:val="25"/>
  </w:num>
  <w:num w:numId="32" w16cid:durableId="147136657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4886072">
    <w:abstractNumId w:val="1"/>
  </w:num>
  <w:num w:numId="34" w16cid:durableId="1130785790">
    <w:abstractNumId w:val="12"/>
  </w:num>
  <w:num w:numId="35" w16cid:durableId="1734114019">
    <w:abstractNumId w:val="16"/>
  </w:num>
  <w:num w:numId="36" w16cid:durableId="1003388590">
    <w:abstractNumId w:val="5"/>
  </w:num>
  <w:num w:numId="37" w16cid:durableId="1737241031">
    <w:abstractNumId w:val="10"/>
  </w:num>
  <w:num w:numId="38"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0CBD"/>
    <w:rsid w:val="000158E0"/>
    <w:rsid w:val="00052EB9"/>
    <w:rsid w:val="00062D60"/>
    <w:rsid w:val="000721E0"/>
    <w:rsid w:val="00072CD6"/>
    <w:rsid w:val="00080460"/>
    <w:rsid w:val="00085A79"/>
    <w:rsid w:val="00093D03"/>
    <w:rsid w:val="000A4597"/>
    <w:rsid w:val="000C2B0F"/>
    <w:rsid w:val="000E0809"/>
    <w:rsid w:val="000E5295"/>
    <w:rsid w:val="00112E34"/>
    <w:rsid w:val="001357BD"/>
    <w:rsid w:val="00142A21"/>
    <w:rsid w:val="00142CAB"/>
    <w:rsid w:val="00167A5B"/>
    <w:rsid w:val="00170E72"/>
    <w:rsid w:val="00190545"/>
    <w:rsid w:val="0019765B"/>
    <w:rsid w:val="001C161A"/>
    <w:rsid w:val="001C6496"/>
    <w:rsid w:val="001C77E3"/>
    <w:rsid w:val="001E55D0"/>
    <w:rsid w:val="001F4258"/>
    <w:rsid w:val="001F6682"/>
    <w:rsid w:val="00232D42"/>
    <w:rsid w:val="00241BBD"/>
    <w:rsid w:val="0024561A"/>
    <w:rsid w:val="002531E7"/>
    <w:rsid w:val="002653E0"/>
    <w:rsid w:val="0027759B"/>
    <w:rsid w:val="00286EB0"/>
    <w:rsid w:val="002878C1"/>
    <w:rsid w:val="00294E4E"/>
    <w:rsid w:val="00295039"/>
    <w:rsid w:val="002A3A04"/>
    <w:rsid w:val="002C5800"/>
    <w:rsid w:val="002E4B9A"/>
    <w:rsid w:val="002E5397"/>
    <w:rsid w:val="00312F59"/>
    <w:rsid w:val="003356EC"/>
    <w:rsid w:val="00340863"/>
    <w:rsid w:val="00354980"/>
    <w:rsid w:val="003711A3"/>
    <w:rsid w:val="003801DB"/>
    <w:rsid w:val="003A651F"/>
    <w:rsid w:val="003B40D6"/>
    <w:rsid w:val="003B564A"/>
    <w:rsid w:val="003D17BA"/>
    <w:rsid w:val="003D1D6F"/>
    <w:rsid w:val="003D6778"/>
    <w:rsid w:val="003E046E"/>
    <w:rsid w:val="003F1EE7"/>
    <w:rsid w:val="003F7508"/>
    <w:rsid w:val="00406C7B"/>
    <w:rsid w:val="00416799"/>
    <w:rsid w:val="004245F8"/>
    <w:rsid w:val="00445B92"/>
    <w:rsid w:val="004518BC"/>
    <w:rsid w:val="004815EC"/>
    <w:rsid w:val="0049789A"/>
    <w:rsid w:val="004D2C5E"/>
    <w:rsid w:val="004D5477"/>
    <w:rsid w:val="004F6F7A"/>
    <w:rsid w:val="004F76EF"/>
    <w:rsid w:val="00516CE1"/>
    <w:rsid w:val="00535784"/>
    <w:rsid w:val="00537423"/>
    <w:rsid w:val="00540469"/>
    <w:rsid w:val="00546EBA"/>
    <w:rsid w:val="00554E19"/>
    <w:rsid w:val="0056045B"/>
    <w:rsid w:val="00577983"/>
    <w:rsid w:val="005849AB"/>
    <w:rsid w:val="00584B9C"/>
    <w:rsid w:val="00590890"/>
    <w:rsid w:val="005B1FDE"/>
    <w:rsid w:val="005B6A22"/>
    <w:rsid w:val="005D4CFC"/>
    <w:rsid w:val="00623B04"/>
    <w:rsid w:val="00654515"/>
    <w:rsid w:val="00654745"/>
    <w:rsid w:val="0067789B"/>
    <w:rsid w:val="00677D83"/>
    <w:rsid w:val="006823E2"/>
    <w:rsid w:val="00685A06"/>
    <w:rsid w:val="006C2584"/>
    <w:rsid w:val="006D4C59"/>
    <w:rsid w:val="007247E3"/>
    <w:rsid w:val="0072557E"/>
    <w:rsid w:val="007259A2"/>
    <w:rsid w:val="007265F1"/>
    <w:rsid w:val="00731BAD"/>
    <w:rsid w:val="007360A8"/>
    <w:rsid w:val="007450B7"/>
    <w:rsid w:val="00754B01"/>
    <w:rsid w:val="00757F14"/>
    <w:rsid w:val="00783CE7"/>
    <w:rsid w:val="007876E1"/>
    <w:rsid w:val="007A5428"/>
    <w:rsid w:val="007C44C7"/>
    <w:rsid w:val="007D31E8"/>
    <w:rsid w:val="00811442"/>
    <w:rsid w:val="00812578"/>
    <w:rsid w:val="008135BF"/>
    <w:rsid w:val="00816724"/>
    <w:rsid w:val="00822490"/>
    <w:rsid w:val="00822939"/>
    <w:rsid w:val="008311C1"/>
    <w:rsid w:val="008313A2"/>
    <w:rsid w:val="0083550F"/>
    <w:rsid w:val="00854194"/>
    <w:rsid w:val="0087307A"/>
    <w:rsid w:val="00875991"/>
    <w:rsid w:val="00877252"/>
    <w:rsid w:val="00877940"/>
    <w:rsid w:val="00890CF8"/>
    <w:rsid w:val="0089163C"/>
    <w:rsid w:val="008A2EC8"/>
    <w:rsid w:val="008D6755"/>
    <w:rsid w:val="008E120E"/>
    <w:rsid w:val="008E15A0"/>
    <w:rsid w:val="008E2C16"/>
    <w:rsid w:val="00921C62"/>
    <w:rsid w:val="009526DA"/>
    <w:rsid w:val="00953414"/>
    <w:rsid w:val="00997C02"/>
    <w:rsid w:val="009A0CCF"/>
    <w:rsid w:val="009C7F95"/>
    <w:rsid w:val="009D1034"/>
    <w:rsid w:val="009E6E23"/>
    <w:rsid w:val="009E75B0"/>
    <w:rsid w:val="009E7EB1"/>
    <w:rsid w:val="009F7612"/>
    <w:rsid w:val="00A16ABC"/>
    <w:rsid w:val="00A210A9"/>
    <w:rsid w:val="00A42150"/>
    <w:rsid w:val="00A5265C"/>
    <w:rsid w:val="00A747D0"/>
    <w:rsid w:val="00A77B7B"/>
    <w:rsid w:val="00A83721"/>
    <w:rsid w:val="00A942C2"/>
    <w:rsid w:val="00A97564"/>
    <w:rsid w:val="00AA030E"/>
    <w:rsid w:val="00AB75A6"/>
    <w:rsid w:val="00AC487C"/>
    <w:rsid w:val="00AE0278"/>
    <w:rsid w:val="00AE4598"/>
    <w:rsid w:val="00B3412D"/>
    <w:rsid w:val="00B3438C"/>
    <w:rsid w:val="00B42359"/>
    <w:rsid w:val="00B44E3E"/>
    <w:rsid w:val="00B45C03"/>
    <w:rsid w:val="00B765D2"/>
    <w:rsid w:val="00B82D02"/>
    <w:rsid w:val="00B85757"/>
    <w:rsid w:val="00B96005"/>
    <w:rsid w:val="00BB09BE"/>
    <w:rsid w:val="00BC74EA"/>
    <w:rsid w:val="00BD3CFA"/>
    <w:rsid w:val="00BE7368"/>
    <w:rsid w:val="00C04E19"/>
    <w:rsid w:val="00C06F44"/>
    <w:rsid w:val="00C12F43"/>
    <w:rsid w:val="00C13D76"/>
    <w:rsid w:val="00C1763A"/>
    <w:rsid w:val="00C20C60"/>
    <w:rsid w:val="00C222B0"/>
    <w:rsid w:val="00C46562"/>
    <w:rsid w:val="00C53B48"/>
    <w:rsid w:val="00C71FED"/>
    <w:rsid w:val="00C73C54"/>
    <w:rsid w:val="00C740FE"/>
    <w:rsid w:val="00C80D92"/>
    <w:rsid w:val="00C947C6"/>
    <w:rsid w:val="00CB70B5"/>
    <w:rsid w:val="00CC08A9"/>
    <w:rsid w:val="00CC6159"/>
    <w:rsid w:val="00CD4C9F"/>
    <w:rsid w:val="00CD5744"/>
    <w:rsid w:val="00CE47C5"/>
    <w:rsid w:val="00CE71A4"/>
    <w:rsid w:val="00CF37C3"/>
    <w:rsid w:val="00D04EB5"/>
    <w:rsid w:val="00D07F4E"/>
    <w:rsid w:val="00D47937"/>
    <w:rsid w:val="00D603B0"/>
    <w:rsid w:val="00D63D43"/>
    <w:rsid w:val="00DB0679"/>
    <w:rsid w:val="00DE0F05"/>
    <w:rsid w:val="00DE65C7"/>
    <w:rsid w:val="00DF0F37"/>
    <w:rsid w:val="00E17586"/>
    <w:rsid w:val="00E46073"/>
    <w:rsid w:val="00E478C0"/>
    <w:rsid w:val="00E67002"/>
    <w:rsid w:val="00E70697"/>
    <w:rsid w:val="00E736CA"/>
    <w:rsid w:val="00E916CB"/>
    <w:rsid w:val="00EB0D62"/>
    <w:rsid w:val="00EB4D59"/>
    <w:rsid w:val="00EB6660"/>
    <w:rsid w:val="00EC0684"/>
    <w:rsid w:val="00EC27B9"/>
    <w:rsid w:val="00ED2435"/>
    <w:rsid w:val="00ED40D3"/>
    <w:rsid w:val="00ED75A2"/>
    <w:rsid w:val="00ED7C03"/>
    <w:rsid w:val="00EE380A"/>
    <w:rsid w:val="00EF2008"/>
    <w:rsid w:val="00F50192"/>
    <w:rsid w:val="00F6047C"/>
    <w:rsid w:val="00F65080"/>
    <w:rsid w:val="00F75274"/>
    <w:rsid w:val="00F814AD"/>
    <w:rsid w:val="00F831B6"/>
    <w:rsid w:val="00FA5672"/>
    <w:rsid w:val="00FB2FFD"/>
    <w:rsid w:val="00FE42A7"/>
    <w:rsid w:val="00FE455E"/>
    <w:rsid w:val="00FE5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2A3A04"/>
    <w:pPr>
      <w:spacing w:before="100" w:beforeAutospacing="1" w:after="100" w:afterAutospacing="1"/>
    </w:pPr>
    <w:rPr>
      <w:rFonts w:ascii="Book Antiqua" w:hAnsi="Book Antiqua"/>
      <w:color w:val="000000"/>
    </w:rPr>
  </w:style>
  <w:style w:type="paragraph" w:customStyle="1" w:styleId="font6">
    <w:name w:val="font6"/>
    <w:basedOn w:val="Normal"/>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1300855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8878564">
      <w:bodyDiv w:val="1"/>
      <w:marLeft w:val="0"/>
      <w:marRight w:val="0"/>
      <w:marTop w:val="0"/>
      <w:marBottom w:val="0"/>
      <w:divBdr>
        <w:top w:val="none" w:sz="0" w:space="0" w:color="auto"/>
        <w:left w:val="none" w:sz="0" w:space="0" w:color="auto"/>
        <w:bottom w:val="none" w:sz="0" w:space="0" w:color="auto"/>
        <w:right w:val="none" w:sz="0" w:space="0" w:color="auto"/>
      </w:divBdr>
    </w:div>
    <w:div w:id="208537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prefeiturapirajui1.ddns.net:8079/COMPRASEDITAL/"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refeiturapirajui1.ddns.net:8079/COMPRASEDITAL/"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prefeiturapirajui1.ddns.net:8079/COMPRASEDITAL/"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21340</Words>
  <Characters>115238</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Marcus Vinicius Candido da Silva</cp:lastModifiedBy>
  <cp:revision>8</cp:revision>
  <cp:lastPrinted>2025-01-28T19:46:00Z</cp:lastPrinted>
  <dcterms:created xsi:type="dcterms:W3CDTF">2026-05-22T18:41:00Z</dcterms:created>
  <dcterms:modified xsi:type="dcterms:W3CDTF">2026-07-15T19:02:00Z</dcterms:modified>
</cp:coreProperties>
</file>