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A84180" w:rsidP="00A84180" w:rsidRDefault="00A84180" w14:paraId="0BB49128" w14:textId="77777777">
      <w:pPr>
        <w:ind w:right="-261"/>
        <w:jc w:val="center"/>
        <w:rPr>
          <w:rFonts w:ascii="Arial" w:hAnsi="Arial" w:cs="Arial"/>
          <w:b/>
          <w:sz w:val="24"/>
          <w:szCs w:val="24"/>
        </w:rPr>
      </w:pPr>
    </w:p>
    <w:p w:rsidR="00A84180" w:rsidP="00A84180" w:rsidRDefault="00A84180" w14:paraId="29315AD0" w14:textId="77777777">
      <w:pPr>
        <w:ind w:right="-26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RATIFICAÇÃO DE INEXIGIBILIDADE DE LICITAÇÃO</w:t>
      </w:r>
    </w:p>
    <w:p w:rsidR="00A84180" w:rsidP="00A84180" w:rsidRDefault="00A84180" w14:paraId="6575A8A4" w14:textId="77777777">
      <w:pPr>
        <w:ind w:right="-261"/>
        <w:jc w:val="both"/>
        <w:rPr>
          <w:rFonts w:ascii="Arial" w:hAnsi="Arial" w:cs="Arial"/>
          <w:b/>
          <w:sz w:val="24"/>
          <w:szCs w:val="24"/>
        </w:rPr>
      </w:pPr>
    </w:p>
    <w:p w:rsidR="00A84180" w:rsidP="00A84180" w:rsidRDefault="00A84180" w14:paraId="6DD37591" w14:textId="6FFB85D4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JANAINA MARIA SILVA HOLANDA</w:t>
      </w:r>
      <w:r>
        <w:rPr>
          <w:rFonts w:ascii="Arial" w:hAnsi="Arial" w:cs="Arial"/>
          <w:sz w:val="24"/>
          <w:szCs w:val="24"/>
        </w:rPr>
        <w:t xml:space="preserve">, no uso de suas atribuições legais e tendo em vista a necessidade </w:t>
      </w:r>
      <w:r w:rsidR="003666A1">
        <w:rPr>
          <w:rFonts w:ascii="Arial" w:hAnsi="Arial" w:cs="Arial"/>
          <w:sz w:val="24"/>
          <w:szCs w:val="24"/>
        </w:rPr>
        <w:t xml:space="preserve">da </w:t>
      </w:r>
      <w:r w:rsidRPr="003666A1" w:rsidR="003666A1">
        <w:rPr>
          <w:rFonts w:ascii="Arial" w:hAnsi="Arial" w:cs="Arial"/>
          <w:sz w:val="24"/>
          <w:szCs w:val="24"/>
        </w:rPr>
        <w:t xml:space="preserve">SECRETARIA MUNICIPAL DE CULTURA </w:t>
      </w:r>
      <w:r w:rsidR="003666A1"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 w14:paraId="64521B48" w14:textId="77777777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Reconhece e </w:t>
      </w:r>
      <w:r>
        <w:rPr>
          <w:rFonts w:ascii="Arial" w:hAnsi="Arial" w:cs="Arial"/>
          <w:b/>
          <w:bCs/>
          <w:sz w:val="24"/>
          <w:szCs w:val="24"/>
        </w:rPr>
        <w:t xml:space="preserve">RATIFICA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, no valor global de </w:t>
      </w:r>
      <w:r>
        <w:rPr>
          <w:rFonts w:ascii="Arial" w:hAnsi="Arial" w:cs="Arial"/>
          <w:sz w:val="24"/>
          <w:szCs w:val="24"/>
        </w:rPr>
        <w:t xml:space="preserve">R$ 7.000,00</w:t>
      </w:r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sete mil reais</w:t>
      </w:r>
      <w:r>
        <w:rPr>
          <w:rFonts w:ascii="Arial" w:hAnsi="Arial" w:cs="Arial"/>
          <w:sz w:val="24"/>
          <w:szCs w:val="24"/>
        </w:rPr>
        <w:t xml:space="preserve">), correspondentes à </w:t>
      </w:r>
      <w:r>
        <w:rPr>
          <w:rFonts w:ascii="Arial" w:hAnsi="Arial" w:cs="Arial"/>
          <w:sz w:val="24"/>
          <w:szCs w:val="24"/>
        </w:rPr>
        <w:t xml:space="preserve">CONTRATAÇÃO DA ATRAÇÃO REGIONAL BIA GURGEL PARA O MCJ 2025 POLO CIDADELA- PALCO 2 DIA 27/06/2025.</w:t>
      </w:r>
      <w:r>
        <w:rPr>
          <w:rFonts w:ascii="Arial" w:hAnsi="Arial" w:cs="Arial"/>
          <w:sz w:val="24"/>
          <w:szCs w:val="24"/>
        </w:rPr>
        <w:t xml:space="preserve">, conforme especificações constantes da Proposta de Preços apresentada pela empresa </w:t>
      </w:r>
      <w:r>
        <w:rPr>
          <w:rFonts w:ascii="Arial" w:hAnsi="Arial" w:cs="Arial"/>
          <w:sz w:val="24"/>
          <w:szCs w:val="24"/>
        </w:rPr>
        <w:t xml:space="preserve">L G QUEIROZ DE ALMEIDA</w:t>
      </w:r>
      <w:r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 w14:paraId="3CED90AB" w14:textId="1591E982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 encontra-se fundamentada no </w:t>
      </w:r>
      <w:r w:rsidR="003666A1">
        <w:rPr>
          <w:rFonts w:ascii="Arial" w:hAnsi="Arial" w:cs="Arial"/>
          <w:sz w:val="24"/>
          <w:szCs w:val="24"/>
        </w:rPr>
        <w:t xml:space="preserve">artigo 74, inciso </w:t>
      </w:r>
      <w:r w:rsidRPr="003666A1" w:rsidR="003666A1">
        <w:rPr>
          <w:rFonts w:ascii="Arial" w:hAnsi="Arial" w:cs="Arial"/>
          <w:sz w:val="24"/>
          <w:szCs w:val="24"/>
          <w:highlight w:val="yellow"/>
        </w:rPr>
        <w:t xml:space="preserve">XXX</w:t>
      </w:r>
      <w:r>
        <w:rPr>
          <w:rFonts w:ascii="Arial" w:hAnsi="Arial" w:cs="Arial"/>
          <w:sz w:val="24"/>
          <w:szCs w:val="24"/>
        </w:rPr>
        <w:t xml:space="preserve">, </w:t>
      </w:r>
      <w:r w:rsidR="003666A1">
        <w:rPr>
          <w:rFonts w:ascii="Arial" w:hAnsi="Arial" w:cs="Arial"/>
          <w:sz w:val="24"/>
          <w:szCs w:val="24"/>
        </w:rPr>
        <w:t xml:space="preserve">da Lei Federal nº 14.133/2021</w:t>
      </w:r>
      <w:r w:rsidR="006E6E7E">
        <w:rPr>
          <w:rFonts w:ascii="Arial" w:hAnsi="Arial" w:cs="Arial"/>
          <w:sz w:val="24"/>
          <w:szCs w:val="24"/>
        </w:rPr>
        <w:t xml:space="preserve"> e artigo 56 da Lei Complementar nº 190/2023, </w:t>
      </w:r>
      <w:r>
        <w:rPr>
          <w:rFonts w:ascii="Arial" w:hAnsi="Arial" w:cs="Arial"/>
          <w:sz w:val="24"/>
          <w:szCs w:val="24"/>
        </w:rPr>
        <w:t xml:space="preserve">que permite tal procedimento.</w:t>
      </w:r>
    </w:p>
    <w:p w:rsidR="00A84180" w:rsidP="00A84180" w:rsidRDefault="00A84180" w14:paraId="00D3BF1A" w14:textId="5608BB35">
      <w:pPr>
        <w:ind w:right="-261" w:firstLine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Face ao exposto, permite-nos inferir que a contratação ora pretendida deve ser efetuada diretamente a </w:t>
      </w:r>
      <w:r w:rsidR="000077F8">
        <w:rPr>
          <w:rFonts w:ascii="Arial" w:hAnsi="Arial" w:cs="Arial"/>
          <w:sz w:val="24"/>
          <w:szCs w:val="24"/>
        </w:rPr>
        <w:t xml:space="preserve">empresa </w:t>
      </w:r>
      <w:r>
        <w:rPr>
          <w:rFonts w:ascii="Arial" w:hAnsi="Arial" w:cs="Arial"/>
          <w:sz w:val="24"/>
          <w:szCs w:val="24"/>
        </w:rPr>
        <w:t xml:space="preserve">L G QUEIROZ DE ALMEIDA (33.296.189/0001-60)</w:t>
      </w:r>
      <w:r w:rsidRPr="003666A1">
        <w:rPr>
          <w:rFonts w:ascii="Arial" w:hAnsi="Arial" w:cs="Arial"/>
          <w:bCs/>
          <w:sz w:val="24"/>
          <w:szCs w:val="24"/>
        </w:rPr>
        <w:t xml:space="preserve">.</w:t>
      </w:r>
    </w:p>
    <w:p w:rsidR="00353D47" w:rsidP="00A84180" w:rsidRDefault="00353D47" w14:paraId="493DF5C2" w14:textId="77777777">
      <w:pPr>
        <w:ind w:right="-261" w:firstLine="1418"/>
        <w:jc w:val="both"/>
        <w:rPr>
          <w:rFonts w:ascii="Arial" w:hAnsi="Arial" w:cs="Arial"/>
          <w:sz w:val="24"/>
          <w:szCs w:val="24"/>
        </w:rPr>
      </w:pPr>
    </w:p>
    <w:p w:rsidR="00A84180" w:rsidP="00A84180" w:rsidRDefault="00A84180" w14:paraId="5656E6CA" w14:textId="01367F39">
      <w:pPr>
        <w:ind w:right="-26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Mossoró/RN, </w:t>
      </w:r>
      <w:r w:rsidRPr="00C01C18" w:rsidR="00C01C18">
        <w:rPr>
          <w:rFonts w:ascii="Arial" w:hAnsi="Arial" w:cs="Arial"/>
          <w:sz w:val="24"/>
          <w:szCs w:val="24"/>
        </w:rPr>
        <w:t xml:space="preserve">25 de junho de 2025</w:t>
      </w:r>
      <w:r w:rsidR="00C01C18">
        <w:rPr>
          <w:rFonts w:ascii="Arial" w:hAnsi="Arial" w:cs="Arial"/>
          <w:sz w:val="24"/>
          <w:szCs w:val="24"/>
        </w:rPr>
        <w:t xml:space="preserve">.</w:t>
      </w:r>
    </w:p>
    <w:p w:rsidR="00C01C18" w:rsidP="00A84180" w:rsidRDefault="00C01C18" w14:paraId="22BB6E13" w14:textId="6909FE79">
      <w:pPr>
        <w:ind w:right="-261"/>
        <w:jc w:val="right"/>
        <w:rPr>
          <w:rFonts w:ascii="Arial" w:hAnsi="Arial" w:cs="Arial"/>
          <w:sz w:val="24"/>
          <w:szCs w:val="24"/>
        </w:rPr>
      </w:pPr>
    </w:p>
    <w:p w:rsidR="00353D47" w:rsidP="00A84180" w:rsidRDefault="00353D47" w14:paraId="3F74507B" w14:textId="77777777">
      <w:pPr>
        <w:ind w:right="-261"/>
        <w:jc w:val="right"/>
        <w:rPr>
          <w:rFonts w:ascii="Arial" w:hAnsi="Arial" w:cs="Arial"/>
          <w:sz w:val="24"/>
          <w:szCs w:val="24"/>
        </w:rPr>
      </w:pPr>
    </w:p>
    <w:p w:rsidR="00A84180" w:rsidP="00C01C18" w:rsidRDefault="00C01C18" w14:paraId="5EE0C2E0" w14:textId="27455822">
      <w:pPr>
        <w:spacing w:after="0"/>
        <w:ind w:right="-26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A84180" w:rsidP="00C01C18" w:rsidRDefault="00C01C18" w14:paraId="6FA0FB77" w14:textId="1F4A19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JANAINA MARIA SILVA HOLANDA</w:t>
      </w:r>
    </w:p>
    <w:p w:rsidRPr="000077F8" w:rsidR="000077F8" w:rsidP="000077F8" w:rsidRDefault="000077F8" w14:paraId="43DC3962" w14:textId="77777777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0077F8">
        <w:rPr>
          <w:rFonts w:ascii="Arial" w:hAnsi="Arial" w:cs="Arial"/>
          <w:bCs/>
          <w:sz w:val="24"/>
          <w:szCs w:val="24"/>
        </w:rPr>
        <w:t xml:space="preserve">SECRETARIA MUNICIPAL DE CULTURA </w:t>
      </w:r>
    </w:p>
    <w:p w:rsidR="00C01C18" w:rsidP="00C01C18" w:rsidRDefault="00C01C18" w14:paraId="3DC9FE1F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A84180" w:rsidR="002647C3" w:rsidP="00A84180" w:rsidRDefault="002647C3" w14:paraId="0DDBFA3F" w14:textId="77777777"/>
    <w:sectPr w:rsidRPr="00A84180" w:rsidR="002647C3" w:rsidSect="00BB7E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410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6BD35" w14:textId="77777777" w:rsidR="008E42DC" w:rsidRDefault="008E42DC" w:rsidP="00884EC0">
      <w:pPr>
        <w:spacing w:after="0" w:line="240" w:lineRule="auto"/>
      </w:pPr>
      <w:r>
        <w:separator/>
      </w:r>
    </w:p>
  </w:endnote>
  <w:endnote w:type="continuationSeparator" w:id="0">
    <w:p w14:paraId="0538BCF4" w14:textId="77777777" w:rsidR="008E42DC" w:rsidRDefault="008E42DC" w:rsidP="0088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09544AA0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884EC0" w:rsidRDefault="00884EC0" w14:paraId="0D35ABF0" w14:textId="64654366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618C74AF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AA350" w14:textId="77777777" w:rsidR="008E42DC" w:rsidRDefault="008E42DC" w:rsidP="00884EC0">
      <w:pPr>
        <w:spacing w:after="0" w:line="240" w:lineRule="auto"/>
      </w:pPr>
      <w:r>
        <w:separator/>
      </w:r>
    </w:p>
  </w:footnote>
  <w:footnote w:type="continuationSeparator" w:id="0">
    <w:p w14:paraId="1A19D193" w14:textId="77777777" w:rsidR="008E42DC" w:rsidRDefault="008E42DC" w:rsidP="0088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0B791E98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4373"/>
      <w:gridCol w:w="444"/>
      <w:gridCol w:w="685"/>
    </w:tblGrid>
    <w:tr w:rsidR="00BB7ECD" w:rsidTr="00BB7ECD" w14:paraId="7863EF72" w14:textId="77777777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 w14:paraId="5BCE8BF6" w14:textId="77777777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BB7ECD" w:rsidP="00BB7ECD" w:rsidRDefault="00C01C18" w14:paraId="1DDC46C5" w14:textId="073F2330">
          <w:pPr>
            <w:pStyle w:val="Cabealho"/>
            <w:rPr>
              <w:noProof/>
              <w:sz w:val="16"/>
              <w:szCs w:val="16"/>
            </w:rPr>
          </w:pPr>
          <w:r w:rsidRPr="00170743">
            <w:rPr>
              <w:sz w:val="20"/>
              <w:szCs w:val="20"/>
            </w:rPr>
            <w:t xml:space="preserve">336/2025- SMC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 w14:paraId="2693A459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 w14:paraId="0914A754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BB7ECD" w:rsidP="00BB7ECD" w:rsidRDefault="008E42DC" w14:paraId="2CE5CF84" w14:textId="77777777">
    <w:pPr>
      <w:pStyle w:val="Cabealho"/>
      <w:rPr>
        <w:noProof/>
        <w:sz w:val="12"/>
      </w:rPr>
    </w:pPr>
    <w:r>
      <w:pict w14:anchorId="53282690">
        <v:group coordsize="75958,18637" style="position:absolute;margin-left:0;margin-top:-74.85pt;width:598.1pt;height:146.75pt;z-index:-251658240;mso-position-horizontal-relative:page;mso-position-vertical-relative:text" id="Agrupar 11" o:spid="_x0000_s205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60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61">
            <v:imagedata o:title="" r:id="rId1" croptop="53573f"/>
          </v:shape>
          <w10:wrap anchorx="page"/>
        </v:group>
      </w:pict>
    </w:r>
  </w:p>
  <w:p w:rsidR="00BB7ECD" w:rsidP="00BB7ECD" w:rsidRDefault="00BB7ECD" w14:paraId="0756D266" w14:textId="77777777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BB7ECD" w:rsidP="00BB7ECD" w:rsidRDefault="00BB7ECD" w14:paraId="28D2458F" w14:textId="77777777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BB7ECD" w:rsidP="00BB7ECD" w:rsidRDefault="00BB7ECD" w14:paraId="25C342C3" w14:textId="77777777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:rsidRPr="00BB7ECD" w:rsidR="00884EC0" w:rsidP="00BB7ECD" w:rsidRDefault="00884EC0" w14:paraId="4EE4F513" w14:textId="77777777">
    <w:pPr>
      <w:pStyle w:val="Cabealho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2E116BD1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077F8"/>
    <w:rsid w:val="000C434B"/>
    <w:rsid w:val="00170743"/>
    <w:rsid w:val="002647C3"/>
    <w:rsid w:val="002E6205"/>
    <w:rsid w:val="0035322B"/>
    <w:rsid w:val="003533AC"/>
    <w:rsid w:val="00353D47"/>
    <w:rsid w:val="003666A1"/>
    <w:rsid w:val="00431B44"/>
    <w:rsid w:val="00472A3F"/>
    <w:rsid w:val="004E5201"/>
    <w:rsid w:val="00512929"/>
    <w:rsid w:val="00666047"/>
    <w:rsid w:val="006E6E7E"/>
    <w:rsid w:val="00701B59"/>
    <w:rsid w:val="007D138B"/>
    <w:rsid w:val="00835183"/>
    <w:rsid w:val="00844D1E"/>
    <w:rsid w:val="008532DC"/>
    <w:rsid w:val="00884EC0"/>
    <w:rsid w:val="008A4014"/>
    <w:rsid w:val="008C0D4F"/>
    <w:rsid w:val="008E42DC"/>
    <w:rsid w:val="009522BE"/>
    <w:rsid w:val="009C1DF5"/>
    <w:rsid w:val="00A33F38"/>
    <w:rsid w:val="00A84180"/>
    <w:rsid w:val="00AA69C6"/>
    <w:rsid w:val="00AB28EE"/>
    <w:rsid w:val="00B665C4"/>
    <w:rsid w:val="00BB7ECD"/>
    <w:rsid w:val="00C01C18"/>
    <w:rsid w:val="00C4633A"/>
    <w:rsid w:val="00C73AC6"/>
    <w:rsid w:val="00C8327D"/>
    <w:rsid w:val="00D17DE5"/>
    <w:rsid w:val="00D256FE"/>
    <w:rsid w:val="00D815AD"/>
    <w:rsid w:val="00DD31D1"/>
    <w:rsid w:val="00F4194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60023BE1"/>
  <w15:docId w15:val="{79F9C652-34DC-426A-8098-77760B8B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884EC0"/>
    <w:pPr>
      <w:suppressAutoHyphens/>
      <w:spacing w:after="120"/>
    </w:pPr>
    <w:rPr>
      <w:color w:val="00000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4EC0"/>
    <w:rPr>
      <w:color w:val="00000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4EC0"/>
  </w:style>
  <w:style w:type="paragraph" w:styleId="Rodap">
    <w:name w:val="footer"/>
    <w:basedOn w:val="Normal"/>
    <w:link w:val="Rodap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4EC0"/>
  </w:style>
  <w:style w:type="table" w:styleId="Tabelacomgrade">
    <w:name w:val="Table Grid"/>
    <w:basedOn w:val="Tabelanormal"/>
    <w:uiPriority w:val="59"/>
    <w:rsid w:val="00BB7E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847</Characters>
  <Application>Microsoft Office Word</Application>
  <DocSecurity>0</DocSecurity>
  <Lines>7</Lines>
  <Paragraphs>2</Paragraphs>
  <ScaleCrop>false</ScaleCrop>
  <Company>....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15</cp:revision>
  <dcterms:created xsi:type="dcterms:W3CDTF">2012-02-02T18:33:00Z</dcterms:created>
  <dcterms:modified xsi:type="dcterms:W3CDTF">2025-05-12T19:34:00Z</dcterms:modified>
</cp:coreProperties>
</file>