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body>
    <!-- Modified by docx4j 11.1.0 (Apache licensed) using REFERENCE JAXB in Azul Systems, Inc. Java 11.0.23 on Linux -->
    <w:p w:rsidR="00A84180" w:rsidP="00A84180" w:rsidRDefault="00A84180">
      <w:pPr>
        <w:ind w:right="-261"/>
        <w:jc w:val="center"/>
        <w:rPr>
          <w:rFonts w:ascii="Arial" w:hAnsi="Arial" w:cs="Arial"/>
          <w:b/>
          <w:sz w:val="24"/>
          <w:szCs w:val="24"/>
        </w:rPr>
      </w:pPr>
    </w:p>
    <w:p w:rsidR="00A84180" w:rsidP="00A84180" w:rsidRDefault="00A84180">
      <w:pPr>
        <w:ind w:right="-261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DE RATIFICAÇÃO DE INEXIGIBILIDADE DE LICITAÇÃO</w:t>
      </w:r>
    </w:p>
    <w:p w:rsidR="00A84180" w:rsidP="00A84180" w:rsidRDefault="00A84180">
      <w:pPr>
        <w:ind w:right="-261"/>
        <w:jc w:val="both"/>
        <w:rPr>
          <w:rFonts w:ascii="Arial" w:hAnsi="Arial" w:cs="Arial"/>
          <w:b/>
          <w:sz w:val="24"/>
          <w:szCs w:val="24"/>
        </w:rPr>
      </w:pPr>
    </w:p>
    <w:p w:rsidR="00A84180" w:rsidP="00A84180" w:rsidRDefault="00A84180">
      <w:pPr>
        <w:ind w:right="-261"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FAVIANO RICELLI DA COSTA E MOREIRA</w:t>
      </w:r>
      <w:r>
        <w:rPr>
          <w:rFonts w:ascii="Arial" w:hAnsi="Arial" w:cs="Arial"/>
          <w:sz w:val="24"/>
          <w:szCs w:val="24"/>
        </w:rPr>
        <w:t xml:space="preserve">, no uso de suas atribuições legais e tendo em vista a necessidade destinada a </w:t>
      </w:r>
      <w:r>
        <w:rPr>
          <w:rFonts w:ascii="Arial" w:hAnsi="Arial" w:cs="Arial"/>
          <w:sz w:val="24"/>
          <w:szCs w:val="24"/>
        </w:rPr>
        <w:t xml:space="preserve">Contratação de atração musical regiomnal EFRAIN para apresentação na 24ª Festa do Bode 09 de Agosto de 2024 no palco externo, com duração mínima de 90 min</w:t>
      </w:r>
      <w:r>
        <w:rPr>
          <w:rFonts w:ascii="Arial" w:hAnsi="Arial" w:cs="Arial"/>
          <w:sz w:val="24"/>
          <w:szCs w:val="24"/>
        </w:rPr>
        <w:t xml:space="preserve">;</w:t>
      </w:r>
    </w:p>
    <w:p w:rsidR="00A84180" w:rsidP="00A84180" w:rsidRDefault="00A84180">
      <w:pPr>
        <w:ind w:right="-261"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Reconhece e </w:t>
      </w:r>
      <w:r>
        <w:rPr>
          <w:rFonts w:ascii="Arial" w:hAnsi="Arial" w:cs="Arial"/>
          <w:b/>
          <w:bCs/>
          <w:sz w:val="24"/>
          <w:szCs w:val="24"/>
        </w:rPr>
        <w:t xml:space="preserve">RATIFICA</w:t>
      </w:r>
      <w:r>
        <w:rPr>
          <w:rFonts w:ascii="Arial" w:hAnsi="Arial" w:cs="Arial"/>
          <w:sz w:val="24"/>
          <w:szCs w:val="24"/>
        </w:rPr>
        <w:t xml:space="preserve"> a </w:t>
      </w:r>
      <w:r>
        <w:rPr>
          <w:rFonts w:ascii="Arial" w:hAnsi="Arial" w:cs="Arial"/>
          <w:sz w:val="24"/>
          <w:szCs w:val="24"/>
        </w:rPr>
        <w:t xml:space="preserve">Inexigibilidade</w:t>
      </w:r>
      <w:r>
        <w:rPr>
          <w:rFonts w:ascii="Arial" w:hAnsi="Arial" w:cs="Arial"/>
          <w:sz w:val="24"/>
          <w:szCs w:val="24"/>
        </w:rPr>
        <w:t xml:space="preserve">, no valor global de </w:t>
      </w:r>
      <w:r>
        <w:rPr>
          <w:rFonts w:ascii="Arial" w:hAnsi="Arial" w:cs="Arial"/>
          <w:sz w:val="24"/>
          <w:szCs w:val="24"/>
        </w:rPr>
        <w:t xml:space="preserve">R$ 30.000,00</w:t>
      </w:r>
      <w:r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 xml:space="preserve">trinta mil reais</w:t>
      </w:r>
      <w:r>
        <w:rPr>
          <w:rFonts w:ascii="Arial" w:hAnsi="Arial" w:cs="Arial"/>
          <w:sz w:val="24"/>
          <w:szCs w:val="24"/>
        </w:rPr>
        <w:t xml:space="preserve">), correspondentes à </w:t>
      </w:r>
      <w:r>
        <w:rPr>
          <w:rFonts w:ascii="Arial" w:hAnsi="Arial" w:cs="Arial"/>
          <w:sz w:val="24"/>
          <w:szCs w:val="24"/>
        </w:rPr>
        <w:t xml:space="preserve">Contratação de atração musical regiomnal EFRAIN para apresentação na 24ª Festa do Bode 09 de Agosto de 2024 no palco externo, com duração mínima de 90 min</w:t>
      </w:r>
      <w:r>
        <w:rPr>
          <w:rFonts w:ascii="Arial" w:hAnsi="Arial" w:cs="Arial"/>
          <w:sz w:val="24"/>
          <w:szCs w:val="24"/>
        </w:rPr>
        <w:t xml:space="preserve">, conforme especificações constantes da Proposta de Preços apresentada pela empresa </w:t>
      </w:r>
      <w:r>
        <w:rPr>
          <w:rFonts w:ascii="Arial" w:hAnsi="Arial" w:cs="Arial"/>
          <w:sz w:val="24"/>
          <w:szCs w:val="24"/>
        </w:rPr>
        <w:t xml:space="preserve">FAMA PROMOCOES E EVENTOS</w:t>
      </w:r>
      <w:r>
        <w:rPr>
          <w:rFonts w:ascii="Arial" w:hAnsi="Arial" w:cs="Arial"/>
          <w:sz w:val="24"/>
          <w:szCs w:val="24"/>
        </w:rPr>
        <w:t xml:space="preserve">.</w:t>
      </w:r>
    </w:p>
    <w:p w:rsidR="00A84180" w:rsidP="00A84180" w:rsidRDefault="00A84180">
      <w:pPr>
        <w:ind w:right="-261"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presente </w:t>
      </w:r>
      <w:r>
        <w:rPr>
          <w:rFonts w:ascii="Arial" w:hAnsi="Arial" w:cs="Arial"/>
          <w:sz w:val="24"/>
          <w:szCs w:val="24"/>
        </w:rPr>
        <w:t xml:space="preserve">Inexigibilidade</w:t>
      </w:r>
      <w:r>
        <w:rPr>
          <w:rFonts w:ascii="Arial" w:hAnsi="Arial" w:cs="Arial"/>
          <w:sz w:val="24"/>
          <w:szCs w:val="24"/>
        </w:rPr>
        <w:t xml:space="preserve"> encontra-se fundamentada no </w:t>
      </w:r>
      <w:r>
        <w:rPr>
          <w:rFonts w:ascii="Arial" w:hAnsi="Arial" w:cs="Arial"/>
          <w:sz w:val="24"/>
          <w:szCs w:val="24"/>
        </w:rPr>
        <w:t xml:space="preserve">Art. 74, II</w:t>
      </w:r>
      <w:r>
        <w:rPr>
          <w:rFonts w:ascii="Arial" w:hAnsi="Arial" w:cs="Arial"/>
          <w:sz w:val="24"/>
          <w:szCs w:val="24"/>
        </w:rPr>
        <w:t xml:space="preserve">, que permite tal procedimento.</w:t>
      </w:r>
    </w:p>
    <w:p w:rsidR="00A84180" w:rsidP="00A84180" w:rsidRDefault="00A84180">
      <w:pPr>
        <w:ind w:right="-261"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Face ao exposto, permite-nos inferir que a contratação ora pretendida deve ser efetuada diretamente a </w:t>
      </w:r>
      <w:r>
        <w:rPr>
          <w:rFonts w:ascii="Arial" w:hAnsi="Arial" w:cs="Arial"/>
          <w:sz w:val="24"/>
          <w:szCs w:val="24"/>
        </w:rPr>
        <w:t xml:space="preserve">FAMA PROMOCOES E EVENTOS</w:t>
      </w:r>
      <w:r>
        <w:rPr>
          <w:rFonts w:ascii="Arial" w:hAnsi="Arial" w:cs="Arial"/>
          <w:b/>
          <w:sz w:val="24"/>
          <w:szCs w:val="24"/>
        </w:rPr>
        <w:t xml:space="preserve">.</w:t>
      </w:r>
    </w:p>
    <w:p w:rsidR="00A84180" w:rsidP="00A84180" w:rsidRDefault="00A84180">
      <w:pPr>
        <w:ind w:right="-261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Mossoró/RN, </w:t>
      </w:r>
      <w:r>
        <w:rPr>
          <w:rFonts w:ascii="Arial" w:hAnsi="Arial" w:cs="Arial"/>
          <w:sz w:val="24"/>
          <w:szCs w:val="24"/>
        </w:rPr>
        <w:t xml:space="preserve">25 de julho de 2024</w:t>
      </w:r>
      <w:r>
        <w:rPr>
          <w:rFonts w:ascii="Arial" w:hAnsi="Arial" w:cs="Arial"/>
          <w:sz w:val="24"/>
          <w:szCs w:val="24"/>
        </w:rPr>
        <w:t xml:space="preserve">.</w:t>
      </w:r>
    </w:p>
    <w:p w:rsidR="00A84180" w:rsidP="00A84180" w:rsidRDefault="00A84180">
      <w:pPr>
        <w:ind w:right="-261"/>
        <w:jc w:val="right"/>
        <w:rPr>
          <w:rFonts w:ascii="Arial" w:hAnsi="Arial" w:cs="Arial"/>
          <w:sz w:val="24"/>
          <w:szCs w:val="24"/>
        </w:rPr>
      </w:pPr>
    </w:p>
    <w:p>
      <w:pPr>
        <w:spacing w:after="0" w:line="0" w:lineRule="atLeast"/>
        <w:jc w:val="center"/>
      </w:pPr>
      <w:r>
        <w:rPr>
          <w:rFonts w:ascii="Arial" w:hAnsi="Arial" w:cs="Arial"/>
          <w:sz w:val="16"/>
        </w:rPr>
        <w:t xml:space="preserve">_____________________________________</w:t>
        <w:br w:type="textWrapping"/>
        <w:t xml:space="preserve">FAVIANO RICELLI DA COSTA E MOREIRA</w:t>
        <w:br w:type="textWrapping"/>
        <w:t xml:space="preserve">CPF: 023.340.564-05</w:t>
        <w:br w:type="textWrapping"/>
        <w:t xml:space="preserve">Secretário</w:t>
        <w:br w:type="textWrapping"/>
        <w:t xml:space="preserve"/>
        <w:br w:type="textWrapping"/>
        <w:t xml:space="preserve"/>
      </w:r>
    </w:p>
    <w:p w:rsidRPr="00A84180" w:rsidR="002647C3" w:rsidP="00A84180" w:rsidRDefault="002647C3"/>
    <w:sectPr w:rsidRPr="00A84180" w:rsidR="002647C3" w:rsidSect="00BB7ECD">
      <w:headerReference w:type="default" r:id="rId6"/>
      <w:footerReference w:type="default" r:id="rId7"/>
      <w:pgSz w:w="11906" w:h="16838"/>
      <w:pgMar w:top="2410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56FE" w:rsidRDefault="00D256FE" w:rsidP="00884EC0">
      <w:pPr>
        <w:spacing w:after="0" w:line="240" w:lineRule="auto"/>
      </w:pPr>
      <w:r>
        <w:separator/>
      </w:r>
    </w:p>
  </w:endnote>
  <w:endnote w:type="continuationSeparator" w:id="0">
    <w:p w:rsidR="00D256FE" w:rsidRDefault="00D256FE" w:rsidP="00884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 Condensed Extra Bold">
    <w:altName w:val="Tw Cen MT Condensed Extra Bold"/>
    <w:charset w:val="00"/>
    <w:family w:val="swiss"/>
    <w:pitch w:val="variable"/>
    <w:sig w:usb0="00000003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p w:rsidR="00884EC0" w:rsidRDefault="00884EC0">
    <w:pPr>
      <w:pStyle w:val="Rodap"/>
    </w:pPr>
    <w:r>
      <w:rPr>
        <w:noProof/>
        <w:lang w:eastAsia="pt-BR"/>
      </w:rPr>
      <w:drawing>
        <wp:anchor distT="0" distB="0" distL="114300" distR="114300" simplePos="false" relativeHeight="251659264" behindDoc="true" locked="false" layoutInCell="true" allowOverlap="true" wp14:anchorId="12D89C28" wp14:editId="1AEB698C">
          <wp:simplePos x="0" y="0"/>
          <wp:positionH relativeFrom="page">
            <wp:posOffset>1080135</wp:posOffset>
          </wp:positionH>
          <wp:positionV relativeFrom="paragraph">
            <wp:posOffset>173355</wp:posOffset>
          </wp:positionV>
          <wp:extent cx="7574280" cy="1800860"/>
          <wp:effectExtent l="0" t="0" r="0" b="0"/>
          <wp:wrapTight wrapText="bothSides">
            <wp:wrapPolygon edited="false">
              <wp:start x="3423" y="10054"/>
              <wp:lineTo x="1901" y="10511"/>
              <wp:lineTo x="1956" y="12339"/>
              <wp:lineTo x="4292" y="14166"/>
              <wp:lineTo x="4292" y="14623"/>
              <wp:lineTo x="9235" y="16908"/>
              <wp:lineTo x="12386" y="16908"/>
              <wp:lineTo x="17221" y="14623"/>
              <wp:lineTo x="17221" y="14166"/>
              <wp:lineTo x="19394" y="12567"/>
              <wp:lineTo x="19720" y="10968"/>
              <wp:lineTo x="19286" y="10054"/>
              <wp:lineTo x="3423" y="10054"/>
            </wp:wrapPolygon>
          </wp:wrapTight>
          <wp:docPr id="6" name="Imagem 6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7" name="Imagem 17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74911" cy="18013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56FE" w:rsidRDefault="00D256FE" w:rsidP="00884EC0">
      <w:pPr>
        <w:spacing w:after="0" w:line="240" w:lineRule="auto"/>
      </w:pPr>
      <w:r>
        <w:separator/>
      </w:r>
    </w:p>
  </w:footnote>
  <w:footnote w:type="continuationSeparator" w:id="0">
    <w:p w:rsidR="00D256FE" w:rsidRDefault="00D256FE" w:rsidP="00884E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tbl>
    <w:tblPr>
      <w:tblStyle w:val="Tabelacomgrade"/>
      <w:tblW w:w="3543" w:type="dxa"/>
      <w:tblInd w:w="6204" w:type="dxa"/>
      <w:tblLook w:firstRow="1" w:lastRow="0" w:firstColumn="1" w:lastColumn="0" w:noHBand="0" w:noVBand="1" w:val="04A0"/>
    </w:tblPr>
    <w:tblGrid>
      <w:gridCol w:w="2716"/>
      <w:gridCol w:w="444"/>
      <w:gridCol w:w="685"/>
    </w:tblGrid>
    <w:tr w:rsidR="00BB7ECD" w:rsidTr="00BB7ECD">
      <w:trPr>
        <w:trHeight w:val="537"/>
      </w:trPr>
      <w:tc>
        <w:tcPr>
          <w:tcW w:w="1561" w:type="dxa"/>
          <w:tc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</w:tcBorders>
          <w:hideMark/>
        </w:tcPr>
        <w:p w:rsidR="00BB7ECD" w:rsidP="00BB7ECD" w:rsidRDefault="00BB7ECD">
          <w:pPr>
            <w:pStyle w:val="Cabealho"/>
            <w:rPr>
              <w:b/>
              <w:sz w:val="10"/>
            </w:rPr>
          </w:pPr>
          <w:r>
            <w:rPr>
              <w:b/>
              <w:sz w:val="10"/>
            </w:rPr>
            <w:t>Processo Nº:</w:t>
          </w:r>
        </w:p>
        <w:p w:rsidR="00BB7ECD" w:rsidP="00BB7ECD" w:rsidRDefault="00BB7ECD">
          <w:pPr>
            <w:pStyle w:val="Cabealho"/>
            <w:rPr>
              <w:noProof/>
              <w:sz w:val="16"/>
              <w:szCs w:val="16"/>
            </w:rPr>
          </w:pPr>
          <w:r>
            <w:rPr>
              <w:sz w:val="16"/>
              <w:szCs w:val="16"/>
            </w:rPr>
            <w:t xml:space="preserve">20/2024</w:t>
          </w:r>
        </w:p>
      </w:tc>
      <w:tc>
        <w:tcPr>
          <w:tcW w:w="990" w:type="dxa"/>
          <w:tc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</w:tcBorders>
          <w:hideMark/>
        </w:tcPr>
        <w:p w:rsidR="00BB7ECD" w:rsidP="00BB7ECD" w:rsidRDefault="00BB7ECD">
          <w:pPr>
            <w:pStyle w:val="Cabealho"/>
            <w:rPr>
              <w:b/>
              <w:noProof/>
            </w:rPr>
          </w:pPr>
          <w:r>
            <w:rPr>
              <w:b/>
              <w:sz w:val="10"/>
            </w:rPr>
            <w:t>Folha Nº:</w:t>
          </w:r>
        </w:p>
      </w:tc>
      <w:tc>
        <w:tcPr>
          <w:tcW w:w="992" w:type="dxa"/>
          <w:tc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</w:tcBorders>
          <w:hideMark/>
        </w:tcPr>
        <w:p w:rsidR="00BB7ECD" w:rsidP="00BB7ECD" w:rsidRDefault="00BB7ECD">
          <w:pPr>
            <w:pStyle w:val="Cabealho"/>
            <w:rPr>
              <w:b/>
              <w:noProof/>
            </w:rPr>
          </w:pPr>
          <w:r>
            <w:rPr>
              <w:b/>
              <w:sz w:val="10"/>
            </w:rPr>
            <w:t>Assinatura:</w:t>
          </w:r>
        </w:p>
      </w:tc>
    </w:tr>
  </w:tbl>
  <w:p w:rsidR="00BB7ECD" w:rsidP="00BB7ECD" w:rsidRDefault="00D256FE">
    <w:pPr>
      <w:pStyle w:val="Cabealho"/>
      <w:rPr>
        <w:noProof/>
        <w:sz w:val="12"/>
      </w:rPr>
    </w:pPr>
    <w:r>
      <w:pict>
        <v:group coordsize="75958,18637" style="position:absolute;margin-left:0;margin-top:-74.85pt;width:598.1pt;height:146.75pt;z-index:-251658240;mso-position-horizontal-relative:page;mso-position-vertical-relative:text" id="Agrupar 11" o:spid="_x0000_s2059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o:gfxdata="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" type="#_x0000_t75" style="position:absolute;left:381;width:75577;height:13144;visibility:visible;mso-wrap-style:square" id="Imagem 12" o:spid="_x0000_s2060">
            <v:imagedata o:title="" r:id="rId1" cropbottom="19329f"/>
          </v:shape>
          <v:shape o:gfxdata="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" type="#_x0000_t75" style="position:absolute;top:15240;width:75577;height:3397;visibility:visible;mso-wrap-style:square" id="Imagem 13" o:spid="_x0000_s2061">
            <v:imagedata o:title="" r:id="rId1" croptop="53573f"/>
          </v:shape>
          <w10:wrap anchorx="page"/>
        </v:group>
      </w:pict>
    </w:r>
  </w:p>
  <w:p w:rsidR="00BB7ECD" w:rsidP="00BB7ECD" w:rsidRDefault="00BB7ECD">
    <w:pPr>
      <w:pStyle w:val="Cabealho"/>
      <w:tabs>
        <w:tab w:val="clear" w:pos="4252"/>
        <w:tab w:val="left" w:pos="6670"/>
      </w:tabs>
      <w:rPr>
        <w:noProof/>
        <w:sz w:val="12"/>
      </w:rPr>
    </w:pPr>
  </w:p>
  <w:p w:rsidR="00BB7ECD" w:rsidP="00BB7ECD" w:rsidRDefault="00BB7ECD">
    <w:pPr>
      <w:pStyle w:val="Cabealho"/>
      <w:tabs>
        <w:tab w:val="left" w:pos="6018"/>
      </w:tabs>
      <w:rPr>
        <w:rFonts w:ascii="Tw Cen MT Condensed Extra Bold" w:hAnsi="Tw Cen MT Condensed Extra Bold"/>
        <w:color w:val="262626" w:themeColor="text1" w:themeTint="D9"/>
        <w:sz w:val="28"/>
      </w:rPr>
    </w:pPr>
    <w:r>
      <w:rPr>
        <w:rFonts w:ascii="Tw Cen MT Condensed Extra Bold" w:hAnsi="Tw Cen MT Condensed Extra Bold"/>
        <w:color w:val="262626" w:themeColor="text1" w:themeTint="D9"/>
        <w:sz w:val="28"/>
      </w:rPr>
      <w:tab/>
    </w:r>
    <w:r>
      <w:rPr>
        <w:rFonts w:ascii="Tw Cen MT Condensed Extra Bold" w:hAnsi="Tw Cen MT Condensed Extra Bold"/>
        <w:color w:val="262626" w:themeColor="text1" w:themeTint="D9"/>
        <w:sz w:val="28"/>
      </w:rPr>
      <w:tab/>
    </w:r>
  </w:p>
  <w:p w:rsidR="00BB7ECD" w:rsidP="00BB7ECD" w:rsidRDefault="00BB7ECD">
    <w:pPr>
      <w:pStyle w:val="Cabealho"/>
      <w:jc w:val="center"/>
      <w:rPr>
        <w:rFonts w:ascii="Tw Cen MT Condensed Extra Bold" w:hAnsi="Tw Cen MT Condensed Extra Bold"/>
        <w:color w:val="262626" w:themeColor="text1" w:themeTint="D9"/>
        <w:sz w:val="28"/>
      </w:rPr>
    </w:pPr>
    <w:r>
      <w:rPr>
        <w:rFonts w:ascii="Tw Cen MT Condensed Extra Bold" w:hAnsi="Tw Cen MT Condensed Extra Bold"/>
        <w:color w:val="262626" w:themeColor="text1" w:themeTint="D9"/>
        <w:sz w:val="28"/>
      </w:rPr>
      <w:t xml:space="preserve">SECRETARIA MUNICIPAL DE AGRICULTURA E DESENVOLVIMENTO RURAL</w:t>
    </w:r>
  </w:p>
  <w:p w:rsidRPr="00BB7ECD" w:rsidR="00884EC0" w:rsidP="00BB7ECD" w:rsidRDefault="00884EC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E6205"/>
    <w:rsid w:val="0035322B"/>
    <w:rsid w:val="00472A3F"/>
    <w:rsid w:val="004E5201"/>
    <w:rsid w:val="00512929"/>
    <w:rsid w:val="00666047"/>
    <w:rsid w:val="007D138B"/>
    <w:rsid w:val="00844D1E"/>
    <w:rsid w:val="00884EC0"/>
    <w:rsid w:val="008C0D4F"/>
    <w:rsid w:val="009522BE"/>
    <w:rsid w:val="009C1DF5"/>
    <w:rsid w:val="00A33F38"/>
    <w:rsid w:val="00A84180"/>
    <w:rsid w:val="00AA69C6"/>
    <w:rsid w:val="00AB28EE"/>
    <w:rsid w:val="00BB7ECD"/>
    <w:rsid w:val="00C4633A"/>
    <w:rsid w:val="00C73AC6"/>
    <w:rsid w:val="00C8327D"/>
    <w:rsid w:val="00D17DE5"/>
    <w:rsid w:val="00D256FE"/>
    <w:rsid w:val="00D815AD"/>
    <w:rsid w:val="00DD31D1"/>
    <w:rsid w:val="00F4194F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1"/>
    </o:shapelayout>
  </w:shapeDefaults>
  <w:decimalSymbol w:val=","/>
  <w:listSeparator w:val=";"/>
  <w14:docId w14:val="1DCF754A"/>
  <w15:docId w15:val="{79F9C652-34DC-426A-8098-77760B8BB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3">
    <w:name w:val="Body Text 3"/>
    <w:basedOn w:val="Normal"/>
    <w:link w:val="Corpodetexto3Char"/>
    <w:uiPriority w:val="99"/>
    <w:semiHidden/>
    <w:unhideWhenUsed/>
    <w:rsid w:val="00884EC0"/>
    <w:pPr>
      <w:suppressAutoHyphens/>
      <w:spacing w:after="120"/>
    </w:pPr>
    <w:rPr>
      <w:color w:val="00000A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84EC0"/>
    <w:rPr>
      <w:color w:val="00000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84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84EC0"/>
  </w:style>
  <w:style w:type="paragraph" w:styleId="Rodap">
    <w:name w:val="footer"/>
    <w:basedOn w:val="Normal"/>
    <w:link w:val="RodapChar"/>
    <w:uiPriority w:val="99"/>
    <w:unhideWhenUsed/>
    <w:rsid w:val="00884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84EC0"/>
  </w:style>
  <w:style w:type="table" w:styleId="Tabelacomgrade">
    <w:name w:val="Table Grid"/>
    <w:basedOn w:val="Tabelanormal"/>
    <w:uiPriority w:val="59"/>
    <w:rsid w:val="00BB7EC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4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foot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147</Words>
  <Characters>798</Characters>
  <Application>Microsoft Office Word</Application>
  <DocSecurity>0</DocSecurity>
  <Lines>6</Lines>
  <Paragraphs>1</Paragraphs>
  <ScaleCrop>false</ScaleCrop>
  <Company>....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Usuário</cp:lastModifiedBy>
  <cp:revision>8</cp:revision>
  <dcterms:created xsi:type="dcterms:W3CDTF">2012-02-02T18:33:00Z</dcterms:created>
  <dcterms:modified xsi:type="dcterms:W3CDTF">2022-06-02T11:11:00Z</dcterms:modified>
</cp:coreProperties>
</file>