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E4C23" w:rsidRPr="00B75E50" w:rsidRDefault="005E4C23" w:rsidP="006F7B20">
      <w:pPr>
        <w:autoSpaceDE w:val="0"/>
        <w:spacing w:line="360" w:lineRule="auto"/>
        <w:jc w:val="center"/>
        <w:rPr>
          <w:rFonts w:ascii="Arial" w:hAnsi="Arial" w:cs="Arial"/>
          <w:b/>
          <w:bCs/>
          <w:color w:val="000000"/>
          <w:sz w:val="24"/>
          <w:szCs w:val="24"/>
        </w:rPr>
      </w:pPr>
    </w:p>
    <w:p w:rsidR="006F7B20" w:rsidRPr="00B75E50" w:rsidRDefault="006F7B20" w:rsidP="006F7B20">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EDITAL DE LICITAÇÃO</w:t>
      </w:r>
    </w:p>
    <w:p w:rsidR="00770B57" w:rsidRPr="00B75E50" w:rsidRDefault="00592B30" w:rsidP="006F7B20">
      <w:pPr>
        <w:autoSpaceDE w:val="0"/>
        <w:spacing w:line="360" w:lineRule="auto"/>
        <w:jc w:val="center"/>
        <w:rPr>
          <w:rFonts w:ascii="Arial" w:hAnsi="Arial" w:cs="Arial"/>
          <w:b/>
          <w:bCs/>
          <w:sz w:val="24"/>
          <w:szCs w:val="24"/>
        </w:rPr>
      </w:pPr>
      <w:r w:rsidRPr="00B75E50">
        <w:rPr>
          <w:rFonts w:ascii="Arial" w:hAnsi="Arial" w:cs="Arial"/>
          <w:b/>
          <w:bCs/>
          <w:sz w:val="24"/>
          <w:szCs w:val="24"/>
        </w:rPr>
        <w:t>PROCESSO ADMINISTRATIVO N</w:t>
      </w:r>
      <w:r w:rsidR="006F7B20" w:rsidRPr="00B75E50">
        <w:rPr>
          <w:rFonts w:ascii="Arial" w:hAnsi="Arial" w:cs="Arial"/>
          <w:b/>
          <w:bCs/>
          <w:sz w:val="24"/>
          <w:szCs w:val="24"/>
        </w:rPr>
        <w:t>º</w:t>
      </w:r>
      <w:r w:rsidR="00770B57" w:rsidRPr="00B75E50">
        <w:rPr>
          <w:rFonts w:ascii="Arial" w:hAnsi="Arial" w:cs="Arial"/>
          <w:b/>
          <w:bCs/>
          <w:sz w:val="24"/>
          <w:szCs w:val="24"/>
        </w:rPr>
        <w:t xml:space="preserve"> </w:t>
      </w:r>
      <w:r w:rsidR="00FA1E4F">
        <w:rPr>
          <w:rFonts w:ascii="Arial" w:hAnsi="Arial" w:cs="Arial"/>
          <w:b/>
          <w:bCs/>
          <w:sz w:val="24"/>
          <w:szCs w:val="24"/>
        </w:rPr>
        <w:t>4262/2024</w:t>
      </w:r>
    </w:p>
    <w:p w:rsidR="006F7B20" w:rsidRPr="00E53602" w:rsidRDefault="006F7B20" w:rsidP="006F7B20">
      <w:pPr>
        <w:autoSpaceDE w:val="0"/>
        <w:spacing w:line="360" w:lineRule="auto"/>
        <w:jc w:val="center"/>
        <w:rPr>
          <w:rFonts w:ascii="Arial" w:hAnsi="Arial" w:cs="Arial"/>
          <w:b/>
          <w:bCs/>
          <w:sz w:val="24"/>
          <w:szCs w:val="24"/>
        </w:rPr>
      </w:pPr>
      <w:r w:rsidRPr="00E53602">
        <w:rPr>
          <w:rFonts w:ascii="Arial" w:hAnsi="Arial" w:cs="Arial"/>
          <w:b/>
          <w:bCs/>
          <w:sz w:val="24"/>
          <w:szCs w:val="24"/>
        </w:rPr>
        <w:t xml:space="preserve"> PREGÃO PRESENCIAL Nº</w:t>
      </w:r>
      <w:r w:rsidR="00E53602" w:rsidRPr="00E53602">
        <w:rPr>
          <w:rFonts w:ascii="Arial" w:hAnsi="Arial" w:cs="Arial"/>
          <w:b/>
          <w:bCs/>
          <w:sz w:val="24"/>
          <w:szCs w:val="24"/>
        </w:rPr>
        <w:t xml:space="preserve"> 002/2025</w:t>
      </w:r>
    </w:p>
    <w:p w:rsidR="00E53602" w:rsidRPr="00E53602" w:rsidRDefault="00E53602" w:rsidP="006F7B20">
      <w:pPr>
        <w:autoSpaceDE w:val="0"/>
        <w:spacing w:line="360" w:lineRule="auto"/>
        <w:jc w:val="center"/>
        <w:rPr>
          <w:rFonts w:ascii="Arial" w:hAnsi="Arial" w:cs="Arial"/>
          <w:b/>
          <w:bCs/>
          <w:sz w:val="24"/>
          <w:szCs w:val="24"/>
        </w:rPr>
      </w:pPr>
      <w:r w:rsidRPr="00E53602">
        <w:rPr>
          <w:rFonts w:ascii="Arial" w:hAnsi="Arial" w:cs="Arial"/>
          <w:b/>
          <w:bCs/>
          <w:sz w:val="24"/>
          <w:szCs w:val="24"/>
        </w:rPr>
        <w:t>PROCESSO LICITATÓRIO Nº 031/2025</w:t>
      </w:r>
    </w:p>
    <w:p w:rsidR="006D1552" w:rsidRPr="00E53602" w:rsidRDefault="006D1552" w:rsidP="005B753D">
      <w:pPr>
        <w:suppressAutoHyphens w:val="0"/>
        <w:autoSpaceDE w:val="0"/>
        <w:spacing w:line="360" w:lineRule="auto"/>
        <w:jc w:val="center"/>
        <w:rPr>
          <w:rFonts w:ascii="Arial" w:hAnsi="Arial" w:cs="Arial"/>
          <w:b/>
          <w:bCs/>
          <w:sz w:val="24"/>
          <w:szCs w:val="24"/>
        </w:rPr>
      </w:pPr>
    </w:p>
    <w:p w:rsidR="000F29CF" w:rsidRPr="00E53602" w:rsidRDefault="000F29CF" w:rsidP="000F29CF">
      <w:pPr>
        <w:tabs>
          <w:tab w:val="left" w:pos="2694"/>
        </w:tabs>
        <w:autoSpaceDE w:val="0"/>
        <w:jc w:val="both"/>
        <w:rPr>
          <w:rFonts w:ascii="Arial" w:eastAsia="Tahoma" w:hAnsi="Arial" w:cs="Arial"/>
          <w:b/>
          <w:bCs/>
          <w:sz w:val="24"/>
          <w:szCs w:val="24"/>
        </w:rPr>
      </w:pPr>
      <w:r w:rsidRPr="00E53602">
        <w:rPr>
          <w:rFonts w:ascii="Arial" w:eastAsia="Tahoma" w:hAnsi="Arial" w:cs="Arial"/>
          <w:b/>
          <w:bCs/>
          <w:sz w:val="24"/>
          <w:szCs w:val="24"/>
        </w:rPr>
        <w:t>I – PREÂMBULO</w:t>
      </w:r>
    </w:p>
    <w:p w:rsidR="00CE43FB" w:rsidRPr="00E53602" w:rsidRDefault="000F29CF" w:rsidP="00CE43FB">
      <w:pPr>
        <w:spacing w:line="360" w:lineRule="auto"/>
        <w:jc w:val="both"/>
        <w:rPr>
          <w:rFonts w:ascii="Arial" w:hAnsi="Arial" w:cs="Arial"/>
          <w:b/>
          <w:sz w:val="24"/>
          <w:szCs w:val="24"/>
          <w:u w:val="single"/>
        </w:rPr>
      </w:pPr>
      <w:r w:rsidRPr="00E53602">
        <w:rPr>
          <w:rFonts w:ascii="Arial" w:eastAsia="Tahoma" w:hAnsi="Arial" w:cs="Arial"/>
          <w:sz w:val="24"/>
          <w:szCs w:val="24"/>
        </w:rPr>
        <w:t xml:space="preserve">1.1 – </w:t>
      </w:r>
      <w:r w:rsidRPr="00E53602">
        <w:rPr>
          <w:rFonts w:ascii="Arial" w:hAnsi="Arial" w:cs="Arial"/>
          <w:sz w:val="24"/>
          <w:szCs w:val="24"/>
        </w:rPr>
        <w:t xml:space="preserve">O Município de Itajobi, Estado de São Paulo, inscrito no CNPJ sob </w:t>
      </w:r>
      <w:r w:rsidRPr="00E53602">
        <w:rPr>
          <w:rFonts w:ascii="Arial" w:hAnsi="Arial" w:cs="Arial"/>
          <w:b/>
          <w:sz w:val="24"/>
          <w:szCs w:val="24"/>
        </w:rPr>
        <w:t>n.º 45.126.851/0001-13</w:t>
      </w:r>
      <w:r w:rsidRPr="00E53602">
        <w:rPr>
          <w:rFonts w:ascii="Arial" w:hAnsi="Arial" w:cs="Arial"/>
          <w:sz w:val="24"/>
          <w:szCs w:val="24"/>
        </w:rPr>
        <w:t xml:space="preserve">, representado pelo Excelentíssimo Senhor Prefeito, </w:t>
      </w:r>
      <w:r w:rsidRPr="00E53602">
        <w:rPr>
          <w:rFonts w:ascii="Arial" w:eastAsia="Tahoma" w:hAnsi="Arial" w:cs="Arial"/>
          <w:b/>
          <w:sz w:val="24"/>
          <w:szCs w:val="24"/>
        </w:rPr>
        <w:t>SIDIOMAR UJAQUE</w:t>
      </w:r>
      <w:r w:rsidRPr="00E53602">
        <w:rPr>
          <w:rFonts w:ascii="Arial" w:hAnsi="Arial" w:cs="Arial"/>
          <w:sz w:val="24"/>
          <w:szCs w:val="24"/>
        </w:rPr>
        <w:t>, através dos Pregoeiros e Equipe de Apoio, nomeados pela Portaria n.º</w:t>
      </w:r>
      <w:r w:rsidR="00E53602" w:rsidRPr="00E53602">
        <w:rPr>
          <w:rFonts w:ascii="Arial" w:hAnsi="Arial" w:cs="Arial"/>
          <w:sz w:val="24"/>
          <w:szCs w:val="24"/>
        </w:rPr>
        <w:t xml:space="preserve"> 158/2025</w:t>
      </w:r>
      <w:r w:rsidRPr="00E53602">
        <w:rPr>
          <w:rFonts w:ascii="Arial" w:hAnsi="Arial" w:cs="Arial"/>
          <w:sz w:val="24"/>
          <w:szCs w:val="24"/>
        </w:rPr>
        <w:t xml:space="preserve">, Lei Complementar 123/2006, alterada pela Lei Complementar 147/2014, e, Decreto Federal nº 8.538/2015, </w:t>
      </w:r>
      <w:r w:rsidRPr="00E53602">
        <w:rPr>
          <w:rFonts w:ascii="Arial" w:hAnsi="Arial" w:cs="Arial"/>
          <w:b/>
          <w:sz w:val="24"/>
          <w:szCs w:val="24"/>
          <w:u w:val="single"/>
        </w:rPr>
        <w:t>aplicando–se a Lei Federal 14.133/21 e Decreto Municipal nº 1.730/2022</w:t>
      </w:r>
      <w:r w:rsidR="00CE43FB" w:rsidRPr="00E53602">
        <w:rPr>
          <w:rFonts w:ascii="Arial" w:hAnsi="Arial" w:cs="Arial"/>
          <w:b/>
          <w:sz w:val="24"/>
          <w:szCs w:val="24"/>
          <w:u w:val="single"/>
        </w:rPr>
        <w:t xml:space="preserve"> (Regulamento da Lei de Licitações em âmbito Municipal, acessado pelo link: </w:t>
      </w:r>
      <w:hyperlink r:id="rId8" w:history="1">
        <w:r w:rsidR="00CE43FB" w:rsidRPr="00E53602">
          <w:rPr>
            <w:rStyle w:val="Hyperlink"/>
            <w:rFonts w:ascii="Arial" w:hAnsi="Arial" w:cs="Arial"/>
            <w:b/>
            <w:sz w:val="24"/>
            <w:szCs w:val="24"/>
          </w:rPr>
          <w:t>https://itajobi.sp.gov.br/pesquisa//decretos/2022/1730.pdf</w:t>
        </w:r>
      </w:hyperlink>
      <w:r w:rsidR="00CE43FB" w:rsidRPr="00E53602">
        <w:rPr>
          <w:rFonts w:ascii="Arial" w:hAnsi="Arial" w:cs="Arial"/>
          <w:b/>
          <w:sz w:val="24"/>
          <w:szCs w:val="24"/>
          <w:u w:val="single"/>
        </w:rPr>
        <w:t>)</w:t>
      </w:r>
    </w:p>
    <w:p w:rsidR="000F29CF" w:rsidRPr="00E53602" w:rsidRDefault="000F29CF" w:rsidP="000F29CF">
      <w:pPr>
        <w:tabs>
          <w:tab w:val="left" w:pos="2694"/>
        </w:tabs>
        <w:spacing w:line="360" w:lineRule="auto"/>
        <w:jc w:val="both"/>
        <w:rPr>
          <w:rFonts w:ascii="Arial" w:eastAsia="Tahoma" w:hAnsi="Arial" w:cs="Arial"/>
          <w:sz w:val="24"/>
          <w:szCs w:val="24"/>
        </w:rPr>
      </w:pPr>
      <w:r w:rsidRPr="00E53602">
        <w:rPr>
          <w:rFonts w:ascii="Arial" w:hAnsi="Arial" w:cs="Arial"/>
          <w:sz w:val="24"/>
          <w:szCs w:val="24"/>
        </w:rPr>
        <w:t>, com suas alterações, torna público a realização da seguinte licitação</w:t>
      </w:r>
      <w:r w:rsidRPr="00E53602">
        <w:rPr>
          <w:rFonts w:ascii="Arial" w:eastAsia="Tahoma" w:hAnsi="Arial" w:cs="Arial"/>
          <w:sz w:val="24"/>
          <w:szCs w:val="24"/>
        </w:rPr>
        <w:t>:</w:t>
      </w:r>
    </w:p>
    <w:p w:rsidR="000F29CF" w:rsidRPr="00E53602" w:rsidRDefault="000F29CF" w:rsidP="009E5915">
      <w:pPr>
        <w:pStyle w:val="PargrafodaLista"/>
        <w:numPr>
          <w:ilvl w:val="0"/>
          <w:numId w:val="2"/>
        </w:numPr>
        <w:spacing w:line="360" w:lineRule="auto"/>
        <w:ind w:hanging="11"/>
        <w:jc w:val="both"/>
        <w:rPr>
          <w:rFonts w:ascii="Arial" w:eastAsia="Tahoma" w:hAnsi="Arial" w:cs="Arial"/>
          <w:sz w:val="24"/>
          <w:szCs w:val="24"/>
        </w:rPr>
      </w:pPr>
      <w:r w:rsidRPr="00E53602">
        <w:rPr>
          <w:rFonts w:ascii="Arial" w:eastAsia="Tahoma" w:hAnsi="Arial" w:cs="Arial"/>
          <w:b/>
          <w:sz w:val="24"/>
          <w:szCs w:val="24"/>
        </w:rPr>
        <w:t>MODALIDADE:</w:t>
      </w:r>
      <w:r w:rsidRPr="00E53602">
        <w:rPr>
          <w:rFonts w:ascii="Arial" w:eastAsia="Tahoma" w:hAnsi="Arial" w:cs="Arial"/>
          <w:sz w:val="24"/>
          <w:szCs w:val="24"/>
        </w:rPr>
        <w:t xml:space="preserve"> </w:t>
      </w:r>
      <w:r w:rsidRPr="00E53602">
        <w:rPr>
          <w:rFonts w:ascii="Arial" w:eastAsia="Tahoma" w:hAnsi="Arial" w:cs="Arial"/>
          <w:b/>
          <w:bCs/>
          <w:sz w:val="24"/>
          <w:szCs w:val="24"/>
        </w:rPr>
        <w:t>PREGÃO PRESENCIAL</w:t>
      </w:r>
      <w:r w:rsidR="00162734" w:rsidRPr="00E53602">
        <w:rPr>
          <w:rFonts w:ascii="Arial" w:eastAsia="Tahoma" w:hAnsi="Arial" w:cs="Arial"/>
          <w:sz w:val="24"/>
          <w:szCs w:val="24"/>
        </w:rPr>
        <w:t xml:space="preserve"> </w:t>
      </w:r>
      <w:r w:rsidR="00162734" w:rsidRPr="00E53602">
        <w:rPr>
          <w:rFonts w:ascii="Arial" w:eastAsia="Tahoma" w:hAnsi="Arial" w:cs="Arial"/>
          <w:b/>
          <w:sz w:val="24"/>
          <w:szCs w:val="24"/>
        </w:rPr>
        <w:t>PARA CONTRATAÇÃO</w:t>
      </w:r>
    </w:p>
    <w:p w:rsidR="000F29CF" w:rsidRPr="00B75E50" w:rsidRDefault="000F29CF" w:rsidP="009E5915">
      <w:pPr>
        <w:pStyle w:val="PargrafodaLista"/>
        <w:numPr>
          <w:ilvl w:val="0"/>
          <w:numId w:val="2"/>
        </w:numPr>
        <w:spacing w:line="360" w:lineRule="auto"/>
        <w:ind w:left="709" w:hanging="11"/>
        <w:jc w:val="both"/>
        <w:rPr>
          <w:rFonts w:ascii="Arial" w:eastAsia="Tahoma" w:hAnsi="Arial" w:cs="Arial"/>
          <w:sz w:val="24"/>
          <w:szCs w:val="24"/>
        </w:rPr>
      </w:pPr>
      <w:r w:rsidRPr="00E53602">
        <w:rPr>
          <w:rFonts w:ascii="Arial" w:eastAsia="Tahoma" w:hAnsi="Arial" w:cs="Arial"/>
          <w:b/>
          <w:sz w:val="24"/>
          <w:szCs w:val="24"/>
        </w:rPr>
        <w:t xml:space="preserve">CRITÉRIO DE JULGAMENTO: </w:t>
      </w:r>
      <w:r w:rsidR="00D517CE" w:rsidRPr="00E53602">
        <w:rPr>
          <w:rFonts w:ascii="Arial" w:eastAsia="Tahoma" w:hAnsi="Arial" w:cs="Arial"/>
          <w:b/>
          <w:sz w:val="24"/>
          <w:szCs w:val="24"/>
        </w:rPr>
        <w:t xml:space="preserve">MENOR PREÇO </w:t>
      </w:r>
      <w:r w:rsidR="00FA1E4F" w:rsidRPr="00E53602">
        <w:rPr>
          <w:rFonts w:ascii="Arial" w:eastAsia="Tahoma" w:hAnsi="Arial" w:cs="Arial"/>
          <w:b/>
          <w:sz w:val="24"/>
          <w:szCs w:val="24"/>
        </w:rPr>
        <w:t>GLOBAL</w:t>
      </w:r>
      <w:r w:rsidRPr="00E53602">
        <w:rPr>
          <w:rFonts w:ascii="Arial" w:eastAsia="Tahoma" w:hAnsi="Arial" w:cs="Arial"/>
          <w:b/>
          <w:sz w:val="24"/>
          <w:szCs w:val="24"/>
        </w:rPr>
        <w:t>,</w:t>
      </w:r>
      <w:r w:rsidRPr="00E53602">
        <w:rPr>
          <w:rFonts w:ascii="Arial" w:eastAsia="Tahoma" w:hAnsi="Arial" w:cs="Arial"/>
          <w:sz w:val="24"/>
          <w:szCs w:val="24"/>
        </w:rPr>
        <w:t xml:space="preserve"> devendo a</w:t>
      </w:r>
      <w:r w:rsidRPr="00B75E50">
        <w:rPr>
          <w:rFonts w:ascii="Arial" w:eastAsia="Tahoma" w:hAnsi="Arial" w:cs="Arial"/>
          <w:sz w:val="24"/>
          <w:szCs w:val="24"/>
        </w:rPr>
        <w:t xml:space="preserve"> etapa de lances proceder pelo valor global;</w:t>
      </w:r>
    </w:p>
    <w:p w:rsidR="000F29CF" w:rsidRPr="00B75E50" w:rsidRDefault="000F29CF" w:rsidP="009E5915">
      <w:pPr>
        <w:pStyle w:val="PargrafodaLista"/>
        <w:numPr>
          <w:ilvl w:val="0"/>
          <w:numId w:val="2"/>
        </w:numPr>
        <w:spacing w:line="360" w:lineRule="auto"/>
        <w:ind w:hanging="11"/>
        <w:jc w:val="both"/>
        <w:rPr>
          <w:rFonts w:ascii="Arial" w:eastAsia="Tahoma" w:hAnsi="Arial" w:cs="Arial"/>
          <w:b/>
          <w:sz w:val="24"/>
          <w:szCs w:val="24"/>
        </w:rPr>
      </w:pPr>
      <w:r w:rsidRPr="00B75E50">
        <w:rPr>
          <w:rFonts w:ascii="Arial" w:eastAsia="Tahoma" w:hAnsi="Arial" w:cs="Arial"/>
          <w:b/>
          <w:sz w:val="24"/>
          <w:szCs w:val="24"/>
        </w:rPr>
        <w:t>MODO DE DISPUTA</w:t>
      </w:r>
      <w:r w:rsidRPr="00B75E50">
        <w:rPr>
          <w:rFonts w:ascii="Arial" w:eastAsia="Tahoma" w:hAnsi="Arial" w:cs="Arial"/>
          <w:sz w:val="24"/>
          <w:szCs w:val="24"/>
        </w:rPr>
        <w:t xml:space="preserve">: </w:t>
      </w:r>
      <w:r w:rsidRPr="00B75E50">
        <w:rPr>
          <w:rFonts w:ascii="Arial" w:eastAsia="Tahoma" w:hAnsi="Arial" w:cs="Arial"/>
          <w:b/>
          <w:sz w:val="24"/>
          <w:szCs w:val="24"/>
        </w:rPr>
        <w:t>ABERTO</w:t>
      </w:r>
    </w:p>
    <w:p w:rsidR="004E6754" w:rsidRPr="00B75E50" w:rsidRDefault="004E6754" w:rsidP="009E5915">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B75E50">
        <w:rPr>
          <w:rFonts w:ascii="Arial" w:hAnsi="Arial" w:cs="Arial"/>
          <w:b/>
          <w:bCs/>
          <w:sz w:val="24"/>
          <w:szCs w:val="24"/>
        </w:rPr>
        <w:t>SEM CARÁTER SIGILOSO QUANTO AOS VALORES MÁXIMOS ACEITÁVEIS</w:t>
      </w:r>
    </w:p>
    <w:p w:rsidR="004E6754" w:rsidRPr="00B75E50" w:rsidRDefault="004E6754" w:rsidP="009E5915">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B75E50">
        <w:rPr>
          <w:rFonts w:ascii="Arial" w:hAnsi="Arial" w:cs="Arial"/>
          <w:b/>
          <w:bCs/>
          <w:sz w:val="24"/>
          <w:szCs w:val="24"/>
        </w:rPr>
        <w:t>INTERVALO DE VALORES PARA LANCES: R$ 0,01</w:t>
      </w:r>
    </w:p>
    <w:p w:rsidR="000F29CF" w:rsidRPr="00FA1E4F" w:rsidRDefault="00425FF4" w:rsidP="00415E75">
      <w:pPr>
        <w:numPr>
          <w:ilvl w:val="0"/>
          <w:numId w:val="2"/>
        </w:numPr>
        <w:suppressAutoHyphens w:val="0"/>
        <w:autoSpaceDE w:val="0"/>
        <w:autoSpaceDN w:val="0"/>
        <w:adjustRightInd w:val="0"/>
        <w:spacing w:line="360" w:lineRule="auto"/>
        <w:ind w:hanging="11"/>
        <w:jc w:val="both"/>
        <w:rPr>
          <w:rFonts w:ascii="Arial" w:eastAsia="Tahoma" w:hAnsi="Arial" w:cs="Arial"/>
          <w:sz w:val="24"/>
          <w:szCs w:val="24"/>
        </w:rPr>
      </w:pPr>
      <w:r w:rsidRPr="00FA1E4F">
        <w:rPr>
          <w:rFonts w:ascii="Arial" w:hAnsi="Arial" w:cs="Arial"/>
          <w:b/>
          <w:bCs/>
          <w:sz w:val="24"/>
          <w:szCs w:val="24"/>
        </w:rPr>
        <w:t xml:space="preserve">REGIME DE EXECUÇÃO: PREÇO </w:t>
      </w:r>
      <w:r w:rsidR="00FA1E4F">
        <w:rPr>
          <w:rFonts w:ascii="Arial" w:hAnsi="Arial" w:cs="Arial"/>
          <w:b/>
          <w:bCs/>
          <w:sz w:val="24"/>
          <w:szCs w:val="24"/>
        </w:rPr>
        <w:t>GLOBAL</w:t>
      </w:r>
    </w:p>
    <w:p w:rsidR="000F29CF" w:rsidRPr="007600E5" w:rsidRDefault="000F29CF" w:rsidP="000F29CF">
      <w:pPr>
        <w:tabs>
          <w:tab w:val="left" w:pos="2694"/>
        </w:tabs>
        <w:spacing w:line="360" w:lineRule="auto"/>
        <w:jc w:val="both"/>
        <w:rPr>
          <w:rFonts w:ascii="Arial" w:hAnsi="Arial" w:cs="Arial"/>
          <w:b/>
          <w:sz w:val="24"/>
          <w:szCs w:val="24"/>
          <w:u w:val="single"/>
        </w:rPr>
      </w:pPr>
      <w:r w:rsidRPr="007600E5">
        <w:rPr>
          <w:rFonts w:ascii="Arial" w:eastAsia="Tahoma" w:hAnsi="Arial" w:cs="Arial"/>
          <w:sz w:val="24"/>
          <w:szCs w:val="24"/>
        </w:rPr>
        <w:t xml:space="preserve">1.2 - O recebimento dos envelopes e a sessão dar-se-á </w:t>
      </w:r>
      <w:r w:rsidRPr="007600E5">
        <w:rPr>
          <w:rFonts w:ascii="Arial" w:eastAsia="Tahoma" w:hAnsi="Arial" w:cs="Arial"/>
          <w:b/>
          <w:bCs/>
          <w:sz w:val="24"/>
          <w:szCs w:val="24"/>
          <w:u w:val="single"/>
        </w:rPr>
        <w:t xml:space="preserve">no dia </w:t>
      </w:r>
      <w:r w:rsidR="00E53602" w:rsidRPr="007600E5">
        <w:rPr>
          <w:rFonts w:ascii="Arial" w:eastAsia="Tahoma" w:hAnsi="Arial" w:cs="Arial"/>
          <w:b/>
          <w:bCs/>
          <w:sz w:val="24"/>
          <w:szCs w:val="24"/>
          <w:u w:val="single"/>
        </w:rPr>
        <w:t>08/04/2025</w:t>
      </w:r>
      <w:r w:rsidRPr="007600E5">
        <w:rPr>
          <w:rFonts w:ascii="Arial" w:eastAsia="Tahoma" w:hAnsi="Arial" w:cs="Arial"/>
          <w:b/>
          <w:bCs/>
          <w:sz w:val="24"/>
          <w:szCs w:val="24"/>
          <w:u w:val="single"/>
        </w:rPr>
        <w:t xml:space="preserve">, às </w:t>
      </w:r>
      <w:r w:rsidR="00E53602" w:rsidRPr="007600E5">
        <w:rPr>
          <w:rFonts w:ascii="Arial" w:eastAsia="Tahoma" w:hAnsi="Arial" w:cs="Arial"/>
          <w:b/>
          <w:bCs/>
          <w:sz w:val="24"/>
          <w:szCs w:val="24"/>
          <w:u w:val="single"/>
        </w:rPr>
        <w:t>08:30</w:t>
      </w:r>
      <w:r w:rsidRPr="007600E5">
        <w:rPr>
          <w:rFonts w:ascii="Arial" w:eastAsia="Tahoma" w:hAnsi="Arial" w:cs="Arial"/>
          <w:b/>
          <w:bCs/>
          <w:sz w:val="24"/>
          <w:szCs w:val="24"/>
          <w:u w:val="single"/>
        </w:rPr>
        <w:t xml:space="preserve"> horas, no seguinte endereço: </w:t>
      </w:r>
      <w:r w:rsidR="00E53602" w:rsidRPr="007600E5">
        <w:rPr>
          <w:rFonts w:ascii="Arial" w:eastAsia="Tahoma" w:hAnsi="Arial" w:cs="Arial"/>
          <w:b/>
          <w:bCs/>
          <w:sz w:val="24"/>
          <w:szCs w:val="24"/>
          <w:u w:val="single"/>
        </w:rPr>
        <w:t>Prefeitura do Município de Itajobi, Rua Cincinato Braga, 360, Centro, Itajobi/SP</w:t>
      </w:r>
      <w:r w:rsidRPr="007600E5">
        <w:rPr>
          <w:rFonts w:ascii="Arial" w:eastAsia="Tahoma" w:hAnsi="Arial" w:cs="Arial"/>
          <w:b/>
          <w:bCs/>
          <w:sz w:val="24"/>
          <w:szCs w:val="24"/>
          <w:u w:val="single"/>
        </w:rPr>
        <w:t>.</w:t>
      </w:r>
    </w:p>
    <w:p w:rsidR="000F29CF" w:rsidRPr="00B75E50" w:rsidRDefault="000F29CF" w:rsidP="000F29CF">
      <w:pPr>
        <w:tabs>
          <w:tab w:val="left" w:pos="2694"/>
        </w:tabs>
        <w:autoSpaceDE w:val="0"/>
        <w:spacing w:line="360" w:lineRule="auto"/>
        <w:jc w:val="both"/>
        <w:rPr>
          <w:rFonts w:ascii="Arial" w:hAnsi="Arial" w:cs="Arial"/>
          <w:sz w:val="24"/>
          <w:szCs w:val="24"/>
        </w:rPr>
      </w:pPr>
    </w:p>
    <w:p w:rsidR="000F29CF" w:rsidRDefault="000F29CF" w:rsidP="000F29CF">
      <w:pPr>
        <w:tabs>
          <w:tab w:val="left" w:pos="2694"/>
        </w:tabs>
        <w:spacing w:line="360" w:lineRule="auto"/>
        <w:jc w:val="both"/>
        <w:rPr>
          <w:rFonts w:ascii="Arial" w:eastAsia="Tahoma" w:hAnsi="Arial" w:cs="Arial"/>
          <w:sz w:val="24"/>
          <w:szCs w:val="24"/>
        </w:rPr>
      </w:pPr>
    </w:p>
    <w:p w:rsidR="00624CEA" w:rsidRDefault="00624CEA" w:rsidP="000F29CF">
      <w:pPr>
        <w:tabs>
          <w:tab w:val="left" w:pos="2694"/>
        </w:tabs>
        <w:spacing w:line="360" w:lineRule="auto"/>
        <w:jc w:val="both"/>
        <w:rPr>
          <w:rFonts w:ascii="Arial" w:eastAsia="Tahoma" w:hAnsi="Arial" w:cs="Arial"/>
          <w:sz w:val="24"/>
          <w:szCs w:val="24"/>
        </w:rPr>
      </w:pPr>
    </w:p>
    <w:p w:rsidR="00CF0DAC" w:rsidRDefault="00CF0DAC" w:rsidP="000F29CF">
      <w:pPr>
        <w:tabs>
          <w:tab w:val="left" w:pos="2694"/>
        </w:tabs>
        <w:autoSpaceDE w:val="0"/>
        <w:spacing w:line="360" w:lineRule="auto"/>
        <w:jc w:val="both"/>
        <w:rPr>
          <w:rFonts w:ascii="Arial" w:eastAsia="Tahoma" w:hAnsi="Arial" w:cs="Arial"/>
          <w:b/>
          <w:bCs/>
          <w:sz w:val="24"/>
          <w:szCs w:val="24"/>
        </w:rPr>
      </w:pPr>
    </w:p>
    <w:p w:rsidR="000F29CF" w:rsidRPr="00B75E50" w:rsidRDefault="000F29CF" w:rsidP="000F29CF">
      <w:pPr>
        <w:tabs>
          <w:tab w:val="left" w:pos="2694"/>
        </w:tabs>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II - DO OBJETO E DA DOTAÇÃO ORÇAMENTÁRIA</w:t>
      </w:r>
    </w:p>
    <w:p w:rsidR="000F29CF" w:rsidRPr="00E43AD9" w:rsidRDefault="000F29CF" w:rsidP="00A616FD">
      <w:pPr>
        <w:autoSpaceDE w:val="0"/>
        <w:autoSpaceDN w:val="0"/>
        <w:adjustRightInd w:val="0"/>
        <w:spacing w:line="360" w:lineRule="auto"/>
        <w:jc w:val="both"/>
        <w:rPr>
          <w:rFonts w:ascii="Arial" w:eastAsia="Tahoma" w:hAnsi="Arial" w:cs="Arial"/>
          <w:b/>
          <w:sz w:val="24"/>
          <w:szCs w:val="24"/>
          <w:u w:val="single"/>
        </w:rPr>
      </w:pPr>
      <w:r w:rsidRPr="00B75E50">
        <w:rPr>
          <w:rFonts w:ascii="Arial" w:eastAsia="Tahoma" w:hAnsi="Arial" w:cs="Arial"/>
          <w:b/>
          <w:sz w:val="24"/>
          <w:szCs w:val="24"/>
          <w:u w:val="single"/>
        </w:rPr>
        <w:t>2.1</w:t>
      </w:r>
      <w:r w:rsidR="000045E4" w:rsidRPr="00B75E50">
        <w:rPr>
          <w:rFonts w:ascii="Arial" w:eastAsia="Tahoma" w:hAnsi="Arial" w:cs="Arial"/>
          <w:b/>
          <w:sz w:val="24"/>
          <w:szCs w:val="24"/>
          <w:u w:val="single"/>
        </w:rPr>
        <w:t xml:space="preserve"> </w:t>
      </w:r>
      <w:r w:rsidR="00BA3B88">
        <w:rPr>
          <w:rFonts w:ascii="Arial" w:eastAsia="Tahoma" w:hAnsi="Arial" w:cs="Arial"/>
          <w:b/>
          <w:sz w:val="24"/>
          <w:szCs w:val="24"/>
          <w:u w:val="single"/>
        </w:rPr>
        <w:t xml:space="preserve">– </w:t>
      </w:r>
      <w:r w:rsidR="00624CEA">
        <w:rPr>
          <w:rFonts w:ascii="Arial" w:hAnsi="Arial" w:cs="Arial"/>
          <w:b/>
          <w:sz w:val="24"/>
          <w:szCs w:val="24"/>
          <w:u w:val="single"/>
        </w:rPr>
        <w:t xml:space="preserve">CONTRATAÇÃO DE EMPRESA ESPECIALIZADA PARA FORNECIMENTO E </w:t>
      </w:r>
      <w:r w:rsidR="002A6228">
        <w:rPr>
          <w:rFonts w:ascii="Arial" w:hAnsi="Arial" w:cs="Arial"/>
          <w:b/>
          <w:sz w:val="24"/>
          <w:szCs w:val="24"/>
          <w:u w:val="single"/>
        </w:rPr>
        <w:t>INSTALAÇÃO</w:t>
      </w:r>
      <w:r w:rsidR="00624CEA">
        <w:rPr>
          <w:rFonts w:ascii="Arial" w:hAnsi="Arial" w:cs="Arial"/>
          <w:b/>
          <w:sz w:val="24"/>
          <w:szCs w:val="24"/>
          <w:u w:val="single"/>
        </w:rPr>
        <w:t xml:space="preserve"> DE RESERVATÓRIO PARA CONSUMO HUMANO COM CAPACIDADE DE 150 M3 NO SISTEMA DE ABASTECIMENTO DE ÁGUA S3 ESPLANADA, RUA NEVILE GIOVA, VILA ESPLANADA, ITAJOBI - SP</w:t>
      </w:r>
      <w:r w:rsidR="00544FB6" w:rsidRPr="00E43AD9">
        <w:rPr>
          <w:rFonts w:ascii="Arial" w:eastAsia="Tahoma" w:hAnsi="Arial" w:cs="Arial"/>
          <w:sz w:val="24"/>
          <w:szCs w:val="24"/>
        </w:rPr>
        <w:t xml:space="preserve">, </w:t>
      </w:r>
      <w:r w:rsidRPr="00E43AD9">
        <w:rPr>
          <w:rFonts w:ascii="Arial" w:hAnsi="Arial" w:cs="Arial"/>
          <w:bCs/>
          <w:sz w:val="24"/>
          <w:szCs w:val="24"/>
        </w:rPr>
        <w:t>conforme especificações constantes</w:t>
      </w:r>
      <w:r w:rsidRPr="00E43AD9">
        <w:rPr>
          <w:rFonts w:ascii="Arial" w:eastAsia="Tahoma" w:hAnsi="Arial" w:cs="Arial"/>
          <w:sz w:val="24"/>
          <w:szCs w:val="24"/>
        </w:rPr>
        <w:t xml:space="preserve"> no Anexo I do edital.</w:t>
      </w:r>
    </w:p>
    <w:p w:rsidR="00E43AD9" w:rsidRDefault="000F29CF" w:rsidP="00321B31">
      <w:pPr>
        <w:tabs>
          <w:tab w:val="left" w:pos="2694"/>
        </w:tabs>
        <w:spacing w:line="360" w:lineRule="auto"/>
        <w:jc w:val="both"/>
        <w:rPr>
          <w:rFonts w:ascii="Arial" w:eastAsia="Tahoma" w:hAnsi="Arial" w:cs="Arial"/>
          <w:b/>
          <w:sz w:val="24"/>
          <w:szCs w:val="24"/>
          <w:u w:val="single"/>
        </w:rPr>
      </w:pPr>
      <w:r w:rsidRPr="00E43AD9">
        <w:rPr>
          <w:rFonts w:ascii="Arial" w:eastAsia="Tahoma" w:hAnsi="Arial" w:cs="Arial"/>
          <w:b/>
          <w:sz w:val="24"/>
          <w:szCs w:val="24"/>
          <w:u w:val="single"/>
        </w:rPr>
        <w:t>2.2 - As despesas decorre</w:t>
      </w:r>
      <w:r w:rsidR="0010410C" w:rsidRPr="00E43AD9">
        <w:rPr>
          <w:rFonts w:ascii="Arial" w:eastAsia="Tahoma" w:hAnsi="Arial" w:cs="Arial"/>
          <w:b/>
          <w:sz w:val="24"/>
          <w:szCs w:val="24"/>
          <w:u w:val="single"/>
        </w:rPr>
        <w:t xml:space="preserve">ntes desta licitação onerará a </w:t>
      </w:r>
      <w:r w:rsidRPr="00E43AD9">
        <w:rPr>
          <w:rFonts w:ascii="Arial" w:eastAsia="Tahoma" w:hAnsi="Arial" w:cs="Arial"/>
          <w:b/>
          <w:sz w:val="24"/>
          <w:szCs w:val="24"/>
          <w:u w:val="single"/>
        </w:rPr>
        <w:t>dotação orçam</w:t>
      </w:r>
      <w:r w:rsidR="00321B31">
        <w:rPr>
          <w:rFonts w:ascii="Arial" w:eastAsia="Tahoma" w:hAnsi="Arial" w:cs="Arial"/>
          <w:b/>
          <w:sz w:val="24"/>
          <w:szCs w:val="24"/>
          <w:u w:val="single"/>
        </w:rPr>
        <w:t>entária do exercício financeiro</w:t>
      </w:r>
      <w:r w:rsidR="00D42C6C">
        <w:rPr>
          <w:rFonts w:ascii="Arial" w:eastAsia="Tahoma" w:hAnsi="Arial" w:cs="Arial"/>
          <w:b/>
          <w:sz w:val="24"/>
          <w:szCs w:val="24"/>
          <w:u w:val="single"/>
        </w:rPr>
        <w:t xml:space="preserve"> vigente:</w:t>
      </w:r>
    </w:p>
    <w:p w:rsidR="00D42C6C" w:rsidRPr="00FD14AB" w:rsidRDefault="00D42C6C" w:rsidP="00321B31">
      <w:pPr>
        <w:tabs>
          <w:tab w:val="left" w:pos="2694"/>
        </w:tabs>
        <w:spacing w:line="360" w:lineRule="auto"/>
        <w:jc w:val="both"/>
        <w:rPr>
          <w:rFonts w:ascii="Arial" w:hAnsi="Arial" w:cs="Arial"/>
          <w:b/>
          <w:sz w:val="24"/>
          <w:szCs w:val="24"/>
        </w:rPr>
      </w:pPr>
      <w:r w:rsidRPr="00FD14AB">
        <w:rPr>
          <w:rFonts w:ascii="Arial" w:hAnsi="Arial" w:cs="Arial"/>
          <w:b/>
          <w:sz w:val="24"/>
          <w:szCs w:val="24"/>
        </w:rPr>
        <w:t>- NOTA</w:t>
      </w:r>
      <w:r w:rsidR="00624CEA" w:rsidRPr="00FD14AB">
        <w:rPr>
          <w:rFonts w:ascii="Arial" w:hAnsi="Arial" w:cs="Arial"/>
          <w:b/>
          <w:sz w:val="24"/>
          <w:szCs w:val="24"/>
        </w:rPr>
        <w:t xml:space="preserve"> DE RESERVA 0RÇAMENTARIA Nº 466</w:t>
      </w:r>
    </w:p>
    <w:p w:rsidR="00624CEA" w:rsidRPr="00FD14AB" w:rsidRDefault="00624CEA" w:rsidP="00321B31">
      <w:pPr>
        <w:tabs>
          <w:tab w:val="left" w:pos="2694"/>
        </w:tabs>
        <w:spacing w:line="360" w:lineRule="auto"/>
        <w:jc w:val="both"/>
        <w:rPr>
          <w:rFonts w:ascii="Arial" w:hAnsi="Arial" w:cs="Arial"/>
          <w:sz w:val="24"/>
          <w:szCs w:val="24"/>
        </w:rPr>
      </w:pPr>
      <w:r w:rsidRPr="00FD14AB">
        <w:rPr>
          <w:rFonts w:ascii="Arial" w:hAnsi="Arial" w:cs="Arial"/>
          <w:sz w:val="24"/>
          <w:szCs w:val="24"/>
        </w:rPr>
        <w:t>Ficha nº 406</w:t>
      </w:r>
    </w:p>
    <w:p w:rsidR="00624CEA" w:rsidRPr="00FD14AB" w:rsidRDefault="00624CEA" w:rsidP="00321B31">
      <w:pPr>
        <w:tabs>
          <w:tab w:val="left" w:pos="2694"/>
        </w:tabs>
        <w:spacing w:line="360" w:lineRule="auto"/>
        <w:jc w:val="both"/>
        <w:rPr>
          <w:rFonts w:ascii="Arial" w:hAnsi="Arial" w:cs="Arial"/>
          <w:sz w:val="24"/>
          <w:szCs w:val="24"/>
        </w:rPr>
      </w:pPr>
      <w:r w:rsidRPr="00FD14AB">
        <w:rPr>
          <w:rFonts w:ascii="Arial" w:hAnsi="Arial" w:cs="Arial"/>
          <w:sz w:val="24"/>
          <w:szCs w:val="24"/>
        </w:rPr>
        <w:t>Processo nº 4262/2024</w:t>
      </w:r>
    </w:p>
    <w:p w:rsidR="007C6AB4" w:rsidRPr="00FD14AB" w:rsidRDefault="00624CEA" w:rsidP="007C6AB4">
      <w:pPr>
        <w:suppressAutoHyphens w:val="0"/>
        <w:autoSpaceDE w:val="0"/>
        <w:autoSpaceDN w:val="0"/>
        <w:adjustRightInd w:val="0"/>
        <w:spacing w:line="360" w:lineRule="auto"/>
        <w:rPr>
          <w:rFonts w:ascii="Arial" w:hAnsi="Arial" w:cs="Arial"/>
          <w:sz w:val="24"/>
          <w:szCs w:val="24"/>
        </w:rPr>
      </w:pPr>
      <w:r w:rsidRPr="00FD14AB">
        <w:rPr>
          <w:rFonts w:ascii="Arial" w:hAnsi="Arial" w:cs="Arial"/>
          <w:sz w:val="24"/>
          <w:szCs w:val="24"/>
        </w:rPr>
        <w:t>Unidade</w:t>
      </w:r>
      <w:r w:rsidR="007C6AB4" w:rsidRPr="00FD14AB">
        <w:rPr>
          <w:rFonts w:ascii="Arial" w:hAnsi="Arial" w:cs="Arial"/>
          <w:sz w:val="24"/>
          <w:szCs w:val="24"/>
        </w:rPr>
        <w:t xml:space="preserve">: </w:t>
      </w:r>
      <w:r w:rsidRPr="00FD14AB">
        <w:rPr>
          <w:rFonts w:ascii="Arial" w:hAnsi="Arial" w:cs="Arial"/>
          <w:sz w:val="24"/>
          <w:szCs w:val="24"/>
        </w:rPr>
        <w:t>011001 Departamento de Água e Esgoto</w:t>
      </w:r>
    </w:p>
    <w:p w:rsidR="007C6AB4" w:rsidRPr="00FD14AB" w:rsidRDefault="00624CEA" w:rsidP="007C6AB4">
      <w:pPr>
        <w:suppressAutoHyphens w:val="0"/>
        <w:autoSpaceDE w:val="0"/>
        <w:autoSpaceDN w:val="0"/>
        <w:adjustRightInd w:val="0"/>
        <w:spacing w:line="360" w:lineRule="auto"/>
        <w:rPr>
          <w:rFonts w:ascii="Arial" w:hAnsi="Arial" w:cs="Arial"/>
          <w:sz w:val="24"/>
          <w:szCs w:val="24"/>
        </w:rPr>
      </w:pPr>
      <w:r w:rsidRPr="00FD14AB">
        <w:rPr>
          <w:rFonts w:ascii="Arial" w:hAnsi="Arial" w:cs="Arial"/>
          <w:sz w:val="24"/>
          <w:szCs w:val="24"/>
        </w:rPr>
        <w:t>Funcional</w:t>
      </w:r>
      <w:r w:rsidR="0035364F" w:rsidRPr="00FD14AB">
        <w:rPr>
          <w:rFonts w:ascii="Arial" w:hAnsi="Arial" w:cs="Arial"/>
          <w:sz w:val="24"/>
          <w:szCs w:val="24"/>
        </w:rPr>
        <w:t xml:space="preserve">: </w:t>
      </w:r>
      <w:r w:rsidRPr="00FD14AB">
        <w:rPr>
          <w:rFonts w:ascii="Arial" w:hAnsi="Arial" w:cs="Arial"/>
          <w:sz w:val="24"/>
          <w:szCs w:val="24"/>
        </w:rPr>
        <w:t>17.512.0200.2038.0000 Manutenção Serviço Captação, Tratamento e Distrib. de Água</w:t>
      </w:r>
    </w:p>
    <w:p w:rsidR="007C6AB4" w:rsidRPr="00FD14AB" w:rsidRDefault="00624CEA" w:rsidP="007C6AB4">
      <w:pPr>
        <w:suppressAutoHyphens w:val="0"/>
        <w:autoSpaceDE w:val="0"/>
        <w:autoSpaceDN w:val="0"/>
        <w:adjustRightInd w:val="0"/>
        <w:spacing w:line="360" w:lineRule="auto"/>
        <w:rPr>
          <w:rFonts w:ascii="Arial" w:hAnsi="Arial" w:cs="Arial"/>
          <w:sz w:val="24"/>
          <w:szCs w:val="24"/>
        </w:rPr>
      </w:pPr>
      <w:r w:rsidRPr="00FD14AB">
        <w:rPr>
          <w:rFonts w:ascii="Arial" w:hAnsi="Arial" w:cs="Arial"/>
          <w:sz w:val="24"/>
          <w:szCs w:val="24"/>
        </w:rPr>
        <w:t>Cat. Econ.: 4.4.90.51.00 Obras e Instalações</w:t>
      </w:r>
    </w:p>
    <w:p w:rsidR="008A7877" w:rsidRPr="00FD14AB" w:rsidRDefault="007C6AB4" w:rsidP="007C6AB4">
      <w:pPr>
        <w:tabs>
          <w:tab w:val="left" w:pos="2694"/>
        </w:tabs>
        <w:spacing w:line="360" w:lineRule="auto"/>
        <w:jc w:val="both"/>
        <w:rPr>
          <w:rFonts w:ascii="Arial" w:hAnsi="Arial" w:cs="Arial"/>
          <w:sz w:val="24"/>
          <w:szCs w:val="24"/>
        </w:rPr>
      </w:pPr>
      <w:r w:rsidRPr="00FD14AB">
        <w:rPr>
          <w:rFonts w:ascii="Arial" w:hAnsi="Arial" w:cs="Arial"/>
          <w:sz w:val="24"/>
          <w:szCs w:val="24"/>
        </w:rPr>
        <w:t xml:space="preserve">Código de Aplicação: </w:t>
      </w:r>
      <w:r w:rsidR="00624CEA" w:rsidRPr="00FD14AB">
        <w:rPr>
          <w:rFonts w:ascii="Arial" w:hAnsi="Arial" w:cs="Arial"/>
          <w:sz w:val="24"/>
          <w:szCs w:val="24"/>
        </w:rPr>
        <w:t>800 003</w:t>
      </w:r>
      <w:r w:rsidRPr="00FD14AB">
        <w:rPr>
          <w:rFonts w:ascii="Arial" w:hAnsi="Arial" w:cs="Arial"/>
          <w:sz w:val="24"/>
          <w:szCs w:val="24"/>
        </w:rPr>
        <w:t xml:space="preserve"> Fonte Recurso: </w:t>
      </w:r>
      <w:r w:rsidR="00624CEA" w:rsidRPr="00FD14AB">
        <w:rPr>
          <w:rFonts w:ascii="Arial" w:hAnsi="Arial" w:cs="Arial"/>
          <w:sz w:val="24"/>
          <w:szCs w:val="24"/>
        </w:rPr>
        <w:t>00500</w:t>
      </w:r>
    </w:p>
    <w:p w:rsidR="005D0FF9" w:rsidRPr="00FD14AB" w:rsidRDefault="005D0FF9" w:rsidP="007C6AB4">
      <w:pPr>
        <w:tabs>
          <w:tab w:val="left" w:pos="2694"/>
        </w:tabs>
        <w:spacing w:line="360" w:lineRule="auto"/>
        <w:jc w:val="both"/>
        <w:rPr>
          <w:rFonts w:ascii="Arial" w:hAnsi="Arial" w:cs="Arial"/>
          <w:sz w:val="24"/>
          <w:szCs w:val="24"/>
        </w:rPr>
      </w:pPr>
    </w:p>
    <w:p w:rsidR="005D0FF9" w:rsidRPr="00FD14AB" w:rsidRDefault="005D0FF9" w:rsidP="005D0FF9">
      <w:pPr>
        <w:tabs>
          <w:tab w:val="left" w:pos="2694"/>
        </w:tabs>
        <w:spacing w:line="360" w:lineRule="auto"/>
        <w:jc w:val="both"/>
        <w:rPr>
          <w:rFonts w:ascii="Arial" w:hAnsi="Arial" w:cs="Arial"/>
          <w:b/>
          <w:sz w:val="24"/>
          <w:szCs w:val="24"/>
        </w:rPr>
      </w:pPr>
      <w:r w:rsidRPr="00FD14AB">
        <w:rPr>
          <w:rFonts w:ascii="Arial" w:hAnsi="Arial" w:cs="Arial"/>
          <w:b/>
          <w:sz w:val="24"/>
          <w:szCs w:val="24"/>
        </w:rPr>
        <w:t>NOTA DE RESERVA 0RÇAMENTARIA Nº 467</w:t>
      </w:r>
    </w:p>
    <w:p w:rsidR="005D0FF9" w:rsidRPr="005D0FF9" w:rsidRDefault="005D0FF9" w:rsidP="005D0FF9">
      <w:pPr>
        <w:tabs>
          <w:tab w:val="left" w:pos="2694"/>
        </w:tabs>
        <w:spacing w:line="360" w:lineRule="auto"/>
        <w:jc w:val="both"/>
        <w:rPr>
          <w:rFonts w:ascii="Arial" w:hAnsi="Arial" w:cs="Arial"/>
          <w:sz w:val="24"/>
          <w:szCs w:val="24"/>
        </w:rPr>
      </w:pPr>
      <w:r w:rsidRPr="005D0FF9">
        <w:rPr>
          <w:rFonts w:ascii="Arial" w:hAnsi="Arial" w:cs="Arial"/>
          <w:sz w:val="24"/>
          <w:szCs w:val="24"/>
        </w:rPr>
        <w:t>Ficha nº</w:t>
      </w:r>
      <w:r>
        <w:rPr>
          <w:rFonts w:ascii="Arial" w:hAnsi="Arial" w:cs="Arial"/>
          <w:sz w:val="24"/>
          <w:szCs w:val="24"/>
        </w:rPr>
        <w:t xml:space="preserve"> 407</w:t>
      </w:r>
    </w:p>
    <w:p w:rsidR="005D0FF9" w:rsidRPr="005D0FF9" w:rsidRDefault="005D0FF9" w:rsidP="005D0FF9">
      <w:pPr>
        <w:tabs>
          <w:tab w:val="left" w:pos="2694"/>
        </w:tabs>
        <w:spacing w:line="360" w:lineRule="auto"/>
        <w:jc w:val="both"/>
        <w:rPr>
          <w:rFonts w:ascii="Arial" w:hAnsi="Arial" w:cs="Arial"/>
          <w:sz w:val="24"/>
          <w:szCs w:val="24"/>
        </w:rPr>
      </w:pPr>
      <w:r w:rsidRPr="005D0FF9">
        <w:rPr>
          <w:rFonts w:ascii="Arial" w:hAnsi="Arial" w:cs="Arial"/>
          <w:sz w:val="24"/>
          <w:szCs w:val="24"/>
        </w:rPr>
        <w:t>Processo nº 4262/2024</w:t>
      </w:r>
    </w:p>
    <w:p w:rsidR="005D0FF9" w:rsidRPr="005D0FF9" w:rsidRDefault="005D0FF9" w:rsidP="005D0FF9">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Unidade: 011001 Departamento de Água e Esgoto</w:t>
      </w:r>
    </w:p>
    <w:p w:rsidR="005D0FF9" w:rsidRPr="005D0FF9" w:rsidRDefault="005D0FF9" w:rsidP="005D0FF9">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Funcional: 17.512.0200.2038.0000 Manutenção Serviço Captação, Tratamento e Distrib. de Água</w:t>
      </w:r>
    </w:p>
    <w:p w:rsidR="005D0FF9" w:rsidRPr="005D0FF9" w:rsidRDefault="005D0FF9" w:rsidP="005D0FF9">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Cat. Econ.: 4.4.90.51.00 Obras e Instalações</w:t>
      </w:r>
    </w:p>
    <w:p w:rsidR="005D0FF9" w:rsidRDefault="005D0FF9" w:rsidP="005D0FF9">
      <w:pPr>
        <w:tabs>
          <w:tab w:val="left" w:pos="2694"/>
        </w:tabs>
        <w:spacing w:line="360" w:lineRule="auto"/>
        <w:jc w:val="both"/>
        <w:rPr>
          <w:rFonts w:ascii="Arial" w:hAnsi="Arial" w:cs="Arial"/>
          <w:sz w:val="24"/>
          <w:szCs w:val="24"/>
        </w:rPr>
      </w:pPr>
      <w:r w:rsidRPr="005D0FF9">
        <w:rPr>
          <w:rFonts w:ascii="Arial" w:hAnsi="Arial" w:cs="Arial"/>
          <w:sz w:val="24"/>
          <w:szCs w:val="24"/>
        </w:rPr>
        <w:t xml:space="preserve">Código de Aplicação: </w:t>
      </w:r>
      <w:r w:rsidR="00A5606B">
        <w:rPr>
          <w:rFonts w:ascii="Arial" w:hAnsi="Arial" w:cs="Arial"/>
          <w:sz w:val="24"/>
          <w:szCs w:val="24"/>
        </w:rPr>
        <w:t>110 000</w:t>
      </w:r>
      <w:r w:rsidRPr="005D0FF9">
        <w:rPr>
          <w:rFonts w:ascii="Arial" w:hAnsi="Arial" w:cs="Arial"/>
          <w:sz w:val="24"/>
          <w:szCs w:val="24"/>
        </w:rPr>
        <w:t xml:space="preserve"> Fonte Recurso: 0</w:t>
      </w:r>
      <w:r w:rsidR="00A5606B">
        <w:rPr>
          <w:rFonts w:ascii="Arial" w:hAnsi="Arial" w:cs="Arial"/>
          <w:sz w:val="24"/>
          <w:szCs w:val="24"/>
        </w:rPr>
        <w:t xml:space="preserve"> </w:t>
      </w:r>
      <w:r w:rsidRPr="005D0FF9">
        <w:rPr>
          <w:rFonts w:ascii="Arial" w:hAnsi="Arial" w:cs="Arial"/>
          <w:sz w:val="24"/>
          <w:szCs w:val="24"/>
        </w:rPr>
        <w:t>0</w:t>
      </w:r>
      <w:r w:rsidR="00A5606B">
        <w:rPr>
          <w:rFonts w:ascii="Arial" w:hAnsi="Arial" w:cs="Arial"/>
          <w:sz w:val="24"/>
          <w:szCs w:val="24"/>
        </w:rPr>
        <w:t>100</w:t>
      </w:r>
    </w:p>
    <w:p w:rsidR="00CF0DAC" w:rsidRDefault="00CF0DAC" w:rsidP="005D0FF9">
      <w:pPr>
        <w:tabs>
          <w:tab w:val="left" w:pos="2694"/>
        </w:tabs>
        <w:spacing w:line="360" w:lineRule="auto"/>
        <w:jc w:val="both"/>
        <w:rPr>
          <w:rFonts w:ascii="Arial" w:hAnsi="Arial" w:cs="Arial"/>
          <w:sz w:val="24"/>
          <w:szCs w:val="24"/>
        </w:rPr>
      </w:pPr>
    </w:p>
    <w:p w:rsidR="00CF0DAC" w:rsidRPr="005D0FF9" w:rsidRDefault="00CF0DAC" w:rsidP="005D0FF9">
      <w:pPr>
        <w:tabs>
          <w:tab w:val="left" w:pos="2694"/>
        </w:tabs>
        <w:spacing w:line="360" w:lineRule="auto"/>
        <w:jc w:val="both"/>
        <w:rPr>
          <w:rFonts w:ascii="Arial" w:hAnsi="Arial" w:cs="Arial"/>
          <w:sz w:val="24"/>
          <w:szCs w:val="24"/>
        </w:rPr>
      </w:pPr>
    </w:p>
    <w:p w:rsidR="00E776D5" w:rsidRPr="00B75E50" w:rsidRDefault="00E776D5" w:rsidP="000F29CF">
      <w:pPr>
        <w:tabs>
          <w:tab w:val="left" w:pos="2694"/>
        </w:tabs>
        <w:spacing w:line="360" w:lineRule="auto"/>
        <w:jc w:val="both"/>
        <w:rPr>
          <w:rFonts w:ascii="Arial" w:eastAsia="Tahoma" w:hAnsi="Arial" w:cs="Arial"/>
          <w:sz w:val="24"/>
          <w:szCs w:val="24"/>
        </w:rPr>
      </w:pPr>
    </w:p>
    <w:p w:rsidR="000F29CF" w:rsidRPr="00B75E50" w:rsidRDefault="000F29CF" w:rsidP="000F29CF">
      <w:pPr>
        <w:tabs>
          <w:tab w:val="left" w:pos="1490"/>
          <w:tab w:val="left" w:pos="2694"/>
        </w:tabs>
        <w:autoSpaceDE w:val="0"/>
        <w:spacing w:line="360" w:lineRule="auto"/>
        <w:jc w:val="both"/>
        <w:rPr>
          <w:rFonts w:ascii="Arial" w:hAnsi="Arial" w:cs="Arial"/>
          <w:bCs/>
          <w:sz w:val="24"/>
          <w:szCs w:val="24"/>
        </w:rPr>
      </w:pPr>
      <w:r w:rsidRPr="00B75E50">
        <w:rPr>
          <w:rFonts w:ascii="Arial" w:hAnsi="Arial" w:cs="Arial"/>
          <w:b/>
          <w:bCs/>
          <w:sz w:val="24"/>
          <w:szCs w:val="24"/>
        </w:rPr>
        <w:t>III - DAS CONDIÇÕES PARA PARTICIPAÇÃO</w:t>
      </w:r>
      <w:r w:rsidR="007E3015">
        <w:rPr>
          <w:rFonts w:ascii="Arial" w:hAnsi="Arial" w:cs="Arial"/>
          <w:b/>
          <w:bCs/>
          <w:sz w:val="24"/>
          <w:szCs w:val="24"/>
        </w:rPr>
        <w:t xml:space="preserve"> </w:t>
      </w:r>
    </w:p>
    <w:p w:rsidR="000F29CF" w:rsidRPr="00FD14AB" w:rsidRDefault="000F29CF" w:rsidP="000F29CF">
      <w:pPr>
        <w:tabs>
          <w:tab w:val="left" w:pos="2694"/>
        </w:tabs>
        <w:spacing w:line="360" w:lineRule="auto"/>
        <w:jc w:val="both"/>
        <w:rPr>
          <w:rFonts w:ascii="Arial" w:hAnsi="Arial" w:cs="Arial"/>
          <w:sz w:val="24"/>
          <w:szCs w:val="24"/>
        </w:rPr>
      </w:pPr>
      <w:r w:rsidRPr="00FD14AB">
        <w:rPr>
          <w:rFonts w:ascii="Arial" w:hAnsi="Arial" w:cs="Arial"/>
          <w:sz w:val="24"/>
          <w:szCs w:val="24"/>
        </w:rPr>
        <w:t xml:space="preserve">3.1 – </w:t>
      </w:r>
      <w:r w:rsidRPr="00FD14AB">
        <w:rPr>
          <w:rFonts w:ascii="Arial" w:hAnsi="Arial" w:cs="Arial"/>
          <w:b/>
          <w:sz w:val="24"/>
          <w:szCs w:val="24"/>
          <w:u w:val="single"/>
        </w:rPr>
        <w:t>Poderão participar todas as pessoas jurídicas que estiverem de acordo com o presente edital</w:t>
      </w:r>
      <w:r w:rsidRPr="00FD14AB">
        <w:rPr>
          <w:rFonts w:ascii="Arial" w:hAnsi="Arial" w:cs="Arial"/>
          <w:sz w:val="24"/>
          <w:szCs w:val="24"/>
        </w:rPr>
        <w:t>.</w:t>
      </w:r>
    </w:p>
    <w:p w:rsidR="000F29CF" w:rsidRPr="00FD14AB" w:rsidRDefault="000F29CF" w:rsidP="000F29CF">
      <w:pPr>
        <w:spacing w:line="360" w:lineRule="auto"/>
        <w:jc w:val="both"/>
        <w:rPr>
          <w:rFonts w:ascii="Arial" w:hAnsi="Arial" w:cs="Arial"/>
          <w:sz w:val="24"/>
          <w:szCs w:val="24"/>
        </w:rPr>
      </w:pPr>
      <w:r w:rsidRPr="00FD14AB">
        <w:rPr>
          <w:rFonts w:ascii="Arial" w:hAnsi="Arial" w:cs="Arial"/>
          <w:b/>
          <w:sz w:val="24"/>
          <w:szCs w:val="24"/>
          <w:u w:val="single"/>
        </w:rPr>
        <w:t>3.2 - Não poderão disputar licitação ou participar da execução de contrato, direta ou indiretamente</w:t>
      </w:r>
      <w:r w:rsidRPr="00FD14AB">
        <w:rPr>
          <w:rFonts w:ascii="Arial" w:hAnsi="Arial" w:cs="Arial"/>
          <w:sz w:val="24"/>
          <w:szCs w:val="24"/>
        </w:rPr>
        <w:t>:</w:t>
      </w:r>
    </w:p>
    <w:p w:rsidR="00590182" w:rsidRPr="00FD14AB" w:rsidRDefault="000F29CF" w:rsidP="000F29CF">
      <w:pPr>
        <w:spacing w:line="360" w:lineRule="auto"/>
        <w:jc w:val="both"/>
        <w:rPr>
          <w:rFonts w:ascii="Arial" w:hAnsi="Arial" w:cs="Arial"/>
          <w:sz w:val="24"/>
          <w:szCs w:val="24"/>
        </w:rPr>
      </w:pPr>
      <w:r w:rsidRPr="00FD14AB">
        <w:rPr>
          <w:rFonts w:ascii="Arial" w:hAnsi="Arial" w:cs="Arial"/>
          <w:sz w:val="24"/>
          <w:szCs w:val="24"/>
        </w:rPr>
        <w:t xml:space="preserve">1 </w:t>
      </w:r>
      <w:r w:rsidR="00590182" w:rsidRPr="00FD14AB">
        <w:rPr>
          <w:rFonts w:ascii="Arial" w:hAnsi="Arial" w:cs="Arial"/>
          <w:sz w:val="24"/>
          <w:szCs w:val="24"/>
        </w:rPr>
        <w:t xml:space="preserve">– </w:t>
      </w:r>
      <w:r w:rsidR="00651013" w:rsidRPr="00FD14AB">
        <w:rPr>
          <w:rFonts w:ascii="Arial" w:hAnsi="Arial" w:cs="Arial"/>
          <w:sz w:val="24"/>
          <w:szCs w:val="24"/>
        </w:rPr>
        <w:t>consórcio</w:t>
      </w:r>
      <w:r w:rsidR="00590182" w:rsidRPr="00FD14AB">
        <w:rPr>
          <w:rFonts w:ascii="Arial" w:hAnsi="Arial" w:cs="Arial"/>
          <w:sz w:val="24"/>
          <w:szCs w:val="24"/>
        </w:rPr>
        <w:t>, por ser um objeto que comporta múltiplos fornecedores para fornecimento de forma única</w:t>
      </w:r>
    </w:p>
    <w:p w:rsidR="000F29CF" w:rsidRPr="00B75E50" w:rsidRDefault="00590182" w:rsidP="000F29CF">
      <w:pPr>
        <w:spacing w:line="360" w:lineRule="auto"/>
        <w:jc w:val="both"/>
        <w:rPr>
          <w:rFonts w:ascii="Arial" w:hAnsi="Arial" w:cs="Arial"/>
          <w:sz w:val="24"/>
          <w:szCs w:val="24"/>
        </w:rPr>
      </w:pPr>
      <w:r w:rsidRPr="00FD14AB">
        <w:rPr>
          <w:rFonts w:ascii="Arial" w:hAnsi="Arial" w:cs="Arial"/>
          <w:sz w:val="24"/>
          <w:szCs w:val="24"/>
        </w:rPr>
        <w:t xml:space="preserve">2 - </w:t>
      </w:r>
      <w:r w:rsidR="000F29CF" w:rsidRPr="00FD14AB">
        <w:rPr>
          <w:rFonts w:ascii="Arial" w:hAnsi="Arial" w:cs="Arial"/>
          <w:sz w:val="24"/>
          <w:szCs w:val="24"/>
        </w:rPr>
        <w:t xml:space="preserve"> quem esteja em recuperação judicial (exceto as que apresentarem o plano de recuperação já homologado pelo juízo competente e em pleno vigor, conforme Súmula 50</w:t>
      </w:r>
      <w:r w:rsidR="000F29CF" w:rsidRPr="00FD14AB">
        <w:rPr>
          <w:rStyle w:val="Refdenotaderodap"/>
          <w:rFonts w:ascii="Arial" w:hAnsi="Arial" w:cs="Arial"/>
          <w:sz w:val="24"/>
          <w:szCs w:val="24"/>
        </w:rPr>
        <w:footnoteReference w:id="2"/>
      </w:r>
      <w:r w:rsidR="000F29CF" w:rsidRPr="00FD14AB">
        <w:rPr>
          <w:rFonts w:ascii="Arial" w:hAnsi="Arial" w:cs="Arial"/>
          <w:sz w:val="24"/>
          <w:szCs w:val="24"/>
        </w:rPr>
        <w:t xml:space="preserve"> do TCE SP) ou extrajudicial,</w:t>
      </w:r>
      <w:r w:rsidR="000F29CF" w:rsidRPr="00B75E50">
        <w:rPr>
          <w:rFonts w:ascii="Arial" w:hAnsi="Arial" w:cs="Arial"/>
          <w:sz w:val="24"/>
          <w:szCs w:val="24"/>
        </w:rPr>
        <w:t xml:space="preserve"> </w:t>
      </w:r>
    </w:p>
    <w:p w:rsidR="000F29CF" w:rsidRPr="00B75E50" w:rsidRDefault="00651013" w:rsidP="000F29CF">
      <w:pPr>
        <w:shd w:val="clear" w:color="auto" w:fill="FFFFFF"/>
        <w:spacing w:after="150" w:line="360" w:lineRule="auto"/>
        <w:jc w:val="both"/>
        <w:rPr>
          <w:rFonts w:ascii="Arial" w:hAnsi="Arial" w:cs="Arial"/>
          <w:sz w:val="24"/>
          <w:szCs w:val="24"/>
        </w:rPr>
      </w:pPr>
      <w:bookmarkStart w:id="0" w:name="art9iii"/>
      <w:bookmarkEnd w:id="0"/>
      <w:r w:rsidRPr="00B75E50">
        <w:rPr>
          <w:rFonts w:ascii="Arial" w:hAnsi="Arial" w:cs="Arial"/>
          <w:sz w:val="24"/>
          <w:szCs w:val="24"/>
        </w:rPr>
        <w:t>3</w:t>
      </w:r>
      <w:r w:rsidR="000F29CF" w:rsidRPr="00B75E50">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w:t>
      </w:r>
      <w:r w:rsidR="000F29CF" w:rsidRPr="00B75E50">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w:t>
      </w:r>
      <w:r w:rsidR="000F29CF" w:rsidRPr="00B75E50">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w:t>
      </w:r>
      <w:r w:rsidR="000F29CF" w:rsidRPr="00B75E50">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w:t>
      </w:r>
      <w:r w:rsidR="000F29CF" w:rsidRPr="00B75E50">
        <w:rPr>
          <w:rFonts w:ascii="Arial" w:hAnsi="Arial" w:cs="Arial"/>
          <w:sz w:val="24"/>
          <w:szCs w:val="24"/>
        </w:rPr>
        <w:t xml:space="preserve"> - empresas controladoras, controladas ou coligadas, nos termos da Lei nº 6.404, de 15 de dezembro de 1976, concorrendo entre si;</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w:t>
      </w:r>
      <w:r w:rsidR="000F29CF" w:rsidRPr="00B75E50">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3.3 - Equiparam-se aos autores do projeto as empresas integrantes do mesmo grupo econômico.</w:t>
      </w:r>
    </w:p>
    <w:p w:rsidR="000F29CF" w:rsidRPr="00B75E50" w:rsidRDefault="000F29CF" w:rsidP="000F29CF">
      <w:pPr>
        <w:pStyle w:val="NormalWeb"/>
        <w:spacing w:after="80" w:line="360" w:lineRule="auto"/>
        <w:jc w:val="both"/>
        <w:rPr>
          <w:rFonts w:ascii="Arial" w:hAnsi="Arial" w:cs="Arial"/>
          <w:color w:val="000000"/>
          <w:szCs w:val="24"/>
        </w:rPr>
      </w:pPr>
      <w:r w:rsidRPr="00FD14AB">
        <w:rPr>
          <w:rFonts w:ascii="Arial" w:hAnsi="Arial" w:cs="Arial"/>
          <w:szCs w:val="24"/>
        </w:rPr>
        <w:t xml:space="preserve">3.4 – Serão concedidos </w:t>
      </w:r>
      <w:r w:rsidR="00770B57" w:rsidRPr="00FD14AB">
        <w:rPr>
          <w:rFonts w:ascii="Arial" w:hAnsi="Arial" w:cs="Arial"/>
          <w:b/>
          <w:szCs w:val="24"/>
          <w:u w:val="single"/>
        </w:rPr>
        <w:t xml:space="preserve">COM </w:t>
      </w:r>
      <w:r w:rsidR="00FA3840" w:rsidRPr="00FD14AB">
        <w:rPr>
          <w:rFonts w:ascii="Arial" w:hAnsi="Arial" w:cs="Arial"/>
          <w:b/>
          <w:szCs w:val="24"/>
          <w:u w:val="single"/>
        </w:rPr>
        <w:t>TRATAMENTO DIFERENCIADO</w:t>
      </w:r>
      <w:r w:rsidRPr="00FD14AB">
        <w:rPr>
          <w:rFonts w:ascii="Arial" w:hAnsi="Arial" w:cs="Arial"/>
          <w:szCs w:val="24"/>
        </w:rPr>
        <w:t xml:space="preserve">, os benefícios </w:t>
      </w:r>
      <w:r w:rsidRPr="00FD14AB">
        <w:rPr>
          <w:rFonts w:ascii="Arial" w:hAnsi="Arial" w:cs="Arial"/>
          <w:b/>
          <w:szCs w:val="24"/>
          <w:u w:val="single"/>
        </w:rPr>
        <w:t>do</w:t>
      </w:r>
      <w:r w:rsidRPr="00B75E50">
        <w:rPr>
          <w:rFonts w:ascii="Arial" w:hAnsi="Arial" w:cs="Arial"/>
          <w:b/>
          <w:szCs w:val="24"/>
          <w:u w:val="single"/>
        </w:rPr>
        <w:t xml:space="preserve"> Decreto Federal nº 8.538/2015</w:t>
      </w:r>
      <w:r w:rsidRPr="00B75E50">
        <w:rPr>
          <w:rFonts w:ascii="Arial" w:hAnsi="Arial" w:cs="Arial"/>
          <w:szCs w:val="24"/>
        </w:rPr>
        <w:t>, para as Empresa de</w:t>
      </w:r>
      <w:r w:rsidR="00D4362E" w:rsidRPr="00B75E50">
        <w:rPr>
          <w:rFonts w:ascii="Arial" w:hAnsi="Arial" w:cs="Arial"/>
          <w:szCs w:val="24"/>
        </w:rPr>
        <w:t xml:space="preserve"> Pequeno Porte/Microempresa/Mei.</w:t>
      </w:r>
    </w:p>
    <w:p w:rsidR="000F29CF" w:rsidRDefault="000F29CF" w:rsidP="000F29CF">
      <w:pPr>
        <w:tabs>
          <w:tab w:val="left" w:pos="2694"/>
        </w:tabs>
        <w:spacing w:line="360" w:lineRule="auto"/>
        <w:jc w:val="both"/>
        <w:rPr>
          <w:rFonts w:ascii="Arial" w:hAnsi="Arial" w:cs="Arial"/>
          <w:b/>
          <w:sz w:val="24"/>
          <w:szCs w:val="24"/>
        </w:rPr>
      </w:pPr>
    </w:p>
    <w:p w:rsidR="000F29CF" w:rsidRPr="00B75E50" w:rsidRDefault="000F29CF" w:rsidP="000F29CF">
      <w:pPr>
        <w:spacing w:line="360" w:lineRule="auto"/>
        <w:jc w:val="both"/>
        <w:rPr>
          <w:rFonts w:ascii="Arial" w:hAnsi="Arial" w:cs="Arial"/>
          <w:b/>
          <w:sz w:val="24"/>
          <w:szCs w:val="24"/>
        </w:rPr>
      </w:pPr>
      <w:r w:rsidRPr="00B75E50">
        <w:rPr>
          <w:rFonts w:ascii="Arial" w:hAnsi="Arial" w:cs="Arial"/>
          <w:b/>
          <w:sz w:val="24"/>
          <w:szCs w:val="24"/>
        </w:rPr>
        <w:t xml:space="preserve">IV – DO PROTOCOLO DO ENVELOPE DE PROPOSTAS </w:t>
      </w:r>
    </w:p>
    <w:p w:rsidR="000F29CF" w:rsidRPr="00B75E50" w:rsidRDefault="000F29CF" w:rsidP="000F29CF">
      <w:pPr>
        <w:spacing w:line="360" w:lineRule="auto"/>
        <w:jc w:val="both"/>
        <w:rPr>
          <w:rFonts w:ascii="Arial" w:hAnsi="Arial" w:cs="Arial"/>
          <w:b/>
          <w:sz w:val="24"/>
          <w:szCs w:val="24"/>
        </w:rPr>
      </w:pPr>
      <w:r w:rsidRPr="00B75E50">
        <w:rPr>
          <w:rFonts w:ascii="Arial" w:hAnsi="Arial" w:cs="Arial"/>
          <w:sz w:val="24"/>
          <w:szCs w:val="24"/>
        </w:rPr>
        <w:t>4.1 – O documento relativo à proposta de preços deverá ser entregue para protocolo, até na data/hora previstos, em envelope fechado e identificado com o nome do licitante, o número e objeto da licitação conforme segue:</w:t>
      </w:r>
    </w:p>
    <w:p w:rsidR="000F29CF" w:rsidRPr="00B75E50" w:rsidRDefault="000F29CF" w:rsidP="000F29CF">
      <w:pPr>
        <w:autoSpaceDE w:val="0"/>
        <w:spacing w:line="360" w:lineRule="auto"/>
        <w:jc w:val="both"/>
        <w:rPr>
          <w:rFonts w:ascii="Arial" w:hAnsi="Arial" w:cs="Arial"/>
          <w:b/>
          <w:sz w:val="24"/>
          <w:szCs w:val="24"/>
          <w:u w:val="single"/>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b/>
          <w:sz w:val="24"/>
          <w:szCs w:val="24"/>
          <w:u w:val="single"/>
        </w:rPr>
        <w:t>1 - envelope contendo os documentos relativo à proposta de preço</w:t>
      </w:r>
      <w:r w:rsidRPr="00B75E50">
        <w:rPr>
          <w:rFonts w:ascii="Arial" w:hAnsi="Arial" w:cs="Arial"/>
          <w:sz w:val="24"/>
          <w:szCs w:val="24"/>
        </w:rPr>
        <w:t>:</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AO MUNICIPIO </w:t>
      </w:r>
    </w:p>
    <w:p w:rsidR="000F29CF" w:rsidRPr="00C0282D" w:rsidRDefault="00432B53" w:rsidP="000F29CF">
      <w:pPr>
        <w:autoSpaceDE w:val="0"/>
        <w:spacing w:line="360" w:lineRule="auto"/>
        <w:jc w:val="both"/>
        <w:rPr>
          <w:rFonts w:ascii="Arial" w:hAnsi="Arial" w:cs="Arial"/>
          <w:b/>
          <w:bCs/>
          <w:sz w:val="24"/>
          <w:szCs w:val="24"/>
        </w:rPr>
      </w:pPr>
      <w:r w:rsidRPr="00C0282D">
        <w:rPr>
          <w:rFonts w:ascii="Arial" w:hAnsi="Arial" w:cs="Arial"/>
          <w:b/>
          <w:bCs/>
          <w:sz w:val="24"/>
          <w:szCs w:val="24"/>
        </w:rPr>
        <w:t>PRE</w:t>
      </w:r>
      <w:r w:rsidR="00B75E50" w:rsidRPr="00C0282D">
        <w:rPr>
          <w:rFonts w:ascii="Arial" w:hAnsi="Arial" w:cs="Arial"/>
          <w:b/>
          <w:bCs/>
          <w:sz w:val="24"/>
          <w:szCs w:val="24"/>
        </w:rPr>
        <w:t xml:space="preserve">GÃO PRESENCIAL N.º </w:t>
      </w:r>
      <w:r w:rsidR="00C0282D" w:rsidRPr="00C0282D">
        <w:rPr>
          <w:rFonts w:ascii="Arial" w:hAnsi="Arial" w:cs="Arial"/>
          <w:b/>
          <w:bCs/>
          <w:sz w:val="24"/>
          <w:szCs w:val="24"/>
        </w:rPr>
        <w:t>002</w:t>
      </w:r>
      <w:r w:rsidR="00B75E50" w:rsidRPr="00C0282D">
        <w:rPr>
          <w:rFonts w:ascii="Arial" w:hAnsi="Arial" w:cs="Arial"/>
          <w:b/>
          <w:bCs/>
          <w:sz w:val="24"/>
          <w:szCs w:val="24"/>
        </w:rPr>
        <w:t>/202</w:t>
      </w:r>
      <w:r w:rsidR="002F27F6" w:rsidRPr="00C0282D">
        <w:rPr>
          <w:rFonts w:ascii="Arial" w:hAnsi="Arial" w:cs="Arial"/>
          <w:b/>
          <w:bCs/>
          <w:sz w:val="24"/>
          <w:szCs w:val="24"/>
        </w:rPr>
        <w:t>5</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LICITANTE: ___________________________________</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ENVELOPE “</w:t>
      </w:r>
      <w:smartTag w:uri="urn:schemas-microsoft-com:office:smarttags" w:element="metricconverter">
        <w:smartTagPr>
          <w:attr w:name="ProductID" w:val="01”"/>
        </w:smartTagPr>
        <w:r w:rsidRPr="00B75E50">
          <w:rPr>
            <w:rFonts w:ascii="Arial" w:hAnsi="Arial" w:cs="Arial"/>
            <w:sz w:val="24"/>
            <w:szCs w:val="24"/>
          </w:rPr>
          <w:t>01”</w:t>
        </w:r>
      </w:smartTag>
      <w:r w:rsidRPr="00B75E50">
        <w:rPr>
          <w:rFonts w:ascii="Arial" w:hAnsi="Arial" w:cs="Arial"/>
          <w:sz w:val="24"/>
          <w:szCs w:val="24"/>
        </w:rPr>
        <w:t xml:space="preserve"> (PROPOSTA DE PREÇO)</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4.2 – A remessa dos envelopes proposta de preço e habilitação, por via postal, apenas será considerada se na data e horário da sessão do certame estiver o representante legal, munido de todos os documentos que o credencie a participar da licitação e cumpra as regras do edital, caso contrário, os envelopes enviados via postal não serão considerados, e, posteriormente haverá a inutilização dos mesmos.</w:t>
      </w:r>
    </w:p>
    <w:p w:rsidR="000F29CF" w:rsidRPr="00B75E50" w:rsidRDefault="000F29CF" w:rsidP="000F29CF">
      <w:pPr>
        <w:autoSpaceDE w:val="0"/>
        <w:spacing w:line="360" w:lineRule="auto"/>
        <w:jc w:val="both"/>
        <w:rPr>
          <w:rFonts w:ascii="Arial" w:hAnsi="Arial" w:cs="Arial"/>
          <w:b/>
          <w:sz w:val="24"/>
          <w:szCs w:val="24"/>
        </w:rPr>
      </w:pPr>
    </w:p>
    <w:p w:rsidR="000F29CF" w:rsidRPr="00B75E50" w:rsidRDefault="000F29CF" w:rsidP="000F29CF">
      <w:pPr>
        <w:autoSpaceDE w:val="0"/>
        <w:spacing w:line="360" w:lineRule="auto"/>
        <w:jc w:val="both"/>
        <w:rPr>
          <w:rFonts w:ascii="Arial" w:hAnsi="Arial" w:cs="Arial"/>
          <w:b/>
          <w:sz w:val="24"/>
          <w:szCs w:val="24"/>
        </w:rPr>
      </w:pPr>
    </w:p>
    <w:p w:rsidR="000F29CF" w:rsidRPr="00B75E50" w:rsidRDefault="000F29CF" w:rsidP="000F29CF">
      <w:pPr>
        <w:autoSpaceDE w:val="0"/>
        <w:spacing w:line="360" w:lineRule="auto"/>
        <w:jc w:val="both"/>
        <w:rPr>
          <w:rFonts w:ascii="Arial" w:hAnsi="Arial" w:cs="Arial"/>
          <w:b/>
          <w:sz w:val="24"/>
          <w:szCs w:val="24"/>
        </w:rPr>
      </w:pPr>
      <w:r w:rsidRPr="00B75E50">
        <w:rPr>
          <w:rFonts w:ascii="Arial" w:hAnsi="Arial" w:cs="Arial"/>
          <w:b/>
          <w:sz w:val="24"/>
          <w:szCs w:val="24"/>
        </w:rPr>
        <w:t>V – DO CREDENCIAMENTO</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5.1 – A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contrato e praticar todos os demais atos pertinentes ao certame em nome da proponente, conforme modelo do </w:t>
      </w:r>
      <w:r w:rsidRPr="00B75E50">
        <w:rPr>
          <w:rFonts w:ascii="Arial" w:hAnsi="Arial" w:cs="Arial"/>
          <w:b/>
          <w:sz w:val="24"/>
          <w:szCs w:val="24"/>
          <w:u w:val="single"/>
        </w:rPr>
        <w:t>Anexo IV;</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0F29CF" w:rsidRPr="00B75E50" w:rsidRDefault="000F29CF" w:rsidP="000F29CF">
      <w:pPr>
        <w:tabs>
          <w:tab w:val="left" w:pos="4111"/>
        </w:tabs>
        <w:autoSpaceDE w:val="0"/>
        <w:spacing w:line="360" w:lineRule="auto"/>
        <w:jc w:val="both"/>
        <w:rPr>
          <w:rFonts w:ascii="Arial" w:hAnsi="Arial" w:cs="Arial"/>
          <w:sz w:val="24"/>
          <w:szCs w:val="24"/>
        </w:rPr>
      </w:pPr>
      <w:r w:rsidRPr="00B75E50">
        <w:rPr>
          <w:rFonts w:ascii="Arial" w:hAnsi="Arial" w:cs="Arial"/>
          <w:sz w:val="24"/>
          <w:szCs w:val="24"/>
        </w:rPr>
        <w:t>5.3 - Para o credenciamento deverão ser apresentados os seguintes documentos: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a) </w:t>
      </w:r>
      <w:r w:rsidRPr="00B75E50">
        <w:rPr>
          <w:rFonts w:ascii="Arial" w:hAnsi="Arial" w:cs="Arial"/>
          <w:b/>
          <w:bCs/>
          <w:sz w:val="24"/>
          <w:szCs w:val="24"/>
        </w:rPr>
        <w:t>tratando-se de representante legal</w:t>
      </w:r>
      <w:r w:rsidRPr="00B75E50">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B75E50">
        <w:rPr>
          <w:rFonts w:ascii="Arial" w:hAnsi="Arial" w:cs="Arial"/>
          <w:b/>
          <w:sz w:val="24"/>
          <w:szCs w:val="24"/>
          <w:u w:val="single"/>
        </w:rPr>
        <w:t>(apresentar cópias autenticadas ou original)</w:t>
      </w:r>
      <w:r w:rsidRPr="00B75E50">
        <w:rPr>
          <w:rFonts w:ascii="Arial" w:hAnsi="Arial" w:cs="Arial"/>
          <w:sz w:val="24"/>
          <w:szCs w:val="24"/>
        </w:rPr>
        <w:t>; 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b) </w:t>
      </w:r>
      <w:r w:rsidRPr="00B75E50">
        <w:rPr>
          <w:rFonts w:ascii="Arial" w:hAnsi="Arial" w:cs="Arial"/>
          <w:b/>
          <w:bCs/>
          <w:sz w:val="24"/>
          <w:szCs w:val="24"/>
        </w:rPr>
        <w:t xml:space="preserve">tratando-se de procurador: </w:t>
      </w:r>
      <w:r w:rsidRPr="00B75E50">
        <w:rPr>
          <w:rFonts w:ascii="Arial" w:hAnsi="Arial" w:cs="Arial"/>
          <w:sz w:val="24"/>
          <w:szCs w:val="24"/>
        </w:rPr>
        <w:t xml:space="preserve">a procuração por instrumento público ou particular, na qual constem poderes para formulação de ofertas, lances verbais, recursos, assinar a ata de registro de preços e praticar todos os demais atos pertinentes ao certame em nome da proponente, conforme modelo do </w:t>
      </w:r>
      <w:r w:rsidRPr="00B75E50">
        <w:rPr>
          <w:rFonts w:ascii="Arial" w:hAnsi="Arial" w:cs="Arial"/>
          <w:b/>
          <w:sz w:val="24"/>
          <w:szCs w:val="24"/>
          <w:u w:val="single"/>
        </w:rPr>
        <w:t>Anexo IV</w:t>
      </w:r>
      <w:r w:rsidRPr="00B75E50">
        <w:rPr>
          <w:rFonts w:ascii="Arial" w:hAnsi="Arial" w:cs="Arial"/>
          <w:sz w:val="24"/>
          <w:szCs w:val="24"/>
        </w:rPr>
        <w:t xml:space="preserve">, acompanhada o estatuto social, contrato social ou outro instrumento de registro comercial, registrado na Junta Comercial, no qual comprove os poderes do mandante para a outorga; </w:t>
      </w:r>
      <w:r w:rsidRPr="00B75E50">
        <w:rPr>
          <w:rFonts w:ascii="Arial" w:hAnsi="Arial" w:cs="Arial"/>
          <w:b/>
          <w:sz w:val="24"/>
          <w:szCs w:val="24"/>
          <w:u w:val="single"/>
        </w:rPr>
        <w:t>(deverá apresentar cópias autenticadas ou original)</w:t>
      </w:r>
      <w:r w:rsidRPr="00B75E50">
        <w:rPr>
          <w:rFonts w:ascii="Arial" w:hAnsi="Arial" w:cs="Arial"/>
          <w:sz w:val="24"/>
          <w:szCs w:val="24"/>
        </w:rPr>
        <w:t>; e,</w:t>
      </w:r>
    </w:p>
    <w:p w:rsidR="000F29CF" w:rsidRPr="00B75E50" w:rsidRDefault="000F29CF" w:rsidP="000F29CF">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c) - Declaração que </w:t>
      </w:r>
      <w:r w:rsidRPr="00B75E50">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Pr="00B75E50">
        <w:rPr>
          <w:rFonts w:ascii="Arial" w:hAnsi="Arial" w:cs="Arial"/>
          <w:sz w:val="24"/>
          <w:szCs w:val="24"/>
        </w:rPr>
        <w:t xml:space="preserve">, de acordo com o </w:t>
      </w:r>
      <w:r w:rsidRPr="00B75E50">
        <w:rPr>
          <w:rFonts w:ascii="Arial" w:hAnsi="Arial" w:cs="Arial"/>
          <w:b/>
          <w:sz w:val="24"/>
          <w:szCs w:val="24"/>
          <w:u w:val="single"/>
        </w:rPr>
        <w:t>Anexo V</w:t>
      </w:r>
      <w:r w:rsidRPr="00B75E50">
        <w:rPr>
          <w:rFonts w:ascii="Arial" w:hAnsi="Arial" w:cs="Arial"/>
          <w:sz w:val="24"/>
          <w:szCs w:val="24"/>
        </w:rPr>
        <w:t>, quando se tratar desse tipo de pessoa jurídica.</w:t>
      </w: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sz w:val="24"/>
          <w:szCs w:val="24"/>
        </w:rPr>
        <w:t>5.4 - O representante legal e/ou procurador, deverá(ao) identificar-se, devendo portar documento identificador (RG/CPF/Carteira de Motorista).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5.5 – Os documentos acima deverão ser apresentados no ato do protocolo dos envelopes de proposta.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5.6 - A não apresentação ou a incorreção insanável de quaisquer dos documentos de credenciamento, impedirá a participação do licitante no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5.7 - O representante poderá ser substituído, a qualquer momento, por outro devidamente credenciado.</w:t>
      </w:r>
    </w:p>
    <w:p w:rsidR="000F29CF" w:rsidRPr="00BE44FD" w:rsidRDefault="000F29CF" w:rsidP="000F29CF">
      <w:pPr>
        <w:autoSpaceDE w:val="0"/>
        <w:spacing w:line="360" w:lineRule="auto"/>
        <w:jc w:val="both"/>
        <w:rPr>
          <w:rFonts w:ascii="Arial" w:hAnsi="Arial" w:cs="Arial"/>
          <w:b/>
          <w:sz w:val="24"/>
          <w:szCs w:val="24"/>
          <w:u w:val="single"/>
        </w:rPr>
      </w:pPr>
      <w:r w:rsidRPr="00BE44FD">
        <w:rPr>
          <w:rFonts w:ascii="Arial" w:hAnsi="Arial" w:cs="Arial"/>
          <w:b/>
          <w:sz w:val="24"/>
          <w:szCs w:val="24"/>
          <w:u w:val="single"/>
        </w:rPr>
        <w:t>5.8 – Após o horário marcado para a sessão, não mais serão admitidos novos licitantes.</w:t>
      </w:r>
    </w:p>
    <w:p w:rsidR="000F29CF" w:rsidRPr="00B75E50" w:rsidRDefault="000F29CF" w:rsidP="000F29CF">
      <w:pPr>
        <w:autoSpaceDE w:val="0"/>
        <w:spacing w:line="360" w:lineRule="auto"/>
        <w:jc w:val="both"/>
        <w:rPr>
          <w:rFonts w:ascii="Arial" w:hAnsi="Arial" w:cs="Arial"/>
          <w:b/>
          <w:sz w:val="24"/>
          <w:szCs w:val="24"/>
          <w:u w:val="single"/>
        </w:rPr>
      </w:pPr>
      <w:r w:rsidRPr="00BE44FD">
        <w:rPr>
          <w:rFonts w:ascii="Arial" w:hAnsi="Arial" w:cs="Arial"/>
          <w:b/>
          <w:sz w:val="24"/>
          <w:szCs w:val="24"/>
          <w:u w:val="single"/>
        </w:rPr>
        <w:t>5.9 - Não serão aceitos documentos que não forem apresentados de acordo com o exigido no edital.</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5.10 - Todos documentos necessários à participação na presente licitação, deverão ser apresentados no idioma oficial do Brasil, salvo quanto a expressões técnicas de uso corrente.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5.11 - Quaisquer documentos necessários à participação no presente certame, apresentados em língua estrangeira, deverão ser autenticados pelos respectivos consulados e traduzidos para o idioma oficial do Brasil por tradutor juramentado.</w:t>
      </w:r>
    </w:p>
    <w:p w:rsidR="000F29CF" w:rsidRPr="00BE44FD" w:rsidRDefault="000F29CF" w:rsidP="000F29CF">
      <w:pPr>
        <w:autoSpaceDE w:val="0"/>
        <w:spacing w:line="360" w:lineRule="auto"/>
        <w:jc w:val="both"/>
        <w:rPr>
          <w:rFonts w:ascii="Arial" w:hAnsi="Arial" w:cs="Arial"/>
          <w:b/>
          <w:sz w:val="24"/>
          <w:szCs w:val="24"/>
          <w:u w:val="single"/>
        </w:rPr>
      </w:pPr>
      <w:r w:rsidRPr="00BE44FD">
        <w:rPr>
          <w:rFonts w:ascii="Arial" w:hAnsi="Arial" w:cs="Arial"/>
          <w:b/>
          <w:sz w:val="24"/>
          <w:szCs w:val="24"/>
          <w:u w:val="single"/>
        </w:rPr>
        <w:t>5.12 - A não-entrega da documentação exigida para o credenciamento, implicará no não recebimento por parte do pregoeiro do envelope contendo a proposta de preço, portanto, não haverá aceitação do licitante no certame.</w:t>
      </w:r>
    </w:p>
    <w:p w:rsidR="000F29CF" w:rsidRPr="00BE44FD" w:rsidRDefault="000F29CF" w:rsidP="000F29CF">
      <w:pPr>
        <w:pStyle w:val="NormalWeb"/>
        <w:tabs>
          <w:tab w:val="left" w:pos="2694"/>
        </w:tabs>
        <w:spacing w:line="360" w:lineRule="auto"/>
        <w:jc w:val="both"/>
        <w:rPr>
          <w:rFonts w:ascii="Arial" w:hAnsi="Arial" w:cs="Arial"/>
          <w:b/>
          <w:bCs/>
          <w:szCs w:val="24"/>
        </w:rPr>
      </w:pPr>
      <w:r w:rsidRPr="00BE44FD">
        <w:rPr>
          <w:rFonts w:ascii="Arial" w:hAnsi="Arial" w:cs="Arial"/>
          <w:szCs w:val="24"/>
        </w:rPr>
        <w:t>5.13 –</w:t>
      </w:r>
      <w:r w:rsidRPr="00BE44FD">
        <w:rPr>
          <w:rFonts w:ascii="Arial" w:hAnsi="Arial" w:cs="Arial"/>
          <w:b/>
          <w:bCs/>
          <w:szCs w:val="24"/>
        </w:rPr>
        <w:t xml:space="preserve">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0F29CF" w:rsidRPr="00BE44FD" w:rsidRDefault="000F29CF" w:rsidP="000F29CF">
      <w:pPr>
        <w:pStyle w:val="NormalWeb"/>
        <w:tabs>
          <w:tab w:val="left" w:pos="2694"/>
        </w:tabs>
        <w:spacing w:line="360" w:lineRule="auto"/>
        <w:jc w:val="both"/>
        <w:rPr>
          <w:rFonts w:ascii="Arial" w:hAnsi="Arial" w:cs="Arial"/>
          <w:b/>
          <w:bCs/>
          <w:szCs w:val="24"/>
          <w:u w:val="single"/>
        </w:rPr>
      </w:pPr>
      <w:r w:rsidRPr="00BE44FD">
        <w:rPr>
          <w:rFonts w:ascii="Arial" w:hAnsi="Arial" w:cs="Arial"/>
          <w:b/>
          <w:bCs/>
          <w:szCs w:val="24"/>
        </w:rPr>
        <w:t xml:space="preserve">5.15 – </w:t>
      </w:r>
      <w:r w:rsidRPr="00BE44FD">
        <w:rPr>
          <w:rFonts w:ascii="Arial" w:hAnsi="Arial" w:cs="Arial"/>
          <w:b/>
          <w:bCs/>
          <w:szCs w:val="24"/>
          <w:u w:val="single"/>
        </w:rPr>
        <w:t>Quando os licitantes optarem por autenticação de documento do credenciamento através de servidor público, recomendando-se que compareça com antecedência, a fim de evitar contratempos/atrasos antes da sessão, da seguinte forma:</w:t>
      </w:r>
    </w:p>
    <w:p w:rsidR="000F29CF" w:rsidRPr="00BE44FD" w:rsidRDefault="000F29CF" w:rsidP="000F29CF">
      <w:pPr>
        <w:pStyle w:val="NormalWeb"/>
        <w:tabs>
          <w:tab w:val="left" w:pos="2694"/>
        </w:tabs>
        <w:spacing w:line="360" w:lineRule="auto"/>
        <w:jc w:val="both"/>
        <w:rPr>
          <w:rFonts w:ascii="Arial" w:hAnsi="Arial" w:cs="Arial"/>
          <w:b/>
          <w:bCs/>
          <w:szCs w:val="24"/>
        </w:rPr>
      </w:pPr>
      <w:r w:rsidRPr="00BE44FD">
        <w:rPr>
          <w:rFonts w:ascii="Arial" w:hAnsi="Arial" w:cs="Arial"/>
          <w:b/>
          <w:bCs/>
          <w:szCs w:val="24"/>
        </w:rPr>
        <w:t>1 – Deverão ser apresentados na Seção de Licitações, localizada Rua Cincinato Braga, 360 – Centro – Itajobi/SP - CEP 15840-000</w:t>
      </w:r>
      <w:r w:rsidRPr="00BE44FD">
        <w:rPr>
          <w:rFonts w:ascii="Arial" w:hAnsi="Arial" w:cs="Arial"/>
          <w:b/>
          <w:szCs w:val="24"/>
        </w:rPr>
        <w:t xml:space="preserve"> </w:t>
      </w:r>
      <w:r w:rsidRPr="00BE44FD">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0F29CF" w:rsidRPr="00BE44FD" w:rsidRDefault="000F29CF" w:rsidP="000F29CF">
      <w:pPr>
        <w:pStyle w:val="NormalWeb"/>
        <w:tabs>
          <w:tab w:val="left" w:pos="2694"/>
        </w:tabs>
        <w:spacing w:line="360" w:lineRule="auto"/>
        <w:jc w:val="both"/>
        <w:rPr>
          <w:rFonts w:ascii="Arial" w:hAnsi="Arial" w:cs="Arial"/>
          <w:b/>
          <w:bCs/>
          <w:szCs w:val="24"/>
        </w:rPr>
      </w:pPr>
      <w:r w:rsidRPr="00BE44FD">
        <w:rPr>
          <w:rFonts w:ascii="Arial" w:hAnsi="Arial" w:cs="Arial"/>
          <w:b/>
          <w:bCs/>
          <w:szCs w:val="24"/>
        </w:rPr>
        <w:t xml:space="preserve">2 – O Município </w:t>
      </w:r>
      <w:r w:rsidRPr="00BE44FD">
        <w:rPr>
          <w:rFonts w:ascii="Arial" w:hAnsi="Arial" w:cs="Arial"/>
          <w:b/>
          <w:bCs/>
          <w:szCs w:val="24"/>
          <w:u w:val="single"/>
        </w:rPr>
        <w:t>não fará fotocópias dos documentos</w:t>
      </w:r>
      <w:r w:rsidRPr="00BE44FD">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tabs>
          <w:tab w:val="left" w:pos="2694"/>
        </w:tabs>
        <w:spacing w:line="360" w:lineRule="auto"/>
        <w:ind w:right="-2"/>
        <w:jc w:val="both"/>
        <w:rPr>
          <w:rFonts w:ascii="Arial" w:hAnsi="Arial" w:cs="Arial"/>
          <w:b/>
          <w:bCs/>
          <w:sz w:val="24"/>
          <w:szCs w:val="24"/>
          <w:u w:val="single"/>
        </w:rPr>
      </w:pPr>
      <w:r w:rsidRPr="00BE44FD">
        <w:rPr>
          <w:rFonts w:ascii="Arial" w:hAnsi="Arial" w:cs="Arial"/>
          <w:b/>
          <w:bCs/>
          <w:sz w:val="24"/>
          <w:szCs w:val="24"/>
          <w:u w:val="single"/>
        </w:rPr>
        <w:t>5.16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tabs>
          <w:tab w:val="left" w:pos="2694"/>
        </w:tabs>
        <w:spacing w:line="360" w:lineRule="auto"/>
        <w:ind w:right="-2"/>
        <w:jc w:val="both"/>
        <w:rPr>
          <w:rFonts w:ascii="Arial" w:hAnsi="Arial" w:cs="Arial"/>
          <w:b/>
          <w:bCs/>
          <w:sz w:val="24"/>
          <w:szCs w:val="24"/>
          <w:u w:val="single"/>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2E1503" w:rsidRPr="00C15538" w:rsidRDefault="000F29CF" w:rsidP="002E1503">
      <w:pPr>
        <w:suppressAutoHyphens w:val="0"/>
        <w:autoSpaceDE w:val="0"/>
        <w:spacing w:line="360" w:lineRule="auto"/>
        <w:jc w:val="both"/>
        <w:rPr>
          <w:rFonts w:ascii="Arial" w:hAnsi="Arial" w:cs="Arial"/>
          <w:b/>
          <w:bCs/>
          <w:color w:val="000000"/>
          <w:sz w:val="24"/>
          <w:szCs w:val="24"/>
        </w:rPr>
      </w:pPr>
      <w:r w:rsidRPr="009A40F6">
        <w:rPr>
          <w:rFonts w:ascii="Arial" w:hAnsi="Arial" w:cs="Arial"/>
          <w:b/>
          <w:bCs/>
          <w:color w:val="000000"/>
          <w:sz w:val="24"/>
          <w:szCs w:val="24"/>
        </w:rPr>
        <w:t xml:space="preserve">VI - </w:t>
      </w:r>
      <w:r w:rsidR="002E1503" w:rsidRPr="00C15538">
        <w:rPr>
          <w:rFonts w:ascii="Arial" w:hAnsi="Arial" w:cs="Arial"/>
          <w:b/>
          <w:bCs/>
          <w:color w:val="000000"/>
          <w:sz w:val="24"/>
          <w:szCs w:val="24"/>
        </w:rPr>
        <w:t>APRESENTAÇÃO E CONTEÚDO DA PROPOSTA COMERCIAL – ENVELOPE “01”</w:t>
      </w:r>
      <w:r w:rsidR="002E1503">
        <w:rPr>
          <w:rFonts w:ascii="Arial" w:hAnsi="Arial" w:cs="Arial"/>
          <w:b/>
          <w:bCs/>
          <w:color w:val="000000"/>
          <w:sz w:val="24"/>
          <w:szCs w:val="24"/>
        </w:rPr>
        <w:t xml:space="preserve"> e DA GARANTIA DA PROPOSTA</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6.1 - Os interessados deverão apresentar as suas propostas em envelope lacrado, identificado como Envelope “01”.</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6.2 - A proposta deverá obedecer aos seguintes critérios:</w:t>
      </w:r>
    </w:p>
    <w:p w:rsidR="002E1503" w:rsidRPr="00C15538" w:rsidRDefault="002E1503" w:rsidP="002E1503">
      <w:pPr>
        <w:spacing w:line="360" w:lineRule="auto"/>
        <w:jc w:val="both"/>
        <w:rPr>
          <w:rFonts w:ascii="Arial" w:hAnsi="Arial" w:cs="Arial"/>
          <w:sz w:val="24"/>
          <w:szCs w:val="24"/>
        </w:rPr>
      </w:pPr>
      <w:r w:rsidRPr="00C15538">
        <w:rPr>
          <w:rFonts w:ascii="Arial" w:hAnsi="Arial" w:cs="Arial"/>
          <w:snapToGrid w:val="0"/>
          <w:sz w:val="24"/>
          <w:szCs w:val="24"/>
        </w:rPr>
        <w:t xml:space="preserve">a) –  </w:t>
      </w:r>
      <w:r w:rsidRPr="00C15538">
        <w:rPr>
          <w:rFonts w:ascii="Arial" w:hAnsi="Arial" w:cs="Arial"/>
          <w:sz w:val="24"/>
          <w:szCs w:val="24"/>
        </w:rPr>
        <w:t>cotados em moeda corrente nacional;</w:t>
      </w:r>
    </w:p>
    <w:p w:rsidR="002E1503" w:rsidRPr="00C15538" w:rsidRDefault="002E1503" w:rsidP="002E1503">
      <w:pPr>
        <w:spacing w:line="360" w:lineRule="auto"/>
        <w:jc w:val="both"/>
        <w:rPr>
          <w:rFonts w:ascii="Arial" w:hAnsi="Arial" w:cs="Arial"/>
          <w:b/>
          <w:sz w:val="24"/>
          <w:szCs w:val="24"/>
          <w:u w:val="single"/>
        </w:rPr>
      </w:pPr>
      <w:r w:rsidRPr="00C15538">
        <w:rPr>
          <w:rFonts w:ascii="Arial" w:hAnsi="Arial" w:cs="Arial"/>
          <w:b/>
          <w:sz w:val="24"/>
          <w:szCs w:val="24"/>
          <w:u w:val="single"/>
        </w:rPr>
        <w:t>b) – colocar  o valor unitário e total, com até duas casas decimais após a vírgula;</w:t>
      </w:r>
    </w:p>
    <w:p w:rsidR="002E1503" w:rsidRDefault="002E1503" w:rsidP="002E1503">
      <w:pPr>
        <w:autoSpaceDE w:val="0"/>
        <w:spacing w:line="360" w:lineRule="auto"/>
        <w:jc w:val="both"/>
        <w:rPr>
          <w:rFonts w:ascii="Arial" w:eastAsia="Tahoma" w:hAnsi="Arial" w:cs="Arial"/>
          <w:sz w:val="24"/>
          <w:szCs w:val="24"/>
        </w:rPr>
      </w:pPr>
      <w:r w:rsidRPr="00C15538">
        <w:rPr>
          <w:rFonts w:ascii="Arial" w:hAnsi="Arial" w:cs="Arial"/>
          <w:sz w:val="24"/>
          <w:szCs w:val="24"/>
        </w:rPr>
        <w:t xml:space="preserve">c) – </w:t>
      </w:r>
      <w:r w:rsidRPr="00C15538">
        <w:rPr>
          <w:rFonts w:ascii="Arial" w:hAnsi="Arial" w:cs="Arial"/>
          <w:b/>
          <w:sz w:val="24"/>
          <w:szCs w:val="24"/>
          <w:u w:val="single"/>
        </w:rPr>
        <w:t>n</w:t>
      </w:r>
      <w:r w:rsidRPr="00C15538">
        <w:rPr>
          <w:rFonts w:ascii="Arial" w:eastAsia="Tahoma" w:hAnsi="Arial" w:cs="Arial"/>
          <w:b/>
          <w:sz w:val="24"/>
          <w:szCs w:val="24"/>
          <w:u w:val="single"/>
        </w:rPr>
        <w:t>os preços deverão estar incluídas todas as despesas</w:t>
      </w:r>
      <w:r w:rsidRPr="00C15538">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C15538">
        <w:rPr>
          <w:rStyle w:val="Refdenotaderodap"/>
          <w:rFonts w:ascii="Arial" w:eastAsia="Tahoma" w:hAnsi="Arial" w:cs="Arial"/>
          <w:sz w:val="24"/>
          <w:szCs w:val="24"/>
        </w:rPr>
        <w:footnoteReference w:id="3"/>
      </w:r>
      <w:r w:rsidRPr="00C15538">
        <w:rPr>
          <w:rFonts w:ascii="Arial" w:eastAsia="Tahoma" w:hAnsi="Arial" w:cs="Arial"/>
          <w:sz w:val="24"/>
          <w:szCs w:val="24"/>
        </w:rPr>
        <w:t xml:space="preserve"> do TCE/SP, sendo que o proponente será responsável por quaisquer ônus decorrente de: marcas, registros e patentes ao objeto cotado</w:t>
      </w:r>
      <w:r>
        <w:rPr>
          <w:rFonts w:ascii="Arial" w:eastAsia="Tahoma" w:hAnsi="Arial" w:cs="Arial"/>
          <w:sz w:val="24"/>
          <w:szCs w:val="24"/>
        </w:rPr>
        <w:t>; e,</w:t>
      </w:r>
    </w:p>
    <w:p w:rsidR="002E1503" w:rsidRPr="00CF0DAC" w:rsidRDefault="002E1503" w:rsidP="00CF0DAC">
      <w:pPr>
        <w:spacing w:line="360" w:lineRule="auto"/>
        <w:jc w:val="both"/>
        <w:rPr>
          <w:rFonts w:ascii="Arial" w:hAnsi="Arial" w:cs="Arial"/>
          <w:sz w:val="24"/>
          <w:szCs w:val="24"/>
        </w:rPr>
      </w:pPr>
      <w:r w:rsidRPr="00CF0DAC">
        <w:rPr>
          <w:rFonts w:ascii="Arial" w:hAnsi="Arial" w:cs="Arial"/>
          <w:sz w:val="24"/>
          <w:szCs w:val="24"/>
        </w:rPr>
        <w:t>d) estar acompanhada da comprovação do recolhimento de quantia a título de garantia de proposta referente a 1% do valor estimado,</w:t>
      </w:r>
      <w:r w:rsidR="004D2EDC" w:rsidRPr="00CF0DAC">
        <w:rPr>
          <w:rFonts w:ascii="Arial" w:hAnsi="Arial" w:cs="Arial"/>
          <w:sz w:val="24"/>
          <w:szCs w:val="24"/>
        </w:rPr>
        <w:t xml:space="preserve"> </w:t>
      </w:r>
      <w:r w:rsidR="004D2EDC" w:rsidRPr="00CF0DAC">
        <w:rPr>
          <w:rFonts w:ascii="Arial" w:hAnsi="Arial" w:cs="Arial"/>
          <w:b/>
          <w:sz w:val="24"/>
          <w:szCs w:val="24"/>
          <w:u w:val="single"/>
        </w:rPr>
        <w:t>R$ 2.748,68,</w:t>
      </w:r>
      <w:r w:rsidRPr="00CF0DAC">
        <w:rPr>
          <w:rFonts w:ascii="Arial" w:hAnsi="Arial" w:cs="Arial"/>
          <w:sz w:val="24"/>
          <w:szCs w:val="24"/>
        </w:rPr>
        <w:t xml:space="preserve"> nos termos do artigo 58 da Lei Federal nº 14.133/2021, sendo que caso opte por depósito bancário, deverá ser efetuado da seguinte forma: Banco</w:t>
      </w:r>
      <w:r w:rsidR="00CF0DAC" w:rsidRPr="00CF0DAC">
        <w:rPr>
          <w:rFonts w:ascii="Arial" w:hAnsi="Arial" w:cs="Arial"/>
          <w:sz w:val="24"/>
          <w:szCs w:val="24"/>
        </w:rPr>
        <w:t xml:space="preserve"> do Brasil,</w:t>
      </w:r>
      <w:r w:rsidRPr="00CF0DAC">
        <w:rPr>
          <w:rFonts w:ascii="Arial" w:hAnsi="Arial" w:cs="Arial"/>
          <w:sz w:val="24"/>
          <w:szCs w:val="24"/>
        </w:rPr>
        <w:t xml:space="preserve"> Agência </w:t>
      </w:r>
      <w:r w:rsidR="00CF0DAC" w:rsidRPr="00CF0DAC">
        <w:rPr>
          <w:rFonts w:ascii="Arial" w:hAnsi="Arial" w:cs="Arial"/>
          <w:sz w:val="24"/>
          <w:szCs w:val="24"/>
        </w:rPr>
        <w:t>2158-X</w:t>
      </w:r>
      <w:r w:rsidRPr="00CF0DAC">
        <w:rPr>
          <w:rFonts w:ascii="Arial" w:hAnsi="Arial" w:cs="Arial"/>
          <w:sz w:val="24"/>
          <w:szCs w:val="24"/>
        </w:rPr>
        <w:t>, Conta</w:t>
      </w:r>
      <w:r w:rsidR="00CF0DAC" w:rsidRPr="00CF0DAC">
        <w:rPr>
          <w:rFonts w:ascii="Arial" w:hAnsi="Arial" w:cs="Arial"/>
          <w:sz w:val="24"/>
          <w:szCs w:val="24"/>
        </w:rPr>
        <w:t xml:space="preserve"> 130.006-7</w:t>
      </w:r>
      <w:r w:rsidR="003E145B">
        <w:rPr>
          <w:rFonts w:ascii="Arial" w:hAnsi="Arial" w:cs="Arial"/>
          <w:sz w:val="24"/>
          <w:szCs w:val="24"/>
        </w:rPr>
        <w:t>.</w:t>
      </w:r>
    </w:p>
    <w:p w:rsidR="00CF0DAC" w:rsidRDefault="00CF0DAC" w:rsidP="00CF0DAC">
      <w:pPr>
        <w:spacing w:line="360" w:lineRule="auto"/>
        <w:jc w:val="both"/>
        <w:rPr>
          <w:rFonts w:ascii="Arial" w:eastAsia="Tahoma" w:hAnsi="Arial" w:cs="Arial"/>
          <w:sz w:val="24"/>
          <w:szCs w:val="24"/>
        </w:rPr>
      </w:pPr>
    </w:p>
    <w:p w:rsidR="002E1503" w:rsidRPr="00C15538" w:rsidRDefault="002E1503" w:rsidP="002E1503">
      <w:pPr>
        <w:spacing w:line="360" w:lineRule="auto"/>
        <w:jc w:val="both"/>
        <w:rPr>
          <w:rFonts w:ascii="Arial" w:hAnsi="Arial" w:cs="Arial"/>
          <w:sz w:val="24"/>
          <w:szCs w:val="24"/>
        </w:rPr>
      </w:pPr>
      <w:r w:rsidRPr="00C15538">
        <w:rPr>
          <w:rFonts w:ascii="Arial" w:hAnsi="Arial" w:cs="Arial"/>
          <w:sz w:val="24"/>
          <w:szCs w:val="24"/>
        </w:rPr>
        <w:t>6.3</w:t>
      </w:r>
      <w:r w:rsidRPr="00C15538">
        <w:rPr>
          <w:rFonts w:ascii="Arial" w:hAnsi="Arial" w:cs="Arial"/>
          <w:b/>
          <w:sz w:val="24"/>
          <w:szCs w:val="24"/>
        </w:rPr>
        <w:t xml:space="preserve"> - </w:t>
      </w:r>
      <w:r w:rsidRPr="00C15538">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ser desconsiderado da proposta.</w:t>
      </w:r>
    </w:p>
    <w:p w:rsidR="002E1503" w:rsidRPr="00C15538" w:rsidRDefault="002E1503" w:rsidP="002E1503">
      <w:pPr>
        <w:spacing w:line="360" w:lineRule="auto"/>
        <w:ind w:right="-1"/>
        <w:jc w:val="both"/>
        <w:rPr>
          <w:rFonts w:ascii="Arial" w:hAnsi="Arial" w:cs="Arial"/>
          <w:b/>
          <w:sz w:val="24"/>
          <w:szCs w:val="24"/>
          <w:u w:val="single"/>
        </w:rPr>
      </w:pPr>
      <w:r w:rsidRPr="00C15538">
        <w:rPr>
          <w:rFonts w:ascii="Arial" w:hAnsi="Arial" w:cs="Arial"/>
          <w:b/>
          <w:sz w:val="24"/>
          <w:szCs w:val="24"/>
          <w:u w:val="single"/>
        </w:rPr>
        <w:t>6.4 - No caso de discordância entre valores numéricos e por extenso, prevalecerão estes últimos e, entre preços unitários e totais, os primeiros.</w:t>
      </w:r>
    </w:p>
    <w:p w:rsidR="002E1503" w:rsidRPr="00C15538" w:rsidRDefault="002E1503" w:rsidP="002E1503">
      <w:pPr>
        <w:tabs>
          <w:tab w:val="left" w:pos="0"/>
        </w:tabs>
        <w:spacing w:line="360" w:lineRule="auto"/>
        <w:jc w:val="both"/>
        <w:rPr>
          <w:rFonts w:ascii="Arial" w:hAnsi="Arial" w:cs="Arial"/>
          <w:sz w:val="24"/>
          <w:szCs w:val="24"/>
        </w:rPr>
      </w:pPr>
      <w:r w:rsidRPr="00C15538">
        <w:rPr>
          <w:rFonts w:ascii="Arial" w:hAnsi="Arial" w:cs="Arial"/>
          <w:sz w:val="24"/>
          <w:szCs w:val="24"/>
        </w:rPr>
        <w:t>6.5</w:t>
      </w:r>
      <w:r w:rsidRPr="00C15538">
        <w:rPr>
          <w:rFonts w:ascii="Arial" w:hAnsi="Arial" w:cs="Arial"/>
          <w:b/>
          <w:sz w:val="24"/>
          <w:szCs w:val="24"/>
        </w:rPr>
        <w:t xml:space="preserve"> - </w:t>
      </w:r>
      <w:r w:rsidRPr="00C15538">
        <w:rPr>
          <w:rFonts w:ascii="Arial" w:hAnsi="Arial" w:cs="Arial"/>
          <w:sz w:val="24"/>
          <w:szCs w:val="24"/>
        </w:rPr>
        <w:t xml:space="preserve">O </w:t>
      </w:r>
      <w:r w:rsidRPr="00C15538">
        <w:rPr>
          <w:rFonts w:ascii="Arial" w:hAnsi="Arial" w:cs="Arial"/>
          <w:b/>
          <w:sz w:val="24"/>
          <w:szCs w:val="24"/>
        </w:rPr>
        <w:t>prazo de validade da proposta</w:t>
      </w:r>
      <w:r w:rsidRPr="00C15538">
        <w:rPr>
          <w:rFonts w:ascii="Arial" w:hAnsi="Arial" w:cs="Arial"/>
          <w:sz w:val="24"/>
          <w:szCs w:val="24"/>
        </w:rPr>
        <w:t xml:space="preserve"> é de 6 (seis) meses dias a contar da data de sua apresentação.</w:t>
      </w:r>
    </w:p>
    <w:p w:rsidR="002E1503" w:rsidRPr="00C15538" w:rsidRDefault="002E1503" w:rsidP="002E1503">
      <w:pPr>
        <w:spacing w:line="360" w:lineRule="auto"/>
        <w:jc w:val="both"/>
        <w:rPr>
          <w:rFonts w:ascii="Arial" w:hAnsi="Arial" w:cs="Arial"/>
          <w:sz w:val="24"/>
          <w:szCs w:val="24"/>
        </w:rPr>
      </w:pPr>
      <w:r w:rsidRPr="00C15538">
        <w:rPr>
          <w:rFonts w:ascii="Arial" w:hAnsi="Arial" w:cs="Arial"/>
          <w:sz w:val="24"/>
          <w:szCs w:val="24"/>
        </w:rPr>
        <w:t>6.6 - Serão desclassificadas as propostas:</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1 - Contiverem vícios insanáveis;</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2 - Não obedecerem às especificações técnicas pormenorizadas no edital;</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3 - Apresentarem preços inexequíveis ou permanecerem acima do orçamento estimado;</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4 - Não tiverem sua exequibilidade demonstrada, quando exigido pela Administração; e,</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5 - Apresentarem desconformidade com quaisquer outras exigências do edital, desde que insanável.</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 xml:space="preserve">6.7 - Em hipótese alguma serão aceitas alterações no </w:t>
      </w:r>
      <w:r w:rsidR="0033351E" w:rsidRPr="00C15538">
        <w:rPr>
          <w:rFonts w:ascii="Arial" w:hAnsi="Arial" w:cs="Arial"/>
          <w:sz w:val="24"/>
          <w:szCs w:val="24"/>
        </w:rPr>
        <w:t>conteúdo</w:t>
      </w:r>
      <w:r w:rsidRPr="00C15538">
        <w:rPr>
          <w:rFonts w:ascii="Arial" w:hAnsi="Arial" w:cs="Arial"/>
          <w:sz w:val="24"/>
          <w:szCs w:val="24"/>
        </w:rPr>
        <w:t xml:space="preserve"> dos envelopes já protocolizados.</w:t>
      </w:r>
    </w:p>
    <w:p w:rsidR="000F29CF" w:rsidRPr="009A40F6" w:rsidRDefault="000F29CF" w:rsidP="002E1503">
      <w:pPr>
        <w:suppressAutoHyphens w:val="0"/>
        <w:autoSpaceDE w:val="0"/>
        <w:spacing w:line="360" w:lineRule="auto"/>
        <w:jc w:val="both"/>
        <w:rPr>
          <w:rFonts w:ascii="Arial" w:hAnsi="Arial" w:cs="Arial"/>
          <w:sz w:val="24"/>
          <w:szCs w:val="24"/>
        </w:rPr>
      </w:pPr>
    </w:p>
    <w:p w:rsidR="000F29CF" w:rsidRPr="00B75E50" w:rsidRDefault="000F29CF" w:rsidP="001307BE">
      <w:pPr>
        <w:spacing w:line="360" w:lineRule="auto"/>
        <w:rPr>
          <w:rFonts w:ascii="Arial" w:eastAsia="Tahoma" w:hAnsi="Arial" w:cs="Arial"/>
          <w:b/>
          <w:bCs/>
          <w:sz w:val="24"/>
          <w:szCs w:val="24"/>
        </w:rPr>
      </w:pPr>
      <w:r w:rsidRPr="00B75E50">
        <w:rPr>
          <w:rFonts w:ascii="Arial" w:eastAsia="Tahoma" w:hAnsi="Arial" w:cs="Arial"/>
          <w:b/>
          <w:bCs/>
          <w:sz w:val="24"/>
          <w:szCs w:val="24"/>
        </w:rPr>
        <w:t>VII - APRESENTA</w:t>
      </w:r>
      <w:r w:rsidR="001307BE" w:rsidRPr="00B75E50">
        <w:rPr>
          <w:rFonts w:ascii="Arial" w:eastAsia="Tahoma" w:hAnsi="Arial" w:cs="Arial"/>
          <w:b/>
          <w:bCs/>
          <w:sz w:val="24"/>
          <w:szCs w:val="24"/>
        </w:rPr>
        <w:t>ÇÃO DA DOCUMENTAÇÃO DE HABILITA</w:t>
      </w:r>
      <w:r w:rsidRPr="00B75E50">
        <w:rPr>
          <w:rFonts w:ascii="Arial" w:eastAsia="Tahoma" w:hAnsi="Arial" w:cs="Arial"/>
          <w:b/>
          <w:bCs/>
          <w:sz w:val="24"/>
          <w:szCs w:val="24"/>
        </w:rPr>
        <w:t>ÇÃO</w:t>
      </w:r>
    </w:p>
    <w:p w:rsidR="000F29CF" w:rsidRPr="00B75E50" w:rsidRDefault="000F29CF" w:rsidP="001307BE">
      <w:pPr>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7.1 - Os documentos de habilitação deverão ser apresentados apenas pelo licitante </w:t>
      </w:r>
      <w:r w:rsidRPr="007C46C0">
        <w:rPr>
          <w:rFonts w:ascii="Arial" w:eastAsia="Tahoma" w:hAnsi="Arial" w:cs="Arial"/>
          <w:sz w:val="24"/>
          <w:szCs w:val="24"/>
        </w:rPr>
        <w:t xml:space="preserve">vencedor, diretamente no e-mail: </w:t>
      </w:r>
      <w:hyperlink r:id="rId9" w:history="1">
        <w:r w:rsidRPr="007C46C0">
          <w:rPr>
            <w:rStyle w:val="Hyperlink"/>
            <w:rFonts w:ascii="Arial" w:eastAsia="Tahoma" w:hAnsi="Arial" w:cs="Arial"/>
            <w:sz w:val="24"/>
            <w:szCs w:val="24"/>
          </w:rPr>
          <w:t>licitacao@itajobi.sp.gov.br</w:t>
        </w:r>
      </w:hyperlink>
      <w:r w:rsidRPr="007C46C0">
        <w:rPr>
          <w:rFonts w:ascii="Arial" w:eastAsia="Tahoma" w:hAnsi="Arial" w:cs="Arial"/>
          <w:sz w:val="24"/>
          <w:szCs w:val="24"/>
        </w:rPr>
        <w:t xml:space="preserve">, </w:t>
      </w:r>
      <w:r w:rsidRPr="007C46C0">
        <w:rPr>
          <w:rFonts w:ascii="Arial" w:eastAsia="Tahoma" w:hAnsi="Arial" w:cs="Arial"/>
          <w:b/>
          <w:sz w:val="24"/>
          <w:szCs w:val="24"/>
          <w:u w:val="single"/>
        </w:rPr>
        <w:t>em até 1 (um) dia útil após a convocação</w:t>
      </w:r>
      <w:r w:rsidRPr="007C46C0">
        <w:rPr>
          <w:rFonts w:ascii="Arial" w:eastAsia="Tahoma" w:hAnsi="Arial" w:cs="Arial"/>
          <w:sz w:val="24"/>
          <w:szCs w:val="24"/>
        </w:rPr>
        <w:t>, conforme segue:</w:t>
      </w:r>
    </w:p>
    <w:p w:rsidR="000F29CF" w:rsidRPr="00B75E50" w:rsidRDefault="000F29CF" w:rsidP="000F29CF">
      <w:pPr>
        <w:autoSpaceDE w:val="0"/>
        <w:spacing w:line="360" w:lineRule="auto"/>
        <w:jc w:val="both"/>
        <w:rPr>
          <w:rFonts w:ascii="Arial" w:eastAsia="Tahoma" w:hAnsi="Arial" w:cs="Arial"/>
          <w:sz w:val="24"/>
          <w:szCs w:val="24"/>
        </w:rPr>
      </w:pPr>
    </w:p>
    <w:p w:rsidR="00D02ABD" w:rsidRPr="00B75E50" w:rsidRDefault="00D02ABD" w:rsidP="00D02ABD">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1. - HABILITAÇÃO JURÍDICA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w:t>
      </w:r>
      <w:r w:rsidRPr="00B75E50">
        <w:rPr>
          <w:rFonts w:ascii="Arial" w:eastAsia="Tahoma" w:hAnsi="Arial" w:cs="Arial"/>
          <w:b/>
          <w:bCs/>
          <w:sz w:val="24"/>
          <w:szCs w:val="24"/>
          <w:u w:val="single"/>
        </w:rPr>
        <w:t>) Em se tratando de empresário individua</w:t>
      </w:r>
      <w:r w:rsidRPr="00B75E50">
        <w:rPr>
          <w:rFonts w:ascii="Arial" w:eastAsia="Tahoma" w:hAnsi="Arial" w:cs="Arial"/>
          <w:sz w:val="24"/>
          <w:szCs w:val="24"/>
        </w:rPr>
        <w:t>l, registro na Junta Comercial;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b)</w:t>
      </w:r>
      <w:r w:rsidRPr="00B75E50">
        <w:rPr>
          <w:rFonts w:ascii="Arial" w:eastAsia="Tahoma" w:hAnsi="Arial" w:cs="Arial"/>
          <w:b/>
          <w:bCs/>
          <w:sz w:val="24"/>
          <w:szCs w:val="24"/>
          <w:u w:val="single"/>
        </w:rPr>
        <w:t xml:space="preserve"> Em caso de sociedade empresária</w:t>
      </w:r>
      <w:r w:rsidRPr="00B75E5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c) </w:t>
      </w:r>
      <w:r w:rsidRPr="00B75E50">
        <w:rPr>
          <w:rFonts w:ascii="Arial" w:eastAsia="Tahoma" w:hAnsi="Arial" w:cs="Arial"/>
          <w:b/>
          <w:bCs/>
          <w:sz w:val="24"/>
          <w:szCs w:val="24"/>
          <w:u w:val="single"/>
        </w:rPr>
        <w:t>Em caso de sociedade simples</w:t>
      </w:r>
      <w:r w:rsidRPr="00B75E50">
        <w:rPr>
          <w:rFonts w:ascii="Arial" w:eastAsia="Tahoma" w:hAnsi="Arial" w:cs="Arial"/>
          <w:sz w:val="24"/>
          <w:szCs w:val="24"/>
        </w:rPr>
        <w:t>, inscrição do ato constitutivo no Cartório de Registro de Títulos e Documentos, acompanhado da prova de quem exerce sua administração; e,</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
          <w:bCs/>
          <w:sz w:val="24"/>
          <w:szCs w:val="24"/>
          <w:u w:val="single"/>
        </w:rPr>
        <w:t>d) decreto de autorização, em se tratando de pessoa jurídica ou sociedade estrangeira em funcionamento no País</w:t>
      </w:r>
      <w:r w:rsidRPr="00B75E50">
        <w:rPr>
          <w:rFonts w:ascii="Arial" w:eastAsia="Tahoma" w:hAnsi="Arial" w:cs="Arial"/>
          <w:bCs/>
          <w:sz w:val="24"/>
          <w:szCs w:val="24"/>
        </w:rPr>
        <w:t>.</w:t>
      </w:r>
    </w:p>
    <w:p w:rsidR="00D02ABD" w:rsidRPr="00B75E50" w:rsidRDefault="00D02ABD" w:rsidP="00D02ABD">
      <w:pPr>
        <w:autoSpaceDE w:val="0"/>
        <w:spacing w:line="360" w:lineRule="auto"/>
        <w:rPr>
          <w:rFonts w:ascii="Arial" w:eastAsia="Tahoma" w:hAnsi="Arial" w:cs="Arial"/>
          <w:bCs/>
          <w:sz w:val="24"/>
          <w:szCs w:val="24"/>
        </w:rPr>
      </w:pPr>
      <w:r w:rsidRPr="00B75E50">
        <w:rPr>
          <w:rFonts w:ascii="Arial" w:eastAsia="Tahoma" w:hAnsi="Arial" w:cs="Arial"/>
          <w:bCs/>
          <w:sz w:val="24"/>
          <w:szCs w:val="24"/>
        </w:rPr>
        <w:t xml:space="preserve">e) </w:t>
      </w:r>
      <w:r w:rsidRPr="00B75E50">
        <w:rPr>
          <w:rFonts w:ascii="Arial" w:eastAsia="Tahoma" w:hAnsi="Arial" w:cs="Arial"/>
          <w:b/>
          <w:bCs/>
          <w:sz w:val="24"/>
          <w:szCs w:val="24"/>
          <w:u w:val="single"/>
        </w:rPr>
        <w:t>comprovante de inscrição como Microempreendedor Individual</w:t>
      </w:r>
      <w:r w:rsidRPr="00B75E50">
        <w:rPr>
          <w:rFonts w:ascii="Arial" w:eastAsia="Tahoma" w:hAnsi="Arial" w:cs="Arial"/>
          <w:bCs/>
          <w:sz w:val="24"/>
          <w:szCs w:val="24"/>
        </w:rPr>
        <w:t>.</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Cs/>
          <w:sz w:val="24"/>
          <w:szCs w:val="24"/>
        </w:rPr>
        <w:t>1.1 - Os documentos acima citados deverão ser apresentados com todas as suas alterações, excluindo-se os casos de documentos expressamente consolidados.</w:t>
      </w:r>
    </w:p>
    <w:p w:rsidR="00D02ABD" w:rsidRPr="00B75E50" w:rsidRDefault="00D02ABD" w:rsidP="00D02ABD">
      <w:pPr>
        <w:autoSpaceDE w:val="0"/>
        <w:spacing w:line="360" w:lineRule="auto"/>
        <w:jc w:val="both"/>
        <w:rPr>
          <w:rFonts w:ascii="Arial" w:eastAsia="Tahoma" w:hAnsi="Arial" w:cs="Arial"/>
          <w:bCs/>
          <w:sz w:val="24"/>
          <w:szCs w:val="24"/>
        </w:rPr>
      </w:pPr>
    </w:p>
    <w:p w:rsidR="00D02ABD" w:rsidRPr="00B75E50" w:rsidRDefault="00BA3B88" w:rsidP="00D02ABD">
      <w:pPr>
        <w:autoSpaceDE w:val="0"/>
        <w:spacing w:line="360" w:lineRule="auto"/>
        <w:jc w:val="both"/>
        <w:rPr>
          <w:rFonts w:ascii="Arial" w:eastAsia="Tahoma" w:hAnsi="Arial" w:cs="Arial"/>
          <w:b/>
          <w:bCs/>
          <w:sz w:val="24"/>
          <w:szCs w:val="24"/>
        </w:rPr>
      </w:pPr>
      <w:r>
        <w:rPr>
          <w:rFonts w:ascii="Arial" w:eastAsia="Tahoma" w:hAnsi="Arial" w:cs="Arial"/>
          <w:b/>
          <w:bCs/>
          <w:sz w:val="24"/>
          <w:szCs w:val="24"/>
        </w:rPr>
        <w:t>2</w:t>
      </w:r>
      <w:r w:rsidR="00D02ABD" w:rsidRPr="00B75E50">
        <w:rPr>
          <w:rFonts w:ascii="Arial" w:eastAsia="Tahoma" w:hAnsi="Arial" w:cs="Arial"/>
          <w:b/>
          <w:bCs/>
          <w:sz w:val="24"/>
          <w:szCs w:val="24"/>
        </w:rPr>
        <w:t xml:space="preserve"> -  HABILITAÇÃO FISCAL, SOCIAL E TRABALHISTA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inscrição no Cadastro Nacional de Pessoa Jurídica – CNPJ;</w:t>
      </w:r>
    </w:p>
    <w:p w:rsidR="00D02ABD" w:rsidRPr="00B75E50" w:rsidRDefault="00D02ABD" w:rsidP="00D02ABD">
      <w:pPr>
        <w:pStyle w:val="Default"/>
        <w:spacing w:line="360" w:lineRule="auto"/>
        <w:jc w:val="both"/>
        <w:rPr>
          <w:rFonts w:eastAsia="Tahoma"/>
          <w:bCs/>
          <w:color w:val="auto"/>
        </w:rPr>
      </w:pPr>
      <w:r w:rsidRPr="00B75E50">
        <w:rPr>
          <w:rFonts w:eastAsia="Tahoma"/>
          <w:color w:val="auto"/>
        </w:rPr>
        <w:t xml:space="preserve">b) </w:t>
      </w:r>
      <w:r w:rsidRPr="00B75E50">
        <w:rPr>
          <w:color w:val="auto"/>
        </w:rPr>
        <w:t>inscrição no cadastro de contribuintes municipal, relativo ao domicílio ou sede do licitante, pertinente ao seu ramo de atividade e compatível com o objeto contratual,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c) regularidade com a Fazenda Federal e Seguridade Social (INSS);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d) regularidade com a Fazenda Estadual, referente ao I.C.M.S.;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e) regularidade com a Fazenda Municipal do domicílio ou sede do licitante, ou outra equivalente, na forma da Lei, tributos mobiliários;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f) regularidade relativa ao Fundo de Garantia por Tempo de Serviço (FGTS);</w:t>
      </w:r>
    </w:p>
    <w:p w:rsidR="00D02ABD" w:rsidRPr="00B75E50" w:rsidRDefault="00D02ABD" w:rsidP="00D02ABD">
      <w:pPr>
        <w:autoSpaceDE w:val="0"/>
        <w:spacing w:line="360" w:lineRule="auto"/>
        <w:jc w:val="both"/>
        <w:rPr>
          <w:rFonts w:ascii="Arial" w:hAnsi="Arial" w:cs="Arial"/>
          <w:sz w:val="24"/>
          <w:szCs w:val="24"/>
        </w:rPr>
      </w:pPr>
      <w:r w:rsidRPr="00B75E50">
        <w:rPr>
          <w:rFonts w:ascii="Arial" w:eastAsia="Tahoma" w:hAnsi="Arial" w:cs="Arial"/>
          <w:sz w:val="24"/>
          <w:szCs w:val="24"/>
        </w:rPr>
        <w:t xml:space="preserve">g) </w:t>
      </w:r>
      <w:r w:rsidRPr="00B75E50">
        <w:rPr>
          <w:rFonts w:ascii="Arial" w:hAnsi="Arial" w:cs="Arial"/>
          <w:sz w:val="24"/>
          <w:szCs w:val="24"/>
        </w:rPr>
        <w:t>regularidade perante a Justiça do Trabalho.</w:t>
      </w:r>
    </w:p>
    <w:p w:rsidR="00D02ABD" w:rsidRPr="00B75E50" w:rsidRDefault="00D02ABD" w:rsidP="00D02ABD">
      <w:pPr>
        <w:autoSpaceDE w:val="0"/>
        <w:spacing w:line="360" w:lineRule="auto"/>
        <w:jc w:val="both"/>
        <w:rPr>
          <w:rFonts w:ascii="Arial" w:hAnsi="Arial" w:cs="Arial"/>
          <w:sz w:val="24"/>
          <w:szCs w:val="24"/>
        </w:rPr>
      </w:pPr>
      <w:r w:rsidRPr="00B75E50">
        <w:rPr>
          <w:rFonts w:ascii="Arial" w:hAnsi="Arial" w:cs="Arial"/>
          <w:sz w:val="24"/>
          <w:szCs w:val="24"/>
        </w:rPr>
        <w:t xml:space="preserve">h) </w:t>
      </w:r>
      <w:r w:rsidRPr="00B75E50">
        <w:rPr>
          <w:rFonts w:ascii="Arial" w:hAnsi="Arial" w:cs="Arial"/>
          <w:sz w:val="24"/>
          <w:szCs w:val="24"/>
          <w:shd w:val="clear" w:color="auto" w:fill="FFFFFF"/>
        </w:rPr>
        <w:t xml:space="preserve">cumprimento do disposto no inciso XXXIII do artigo 7º da Constituição Federal, </w:t>
      </w:r>
      <w:r w:rsidRPr="00B75E50">
        <w:rPr>
          <w:rFonts w:ascii="Arial" w:hAnsi="Arial" w:cs="Arial"/>
          <w:b/>
          <w:sz w:val="24"/>
          <w:szCs w:val="24"/>
          <w:shd w:val="clear" w:color="auto" w:fill="FFFFFF"/>
        </w:rPr>
        <w:t>conforme Anexo III</w:t>
      </w:r>
    </w:p>
    <w:p w:rsidR="00D02ABD" w:rsidRPr="00B75E50" w:rsidRDefault="00BA3B88" w:rsidP="00D02ABD">
      <w:pPr>
        <w:pStyle w:val="WW-Corpodetexto3"/>
        <w:widowControl w:val="0"/>
        <w:rPr>
          <w:rFonts w:ascii="Arial" w:hAnsi="Arial" w:cs="Arial"/>
          <w:szCs w:val="24"/>
        </w:rPr>
      </w:pPr>
      <w:r>
        <w:rPr>
          <w:rFonts w:ascii="Arial" w:hAnsi="Arial" w:cs="Arial"/>
          <w:szCs w:val="24"/>
        </w:rPr>
        <w:t>2</w:t>
      </w:r>
      <w:r w:rsidR="00D02ABD" w:rsidRPr="00B75E50">
        <w:rPr>
          <w:rFonts w:ascii="Arial" w:hAnsi="Arial" w:cs="Arial"/>
          <w:szCs w:val="24"/>
        </w:rPr>
        <w:t>.1 – Em todos os casos supra, será aceita certidão positiva com efeito de negativa, bem como a comprovação da regularidade fiscal deverá ser referente à atividade exercida pela licitante e aos tributos que a ela incidem.</w:t>
      </w:r>
    </w:p>
    <w:p w:rsidR="00D02ABD" w:rsidRPr="00B75E50" w:rsidRDefault="00D02ABD" w:rsidP="00D02ABD">
      <w:pPr>
        <w:pStyle w:val="WW-Corpodetexto3"/>
        <w:widowControl w:val="0"/>
        <w:rPr>
          <w:rFonts w:ascii="Arial" w:hAnsi="Arial" w:cs="Arial"/>
          <w:szCs w:val="24"/>
        </w:rPr>
      </w:pPr>
    </w:p>
    <w:p w:rsidR="000F29CF" w:rsidRPr="00B75E50" w:rsidRDefault="000F29CF" w:rsidP="000F29CF">
      <w:pPr>
        <w:autoSpaceDE w:val="0"/>
        <w:rPr>
          <w:rFonts w:ascii="Arial" w:hAnsi="Arial" w:cs="Arial"/>
          <w:sz w:val="24"/>
          <w:szCs w:val="24"/>
        </w:rPr>
      </w:pPr>
    </w:p>
    <w:p w:rsidR="000F29CF" w:rsidRPr="00B75E50" w:rsidRDefault="00BA3B88" w:rsidP="000F29CF">
      <w:pPr>
        <w:autoSpaceDE w:val="0"/>
        <w:spacing w:line="360" w:lineRule="auto"/>
        <w:jc w:val="both"/>
        <w:rPr>
          <w:rFonts w:ascii="Arial" w:eastAsia="Tahoma" w:hAnsi="Arial" w:cs="Arial"/>
          <w:b/>
          <w:bCs/>
          <w:sz w:val="24"/>
          <w:szCs w:val="24"/>
        </w:rPr>
      </w:pPr>
      <w:r>
        <w:rPr>
          <w:rFonts w:ascii="Arial" w:eastAsia="Tahoma" w:hAnsi="Arial" w:cs="Arial"/>
          <w:b/>
          <w:bCs/>
          <w:sz w:val="24"/>
          <w:szCs w:val="24"/>
        </w:rPr>
        <w:t>3</w:t>
      </w:r>
      <w:r w:rsidR="000F29CF" w:rsidRPr="00B75E50">
        <w:rPr>
          <w:rFonts w:ascii="Arial" w:eastAsia="Tahoma" w:hAnsi="Arial" w:cs="Arial"/>
          <w:b/>
          <w:bCs/>
          <w:sz w:val="24"/>
          <w:szCs w:val="24"/>
        </w:rPr>
        <w:t xml:space="preserve"> - HABILITAÇÃO ECONÔMICO – FINANCEIRA</w:t>
      </w:r>
    </w:p>
    <w:p w:rsidR="000F29CF" w:rsidRPr="00B75E50" w:rsidRDefault="000F29CF" w:rsidP="000F29CF">
      <w:pPr>
        <w:spacing w:line="360" w:lineRule="auto"/>
        <w:jc w:val="both"/>
        <w:rPr>
          <w:rFonts w:ascii="Arial" w:eastAsia="Batang" w:hAnsi="Arial" w:cs="Arial"/>
          <w:sz w:val="24"/>
          <w:szCs w:val="24"/>
        </w:rPr>
      </w:pPr>
      <w:r w:rsidRPr="007C46C0">
        <w:rPr>
          <w:rFonts w:ascii="Arial" w:eastAsia="Tahoma" w:hAnsi="Arial" w:cs="Arial"/>
          <w:sz w:val="24"/>
          <w:szCs w:val="24"/>
        </w:rPr>
        <w:t xml:space="preserve">a) Certidão Negativa de feitos sobre falência ou recuperação judicial </w:t>
      </w:r>
      <w:r w:rsidRPr="007C46C0">
        <w:rPr>
          <w:rStyle w:val="Refdenotaderodap"/>
          <w:rFonts w:ascii="Arial" w:hAnsi="Arial" w:cs="Arial"/>
          <w:sz w:val="24"/>
          <w:szCs w:val="24"/>
        </w:rPr>
        <w:footnoteReference w:id="4"/>
      </w:r>
      <w:r w:rsidRPr="007C46C0">
        <w:rPr>
          <w:rFonts w:ascii="Arial" w:hAnsi="Arial" w:cs="Arial"/>
          <w:sz w:val="24"/>
          <w:szCs w:val="24"/>
        </w:rPr>
        <w:t xml:space="preserve"> (exceto as que apresentarem o plano de recuperação já homologado pelo juízo competente e em pleno vigor, conforme Súmula 50</w:t>
      </w:r>
      <w:r w:rsidRPr="007C46C0">
        <w:rPr>
          <w:rStyle w:val="Refdenotaderodap"/>
          <w:rFonts w:ascii="Arial" w:hAnsi="Arial" w:cs="Arial"/>
          <w:sz w:val="24"/>
          <w:szCs w:val="24"/>
        </w:rPr>
        <w:footnoteReference w:id="5"/>
      </w:r>
      <w:r w:rsidRPr="007C46C0">
        <w:rPr>
          <w:rFonts w:ascii="Arial" w:hAnsi="Arial" w:cs="Arial"/>
          <w:sz w:val="24"/>
          <w:szCs w:val="24"/>
        </w:rPr>
        <w:t xml:space="preserve"> do TCE SP)</w:t>
      </w:r>
      <w:r w:rsidRPr="007C46C0">
        <w:rPr>
          <w:rFonts w:ascii="Arial" w:eastAsia="Tahoma" w:hAnsi="Arial" w:cs="Arial"/>
          <w:sz w:val="24"/>
          <w:szCs w:val="24"/>
        </w:rPr>
        <w:t>, expedida pelo distribuidor da sede do</w:t>
      </w:r>
      <w:r w:rsidRPr="00B75E50">
        <w:rPr>
          <w:rFonts w:ascii="Arial" w:eastAsia="Tahoma" w:hAnsi="Arial" w:cs="Arial"/>
          <w:sz w:val="24"/>
          <w:szCs w:val="24"/>
        </w:rPr>
        <w:t xml:space="preserve"> licitante </w:t>
      </w:r>
      <w:r w:rsidRPr="00B75E50">
        <w:rPr>
          <w:rFonts w:ascii="Arial" w:eastAsia="Batang" w:hAnsi="Arial" w:cs="Arial"/>
          <w:sz w:val="24"/>
          <w:szCs w:val="24"/>
        </w:rPr>
        <w:t xml:space="preserve">com data não superior a </w:t>
      </w:r>
      <w:r w:rsidRPr="00B75E50">
        <w:rPr>
          <w:rFonts w:ascii="Arial" w:eastAsia="Batang" w:hAnsi="Arial" w:cs="Arial"/>
          <w:b/>
          <w:sz w:val="24"/>
          <w:szCs w:val="24"/>
          <w:u w:val="single"/>
        </w:rPr>
        <w:t>6 meses</w:t>
      </w:r>
      <w:r w:rsidRPr="00B75E50">
        <w:rPr>
          <w:rFonts w:ascii="Arial" w:eastAsia="Batang" w:hAnsi="Arial" w:cs="Arial"/>
          <w:sz w:val="24"/>
          <w:szCs w:val="24"/>
        </w:rPr>
        <w:t xml:space="preserve"> da data da convocação;</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Batang" w:hAnsi="Arial" w:cs="Arial"/>
          <w:sz w:val="24"/>
          <w:szCs w:val="24"/>
        </w:rPr>
        <w:t xml:space="preserve">b) </w:t>
      </w:r>
      <w:r w:rsidRPr="00B75E50">
        <w:rPr>
          <w:rFonts w:ascii="Arial" w:hAnsi="Arial" w:cs="Arial"/>
          <w:sz w:val="24"/>
          <w:szCs w:val="24"/>
        </w:rPr>
        <w:t>D</w:t>
      </w:r>
      <w:r w:rsidRPr="00B75E50">
        <w:rPr>
          <w:rFonts w:ascii="Arial" w:eastAsia="Tahoma" w:hAnsi="Arial" w:cs="Arial"/>
          <w:sz w:val="24"/>
          <w:szCs w:val="24"/>
        </w:rPr>
        <w:t xml:space="preserve">eclaração de ciente que na </w:t>
      </w:r>
      <w:r w:rsidRPr="00B75E5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75E50">
        <w:rPr>
          <w:rFonts w:ascii="Arial" w:eastAsia="Tahoma" w:hAnsi="Arial" w:cs="Arial"/>
          <w:sz w:val="24"/>
          <w:szCs w:val="24"/>
        </w:rPr>
        <w:t>.</w:t>
      </w:r>
    </w:p>
    <w:p w:rsidR="000F29CF" w:rsidRPr="00B75E50" w:rsidRDefault="000F29CF" w:rsidP="000F29CF">
      <w:pPr>
        <w:spacing w:line="360" w:lineRule="auto"/>
        <w:jc w:val="both"/>
        <w:rPr>
          <w:rFonts w:ascii="Arial" w:eastAsia="Batang" w:hAnsi="Arial" w:cs="Arial"/>
          <w:sz w:val="24"/>
          <w:szCs w:val="24"/>
        </w:rPr>
      </w:pPr>
    </w:p>
    <w:p w:rsidR="000F29CF" w:rsidRPr="00B75E50" w:rsidRDefault="000F29CF" w:rsidP="000F29CF">
      <w:pPr>
        <w:spacing w:line="360" w:lineRule="auto"/>
        <w:jc w:val="both"/>
        <w:rPr>
          <w:rFonts w:ascii="Arial" w:eastAsia="Batang" w:hAnsi="Arial" w:cs="Arial"/>
          <w:sz w:val="24"/>
          <w:szCs w:val="24"/>
        </w:rPr>
      </w:pPr>
    </w:p>
    <w:p w:rsidR="00C838DE" w:rsidRPr="005F011D" w:rsidRDefault="000F29CF" w:rsidP="00C838DE">
      <w:pPr>
        <w:autoSpaceDE w:val="0"/>
        <w:spacing w:line="360" w:lineRule="auto"/>
        <w:jc w:val="both"/>
        <w:rPr>
          <w:rFonts w:ascii="Arial" w:eastAsia="Tahoma" w:hAnsi="Arial" w:cs="Arial"/>
          <w:b/>
          <w:sz w:val="24"/>
          <w:szCs w:val="24"/>
        </w:rPr>
      </w:pPr>
      <w:r w:rsidRPr="00B75E50">
        <w:rPr>
          <w:rFonts w:ascii="Arial" w:eastAsia="Tahoma" w:hAnsi="Arial" w:cs="Arial"/>
          <w:b/>
          <w:sz w:val="24"/>
          <w:szCs w:val="24"/>
        </w:rPr>
        <w:t xml:space="preserve"> </w:t>
      </w:r>
      <w:r w:rsidR="00C838DE">
        <w:rPr>
          <w:rFonts w:ascii="Arial" w:eastAsia="Tahoma" w:hAnsi="Arial" w:cs="Arial"/>
          <w:b/>
          <w:sz w:val="24"/>
          <w:szCs w:val="24"/>
        </w:rPr>
        <w:t>4</w:t>
      </w:r>
      <w:r w:rsidR="00C838DE" w:rsidRPr="00C15538">
        <w:rPr>
          <w:rFonts w:ascii="Arial" w:eastAsia="Tahoma" w:hAnsi="Arial" w:cs="Arial"/>
          <w:b/>
          <w:sz w:val="24"/>
          <w:szCs w:val="24"/>
        </w:rPr>
        <w:t xml:space="preserve"> – </w:t>
      </w:r>
      <w:r w:rsidR="00C838DE" w:rsidRPr="005F011D">
        <w:rPr>
          <w:rFonts w:ascii="Arial" w:eastAsia="Tahoma" w:hAnsi="Arial" w:cs="Arial"/>
          <w:b/>
          <w:sz w:val="24"/>
          <w:szCs w:val="24"/>
        </w:rPr>
        <w:t>HABILITAÇÃO QUANTO À QUALIFICAÇÃO TÉCNICO-OPERACIONAL</w:t>
      </w:r>
    </w:p>
    <w:p w:rsidR="0046310B" w:rsidRDefault="0046310B" w:rsidP="00C838DE">
      <w:pPr>
        <w:autoSpaceDE w:val="0"/>
        <w:spacing w:line="360" w:lineRule="auto"/>
        <w:jc w:val="both"/>
        <w:rPr>
          <w:rFonts w:ascii="Arial" w:eastAsia="Tahoma" w:hAnsi="Arial" w:cs="Arial"/>
          <w:sz w:val="24"/>
          <w:szCs w:val="24"/>
        </w:rPr>
      </w:pPr>
    </w:p>
    <w:p w:rsidR="0046310B" w:rsidRPr="00ED58D4" w:rsidRDefault="0046310B" w:rsidP="0046310B">
      <w:pPr>
        <w:pStyle w:val="WW-Corpodetexto3"/>
        <w:rPr>
          <w:rFonts w:ascii="Arial" w:hAnsi="Arial" w:cs="Arial"/>
          <w:b/>
          <w:szCs w:val="24"/>
        </w:rPr>
      </w:pPr>
      <w:r w:rsidRPr="00ED58D4">
        <w:rPr>
          <w:rFonts w:ascii="Arial" w:hAnsi="Arial" w:cs="Arial"/>
          <w:szCs w:val="24"/>
        </w:rPr>
        <w:t xml:space="preserve">a) - </w:t>
      </w:r>
      <w:r w:rsidRPr="00ED58D4">
        <w:rPr>
          <w:rFonts w:ascii="Arial" w:hAnsi="Arial" w:cs="Arial"/>
          <w:b/>
          <w:szCs w:val="24"/>
          <w:u w:val="single"/>
        </w:rPr>
        <w:t>A</w:t>
      </w:r>
      <w:r w:rsidRPr="00ED58D4">
        <w:rPr>
          <w:rFonts w:ascii="Arial" w:hAnsi="Arial" w:cs="Arial"/>
          <w:b/>
          <w:szCs w:val="24"/>
          <w:u w:val="single"/>
          <w:lang w:eastAsia="pt-BR"/>
        </w:rPr>
        <w:t>presentação de profissional</w:t>
      </w:r>
      <w:r w:rsidRPr="00ED58D4">
        <w:rPr>
          <w:rFonts w:ascii="Arial" w:hAnsi="Arial" w:cs="Arial"/>
          <w:szCs w:val="24"/>
          <w:lang w:eastAsia="pt-BR"/>
        </w:rPr>
        <w:t xml:space="preserve">, devidamente registrado no conselho profissional competente, detentor de </w:t>
      </w:r>
      <w:r w:rsidRPr="00ED58D4">
        <w:rPr>
          <w:rFonts w:ascii="Arial" w:hAnsi="Arial" w:cs="Arial"/>
          <w:szCs w:val="24"/>
        </w:rPr>
        <w:t xml:space="preserve">Certidão de Acervo Técnico – CAT </w:t>
      </w:r>
      <w:r w:rsidRPr="00ED58D4">
        <w:rPr>
          <w:rFonts w:ascii="Arial" w:hAnsi="Arial" w:cs="Arial"/>
          <w:szCs w:val="24"/>
          <w:lang w:eastAsia="pt-BR"/>
        </w:rPr>
        <w:t xml:space="preserve">por execução de serviços de características semelhantes, </w:t>
      </w:r>
      <w:r w:rsidRPr="00ED58D4">
        <w:rPr>
          <w:rFonts w:ascii="Arial" w:hAnsi="Arial" w:cs="Arial"/>
          <w:szCs w:val="24"/>
        </w:rPr>
        <w:t xml:space="preserve">limitadas estas as parcelas de maior relevância técnica e valor significativo do objeto da licitação, vedadas limitações de tempo, locais e quantidade; </w:t>
      </w:r>
    </w:p>
    <w:p w:rsidR="0046310B" w:rsidRPr="00ED58D4" w:rsidRDefault="0046310B" w:rsidP="0046310B">
      <w:pPr>
        <w:pStyle w:val="WW-Corpodetexto3"/>
        <w:ind w:left="720"/>
        <w:rPr>
          <w:rFonts w:ascii="Arial" w:hAnsi="Arial" w:cs="Arial"/>
          <w:b/>
          <w:szCs w:val="24"/>
        </w:rPr>
      </w:pPr>
    </w:p>
    <w:p w:rsidR="0046310B" w:rsidRPr="00ED58D4" w:rsidRDefault="0046310B" w:rsidP="0046310B">
      <w:pPr>
        <w:pStyle w:val="WW-Corpodetexto3"/>
        <w:ind w:left="720"/>
        <w:rPr>
          <w:rFonts w:ascii="Arial" w:hAnsi="Arial" w:cs="Arial"/>
          <w:szCs w:val="24"/>
        </w:rPr>
      </w:pPr>
      <w:r w:rsidRPr="00ED58D4">
        <w:rPr>
          <w:rFonts w:ascii="Arial" w:hAnsi="Arial" w:cs="Arial"/>
          <w:szCs w:val="24"/>
        </w:rPr>
        <w:t>a.1) O profissional detentor da Certidão de Acervo Técnico – CAT deverá comprovar o seu vínculo profissional com a empresa licitante, mediante contrato social, registro na carteira profissional, ficha de empregado ou contrato de trabalho como profissional autônomo que preencha os requisitos e se responsabilize tecnicamente pela execução dos serviços, conforme Súmula 25</w:t>
      </w:r>
      <w:r w:rsidRPr="00ED58D4">
        <w:rPr>
          <w:rStyle w:val="Refdenotaderodap"/>
          <w:rFonts w:ascii="Arial" w:hAnsi="Arial" w:cs="Arial"/>
          <w:szCs w:val="24"/>
        </w:rPr>
        <w:footnoteReference w:id="6"/>
      </w:r>
      <w:r w:rsidRPr="00ED58D4">
        <w:rPr>
          <w:rFonts w:ascii="Arial" w:hAnsi="Arial" w:cs="Arial"/>
          <w:szCs w:val="24"/>
        </w:rPr>
        <w:t xml:space="preserve"> do Tribunal de Contas do Estado de São Paulo.</w:t>
      </w:r>
    </w:p>
    <w:p w:rsidR="0046310B" w:rsidRPr="00ED58D4" w:rsidRDefault="0046310B" w:rsidP="0046310B">
      <w:pPr>
        <w:pStyle w:val="WW-Corpodetexto3"/>
        <w:ind w:left="720"/>
        <w:rPr>
          <w:rFonts w:ascii="Arial" w:hAnsi="Arial" w:cs="Arial"/>
          <w:szCs w:val="24"/>
        </w:rPr>
      </w:pPr>
    </w:p>
    <w:p w:rsidR="0046310B" w:rsidRPr="00ED58D4" w:rsidRDefault="0046310B" w:rsidP="0046310B">
      <w:pPr>
        <w:pStyle w:val="WW-Corpodetexto3"/>
        <w:ind w:left="720"/>
        <w:rPr>
          <w:rFonts w:ascii="Arial" w:hAnsi="Arial" w:cs="Arial"/>
          <w:bCs/>
          <w:szCs w:val="24"/>
        </w:rPr>
      </w:pPr>
      <w:r w:rsidRPr="00ED58D4">
        <w:rPr>
          <w:rFonts w:ascii="Arial" w:hAnsi="Arial" w:cs="Arial"/>
          <w:szCs w:val="24"/>
        </w:rPr>
        <w:t>a.2) As parcelas de maior relevância para fins de comprovação da qualificação técnico-profissional são:</w:t>
      </w:r>
      <w:r>
        <w:rPr>
          <w:rFonts w:ascii="Arial" w:hAnsi="Arial" w:cs="Arial"/>
          <w:bCs/>
          <w:szCs w:val="24"/>
        </w:rPr>
        <w:t xml:space="preserve"> </w:t>
      </w:r>
      <w:r w:rsidRPr="002A6228">
        <w:rPr>
          <w:rFonts w:ascii="Arial" w:hAnsi="Arial" w:cs="Arial"/>
          <w:b/>
          <w:bCs/>
          <w:szCs w:val="24"/>
          <w:u w:val="single"/>
        </w:rPr>
        <w:t>fornecimento de instalação de reservatório de água para consumo humano</w:t>
      </w:r>
      <w:r>
        <w:rPr>
          <w:rFonts w:ascii="Arial" w:hAnsi="Arial" w:cs="Arial"/>
          <w:bCs/>
          <w:szCs w:val="24"/>
        </w:rPr>
        <w:t>.</w:t>
      </w:r>
    </w:p>
    <w:p w:rsidR="0046310B" w:rsidRDefault="0046310B" w:rsidP="00C838DE">
      <w:pPr>
        <w:autoSpaceDE w:val="0"/>
        <w:spacing w:line="360" w:lineRule="auto"/>
        <w:jc w:val="both"/>
        <w:rPr>
          <w:rFonts w:ascii="Arial" w:eastAsia="Tahoma" w:hAnsi="Arial" w:cs="Arial"/>
          <w:sz w:val="24"/>
          <w:szCs w:val="24"/>
        </w:rPr>
      </w:pPr>
    </w:p>
    <w:p w:rsidR="00C838DE" w:rsidRDefault="00BF7F76" w:rsidP="00C838DE">
      <w:pPr>
        <w:autoSpaceDE w:val="0"/>
        <w:spacing w:line="360" w:lineRule="auto"/>
        <w:jc w:val="both"/>
        <w:rPr>
          <w:rFonts w:ascii="Arial" w:eastAsia="Tahoma" w:hAnsi="Arial" w:cs="Arial"/>
          <w:sz w:val="24"/>
          <w:szCs w:val="24"/>
        </w:rPr>
      </w:pPr>
      <w:r>
        <w:rPr>
          <w:rFonts w:ascii="Arial" w:eastAsia="Tahoma" w:hAnsi="Arial" w:cs="Arial"/>
          <w:sz w:val="24"/>
          <w:szCs w:val="24"/>
        </w:rPr>
        <w:t>b</w:t>
      </w:r>
      <w:r w:rsidR="00C838DE">
        <w:rPr>
          <w:rFonts w:ascii="Arial" w:eastAsia="Tahoma" w:hAnsi="Arial" w:cs="Arial"/>
          <w:sz w:val="24"/>
          <w:szCs w:val="24"/>
        </w:rPr>
        <w:t xml:space="preserve">) </w:t>
      </w:r>
      <w:r w:rsidR="00C838DE" w:rsidRPr="005F011D">
        <w:rPr>
          <w:rFonts w:ascii="Arial" w:eastAsia="Tahoma" w:hAnsi="Arial" w:cs="Arial"/>
          <w:sz w:val="24"/>
          <w:szCs w:val="24"/>
        </w:rPr>
        <w:t xml:space="preserve"> Apresentação de Atestados/Certidão/Declaração ou outro documento</w:t>
      </w:r>
      <w:r w:rsidR="00C838DE">
        <w:rPr>
          <w:rFonts w:ascii="Arial" w:eastAsia="Tahoma" w:hAnsi="Arial" w:cs="Arial"/>
          <w:sz w:val="24"/>
          <w:szCs w:val="24"/>
        </w:rPr>
        <w:t xml:space="preserve"> </w:t>
      </w:r>
      <w:r w:rsidR="00C838DE" w:rsidRPr="005F011D">
        <w:rPr>
          <w:rFonts w:ascii="Arial" w:eastAsia="Tahoma" w:hAnsi="Arial" w:cs="Arial"/>
          <w:sz w:val="24"/>
          <w:szCs w:val="24"/>
        </w:rPr>
        <w:t>equivalente, de Capacidade Técnica Operacional, que demonstre a execução de</w:t>
      </w:r>
      <w:r w:rsidR="00C838DE">
        <w:rPr>
          <w:rFonts w:ascii="Arial" w:eastAsia="Tahoma" w:hAnsi="Arial" w:cs="Arial"/>
          <w:sz w:val="24"/>
          <w:szCs w:val="24"/>
        </w:rPr>
        <w:t xml:space="preserve"> </w:t>
      </w:r>
      <w:r w:rsidR="00C838DE" w:rsidRPr="005F011D">
        <w:rPr>
          <w:rFonts w:ascii="Arial" w:eastAsia="Tahoma" w:hAnsi="Arial" w:cs="Arial"/>
          <w:sz w:val="24"/>
          <w:szCs w:val="24"/>
        </w:rPr>
        <w:t>serviços similares de complexidade tecnológica e operacional equivalente ou</w:t>
      </w:r>
      <w:r w:rsidR="00C838DE">
        <w:rPr>
          <w:rFonts w:ascii="Arial" w:eastAsia="Tahoma" w:hAnsi="Arial" w:cs="Arial"/>
          <w:sz w:val="24"/>
          <w:szCs w:val="24"/>
        </w:rPr>
        <w:t xml:space="preserve"> </w:t>
      </w:r>
      <w:r w:rsidR="00C838DE" w:rsidRPr="005F011D">
        <w:rPr>
          <w:rFonts w:ascii="Arial" w:eastAsia="Tahoma" w:hAnsi="Arial" w:cs="Arial"/>
          <w:sz w:val="24"/>
          <w:szCs w:val="24"/>
        </w:rPr>
        <w:t>superior ao objeto licitado, ou documentos comprobatórios, de acordo com o §3° do</w:t>
      </w:r>
      <w:r w:rsidR="00C838DE">
        <w:rPr>
          <w:rFonts w:ascii="Arial" w:eastAsia="Tahoma" w:hAnsi="Arial" w:cs="Arial"/>
          <w:sz w:val="24"/>
          <w:szCs w:val="24"/>
        </w:rPr>
        <w:t xml:space="preserve"> </w:t>
      </w:r>
      <w:r w:rsidR="00C838DE" w:rsidRPr="005F011D">
        <w:rPr>
          <w:rFonts w:ascii="Arial" w:eastAsia="Tahoma" w:hAnsi="Arial" w:cs="Arial"/>
          <w:sz w:val="24"/>
          <w:szCs w:val="24"/>
        </w:rPr>
        <w:t>artigo 88, da Lei Federal n° 14.1233/2021, sendo que o</w:t>
      </w:r>
      <w:r w:rsidR="00C838DE">
        <w:rPr>
          <w:rFonts w:ascii="Arial" w:eastAsia="Tahoma" w:hAnsi="Arial" w:cs="Arial"/>
          <w:sz w:val="24"/>
          <w:szCs w:val="24"/>
        </w:rPr>
        <w:t xml:space="preserve"> </w:t>
      </w:r>
      <w:r w:rsidR="00C838DE" w:rsidRPr="005F011D">
        <w:rPr>
          <w:rFonts w:ascii="Arial" w:eastAsia="Tahoma" w:hAnsi="Arial" w:cs="Arial"/>
          <w:sz w:val="24"/>
          <w:szCs w:val="24"/>
        </w:rPr>
        <w:t>atestado/Certidão/Declaração ou outro documento equivalente, deverá trazer</w:t>
      </w:r>
      <w:r w:rsidR="00C838DE">
        <w:rPr>
          <w:rFonts w:ascii="Arial" w:eastAsia="Tahoma" w:hAnsi="Arial" w:cs="Arial"/>
          <w:sz w:val="24"/>
          <w:szCs w:val="24"/>
        </w:rPr>
        <w:t xml:space="preserve"> </w:t>
      </w:r>
      <w:r w:rsidR="00C838DE" w:rsidRPr="005F011D">
        <w:rPr>
          <w:rFonts w:ascii="Arial" w:eastAsia="Tahoma" w:hAnsi="Arial" w:cs="Arial"/>
          <w:sz w:val="24"/>
          <w:szCs w:val="24"/>
        </w:rPr>
        <w:t>informações do contrato/ano, objeto e fornecimento.</w:t>
      </w:r>
    </w:p>
    <w:p w:rsidR="0046310B" w:rsidRPr="005F011D" w:rsidRDefault="0046310B" w:rsidP="00C838DE">
      <w:pPr>
        <w:autoSpaceDE w:val="0"/>
        <w:spacing w:line="360" w:lineRule="auto"/>
        <w:jc w:val="both"/>
        <w:rPr>
          <w:rFonts w:ascii="Arial" w:eastAsia="Tahoma" w:hAnsi="Arial" w:cs="Arial"/>
          <w:sz w:val="24"/>
          <w:szCs w:val="24"/>
        </w:rPr>
      </w:pPr>
    </w:p>
    <w:p w:rsidR="00C838DE" w:rsidRPr="005F011D" w:rsidRDefault="00BF7F76" w:rsidP="00C838DE">
      <w:pPr>
        <w:autoSpaceDE w:val="0"/>
        <w:spacing w:line="360" w:lineRule="auto"/>
        <w:jc w:val="both"/>
        <w:rPr>
          <w:rFonts w:ascii="Arial" w:eastAsia="Tahoma" w:hAnsi="Arial" w:cs="Arial"/>
          <w:sz w:val="24"/>
          <w:szCs w:val="24"/>
        </w:rPr>
      </w:pPr>
      <w:r>
        <w:rPr>
          <w:rFonts w:ascii="Arial" w:eastAsia="Tahoma" w:hAnsi="Arial" w:cs="Arial"/>
          <w:sz w:val="24"/>
          <w:szCs w:val="24"/>
        </w:rPr>
        <w:t>c</w:t>
      </w:r>
      <w:r w:rsidR="00C838DE">
        <w:rPr>
          <w:rFonts w:ascii="Arial" w:eastAsia="Tahoma" w:hAnsi="Arial" w:cs="Arial"/>
          <w:sz w:val="24"/>
          <w:szCs w:val="24"/>
        </w:rPr>
        <w:t xml:space="preserve">) </w:t>
      </w:r>
      <w:r w:rsidR="00C838DE" w:rsidRPr="005F011D">
        <w:rPr>
          <w:rFonts w:ascii="Arial" w:eastAsia="Tahoma" w:hAnsi="Arial" w:cs="Arial"/>
          <w:sz w:val="24"/>
          <w:szCs w:val="24"/>
        </w:rPr>
        <w:t xml:space="preserve"> Declaração de que o licitante tomou conhecimento de todas as informações e das</w:t>
      </w:r>
    </w:p>
    <w:p w:rsidR="00C838DE" w:rsidRPr="005F011D" w:rsidRDefault="00C838DE" w:rsidP="00C838DE">
      <w:pPr>
        <w:autoSpaceDE w:val="0"/>
        <w:spacing w:line="360" w:lineRule="auto"/>
        <w:jc w:val="both"/>
        <w:rPr>
          <w:rFonts w:ascii="Arial" w:eastAsia="Tahoma" w:hAnsi="Arial" w:cs="Arial"/>
          <w:sz w:val="24"/>
          <w:szCs w:val="24"/>
        </w:rPr>
      </w:pPr>
      <w:r w:rsidRPr="005F011D">
        <w:rPr>
          <w:rFonts w:ascii="Arial" w:eastAsia="Tahoma" w:hAnsi="Arial" w:cs="Arial"/>
          <w:sz w:val="24"/>
          <w:szCs w:val="24"/>
        </w:rPr>
        <w:t>condições locais para o cumprimento das obrigações objeto da licitação, sendo que</w:t>
      </w:r>
      <w:r>
        <w:rPr>
          <w:rFonts w:ascii="Arial" w:eastAsia="Tahoma" w:hAnsi="Arial" w:cs="Arial"/>
          <w:sz w:val="24"/>
          <w:szCs w:val="24"/>
        </w:rPr>
        <w:t xml:space="preserve"> </w:t>
      </w:r>
      <w:r w:rsidRPr="005F011D">
        <w:rPr>
          <w:rFonts w:ascii="Arial" w:eastAsia="Tahoma" w:hAnsi="Arial" w:cs="Arial"/>
          <w:sz w:val="24"/>
          <w:szCs w:val="24"/>
        </w:rPr>
        <w:t>no caso de licitante que realizou a visita técnica/vistoria prévia o documento a ser</w:t>
      </w:r>
      <w:r>
        <w:rPr>
          <w:rFonts w:ascii="Arial" w:eastAsia="Tahoma" w:hAnsi="Arial" w:cs="Arial"/>
          <w:sz w:val="24"/>
          <w:szCs w:val="24"/>
        </w:rPr>
        <w:t xml:space="preserve"> </w:t>
      </w:r>
      <w:r w:rsidRPr="005F011D">
        <w:rPr>
          <w:rFonts w:ascii="Arial" w:eastAsia="Tahoma" w:hAnsi="Arial" w:cs="Arial"/>
          <w:sz w:val="24"/>
          <w:szCs w:val="24"/>
        </w:rPr>
        <w:t>apresentado é o documento comprobatório da realização da visita técnica/vistoria</w:t>
      </w:r>
      <w:r>
        <w:rPr>
          <w:rFonts w:ascii="Arial" w:eastAsia="Tahoma" w:hAnsi="Arial" w:cs="Arial"/>
          <w:sz w:val="24"/>
          <w:szCs w:val="24"/>
        </w:rPr>
        <w:t xml:space="preserve"> </w:t>
      </w:r>
      <w:r w:rsidRPr="005F011D">
        <w:rPr>
          <w:rFonts w:ascii="Arial" w:eastAsia="Tahoma" w:hAnsi="Arial" w:cs="Arial"/>
          <w:sz w:val="24"/>
          <w:szCs w:val="24"/>
        </w:rPr>
        <w:t>prévia, nos termos dos artigos 63, §2°, §3° e 67, inciso VI, todos da Lei Federal n°</w:t>
      </w:r>
      <w:r>
        <w:rPr>
          <w:rFonts w:ascii="Arial" w:eastAsia="Tahoma" w:hAnsi="Arial" w:cs="Arial"/>
          <w:sz w:val="24"/>
          <w:szCs w:val="24"/>
        </w:rPr>
        <w:t xml:space="preserve"> </w:t>
      </w:r>
      <w:r w:rsidRPr="005F011D">
        <w:rPr>
          <w:rFonts w:ascii="Arial" w:eastAsia="Tahoma" w:hAnsi="Arial" w:cs="Arial"/>
          <w:sz w:val="24"/>
          <w:szCs w:val="24"/>
        </w:rPr>
        <w:t>14.133/2021.</w:t>
      </w:r>
    </w:p>
    <w:p w:rsidR="00C838DE" w:rsidRDefault="00C838DE" w:rsidP="00C838DE">
      <w:pPr>
        <w:autoSpaceDE w:val="0"/>
        <w:spacing w:line="360" w:lineRule="auto"/>
        <w:jc w:val="both"/>
        <w:rPr>
          <w:rFonts w:ascii="Arial" w:eastAsia="Tahoma" w:hAnsi="Arial" w:cs="Arial"/>
          <w:b/>
          <w:sz w:val="24"/>
          <w:szCs w:val="24"/>
        </w:rPr>
      </w:pPr>
    </w:p>
    <w:p w:rsidR="00C838DE" w:rsidRDefault="00C838DE" w:rsidP="000F29CF">
      <w:pPr>
        <w:autoSpaceDE w:val="0"/>
        <w:spacing w:line="360" w:lineRule="auto"/>
        <w:jc w:val="both"/>
        <w:rPr>
          <w:rFonts w:ascii="Arial" w:eastAsia="Tahoma" w:hAnsi="Arial" w:cs="Arial"/>
          <w:b/>
          <w:sz w:val="24"/>
          <w:szCs w:val="24"/>
        </w:rPr>
      </w:pPr>
    </w:p>
    <w:p w:rsidR="000F29CF" w:rsidRPr="00B75E50" w:rsidRDefault="00C838DE" w:rsidP="000F29CF">
      <w:pPr>
        <w:autoSpaceDE w:val="0"/>
        <w:spacing w:line="360" w:lineRule="auto"/>
        <w:jc w:val="both"/>
        <w:rPr>
          <w:rFonts w:ascii="Arial" w:eastAsia="Tahoma" w:hAnsi="Arial" w:cs="Arial"/>
          <w:b/>
          <w:sz w:val="24"/>
          <w:szCs w:val="24"/>
        </w:rPr>
      </w:pPr>
      <w:r>
        <w:rPr>
          <w:rFonts w:ascii="Arial" w:eastAsia="Tahoma" w:hAnsi="Arial" w:cs="Arial"/>
          <w:b/>
          <w:sz w:val="24"/>
          <w:szCs w:val="24"/>
        </w:rPr>
        <w:t xml:space="preserve">5 - </w:t>
      </w:r>
      <w:r w:rsidR="000F29CF" w:rsidRPr="00B75E50">
        <w:rPr>
          <w:rFonts w:ascii="Arial" w:eastAsia="Tahoma" w:hAnsi="Arial" w:cs="Arial"/>
          <w:b/>
          <w:sz w:val="24"/>
          <w:szCs w:val="24"/>
        </w:rPr>
        <w:t>OUTROS DOCUMENTOS.</w:t>
      </w:r>
    </w:p>
    <w:p w:rsidR="000F29CF" w:rsidRPr="00B75E50" w:rsidRDefault="000F29CF" w:rsidP="000F29CF">
      <w:pPr>
        <w:spacing w:line="360" w:lineRule="auto"/>
        <w:jc w:val="both"/>
        <w:rPr>
          <w:rFonts w:ascii="Arial" w:hAnsi="Arial" w:cs="Arial"/>
          <w:sz w:val="24"/>
          <w:szCs w:val="24"/>
        </w:rPr>
      </w:pPr>
      <w:r w:rsidRPr="00B75E50">
        <w:rPr>
          <w:rFonts w:ascii="Arial" w:eastAsia="Batang" w:hAnsi="Arial" w:cs="Arial"/>
          <w:sz w:val="24"/>
          <w:szCs w:val="24"/>
        </w:rPr>
        <w:t xml:space="preserve">a) – Deverá ser apresentada ainda junto com os documentos de habilitação declaração com dos seguintes termos, conforme modelo do </w:t>
      </w:r>
      <w:r w:rsidRPr="00B75E50">
        <w:rPr>
          <w:rFonts w:ascii="Arial" w:eastAsia="Batang" w:hAnsi="Arial" w:cs="Arial"/>
          <w:b/>
          <w:sz w:val="24"/>
          <w:szCs w:val="24"/>
        </w:rPr>
        <w:t>Anexo II</w:t>
      </w:r>
      <w:r w:rsidRPr="00B75E50">
        <w:rPr>
          <w:rFonts w:ascii="Arial" w:eastAsia="Batang"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383592" w:rsidRPr="00B75E50" w:rsidRDefault="00383592" w:rsidP="000F29CF">
      <w:pPr>
        <w:spacing w:line="360" w:lineRule="auto"/>
        <w:jc w:val="both"/>
        <w:rPr>
          <w:rFonts w:ascii="Arial" w:hAnsi="Arial" w:cs="Arial"/>
          <w:sz w:val="24"/>
          <w:szCs w:val="24"/>
        </w:rPr>
      </w:pPr>
    </w:p>
    <w:p w:rsidR="000F29CF" w:rsidRPr="00B75E50" w:rsidRDefault="000F29CF" w:rsidP="000F29CF">
      <w:pPr>
        <w:tabs>
          <w:tab w:val="left" w:pos="2694"/>
        </w:tabs>
        <w:autoSpaceDE w:val="0"/>
        <w:spacing w:line="360" w:lineRule="auto"/>
        <w:jc w:val="both"/>
        <w:rPr>
          <w:rFonts w:ascii="Arial" w:eastAsia="Batang" w:hAnsi="Arial" w:cs="Arial"/>
          <w:sz w:val="24"/>
          <w:szCs w:val="24"/>
        </w:rPr>
      </w:pPr>
    </w:p>
    <w:p w:rsidR="000F29CF" w:rsidRPr="00B75E50" w:rsidRDefault="000F29CF" w:rsidP="000F29CF">
      <w:pPr>
        <w:tabs>
          <w:tab w:val="left" w:pos="2694"/>
        </w:tabs>
        <w:spacing w:line="360" w:lineRule="auto"/>
        <w:jc w:val="both"/>
        <w:rPr>
          <w:rFonts w:ascii="Arial" w:hAnsi="Arial" w:cs="Arial"/>
          <w:b/>
          <w:sz w:val="24"/>
          <w:szCs w:val="24"/>
          <w:u w:val="single"/>
        </w:rPr>
      </w:pPr>
      <w:r w:rsidRPr="00B75E50">
        <w:rPr>
          <w:rFonts w:ascii="Arial" w:hAnsi="Arial" w:cs="Arial"/>
          <w:b/>
          <w:sz w:val="24"/>
          <w:szCs w:val="24"/>
        </w:rPr>
        <w:t>7.2 – DA COMPROVAÇÃO DE REGULARIDADE FISCAL PELAS MICROEMPRESAS, EMPRESAS DE PEQUENO PORTE, MICROEMPREENDEDORES INDIVIDUAIS E SOCIEDADES COOPERATIVAS DE CONSUMO.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 xml:space="preserve">b) - Na hipótese de haver alguma restrição relativa à regularidade fiscal quando da comprovação de que trata o </w:t>
      </w:r>
      <w:r w:rsidRPr="00B75E50">
        <w:rPr>
          <w:rFonts w:ascii="Arial" w:hAnsi="Arial" w:cs="Arial"/>
          <w:b/>
          <w:bCs/>
          <w:color w:val="000000"/>
          <w:szCs w:val="24"/>
        </w:rPr>
        <w:t>caput</w:t>
      </w:r>
      <w:r w:rsidRPr="00B75E50">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B75E50">
        <w:rPr>
          <w:rFonts w:ascii="Arial" w:hAnsi="Arial" w:cs="Arial"/>
          <w:b/>
          <w:color w:val="000000"/>
          <w:szCs w:val="24"/>
          <w:u w:val="single"/>
        </w:rPr>
        <w:t>prazo inicia-se da divulgação do resultado da fase de habilitação</w:t>
      </w:r>
      <w:r w:rsidRPr="00B75E50">
        <w:rPr>
          <w:rFonts w:ascii="Arial" w:hAnsi="Arial" w:cs="Arial"/>
          <w:color w:val="000000"/>
          <w:szCs w:val="24"/>
        </w:rPr>
        <w:t>, na licitação na modalidade pregão.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c) - A abertura da fase recursal em relação ao resultado do certame ocorrerá após os prazos de regularização fiscal.</w:t>
      </w:r>
    </w:p>
    <w:p w:rsidR="000F29CF" w:rsidRPr="00B75E50" w:rsidRDefault="000F29CF" w:rsidP="000F29CF">
      <w:pPr>
        <w:pStyle w:val="NormalWeb"/>
        <w:tabs>
          <w:tab w:val="left" w:pos="2694"/>
        </w:tabs>
        <w:spacing w:line="360" w:lineRule="auto"/>
        <w:jc w:val="both"/>
        <w:rPr>
          <w:rFonts w:ascii="Arial" w:hAnsi="Arial" w:cs="Arial"/>
          <w:szCs w:val="24"/>
        </w:rPr>
      </w:pPr>
      <w:r w:rsidRPr="00B75E50">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B75E50">
        <w:rPr>
          <w:rFonts w:ascii="Arial" w:hAnsi="Arial" w:cs="Arial"/>
          <w:szCs w:val="24"/>
        </w:rPr>
        <w:t xml:space="preserve">. </w:t>
      </w:r>
    </w:p>
    <w:p w:rsidR="000F29CF" w:rsidRPr="00B75E50" w:rsidRDefault="000F29CF" w:rsidP="000F29CF">
      <w:pPr>
        <w:tabs>
          <w:tab w:val="left" w:pos="2694"/>
        </w:tabs>
        <w:spacing w:line="360" w:lineRule="auto"/>
        <w:ind w:right="-2"/>
        <w:jc w:val="both"/>
        <w:rPr>
          <w:rFonts w:ascii="Arial" w:eastAsia="Tahoma" w:hAnsi="Arial" w:cs="Arial"/>
          <w:sz w:val="24"/>
          <w:szCs w:val="24"/>
        </w:rPr>
      </w:pPr>
      <w:r w:rsidRPr="00B75E50">
        <w:rPr>
          <w:rFonts w:ascii="Arial" w:eastAsia="Tahoma" w:hAnsi="Arial" w:cs="Arial"/>
          <w:b/>
          <w:sz w:val="24"/>
          <w:szCs w:val="24"/>
        </w:rPr>
        <w:t>7.3 - OBSERVAÇÕES</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 Todos os documentos acima citados deverão ser apresentados em cópia fiel ao original ou cópia autenticada, sendo:</w:t>
      </w:r>
    </w:p>
    <w:p w:rsidR="000F29CF" w:rsidRPr="00B75E50" w:rsidRDefault="000F29CF" w:rsidP="000F29CF">
      <w:pPr>
        <w:pStyle w:val="NormalWeb"/>
        <w:spacing w:line="360" w:lineRule="auto"/>
        <w:jc w:val="both"/>
        <w:rPr>
          <w:rFonts w:ascii="Arial" w:hAnsi="Arial" w:cs="Arial"/>
          <w:b/>
          <w:bCs/>
          <w:szCs w:val="24"/>
          <w:u w:val="single"/>
        </w:rPr>
      </w:pPr>
      <w:r w:rsidRPr="00B75E50">
        <w:rPr>
          <w:rFonts w:ascii="Arial" w:hAnsi="Arial" w:cs="Arial"/>
          <w:b/>
          <w:bCs/>
          <w:szCs w:val="24"/>
        </w:rPr>
        <w:t xml:space="preserve">1 – </w:t>
      </w:r>
      <w:r w:rsidRPr="00B75E50">
        <w:rPr>
          <w:rFonts w:ascii="Arial" w:hAnsi="Arial" w:cs="Arial"/>
          <w:b/>
          <w:bCs/>
          <w:szCs w:val="24"/>
          <w:u w:val="single"/>
        </w:rPr>
        <w:t>Quando os licitantes optarem por autenticação de documento da habilitação através de servidor público, recomenda-se que compareça com antecedência, a fim de evitar contratempos/atrasos antes da sessão, da seguinte forma:</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1.1 – Deverão ser apresentados na Seção de Licitações, as cópias simples para serem autenticadas, juntamente com o documento original, visto que não haverá autenticação fora do prazo estabelecido.</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 xml:space="preserve">1.2 – O Município, não fará fotocópias dos documentos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spacing w:line="360" w:lineRule="auto"/>
        <w:ind w:right="-2"/>
        <w:jc w:val="both"/>
        <w:rPr>
          <w:rFonts w:ascii="Arial" w:hAnsi="Arial" w:cs="Arial"/>
          <w:b/>
          <w:bCs/>
          <w:sz w:val="24"/>
          <w:szCs w:val="24"/>
        </w:rPr>
      </w:pPr>
      <w:r w:rsidRPr="00B75E50">
        <w:rPr>
          <w:rFonts w:ascii="Arial" w:hAnsi="Arial" w:cs="Arial"/>
          <w:b/>
          <w:bCs/>
          <w:sz w:val="24"/>
          <w:szCs w:val="24"/>
        </w:rPr>
        <w:t>1.3 -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spacing w:line="360" w:lineRule="auto"/>
        <w:jc w:val="both"/>
        <w:rPr>
          <w:rFonts w:ascii="Arial" w:hAnsi="Arial" w:cs="Arial"/>
          <w:sz w:val="24"/>
          <w:szCs w:val="24"/>
        </w:rPr>
      </w:pPr>
      <w:r w:rsidRPr="00B75E50">
        <w:rPr>
          <w:rFonts w:ascii="Arial" w:eastAsia="Tahoma" w:hAnsi="Arial" w:cs="Arial"/>
          <w:sz w:val="24"/>
          <w:szCs w:val="24"/>
        </w:rPr>
        <w:t>a) -</w:t>
      </w:r>
      <w:r w:rsidRPr="00B75E5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0F29CF" w:rsidRPr="00B75E50" w:rsidRDefault="000F29CF" w:rsidP="000F29CF">
      <w:pPr>
        <w:tabs>
          <w:tab w:val="num" w:pos="1500"/>
        </w:tabs>
        <w:spacing w:line="360" w:lineRule="auto"/>
        <w:jc w:val="both"/>
        <w:rPr>
          <w:rFonts w:ascii="Arial" w:hAnsi="Arial" w:cs="Arial"/>
          <w:sz w:val="24"/>
          <w:szCs w:val="24"/>
        </w:rPr>
      </w:pPr>
      <w:r w:rsidRPr="00B75E50">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c) As certidões deverão ser apresentadas dentro do respectivo prazo de validade; e, caso não conste prazo de validade no corpo da certidão, considerar-se-á o prazo de 6 meses da convocação,</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d) Toda documentação deve estar assinada por pessoa devidamente habilitada, devendo haver comprovação da seguinte forma:</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1 - </w:t>
      </w:r>
      <w:r w:rsidRPr="00B75E50">
        <w:rPr>
          <w:rFonts w:ascii="Arial" w:hAnsi="Arial" w:cs="Arial"/>
          <w:b/>
          <w:bCs/>
          <w:sz w:val="24"/>
          <w:szCs w:val="24"/>
        </w:rPr>
        <w:t>tratando-se de representante legal</w:t>
      </w:r>
      <w:r w:rsidRPr="00B75E5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2 - </w:t>
      </w:r>
      <w:r w:rsidRPr="00B75E50">
        <w:rPr>
          <w:rFonts w:ascii="Arial" w:hAnsi="Arial" w:cs="Arial"/>
          <w:b/>
          <w:bCs/>
          <w:sz w:val="24"/>
          <w:szCs w:val="24"/>
        </w:rPr>
        <w:t xml:space="preserve">tratando-se de procurador: </w:t>
      </w:r>
      <w:r w:rsidRPr="00B75E50">
        <w:rPr>
          <w:rFonts w:ascii="Arial" w:hAnsi="Arial" w:cs="Arial"/>
          <w:sz w:val="24"/>
          <w:szCs w:val="24"/>
        </w:rPr>
        <w:t>a PROCURAÇÃO por instrumento público ou particular onde constam poderes para praticar atos pertinentes ao certame em nome da proponente.</w:t>
      </w: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e) - Após a entrega dos documentos para habilitação, não será permitida a substituição ou a apresentação de novos documentos, salvo em sede de diligência, para: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complementação de informações acerca dos documentos já apresentados pelos licitantes e desde que necessária para apurar fatos existentes à época da abertura do certame;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atualização de documentos cuja validade tenha expirado após a data de recebimento das propostas.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Na análise dos documentos de habilitação, poderá sanar erros ou falhas que não alterem a substância dos documentos e sua validade jurídica, mediante despacho fundamentado registrado e acessível a todos, atribuindo-lhes eficácia para fins de habilitação e classificação.</w:t>
      </w:r>
    </w:p>
    <w:p w:rsidR="000E5B78" w:rsidRPr="00B75E50" w:rsidRDefault="000E5B78" w:rsidP="000F29CF">
      <w:pPr>
        <w:shd w:val="clear" w:color="auto" w:fill="FFFFFF"/>
        <w:spacing w:after="150" w:line="360" w:lineRule="auto"/>
        <w:jc w:val="both"/>
        <w:rPr>
          <w:rFonts w:ascii="Arial" w:hAnsi="Arial" w:cs="Arial"/>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sz w:val="24"/>
          <w:szCs w:val="24"/>
        </w:rPr>
        <w:t xml:space="preserve">VIII - </w:t>
      </w:r>
      <w:r w:rsidRPr="00B75E50">
        <w:rPr>
          <w:rFonts w:ascii="Arial" w:hAnsi="Arial" w:cs="Arial"/>
          <w:b/>
          <w:bCs/>
          <w:color w:val="000000"/>
          <w:sz w:val="24"/>
          <w:szCs w:val="24"/>
        </w:rPr>
        <w:t xml:space="preserve">DA SESSÃO; DOS CRITÉRIOS DE JULGAMENTO; DA APRESENTAÇÃO DOS </w:t>
      </w:r>
      <w:r w:rsidRPr="007C46C0">
        <w:rPr>
          <w:rFonts w:ascii="Arial" w:hAnsi="Arial" w:cs="Arial"/>
          <w:b/>
          <w:bCs/>
          <w:color w:val="000000"/>
          <w:sz w:val="24"/>
          <w:szCs w:val="24"/>
          <w:u w:val="single"/>
        </w:rPr>
        <w:t>DOCUMENTOS DE HABILITAÇÃO</w:t>
      </w:r>
      <w:r w:rsidRPr="007C46C0">
        <w:rPr>
          <w:rFonts w:ascii="Arial" w:hAnsi="Arial" w:cs="Arial"/>
          <w:b/>
          <w:bCs/>
          <w:color w:val="000000"/>
          <w:sz w:val="24"/>
          <w:szCs w:val="24"/>
        </w:rPr>
        <w:t>; E, ADJUDICAÇÃO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8.1 - No dia, hora e local designados no edital, será realizada sessão pública da licitação, </w:t>
      </w:r>
      <w:r w:rsidRPr="00C15538">
        <w:rPr>
          <w:rFonts w:ascii="Arial" w:hAnsi="Arial" w:cs="Arial"/>
          <w:b/>
          <w:color w:val="000000"/>
          <w:sz w:val="24"/>
          <w:szCs w:val="24"/>
          <w:u w:val="single"/>
        </w:rPr>
        <w:t>com modo de disputa aberto</w:t>
      </w:r>
      <w:r w:rsidRPr="00C15538">
        <w:rPr>
          <w:rFonts w:ascii="Arial" w:hAnsi="Arial" w:cs="Arial"/>
          <w:color w:val="000000"/>
          <w:sz w:val="24"/>
          <w:szCs w:val="24"/>
        </w:rPr>
        <w:t>.</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classificadas </w:t>
      </w:r>
      <w:r w:rsidRPr="00C15538">
        <w:rPr>
          <w:rFonts w:ascii="Arial" w:hAnsi="Arial" w:cs="Arial"/>
          <w:b/>
          <w:color w:val="000000"/>
          <w:sz w:val="24"/>
          <w:szCs w:val="24"/>
          <w:u w:val="single"/>
        </w:rPr>
        <w:t>TODAS AS EMPRESAS QUE ESTIVEREM DENTRO DO VALOR ESTIMADO</w:t>
      </w:r>
      <w:r w:rsidRPr="00C15538">
        <w:rPr>
          <w:rFonts w:ascii="Arial" w:hAnsi="Arial" w:cs="Arial"/>
          <w:color w:val="000000"/>
          <w:sz w:val="24"/>
          <w:szCs w:val="24"/>
        </w:rPr>
        <w:t xml:space="preserve">. </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8.3 - Quando não forem verificadas, no mínimo, três propostas escritas de preços nas condições definidas no subitem acima (8.2), serão classificadas as melhores propostas subseqüentes, até o máximo de três, para que os licitantes participem dos lances verbais, quaisquer que sejam os preços oferecidos nas suas propostas.</w:t>
      </w:r>
    </w:p>
    <w:p w:rsidR="00980541" w:rsidRPr="00C15538" w:rsidRDefault="00980541" w:rsidP="00980541">
      <w:pPr>
        <w:autoSpaceDE w:val="0"/>
        <w:spacing w:line="360" w:lineRule="auto"/>
        <w:jc w:val="both"/>
        <w:rPr>
          <w:rFonts w:ascii="Arial" w:hAnsi="Arial" w:cs="Arial"/>
          <w:sz w:val="24"/>
          <w:szCs w:val="24"/>
        </w:rPr>
      </w:pPr>
      <w:r w:rsidRPr="00C15538">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C15538">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8.7 - Caso não se realizem lances verbais, será verificada a conformidade entre a proposta escrita de menor preço.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8.9 – A aceitabilidade da proposta primeira classificada será aferida a partir dos preços de mercado anexados nos autos do processo licitatório.</w:t>
      </w:r>
    </w:p>
    <w:p w:rsidR="00980541" w:rsidRPr="007C46C0" w:rsidRDefault="00980541" w:rsidP="00980541">
      <w:pPr>
        <w:tabs>
          <w:tab w:val="left" w:pos="2694"/>
        </w:tabs>
        <w:spacing w:line="360" w:lineRule="auto"/>
        <w:jc w:val="both"/>
        <w:rPr>
          <w:rFonts w:ascii="Arial" w:hAnsi="Arial" w:cs="Arial"/>
          <w:b/>
          <w:color w:val="000000"/>
          <w:sz w:val="24"/>
          <w:szCs w:val="24"/>
          <w:u w:val="single"/>
        </w:rPr>
      </w:pPr>
      <w:r w:rsidRPr="007C46C0">
        <w:rPr>
          <w:rFonts w:ascii="Arial" w:hAnsi="Arial" w:cs="Arial"/>
          <w:b/>
          <w:color w:val="000000"/>
          <w:sz w:val="24"/>
          <w:szCs w:val="24"/>
          <w:u w:val="single"/>
        </w:rPr>
        <w:t>8.10 - Sendo aceitável a proposta de menor preço, serão verificadas as seguintes hipóteses:</w:t>
      </w:r>
    </w:p>
    <w:p w:rsidR="00980541" w:rsidRPr="00C15538" w:rsidRDefault="00980541" w:rsidP="00980541">
      <w:pPr>
        <w:pStyle w:val="NormalWeb"/>
        <w:tabs>
          <w:tab w:val="left" w:pos="2694"/>
        </w:tabs>
        <w:spacing w:after="80" w:line="360" w:lineRule="auto"/>
        <w:jc w:val="both"/>
        <w:rPr>
          <w:rFonts w:ascii="Arial" w:hAnsi="Arial" w:cs="Arial"/>
          <w:b/>
          <w:color w:val="351C75"/>
          <w:szCs w:val="24"/>
          <w:u w:val="single"/>
        </w:rPr>
      </w:pPr>
      <w:r w:rsidRPr="007C46C0">
        <w:rPr>
          <w:rFonts w:ascii="Arial" w:hAnsi="Arial" w:cs="Arial"/>
          <w:b/>
          <w:color w:val="000000"/>
          <w:szCs w:val="24"/>
          <w:u w:val="single"/>
        </w:rPr>
        <w:t>1 - quanto ao tratamento diferenciado (empate ficto de valores)</w:t>
      </w:r>
    </w:p>
    <w:p w:rsidR="00980541" w:rsidRPr="00C15538" w:rsidRDefault="00980541" w:rsidP="00980541">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a) - Nas licitações, será assegurada, como critério de desempate, preferência de contratação para as microempresas e empresas de pequeno porte.</w:t>
      </w:r>
    </w:p>
    <w:p w:rsidR="00980541" w:rsidRPr="00C15538" w:rsidRDefault="00980541" w:rsidP="00980541">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 xml:space="preserve">b) - Entende-se haver empate quando as ofertas apresentadas pelas microempresas e empresas de pequeno porte </w:t>
      </w:r>
      <w:r w:rsidRPr="00C15538">
        <w:rPr>
          <w:rFonts w:ascii="Arial" w:hAnsi="Arial" w:cs="Arial"/>
          <w:b/>
          <w:color w:val="000000"/>
          <w:szCs w:val="24"/>
          <w:u w:val="single"/>
        </w:rPr>
        <w:t>sejam iguais ou até cinco por cento superiores ao menor preço</w:t>
      </w:r>
      <w:r w:rsidRPr="00C15538">
        <w:rPr>
          <w:rFonts w:ascii="Arial" w:hAnsi="Arial" w:cs="Arial"/>
          <w:color w:val="000000"/>
          <w:szCs w:val="24"/>
        </w:rPr>
        <w:t xml:space="preserve"> (exceto se todas as empresas forem do mesmo porte hipótese que não será aplicado este critério). </w:t>
      </w:r>
    </w:p>
    <w:p w:rsidR="00980541" w:rsidRPr="00C15538" w:rsidRDefault="00980541" w:rsidP="00980541">
      <w:pPr>
        <w:tabs>
          <w:tab w:val="left" w:pos="2694"/>
        </w:tabs>
        <w:spacing w:line="360" w:lineRule="auto"/>
        <w:jc w:val="both"/>
        <w:rPr>
          <w:rFonts w:ascii="Arial" w:hAnsi="Arial" w:cs="Arial"/>
          <w:sz w:val="24"/>
          <w:szCs w:val="24"/>
        </w:rPr>
      </w:pPr>
      <w:r w:rsidRPr="00C15538">
        <w:rPr>
          <w:rFonts w:ascii="Arial" w:hAnsi="Arial" w:cs="Arial"/>
          <w:sz w:val="24"/>
          <w:szCs w:val="24"/>
        </w:rPr>
        <w:t>c) – ocorrendo o empate, a microempresas/empresas de pequeno porte/ microempreendedores individuais/sociedades cooperativas de consumo</w:t>
      </w:r>
      <w:r w:rsidR="003E145B">
        <w:rPr>
          <w:rFonts w:ascii="Arial" w:hAnsi="Arial" w:cs="Arial"/>
          <w:sz w:val="24"/>
          <w:szCs w:val="24"/>
        </w:rPr>
        <w:t xml:space="preserve"> </w:t>
      </w:r>
      <w:r w:rsidRPr="00C15538">
        <w:rPr>
          <w:rFonts w:ascii="Arial" w:hAnsi="Arial" w:cs="Arial"/>
          <w:sz w:val="24"/>
          <w:szCs w:val="24"/>
        </w:rPr>
        <w:t>melhor classificada, será convocada a apresentar proposta de preço inferior àquela considerada vencedora do certame, em um prazo máximo de 5 (cinco) minutos após o encerramento dos lances, sob pena de preclusão.</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d) – Caso a microempresa, empresa de pequeno porte e cooperativa exerça o direito de preferência, será adjudicado em seu favor o objeto licitado.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c) – Não ocorrendo a contratação da microempresa ou empresa de pequeno porte melhor classificada, serão convocadas as remanescentes que porventura se enquadrem no empate ficto, na ordem classificatória, para o exercício do mesmo direito.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e) – No caso de equivalência dos valores apresentados pelas microempresas e empresas de pequeno porte, será realizado sorteio entre elas para que se identifique aquela que primeiro poderá apresentar melhor oferta.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f) – O direito de preferência somente se aplicará quando a melhor oferta inicial não tiver sido apresentada por microempresa ou empresa de pequeno porte.</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1.1 - Na hipótese do não exercício do direito de preferência, será dado continuidade no certame com o licitante classificado em primeiro lugar.</w:t>
      </w:r>
    </w:p>
    <w:p w:rsidR="00A206AA" w:rsidRPr="007C46C0" w:rsidRDefault="000E5B78" w:rsidP="00B62CB7">
      <w:pPr>
        <w:autoSpaceDE w:val="0"/>
        <w:spacing w:line="360" w:lineRule="auto"/>
        <w:jc w:val="both"/>
        <w:rPr>
          <w:rFonts w:ascii="Arial" w:hAnsi="Arial" w:cs="Arial"/>
          <w:b/>
          <w:sz w:val="24"/>
          <w:szCs w:val="24"/>
          <w:u w:val="single"/>
        </w:rPr>
      </w:pPr>
      <w:r w:rsidRPr="007C46C0">
        <w:rPr>
          <w:rFonts w:ascii="Arial" w:hAnsi="Arial" w:cs="Arial"/>
          <w:b/>
          <w:color w:val="000000"/>
          <w:sz w:val="24"/>
          <w:szCs w:val="24"/>
          <w:u w:val="single"/>
        </w:rPr>
        <w:t>8</w:t>
      </w:r>
      <w:r w:rsidR="003E46F1" w:rsidRPr="007C46C0">
        <w:rPr>
          <w:rFonts w:ascii="Arial" w:hAnsi="Arial" w:cs="Arial"/>
          <w:b/>
          <w:color w:val="000000"/>
          <w:sz w:val="24"/>
          <w:szCs w:val="24"/>
          <w:u w:val="single"/>
        </w:rPr>
        <w:t>.1</w:t>
      </w:r>
      <w:r w:rsidR="00B62CB7" w:rsidRPr="007C46C0">
        <w:rPr>
          <w:rFonts w:ascii="Arial" w:hAnsi="Arial" w:cs="Arial"/>
          <w:b/>
          <w:color w:val="000000"/>
          <w:sz w:val="24"/>
          <w:szCs w:val="24"/>
          <w:u w:val="single"/>
        </w:rPr>
        <w:t>0.1 – Finalizada a etapa de lances,</w:t>
      </w:r>
      <w:r w:rsidR="00B62CB7" w:rsidRPr="007C46C0">
        <w:rPr>
          <w:rFonts w:ascii="Arial" w:hAnsi="Arial" w:cs="Arial"/>
          <w:b/>
          <w:sz w:val="24"/>
          <w:szCs w:val="24"/>
          <w:u w:val="single"/>
        </w:rPr>
        <w:t xml:space="preserve"> a empresa vencedora, </w:t>
      </w:r>
      <w:r w:rsidR="00A206AA" w:rsidRPr="007C46C0">
        <w:rPr>
          <w:rFonts w:ascii="Arial" w:hAnsi="Arial" w:cs="Arial"/>
          <w:b/>
          <w:sz w:val="24"/>
          <w:szCs w:val="24"/>
          <w:u w:val="single"/>
        </w:rPr>
        <w:t>será notificada para apresentar:</w:t>
      </w:r>
    </w:p>
    <w:p w:rsidR="00B62CB7" w:rsidRPr="007C46C0" w:rsidRDefault="00A206AA" w:rsidP="00B62CB7">
      <w:pPr>
        <w:autoSpaceDE w:val="0"/>
        <w:spacing w:line="360" w:lineRule="auto"/>
        <w:jc w:val="both"/>
        <w:rPr>
          <w:rFonts w:ascii="Arial" w:eastAsia="Tahoma" w:hAnsi="Arial" w:cs="Arial"/>
          <w:b/>
          <w:sz w:val="24"/>
          <w:szCs w:val="24"/>
          <w:u w:val="single"/>
        </w:rPr>
      </w:pPr>
      <w:r w:rsidRPr="007C46C0">
        <w:rPr>
          <w:rFonts w:ascii="Arial" w:hAnsi="Arial" w:cs="Arial"/>
          <w:b/>
          <w:sz w:val="24"/>
          <w:szCs w:val="24"/>
          <w:u w:val="single"/>
        </w:rPr>
        <w:t xml:space="preserve">1 - </w:t>
      </w:r>
      <w:r w:rsidR="00B62CB7" w:rsidRPr="007C46C0">
        <w:rPr>
          <w:rFonts w:ascii="Arial" w:hAnsi="Arial" w:cs="Arial"/>
          <w:b/>
          <w:sz w:val="24"/>
          <w:szCs w:val="24"/>
          <w:u w:val="single"/>
        </w:rPr>
        <w:t xml:space="preserve">os documentos de habilitação, conforme item VII do edital, </w:t>
      </w:r>
      <w:r w:rsidR="00B62CB7" w:rsidRPr="007C46C0">
        <w:rPr>
          <w:rFonts w:ascii="Arial" w:eastAsia="Tahoma" w:hAnsi="Arial" w:cs="Arial"/>
          <w:b/>
          <w:sz w:val="24"/>
          <w:szCs w:val="24"/>
          <w:u w:val="single"/>
        </w:rPr>
        <w:t>em até 1 (um) dia útil</w:t>
      </w:r>
      <w:r w:rsidRPr="007C46C0">
        <w:rPr>
          <w:rFonts w:ascii="Arial" w:eastAsia="Tahoma" w:hAnsi="Arial" w:cs="Arial"/>
          <w:b/>
          <w:sz w:val="24"/>
          <w:szCs w:val="24"/>
          <w:u w:val="single"/>
        </w:rPr>
        <w:t>; e,</w:t>
      </w:r>
    </w:p>
    <w:p w:rsidR="00A206AA" w:rsidRPr="007C46C0" w:rsidRDefault="00A206AA" w:rsidP="00A206AA">
      <w:pPr>
        <w:pStyle w:val="PargrafodaLista"/>
        <w:numPr>
          <w:ilvl w:val="1"/>
          <w:numId w:val="5"/>
        </w:numPr>
        <w:spacing w:after="0" w:line="360" w:lineRule="auto"/>
        <w:jc w:val="both"/>
        <w:rPr>
          <w:rFonts w:ascii="Arial" w:hAnsi="Arial" w:cs="Arial"/>
          <w:sz w:val="24"/>
          <w:szCs w:val="24"/>
        </w:rPr>
      </w:pPr>
      <w:r w:rsidRPr="007C46C0">
        <w:rPr>
          <w:rFonts w:ascii="Arial" w:hAnsi="Arial" w:cs="Arial"/>
          <w:sz w:val="24"/>
          <w:szCs w:val="24"/>
        </w:rPr>
        <w:t xml:space="preserve"> </w:t>
      </w:r>
      <w:r w:rsidRPr="007C46C0">
        <w:rPr>
          <w:rFonts w:ascii="Arial" w:hAnsi="Arial" w:cs="Arial"/>
          <w:b/>
          <w:sz w:val="24"/>
          <w:szCs w:val="24"/>
          <w:u w:val="single"/>
        </w:rPr>
        <w:t>Proposta atualizada</w:t>
      </w:r>
      <w:r w:rsidRPr="007C46C0">
        <w:rPr>
          <w:rFonts w:ascii="Arial" w:hAnsi="Arial" w:cs="Arial"/>
          <w:sz w:val="24"/>
          <w:szCs w:val="24"/>
        </w:rPr>
        <w:t xml:space="preserve"> contendo planilhas com indicação dos quantitativos e dos custos unitários, bem como com detalhamento dos Encargos Sociais (ES)/Trabalhistas/Convenção/Acordo Coletivo,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A206AA" w:rsidRPr="007C46C0" w:rsidRDefault="00A206AA" w:rsidP="00B62CB7">
      <w:pPr>
        <w:autoSpaceDE w:val="0"/>
        <w:spacing w:line="360" w:lineRule="auto"/>
        <w:jc w:val="both"/>
        <w:rPr>
          <w:rFonts w:ascii="Arial" w:eastAsia="Tahoma" w:hAnsi="Arial" w:cs="Arial"/>
          <w:b/>
          <w:sz w:val="24"/>
          <w:szCs w:val="24"/>
          <w:u w:val="single"/>
        </w:rPr>
      </w:pPr>
    </w:p>
    <w:p w:rsidR="000E5B78" w:rsidRPr="007C46C0" w:rsidRDefault="00B62CB7" w:rsidP="00B62CB7">
      <w:pPr>
        <w:tabs>
          <w:tab w:val="left" w:pos="2694"/>
        </w:tabs>
        <w:spacing w:line="360" w:lineRule="auto"/>
        <w:jc w:val="both"/>
        <w:rPr>
          <w:rFonts w:ascii="Arial" w:eastAsia="Tahoma" w:hAnsi="Arial" w:cs="Arial"/>
          <w:b/>
          <w:sz w:val="24"/>
          <w:szCs w:val="24"/>
          <w:u w:val="single"/>
        </w:rPr>
      </w:pPr>
      <w:r w:rsidRPr="007C46C0">
        <w:rPr>
          <w:rFonts w:ascii="Arial" w:hAnsi="Arial" w:cs="Arial"/>
          <w:b/>
          <w:sz w:val="24"/>
          <w:szCs w:val="24"/>
          <w:u w:val="single"/>
        </w:rPr>
        <w:t xml:space="preserve">8.11. – Conferidos os </w:t>
      </w:r>
      <w:r w:rsidR="007C2FB1" w:rsidRPr="007C46C0">
        <w:rPr>
          <w:rFonts w:ascii="Arial" w:hAnsi="Arial" w:cs="Arial"/>
          <w:b/>
          <w:sz w:val="24"/>
          <w:szCs w:val="24"/>
          <w:u w:val="single"/>
        </w:rPr>
        <w:t>documentos</w:t>
      </w:r>
      <w:r w:rsidRPr="007C46C0">
        <w:rPr>
          <w:rFonts w:ascii="Arial" w:hAnsi="Arial" w:cs="Arial"/>
          <w:b/>
          <w:sz w:val="24"/>
          <w:szCs w:val="24"/>
          <w:u w:val="single"/>
        </w:rPr>
        <w:t xml:space="preserve"> e estando de acordo com edital, o licitante será declarado vencedor e terá </w:t>
      </w:r>
      <w:r w:rsidRPr="007C46C0">
        <w:rPr>
          <w:rFonts w:ascii="Arial" w:hAnsi="Arial" w:cs="Arial"/>
          <w:b/>
          <w:color w:val="000000"/>
          <w:sz w:val="24"/>
          <w:szCs w:val="24"/>
          <w:u w:val="single"/>
        </w:rPr>
        <w:t>o objeto adjudicado/homologado</w:t>
      </w:r>
      <w:r w:rsidRPr="007C46C0">
        <w:rPr>
          <w:rFonts w:ascii="Arial" w:hAnsi="Arial" w:cs="Arial"/>
          <w:b/>
          <w:sz w:val="24"/>
          <w:szCs w:val="24"/>
          <w:u w:val="single"/>
        </w:rPr>
        <w:t xml:space="preserve"> </w:t>
      </w:r>
      <w:r w:rsidR="000E5B78" w:rsidRPr="007C46C0">
        <w:rPr>
          <w:rFonts w:ascii="Arial" w:hAnsi="Arial" w:cs="Arial"/>
          <w:b/>
          <w:sz w:val="24"/>
          <w:szCs w:val="24"/>
          <w:u w:val="single"/>
        </w:rPr>
        <w:t>8</w:t>
      </w:r>
      <w:r w:rsidR="00A2310B" w:rsidRPr="007C46C0">
        <w:rPr>
          <w:rFonts w:ascii="Arial" w:hAnsi="Arial" w:cs="Arial"/>
          <w:b/>
          <w:sz w:val="24"/>
          <w:szCs w:val="24"/>
          <w:u w:val="single"/>
        </w:rPr>
        <w:t xml:space="preserve">.11. – Conferidos os documentos </w:t>
      </w:r>
      <w:r w:rsidR="000E5B78" w:rsidRPr="007C46C0">
        <w:rPr>
          <w:rFonts w:ascii="Arial" w:hAnsi="Arial" w:cs="Arial"/>
          <w:b/>
          <w:sz w:val="24"/>
          <w:szCs w:val="24"/>
          <w:u w:val="single"/>
        </w:rPr>
        <w:t xml:space="preserve">e estando de acordo com edital, o licitante será declarado vencedor e terá </w:t>
      </w:r>
      <w:r w:rsidR="009E3A95" w:rsidRPr="007C46C0">
        <w:rPr>
          <w:rFonts w:ascii="Arial" w:hAnsi="Arial" w:cs="Arial"/>
          <w:b/>
          <w:color w:val="000000"/>
          <w:sz w:val="24"/>
          <w:szCs w:val="24"/>
          <w:u w:val="single"/>
        </w:rPr>
        <w:t xml:space="preserve">o objeto adjudicado, </w:t>
      </w:r>
      <w:r w:rsidR="000E5B78" w:rsidRPr="007C46C0">
        <w:rPr>
          <w:rFonts w:ascii="Arial" w:hAnsi="Arial" w:cs="Arial"/>
          <w:b/>
          <w:color w:val="000000"/>
          <w:sz w:val="24"/>
          <w:szCs w:val="24"/>
          <w:u w:val="single"/>
        </w:rPr>
        <w:t>sem prejuízo de eventuais prazos recursais.</w:t>
      </w:r>
    </w:p>
    <w:p w:rsidR="000E5B78" w:rsidRPr="00B75E50" w:rsidRDefault="000E5B78" w:rsidP="000E5B78">
      <w:pPr>
        <w:pStyle w:val="NormalWeb"/>
        <w:spacing w:line="360" w:lineRule="auto"/>
        <w:jc w:val="both"/>
        <w:rPr>
          <w:rFonts w:ascii="Arial" w:hAnsi="Arial" w:cs="Arial"/>
          <w:color w:val="000000"/>
          <w:szCs w:val="24"/>
        </w:rPr>
      </w:pPr>
      <w:r w:rsidRPr="007C46C0">
        <w:rPr>
          <w:rFonts w:ascii="Arial" w:hAnsi="Arial" w:cs="Arial"/>
          <w:color w:val="000000"/>
          <w:szCs w:val="24"/>
        </w:rPr>
        <w:t>8.12 - Na apreciação e no julgamento das propostas não serão consideradas quaisquer ofertas ou vantagens não previstas neste instrumento, nem serão permitidas ofertas</w:t>
      </w:r>
      <w:r w:rsidRPr="00B75E50">
        <w:rPr>
          <w:rFonts w:ascii="Arial" w:hAnsi="Arial" w:cs="Arial"/>
          <w:color w:val="000000"/>
          <w:szCs w:val="24"/>
        </w:rPr>
        <w:t xml:space="preserve"> baseadas nas propostas das demais licitantes, obrigando-se o licitante, a executar as condições da proposta apresentada.</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8.13 - Se a oferta não for aceitável ou se o licitante desatender às exigências habilitatórias/específicas,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8.14 – Apresentado o Menor preço, o pregoeiro poderá negociar diretamente com o proponente para que seja obtido preço melhor.</w:t>
      </w:r>
    </w:p>
    <w:p w:rsidR="000E5B78" w:rsidRPr="00B75E50" w:rsidRDefault="000E5B78" w:rsidP="000E5B78">
      <w:pPr>
        <w:suppressAutoHyphens w:val="0"/>
        <w:autoSpaceDE w:val="0"/>
        <w:spacing w:line="360" w:lineRule="auto"/>
        <w:rPr>
          <w:rFonts w:ascii="Arial" w:hAnsi="Arial" w:cs="Arial"/>
          <w:bCs/>
          <w:color w:val="000000"/>
          <w:sz w:val="24"/>
          <w:szCs w:val="24"/>
        </w:rPr>
      </w:pPr>
      <w:r w:rsidRPr="00B75E50">
        <w:rPr>
          <w:rFonts w:ascii="Arial" w:hAnsi="Arial" w:cs="Arial"/>
          <w:bCs/>
          <w:color w:val="000000"/>
          <w:sz w:val="24"/>
          <w:szCs w:val="24"/>
        </w:rPr>
        <w:t>8.15 - Da reunião lavrar-se-á ata circunstanciada, na qual serão registradas as ocorrências relevantes e que, ao final, deverá ser assinada pelo Pregoeiro, Equipe de Apoio, licitantes e presentes.</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8.16 – As dúvidas que surgirem durante as sessões públicas, serão se possível, solucionadas pelo Pregoeiro e Equipe de Apoio, na presença dos proponentes ou deixadas para posterior deliberação.</w:t>
      </w:r>
    </w:p>
    <w:p w:rsidR="000E5B78" w:rsidRPr="00B75E50" w:rsidRDefault="000E5B78" w:rsidP="000E5B78">
      <w:pPr>
        <w:suppressAutoHyphens w:val="0"/>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IX - DOS RECURSOS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9.1 - Declarado vencedor, qualquer licitante poderá manifestar imediata e motivadamente a intenção de recorrer, quando lhe será concedido prazo de 03 (três) dias para apresentação das razões do recurso, ficando os demais licitantes desde logo intimados para apresentar contrarrazões em igual número de dias, que começarão a correr do término do prazo do recorrente, sendo-lhes assegurada vista imediata dos autos.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9.2 - O acolhimento de recurso importará a invalidação apenas dos atos insuscetíveis de aproveitamento.</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9.3 - A petição poderá ser feita na sessão, e se oral, será reduzida a termo em Ata.</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9.4 - A falta de manifestação imediata e motivada do licitante importará em decadência do direito de recurso e adjudicação do objeto da licitação pelo pregoeiro ao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9.5 - Decididos os recursos, a autoridade competente fará a adjudicação do objeto da </w:t>
      </w:r>
      <w:r w:rsidRPr="009F6DDC">
        <w:rPr>
          <w:rFonts w:ascii="Arial" w:hAnsi="Arial" w:cs="Arial"/>
          <w:color w:val="000000"/>
          <w:sz w:val="24"/>
          <w:szCs w:val="24"/>
        </w:rPr>
        <w:t>licitação ao licitante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p>
    <w:p w:rsidR="00FC1B50" w:rsidRPr="007C46C0" w:rsidRDefault="000F29CF" w:rsidP="00FC1B50">
      <w:pPr>
        <w:spacing w:line="360" w:lineRule="auto"/>
        <w:ind w:right="-1"/>
        <w:jc w:val="both"/>
        <w:rPr>
          <w:rFonts w:ascii="Arial" w:hAnsi="Arial" w:cs="Arial"/>
          <w:b/>
          <w:sz w:val="24"/>
          <w:szCs w:val="24"/>
        </w:rPr>
      </w:pPr>
      <w:r w:rsidRPr="007C46C0">
        <w:rPr>
          <w:rFonts w:ascii="Arial" w:eastAsia="Tahoma" w:hAnsi="Arial" w:cs="Arial"/>
          <w:b/>
          <w:bCs/>
          <w:sz w:val="24"/>
          <w:szCs w:val="24"/>
        </w:rPr>
        <w:t xml:space="preserve">X – </w:t>
      </w:r>
      <w:r w:rsidR="00FC1B50" w:rsidRPr="007C46C0">
        <w:rPr>
          <w:rFonts w:ascii="Arial" w:hAnsi="Arial" w:cs="Arial"/>
          <w:b/>
          <w:sz w:val="24"/>
          <w:szCs w:val="24"/>
        </w:rPr>
        <w:t xml:space="preserve">DA ADJUDICAÇÃO; DA HOMOLOGAÇÃO; E DA ASSINATURA </w:t>
      </w:r>
      <w:r w:rsidR="00FC1B50" w:rsidRPr="007C46C0">
        <w:rPr>
          <w:rFonts w:ascii="Arial" w:hAnsi="Arial" w:cs="Arial"/>
          <w:b/>
          <w:sz w:val="24"/>
          <w:szCs w:val="24"/>
          <w:u w:val="single"/>
        </w:rPr>
        <w:t>DO CONTRATO</w:t>
      </w:r>
      <w:r w:rsidR="00754487" w:rsidRPr="007C46C0">
        <w:rPr>
          <w:rFonts w:ascii="Arial" w:hAnsi="Arial" w:cs="Arial"/>
          <w:b/>
          <w:sz w:val="24"/>
          <w:szCs w:val="24"/>
          <w:u w:val="single"/>
        </w:rPr>
        <w:t xml:space="preserve"> E DA CAUÇÃO</w:t>
      </w:r>
      <w:r w:rsidR="00FC1B50" w:rsidRPr="007C46C0">
        <w:rPr>
          <w:rFonts w:ascii="Arial" w:hAnsi="Arial" w:cs="Arial"/>
          <w:b/>
          <w:sz w:val="24"/>
          <w:szCs w:val="24"/>
        </w:rPr>
        <w:t>/TERMO DE CIÊNCIA E NOTIFICAÇÃO DO TRIBUNAL DE CONTAS DO ESTADO DE SÃO PAULO.</w:t>
      </w:r>
    </w:p>
    <w:p w:rsidR="00FC1B50" w:rsidRPr="007C46C0" w:rsidRDefault="00FC1B50" w:rsidP="00FC1B50">
      <w:pPr>
        <w:pStyle w:val="Recuodecorpodetexto2"/>
        <w:spacing w:line="360" w:lineRule="auto"/>
        <w:ind w:left="0"/>
        <w:jc w:val="both"/>
        <w:rPr>
          <w:rFonts w:ascii="Arial" w:hAnsi="Arial" w:cs="Arial"/>
          <w:b/>
          <w:sz w:val="24"/>
          <w:szCs w:val="24"/>
        </w:rPr>
      </w:pPr>
      <w:r w:rsidRPr="007C46C0">
        <w:rPr>
          <w:rFonts w:ascii="Arial" w:hAnsi="Arial" w:cs="Arial"/>
          <w:sz w:val="24"/>
          <w:szCs w:val="24"/>
        </w:rPr>
        <w:t>10.1.</w:t>
      </w:r>
      <w:r w:rsidRPr="007C46C0">
        <w:rPr>
          <w:rFonts w:ascii="Arial" w:hAnsi="Arial" w:cs="Arial"/>
          <w:b/>
          <w:sz w:val="24"/>
          <w:szCs w:val="24"/>
        </w:rPr>
        <w:t xml:space="preserve"> - </w:t>
      </w:r>
      <w:r w:rsidRPr="007C46C0">
        <w:rPr>
          <w:rFonts w:ascii="Arial" w:hAnsi="Arial" w:cs="Arial"/>
          <w:sz w:val="24"/>
          <w:szCs w:val="24"/>
        </w:rPr>
        <w:t>Decididos os recursos e constatada a regularidade dos atos procedimentais, a autoridade competente adjudicará e homologará o objeto ao vencedor, podendo revogar a licitação</w:t>
      </w:r>
      <w:r w:rsidRPr="007C46C0">
        <w:rPr>
          <w:rFonts w:ascii="Arial" w:hAnsi="Arial" w:cs="Arial"/>
          <w:b/>
          <w:sz w:val="24"/>
          <w:szCs w:val="24"/>
        </w:rPr>
        <w:t>.</w:t>
      </w:r>
    </w:p>
    <w:p w:rsidR="00FC1B50" w:rsidRPr="007C46C0" w:rsidRDefault="00FC1B50" w:rsidP="00FC1B50">
      <w:pPr>
        <w:spacing w:line="360" w:lineRule="auto"/>
        <w:ind w:right="-1"/>
        <w:jc w:val="both"/>
        <w:rPr>
          <w:rFonts w:ascii="Arial" w:hAnsi="Arial" w:cs="Arial"/>
          <w:sz w:val="24"/>
          <w:szCs w:val="24"/>
        </w:rPr>
      </w:pPr>
      <w:r w:rsidRPr="007C46C0">
        <w:rPr>
          <w:rFonts w:ascii="Arial" w:hAnsi="Arial" w:cs="Arial"/>
          <w:sz w:val="24"/>
          <w:szCs w:val="24"/>
        </w:rPr>
        <w:t>10.2</w:t>
      </w:r>
      <w:r w:rsidRPr="007C46C0">
        <w:rPr>
          <w:rFonts w:ascii="Arial" w:hAnsi="Arial" w:cs="Arial"/>
          <w:b/>
          <w:sz w:val="24"/>
          <w:szCs w:val="24"/>
        </w:rPr>
        <w:t xml:space="preserve"> - </w:t>
      </w:r>
      <w:r w:rsidRPr="007C46C0">
        <w:rPr>
          <w:rFonts w:ascii="Arial" w:hAnsi="Arial" w:cs="Arial"/>
          <w:sz w:val="24"/>
          <w:szCs w:val="24"/>
        </w:rPr>
        <w:t>Como condição de contratação, o licitante vencedor deverá manter as mesmas condições de habilitação, prestar as informações solicitadas pelo Município, dentro dos prazos estipulados, bem como não transferir a outrem as obrigações decorrentes deste edital.</w:t>
      </w:r>
    </w:p>
    <w:p w:rsidR="00FC1B50" w:rsidRPr="007C46C0" w:rsidRDefault="00FC1B50" w:rsidP="00FC1B50">
      <w:pPr>
        <w:spacing w:line="360" w:lineRule="auto"/>
        <w:ind w:right="-1"/>
        <w:jc w:val="both"/>
        <w:rPr>
          <w:rFonts w:ascii="Arial" w:hAnsi="Arial" w:cs="Arial"/>
          <w:b/>
          <w:sz w:val="24"/>
          <w:szCs w:val="24"/>
          <w:u w:val="single"/>
        </w:rPr>
      </w:pPr>
      <w:r w:rsidRPr="007C46C0">
        <w:rPr>
          <w:rFonts w:ascii="Arial" w:hAnsi="Arial" w:cs="Arial"/>
          <w:b/>
          <w:sz w:val="24"/>
          <w:szCs w:val="24"/>
          <w:u w:val="single"/>
        </w:rPr>
        <w:t xml:space="preserve">10.3 - O(s) vencedor(es) quando notificado(s), deverão assinar o contrato/ termo de ciência e notificação do Tribunal de Contas do Estado de São Paulo, em um prazo de até </w:t>
      </w:r>
      <w:r w:rsidR="00980541" w:rsidRPr="007C46C0">
        <w:rPr>
          <w:rFonts w:ascii="Arial" w:hAnsi="Arial" w:cs="Arial"/>
          <w:b/>
          <w:sz w:val="24"/>
          <w:szCs w:val="24"/>
          <w:u w:val="single"/>
        </w:rPr>
        <w:t>3</w:t>
      </w:r>
      <w:r w:rsidRPr="007C46C0">
        <w:rPr>
          <w:rFonts w:ascii="Arial" w:hAnsi="Arial" w:cs="Arial"/>
          <w:b/>
          <w:sz w:val="24"/>
          <w:szCs w:val="24"/>
          <w:u w:val="single"/>
        </w:rPr>
        <w:t xml:space="preserve"> (</w:t>
      </w:r>
      <w:r w:rsidR="00980541" w:rsidRPr="007C46C0">
        <w:rPr>
          <w:rFonts w:ascii="Arial" w:hAnsi="Arial" w:cs="Arial"/>
          <w:b/>
          <w:sz w:val="24"/>
          <w:szCs w:val="24"/>
          <w:u w:val="single"/>
        </w:rPr>
        <w:t>três</w:t>
      </w:r>
      <w:r w:rsidR="00836D4A" w:rsidRPr="007C46C0">
        <w:rPr>
          <w:rFonts w:ascii="Arial" w:hAnsi="Arial" w:cs="Arial"/>
          <w:b/>
          <w:sz w:val="24"/>
          <w:szCs w:val="24"/>
          <w:u w:val="single"/>
        </w:rPr>
        <w:t>) dias úteis, bem como apresentar garantia da seguinte forma:</w:t>
      </w:r>
    </w:p>
    <w:p w:rsidR="00836D4A" w:rsidRPr="00ED58D4" w:rsidRDefault="00836D4A" w:rsidP="00836D4A">
      <w:pPr>
        <w:pStyle w:val="PargrafodaLista"/>
        <w:numPr>
          <w:ilvl w:val="0"/>
          <w:numId w:val="4"/>
        </w:numPr>
        <w:spacing w:line="340" w:lineRule="exact"/>
        <w:jc w:val="both"/>
        <w:rPr>
          <w:rFonts w:ascii="Arial" w:eastAsia="Tahoma" w:hAnsi="Arial" w:cs="Arial"/>
          <w:sz w:val="24"/>
          <w:szCs w:val="24"/>
        </w:rPr>
      </w:pPr>
      <w:r w:rsidRPr="00ED58D4">
        <w:rPr>
          <w:rFonts w:ascii="Arial" w:hAnsi="Arial" w:cs="Arial"/>
          <w:bCs/>
          <w:sz w:val="24"/>
          <w:szCs w:val="24"/>
        </w:rPr>
        <w:t>Apresentar</w:t>
      </w:r>
      <w:r w:rsidRPr="00ED58D4">
        <w:rPr>
          <w:rFonts w:ascii="Arial" w:hAnsi="Arial" w:cs="Arial"/>
          <w:sz w:val="24"/>
          <w:szCs w:val="24"/>
        </w:rPr>
        <w:t xml:space="preserve"> gara</w:t>
      </w:r>
      <w:r w:rsidR="00B049E6">
        <w:rPr>
          <w:rFonts w:ascii="Arial" w:hAnsi="Arial" w:cs="Arial"/>
          <w:sz w:val="24"/>
          <w:szCs w:val="24"/>
        </w:rPr>
        <w:t>ntia no montante equivalente a 5</w:t>
      </w:r>
      <w:r w:rsidRPr="00ED58D4">
        <w:rPr>
          <w:rFonts w:ascii="Arial" w:hAnsi="Arial" w:cs="Arial"/>
          <w:sz w:val="24"/>
          <w:szCs w:val="24"/>
        </w:rPr>
        <w:t xml:space="preserve">% do valor </w:t>
      </w:r>
      <w:r>
        <w:rPr>
          <w:rFonts w:ascii="Arial" w:hAnsi="Arial" w:cs="Arial"/>
          <w:sz w:val="24"/>
          <w:szCs w:val="24"/>
        </w:rPr>
        <w:t>total ganho</w:t>
      </w:r>
      <w:r w:rsidRPr="00ED58D4">
        <w:rPr>
          <w:rFonts w:ascii="Arial" w:hAnsi="Arial" w:cs="Arial"/>
          <w:sz w:val="24"/>
          <w:szCs w:val="24"/>
        </w:rPr>
        <w:t>, utilizando-se, para tanto, uma das seguintes modalidades</w:t>
      </w:r>
      <w:r>
        <w:rPr>
          <w:rFonts w:ascii="Arial" w:hAnsi="Arial" w:cs="Arial"/>
          <w:sz w:val="24"/>
          <w:szCs w:val="24"/>
        </w:rPr>
        <w:t xml:space="preserve">, </w:t>
      </w:r>
      <w:r w:rsidRPr="00ED58D4">
        <w:rPr>
          <w:rFonts w:ascii="Arial" w:hAnsi="Arial" w:cs="Arial"/>
          <w:sz w:val="24"/>
          <w:szCs w:val="24"/>
          <w:lang w:eastAsia="pt-BR"/>
        </w:rPr>
        <w:t>devendo ainda contemplar indenização total por todos os encargos sociais/trabalhistas/verbas rescisórias,</w:t>
      </w:r>
      <w:r w:rsidRPr="00ED58D4">
        <w:rPr>
          <w:rFonts w:ascii="Arial" w:hAnsi="Arial" w:cs="Arial"/>
          <w:sz w:val="24"/>
          <w:szCs w:val="24"/>
        </w:rPr>
        <w:t>:</w:t>
      </w:r>
    </w:p>
    <w:p w:rsidR="00836D4A" w:rsidRPr="00ED58D4" w:rsidRDefault="00836D4A" w:rsidP="00836D4A">
      <w:pPr>
        <w:pStyle w:val="PargrafodaLista"/>
        <w:spacing w:line="340" w:lineRule="exact"/>
        <w:jc w:val="both"/>
        <w:rPr>
          <w:rFonts w:ascii="Arial" w:hAnsi="Arial" w:cs="Arial"/>
          <w:bCs/>
          <w:sz w:val="24"/>
          <w:szCs w:val="24"/>
        </w:rPr>
      </w:pPr>
    </w:p>
    <w:p w:rsidR="00836D4A" w:rsidRPr="00ED58D4" w:rsidRDefault="00836D4A" w:rsidP="00836D4A">
      <w:pPr>
        <w:pStyle w:val="PargrafodaLista"/>
        <w:spacing w:line="340" w:lineRule="exact"/>
        <w:jc w:val="both"/>
        <w:rPr>
          <w:rFonts w:ascii="Arial" w:hAnsi="Arial" w:cs="Arial"/>
          <w:sz w:val="24"/>
          <w:szCs w:val="24"/>
        </w:rPr>
      </w:pPr>
      <w:r w:rsidRPr="003E145B">
        <w:rPr>
          <w:rFonts w:ascii="Arial" w:hAnsi="Arial" w:cs="Arial"/>
          <w:bCs/>
          <w:sz w:val="24"/>
          <w:szCs w:val="24"/>
        </w:rPr>
        <w:t xml:space="preserve">a) </w:t>
      </w:r>
      <w:r w:rsidRPr="003E145B">
        <w:rPr>
          <w:rFonts w:ascii="Arial" w:hAnsi="Arial" w:cs="Arial"/>
          <w:sz w:val="24"/>
          <w:szCs w:val="24"/>
        </w:rPr>
        <w:t>Caução em dinheiro, diretamente</w:t>
      </w:r>
      <w:r w:rsidR="003E145B" w:rsidRPr="003E145B">
        <w:rPr>
          <w:rFonts w:ascii="Arial" w:hAnsi="Arial" w:cs="Arial"/>
          <w:sz w:val="24"/>
          <w:szCs w:val="24"/>
        </w:rPr>
        <w:t xml:space="preserve"> no</w:t>
      </w:r>
      <w:r w:rsidRPr="003E145B">
        <w:rPr>
          <w:rFonts w:ascii="Arial" w:hAnsi="Arial" w:cs="Arial"/>
          <w:sz w:val="24"/>
          <w:szCs w:val="24"/>
        </w:rPr>
        <w:t xml:space="preserve"> </w:t>
      </w:r>
      <w:r w:rsidR="003E145B" w:rsidRPr="003E145B">
        <w:rPr>
          <w:rFonts w:ascii="Arial" w:hAnsi="Arial" w:cs="Arial"/>
          <w:sz w:val="24"/>
          <w:szCs w:val="24"/>
        </w:rPr>
        <w:t>Banco do Brasil, Agência 2158-X, Conta 130.006-7</w:t>
      </w:r>
      <w:r w:rsidRPr="003E145B">
        <w:rPr>
          <w:rFonts w:ascii="Arial" w:hAnsi="Arial" w:cs="Arial"/>
          <w:sz w:val="24"/>
          <w:szCs w:val="24"/>
        </w:rPr>
        <w:t>, ou em títulos da dívida pública emitidos sob a forma escritural,</w:t>
      </w:r>
      <w:r w:rsidRPr="00ED58D4">
        <w:rPr>
          <w:rFonts w:ascii="Arial" w:hAnsi="Arial" w:cs="Arial"/>
          <w:sz w:val="24"/>
          <w:szCs w:val="24"/>
        </w:rPr>
        <w:t xml:space="preserve"> mediante registro em sistema centralizado de liquidação e de custódia autorizado pelo Banco Central do Brasil e avaliados por seus valores econômicos, conforme definido pelo Ministério da Economia;</w:t>
      </w:r>
    </w:p>
    <w:p w:rsidR="00836D4A" w:rsidRPr="00ED58D4" w:rsidRDefault="00836D4A" w:rsidP="00836D4A">
      <w:pPr>
        <w:pStyle w:val="PargrafodaLista"/>
        <w:spacing w:line="340" w:lineRule="exact"/>
        <w:jc w:val="both"/>
        <w:rPr>
          <w:rFonts w:ascii="Arial" w:hAnsi="Arial" w:cs="Arial"/>
          <w:bCs/>
          <w:sz w:val="24"/>
          <w:szCs w:val="24"/>
        </w:rPr>
      </w:pPr>
    </w:p>
    <w:p w:rsidR="00836D4A" w:rsidRPr="00ED58D4" w:rsidRDefault="00836D4A" w:rsidP="00836D4A">
      <w:pPr>
        <w:pStyle w:val="PargrafodaLista"/>
        <w:spacing w:line="340" w:lineRule="exact"/>
        <w:jc w:val="both"/>
        <w:rPr>
          <w:rFonts w:ascii="Arial" w:hAnsi="Arial" w:cs="Arial"/>
          <w:sz w:val="24"/>
          <w:szCs w:val="24"/>
        </w:rPr>
      </w:pPr>
      <w:r>
        <w:rPr>
          <w:rFonts w:ascii="Arial" w:hAnsi="Arial" w:cs="Arial"/>
          <w:bCs/>
          <w:sz w:val="24"/>
          <w:szCs w:val="24"/>
        </w:rPr>
        <w:t>b</w:t>
      </w:r>
      <w:r w:rsidRPr="00ED58D4">
        <w:rPr>
          <w:rFonts w:ascii="Arial" w:hAnsi="Arial" w:cs="Arial"/>
          <w:bCs/>
          <w:sz w:val="24"/>
          <w:szCs w:val="24"/>
        </w:rPr>
        <w:t xml:space="preserve">) </w:t>
      </w:r>
      <w:r w:rsidRPr="00ED58D4">
        <w:rPr>
          <w:rFonts w:ascii="Arial" w:hAnsi="Arial" w:cs="Arial"/>
          <w:sz w:val="24"/>
          <w:szCs w:val="24"/>
        </w:rPr>
        <w:t>Seguro Garantia;</w:t>
      </w:r>
    </w:p>
    <w:p w:rsidR="00836D4A" w:rsidRPr="00ED58D4" w:rsidRDefault="00836D4A" w:rsidP="00836D4A">
      <w:pPr>
        <w:pStyle w:val="PargrafodaLista"/>
        <w:spacing w:line="340" w:lineRule="exact"/>
        <w:jc w:val="both"/>
        <w:rPr>
          <w:rFonts w:ascii="Arial" w:hAnsi="Arial" w:cs="Arial"/>
          <w:bCs/>
          <w:sz w:val="24"/>
          <w:szCs w:val="24"/>
        </w:rPr>
      </w:pPr>
    </w:p>
    <w:p w:rsidR="00836D4A" w:rsidRPr="00ED58D4" w:rsidRDefault="00836D4A" w:rsidP="00836D4A">
      <w:pPr>
        <w:pStyle w:val="PargrafodaLista"/>
        <w:spacing w:line="340" w:lineRule="exact"/>
        <w:jc w:val="both"/>
        <w:rPr>
          <w:rFonts w:ascii="Arial" w:hAnsi="Arial" w:cs="Arial"/>
          <w:sz w:val="24"/>
          <w:szCs w:val="24"/>
        </w:rPr>
      </w:pPr>
      <w:r>
        <w:rPr>
          <w:rFonts w:ascii="Arial" w:hAnsi="Arial" w:cs="Arial"/>
          <w:bCs/>
          <w:sz w:val="24"/>
          <w:szCs w:val="24"/>
        </w:rPr>
        <w:t>c</w:t>
      </w:r>
      <w:r w:rsidRPr="00ED58D4">
        <w:rPr>
          <w:rFonts w:ascii="Arial" w:hAnsi="Arial" w:cs="Arial"/>
          <w:bCs/>
          <w:sz w:val="24"/>
          <w:szCs w:val="24"/>
        </w:rPr>
        <w:t xml:space="preserve">) </w:t>
      </w:r>
      <w:r w:rsidRPr="00ED58D4">
        <w:rPr>
          <w:rFonts w:ascii="Arial" w:hAnsi="Arial" w:cs="Arial"/>
          <w:sz w:val="24"/>
          <w:szCs w:val="24"/>
        </w:rPr>
        <w:t>Fiança bancária emitida por banco ou instituição financeira devidamente autorizada a operar no País pelo Banco Central do Brasil; e,</w:t>
      </w:r>
    </w:p>
    <w:p w:rsidR="00836D4A" w:rsidRPr="00021A0A" w:rsidRDefault="00836D4A" w:rsidP="00FC1B50">
      <w:pPr>
        <w:spacing w:line="360" w:lineRule="auto"/>
        <w:ind w:right="-1"/>
        <w:jc w:val="both"/>
        <w:rPr>
          <w:rFonts w:ascii="Arial" w:hAnsi="Arial" w:cs="Arial"/>
          <w:b/>
          <w:sz w:val="24"/>
          <w:szCs w:val="24"/>
          <w:highlight w:val="lightGray"/>
          <w:u w:val="single"/>
        </w:rPr>
      </w:pPr>
    </w:p>
    <w:p w:rsidR="000F29CF" w:rsidRPr="00B75E50" w:rsidRDefault="000F29CF" w:rsidP="00FC1B50">
      <w:pPr>
        <w:spacing w:line="360" w:lineRule="auto"/>
        <w:jc w:val="both"/>
        <w:rPr>
          <w:rFonts w:ascii="Arial" w:hAnsi="Arial" w:cs="Arial"/>
          <w:sz w:val="24"/>
          <w:szCs w:val="24"/>
        </w:rPr>
      </w:pPr>
      <w:r w:rsidRPr="00B75E50">
        <w:rPr>
          <w:rFonts w:ascii="Arial" w:hAnsi="Arial" w:cs="Arial"/>
          <w:sz w:val="24"/>
          <w:szCs w:val="24"/>
        </w:rPr>
        <w:t>10.</w:t>
      </w:r>
      <w:r w:rsidR="00BA3B88">
        <w:rPr>
          <w:rFonts w:ascii="Arial" w:hAnsi="Arial" w:cs="Arial"/>
          <w:sz w:val="24"/>
          <w:szCs w:val="24"/>
        </w:rPr>
        <w:t>4</w:t>
      </w:r>
      <w:r w:rsidRPr="00B75E50">
        <w:rPr>
          <w:rFonts w:ascii="Arial" w:hAnsi="Arial" w:cs="Arial"/>
          <w:sz w:val="24"/>
          <w:szCs w:val="24"/>
        </w:rPr>
        <w:t xml:space="preserve">- O não cumprimento das condições dispostas </w:t>
      </w:r>
      <w:r w:rsidR="00824B75">
        <w:rPr>
          <w:rFonts w:ascii="Arial" w:hAnsi="Arial" w:cs="Arial"/>
          <w:sz w:val="24"/>
          <w:szCs w:val="24"/>
        </w:rPr>
        <w:t>neste item</w:t>
      </w:r>
      <w:r w:rsidRPr="00B75E50">
        <w:rPr>
          <w:rFonts w:ascii="Arial" w:hAnsi="Arial" w:cs="Arial"/>
          <w:sz w:val="24"/>
          <w:szCs w:val="24"/>
        </w:rPr>
        <w:t xml:space="preserve"> ou o não comparecimento para assinatura do contrato dentro do prazo fixado na notificação ou a prática de qualquer ato por parte da empresa vencedora, que inviabilize a contratação, implicará em sua automática desclassificação, ficando a mesma impedida de participar de futuras Licitações, sujeitando-se, ainda, às sanções previstas.</w:t>
      </w:r>
    </w:p>
    <w:p w:rsidR="000F29CF" w:rsidRPr="00B75E50" w:rsidRDefault="000F29CF" w:rsidP="000F29CF">
      <w:pPr>
        <w:autoSpaceDE w:val="0"/>
        <w:spacing w:line="360" w:lineRule="auto"/>
        <w:jc w:val="both"/>
        <w:rPr>
          <w:rFonts w:ascii="Arial" w:hAnsi="Arial" w:cs="Arial"/>
          <w:sz w:val="24"/>
          <w:szCs w:val="24"/>
        </w:rPr>
      </w:pPr>
      <w:r w:rsidRPr="00B75E50">
        <w:rPr>
          <w:rFonts w:ascii="Arial" w:eastAsia="Tahoma" w:hAnsi="Arial" w:cs="Arial"/>
          <w:sz w:val="24"/>
          <w:szCs w:val="24"/>
        </w:rPr>
        <w:t>10</w:t>
      </w:r>
      <w:r w:rsidR="00BA3B88">
        <w:rPr>
          <w:rFonts w:ascii="Arial" w:eastAsia="Tahoma" w:hAnsi="Arial" w:cs="Arial"/>
          <w:sz w:val="24"/>
          <w:szCs w:val="24"/>
        </w:rPr>
        <w:t>.5</w:t>
      </w:r>
      <w:r w:rsidRPr="00B75E50">
        <w:rPr>
          <w:rFonts w:ascii="Arial" w:eastAsia="Tahoma" w:hAnsi="Arial" w:cs="Arial"/>
          <w:sz w:val="24"/>
          <w:szCs w:val="24"/>
        </w:rPr>
        <w:t xml:space="preserve"> - É facultado ao Município, convocar os LICITANTES remanescentes, na ordem de classificação, quando o primeiro convocado não comparecer no prazo estipulado para assinar o contrato com </w:t>
      </w:r>
      <w:r w:rsidRPr="00B75E50">
        <w:rPr>
          <w:rFonts w:ascii="Arial" w:hAnsi="Arial" w:cs="Arial"/>
          <w:sz w:val="24"/>
          <w:szCs w:val="24"/>
        </w:rPr>
        <w:t>recusa injustificada do adjudicatário o que caracterizará o descumprimento total da obrigação assumida e o sujeitará às penalidades legalmente estabelecidas e à imediata perda da garantia de proposta em favor do órgão ou entidade licitante, se for o caso.</w:t>
      </w:r>
    </w:p>
    <w:p w:rsidR="000F29CF" w:rsidRPr="00B75E50" w:rsidRDefault="000F29CF" w:rsidP="000F29CF">
      <w:pPr>
        <w:autoSpaceDE w:val="0"/>
        <w:spacing w:line="360" w:lineRule="auto"/>
        <w:jc w:val="both"/>
        <w:rPr>
          <w:rFonts w:ascii="Arial" w:eastAsia="Tahoma" w:hAnsi="Arial" w:cs="Arial"/>
          <w:sz w:val="24"/>
          <w:szCs w:val="24"/>
        </w:rPr>
      </w:pPr>
    </w:p>
    <w:p w:rsidR="000F29CF" w:rsidRPr="00B75E50" w:rsidRDefault="000F29CF" w:rsidP="000F29CF">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XI - CONDIÇÕES DE PAGAMENTO E DA ALTERAÇÃO DE VALORES</w:t>
      </w:r>
    </w:p>
    <w:p w:rsidR="00A764B1" w:rsidRPr="00B75E50" w:rsidRDefault="00A764B1" w:rsidP="00A764B1">
      <w:pPr>
        <w:autoSpaceDE w:val="0"/>
        <w:spacing w:line="360" w:lineRule="auto"/>
        <w:jc w:val="both"/>
        <w:rPr>
          <w:rFonts w:ascii="Arial" w:eastAsia="Arial" w:hAnsi="Arial" w:cs="Arial"/>
          <w:sz w:val="24"/>
          <w:szCs w:val="24"/>
        </w:rPr>
      </w:pPr>
      <w:r w:rsidRPr="00B75E50">
        <w:rPr>
          <w:rFonts w:ascii="Arial" w:hAnsi="Arial" w:cs="Arial"/>
          <w:sz w:val="24"/>
          <w:szCs w:val="24"/>
        </w:rPr>
        <w:t xml:space="preserve">11.1- </w:t>
      </w:r>
      <w:r w:rsidRPr="00B75E50">
        <w:rPr>
          <w:rFonts w:ascii="Arial" w:eastAsia="Arial" w:hAnsi="Arial" w:cs="Arial"/>
          <w:sz w:val="24"/>
          <w:szCs w:val="24"/>
        </w:rPr>
        <w:t xml:space="preserve">O pagamento será efetuado mensalmente, em até 28 (vinte e oito) dias, após emissão de nota fiscal/documento equivalente, que deverá conter o </w:t>
      </w:r>
      <w:r w:rsidRPr="00B75E50">
        <w:rPr>
          <w:rFonts w:ascii="Arial" w:eastAsia="Arial" w:hAnsi="Arial" w:cs="Arial"/>
          <w:b/>
          <w:sz w:val="24"/>
          <w:szCs w:val="24"/>
          <w:u w:val="single"/>
        </w:rPr>
        <w:t>número do contrato e objeto</w:t>
      </w:r>
      <w:r w:rsidRPr="00B75E50">
        <w:rPr>
          <w:rFonts w:ascii="Arial" w:eastAsia="Arial" w:hAnsi="Arial" w:cs="Arial"/>
          <w:sz w:val="24"/>
          <w:szCs w:val="24"/>
        </w:rPr>
        <w:t>, bem como o relatório de prestação de serviços.</w:t>
      </w:r>
    </w:p>
    <w:p w:rsidR="00BA3B88" w:rsidRPr="00FF5EC2" w:rsidRDefault="00BA3B88" w:rsidP="00BA3B88">
      <w:pPr>
        <w:autoSpaceDE w:val="0"/>
        <w:spacing w:line="360" w:lineRule="auto"/>
        <w:jc w:val="both"/>
        <w:rPr>
          <w:rFonts w:ascii="Arial" w:eastAsia="Arial" w:hAnsi="Arial" w:cs="Arial"/>
          <w:sz w:val="24"/>
          <w:szCs w:val="24"/>
        </w:rPr>
      </w:pPr>
      <w:r w:rsidRPr="00FF5EC2">
        <w:rPr>
          <w:rFonts w:ascii="Arial" w:hAnsi="Arial" w:cs="Arial"/>
          <w:sz w:val="24"/>
          <w:szCs w:val="24"/>
        </w:rPr>
        <w:t xml:space="preserve">11.1- </w:t>
      </w:r>
      <w:r w:rsidRPr="00FF5EC2">
        <w:rPr>
          <w:rFonts w:ascii="Arial" w:eastAsia="Arial" w:hAnsi="Arial" w:cs="Arial"/>
          <w:sz w:val="24"/>
          <w:szCs w:val="24"/>
        </w:rPr>
        <w:t>O pagamento será efetuado em até 28 dias, após a emissão de nota fiscal/documento equivalente.</w:t>
      </w:r>
    </w:p>
    <w:p w:rsidR="00BA3B88" w:rsidRPr="00FF5EC2" w:rsidRDefault="00BA3B88" w:rsidP="00BA3B88">
      <w:pPr>
        <w:autoSpaceDE w:val="0"/>
        <w:spacing w:line="360" w:lineRule="auto"/>
        <w:jc w:val="both"/>
        <w:rPr>
          <w:rFonts w:ascii="Arial" w:eastAsia="Arial" w:hAnsi="Arial" w:cs="Arial"/>
          <w:sz w:val="24"/>
          <w:szCs w:val="24"/>
        </w:rPr>
      </w:pPr>
      <w:r w:rsidRPr="00FF5EC2">
        <w:rPr>
          <w:rFonts w:ascii="Arial" w:eastAsia="Arial" w:hAnsi="Arial" w:cs="Arial"/>
          <w:sz w:val="24"/>
          <w:szCs w:val="24"/>
        </w:rPr>
        <w:t xml:space="preserve">11.2 – As notas fiscais deverão ser encaminhados para o </w:t>
      </w:r>
      <w:r w:rsidRPr="00FF5EC2">
        <w:rPr>
          <w:rFonts w:ascii="Arial" w:eastAsia="Arial" w:hAnsi="Arial" w:cs="Arial"/>
          <w:b/>
          <w:sz w:val="24"/>
          <w:szCs w:val="24"/>
          <w:u w:val="single"/>
        </w:rPr>
        <w:t xml:space="preserve">e-mail </w:t>
      </w:r>
      <w:hyperlink r:id="rId10" w:history="1">
        <w:r w:rsidRPr="00FF5EC2">
          <w:rPr>
            <w:rStyle w:val="Hyperlink"/>
            <w:rFonts w:ascii="Arial" w:eastAsia="Arial" w:hAnsi="Arial" w:cs="Arial"/>
            <w:b/>
            <w:sz w:val="24"/>
            <w:szCs w:val="24"/>
          </w:rPr>
          <w:t>compras@itajobi.sp.gov.br</w:t>
        </w:r>
      </w:hyperlink>
      <w:r w:rsidRPr="00FF5EC2">
        <w:rPr>
          <w:rFonts w:ascii="Arial" w:eastAsia="Arial" w:hAnsi="Arial" w:cs="Arial"/>
          <w:sz w:val="24"/>
          <w:szCs w:val="24"/>
        </w:rPr>
        <w:t>, devendo a administração se certificar quanto à regularidade fiscal/social/trabalhista da empresa.</w:t>
      </w:r>
    </w:p>
    <w:p w:rsidR="00BA3B88" w:rsidRPr="00FF5EC2" w:rsidRDefault="00BA3B88" w:rsidP="00BA3B88">
      <w:pPr>
        <w:shd w:val="clear" w:color="auto" w:fill="FFFFFF"/>
        <w:spacing w:line="360" w:lineRule="auto"/>
        <w:jc w:val="both"/>
        <w:rPr>
          <w:rFonts w:ascii="Arial" w:hAnsi="Arial" w:cs="Arial"/>
          <w:color w:val="073763"/>
          <w:sz w:val="24"/>
          <w:szCs w:val="24"/>
        </w:rPr>
      </w:pPr>
      <w:r w:rsidRPr="007C46C0">
        <w:rPr>
          <w:rFonts w:ascii="Arial" w:eastAsia="Arial" w:hAnsi="Arial" w:cs="Arial"/>
          <w:sz w:val="24"/>
          <w:szCs w:val="24"/>
        </w:rPr>
        <w:t xml:space="preserve">11.2.1 - </w:t>
      </w:r>
      <w:r w:rsidRPr="007C46C0">
        <w:rPr>
          <w:rFonts w:ascii="Arial" w:eastAsia="Arial" w:hAnsi="Arial" w:cs="Arial"/>
          <w:b/>
          <w:sz w:val="24"/>
          <w:szCs w:val="24"/>
        </w:rPr>
        <w:t xml:space="preserve">As notas fiscais deverão cumprir a </w:t>
      </w:r>
      <w:r w:rsidRPr="007C46C0">
        <w:rPr>
          <w:rFonts w:ascii="Arial" w:hAnsi="Arial" w:cs="Arial"/>
          <w:b/>
          <w:color w:val="313131"/>
          <w:sz w:val="24"/>
          <w:szCs w:val="24"/>
        </w:rPr>
        <w:t>Instrução Normativa RFB nº 2.145, de 26 de junho de 2023, que altera a </w:t>
      </w:r>
      <w:r w:rsidRPr="007C46C0">
        <w:rPr>
          <w:rFonts w:ascii="Arial" w:hAnsi="Arial" w:cs="Arial"/>
          <w:b/>
          <w:color w:val="000000"/>
          <w:sz w:val="24"/>
          <w:szCs w:val="24"/>
        </w:rPr>
        <w:t>Instrução Normativa RFB n</w:t>
      </w:r>
      <w:r w:rsidRPr="007C46C0">
        <w:rPr>
          <w:rFonts w:ascii="Arial" w:hAnsi="Arial" w:cs="Arial"/>
          <w:b/>
          <w:strike/>
          <w:color w:val="000000"/>
          <w:sz w:val="24"/>
          <w:szCs w:val="24"/>
        </w:rPr>
        <w:t>º</w:t>
      </w:r>
      <w:r w:rsidRPr="007C46C0">
        <w:rPr>
          <w:rFonts w:ascii="Arial" w:hAnsi="Arial" w:cs="Arial"/>
          <w:b/>
          <w:color w:val="000000"/>
          <w:sz w:val="24"/>
          <w:szCs w:val="24"/>
        </w:rPr>
        <w:t> 1.234, de 11 de janeiro de 2012, bem como o Decreto Municipal nº 1.816, de 20 de julho de 2023.</w:t>
      </w:r>
    </w:p>
    <w:p w:rsidR="00BA3B88" w:rsidRPr="00FF5EC2" w:rsidRDefault="00BA3B88" w:rsidP="00BA3B88">
      <w:pPr>
        <w:pStyle w:val="NormalWeb"/>
        <w:spacing w:line="360" w:lineRule="auto"/>
        <w:jc w:val="both"/>
        <w:rPr>
          <w:rFonts w:ascii="Arial" w:hAnsi="Arial" w:cs="Arial"/>
          <w:szCs w:val="24"/>
        </w:rPr>
      </w:pPr>
      <w:r w:rsidRPr="00FF5EC2">
        <w:rPr>
          <w:rFonts w:ascii="Arial" w:eastAsia="Arial" w:hAnsi="Arial" w:cs="Arial"/>
          <w:szCs w:val="24"/>
        </w:rPr>
        <w:t xml:space="preserve">11.3 – Será considerado </w:t>
      </w:r>
      <w:r w:rsidRPr="00FF5EC2">
        <w:rPr>
          <w:rFonts w:ascii="Arial" w:hAnsi="Arial" w:cs="Arial"/>
          <w:szCs w:val="24"/>
        </w:rPr>
        <w:t>atraso no pagamento, se decorrido</w:t>
      </w:r>
      <w:r w:rsidRPr="00FF5EC2">
        <w:rPr>
          <w:rFonts w:ascii="Arial" w:eastAsia="Times New Roman" w:hAnsi="Arial" w:cs="Arial"/>
          <w:szCs w:val="24"/>
          <w:lang w:eastAsia="pt-BR"/>
        </w:rPr>
        <w:t xml:space="preserve"> 2 (dois) meses, contado da emissão da fatura, dos pagamentos ou de parcelas de pagamentos devidos pela Administração por despesas de obras, serviços ou fornecimentos</w:t>
      </w:r>
      <w:r w:rsidRPr="00FF5EC2">
        <w:rPr>
          <w:rFonts w:ascii="Arial" w:hAnsi="Arial" w:cs="Arial"/>
          <w:szCs w:val="24"/>
        </w:rPr>
        <w:t xml:space="preserve">, não houve adimplemento da obrigação pela Administração, o que incidirá </w:t>
      </w:r>
      <w:r w:rsidRPr="00FF5EC2">
        <w:rPr>
          <w:rFonts w:ascii="Arial" w:eastAsia="Calibri" w:hAnsi="Arial" w:cs="Arial"/>
          <w:szCs w:val="24"/>
          <w:lang w:eastAsia="en-US"/>
        </w:rPr>
        <w:t>correção monetária sobre o valor devido utilizando-se o IPCA; juros moratórios, a razão de 0,5% (meio por cento) ao mês, e multa no valor de 10% da fatura.</w:t>
      </w:r>
    </w:p>
    <w:p w:rsidR="00BA3B88" w:rsidRPr="00FF5EC2" w:rsidRDefault="00BA3B88" w:rsidP="00BA3B88">
      <w:pPr>
        <w:pStyle w:val="NormalWeb"/>
        <w:spacing w:line="360" w:lineRule="auto"/>
        <w:jc w:val="both"/>
        <w:rPr>
          <w:rFonts w:ascii="Arial" w:hAnsi="Arial" w:cs="Arial"/>
          <w:szCs w:val="24"/>
        </w:rPr>
      </w:pPr>
      <w:r w:rsidRPr="00FF5EC2">
        <w:rPr>
          <w:rFonts w:ascii="Arial" w:hAnsi="Arial" w:cs="Arial"/>
          <w:szCs w:val="24"/>
        </w:rPr>
        <w:t xml:space="preserve">11.4 – O disposto no item </w:t>
      </w:r>
      <w:r w:rsidRPr="00FF5EC2">
        <w:rPr>
          <w:rFonts w:ascii="Arial" w:hAnsi="Arial" w:cs="Arial"/>
          <w:b/>
          <w:szCs w:val="24"/>
        </w:rPr>
        <w:t>11.3</w:t>
      </w:r>
      <w:r w:rsidRPr="00FF5EC2">
        <w:rPr>
          <w:rFonts w:ascii="Arial" w:hAnsi="Arial" w:cs="Arial"/>
          <w:szCs w:val="24"/>
        </w:rPr>
        <w:t xml:space="preserve">, não se aplica </w:t>
      </w:r>
      <w:r w:rsidRPr="00FF5EC2">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FF5EC2">
        <w:rPr>
          <w:rFonts w:ascii="Arial" w:hAnsi="Arial" w:cs="Arial"/>
          <w:szCs w:val="24"/>
        </w:rPr>
        <w:t>, assegurado à contratada o direito de optar pela suspensão do cumprimento de suas obrigações até que seja normalizada a situação.</w:t>
      </w:r>
    </w:p>
    <w:p w:rsidR="00BA3B88" w:rsidRPr="00FF5EC2" w:rsidRDefault="00BA3B88" w:rsidP="00BA3B88">
      <w:pPr>
        <w:autoSpaceDE w:val="0"/>
        <w:spacing w:line="360" w:lineRule="auto"/>
        <w:jc w:val="both"/>
        <w:rPr>
          <w:rFonts w:ascii="Arial" w:hAnsi="Arial" w:cs="Arial"/>
          <w:sz w:val="24"/>
          <w:szCs w:val="24"/>
        </w:rPr>
      </w:pPr>
      <w:r w:rsidRPr="00FF5EC2">
        <w:rPr>
          <w:rFonts w:ascii="Arial" w:hAnsi="Arial" w:cs="Arial"/>
          <w:sz w:val="24"/>
          <w:szCs w:val="24"/>
        </w:rPr>
        <w:t xml:space="preserve">11.5 - Não haverá recomposição ou reajuste de preços (que poderá ocorrer a cada período de 12 (doze) meses), exceto para manter o equilíbrio econômico-financeiro do contrato, desde que devidamente comprovado </w:t>
      </w:r>
      <w:r w:rsidRPr="00FF5EC2">
        <w:rPr>
          <w:rFonts w:ascii="Arial" w:eastAsia="Tahoma" w:hAnsi="Arial" w:cs="Arial"/>
          <w:sz w:val="24"/>
          <w:szCs w:val="24"/>
        </w:rPr>
        <w:t>e</w:t>
      </w:r>
      <w:r w:rsidRPr="00FF5EC2">
        <w:rPr>
          <w:rFonts w:ascii="Arial" w:hAnsi="Arial" w:cs="Arial"/>
          <w:sz w:val="24"/>
          <w:szCs w:val="24"/>
        </w:rPr>
        <w:t xml:space="preserve"> aceito pela Administração.</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11.6 - O contrato poderá ser reajustado após 12 (doze) meses, o marco inicial para o cômputo de reajuste será a data base da Proposta, pelo </w:t>
      </w:r>
      <w:r w:rsidRPr="00FF5EC2">
        <w:rPr>
          <w:rFonts w:ascii="Arial" w:eastAsia="Tahoma" w:hAnsi="Arial" w:cs="Arial"/>
          <w:sz w:val="24"/>
          <w:szCs w:val="24"/>
        </w:rPr>
        <w:t>índice IPCA – Índice Nacional de Preços ao Consumidor Amplo, devendo a administração se manifestar em 5 (cinco) dias úteis, após o pedido, desde que não tenha índices específicos</w:t>
      </w:r>
      <w:r w:rsidRPr="00FF5EC2">
        <w:rPr>
          <w:rFonts w:ascii="Arial" w:hAnsi="Arial" w:cs="Arial"/>
          <w:sz w:val="24"/>
          <w:szCs w:val="24"/>
        </w:rPr>
        <w:t xml:space="preserve">.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11.7 - Caso o índice estabelecido para reajustamento venha a ser extinto ou de qualquer forma não possa mais ser utilizado, será adotado em substituição o que vier a ser determinado pela legislação então em vigor.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11.8 - Na ausência de previsão legal quanto ao índice substituto, as partes elegerão novo índice oficial, para reajustamento do preço do valor remanescente.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11.9 - Fica a CONTRATADA obrigada a apresentar memória de cálculo referente à alteração de valores. </w:t>
      </w:r>
    </w:p>
    <w:p w:rsidR="00A764B1" w:rsidRPr="00B75E50" w:rsidRDefault="00A764B1" w:rsidP="00E9503E">
      <w:pPr>
        <w:shd w:val="clear" w:color="auto" w:fill="FFFFFF"/>
        <w:spacing w:line="360" w:lineRule="auto"/>
        <w:jc w:val="both"/>
        <w:rPr>
          <w:rFonts w:ascii="Arial" w:hAnsi="Arial" w:cs="Arial"/>
          <w:color w:val="073763"/>
          <w:sz w:val="24"/>
          <w:szCs w:val="24"/>
        </w:rPr>
      </w:pPr>
    </w:p>
    <w:p w:rsidR="000F29CF" w:rsidRPr="00B75E50" w:rsidRDefault="000F29CF" w:rsidP="000F29CF">
      <w:pPr>
        <w:autoSpaceDE w:val="0"/>
        <w:spacing w:line="360" w:lineRule="auto"/>
        <w:rPr>
          <w:rFonts w:ascii="Arial" w:eastAsia="Tahoma" w:hAnsi="Arial" w:cs="Arial"/>
          <w:b/>
          <w:bCs/>
          <w:sz w:val="24"/>
          <w:szCs w:val="24"/>
        </w:rPr>
      </w:pPr>
      <w:r w:rsidRPr="00B75E50">
        <w:rPr>
          <w:rFonts w:ascii="Arial" w:eastAsia="Tahoma" w:hAnsi="Arial" w:cs="Arial"/>
          <w:b/>
          <w:bCs/>
          <w:sz w:val="24"/>
          <w:szCs w:val="24"/>
        </w:rPr>
        <w:t xml:space="preserve">XII – </w:t>
      </w:r>
      <w:r w:rsidR="00967AF7">
        <w:rPr>
          <w:rFonts w:ascii="Arial" w:eastAsia="Tahoma" w:hAnsi="Arial" w:cs="Arial"/>
          <w:b/>
          <w:bCs/>
          <w:sz w:val="24"/>
          <w:szCs w:val="24"/>
        </w:rPr>
        <w:t xml:space="preserve"> DA EXECUÇÃO DO OBJETO</w:t>
      </w:r>
    </w:p>
    <w:p w:rsidR="00600D07" w:rsidRDefault="000F29CF" w:rsidP="00092AEA">
      <w:pPr>
        <w:pStyle w:val="Recuodecorpodetexto"/>
        <w:ind w:firstLine="0"/>
        <w:rPr>
          <w:rFonts w:ascii="Arial" w:hAnsi="Arial" w:cs="Arial"/>
          <w:b w:val="0"/>
          <w:color w:val="000000"/>
          <w:szCs w:val="24"/>
        </w:rPr>
      </w:pPr>
      <w:r w:rsidRPr="00B75E50">
        <w:rPr>
          <w:rFonts w:ascii="Arial" w:eastAsia="Tahoma" w:hAnsi="Arial" w:cs="Arial"/>
          <w:b w:val="0"/>
          <w:color w:val="000000"/>
          <w:szCs w:val="24"/>
        </w:rPr>
        <w:t xml:space="preserve">12.1 – </w:t>
      </w:r>
      <w:r w:rsidRPr="00B75E50">
        <w:rPr>
          <w:rFonts w:ascii="Arial" w:hAnsi="Arial" w:cs="Arial"/>
          <w:b w:val="0"/>
          <w:color w:val="000000"/>
          <w:szCs w:val="24"/>
        </w:rPr>
        <w:t xml:space="preserve">O objeto do presente certame deverá ser </w:t>
      </w:r>
      <w:r w:rsidR="00BA3B88">
        <w:rPr>
          <w:rFonts w:ascii="Arial" w:hAnsi="Arial" w:cs="Arial"/>
          <w:b w:val="0"/>
          <w:color w:val="000000"/>
          <w:szCs w:val="24"/>
        </w:rPr>
        <w:t>fornecido</w:t>
      </w:r>
      <w:r w:rsidRPr="00B75E50">
        <w:rPr>
          <w:rFonts w:ascii="Arial" w:hAnsi="Arial" w:cs="Arial"/>
          <w:b w:val="0"/>
          <w:color w:val="000000"/>
          <w:szCs w:val="24"/>
        </w:rPr>
        <w:t xml:space="preserve"> d</w:t>
      </w:r>
      <w:r w:rsidR="00476C97" w:rsidRPr="00B75E50">
        <w:rPr>
          <w:rFonts w:ascii="Arial" w:hAnsi="Arial" w:cs="Arial"/>
          <w:b w:val="0"/>
          <w:color w:val="000000"/>
          <w:szCs w:val="24"/>
        </w:rPr>
        <w:t>e acor</w:t>
      </w:r>
      <w:r w:rsidR="0033351E">
        <w:rPr>
          <w:rFonts w:ascii="Arial" w:hAnsi="Arial" w:cs="Arial"/>
          <w:b w:val="0"/>
          <w:color w:val="000000"/>
          <w:szCs w:val="24"/>
        </w:rPr>
        <w:t>do com o Anexo I do edita</w:t>
      </w:r>
      <w:r w:rsidR="00020388">
        <w:rPr>
          <w:rFonts w:ascii="Arial" w:hAnsi="Arial" w:cs="Arial"/>
          <w:b w:val="0"/>
          <w:color w:val="000000"/>
          <w:szCs w:val="24"/>
        </w:rPr>
        <w:t>l</w:t>
      </w:r>
      <w:r w:rsidR="0033351E">
        <w:rPr>
          <w:rFonts w:ascii="Arial" w:hAnsi="Arial" w:cs="Arial"/>
          <w:b w:val="0"/>
          <w:color w:val="000000"/>
          <w:szCs w:val="24"/>
        </w:rPr>
        <w:t>.</w:t>
      </w:r>
    </w:p>
    <w:p w:rsidR="000F29CF" w:rsidRPr="00B75E50" w:rsidRDefault="000F29CF" w:rsidP="00980BAC">
      <w:pPr>
        <w:pStyle w:val="Recuodecorpodetexto"/>
        <w:ind w:firstLine="0"/>
        <w:rPr>
          <w:rFonts w:ascii="Arial" w:hAnsi="Arial" w:cs="Arial"/>
          <w:b w:val="0"/>
          <w:color w:val="000000"/>
          <w:szCs w:val="24"/>
        </w:rPr>
      </w:pPr>
      <w:r w:rsidRPr="00B75E50">
        <w:rPr>
          <w:rFonts w:ascii="Arial" w:hAnsi="Arial" w:cs="Arial"/>
          <w:b w:val="0"/>
          <w:szCs w:val="24"/>
        </w:rPr>
        <w:t xml:space="preserve">12.2 - Caso a empresa não cumprir com a execução contratual, a mesma estará deixando de verificar as cláusulas contratuais </w:t>
      </w:r>
      <w:r w:rsidRPr="00B75E50">
        <w:rPr>
          <w:rFonts w:ascii="Arial" w:hAnsi="Arial" w:cs="Arial"/>
          <w:b w:val="0"/>
          <w:color w:val="000000"/>
          <w:szCs w:val="24"/>
        </w:rPr>
        <w:t>e ficará sujeita as sanções previstas em Lei.</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12.4 - Quaisquer danos ou prejuízos ocasionados ao patrimônio da Administração por empregados ou prepostos do licitante vencedor serão de exclusiva responsabilidade deste último.</w:t>
      </w:r>
    </w:p>
    <w:p w:rsidR="000F29CF" w:rsidRPr="00B75E50" w:rsidRDefault="000F29CF" w:rsidP="000F29CF">
      <w:pPr>
        <w:autoSpaceDE w:val="0"/>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12.5 - O Município poderá até a assinatura do contrato desistir da contratação do objeto proposto, no seu todo ou em parte, sem que caibam quaisquer direitos ao licitante vencedor.</w:t>
      </w:r>
    </w:p>
    <w:p w:rsidR="000F29CF" w:rsidRPr="00B75E50" w:rsidRDefault="000F29CF" w:rsidP="000F29CF">
      <w:pPr>
        <w:spacing w:line="360" w:lineRule="auto"/>
        <w:rPr>
          <w:rFonts w:ascii="Arial" w:eastAsia="Batang" w:hAnsi="Arial" w:cs="Arial"/>
          <w:b/>
          <w:color w:val="000000"/>
          <w:sz w:val="24"/>
          <w:szCs w:val="24"/>
        </w:rPr>
      </w:pPr>
    </w:p>
    <w:p w:rsidR="000F29CF" w:rsidRPr="00B75E50" w:rsidRDefault="000F29CF" w:rsidP="000F29CF">
      <w:pPr>
        <w:spacing w:line="360" w:lineRule="auto"/>
        <w:rPr>
          <w:rFonts w:ascii="Arial" w:eastAsia="Batang" w:hAnsi="Arial" w:cs="Arial"/>
          <w:b/>
          <w:color w:val="000000"/>
          <w:sz w:val="24"/>
          <w:szCs w:val="24"/>
        </w:rPr>
      </w:pPr>
      <w:r w:rsidRPr="00B75E50">
        <w:rPr>
          <w:rFonts w:ascii="Arial" w:eastAsia="Batang" w:hAnsi="Arial" w:cs="Arial"/>
          <w:b/>
          <w:color w:val="000000"/>
          <w:sz w:val="24"/>
          <w:szCs w:val="24"/>
        </w:rPr>
        <w:t xml:space="preserve">XIII - </w:t>
      </w:r>
      <w:r w:rsidRPr="00B75E50">
        <w:rPr>
          <w:rFonts w:ascii="Arial" w:hAnsi="Arial" w:cs="Arial"/>
          <w:b/>
          <w:bCs/>
          <w:color w:val="000000"/>
          <w:sz w:val="24"/>
          <w:szCs w:val="24"/>
        </w:rPr>
        <w:t xml:space="preserve">DAS HIPÓTESES DE EXTINÇÃO DO CONTRATO E </w:t>
      </w:r>
      <w:r w:rsidRPr="00B75E50">
        <w:rPr>
          <w:rFonts w:ascii="Arial" w:eastAsia="Batang" w:hAnsi="Arial" w:cs="Arial"/>
          <w:b/>
          <w:color w:val="000000"/>
          <w:sz w:val="24"/>
          <w:szCs w:val="24"/>
        </w:rPr>
        <w:t>DAS INFRAÇÕES E SANÇÕES ADMINISTRATIVAS</w:t>
      </w:r>
    </w:p>
    <w:p w:rsidR="000F29CF" w:rsidRPr="00B75E50" w:rsidRDefault="000F29CF" w:rsidP="000F29CF">
      <w:pPr>
        <w:spacing w:line="360" w:lineRule="auto"/>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13.1 – O contrato poderá ser extinto, desde que formalmente motivado nos autos do processo, assegurados o contraditório e a ampla defesa,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13.2 - A contratada terá direito à extinção do contrato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13.2.1 - As hipóteses de extinção a que se referem os itens 2/3/4 acima, observarão as seguintes disposições: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13.3 – A contratada será responsabilizada administrativamente se cometer as seguintes infrações: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13.4 – Caso cometa alguma infração, poderá ser aplicada ao responsável as seguintes sanções: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13.5 - Na aplicação das sanções serão considerados: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13.6 – O atraso injustificado para executar o objeto contratual, ensejará em multa de mora de 1% do valor contratual por dia.</w:t>
      </w:r>
    </w:p>
    <w:p w:rsidR="000F29CF" w:rsidRPr="00B75E50" w:rsidRDefault="000F29CF" w:rsidP="000F29CF">
      <w:pPr>
        <w:spacing w:line="360" w:lineRule="auto"/>
        <w:jc w:val="both"/>
        <w:rPr>
          <w:rFonts w:ascii="Arial" w:eastAsia="Batang" w:hAnsi="Arial" w:cs="Arial"/>
          <w:color w:val="000000"/>
          <w:sz w:val="24"/>
          <w:szCs w:val="24"/>
        </w:rPr>
      </w:pP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13.7 - As penalidades acima mencionadas não excluem quaisquer outras previstas em Lei, nem o direito que assiste o Município de ressarcir-se das perdas e danos que vier a sofrer.</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13.8 - Se possível, a Contratante reterá os pagamentos da contratada e garantias contratuais se houver.</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b/>
          <w:bCs/>
          <w:sz w:val="24"/>
          <w:szCs w:val="24"/>
        </w:rPr>
        <w:t>XIV – DO PEDIDO DE ESCLARECIMENTO E IMPUGNAÇÃO DO ATO CONVOCATÓRIO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14.1 – Qualquer pessoa é parte legítima para impugnar edital de licitação por irregularidade ou para solicitar esclarecimento sobre os seus termos, devendo protocolar o pedido até 3 (três) dias úteis antes da data de abertura do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14.2 - A resposta à impugnação ou ao pedido de esclarecimento será divulgada em sítio eletrônico oficial no prazo de até 3 (três) dias úteis, limitado ao último dia útil anterior à data da abertura do certame.</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 – FORO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15.1 - Fica eleito o Foro de Itajobi- SP, para dirimir todas as questões desta licitação, que não forem resolvidas por via administrativa ou por arbitramento, na forma do Código Civil.</w:t>
      </w: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 – ANEXOS DO EDITAL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 – Forma de Elaboração da proposta e termo de referência.</w:t>
      </w:r>
    </w:p>
    <w:p w:rsidR="000F29CF" w:rsidRPr="00B75E50" w:rsidRDefault="000F29CF" w:rsidP="000F29CF">
      <w:pPr>
        <w:autoSpaceDE w:val="0"/>
        <w:spacing w:line="360" w:lineRule="auto"/>
        <w:jc w:val="both"/>
        <w:rPr>
          <w:rFonts w:ascii="Arial" w:eastAsia="Batang" w:hAnsi="Arial" w:cs="Arial"/>
          <w:sz w:val="24"/>
          <w:szCs w:val="24"/>
        </w:rPr>
      </w:pPr>
      <w:r w:rsidRPr="00B75E50">
        <w:rPr>
          <w:rFonts w:ascii="Arial" w:hAnsi="Arial" w:cs="Arial"/>
          <w:sz w:val="24"/>
          <w:szCs w:val="24"/>
        </w:rPr>
        <w:t>II - Declaração</w:t>
      </w:r>
      <w:r w:rsidRPr="00B75E50">
        <w:rPr>
          <w:rFonts w:ascii="Arial" w:eastAsia="Batang"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III – Declaração de </w:t>
      </w:r>
      <w:r w:rsidRPr="00B75E50">
        <w:rPr>
          <w:rFonts w:ascii="Arial" w:hAnsi="Arial" w:cs="Arial"/>
          <w:sz w:val="24"/>
          <w:szCs w:val="24"/>
          <w:shd w:val="clear" w:color="auto" w:fill="FFFFFF"/>
        </w:rPr>
        <w:t>cumprimento do disposto no inciso XXXIII do artigo 7º da Constituição Federal;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IV - Modelo de Instrumento de Procuração;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 – Modelo de Declaração de Me/EPP/Mei/Cooperativa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VI – Contrato.</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XVII - DISPOSIÇÕES FINAIS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 – Estabelece-se que a simples apresentação de proposta pelas licitantes implicará a aceitação de todas as disposições do presente;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17.2 – Assegura-se ao Município o direito de: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1 - promover, em qualquer fase da licitação, diligência destinada a esclarecer ou a complementar a instrução do processo;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2 - revogar a presente licitação por razões de interesse público, decorrente de fato superveniente devidamente comprovado;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3 - adiar a data da sessão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4 - alterada as condições do presente edital, com fixação de novo prazo para a sua realização.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17.3 – As empresas licitantes serão responsáveis pela fidelidade e legitimidade das informações e dos documentos apresentados, em qualquer época ou fase do processo licitatório.</w:t>
      </w:r>
    </w:p>
    <w:p w:rsidR="000F29CF" w:rsidRPr="00B75E50" w:rsidRDefault="000F29CF" w:rsidP="000F29CF">
      <w:pPr>
        <w:spacing w:line="360" w:lineRule="auto"/>
        <w:jc w:val="both"/>
        <w:rPr>
          <w:rFonts w:ascii="Arial" w:hAnsi="Arial" w:cs="Arial"/>
          <w:sz w:val="24"/>
          <w:szCs w:val="24"/>
        </w:rPr>
      </w:pPr>
      <w:r w:rsidRPr="00B75E50">
        <w:rPr>
          <w:rFonts w:ascii="Arial" w:hAnsi="Arial" w:cs="Arial"/>
          <w:color w:val="000000"/>
          <w:sz w:val="24"/>
          <w:szCs w:val="24"/>
        </w:rPr>
        <w:t>17.4 – Na contagem dos prazos, excluir-se-á o dia do início e incluir-se-á o do vencimento, e considerar-se-ão os dias consecutivos, exceto quando for explicitamente disposto em contrário; e, só se iniciam e vencem os prazos em dia de expediente no órgão ou na entidade</w:t>
      </w:r>
    </w:p>
    <w:p w:rsidR="000F29CF" w:rsidRPr="00B75E50" w:rsidRDefault="000F29CF" w:rsidP="000F29CF">
      <w:pPr>
        <w:autoSpaceDE w:val="0"/>
        <w:spacing w:line="360" w:lineRule="auto"/>
        <w:jc w:val="both"/>
        <w:rPr>
          <w:rFonts w:ascii="Arial" w:hAnsi="Arial" w:cs="Arial"/>
          <w:b/>
          <w:sz w:val="24"/>
          <w:szCs w:val="24"/>
        </w:rPr>
      </w:pPr>
      <w:r w:rsidRPr="007C46C0">
        <w:rPr>
          <w:rFonts w:ascii="Arial" w:hAnsi="Arial" w:cs="Arial"/>
          <w:sz w:val="24"/>
          <w:szCs w:val="24"/>
        </w:rPr>
        <w:t xml:space="preserve">17.5 - Cópias deste edital poderão ser obtidas através do site do Município, </w:t>
      </w:r>
      <w:hyperlink r:id="rId11" w:history="1">
        <w:r w:rsidRPr="007C46C0">
          <w:rPr>
            <w:rStyle w:val="Hyperlink"/>
            <w:rFonts w:ascii="Arial" w:hAnsi="Arial" w:cs="Arial"/>
            <w:b/>
            <w:sz w:val="24"/>
            <w:szCs w:val="24"/>
          </w:rPr>
          <w:t>https://www.itajobi.sp.gov.br/licitacoes</w:t>
        </w:r>
      </w:hyperlink>
      <w:r w:rsidRPr="007C46C0">
        <w:rPr>
          <w:rFonts w:ascii="Arial" w:hAnsi="Arial" w:cs="Arial"/>
          <w:sz w:val="24"/>
          <w:szCs w:val="24"/>
        </w:rPr>
        <w:t>.</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17.6 - Reserva-se ao pregoeiro o direito de solicitar, em qualquer época ou oportunidade, informações complementares.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17.7 - O desatendimento de exigências formais não essenciais não importará no afastamento do licitante, desde que sejam possíveis a aferição da sua qualificação e a exata compreensão da sua proposta, durante a realização da sessão pública de Pregão.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17.8 - As normas que disciplinam este pregão serão sempre interpretadas em favor da ampliação da disputa entre os interessados, desde que não comprometam o interesse da Administração, a finalidade e a segurança e respeitem os princípios da Licitação e Administração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17.9 – Eventuais notificações e intimações dar-se-ão por meio de imprensa.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17.10 - Expede-se o presente edital, cumprindo as condições de publicidade.</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p>
    <w:p w:rsidR="009F252D" w:rsidRDefault="009F252D" w:rsidP="000F29CF">
      <w:pPr>
        <w:autoSpaceDE w:val="0"/>
        <w:spacing w:line="360" w:lineRule="auto"/>
        <w:jc w:val="center"/>
        <w:rPr>
          <w:rFonts w:ascii="Arial" w:hAnsi="Arial" w:cs="Arial"/>
          <w:sz w:val="24"/>
          <w:szCs w:val="24"/>
        </w:rPr>
      </w:pPr>
      <w:r>
        <w:rPr>
          <w:rFonts w:ascii="Arial" w:hAnsi="Arial" w:cs="Arial"/>
          <w:sz w:val="24"/>
          <w:szCs w:val="24"/>
        </w:rPr>
        <w:t>Itajobi, 14 de março de 2025</w:t>
      </w:r>
      <w:r w:rsidR="000F29CF" w:rsidRPr="00B75E50">
        <w:rPr>
          <w:rFonts w:ascii="Arial" w:hAnsi="Arial" w:cs="Arial"/>
          <w:sz w:val="24"/>
          <w:szCs w:val="24"/>
        </w:rPr>
        <w:t>.</w:t>
      </w:r>
    </w:p>
    <w:p w:rsidR="009F252D" w:rsidRDefault="009F252D" w:rsidP="000F29CF">
      <w:pPr>
        <w:autoSpaceDE w:val="0"/>
        <w:spacing w:line="360" w:lineRule="auto"/>
        <w:jc w:val="center"/>
        <w:rPr>
          <w:rFonts w:ascii="Arial" w:hAnsi="Arial" w:cs="Arial"/>
          <w:sz w:val="24"/>
          <w:szCs w:val="24"/>
        </w:rPr>
      </w:pPr>
    </w:p>
    <w:p w:rsidR="000F29CF" w:rsidRPr="00B75E50" w:rsidRDefault="000F29CF" w:rsidP="000F29CF">
      <w:pPr>
        <w:autoSpaceDE w:val="0"/>
        <w:spacing w:line="360" w:lineRule="auto"/>
        <w:jc w:val="center"/>
        <w:rPr>
          <w:rFonts w:ascii="Arial" w:hAnsi="Arial" w:cs="Arial"/>
          <w:b/>
          <w:color w:val="FF0000"/>
          <w:sz w:val="24"/>
          <w:szCs w:val="24"/>
        </w:rPr>
      </w:pPr>
      <w:r w:rsidRPr="00B75E50">
        <w:rPr>
          <w:rFonts w:ascii="Arial" w:hAnsi="Arial" w:cs="Arial"/>
          <w:b/>
          <w:color w:val="FF0000"/>
          <w:sz w:val="24"/>
          <w:szCs w:val="24"/>
        </w:rPr>
        <w:t xml:space="preserve"> </w:t>
      </w:r>
    </w:p>
    <w:p w:rsidR="000F29CF" w:rsidRPr="00B75E50" w:rsidRDefault="000F29CF" w:rsidP="000F29CF">
      <w:pPr>
        <w:jc w:val="center"/>
        <w:rPr>
          <w:rFonts w:ascii="Arial" w:hAnsi="Arial" w:cs="Arial"/>
          <w:b/>
          <w:bCs/>
          <w:sz w:val="24"/>
          <w:szCs w:val="24"/>
        </w:rPr>
      </w:pPr>
      <w:r w:rsidRPr="00B75E50">
        <w:rPr>
          <w:rFonts w:ascii="Arial" w:hAnsi="Arial" w:cs="Arial"/>
          <w:b/>
          <w:bCs/>
          <w:sz w:val="24"/>
          <w:szCs w:val="24"/>
        </w:rPr>
        <w:t>______________________________</w:t>
      </w:r>
      <w:r w:rsidR="009F252D">
        <w:rPr>
          <w:rFonts w:ascii="Arial" w:hAnsi="Arial" w:cs="Arial"/>
          <w:b/>
          <w:bCs/>
          <w:sz w:val="24"/>
          <w:szCs w:val="24"/>
        </w:rPr>
        <w:t>_____</w:t>
      </w:r>
      <w:r w:rsidRPr="00B75E50">
        <w:rPr>
          <w:rFonts w:ascii="Arial" w:hAnsi="Arial" w:cs="Arial"/>
          <w:b/>
          <w:bCs/>
          <w:sz w:val="24"/>
          <w:szCs w:val="24"/>
        </w:rPr>
        <w:t>_____</w:t>
      </w:r>
    </w:p>
    <w:p w:rsidR="000F29CF" w:rsidRPr="00B75E50" w:rsidRDefault="000F29CF" w:rsidP="000F29CF">
      <w:pPr>
        <w:jc w:val="center"/>
        <w:rPr>
          <w:rFonts w:ascii="Arial" w:hAnsi="Arial" w:cs="Arial"/>
          <w:b/>
          <w:sz w:val="24"/>
          <w:szCs w:val="24"/>
        </w:rPr>
      </w:pPr>
      <w:r w:rsidRPr="00B75E50">
        <w:rPr>
          <w:rFonts w:ascii="Arial" w:eastAsia="Tahoma" w:hAnsi="Arial" w:cs="Arial"/>
          <w:b/>
          <w:sz w:val="24"/>
          <w:szCs w:val="24"/>
        </w:rPr>
        <w:t>SIDIOMAR UJAQUE</w:t>
      </w:r>
      <w:r w:rsidRPr="00B75E50">
        <w:rPr>
          <w:rFonts w:ascii="Arial" w:hAnsi="Arial" w:cs="Arial"/>
          <w:b/>
          <w:sz w:val="24"/>
          <w:szCs w:val="24"/>
        </w:rPr>
        <w:t xml:space="preserve"> </w:t>
      </w:r>
    </w:p>
    <w:p w:rsidR="000F29CF" w:rsidRPr="00B75E50" w:rsidRDefault="000F29CF" w:rsidP="000F29CF">
      <w:pPr>
        <w:jc w:val="center"/>
        <w:rPr>
          <w:rFonts w:ascii="Arial" w:hAnsi="Arial" w:cs="Arial"/>
          <w:b/>
          <w:sz w:val="24"/>
          <w:szCs w:val="24"/>
        </w:rPr>
      </w:pPr>
      <w:r w:rsidRPr="00B75E50">
        <w:rPr>
          <w:rFonts w:ascii="Arial" w:hAnsi="Arial" w:cs="Arial"/>
          <w:b/>
          <w:sz w:val="24"/>
          <w:szCs w:val="24"/>
        </w:rPr>
        <w:t>PREFEITO DO MUNICÍPIO DE ITAJOBI/SP</w:t>
      </w:r>
    </w:p>
    <w:p w:rsidR="001E2816" w:rsidRDefault="001E2816" w:rsidP="005B753D">
      <w:pPr>
        <w:suppressAutoHyphens w:val="0"/>
        <w:autoSpaceDE w:val="0"/>
        <w:spacing w:line="360" w:lineRule="auto"/>
        <w:jc w:val="center"/>
        <w:rPr>
          <w:rFonts w:ascii="Arial" w:hAnsi="Arial" w:cs="Arial"/>
          <w:b/>
          <w:bCs/>
          <w:color w:val="FF0000"/>
          <w:sz w:val="24"/>
          <w:szCs w:val="24"/>
        </w:rPr>
      </w:pP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75CBE" w:rsidRPr="00B75E50" w:rsidRDefault="00FC6603" w:rsidP="00FC6603">
      <w:pPr>
        <w:suppressAutoHyphens w:val="0"/>
        <w:autoSpaceDE w:val="0"/>
        <w:spacing w:line="360" w:lineRule="auto"/>
        <w:jc w:val="center"/>
        <w:rPr>
          <w:rFonts w:ascii="Arial" w:hAnsi="Arial" w:cs="Arial"/>
          <w:b/>
          <w:bCs/>
          <w:color w:val="FF0000"/>
          <w:sz w:val="24"/>
          <w:szCs w:val="24"/>
        </w:rPr>
      </w:pPr>
      <w:r w:rsidRPr="00E53602">
        <w:rPr>
          <w:rFonts w:ascii="Arial" w:hAnsi="Arial" w:cs="Arial"/>
          <w:b/>
          <w:bCs/>
          <w:sz w:val="24"/>
          <w:szCs w:val="24"/>
        </w:rPr>
        <w:t>PROCESSO LICITATÓRIO Nº 031/2025</w:t>
      </w:r>
    </w:p>
    <w:p w:rsidR="00801F24" w:rsidRPr="00B75E50" w:rsidRDefault="00E71788" w:rsidP="005B753D">
      <w:pPr>
        <w:suppressAutoHyphens w:val="0"/>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 xml:space="preserve">ANEXO I – </w:t>
      </w:r>
      <w:r w:rsidR="00885501" w:rsidRPr="00B75E50">
        <w:rPr>
          <w:rFonts w:ascii="Arial" w:hAnsi="Arial" w:cs="Arial"/>
          <w:b/>
          <w:bCs/>
          <w:color w:val="000000"/>
          <w:sz w:val="24"/>
          <w:szCs w:val="24"/>
        </w:rPr>
        <w:t>F</w:t>
      </w:r>
      <w:r w:rsidR="00155172" w:rsidRPr="00B75E50">
        <w:rPr>
          <w:rFonts w:ascii="Arial" w:hAnsi="Arial" w:cs="Arial"/>
          <w:b/>
          <w:bCs/>
          <w:color w:val="000000"/>
          <w:sz w:val="24"/>
          <w:szCs w:val="24"/>
        </w:rPr>
        <w:t>ORMA DE ELABORAÇÃO DA PROPOSTA</w:t>
      </w:r>
    </w:p>
    <w:p w:rsidR="009A40F6" w:rsidRDefault="009A40F6"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A proposta deverá conter as informações abaixo:</w:t>
      </w:r>
    </w:p>
    <w:p w:rsidR="0093057C" w:rsidRPr="00B75E50" w:rsidRDefault="0093057C"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Proponente: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CNPJ:</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Endereço Completo:</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Fone: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E-mail:</w:t>
      </w:r>
    </w:p>
    <w:p w:rsidR="0093057C" w:rsidRPr="00B75E50" w:rsidRDefault="0093057C" w:rsidP="005B753D">
      <w:pPr>
        <w:pStyle w:val="Default"/>
        <w:widowControl w:val="0"/>
        <w:suppressAutoHyphens/>
        <w:spacing w:line="360" w:lineRule="auto"/>
        <w:jc w:val="both"/>
        <w:rPr>
          <w:b/>
          <w:bCs/>
        </w:rPr>
      </w:pPr>
      <w:r w:rsidRPr="00B75E50">
        <w:rPr>
          <w:b/>
          <w:bCs/>
        </w:rPr>
        <w:t xml:space="preserve">Dados Bancário da </w:t>
      </w:r>
      <w:r w:rsidR="006D4912" w:rsidRPr="00B75E50">
        <w:rPr>
          <w:b/>
          <w:bCs/>
        </w:rPr>
        <w:t>pessoa jurídica</w:t>
      </w:r>
    </w:p>
    <w:p w:rsidR="0093057C" w:rsidRPr="00B75E50" w:rsidRDefault="0093057C" w:rsidP="005B753D">
      <w:pPr>
        <w:pStyle w:val="Default"/>
        <w:widowControl w:val="0"/>
        <w:suppressAutoHyphens/>
        <w:spacing w:line="360" w:lineRule="auto"/>
        <w:jc w:val="both"/>
        <w:rPr>
          <w:bCs/>
        </w:rPr>
      </w:pPr>
      <w:r w:rsidRPr="00B75E50">
        <w:rPr>
          <w:bCs/>
        </w:rPr>
        <w:t>Banco:</w:t>
      </w:r>
    </w:p>
    <w:p w:rsidR="0093057C" w:rsidRPr="00B75E50" w:rsidRDefault="0093057C" w:rsidP="005B753D">
      <w:pPr>
        <w:pStyle w:val="Default"/>
        <w:widowControl w:val="0"/>
        <w:suppressAutoHyphens/>
        <w:spacing w:line="360" w:lineRule="auto"/>
        <w:jc w:val="both"/>
        <w:rPr>
          <w:bCs/>
        </w:rPr>
      </w:pPr>
      <w:r w:rsidRPr="00B75E50">
        <w:rPr>
          <w:bCs/>
        </w:rPr>
        <w:t xml:space="preserve">Agência: </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sz w:val="24"/>
          <w:szCs w:val="24"/>
        </w:rPr>
        <w:t>Conta:</w:t>
      </w:r>
    </w:p>
    <w:p w:rsidR="0093057C" w:rsidRPr="00B75E50" w:rsidRDefault="0093057C" w:rsidP="005B753D">
      <w:pPr>
        <w:pStyle w:val="Default"/>
        <w:widowControl w:val="0"/>
        <w:suppressAutoHyphens/>
        <w:spacing w:line="360" w:lineRule="auto"/>
        <w:jc w:val="both"/>
        <w:rPr>
          <w:b/>
          <w:bCs/>
        </w:rPr>
      </w:pPr>
      <w:r w:rsidRPr="00B75E50">
        <w:rPr>
          <w:b/>
          <w:bCs/>
        </w:rPr>
        <w:t xml:space="preserve">- Responsável para assinatura </w:t>
      </w:r>
      <w:r w:rsidR="0079772D" w:rsidRPr="00B75E50">
        <w:rPr>
          <w:b/>
          <w:bCs/>
        </w:rPr>
        <w:t>da Ata de Registro de Preços</w:t>
      </w:r>
      <w:r w:rsidRPr="00B75E50">
        <w:rPr>
          <w:b/>
          <w:bCs/>
        </w:rPr>
        <w:t>:</w:t>
      </w:r>
    </w:p>
    <w:p w:rsidR="0093057C" w:rsidRPr="00B75E50" w:rsidRDefault="0093057C" w:rsidP="005B753D">
      <w:pPr>
        <w:pStyle w:val="Default"/>
        <w:widowControl w:val="0"/>
        <w:suppressAutoHyphens/>
        <w:spacing w:line="360" w:lineRule="auto"/>
        <w:jc w:val="both"/>
        <w:rPr>
          <w:bCs/>
        </w:rPr>
      </w:pPr>
      <w:r w:rsidRPr="00B75E50">
        <w:rPr>
          <w:bCs/>
        </w:rPr>
        <w:t>Nome:</w:t>
      </w:r>
    </w:p>
    <w:p w:rsidR="0093057C" w:rsidRPr="00B75E50" w:rsidRDefault="0093057C" w:rsidP="005B753D">
      <w:pPr>
        <w:pStyle w:val="Default"/>
        <w:widowControl w:val="0"/>
        <w:suppressAutoHyphens/>
        <w:spacing w:line="360" w:lineRule="auto"/>
        <w:jc w:val="both"/>
        <w:rPr>
          <w:bCs/>
        </w:rPr>
      </w:pPr>
      <w:r w:rsidRPr="00B75E50">
        <w:rPr>
          <w:bCs/>
        </w:rPr>
        <w:t>Nacionalidade:</w:t>
      </w:r>
    </w:p>
    <w:p w:rsidR="0093057C" w:rsidRPr="00B75E50" w:rsidRDefault="0093057C" w:rsidP="005B753D">
      <w:pPr>
        <w:pStyle w:val="Default"/>
        <w:widowControl w:val="0"/>
        <w:suppressAutoHyphens/>
        <w:spacing w:line="360" w:lineRule="auto"/>
        <w:jc w:val="both"/>
        <w:rPr>
          <w:bCs/>
        </w:rPr>
      </w:pPr>
      <w:r w:rsidRPr="00B75E50">
        <w:rPr>
          <w:bCs/>
        </w:rPr>
        <w:t>Estado Civil:</w:t>
      </w:r>
    </w:p>
    <w:p w:rsidR="0093057C" w:rsidRPr="00B75E50" w:rsidRDefault="0093057C" w:rsidP="005B753D">
      <w:pPr>
        <w:pStyle w:val="Default"/>
        <w:widowControl w:val="0"/>
        <w:suppressAutoHyphens/>
        <w:spacing w:line="360" w:lineRule="auto"/>
        <w:jc w:val="both"/>
        <w:rPr>
          <w:bCs/>
        </w:rPr>
      </w:pPr>
      <w:r w:rsidRPr="00B75E50">
        <w:rPr>
          <w:bCs/>
        </w:rPr>
        <w:t>Naturalidade:</w:t>
      </w:r>
    </w:p>
    <w:p w:rsidR="0093057C" w:rsidRPr="00B75E50" w:rsidRDefault="0093057C" w:rsidP="005B753D">
      <w:pPr>
        <w:pStyle w:val="Default"/>
        <w:widowControl w:val="0"/>
        <w:suppressAutoHyphens/>
        <w:spacing w:line="360" w:lineRule="auto"/>
        <w:jc w:val="both"/>
        <w:rPr>
          <w:bCs/>
        </w:rPr>
      </w:pPr>
      <w:r w:rsidRPr="00B75E50">
        <w:rPr>
          <w:bCs/>
        </w:rPr>
        <w:t>Profissão:</w:t>
      </w:r>
    </w:p>
    <w:p w:rsidR="0093057C" w:rsidRPr="00B75E50" w:rsidRDefault="0093057C" w:rsidP="005B753D">
      <w:pPr>
        <w:pStyle w:val="Default"/>
        <w:widowControl w:val="0"/>
        <w:suppressAutoHyphens/>
        <w:spacing w:line="360" w:lineRule="auto"/>
        <w:jc w:val="both"/>
        <w:rPr>
          <w:bCs/>
        </w:rPr>
      </w:pPr>
      <w:r w:rsidRPr="00B75E50">
        <w:rPr>
          <w:bCs/>
        </w:rPr>
        <w:t>Data de Nascimento:</w:t>
      </w:r>
    </w:p>
    <w:p w:rsidR="0093057C" w:rsidRPr="00B75E50" w:rsidRDefault="0093057C" w:rsidP="005B753D">
      <w:pPr>
        <w:pStyle w:val="Default"/>
        <w:widowControl w:val="0"/>
        <w:suppressAutoHyphens/>
        <w:spacing w:line="360" w:lineRule="auto"/>
        <w:jc w:val="both"/>
        <w:rPr>
          <w:bCs/>
        </w:rPr>
      </w:pPr>
      <w:r w:rsidRPr="00B75E50">
        <w:rPr>
          <w:bCs/>
        </w:rPr>
        <w:t>RG:</w:t>
      </w:r>
    </w:p>
    <w:p w:rsidR="00651A55" w:rsidRPr="00B75E50" w:rsidRDefault="00651A55" w:rsidP="005B753D">
      <w:pPr>
        <w:pStyle w:val="Default"/>
        <w:widowControl w:val="0"/>
        <w:suppressAutoHyphens/>
        <w:spacing w:line="360" w:lineRule="auto"/>
        <w:jc w:val="both"/>
        <w:rPr>
          <w:bCs/>
        </w:rPr>
      </w:pPr>
      <w:r w:rsidRPr="00B75E50">
        <w:rPr>
          <w:bCs/>
        </w:rPr>
        <w:t>CPF</w:t>
      </w:r>
      <w:r w:rsidR="00617783" w:rsidRPr="00B75E50">
        <w:rPr>
          <w:bCs/>
        </w:rPr>
        <w:t>:</w:t>
      </w:r>
    </w:p>
    <w:p w:rsidR="00B038DC" w:rsidRPr="00B75E50" w:rsidRDefault="00B038DC" w:rsidP="005B753D">
      <w:pPr>
        <w:pStyle w:val="Default"/>
        <w:widowControl w:val="0"/>
        <w:suppressAutoHyphens/>
        <w:spacing w:line="360" w:lineRule="auto"/>
        <w:jc w:val="both"/>
        <w:rPr>
          <w:bCs/>
        </w:rPr>
      </w:pPr>
    </w:p>
    <w:p w:rsidR="00B038DC" w:rsidRPr="00B75E50" w:rsidRDefault="00B038DC" w:rsidP="005B753D">
      <w:pPr>
        <w:pStyle w:val="Default"/>
        <w:widowControl w:val="0"/>
        <w:suppressAutoHyphens/>
        <w:spacing w:line="360" w:lineRule="auto"/>
        <w:jc w:val="both"/>
        <w:rPr>
          <w:bCs/>
        </w:rPr>
      </w:pP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B75E50" w:rsidTr="002061E2">
        <w:tc>
          <w:tcPr>
            <w:tcW w:w="675" w:type="dxa"/>
            <w:shd w:val="clear" w:color="auto" w:fill="auto"/>
          </w:tcPr>
          <w:p w:rsidR="002061E2" w:rsidRPr="00B75E50"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ITEM</w:t>
            </w:r>
          </w:p>
        </w:tc>
        <w:tc>
          <w:tcPr>
            <w:tcW w:w="709" w:type="dxa"/>
            <w:shd w:val="clear" w:color="auto" w:fill="auto"/>
          </w:tcPr>
          <w:p w:rsidR="002061E2" w:rsidRPr="00B75E50"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UND.</w:t>
            </w:r>
          </w:p>
        </w:tc>
        <w:tc>
          <w:tcPr>
            <w:tcW w:w="992" w:type="dxa"/>
            <w:shd w:val="clear" w:color="auto" w:fill="auto"/>
          </w:tcPr>
          <w:p w:rsidR="002061E2" w:rsidRPr="00B75E50"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QUANT.</w:t>
            </w:r>
          </w:p>
        </w:tc>
        <w:tc>
          <w:tcPr>
            <w:tcW w:w="3011" w:type="dxa"/>
            <w:shd w:val="clear" w:color="auto" w:fill="auto"/>
          </w:tcPr>
          <w:p w:rsidR="002061E2" w:rsidRPr="00B75E50"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 xml:space="preserve">DESCRIÇÃO </w:t>
            </w:r>
          </w:p>
        </w:tc>
        <w:tc>
          <w:tcPr>
            <w:tcW w:w="1417"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UNIT</w:t>
            </w:r>
          </w:p>
        </w:tc>
        <w:tc>
          <w:tcPr>
            <w:tcW w:w="1531"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TOTAL</w:t>
            </w:r>
          </w:p>
        </w:tc>
      </w:tr>
    </w:tbl>
    <w:p w:rsidR="00A06D4B" w:rsidRPr="00B75E50"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B75E50" w:rsidRDefault="00D92D00" w:rsidP="003332DE">
      <w:pPr>
        <w:spacing w:line="360" w:lineRule="auto"/>
        <w:jc w:val="center"/>
        <w:rPr>
          <w:rFonts w:ascii="Arial" w:hAnsi="Arial" w:cs="Arial"/>
          <w:b/>
          <w:sz w:val="24"/>
          <w:szCs w:val="24"/>
        </w:rPr>
      </w:pPr>
    </w:p>
    <w:p w:rsidR="00666F7F" w:rsidRPr="00B75E50" w:rsidRDefault="00666F7F" w:rsidP="003332DE">
      <w:pPr>
        <w:spacing w:line="360" w:lineRule="auto"/>
        <w:jc w:val="center"/>
        <w:rPr>
          <w:rFonts w:ascii="Arial" w:hAnsi="Arial" w:cs="Arial"/>
          <w:b/>
          <w:sz w:val="24"/>
          <w:szCs w:val="24"/>
        </w:rPr>
      </w:pPr>
    </w:p>
    <w:p w:rsidR="002061E2" w:rsidRPr="00B75E50" w:rsidRDefault="000B59DB" w:rsidP="00E014EC">
      <w:pPr>
        <w:spacing w:line="360" w:lineRule="auto"/>
        <w:jc w:val="center"/>
        <w:rPr>
          <w:rFonts w:ascii="Arial" w:hAnsi="Arial" w:cs="Arial"/>
          <w:b/>
          <w:sz w:val="24"/>
          <w:szCs w:val="24"/>
        </w:rPr>
      </w:pPr>
      <w:r w:rsidRPr="00B75E50">
        <w:rPr>
          <w:rFonts w:ascii="Arial" w:hAnsi="Arial" w:cs="Arial"/>
          <w:b/>
          <w:sz w:val="24"/>
          <w:szCs w:val="24"/>
        </w:rPr>
        <w:t>TERMO DE REFERÊNCIA/VALORES</w:t>
      </w:r>
      <w:r w:rsidR="009A40F6">
        <w:rPr>
          <w:rFonts w:ascii="Arial" w:hAnsi="Arial" w:cs="Arial"/>
          <w:b/>
          <w:sz w:val="24"/>
          <w:szCs w:val="24"/>
        </w:rPr>
        <w:t>/PROJETO</w:t>
      </w:r>
    </w:p>
    <w:p w:rsidR="002427AA" w:rsidRDefault="002427AA" w:rsidP="00E43AD9">
      <w:pPr>
        <w:spacing w:line="360" w:lineRule="auto"/>
        <w:jc w:val="center"/>
        <w:rPr>
          <w:rFonts w:ascii="Arial" w:hAnsi="Arial" w:cs="Arial"/>
          <w:b/>
          <w:bCs/>
          <w:noProof/>
          <w:sz w:val="24"/>
          <w:szCs w:val="24"/>
        </w:rPr>
      </w:pPr>
      <w:r w:rsidRPr="009F252D">
        <w:rPr>
          <w:rFonts w:ascii="Arial" w:hAnsi="Arial" w:cs="Arial"/>
          <w:b/>
          <w:bCs/>
          <w:noProof/>
          <w:sz w:val="24"/>
          <w:szCs w:val="24"/>
        </w:rPr>
        <w:t>SEGUE EM ARQUIVO SEPARADO</w:t>
      </w:r>
    </w:p>
    <w:p w:rsidR="00922558" w:rsidRDefault="00922558" w:rsidP="00E43AD9">
      <w:pPr>
        <w:spacing w:line="360" w:lineRule="auto"/>
        <w:jc w:val="center"/>
        <w:rPr>
          <w:rFonts w:ascii="Arial" w:hAnsi="Arial" w:cs="Arial"/>
          <w:b/>
          <w:bCs/>
          <w:noProof/>
          <w:sz w:val="24"/>
          <w:szCs w:val="24"/>
        </w:rPr>
      </w:pPr>
    </w:p>
    <w:p w:rsidR="005F7C44" w:rsidRDefault="005F7C44" w:rsidP="005F7C44">
      <w:pPr>
        <w:spacing w:line="360" w:lineRule="auto"/>
        <w:jc w:val="center"/>
        <w:rPr>
          <w:noProof/>
        </w:rPr>
      </w:pP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 OBSERVAÇÕES GERAIS:</w:t>
      </w:r>
    </w:p>
    <w:p w:rsidR="00C838DE" w:rsidRPr="009B0310" w:rsidRDefault="00C838DE" w:rsidP="00C838DE">
      <w:pPr>
        <w:spacing w:line="360" w:lineRule="auto"/>
        <w:jc w:val="both"/>
        <w:rPr>
          <w:rFonts w:ascii="Arial" w:hAnsi="Arial" w:cs="Arial"/>
          <w:sz w:val="24"/>
          <w:szCs w:val="24"/>
        </w:rPr>
      </w:pP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 APROVEITAMENTO DOS RECURSOS LOCAIS</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Sempre que possível, deverá ser utilizada mão de obra, materiais, tecnologias e</w:t>
      </w:r>
      <w:r>
        <w:rPr>
          <w:rFonts w:ascii="Arial" w:hAnsi="Arial" w:cs="Arial"/>
          <w:sz w:val="24"/>
          <w:szCs w:val="24"/>
        </w:rPr>
        <w:t xml:space="preserve"> </w:t>
      </w:r>
      <w:r w:rsidRPr="009B0310">
        <w:rPr>
          <w:rFonts w:ascii="Arial" w:hAnsi="Arial" w:cs="Arial"/>
          <w:sz w:val="24"/>
          <w:szCs w:val="24"/>
        </w:rPr>
        <w:t>matérias-primas existentes no local da execução, do serviço.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 É VEDADO À ADMINISTRAÇÃO OU A SEUS AGENTES, NA CONTRATAÇÃO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DO SERVIÇO TERCEIRIZADO: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I - in</w:t>
      </w:r>
      <w:r>
        <w:rPr>
          <w:rFonts w:ascii="Arial" w:hAnsi="Arial" w:cs="Arial"/>
          <w:sz w:val="24"/>
          <w:szCs w:val="24"/>
        </w:rPr>
        <w:t>dicar pessoas expressamente nomi</w:t>
      </w:r>
      <w:r w:rsidRPr="009B0310">
        <w:rPr>
          <w:rFonts w:ascii="Arial" w:hAnsi="Arial" w:cs="Arial"/>
          <w:sz w:val="24"/>
          <w:szCs w:val="24"/>
        </w:rPr>
        <w:t>nadas para executar direta ou indiretamente</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o objeto contratado;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II - fixar salário inferior ao definido em lei ou em ato normativo a ser pago pelo</w:t>
      </w:r>
      <w:r>
        <w:rPr>
          <w:rFonts w:ascii="Arial" w:hAnsi="Arial" w:cs="Arial"/>
          <w:sz w:val="24"/>
          <w:szCs w:val="24"/>
        </w:rPr>
        <w:t xml:space="preserve"> </w:t>
      </w:r>
      <w:r w:rsidRPr="009B0310">
        <w:rPr>
          <w:rFonts w:ascii="Arial" w:hAnsi="Arial" w:cs="Arial"/>
          <w:sz w:val="24"/>
          <w:szCs w:val="24"/>
        </w:rPr>
        <w:t>contratado;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III - estabelecer vínculo de subordinação com funcionário de empresa prestadora de</w:t>
      </w:r>
      <w:r>
        <w:rPr>
          <w:rFonts w:ascii="Arial" w:hAnsi="Arial" w:cs="Arial"/>
          <w:sz w:val="24"/>
          <w:szCs w:val="24"/>
        </w:rPr>
        <w:t xml:space="preserve"> </w:t>
      </w:r>
      <w:r w:rsidRPr="009B0310">
        <w:rPr>
          <w:rFonts w:ascii="Arial" w:hAnsi="Arial" w:cs="Arial"/>
          <w:sz w:val="24"/>
          <w:szCs w:val="24"/>
        </w:rPr>
        <w:t>serviço terceirizado;</w:t>
      </w:r>
    </w:p>
    <w:p w:rsidR="00C838DE" w:rsidRDefault="00C838DE" w:rsidP="00C838DE">
      <w:pPr>
        <w:spacing w:line="360" w:lineRule="auto"/>
        <w:jc w:val="both"/>
        <w:rPr>
          <w:rFonts w:ascii="Arial" w:hAnsi="Arial" w:cs="Arial"/>
          <w:sz w:val="24"/>
          <w:szCs w:val="24"/>
        </w:rPr>
      </w:pPr>
      <w:r w:rsidRPr="009B0310">
        <w:rPr>
          <w:rFonts w:ascii="Arial" w:hAnsi="Arial" w:cs="Arial"/>
          <w:sz w:val="24"/>
          <w:szCs w:val="24"/>
        </w:rPr>
        <w:t>IV - definir forma de pagamento mediante exclusivo reembolso dos salários pagos;</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 - demandar a funcionário de empresa prestadora de serviço terceirizado a</w:t>
      </w:r>
      <w:r>
        <w:rPr>
          <w:rFonts w:ascii="Arial" w:hAnsi="Arial" w:cs="Arial"/>
          <w:sz w:val="24"/>
          <w:szCs w:val="24"/>
        </w:rPr>
        <w:t xml:space="preserve"> </w:t>
      </w:r>
      <w:r w:rsidRPr="00A0585F">
        <w:rPr>
          <w:rFonts w:ascii="Arial" w:hAnsi="Arial" w:cs="Arial"/>
          <w:sz w:val="24"/>
          <w:szCs w:val="24"/>
        </w:rPr>
        <w:t>execução de tarefas fora do escopo do objeto da contratação;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VI - prever em edital exigências que constituam intervenção indevida da</w:t>
      </w:r>
      <w:r>
        <w:rPr>
          <w:rFonts w:ascii="Arial" w:hAnsi="Arial" w:cs="Arial"/>
          <w:sz w:val="24"/>
          <w:szCs w:val="24"/>
        </w:rPr>
        <w:t xml:space="preserve"> </w:t>
      </w:r>
      <w:r w:rsidRPr="00A0585F">
        <w:rPr>
          <w:rFonts w:ascii="Arial" w:hAnsi="Arial" w:cs="Arial"/>
          <w:sz w:val="24"/>
          <w:szCs w:val="24"/>
        </w:rPr>
        <w:t>Administração na gestão interna do contratado.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 É VEDADO À CONTRATA:</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Durante a vigência do contrato, contratar cônjuge, companheiro ou parente em linha</w:t>
      </w:r>
      <w:r>
        <w:rPr>
          <w:rFonts w:ascii="Arial" w:hAnsi="Arial" w:cs="Arial"/>
          <w:sz w:val="24"/>
          <w:szCs w:val="24"/>
        </w:rPr>
        <w:t xml:space="preserve"> </w:t>
      </w:r>
      <w:r w:rsidRPr="00A0585F">
        <w:rPr>
          <w:rFonts w:ascii="Arial" w:hAnsi="Arial" w:cs="Arial"/>
          <w:sz w:val="24"/>
          <w:szCs w:val="24"/>
        </w:rPr>
        <w:t>reta, colateral ou por afinidade, até o terceiro grau, de dirigente do órgão ou entidade</w:t>
      </w:r>
      <w:r>
        <w:rPr>
          <w:rFonts w:ascii="Arial" w:hAnsi="Arial" w:cs="Arial"/>
          <w:sz w:val="24"/>
          <w:szCs w:val="24"/>
        </w:rPr>
        <w:t xml:space="preserve"> </w:t>
      </w:r>
      <w:r w:rsidRPr="00A0585F">
        <w:rPr>
          <w:rFonts w:ascii="Arial" w:hAnsi="Arial" w:cs="Arial"/>
          <w:sz w:val="24"/>
          <w:szCs w:val="24"/>
        </w:rPr>
        <w:t>contratante ou de agente público que desempenhe função na licitação ou atue na</w:t>
      </w:r>
      <w:r>
        <w:rPr>
          <w:rFonts w:ascii="Arial" w:hAnsi="Arial" w:cs="Arial"/>
          <w:sz w:val="24"/>
          <w:szCs w:val="24"/>
        </w:rPr>
        <w:t xml:space="preserve"> </w:t>
      </w:r>
      <w:r w:rsidRPr="00A0585F">
        <w:rPr>
          <w:rFonts w:ascii="Arial" w:hAnsi="Arial" w:cs="Arial"/>
          <w:sz w:val="24"/>
          <w:szCs w:val="24"/>
        </w:rPr>
        <w:t>fiscalização ou na gestão do contrato.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 DAS OBRIGAÇÕES ACESSÓRIAS DA EMPRESA:</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 — Fornecer Uniformes para todos os empregados;</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II - Fornecer crachá de identificação com nome completo e cargo e, constando a</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serviço de quem;</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III — Fornecer Equipamentos de Proteção Individual — EPI;</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IV — Cumprir todas as normas regulamentadoras de Segurança e Medicina do</w:t>
      </w:r>
      <w:r>
        <w:rPr>
          <w:rFonts w:ascii="Arial" w:hAnsi="Arial" w:cs="Arial"/>
          <w:sz w:val="24"/>
          <w:szCs w:val="24"/>
        </w:rPr>
        <w:t xml:space="preserve"> </w:t>
      </w:r>
      <w:r w:rsidRPr="00A0585F">
        <w:rPr>
          <w:rFonts w:ascii="Arial" w:hAnsi="Arial" w:cs="Arial"/>
          <w:sz w:val="24"/>
          <w:szCs w:val="24"/>
        </w:rPr>
        <w:t>Trabalho;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 — Fornecer substituição de mão — de — obra, sem ônus para o Contratante</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VI — Fornecer toda a documentação exigida por lei para a prestação de serviços</w:t>
      </w:r>
      <w:r>
        <w:rPr>
          <w:rFonts w:ascii="Arial" w:hAnsi="Arial" w:cs="Arial"/>
          <w:sz w:val="24"/>
          <w:szCs w:val="24"/>
        </w:rPr>
        <w:t xml:space="preserve"> </w:t>
      </w:r>
      <w:r w:rsidRPr="00A0585F">
        <w:rPr>
          <w:rFonts w:ascii="Arial" w:hAnsi="Arial" w:cs="Arial"/>
          <w:sz w:val="24"/>
          <w:szCs w:val="24"/>
        </w:rPr>
        <w:t>como Anotações de Responsabilidade Técnica (ART), Laudos, etc.</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VII - Fornecer os profissionais devidamente contratados, bem como arcar com todas</w:t>
      </w:r>
      <w:r>
        <w:rPr>
          <w:rFonts w:ascii="Arial" w:hAnsi="Arial" w:cs="Arial"/>
          <w:sz w:val="24"/>
          <w:szCs w:val="24"/>
        </w:rPr>
        <w:t xml:space="preserve"> </w:t>
      </w:r>
      <w:r w:rsidRPr="00A0585F">
        <w:rPr>
          <w:rFonts w:ascii="Arial" w:hAnsi="Arial" w:cs="Arial"/>
          <w:sz w:val="24"/>
          <w:szCs w:val="24"/>
        </w:rPr>
        <w:t>as despesas, respondendo ainda por todos os encargos trabalhistas, sindicais,</w:t>
      </w:r>
      <w:r>
        <w:rPr>
          <w:rFonts w:ascii="Arial" w:hAnsi="Arial" w:cs="Arial"/>
          <w:sz w:val="24"/>
          <w:szCs w:val="24"/>
        </w:rPr>
        <w:t xml:space="preserve"> </w:t>
      </w:r>
      <w:r w:rsidRPr="00A0585F">
        <w:rPr>
          <w:rFonts w:ascii="Arial" w:hAnsi="Arial" w:cs="Arial"/>
          <w:sz w:val="24"/>
          <w:szCs w:val="24"/>
        </w:rPr>
        <w:t>previdenciários e sociais respectivos;</w:t>
      </w:r>
    </w:p>
    <w:p w:rsidR="00027916" w:rsidRDefault="00027916"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027916" w:rsidRPr="00E43AD9" w:rsidRDefault="00027916" w:rsidP="00027916">
      <w:pPr>
        <w:spacing w:line="360" w:lineRule="auto"/>
        <w:jc w:val="center"/>
        <w:rPr>
          <w:rFonts w:ascii="Arial" w:hAnsi="Arial" w:cs="Arial"/>
          <w:b/>
          <w:bCs/>
          <w:noProof/>
          <w:sz w:val="24"/>
          <w:szCs w:val="24"/>
        </w:rPr>
      </w:pPr>
    </w:p>
    <w:p w:rsidR="00A03D25" w:rsidRDefault="00A03D25" w:rsidP="00363636">
      <w:pPr>
        <w:spacing w:line="360" w:lineRule="auto"/>
        <w:jc w:val="both"/>
        <w:rPr>
          <w:rFonts w:ascii="Arial" w:hAnsi="Arial" w:cs="Arial"/>
          <w:noProof/>
          <w:sz w:val="24"/>
          <w:szCs w:val="24"/>
        </w:rPr>
      </w:pPr>
    </w:p>
    <w:p w:rsidR="009F252D" w:rsidRDefault="009F252D" w:rsidP="00363636">
      <w:pPr>
        <w:spacing w:line="360" w:lineRule="auto"/>
        <w:jc w:val="both"/>
        <w:rPr>
          <w:rFonts w:ascii="Arial" w:hAnsi="Arial" w:cs="Arial"/>
          <w:noProof/>
          <w:sz w:val="24"/>
          <w:szCs w:val="24"/>
        </w:rPr>
      </w:pPr>
    </w:p>
    <w:p w:rsidR="009F252D" w:rsidRDefault="009F252D" w:rsidP="00363636">
      <w:pPr>
        <w:spacing w:line="360" w:lineRule="auto"/>
        <w:jc w:val="both"/>
        <w:rPr>
          <w:rFonts w:ascii="Arial" w:hAnsi="Arial" w:cs="Arial"/>
          <w:noProof/>
          <w:sz w:val="24"/>
          <w:szCs w:val="24"/>
        </w:rPr>
      </w:pPr>
    </w:p>
    <w:p w:rsidR="009F252D" w:rsidRDefault="009F252D" w:rsidP="00363636">
      <w:pPr>
        <w:spacing w:line="360" w:lineRule="auto"/>
        <w:jc w:val="both"/>
        <w:rPr>
          <w:rFonts w:ascii="Arial" w:hAnsi="Arial" w:cs="Arial"/>
          <w:noProof/>
          <w:sz w:val="24"/>
          <w:szCs w:val="24"/>
        </w:rPr>
      </w:pPr>
    </w:p>
    <w:p w:rsidR="00E43AD9" w:rsidRDefault="00E43AD9" w:rsidP="00363636">
      <w:pPr>
        <w:spacing w:line="360" w:lineRule="auto"/>
        <w:jc w:val="both"/>
        <w:rPr>
          <w:rFonts w:ascii="Arial" w:hAnsi="Arial" w:cs="Arial"/>
          <w:noProof/>
          <w:sz w:val="24"/>
          <w:szCs w:val="24"/>
        </w:rPr>
      </w:pPr>
    </w:p>
    <w:p w:rsidR="00E43AD9" w:rsidRDefault="00E43AD9" w:rsidP="00363636">
      <w:pPr>
        <w:spacing w:line="360" w:lineRule="auto"/>
        <w:jc w:val="both"/>
        <w:rPr>
          <w:rFonts w:ascii="Arial" w:hAnsi="Arial" w:cs="Arial"/>
          <w:noProof/>
          <w:sz w:val="24"/>
          <w:szCs w:val="24"/>
        </w:rPr>
      </w:pPr>
    </w:p>
    <w:p w:rsidR="00E43AD9" w:rsidRPr="00B75E50" w:rsidRDefault="00E43AD9" w:rsidP="00363636">
      <w:pPr>
        <w:spacing w:line="360" w:lineRule="auto"/>
        <w:jc w:val="both"/>
        <w:rPr>
          <w:rFonts w:ascii="Arial" w:hAnsi="Arial" w:cs="Arial"/>
          <w:sz w:val="24"/>
          <w:szCs w:val="24"/>
        </w:rPr>
      </w:pPr>
    </w:p>
    <w:p w:rsidR="00363636" w:rsidRPr="00B75E50" w:rsidRDefault="00363636" w:rsidP="00363636">
      <w:pPr>
        <w:spacing w:line="360" w:lineRule="auto"/>
        <w:jc w:val="both"/>
        <w:rPr>
          <w:rFonts w:ascii="Arial" w:hAnsi="Arial" w:cs="Arial"/>
          <w:sz w:val="24"/>
          <w:szCs w:val="24"/>
        </w:rPr>
      </w:pPr>
    </w:p>
    <w:p w:rsidR="001E2816" w:rsidRPr="00B75E50" w:rsidRDefault="001E2816"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II</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FC6603">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DECLARAÇÃO</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B75E50">
        <w:rPr>
          <w:rFonts w:ascii="Arial" w:hAnsi="Arial" w:cs="Arial"/>
          <w:sz w:val="24"/>
          <w:szCs w:val="24"/>
        </w:rPr>
        <w:t>penas da Lei, que cumpre as exigências de reserva de cargos para pessoa com deficiência e para reabilitado da Previdência Social, previstas em lei e em outras normas específicas</w:t>
      </w:r>
      <w:r w:rsidRPr="00B75E50">
        <w:rPr>
          <w:rFonts w:ascii="Arial" w:hAnsi="Arial" w:cs="Arial"/>
          <w:color w:val="000000"/>
          <w:sz w:val="24"/>
          <w:szCs w:val="24"/>
        </w:rPr>
        <w:t>.</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__________________________, de ________ de ______________ de ________.</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(NOME E ASSINATURA DO REPRESENTANTE DA PROPONENTE)</w:t>
      </w: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E43AD9" w:rsidRDefault="00E43AD9"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ANEXO III</w:t>
      </w: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pStyle w:val="NormalWeb"/>
        <w:tabs>
          <w:tab w:val="left" w:pos="2694"/>
        </w:tabs>
        <w:spacing w:line="360" w:lineRule="auto"/>
        <w:jc w:val="both"/>
        <w:rPr>
          <w:rFonts w:ascii="Arial" w:hAnsi="Arial" w:cs="Arial"/>
          <w:b/>
          <w:szCs w:val="24"/>
          <w:u w:val="single"/>
        </w:rPr>
      </w:pPr>
      <w:r w:rsidRPr="00B75E50">
        <w:rPr>
          <w:rFonts w:ascii="Arial" w:hAnsi="Arial" w:cs="Arial"/>
          <w:b/>
          <w:szCs w:val="24"/>
          <w:u w:val="single"/>
        </w:rPr>
        <w:t>MODELO DE DECLARAÇÃO DE CUMPRIMENTO DO DISPOSTO NO INCISO XXXIII DO ARTIGO 7º DA CONSTITUIÇÃO FEDERAL</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Ressalva: emprega menor, a partir de 14 anos, na condição de aprendiz ( ).</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DA PROPONENTE)</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Default="005E1D87" w:rsidP="005E1D87">
      <w:pPr>
        <w:tabs>
          <w:tab w:val="left" w:pos="2694"/>
        </w:tabs>
        <w:autoSpaceDE w:val="0"/>
        <w:spacing w:line="360" w:lineRule="auto"/>
        <w:jc w:val="center"/>
        <w:rPr>
          <w:rFonts w:ascii="Arial" w:eastAsia="Tahoma" w:hAnsi="Arial" w:cs="Arial"/>
          <w:b/>
          <w:bCs/>
          <w:sz w:val="24"/>
          <w:szCs w:val="24"/>
        </w:rPr>
      </w:pPr>
    </w:p>
    <w:p w:rsidR="00C229C9" w:rsidRDefault="00C229C9" w:rsidP="005E1D87">
      <w:pPr>
        <w:tabs>
          <w:tab w:val="left" w:pos="2694"/>
        </w:tabs>
        <w:autoSpaceDE w:val="0"/>
        <w:spacing w:line="360" w:lineRule="auto"/>
        <w:jc w:val="center"/>
        <w:rPr>
          <w:rFonts w:ascii="Arial" w:eastAsia="Tahoma" w:hAnsi="Arial" w:cs="Arial"/>
          <w:b/>
          <w:bCs/>
          <w:sz w:val="24"/>
          <w:szCs w:val="24"/>
        </w:rPr>
      </w:pPr>
    </w:p>
    <w:p w:rsidR="00677186" w:rsidRDefault="00677186" w:rsidP="005E1D87">
      <w:pPr>
        <w:tabs>
          <w:tab w:val="left" w:pos="2694"/>
        </w:tabs>
        <w:autoSpaceDE w:val="0"/>
        <w:spacing w:line="360" w:lineRule="auto"/>
        <w:jc w:val="center"/>
        <w:rPr>
          <w:rFonts w:ascii="Arial" w:eastAsia="Tahoma" w:hAnsi="Arial" w:cs="Arial"/>
          <w:b/>
          <w:bCs/>
          <w:sz w:val="24"/>
          <w:szCs w:val="24"/>
        </w:rPr>
      </w:pPr>
    </w:p>
    <w:p w:rsidR="00677186" w:rsidRDefault="00677186" w:rsidP="005E1D87">
      <w:pPr>
        <w:tabs>
          <w:tab w:val="left" w:pos="2694"/>
        </w:tabs>
        <w:autoSpaceDE w:val="0"/>
        <w:spacing w:line="360" w:lineRule="auto"/>
        <w:jc w:val="center"/>
        <w:rPr>
          <w:rFonts w:ascii="Arial" w:eastAsia="Tahoma" w:hAnsi="Arial" w:cs="Arial"/>
          <w:b/>
          <w:bCs/>
          <w:sz w:val="24"/>
          <w:szCs w:val="24"/>
        </w:rPr>
      </w:pPr>
    </w:p>
    <w:p w:rsidR="001E2816" w:rsidRPr="00B75E50" w:rsidRDefault="001E2816"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IV</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r w:rsidRPr="00B75E50">
        <w:rPr>
          <w:rFonts w:ascii="Arial" w:eastAsia="Tahoma" w:hAnsi="Arial" w:cs="Arial"/>
          <w:b/>
          <w:bCs/>
          <w:sz w:val="24"/>
          <w:szCs w:val="24"/>
        </w:rPr>
        <w:t>MODELO PREFERENCIAL DE INSTRUMENTO PARTICULAR DE PROCURAÇÃO</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b/>
          <w:bCs/>
          <w:sz w:val="24"/>
          <w:szCs w:val="24"/>
        </w:rPr>
        <w:t xml:space="preserve">                        </w:t>
      </w:r>
      <w:r w:rsidRPr="00B75E50">
        <w:rPr>
          <w:rFonts w:ascii="Arial" w:eastAsia="Tahoma" w:hAnsi="Arial" w:cs="Arial"/>
          <w:sz w:val="24"/>
          <w:szCs w:val="24"/>
        </w:rPr>
        <w:t xml:space="preserve"> A (nome da pessoa </w:t>
      </w:r>
      <w:r w:rsidR="00B828EB" w:rsidRPr="00B75E50">
        <w:rPr>
          <w:rFonts w:ascii="Arial" w:eastAsia="Tahoma" w:hAnsi="Arial" w:cs="Arial"/>
          <w:sz w:val="24"/>
          <w:szCs w:val="24"/>
        </w:rPr>
        <w:t>jurídica</w:t>
      </w:r>
      <w:r w:rsidRPr="00B75E50">
        <w:rPr>
          <w:rFonts w:ascii="Arial" w:eastAsia="Tahoma" w:hAnsi="Arial" w:cs="Arial"/>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pela______,e do  CPF/MF____________ , outorgando-lhe plenos poderes para representá-lo na sessão pública do Pregão Presencial nº____/____, Processo___________, em especial para formular lances verbais, interpor recursos e/ou deles desistir, negociar e efetuar as providências necessárias para que a outorgante mantenha-se satisfatoriamente neste procedimento.</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LEGAL DA PROPONENTE)</w:t>
      </w:r>
    </w:p>
    <w:p w:rsidR="005E1D87" w:rsidRPr="00B75E50" w:rsidRDefault="005E1D87" w:rsidP="005E1D87">
      <w:pPr>
        <w:tabs>
          <w:tab w:val="left" w:pos="2694"/>
        </w:tabs>
        <w:autoSpaceDE w:val="0"/>
        <w:spacing w:line="360" w:lineRule="auto"/>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p>
    <w:p w:rsidR="00FC6603" w:rsidRDefault="00FC6603" w:rsidP="005E1D87">
      <w:pPr>
        <w:tabs>
          <w:tab w:val="left" w:pos="2694"/>
        </w:tabs>
        <w:autoSpaceDE w:val="0"/>
        <w:spacing w:line="360" w:lineRule="auto"/>
        <w:jc w:val="center"/>
        <w:rPr>
          <w:rFonts w:ascii="Arial" w:eastAsia="Tahoma" w:hAnsi="Arial" w:cs="Arial"/>
          <w:b/>
          <w:bCs/>
          <w:color w:val="000000"/>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r w:rsidRPr="00B75E50">
        <w:rPr>
          <w:rFonts w:ascii="Arial" w:eastAsia="Tahoma" w:hAnsi="Arial" w:cs="Arial"/>
          <w:b/>
          <w:bCs/>
          <w:color w:val="000000"/>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FC6603" w:rsidRDefault="005E1D87" w:rsidP="005E1D87">
      <w:pPr>
        <w:tabs>
          <w:tab w:val="left" w:pos="2694"/>
        </w:tabs>
        <w:autoSpaceDE w:val="0"/>
        <w:spacing w:line="360" w:lineRule="auto"/>
        <w:jc w:val="center"/>
        <w:rPr>
          <w:rFonts w:ascii="Arial" w:eastAsia="Tahoma" w:hAnsi="Arial" w:cs="Arial"/>
          <w:b/>
          <w:bCs/>
          <w:sz w:val="24"/>
          <w:szCs w:val="24"/>
        </w:rPr>
      </w:pPr>
      <w:r w:rsidRPr="00FC6603">
        <w:rPr>
          <w:rFonts w:ascii="Arial" w:eastAsia="Tahoma" w:hAnsi="Arial" w:cs="Arial"/>
          <w:b/>
          <w:bCs/>
          <w:sz w:val="24"/>
          <w:szCs w:val="24"/>
        </w:rPr>
        <w:t>ANEXO V</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spacing w:line="360" w:lineRule="auto"/>
        <w:jc w:val="center"/>
        <w:rPr>
          <w:rFonts w:ascii="Arial" w:hAnsi="Arial" w:cs="Arial"/>
          <w:b/>
          <w:sz w:val="24"/>
          <w:szCs w:val="24"/>
          <w:u w:val="single"/>
        </w:rPr>
      </w:pPr>
      <w:r w:rsidRPr="00B75E50">
        <w:rPr>
          <w:rFonts w:ascii="Arial" w:hAnsi="Arial" w:cs="Arial"/>
          <w:b/>
          <w:sz w:val="24"/>
          <w:szCs w:val="24"/>
          <w:u w:val="single"/>
        </w:rPr>
        <w:t>MODELO REFERENCIAL DE DECLARAÇÃO DE ENQUADRAMENTO NA SITUAÇÃO DE MICROEMPRESAS/EMPRESAS DE PEQUENO PORTE</w:t>
      </w:r>
    </w:p>
    <w:p w:rsidR="005E1D87" w:rsidRPr="00B75E50" w:rsidRDefault="005E1D87" w:rsidP="005E1D87">
      <w:pPr>
        <w:tabs>
          <w:tab w:val="left" w:pos="2694"/>
        </w:tabs>
        <w:spacing w:line="360" w:lineRule="auto"/>
        <w:jc w:val="center"/>
        <w:rPr>
          <w:rFonts w:ascii="Arial" w:hAnsi="Arial" w:cs="Arial"/>
          <w:b/>
          <w:sz w:val="24"/>
          <w:szCs w:val="24"/>
        </w:rPr>
      </w:pPr>
    </w:p>
    <w:p w:rsidR="005E1D87" w:rsidRPr="00B75E50" w:rsidRDefault="005E1D87" w:rsidP="005E1D87">
      <w:pPr>
        <w:tabs>
          <w:tab w:val="left" w:pos="2694"/>
        </w:tabs>
        <w:autoSpaceDE w:val="0"/>
        <w:autoSpaceDN w:val="0"/>
        <w:adjustRightInd w:val="0"/>
        <w:spacing w:line="360" w:lineRule="auto"/>
        <w:ind w:firstLine="1440"/>
        <w:jc w:val="both"/>
        <w:rPr>
          <w:rFonts w:ascii="Arial" w:hAnsi="Arial" w:cs="Arial"/>
          <w:sz w:val="24"/>
          <w:szCs w:val="24"/>
        </w:rPr>
      </w:pPr>
      <w:r w:rsidRPr="00B75E5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B75E50">
        <w:rPr>
          <w:rFonts w:ascii="Arial" w:hAnsi="Arial" w:cs="Arial"/>
          <w:color w:val="000000"/>
          <w:sz w:val="24"/>
          <w:szCs w:val="24"/>
        </w:rPr>
        <w:t xml:space="preserve">sob as penas da lei, de que cumpre os requisitos legais para a qualificação como microempresa ou empresa de pequeno porte, estando apto a usufruir do tratamento favorecido estabelecido nos </w:t>
      </w:r>
      <w:hyperlink r:id="rId12" w:anchor="art42" w:tgtFrame="_blank" w:history="1">
        <w:r w:rsidRPr="00B75E50">
          <w:rPr>
            <w:rStyle w:val="Hyperlink"/>
            <w:rFonts w:ascii="Arial" w:hAnsi="Arial" w:cs="Arial"/>
            <w:sz w:val="24"/>
            <w:szCs w:val="24"/>
          </w:rPr>
          <w:t>art. 42</w:t>
        </w:r>
      </w:hyperlink>
      <w:r w:rsidRPr="00B75E50">
        <w:rPr>
          <w:rFonts w:ascii="Arial" w:hAnsi="Arial" w:cs="Arial"/>
          <w:color w:val="000000"/>
          <w:sz w:val="24"/>
          <w:szCs w:val="24"/>
        </w:rPr>
        <w:t xml:space="preserve"> ao art. 49 da Lei Complementar n</w:t>
      </w:r>
      <w:r w:rsidRPr="00B75E50">
        <w:rPr>
          <w:rFonts w:ascii="Arial" w:hAnsi="Arial" w:cs="Arial"/>
          <w:strike/>
          <w:color w:val="000000"/>
          <w:sz w:val="24"/>
          <w:szCs w:val="24"/>
        </w:rPr>
        <w:t>º</w:t>
      </w:r>
      <w:r w:rsidRPr="00B75E50">
        <w:rPr>
          <w:rFonts w:ascii="Arial" w:hAnsi="Arial" w:cs="Arial"/>
          <w:color w:val="000000"/>
          <w:sz w:val="24"/>
          <w:szCs w:val="24"/>
        </w:rPr>
        <w:t xml:space="preserve"> 123, de 2006</w:t>
      </w:r>
      <w:r w:rsidRPr="00B75E50">
        <w:rPr>
          <w:rFonts w:ascii="Arial" w:hAnsi="Arial" w:cs="Arial"/>
          <w:sz w:val="24"/>
          <w:szCs w:val="24"/>
        </w:rPr>
        <w:t>, de acordo com o artigo 13, §2º do Decreto Federal nº 8.538, de 6 de outubro de 2015.</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r w:rsidRPr="00B75E50">
        <w:rPr>
          <w:rFonts w:ascii="Arial" w:eastAsia="Tahoma" w:hAnsi="Arial" w:cs="Arial"/>
          <w:sz w:val="24"/>
          <w:szCs w:val="24"/>
        </w:rPr>
        <w:t>__________________________,  ________ de ______________ de ________.</w:t>
      </w: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hAnsi="Arial" w:cs="Arial"/>
          <w:sz w:val="24"/>
          <w:szCs w:val="24"/>
        </w:rPr>
      </w:pPr>
      <w:r w:rsidRPr="00B75E50">
        <w:rPr>
          <w:rFonts w:ascii="Arial" w:eastAsia="Tahoma" w:hAnsi="Arial" w:cs="Arial"/>
          <w:sz w:val="24"/>
          <w:szCs w:val="24"/>
        </w:rPr>
        <w:t>(NOME E ASSINATURA DO REPRESENTANTE DA PESSOA JURÍDICA)</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Default="005E1D87"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Pr="00B75E50" w:rsidRDefault="00FC6603"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r w:rsidRPr="00B75E50">
        <w:rPr>
          <w:rFonts w:ascii="Arial" w:eastAsia="Sylfaen" w:hAnsi="Arial" w:cs="Arial"/>
          <w:b/>
          <w:bCs/>
          <w:sz w:val="24"/>
          <w:szCs w:val="24"/>
        </w:rPr>
        <w:t>ANEXO VI</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MINUTA DO CONTRATO</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CONTRATO N.º</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autoSpaceDE w:val="0"/>
        <w:autoSpaceDN w:val="0"/>
        <w:adjustRightInd w:val="0"/>
        <w:spacing w:line="360" w:lineRule="auto"/>
        <w:jc w:val="both"/>
        <w:rPr>
          <w:rFonts w:ascii="Arial" w:hAnsi="Arial" w:cs="Arial"/>
          <w:b/>
          <w:sz w:val="24"/>
          <w:szCs w:val="24"/>
          <w:u w:val="single"/>
        </w:rPr>
      </w:pPr>
    </w:p>
    <w:p w:rsidR="005E1D87" w:rsidRPr="00B75E50" w:rsidRDefault="00052AD3" w:rsidP="005E1D87">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D134D7">
        <w:rPr>
          <w:rFonts w:ascii="Arial" w:hAnsi="Arial" w:cs="Arial"/>
          <w:b/>
          <w:sz w:val="24"/>
          <w:szCs w:val="24"/>
          <w:u w:val="single"/>
        </w:rPr>
        <w:t>5</w:t>
      </w:r>
      <w:r w:rsidR="005E1D87" w:rsidRPr="00B75E50">
        <w:rPr>
          <w:rFonts w:ascii="Arial" w:hAnsi="Arial" w:cs="Arial"/>
          <w:b/>
          <w:sz w:val="24"/>
          <w:szCs w:val="24"/>
          <w:u w:val="single"/>
        </w:rPr>
        <w:t xml:space="preserve"> </w:t>
      </w:r>
      <w:r w:rsidR="00E43AD9" w:rsidRPr="00B75E50">
        <w:rPr>
          <w:rFonts w:ascii="Arial" w:hAnsi="Arial" w:cs="Arial"/>
          <w:b/>
          <w:sz w:val="24"/>
          <w:szCs w:val="24"/>
          <w:u w:val="single"/>
        </w:rPr>
        <w:t xml:space="preserve">- </w:t>
      </w:r>
      <w:r w:rsidR="00624CEA">
        <w:rPr>
          <w:rFonts w:ascii="Arial" w:hAnsi="Arial" w:cs="Arial"/>
          <w:b/>
          <w:sz w:val="24"/>
          <w:szCs w:val="24"/>
          <w:u w:val="single"/>
        </w:rPr>
        <w:t xml:space="preserve">CONTRATAÇÃO DE EMPRESA ESPECIALIZADA PARA FORNECIMENTO E </w:t>
      </w:r>
      <w:r w:rsidR="002A6228">
        <w:rPr>
          <w:rFonts w:ascii="Arial" w:hAnsi="Arial" w:cs="Arial"/>
          <w:b/>
          <w:sz w:val="24"/>
          <w:szCs w:val="24"/>
          <w:u w:val="single"/>
        </w:rPr>
        <w:t>INSTALAÇÃO</w:t>
      </w:r>
      <w:r w:rsidR="00624CEA">
        <w:rPr>
          <w:rFonts w:ascii="Arial" w:hAnsi="Arial" w:cs="Arial"/>
          <w:b/>
          <w:sz w:val="24"/>
          <w:szCs w:val="24"/>
          <w:u w:val="single"/>
        </w:rPr>
        <w:t xml:space="preserve"> DE RESERVATÓRIO PARA CONSUMO HUMANO COM CAPACIDADE DE 150M3 NO SISTEMA DE ABASTECIMENTO DE ÁGUA S3 ESPLANADA, RUA NEVILE GIOVA, VILA ESPLANADA, ITAJOBI - SP</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5E1D87">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052AD3">
      <w:pPr>
        <w:autoSpaceDE w:val="0"/>
        <w:spacing w:line="360" w:lineRule="auto"/>
        <w:jc w:val="both"/>
        <w:rPr>
          <w:rFonts w:ascii="Arial" w:eastAsia="Tahoma" w:hAnsi="Arial" w:cs="Arial"/>
          <w:sz w:val="24"/>
          <w:szCs w:val="24"/>
        </w:rPr>
      </w:pPr>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FC6603">
        <w:rPr>
          <w:rFonts w:ascii="Arial" w:eastAsia="Tahoma" w:hAnsi="Arial" w:cs="Arial"/>
          <w:sz w:val="24"/>
          <w:szCs w:val="24"/>
        </w:rPr>
        <w:t xml:space="preserve">14.133/2021, assim como pelas condições do Edital de </w:t>
      </w:r>
      <w:r w:rsidRPr="00FC6603">
        <w:rPr>
          <w:rFonts w:ascii="Arial" w:eastAsia="Tahoma" w:hAnsi="Arial" w:cs="Arial"/>
          <w:b/>
          <w:bCs/>
          <w:sz w:val="24"/>
          <w:szCs w:val="24"/>
        </w:rPr>
        <w:t>PREGÃO PRESENCIAL n.º _/202</w:t>
      </w:r>
      <w:r w:rsidR="00D134D7" w:rsidRPr="00FC6603">
        <w:rPr>
          <w:rFonts w:ascii="Arial" w:eastAsia="Tahoma" w:hAnsi="Arial" w:cs="Arial"/>
          <w:b/>
          <w:bCs/>
          <w:sz w:val="24"/>
          <w:szCs w:val="24"/>
        </w:rPr>
        <w:t>5</w:t>
      </w:r>
      <w:r w:rsidRPr="00FC6603">
        <w:rPr>
          <w:rFonts w:ascii="Arial" w:eastAsia="Tahoma" w:hAnsi="Arial" w:cs="Arial"/>
          <w:b/>
          <w:bCs/>
          <w:sz w:val="24"/>
          <w:szCs w:val="24"/>
        </w:rPr>
        <w:t xml:space="preserve">, </w:t>
      </w:r>
      <w:r w:rsidRPr="00FC6603">
        <w:rPr>
          <w:rFonts w:ascii="Arial" w:eastAsia="Tahoma" w:hAnsi="Arial" w:cs="Arial"/>
          <w:b/>
          <w:bCs/>
          <w:sz w:val="24"/>
          <w:szCs w:val="24"/>
          <w:u w:val="single"/>
        </w:rPr>
        <w:t>processo administrativo nº</w:t>
      </w:r>
      <w:r w:rsidR="008D5922" w:rsidRPr="00FC6603">
        <w:rPr>
          <w:rFonts w:ascii="Arial" w:eastAsia="Tahoma" w:hAnsi="Arial" w:cs="Arial"/>
          <w:b/>
          <w:bCs/>
          <w:sz w:val="24"/>
          <w:szCs w:val="24"/>
          <w:u w:val="single"/>
        </w:rPr>
        <w:t xml:space="preserve"> </w:t>
      </w:r>
      <w:r w:rsidR="00FA1E4F" w:rsidRPr="00FC6603">
        <w:rPr>
          <w:rFonts w:ascii="Arial" w:hAnsi="Arial" w:cs="Arial"/>
          <w:b/>
          <w:bCs/>
          <w:sz w:val="24"/>
          <w:szCs w:val="24"/>
          <w:u w:val="single"/>
        </w:rPr>
        <w:t>4262/2024</w:t>
      </w:r>
      <w:r w:rsidRPr="00FC6603">
        <w:rPr>
          <w:rFonts w:ascii="Arial" w:eastAsia="Tahoma" w:hAnsi="Arial" w:cs="Arial"/>
          <w:bCs/>
          <w:sz w:val="24"/>
          <w:szCs w:val="24"/>
        </w:rPr>
        <w:t xml:space="preserve">, </w:t>
      </w:r>
      <w:r w:rsidRPr="00FC6603">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5E1D87" w:rsidRDefault="005E1D87" w:rsidP="005E1D87">
      <w:pPr>
        <w:tabs>
          <w:tab w:val="left" w:pos="2694"/>
        </w:tabs>
        <w:autoSpaceDE w:val="0"/>
        <w:spacing w:line="360" w:lineRule="auto"/>
        <w:ind w:firstLine="1418"/>
        <w:jc w:val="both"/>
        <w:rPr>
          <w:rFonts w:ascii="Arial" w:hAnsi="Arial" w:cs="Arial"/>
          <w:sz w:val="24"/>
          <w:szCs w:val="24"/>
        </w:rPr>
      </w:pPr>
    </w:p>
    <w:p w:rsidR="00793771" w:rsidRPr="00ED58D4" w:rsidRDefault="00793771" w:rsidP="00793771">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CLÁUSULA PRIMEIRA</w:t>
      </w:r>
    </w:p>
    <w:p w:rsidR="00793771" w:rsidRDefault="00793771" w:rsidP="00793771">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DO OBJETO E DA EXECUÇÃO</w:t>
      </w:r>
    </w:p>
    <w:p w:rsidR="00793771" w:rsidRPr="00ED58D4" w:rsidRDefault="00793771" w:rsidP="00793771">
      <w:pPr>
        <w:tabs>
          <w:tab w:val="left" w:pos="2694"/>
        </w:tabs>
        <w:autoSpaceDE w:val="0"/>
        <w:jc w:val="center"/>
        <w:rPr>
          <w:rFonts w:ascii="Arial" w:eastAsia="Tahoma" w:hAnsi="Arial" w:cs="Arial"/>
          <w:b/>
          <w:bCs/>
          <w:sz w:val="24"/>
          <w:szCs w:val="24"/>
        </w:rPr>
      </w:pPr>
    </w:p>
    <w:p w:rsidR="00793771" w:rsidRPr="00ED58D4" w:rsidRDefault="00793771" w:rsidP="00793771">
      <w:pPr>
        <w:pStyle w:val="Recuodecorpodetexto"/>
        <w:ind w:firstLine="0"/>
        <w:rPr>
          <w:rFonts w:ascii="Arial" w:eastAsia="Tahoma" w:hAnsi="Arial" w:cs="Arial"/>
          <w:b w:val="0"/>
          <w:bCs/>
          <w:szCs w:val="24"/>
        </w:rPr>
      </w:pPr>
      <w:r w:rsidRPr="00ED58D4">
        <w:rPr>
          <w:rFonts w:ascii="Arial" w:eastAsia="Tahoma" w:hAnsi="Arial" w:cs="Arial"/>
          <w:szCs w:val="24"/>
        </w:rPr>
        <w:t xml:space="preserve">1.1 – </w:t>
      </w:r>
      <w:r w:rsidRPr="00ED58D4">
        <w:rPr>
          <w:rFonts w:ascii="Arial" w:hAnsi="Arial" w:cs="Arial"/>
          <w:b w:val="0"/>
          <w:szCs w:val="24"/>
        </w:rPr>
        <w:t>O objeto do presente instrumento contratual é a</w:t>
      </w:r>
      <w:r w:rsidRPr="00ED58D4">
        <w:rPr>
          <w:rFonts w:ascii="Arial" w:hAnsi="Arial" w:cs="Arial"/>
          <w:szCs w:val="24"/>
        </w:rPr>
        <w:t xml:space="preserve"> </w:t>
      </w:r>
      <w:r w:rsidRPr="00793771">
        <w:rPr>
          <w:rFonts w:ascii="Arial" w:hAnsi="Arial" w:cs="Arial"/>
          <w:szCs w:val="24"/>
        </w:rPr>
        <w:t xml:space="preserve">CONTRATAÇÃO DE EMPRESA ESPECIALIZADA PARA FORNECIMENTO E </w:t>
      </w:r>
      <w:r w:rsidR="002A6228">
        <w:rPr>
          <w:rFonts w:ascii="Arial" w:hAnsi="Arial" w:cs="Arial"/>
          <w:szCs w:val="24"/>
        </w:rPr>
        <w:t>INSTALAÇÃO</w:t>
      </w:r>
      <w:r w:rsidRPr="00793771">
        <w:rPr>
          <w:rFonts w:ascii="Arial" w:hAnsi="Arial" w:cs="Arial"/>
          <w:szCs w:val="24"/>
        </w:rPr>
        <w:t xml:space="preserve"> DE RESERVATÓRIO PARA CONSUMO HUMANO COM CAPACIDADE DE 150M3 NO SISTEMA DE ABASTECIMENTO DE ÁGUA S3 ESPLANADA, RUA NEVILE GIOVA, VILA ESPLANADA, ITAJOBI - SP</w:t>
      </w:r>
      <w:r w:rsidRPr="00ED58D4">
        <w:rPr>
          <w:rFonts w:ascii="Arial" w:hAnsi="Arial" w:cs="Arial"/>
          <w:b w:val="0"/>
          <w:color w:val="000000"/>
          <w:szCs w:val="24"/>
        </w:rPr>
        <w:t>, e, deverá ser executado de acordo com o Anexo I do edital</w:t>
      </w:r>
      <w:r>
        <w:rPr>
          <w:rFonts w:ascii="Arial" w:hAnsi="Arial" w:cs="Arial"/>
          <w:b w:val="0"/>
          <w:color w:val="000000"/>
          <w:szCs w:val="24"/>
        </w:rPr>
        <w:t>, que é parte integrante e indissociável deste contrato.</w:t>
      </w:r>
    </w:p>
    <w:p w:rsidR="00793771" w:rsidRPr="004217DA" w:rsidRDefault="00793771" w:rsidP="00793771">
      <w:pPr>
        <w:spacing w:line="360" w:lineRule="auto"/>
        <w:jc w:val="center"/>
        <w:rPr>
          <w:rFonts w:ascii="Arial" w:hAnsi="Arial" w:cs="Arial"/>
          <w:sz w:val="24"/>
          <w:szCs w:val="24"/>
        </w:rPr>
      </w:pP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CLÁUSULA SEGUNDA</w:t>
      </w: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DO REGIME DE EXECUÇÃO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2.1 – O regime de execução será o de empreitada por </w:t>
      </w:r>
      <w:r w:rsidRPr="004217DA">
        <w:rPr>
          <w:rFonts w:ascii="Arial" w:hAnsi="Arial" w:cs="Arial"/>
          <w:b/>
          <w:sz w:val="24"/>
          <w:szCs w:val="24"/>
          <w:u w:val="single"/>
        </w:rPr>
        <w:t>preço global</w:t>
      </w:r>
      <w:r w:rsidRPr="004217DA">
        <w:rPr>
          <w:rFonts w:ascii="Arial" w:hAnsi="Arial" w:cs="Arial"/>
          <w:sz w:val="24"/>
          <w:szCs w:val="24"/>
        </w:rPr>
        <w:t>.</w:t>
      </w:r>
    </w:p>
    <w:p w:rsidR="00793771" w:rsidRPr="004217DA" w:rsidRDefault="00793771" w:rsidP="00793771">
      <w:pPr>
        <w:spacing w:line="360" w:lineRule="auto"/>
        <w:jc w:val="both"/>
        <w:rPr>
          <w:rFonts w:ascii="Arial" w:hAnsi="Arial" w:cs="Arial"/>
          <w:sz w:val="24"/>
          <w:szCs w:val="24"/>
        </w:rPr>
      </w:pPr>
    </w:p>
    <w:p w:rsidR="00793771" w:rsidRPr="004217DA" w:rsidRDefault="00793771" w:rsidP="00793771">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CLÁUSULA TERCEIRA</w:t>
      </w:r>
    </w:p>
    <w:p w:rsidR="00793771" w:rsidRPr="004217DA" w:rsidRDefault="00793771" w:rsidP="00793771">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DO VALOR CONTRATADO; DAS CONDIÇÕES DE PAGAMENTO; DA ALTERAÇÃO; E, DA DOTAÇÃO ORÇAMENTÁRIA</w:t>
      </w:r>
    </w:p>
    <w:p w:rsidR="00793771" w:rsidRPr="004217DA" w:rsidRDefault="00793771" w:rsidP="00793771">
      <w:pPr>
        <w:tabs>
          <w:tab w:val="left" w:pos="2694"/>
        </w:tabs>
        <w:spacing w:line="360" w:lineRule="auto"/>
        <w:jc w:val="both"/>
        <w:rPr>
          <w:rFonts w:ascii="Arial" w:eastAsia="Tahoma" w:hAnsi="Arial" w:cs="Arial"/>
          <w:sz w:val="24"/>
          <w:szCs w:val="24"/>
        </w:rPr>
      </w:pPr>
      <w:r w:rsidRPr="004217DA">
        <w:rPr>
          <w:rFonts w:ascii="Arial" w:eastAsia="Tahoma" w:hAnsi="Arial" w:cs="Arial"/>
          <w:sz w:val="24"/>
          <w:szCs w:val="24"/>
        </w:rPr>
        <w:t>3.1 –  O valor global do contrato é de R$ _____ conforme proposta apresentada.</w:t>
      </w:r>
    </w:p>
    <w:p w:rsidR="00793771" w:rsidRDefault="00793771" w:rsidP="00793771">
      <w:pPr>
        <w:autoSpaceDE w:val="0"/>
        <w:spacing w:line="360" w:lineRule="auto"/>
        <w:jc w:val="both"/>
        <w:rPr>
          <w:rFonts w:ascii="Arial" w:eastAsia="Arial" w:hAnsi="Arial" w:cs="Arial"/>
          <w:sz w:val="24"/>
          <w:szCs w:val="24"/>
        </w:rPr>
      </w:pPr>
      <w:r w:rsidRPr="004217DA">
        <w:rPr>
          <w:rFonts w:ascii="Arial" w:hAnsi="Arial" w:cs="Arial"/>
          <w:sz w:val="24"/>
          <w:szCs w:val="24"/>
        </w:rPr>
        <w:t xml:space="preserve">3.2 - </w:t>
      </w:r>
      <w:r w:rsidRPr="004217DA">
        <w:rPr>
          <w:rFonts w:ascii="Arial" w:eastAsia="Arial" w:hAnsi="Arial" w:cs="Arial"/>
          <w:sz w:val="24"/>
          <w:szCs w:val="24"/>
        </w:rPr>
        <w:t xml:space="preserve">O pagamento será efetuado, em até 30 (trinta) dias, após emissão de nota fiscal/documento equivalente e medição, que deverá conter o </w:t>
      </w:r>
      <w:r w:rsidRPr="004217DA">
        <w:rPr>
          <w:rFonts w:ascii="Arial" w:eastAsia="Arial" w:hAnsi="Arial" w:cs="Arial"/>
          <w:b/>
          <w:sz w:val="24"/>
          <w:szCs w:val="24"/>
          <w:u w:val="single"/>
        </w:rPr>
        <w:t>número do contrato e objeto</w:t>
      </w:r>
      <w:r w:rsidRPr="004217DA">
        <w:rPr>
          <w:rFonts w:ascii="Arial" w:eastAsia="Arial" w:hAnsi="Arial" w:cs="Arial"/>
          <w:sz w:val="24"/>
          <w:szCs w:val="24"/>
        </w:rPr>
        <w:t>, devendo a Administração certificar que a pessoa jurídica esta regular com suas obrigações tributárias, encargos trabalhistas e sociais.</w:t>
      </w:r>
    </w:p>
    <w:p w:rsidR="00793771" w:rsidRPr="00ED58D4" w:rsidRDefault="00793771" w:rsidP="00793771">
      <w:pPr>
        <w:shd w:val="clear" w:color="auto" w:fill="FFFFFF"/>
        <w:spacing w:line="360" w:lineRule="auto"/>
        <w:jc w:val="both"/>
        <w:rPr>
          <w:rFonts w:ascii="Arial" w:hAnsi="Arial" w:cs="Arial"/>
          <w:color w:val="073763"/>
          <w:sz w:val="24"/>
          <w:szCs w:val="24"/>
        </w:rPr>
      </w:pPr>
      <w:r w:rsidRPr="00FC6603">
        <w:rPr>
          <w:rFonts w:ascii="Arial" w:eastAsia="Arial" w:hAnsi="Arial" w:cs="Arial"/>
          <w:sz w:val="24"/>
          <w:szCs w:val="24"/>
        </w:rPr>
        <w:t xml:space="preserve">3.2.1 - </w:t>
      </w:r>
      <w:r w:rsidRPr="00FC6603">
        <w:rPr>
          <w:rFonts w:ascii="Arial" w:eastAsia="Arial" w:hAnsi="Arial" w:cs="Arial"/>
          <w:b/>
          <w:sz w:val="24"/>
          <w:szCs w:val="24"/>
        </w:rPr>
        <w:t xml:space="preserve">As notas fiscais deverão cumprir a </w:t>
      </w:r>
      <w:r w:rsidRPr="00FC6603">
        <w:rPr>
          <w:rFonts w:ascii="Arial" w:hAnsi="Arial" w:cs="Arial"/>
          <w:b/>
          <w:color w:val="313131"/>
          <w:sz w:val="24"/>
          <w:szCs w:val="24"/>
        </w:rPr>
        <w:t>Instrução Normativa RFB nº 2.145, de 26 de junho de 2023, que altera a </w:t>
      </w:r>
      <w:r w:rsidRPr="00FC6603">
        <w:rPr>
          <w:rFonts w:ascii="Arial" w:hAnsi="Arial" w:cs="Arial"/>
          <w:b/>
          <w:color w:val="000000"/>
          <w:sz w:val="24"/>
          <w:szCs w:val="24"/>
        </w:rPr>
        <w:t>Instrução Normativa RFB n</w:t>
      </w:r>
      <w:r w:rsidRPr="00FC6603">
        <w:rPr>
          <w:rFonts w:ascii="Arial" w:hAnsi="Arial" w:cs="Arial"/>
          <w:b/>
          <w:strike/>
          <w:color w:val="000000"/>
          <w:sz w:val="24"/>
          <w:szCs w:val="24"/>
        </w:rPr>
        <w:t>º</w:t>
      </w:r>
      <w:r w:rsidRPr="00FC6603">
        <w:rPr>
          <w:rFonts w:ascii="Arial" w:hAnsi="Arial" w:cs="Arial"/>
          <w:b/>
          <w:color w:val="000000"/>
          <w:sz w:val="24"/>
          <w:szCs w:val="24"/>
        </w:rPr>
        <w:t> 1.234, de 11 de janeiro de 2012, bem como o Decreto Municipal nº 1.816, de 20 de julho de 2023.</w:t>
      </w:r>
    </w:p>
    <w:p w:rsidR="00793771" w:rsidRPr="004217DA" w:rsidRDefault="00793771" w:rsidP="00793771">
      <w:pPr>
        <w:autoSpaceDE w:val="0"/>
        <w:spacing w:line="360" w:lineRule="auto"/>
        <w:jc w:val="both"/>
        <w:rPr>
          <w:rFonts w:ascii="Arial" w:eastAsia="Arial" w:hAnsi="Arial" w:cs="Arial"/>
          <w:sz w:val="24"/>
          <w:szCs w:val="24"/>
        </w:rPr>
      </w:pPr>
      <w:r w:rsidRPr="004217DA">
        <w:rPr>
          <w:rFonts w:ascii="Arial" w:eastAsia="Arial" w:hAnsi="Arial" w:cs="Arial"/>
          <w:sz w:val="24"/>
          <w:szCs w:val="24"/>
        </w:rPr>
        <w:t xml:space="preserve">3.3 – As notas fiscais/documento equivalente deverão ser encaminhados para o </w:t>
      </w:r>
      <w:r w:rsidRPr="004217DA">
        <w:rPr>
          <w:rFonts w:ascii="Arial" w:eastAsia="Arial" w:hAnsi="Arial" w:cs="Arial"/>
          <w:b/>
          <w:sz w:val="24"/>
          <w:szCs w:val="24"/>
          <w:u w:val="single"/>
        </w:rPr>
        <w:t xml:space="preserve">e-mail: </w:t>
      </w:r>
      <w:hyperlink r:id="rId13" w:history="1">
        <w:r w:rsidR="00FC6603" w:rsidRPr="00C32B42">
          <w:rPr>
            <w:rStyle w:val="Hyperlink"/>
            <w:rFonts w:ascii="Arial" w:eastAsia="Arial" w:hAnsi="Arial" w:cs="Arial"/>
            <w:b/>
            <w:sz w:val="24"/>
            <w:szCs w:val="24"/>
          </w:rPr>
          <w:t>compras@itajobi.sp.gov.br</w:t>
        </w:r>
      </w:hyperlink>
      <w:r w:rsidR="00FC6603">
        <w:rPr>
          <w:rFonts w:ascii="Arial" w:eastAsia="Arial" w:hAnsi="Arial" w:cs="Arial"/>
          <w:b/>
          <w:sz w:val="24"/>
          <w:szCs w:val="24"/>
          <w:u w:val="single"/>
        </w:rPr>
        <w:t xml:space="preserve"> </w:t>
      </w:r>
      <w:r w:rsidRPr="004217DA">
        <w:rPr>
          <w:rFonts w:ascii="Arial" w:eastAsia="Arial" w:hAnsi="Arial" w:cs="Arial"/>
          <w:color w:val="FF0000"/>
          <w:sz w:val="24"/>
          <w:szCs w:val="24"/>
        </w:rPr>
        <w:t>.</w:t>
      </w:r>
    </w:p>
    <w:p w:rsidR="00793771" w:rsidRPr="004217DA" w:rsidRDefault="00793771" w:rsidP="00793771">
      <w:pPr>
        <w:pStyle w:val="NormalWeb"/>
        <w:spacing w:line="360" w:lineRule="auto"/>
        <w:jc w:val="both"/>
        <w:rPr>
          <w:rFonts w:ascii="Arial" w:hAnsi="Arial" w:cs="Arial"/>
        </w:rPr>
      </w:pPr>
      <w:r w:rsidRPr="004217DA">
        <w:rPr>
          <w:rFonts w:ascii="Arial" w:eastAsia="Arial" w:hAnsi="Arial" w:cs="Arial"/>
        </w:rPr>
        <w:t xml:space="preserve">3.4 – Será considerado </w:t>
      </w:r>
      <w:r w:rsidRPr="004217DA">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4217DA">
        <w:rPr>
          <w:rFonts w:ascii="Arial" w:eastAsia="Calibri" w:hAnsi="Arial" w:cs="Arial"/>
          <w:lang w:eastAsia="en-US"/>
        </w:rPr>
        <w:t>correção monetária sobre o valor devido utilizando-se o IPCA; juros moratórios, a razão de 0,5% (meio por cento) ao mês, e multa no valor de 10% da nota fiscal.</w:t>
      </w:r>
    </w:p>
    <w:p w:rsidR="00793771" w:rsidRPr="004217DA" w:rsidRDefault="00793771" w:rsidP="00793771">
      <w:pPr>
        <w:pStyle w:val="NormalWeb"/>
        <w:spacing w:line="360" w:lineRule="auto"/>
        <w:jc w:val="both"/>
        <w:rPr>
          <w:rFonts w:ascii="Arial" w:hAnsi="Arial" w:cs="Arial"/>
        </w:rPr>
      </w:pPr>
      <w:r w:rsidRPr="004217DA">
        <w:rPr>
          <w:rFonts w:ascii="Arial" w:hAnsi="Arial" w:cs="Arial"/>
        </w:rPr>
        <w:t xml:space="preserve">3.5 – O disposto no item </w:t>
      </w:r>
      <w:r w:rsidRPr="004217DA">
        <w:rPr>
          <w:rFonts w:ascii="Arial" w:hAnsi="Arial" w:cs="Arial"/>
          <w:b/>
        </w:rPr>
        <w:t>3.4</w:t>
      </w:r>
      <w:r w:rsidRPr="004217D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793771"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3.6 - </w:t>
      </w:r>
      <w:r w:rsidRPr="00ED58D4">
        <w:rPr>
          <w:rFonts w:ascii="Arial" w:hAnsi="Arial" w:cs="Arial"/>
          <w:sz w:val="24"/>
          <w:szCs w:val="24"/>
        </w:rPr>
        <w:t>Não haverá recomposição ou reajuste de preços (que poderá ocorrer a cada período de 12 (doze) meses contados da data da apresentação da proposta), exceto se para manter o equilíbrio econômico-financeiro do contrato, desde que devidamente comprov</w:t>
      </w:r>
      <w:r>
        <w:rPr>
          <w:rFonts w:ascii="Arial" w:hAnsi="Arial" w:cs="Arial"/>
          <w:sz w:val="24"/>
          <w:szCs w:val="24"/>
        </w:rPr>
        <w:t xml:space="preserve">ado e aceito pela Administração, sendo a </w:t>
      </w:r>
      <w:r w:rsidRPr="00327990">
        <w:rPr>
          <w:rFonts w:ascii="Arial" w:hAnsi="Arial" w:cs="Arial"/>
          <w:sz w:val="24"/>
          <w:szCs w:val="24"/>
        </w:rPr>
        <w:t xml:space="preserve">data base da Proposta, pelo </w:t>
      </w:r>
      <w:r w:rsidRPr="00327990">
        <w:rPr>
          <w:rFonts w:ascii="Arial" w:eastAsia="Tahoma" w:hAnsi="Arial" w:cs="Arial"/>
          <w:sz w:val="24"/>
          <w:szCs w:val="24"/>
        </w:rPr>
        <w:t>índice IPCA – Índice Nacional de Preços ao Consumidor Amplo, devendo a administração se manifestar em 5 (cinco) dias úteis, após o pedido, desde q</w:t>
      </w:r>
      <w:r>
        <w:rPr>
          <w:rFonts w:ascii="Arial" w:eastAsia="Tahoma" w:hAnsi="Arial" w:cs="Arial"/>
          <w:sz w:val="24"/>
          <w:szCs w:val="24"/>
        </w:rPr>
        <w:t>ue não tenha índices específico.</w:t>
      </w:r>
    </w:p>
    <w:p w:rsidR="00793771" w:rsidRPr="00ED58D4" w:rsidRDefault="00793771" w:rsidP="00793771">
      <w:pPr>
        <w:tabs>
          <w:tab w:val="left" w:pos="2694"/>
        </w:tabs>
        <w:spacing w:line="360" w:lineRule="auto"/>
        <w:jc w:val="both"/>
        <w:rPr>
          <w:rFonts w:ascii="Arial" w:hAnsi="Arial" w:cs="Arial"/>
          <w:sz w:val="24"/>
          <w:szCs w:val="24"/>
        </w:rPr>
      </w:pPr>
      <w:r>
        <w:rPr>
          <w:rFonts w:ascii="Arial" w:hAnsi="Arial" w:cs="Arial"/>
          <w:sz w:val="24"/>
          <w:szCs w:val="24"/>
        </w:rPr>
        <w:t>3.7 – Quanto ao reequilíbrio econômico financeiro do contrato, poderá ocorrer da seguinte forma:</w:t>
      </w:r>
      <w:r w:rsidRPr="00ED58D4">
        <w:rPr>
          <w:rFonts w:ascii="Arial" w:hAnsi="Arial" w:cs="Arial"/>
          <w:sz w:val="24"/>
          <w:szCs w:val="24"/>
        </w:rPr>
        <w:t xml:space="preserve">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1 - repactuação, quando houver regime de dedicação exclusiva de mão de obra ou predominância de mão de obra, mediante demonstração analítica da variação dos custos.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2 - A repactuação é a forma de manutenção do equilíbrio econômico-financeiro de contrato utilizada para serviços contínuos com regime de dedicação exclusiva de mão de obra ou predominância de mão de obra, por meio da análise da variação dos custos contratuais, com data vinculada à apresentação das propostas, para os custos decorrentes do mercado, e com data vinculada ao acordo, à convenção coletiva ou ao dissídio coletivo ao qual o orçamento esteja vinculado, para os custos decorrentes da mão de obra.</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3 - Nos contratos para serviços contínuos com regime de dedicação exclusiva de mão de obra ou com predominância de mão de obra, o prazo para resposta ao pedido de repactuação de preços será preferencialmente de 1 (um) mês, contado da data do fornecimento da documentação.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4 - A repactuação deverá observar o interregno mínimo de 1 (um) ano, contado da data da apresentação da proposta ou da data da última repactuação.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5 -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6 - Quando a contratação envolver mais de uma categoria profissional, a repactuação poderá ser dividida em tantos quantos forem os acordos, convenções ou dissídios coletivos de trabalho das categorias envolvidas na contratação.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7 -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 </w:t>
      </w:r>
    </w:p>
    <w:p w:rsidR="00793771" w:rsidRPr="00ED58D4" w:rsidRDefault="00793771" w:rsidP="00793771">
      <w:pPr>
        <w:tabs>
          <w:tab w:val="left" w:pos="2694"/>
        </w:tabs>
        <w:spacing w:line="360" w:lineRule="auto"/>
        <w:jc w:val="both"/>
        <w:rPr>
          <w:rFonts w:ascii="Arial" w:eastAsia="Arial" w:hAnsi="Arial" w:cs="Arial"/>
          <w:color w:val="FF0000"/>
          <w:sz w:val="24"/>
          <w:szCs w:val="24"/>
        </w:rPr>
      </w:pPr>
      <w:r>
        <w:rPr>
          <w:rFonts w:ascii="Arial" w:hAnsi="Arial" w:cs="Arial"/>
          <w:sz w:val="24"/>
          <w:szCs w:val="24"/>
        </w:rPr>
        <w:t>8</w:t>
      </w:r>
      <w:r w:rsidRPr="00ED58D4">
        <w:rPr>
          <w:rFonts w:ascii="Arial" w:hAnsi="Arial" w:cs="Arial"/>
          <w:sz w:val="24"/>
          <w:szCs w:val="24"/>
        </w:rPr>
        <w:t xml:space="preserve"> - Fica a CONTRATADA obrigada a apresentar memória de cálculo referente à alteração de valores com toda documentação.</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 xml:space="preserve"> </w:t>
      </w:r>
    </w:p>
    <w:p w:rsidR="00793771" w:rsidRDefault="00793771" w:rsidP="00793771">
      <w:pPr>
        <w:tabs>
          <w:tab w:val="left" w:pos="2694"/>
        </w:tabs>
        <w:spacing w:line="360" w:lineRule="auto"/>
        <w:jc w:val="both"/>
        <w:rPr>
          <w:rFonts w:ascii="Arial" w:eastAsia="Tahoma" w:hAnsi="Arial" w:cs="Arial"/>
          <w:b/>
          <w:sz w:val="24"/>
          <w:szCs w:val="24"/>
          <w:u w:val="single"/>
        </w:rPr>
      </w:pPr>
      <w:r>
        <w:rPr>
          <w:rFonts w:ascii="Arial" w:eastAsia="Tahoma" w:hAnsi="Arial" w:cs="Arial"/>
          <w:sz w:val="24"/>
          <w:szCs w:val="24"/>
        </w:rPr>
        <w:t>3.8</w:t>
      </w:r>
      <w:r w:rsidRPr="006568AC">
        <w:rPr>
          <w:rFonts w:ascii="Arial" w:eastAsia="Tahoma" w:hAnsi="Arial" w:cs="Arial"/>
          <w:sz w:val="24"/>
          <w:szCs w:val="24"/>
        </w:rPr>
        <w:t xml:space="preserve"> - </w:t>
      </w:r>
      <w:r w:rsidRPr="00ED58D4">
        <w:rPr>
          <w:rFonts w:ascii="Arial" w:eastAsia="Tahoma" w:hAnsi="Arial" w:cs="Arial"/>
          <w:b/>
          <w:sz w:val="24"/>
          <w:szCs w:val="24"/>
          <w:u w:val="single"/>
        </w:rPr>
        <w:t>As despesas decorrentes desta licitação onerará a dotação orçament</w:t>
      </w:r>
      <w:r>
        <w:rPr>
          <w:rFonts w:ascii="Arial" w:eastAsia="Tahoma" w:hAnsi="Arial" w:cs="Arial"/>
          <w:b/>
          <w:sz w:val="24"/>
          <w:szCs w:val="24"/>
          <w:u w:val="single"/>
        </w:rPr>
        <w:t>ária do exercício financeiro vigente conforme segue:</w:t>
      </w:r>
    </w:p>
    <w:p w:rsidR="00793771" w:rsidRDefault="00793771" w:rsidP="00793771">
      <w:pPr>
        <w:tabs>
          <w:tab w:val="left" w:pos="2694"/>
        </w:tabs>
        <w:spacing w:line="360" w:lineRule="auto"/>
        <w:jc w:val="both"/>
        <w:rPr>
          <w:rFonts w:ascii="Arial" w:eastAsia="Tahoma" w:hAnsi="Arial" w:cs="Arial"/>
          <w:b/>
          <w:sz w:val="24"/>
          <w:szCs w:val="24"/>
          <w:u w:val="single"/>
        </w:rPr>
      </w:pPr>
    </w:p>
    <w:p w:rsidR="00793771" w:rsidRPr="00F46B96" w:rsidRDefault="00793771" w:rsidP="00793771">
      <w:pPr>
        <w:tabs>
          <w:tab w:val="left" w:pos="2694"/>
        </w:tabs>
        <w:spacing w:line="360" w:lineRule="auto"/>
        <w:jc w:val="both"/>
        <w:rPr>
          <w:rFonts w:ascii="Arial" w:hAnsi="Arial" w:cs="Arial"/>
          <w:b/>
          <w:sz w:val="24"/>
          <w:szCs w:val="24"/>
        </w:rPr>
      </w:pPr>
      <w:r w:rsidRPr="00F46B96">
        <w:rPr>
          <w:rFonts w:ascii="Arial" w:hAnsi="Arial" w:cs="Arial"/>
          <w:b/>
          <w:sz w:val="24"/>
          <w:szCs w:val="24"/>
        </w:rPr>
        <w:t>- NOTA DE RESERVA 0RÇAMENTARIA Nº 466</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Ficha nº 406</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Processo nº 4262/2024</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Unidade: 011001 Departamento de Água e Esgoto</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Funcional: 17.512.0200.2038.0000 Manutenção Serviço Captação, Tratamento e Distrib. de Água</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Cat. Econ.: 4.4.90.51.00 Obras e Instalações</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Código de Aplicação: 800 003 Fonte Recurso: 00500</w:t>
      </w:r>
    </w:p>
    <w:p w:rsidR="00793771" w:rsidRDefault="00793771" w:rsidP="00793771">
      <w:pPr>
        <w:tabs>
          <w:tab w:val="left" w:pos="2694"/>
        </w:tabs>
        <w:spacing w:line="360" w:lineRule="auto"/>
        <w:jc w:val="both"/>
        <w:rPr>
          <w:rFonts w:ascii="Arial" w:hAnsi="Arial" w:cs="Arial"/>
          <w:sz w:val="24"/>
          <w:szCs w:val="24"/>
        </w:rPr>
      </w:pPr>
    </w:p>
    <w:p w:rsidR="00793771" w:rsidRPr="00F46B96" w:rsidRDefault="00793771" w:rsidP="00793771">
      <w:pPr>
        <w:tabs>
          <w:tab w:val="left" w:pos="2694"/>
        </w:tabs>
        <w:spacing w:line="360" w:lineRule="auto"/>
        <w:jc w:val="both"/>
        <w:rPr>
          <w:rFonts w:ascii="Arial" w:hAnsi="Arial" w:cs="Arial"/>
          <w:b/>
          <w:sz w:val="24"/>
          <w:szCs w:val="24"/>
        </w:rPr>
      </w:pPr>
      <w:r w:rsidRPr="00F46B96">
        <w:rPr>
          <w:rFonts w:ascii="Arial" w:hAnsi="Arial" w:cs="Arial"/>
          <w:b/>
          <w:sz w:val="24"/>
          <w:szCs w:val="24"/>
        </w:rPr>
        <w:t>NOTA DE RESERVA 0RÇAMENTARIA Nº 467</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Ficha nº</w:t>
      </w:r>
      <w:r>
        <w:rPr>
          <w:rFonts w:ascii="Arial" w:hAnsi="Arial" w:cs="Arial"/>
          <w:sz w:val="24"/>
          <w:szCs w:val="24"/>
        </w:rPr>
        <w:t xml:space="preserve"> 407</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Processo nº 4262/2024</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Unidade: 011001 Departamento de Água e Esgoto</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Funcional: 17.512.0200.2038.0000 Manutenção Serviço Captação, Tratamento e Distrib. de Água</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Cat. Econ.: 4.4.90.51.00 Obras e Instalações</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 xml:space="preserve">Código de Aplicação: </w:t>
      </w:r>
      <w:r w:rsidR="00F46B96">
        <w:rPr>
          <w:rFonts w:ascii="Arial" w:hAnsi="Arial" w:cs="Arial"/>
          <w:sz w:val="24"/>
          <w:szCs w:val="24"/>
        </w:rPr>
        <w:t>110</w:t>
      </w:r>
      <w:r w:rsidRPr="005D0FF9">
        <w:rPr>
          <w:rFonts w:ascii="Arial" w:hAnsi="Arial" w:cs="Arial"/>
          <w:sz w:val="24"/>
          <w:szCs w:val="24"/>
        </w:rPr>
        <w:t xml:space="preserve"> 00</w:t>
      </w:r>
      <w:r w:rsidR="00F46B96">
        <w:rPr>
          <w:rFonts w:ascii="Arial" w:hAnsi="Arial" w:cs="Arial"/>
          <w:sz w:val="24"/>
          <w:szCs w:val="24"/>
        </w:rPr>
        <w:t>0</w:t>
      </w:r>
      <w:r w:rsidRPr="005D0FF9">
        <w:rPr>
          <w:rFonts w:ascii="Arial" w:hAnsi="Arial" w:cs="Arial"/>
          <w:sz w:val="24"/>
          <w:szCs w:val="24"/>
        </w:rPr>
        <w:t xml:space="preserve"> Fonte Recurso: 0</w:t>
      </w:r>
      <w:r w:rsidR="00F46B96">
        <w:rPr>
          <w:rFonts w:ascii="Arial" w:hAnsi="Arial" w:cs="Arial"/>
          <w:sz w:val="24"/>
          <w:szCs w:val="24"/>
        </w:rPr>
        <w:t xml:space="preserve"> </w:t>
      </w:r>
      <w:r w:rsidRPr="005D0FF9">
        <w:rPr>
          <w:rFonts w:ascii="Arial" w:hAnsi="Arial" w:cs="Arial"/>
          <w:sz w:val="24"/>
          <w:szCs w:val="24"/>
        </w:rPr>
        <w:t>0</w:t>
      </w:r>
      <w:r w:rsidR="00F46B96">
        <w:rPr>
          <w:rFonts w:ascii="Arial" w:hAnsi="Arial" w:cs="Arial"/>
          <w:sz w:val="24"/>
          <w:szCs w:val="24"/>
        </w:rPr>
        <w:t>1</w:t>
      </w:r>
      <w:r w:rsidRPr="005D0FF9">
        <w:rPr>
          <w:rFonts w:ascii="Arial" w:hAnsi="Arial" w:cs="Arial"/>
          <w:sz w:val="24"/>
          <w:szCs w:val="24"/>
        </w:rPr>
        <w:t>00</w:t>
      </w:r>
    </w:p>
    <w:p w:rsidR="00793771" w:rsidRPr="004217DA" w:rsidRDefault="00793771" w:rsidP="00793771">
      <w:pPr>
        <w:tabs>
          <w:tab w:val="left" w:pos="2694"/>
        </w:tabs>
        <w:spacing w:line="360" w:lineRule="auto"/>
        <w:jc w:val="both"/>
        <w:rPr>
          <w:rFonts w:ascii="Arial" w:hAnsi="Arial" w:cs="Arial"/>
          <w:b/>
          <w:color w:val="000000"/>
          <w:sz w:val="24"/>
          <w:szCs w:val="24"/>
        </w:rPr>
      </w:pP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QUARTA</w:t>
      </w: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DA FISCALIZAÇÃO/GETSÃO E DO RECEBIMENTO DO OBJETO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p>
    <w:p w:rsidR="00793771" w:rsidRPr="004217DA" w:rsidRDefault="00793771" w:rsidP="00793771">
      <w:pPr>
        <w:pStyle w:val="Corpodetexto"/>
        <w:rPr>
          <w:rFonts w:ascii="Arial" w:hAnsi="Arial" w:cs="Arial"/>
          <w:color w:val="000000"/>
        </w:rPr>
      </w:pPr>
      <w:r w:rsidRPr="004217DA">
        <w:rPr>
          <w:rFonts w:ascii="Arial" w:hAnsi="Arial" w:cs="Arial"/>
          <w:color w:val="000000"/>
        </w:rPr>
        <w:t>4.2- A fiscalização/Gestão pela Contratante não exonera nem diminui a completa responsabilidade da Contratada, por qualquer inobservância ou omissão às cláusulas contratuais.</w:t>
      </w:r>
    </w:p>
    <w:p w:rsidR="00793771" w:rsidRPr="004217DA" w:rsidRDefault="00793771" w:rsidP="00793771">
      <w:pPr>
        <w:pStyle w:val="Corpodetexto"/>
        <w:rPr>
          <w:rFonts w:ascii="Arial" w:hAnsi="Arial" w:cs="Arial"/>
        </w:rPr>
      </w:pPr>
      <w:r w:rsidRPr="004217DA">
        <w:rPr>
          <w:rFonts w:ascii="Arial" w:hAnsi="Arial" w:cs="Arial"/>
          <w:color w:val="000000"/>
        </w:rPr>
        <w:t xml:space="preserve">4.3 - </w:t>
      </w:r>
      <w:r w:rsidRPr="004217DA">
        <w:rPr>
          <w:rFonts w:ascii="Arial" w:hAnsi="Arial" w:cs="Arial"/>
        </w:rPr>
        <w:t>O objeto do presente contrato será recebido:</w:t>
      </w:r>
    </w:p>
    <w:p w:rsidR="00793771" w:rsidRPr="004217DA" w:rsidRDefault="00793771" w:rsidP="00793771">
      <w:pPr>
        <w:pStyle w:val="Corpodetexto"/>
        <w:rPr>
          <w:rFonts w:ascii="Arial" w:hAnsi="Arial" w:cs="Arial"/>
        </w:rPr>
      </w:pPr>
      <w:r w:rsidRPr="004217DA">
        <w:rPr>
          <w:rFonts w:ascii="Arial" w:hAnsi="Arial" w:cs="Arial"/>
        </w:rPr>
        <w:t>1 - provisoriamente, quando da execução, para verificar se está de acordo com o exigido, e expedindo o documento necessário; e,</w:t>
      </w:r>
    </w:p>
    <w:p w:rsidR="00793771" w:rsidRPr="004217DA" w:rsidRDefault="00793771" w:rsidP="00793771">
      <w:pPr>
        <w:pStyle w:val="Corpodetexto"/>
        <w:rPr>
          <w:rFonts w:ascii="Arial" w:hAnsi="Arial" w:cs="Arial"/>
        </w:rPr>
      </w:pPr>
      <w:r w:rsidRPr="004217DA">
        <w:rPr>
          <w:rFonts w:ascii="Arial" w:hAnsi="Arial" w:cs="Arial"/>
        </w:rPr>
        <w:t xml:space="preserve">2 - </w:t>
      </w:r>
      <w:r w:rsidRPr="004217DA">
        <w:rPr>
          <w:rFonts w:ascii="Arial" w:hAnsi="Arial" w:cs="Arial"/>
          <w:color w:val="000000"/>
          <w:shd w:val="clear" w:color="auto" w:fill="FFFFFF"/>
        </w:rPr>
        <w:t>definitivamente, quando do envio para pagamento, e termo de recebimento definitivo, mediante termo detalhado que comprove o atendimento do contrato</w:t>
      </w:r>
      <w:r w:rsidRPr="004217DA">
        <w:rPr>
          <w:rFonts w:ascii="Arial" w:hAnsi="Arial" w:cs="Arial"/>
          <w:shd w:val="clear" w:color="auto" w:fill="FFFFFF"/>
        </w:rPr>
        <w:t>.</w:t>
      </w: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QUINTA</w:t>
      </w: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 xml:space="preserve">DAS OBRIGAÇÕES </w:t>
      </w:r>
    </w:p>
    <w:p w:rsidR="00793771" w:rsidRPr="004217DA" w:rsidRDefault="00793771" w:rsidP="00793771">
      <w:pPr>
        <w:spacing w:line="360" w:lineRule="auto"/>
        <w:rPr>
          <w:rFonts w:ascii="Arial" w:hAnsi="Arial" w:cs="Arial"/>
          <w:b/>
          <w:sz w:val="24"/>
          <w:szCs w:val="24"/>
        </w:rPr>
      </w:pPr>
      <w:r w:rsidRPr="004217DA">
        <w:rPr>
          <w:rFonts w:ascii="Arial" w:hAnsi="Arial" w:cs="Arial"/>
          <w:b/>
          <w:sz w:val="24"/>
          <w:szCs w:val="24"/>
        </w:rPr>
        <w:t>5.1 – Da Contratada:</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1 – executar os serviços especificados no Anexo I do edital;</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3 – fazer o diário de obra, bem como informar ao responsável, através de relatório todos os serviços executados;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4 – sinalizar os locais de execução dos serviços;</w:t>
      </w:r>
    </w:p>
    <w:p w:rsidR="00793771" w:rsidRPr="004217DA" w:rsidRDefault="00793771" w:rsidP="00793771">
      <w:pPr>
        <w:spacing w:before="60" w:line="360" w:lineRule="auto"/>
        <w:ind w:right="113"/>
        <w:jc w:val="both"/>
        <w:rPr>
          <w:rFonts w:ascii="Arial" w:hAnsi="Arial" w:cs="Arial"/>
          <w:sz w:val="24"/>
          <w:szCs w:val="24"/>
        </w:rPr>
      </w:pPr>
      <w:r w:rsidRPr="004217DA">
        <w:rPr>
          <w:rFonts w:ascii="Arial" w:hAnsi="Arial" w:cs="Arial"/>
          <w:sz w:val="24"/>
          <w:szCs w:val="24"/>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rsidR="00793771" w:rsidRPr="004217DA" w:rsidRDefault="00793771" w:rsidP="00793771">
      <w:pPr>
        <w:spacing w:before="60" w:line="360" w:lineRule="auto"/>
        <w:ind w:right="113"/>
        <w:jc w:val="both"/>
        <w:rPr>
          <w:rFonts w:ascii="Arial" w:hAnsi="Arial" w:cs="Arial"/>
          <w:sz w:val="24"/>
          <w:szCs w:val="24"/>
        </w:rPr>
      </w:pPr>
      <w:r w:rsidRPr="004217DA">
        <w:rPr>
          <w:rFonts w:ascii="Arial" w:hAnsi="Arial" w:cs="Arial"/>
          <w:sz w:val="24"/>
          <w:szCs w:val="24"/>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7 – Cumprir com rigor todo o estabelecido no Contrato, seguindo as determinações e/ou esclarecimentos emanados;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9 – Arcar com todos os encargos e obrigações de natureza trabalhista, acidentária, tributária, administrativa e civil decorrentes da execução dos serviços objeto deste, sendo que o órgão se isenta de qualquer vínculo empregatício; </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 xml:space="preserve">10 – manter durante toda a execução do contrato, todas as condições de habilitação e qualificação exigidas na licitação; </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11 – responde</w:t>
      </w:r>
      <w:r>
        <w:rPr>
          <w:rFonts w:ascii="Arial" w:hAnsi="Arial" w:cs="Arial"/>
          <w:sz w:val="24"/>
          <w:szCs w:val="24"/>
        </w:rPr>
        <w:t>r pelo prazo irredutível de dez</w:t>
      </w:r>
      <w:r w:rsidRPr="004217DA">
        <w:rPr>
          <w:rFonts w:ascii="Arial" w:hAnsi="Arial" w:cs="Arial"/>
          <w:sz w:val="24"/>
          <w:szCs w:val="24"/>
        </w:rPr>
        <w:t xml:space="preserve"> anos, pela solidez e segurança do trabalho, assim em razão dos materiais como do solo, a contar da data do recebimento definitivo do objeto contratual; </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12 – fornecer aos seus empregados, gratuitamente equipamentos de proteção individual adequado ao risco e em perfeito estado de conservação e funcionamento;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13 – estar de forma regular com os funcionários que trabalhem para a empresa, devendo os mesmos estarem registrados;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14 – apresentar mensalmente a folha de pagamento dos funcionários de forma detalhada, bem como apresentar as guias de recolhimento de contribuições sociais, trabalhistas e previdenciárias (INSS/FGTS) e outros recolhimentos exigidos por lei;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17 – recolher I.S.S junto à Prefeitura Municipal;</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18 – se responsabilizar pela qualidade dos serviços e contratação dos empregados para a execução do objeto, bem como pelo cumprimento da legislação e portarias regulamentadoras de medicina e prevenção de acidente de trabalho;</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 xml:space="preserve">19– se responsabilizar pela destinação própria e adequada dos resíduos sólidos gerados pela obra, de acordo com Lei Federal nº 12.305/2010; </w:t>
      </w:r>
    </w:p>
    <w:p w:rsidR="00793771" w:rsidRPr="004217DA" w:rsidRDefault="00793771" w:rsidP="00793771">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 xml:space="preserve">20 – emitir A.R.T. devidamente registrada; </w:t>
      </w:r>
    </w:p>
    <w:p w:rsidR="00793771" w:rsidRPr="004217DA" w:rsidRDefault="00793771" w:rsidP="00793771">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21 – caucionar o contrato a partir da ordem se início de serviços.</w:t>
      </w:r>
    </w:p>
    <w:p w:rsidR="00793771" w:rsidRPr="004217DA" w:rsidRDefault="00793771" w:rsidP="00793771">
      <w:pPr>
        <w:spacing w:after="5" w:line="361" w:lineRule="auto"/>
        <w:jc w:val="both"/>
        <w:rPr>
          <w:rFonts w:ascii="Arial" w:hAnsi="Arial" w:cs="Arial"/>
          <w:sz w:val="24"/>
          <w:szCs w:val="24"/>
        </w:rPr>
      </w:pPr>
      <w:r w:rsidRPr="004217DA">
        <w:rPr>
          <w:rFonts w:ascii="Arial" w:hAnsi="Arial" w:cs="Arial"/>
          <w:sz w:val="24"/>
          <w:szCs w:val="24"/>
        </w:rPr>
        <w:t>22 -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793771" w:rsidRPr="004217DA" w:rsidRDefault="00793771" w:rsidP="00793771">
      <w:pPr>
        <w:spacing w:line="361" w:lineRule="auto"/>
        <w:ind w:left="-5"/>
        <w:rPr>
          <w:rFonts w:ascii="Arial" w:hAnsi="Arial" w:cs="Arial"/>
          <w:sz w:val="24"/>
          <w:szCs w:val="24"/>
        </w:rPr>
      </w:pPr>
      <w:r w:rsidRPr="004217DA">
        <w:rPr>
          <w:rFonts w:ascii="Arial" w:hAnsi="Arial" w:cs="Arial"/>
          <w:sz w:val="24"/>
          <w:szCs w:val="24"/>
        </w:rPr>
        <w:t xml:space="preserve">5.1.1 - A qualidade do objeto será de inteira responsabilidade da Contratada e não poderá repassar o objeto deste contrato para terceiros. </w:t>
      </w:r>
    </w:p>
    <w:p w:rsidR="00793771" w:rsidRPr="004217DA" w:rsidRDefault="00793771" w:rsidP="00793771">
      <w:pPr>
        <w:spacing w:line="360" w:lineRule="auto"/>
        <w:jc w:val="both"/>
        <w:rPr>
          <w:rFonts w:ascii="Arial" w:hAnsi="Arial" w:cs="Arial"/>
          <w:b/>
          <w:sz w:val="24"/>
          <w:szCs w:val="24"/>
        </w:rPr>
      </w:pPr>
      <w:r w:rsidRPr="004217DA">
        <w:rPr>
          <w:rFonts w:ascii="Arial" w:hAnsi="Arial" w:cs="Arial"/>
          <w:b/>
          <w:sz w:val="24"/>
          <w:szCs w:val="24"/>
        </w:rPr>
        <w:t>5.2 - Da Contratante:</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1 - Prestar a Contratada todos os esclarecimentos necessários ao fornecimento do objeto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2 – Realizar o pagamento;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3 – Promover a fiscalização contratual; e,</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4 - Cumprir a Lei Geral de Proteção de Dados Pessoais (LGPD), Lei 13.709, de 14/08/2018 e suas alterações.</w:t>
      </w: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CLÁUSULA SEXTA</w:t>
      </w:r>
    </w:p>
    <w:p w:rsidR="00793771" w:rsidRPr="004217DA" w:rsidRDefault="00793771" w:rsidP="00345E4E">
      <w:pPr>
        <w:spacing w:line="360" w:lineRule="auto"/>
        <w:jc w:val="center"/>
        <w:rPr>
          <w:rFonts w:ascii="Arial" w:hAnsi="Arial" w:cs="Arial"/>
          <w:b/>
          <w:sz w:val="24"/>
          <w:szCs w:val="24"/>
        </w:rPr>
      </w:pPr>
      <w:r w:rsidRPr="004217DA">
        <w:rPr>
          <w:rFonts w:ascii="Arial" w:hAnsi="Arial" w:cs="Arial"/>
          <w:b/>
          <w:sz w:val="24"/>
          <w:szCs w:val="24"/>
        </w:rPr>
        <w:t>DOS PRAZOS E DA PRESTAÇÃO DOS SERVIÇOS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6.1 - O prazo de execução dos serviços e vigência contratual será </w:t>
      </w:r>
      <w:r w:rsidR="00345E4E">
        <w:rPr>
          <w:rFonts w:ascii="Arial" w:hAnsi="Arial" w:cs="Arial"/>
          <w:b/>
          <w:sz w:val="24"/>
          <w:szCs w:val="24"/>
          <w:u w:val="single"/>
        </w:rPr>
        <w:t>de 3</w:t>
      </w:r>
      <w:r w:rsidR="00020388">
        <w:rPr>
          <w:rFonts w:ascii="Arial" w:hAnsi="Arial" w:cs="Arial"/>
          <w:b/>
          <w:sz w:val="24"/>
          <w:szCs w:val="24"/>
          <w:u w:val="single"/>
        </w:rPr>
        <w:t xml:space="preserve"> (três)</w:t>
      </w:r>
      <w:r>
        <w:rPr>
          <w:rFonts w:ascii="Arial" w:hAnsi="Arial" w:cs="Arial"/>
          <w:b/>
          <w:sz w:val="24"/>
          <w:szCs w:val="24"/>
          <w:u w:val="single"/>
        </w:rPr>
        <w:t xml:space="preserve"> </w:t>
      </w:r>
      <w:r w:rsidRPr="006568AC">
        <w:rPr>
          <w:rFonts w:ascii="Arial" w:hAnsi="Arial" w:cs="Arial"/>
          <w:b/>
          <w:sz w:val="24"/>
          <w:szCs w:val="24"/>
          <w:u w:val="single"/>
        </w:rPr>
        <w:t>meses</w:t>
      </w:r>
      <w:r w:rsidRPr="004217DA">
        <w:rPr>
          <w:rFonts w:ascii="Arial" w:hAnsi="Arial" w:cs="Arial"/>
          <w:sz w:val="24"/>
          <w:szCs w:val="24"/>
        </w:rPr>
        <w:t>, contados a partir da expedição da ordem de início de serviços.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6.2 - A execução dos serviços deverá ser prestada de acordo com as determinações e conforme especificações constantes no anexo I deste edital.</w:t>
      </w:r>
    </w:p>
    <w:p w:rsidR="00793771" w:rsidRPr="004217DA" w:rsidRDefault="00793771" w:rsidP="00793771">
      <w:pPr>
        <w:spacing w:line="360" w:lineRule="auto"/>
        <w:jc w:val="center"/>
        <w:rPr>
          <w:rFonts w:ascii="Arial" w:hAnsi="Arial" w:cs="Arial"/>
          <w:b/>
          <w:bCs/>
          <w:color w:val="000000"/>
          <w:sz w:val="24"/>
          <w:szCs w:val="24"/>
        </w:rPr>
      </w:pPr>
    </w:p>
    <w:p w:rsidR="00793771" w:rsidRPr="004217DA" w:rsidRDefault="00793771" w:rsidP="00793771">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CLÁUSULA SÉTIMA</w:t>
      </w:r>
    </w:p>
    <w:p w:rsidR="00793771" w:rsidRPr="004217DA" w:rsidRDefault="00793771" w:rsidP="00793771">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DAS HIPÓTESES DE EXTINÇÃO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7.1 – O contrato poderá ser extinto, desde que formalmente motivado nos autos do processo, assegurados o contraditório e a ampla defesa, nas seguintes hipóteses: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cumprimento ou cumprimento irregular das cláusulas contratuais;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desatendimento das determinações regulares emitidas pela autoridade designada para acompanhar e fiscalizar a execução ou por autoridade superior;</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alteração social ou modificação da finalidade ou da estrutura da empresa que restrinja sua capacidade de concluir 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decretação de falência ou de insolvência civil, dissolução da sociedade ou falecimento do contratado;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caso fortuito ou força maior, regularmente comprovados, impeditivos da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6 - razões de interesse público, justificadas pela autoridade máxima do órgão ou da entidade contratante;</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7.2 - A contratada terá direito à extinção do contrato nas seguintes hipóteses: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supressão, por parte da Administração, que acarrete modificação do valor inicial do contrato além do limite permitido no art. 125 desta Lei Federal nº 14.133/2021;</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suspensão de execução do contrato, por ordem escrita da Administração, por prazo superior a 3 (três) meses;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atraso superior a 2 (dois) meses, contado da emissão da nota fiscal, dos pagamentos ou de parcelas de pagamentos devidos pela Administração por despesas de obras, serviços ou fornecimentos;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não liberação pela Administração do local para execução do serviço.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7.2.1 - As hipóteses de extinção a que se referem os itens 2/3/4 acima, observarão as seguintes disposições: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217DA">
        <w:rPr>
          <w:rFonts w:ascii="Arial" w:hAnsi="Arial" w:cs="Arial"/>
          <w:b/>
          <w:bCs/>
          <w:sz w:val="24"/>
          <w:szCs w:val="24"/>
        </w:rPr>
        <w:t xml:space="preserve">caput </w:t>
      </w:r>
      <w:r w:rsidRPr="004217DA">
        <w:rPr>
          <w:rFonts w:ascii="Arial" w:hAnsi="Arial" w:cs="Arial"/>
          <w:sz w:val="24"/>
          <w:szCs w:val="24"/>
        </w:rPr>
        <w:t>do artigo 124 da Lei Federal nº 14.133/2021.</w:t>
      </w:r>
    </w:p>
    <w:p w:rsidR="00793771" w:rsidRPr="004217DA" w:rsidRDefault="00793771"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OITAVA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DAS INFRAÇÕES E SANÇÕES ADMINISTRATIVAS</w:t>
      </w: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8.1 – A contratada será responsabilizada administrativamente se cometer as seguintes infrações: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dar causa à inexecução parcial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dar causa à inexecução parcial do contrato que cause grave dano à Administração, ao funcionamento dos serviços públicos ou ao interesse coletivo;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dar causa à inexecução total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não manter a proposta, salvo em decorrência de fato superveniente devidamente justificado;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ensejar o retardamento da execução ou da entrega do objeto da licitação sem motivo justificado;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 6 - apresentar declaração ou documentação falsa exigida ou na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7 - fraudar ou praticar ato fraudulento na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8 - comportar-se de modo inidôneo ou cometer fraude de qualquer natureza;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9 - praticar atos ilícitos com vistas a frustrar os objetivos;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10 - praticar ato lesivo previsto no art. 5º da Lei nº 12.846, de 1º de agosto de 2013.</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8.2 – Caso cometa alguma infração, poderá ser aplicada ao responsável as seguintes sanções: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advertência;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multa,</w:t>
      </w:r>
      <w:r w:rsidRPr="004217DA">
        <w:rPr>
          <w:rFonts w:ascii="Arial" w:eastAsia="Batang" w:hAnsi="Arial" w:cs="Arial"/>
          <w:color w:val="000000"/>
          <w:sz w:val="24"/>
          <w:szCs w:val="24"/>
        </w:rPr>
        <w:t xml:space="preserve"> de até 20% (vinte por cento) sobre o valor total do contrato em caso de inadimplência total ou parcial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impedimento de licitar e contratar, por até 5 anos;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declaração de inidoneidade para licitar ou contratar.</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8.3 - Na aplicação das sanções serão considerados: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 natureza e a gravidade da infração cometida;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as peculiaridades do caso concreto;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as circunstâncias agravantes ou atenuantes;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os danos que dela provierem para a Administração Pública;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a implantação ou o aperfeiçoamento de programa de integridade, conforme normas e orientações dos órgãos de controle; e,</w:t>
      </w: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8.4 – O atraso injustificado para executar o objeto contratual, ensejará em multa de mora de 1% do valor contratual por dia.</w:t>
      </w:r>
    </w:p>
    <w:p w:rsidR="00793771" w:rsidRPr="004217DA" w:rsidRDefault="00793771" w:rsidP="00793771">
      <w:pPr>
        <w:spacing w:line="360" w:lineRule="auto"/>
        <w:jc w:val="both"/>
        <w:rPr>
          <w:rFonts w:ascii="Arial" w:eastAsia="Batang" w:hAnsi="Arial" w:cs="Arial"/>
          <w:color w:val="000000"/>
          <w:sz w:val="24"/>
          <w:szCs w:val="24"/>
        </w:rPr>
      </w:pP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8.5 - As penalidades acima mencionadas não excluem quaisquer outras previstas em Lei, nem o direito que assiste a ao órgão de ressarcir-se das perdas e danos que vier a sofrer.</w:t>
      </w:r>
    </w:p>
    <w:p w:rsidR="00793771" w:rsidRPr="004217DA" w:rsidRDefault="00793771" w:rsidP="00793771">
      <w:pPr>
        <w:spacing w:line="360" w:lineRule="auto"/>
        <w:jc w:val="both"/>
        <w:rPr>
          <w:rFonts w:ascii="Arial" w:eastAsia="Batang" w:hAnsi="Arial" w:cs="Arial"/>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NONA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 LEGISLAÇÃO APLICÁVEL</w:t>
      </w:r>
    </w:p>
    <w:p w:rsidR="00793771" w:rsidRPr="004217DA" w:rsidRDefault="00793771" w:rsidP="00793771">
      <w:pPr>
        <w:spacing w:line="360" w:lineRule="auto"/>
        <w:jc w:val="both"/>
        <w:rPr>
          <w:rFonts w:ascii="Arial" w:eastAsia="Batang" w:hAnsi="Arial" w:cs="Arial"/>
          <w:color w:val="000000"/>
          <w:sz w:val="24"/>
          <w:szCs w:val="24"/>
        </w:rPr>
      </w:pPr>
      <w:r w:rsidRPr="00345E4E">
        <w:rPr>
          <w:rFonts w:ascii="Arial" w:eastAsia="Batang" w:hAnsi="Arial" w:cs="Arial"/>
          <w:color w:val="000000"/>
          <w:sz w:val="24"/>
          <w:szCs w:val="24"/>
        </w:rPr>
        <w:t xml:space="preserve">9.1- O presente contrato reger-se-á pela </w:t>
      </w:r>
      <w:r w:rsidRPr="00345E4E">
        <w:rPr>
          <w:rFonts w:ascii="Arial" w:hAnsi="Arial" w:cs="Arial"/>
          <w:b/>
          <w:sz w:val="24"/>
          <w:szCs w:val="24"/>
          <w:u w:val="single"/>
        </w:rPr>
        <w:t>Lei Federal 14.133/21 e o Decreto Regulamentar Municipal Decreto nº 1.730/2022</w:t>
      </w:r>
      <w:r w:rsidRPr="00345E4E">
        <w:rPr>
          <w:rFonts w:ascii="Arial" w:hAnsi="Arial" w:cs="Arial"/>
          <w:sz w:val="24"/>
          <w:szCs w:val="24"/>
        </w:rPr>
        <w:t>,</w:t>
      </w:r>
      <w:r w:rsidRPr="00345E4E">
        <w:rPr>
          <w:rFonts w:ascii="Arial" w:eastAsia="Batang" w:hAnsi="Arial" w:cs="Arial"/>
          <w:color w:val="FF0000"/>
          <w:sz w:val="24"/>
          <w:szCs w:val="24"/>
        </w:rPr>
        <w:t xml:space="preserve"> </w:t>
      </w:r>
      <w:r w:rsidRPr="00345E4E">
        <w:rPr>
          <w:rFonts w:ascii="Arial" w:eastAsia="Batang" w:hAnsi="Arial" w:cs="Arial"/>
          <w:color w:val="000000"/>
          <w:sz w:val="24"/>
          <w:szCs w:val="24"/>
        </w:rPr>
        <w:t>com suas alterações posteriores.</w:t>
      </w:r>
      <w:r w:rsidRPr="004217DA">
        <w:rPr>
          <w:rFonts w:ascii="Arial" w:eastAsia="Batang" w:hAnsi="Arial" w:cs="Arial"/>
          <w:color w:val="000000"/>
          <w:sz w:val="24"/>
          <w:szCs w:val="24"/>
        </w:rPr>
        <w:t xml:space="preserve"> </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DA GARANTIA</w:t>
      </w:r>
    </w:p>
    <w:p w:rsidR="00793771" w:rsidRPr="004217DA" w:rsidRDefault="00793771" w:rsidP="00793771">
      <w:pPr>
        <w:autoSpaceDE w:val="0"/>
        <w:spacing w:line="360" w:lineRule="auto"/>
        <w:jc w:val="both"/>
        <w:rPr>
          <w:rFonts w:ascii="Arial" w:eastAsia="Batang" w:hAnsi="Arial" w:cs="Arial"/>
          <w:b/>
          <w:sz w:val="24"/>
          <w:szCs w:val="24"/>
        </w:rPr>
      </w:pPr>
      <w:r w:rsidRPr="004217DA">
        <w:rPr>
          <w:rFonts w:ascii="Arial" w:eastAsia="Batang" w:hAnsi="Arial" w:cs="Arial"/>
          <w:sz w:val="24"/>
          <w:szCs w:val="24"/>
        </w:rPr>
        <w:t xml:space="preserve">10.1 – A </w:t>
      </w:r>
      <w:r w:rsidRPr="004217DA">
        <w:rPr>
          <w:rFonts w:ascii="Arial" w:hAnsi="Arial" w:cs="Arial"/>
          <w:sz w:val="24"/>
          <w:szCs w:val="24"/>
        </w:rPr>
        <w:t>contratada realizou a garantia contratual, de acordo com a ordem de início de serviços, sendo exigida novamente se houver aditamento.</w:t>
      </w:r>
    </w:p>
    <w:p w:rsidR="00793771" w:rsidRPr="004217DA" w:rsidRDefault="00793771" w:rsidP="00793771">
      <w:pPr>
        <w:spacing w:line="360" w:lineRule="auto"/>
        <w:jc w:val="center"/>
        <w:rPr>
          <w:rFonts w:ascii="Arial" w:eastAsia="Batang" w:hAnsi="Arial" w:cs="Arial"/>
          <w:b/>
          <w:sz w:val="24"/>
          <w:szCs w:val="24"/>
        </w:rPr>
      </w:pP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 PRIMEIRA</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DA VINCULAÇÃO AO EDITAL</w:t>
      </w:r>
    </w:p>
    <w:p w:rsidR="00793771" w:rsidRPr="004217DA" w:rsidRDefault="00793771" w:rsidP="00793771">
      <w:pPr>
        <w:spacing w:line="360" w:lineRule="auto"/>
        <w:jc w:val="both"/>
        <w:rPr>
          <w:rFonts w:ascii="Arial" w:eastAsia="Batang" w:hAnsi="Arial" w:cs="Arial"/>
          <w:sz w:val="24"/>
          <w:szCs w:val="24"/>
        </w:rPr>
      </w:pPr>
      <w:r w:rsidRPr="004217DA">
        <w:rPr>
          <w:rFonts w:ascii="Arial" w:eastAsia="Batang" w:hAnsi="Arial" w:cs="Arial"/>
          <w:sz w:val="24"/>
          <w:szCs w:val="24"/>
        </w:rPr>
        <w:t>11.1 – O presente contrato vincula-se ao edital.</w:t>
      </w:r>
    </w:p>
    <w:p w:rsidR="00793771" w:rsidRPr="004217DA" w:rsidRDefault="00793771"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DÉCIMA SEGUNDA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DO FORO</w:t>
      </w:r>
    </w:p>
    <w:p w:rsidR="00793771" w:rsidRPr="004217DA" w:rsidRDefault="00793771" w:rsidP="00793771">
      <w:pPr>
        <w:tabs>
          <w:tab w:val="left" w:pos="2694"/>
        </w:tabs>
        <w:spacing w:line="360" w:lineRule="auto"/>
        <w:jc w:val="both"/>
        <w:rPr>
          <w:rFonts w:ascii="Arial" w:eastAsia="Arial" w:hAnsi="Arial" w:cs="Arial"/>
          <w:sz w:val="24"/>
          <w:szCs w:val="24"/>
        </w:rPr>
      </w:pPr>
      <w:r w:rsidRPr="004217DA">
        <w:rPr>
          <w:rFonts w:ascii="Arial" w:eastAsia="Arial" w:hAnsi="Arial" w:cs="Arial"/>
          <w:sz w:val="24"/>
          <w:szCs w:val="24"/>
        </w:rPr>
        <w:t xml:space="preserve">12.1. </w:t>
      </w:r>
      <w:r w:rsidRPr="004217DA">
        <w:rPr>
          <w:rFonts w:ascii="Arial" w:hAnsi="Arial" w:cs="Arial"/>
          <w:sz w:val="24"/>
          <w:szCs w:val="24"/>
        </w:rPr>
        <w:t xml:space="preserve">Elegem as partes, para dirimir questões oriundas do presente instrumento, não </w:t>
      </w:r>
      <w:r w:rsidRPr="00345E4E">
        <w:rPr>
          <w:rFonts w:ascii="Arial" w:hAnsi="Arial" w:cs="Arial"/>
          <w:sz w:val="24"/>
          <w:szCs w:val="24"/>
        </w:rPr>
        <w:t xml:space="preserve">resolvidas administrativamente, o </w:t>
      </w:r>
      <w:r w:rsidRPr="00345E4E">
        <w:rPr>
          <w:rFonts w:ascii="Arial" w:hAnsi="Arial" w:cs="Arial"/>
          <w:b/>
          <w:sz w:val="24"/>
          <w:szCs w:val="24"/>
          <w:u w:val="single"/>
        </w:rPr>
        <w:t>Foro de Itajobi - SP</w:t>
      </w:r>
      <w:r w:rsidRPr="00345E4E">
        <w:rPr>
          <w:rFonts w:ascii="Arial" w:hAnsi="Arial" w:cs="Arial"/>
          <w:color w:val="FF0000"/>
          <w:sz w:val="24"/>
          <w:szCs w:val="24"/>
        </w:rPr>
        <w:t xml:space="preserve">, </w:t>
      </w:r>
      <w:r w:rsidRPr="00345E4E">
        <w:rPr>
          <w:rFonts w:ascii="Arial" w:hAnsi="Arial" w:cs="Arial"/>
          <w:sz w:val="24"/>
          <w:szCs w:val="24"/>
        </w:rPr>
        <w:t>com exceção de qualquer outro</w:t>
      </w:r>
      <w:r w:rsidRPr="004217DA">
        <w:rPr>
          <w:rFonts w:ascii="Arial" w:hAnsi="Arial" w:cs="Arial"/>
          <w:sz w:val="24"/>
          <w:szCs w:val="24"/>
        </w:rPr>
        <w:t xml:space="preserve"> por mais privilegiado que seja</w:t>
      </w:r>
      <w:r w:rsidRPr="004217DA">
        <w:rPr>
          <w:rFonts w:ascii="Arial" w:eastAsia="Arial" w:hAnsi="Arial" w:cs="Arial"/>
          <w:sz w:val="24"/>
          <w:szCs w:val="24"/>
        </w:rPr>
        <w:t>.</w:t>
      </w:r>
    </w:p>
    <w:p w:rsidR="00793771" w:rsidRPr="004217DA" w:rsidRDefault="00793771" w:rsidP="00793771">
      <w:pPr>
        <w:tabs>
          <w:tab w:val="left" w:pos="2694"/>
        </w:tabs>
        <w:spacing w:line="361" w:lineRule="auto"/>
        <w:jc w:val="both"/>
        <w:rPr>
          <w:rFonts w:ascii="Arial" w:eastAsia="Arial" w:hAnsi="Arial" w:cs="Arial"/>
          <w:sz w:val="24"/>
          <w:szCs w:val="24"/>
        </w:rPr>
      </w:pPr>
      <w:r w:rsidRPr="004217DA">
        <w:rPr>
          <w:rFonts w:ascii="Arial" w:eastAsia="Arial" w:hAnsi="Arial" w:cs="Arial"/>
          <w:sz w:val="24"/>
          <w:szCs w:val="24"/>
        </w:rPr>
        <w:t>12.2. E por estarem justas e contratadas as partes firmam o presente em 03 (três) vias de igual teor, juntamente com as testemunhas abaixo nomeadas de direito.</w:t>
      </w:r>
    </w:p>
    <w:p w:rsidR="00793771" w:rsidRPr="00ED58D4" w:rsidRDefault="00793771" w:rsidP="00793771">
      <w:pPr>
        <w:tabs>
          <w:tab w:val="left" w:pos="2694"/>
        </w:tabs>
        <w:spacing w:line="183" w:lineRule="exact"/>
        <w:rPr>
          <w:rFonts w:ascii="Arial" w:hAnsi="Arial" w:cs="Arial"/>
          <w:sz w:val="24"/>
          <w:szCs w:val="24"/>
        </w:rPr>
      </w:pPr>
    </w:p>
    <w:p w:rsidR="00793771" w:rsidRDefault="00793771" w:rsidP="00793771">
      <w:pPr>
        <w:tabs>
          <w:tab w:val="left" w:pos="2694"/>
        </w:tabs>
        <w:spacing w:line="360" w:lineRule="auto"/>
        <w:jc w:val="center"/>
        <w:rPr>
          <w:rFonts w:ascii="Arial" w:hAnsi="Arial" w:cs="Arial"/>
          <w:sz w:val="24"/>
          <w:szCs w:val="24"/>
        </w:rPr>
      </w:pPr>
      <w:r w:rsidRPr="00ED58D4">
        <w:rPr>
          <w:rFonts w:ascii="Arial" w:hAnsi="Arial" w:cs="Arial"/>
          <w:sz w:val="24"/>
          <w:szCs w:val="24"/>
        </w:rPr>
        <w:t>Local, data .</w:t>
      </w:r>
    </w:p>
    <w:p w:rsidR="00345E4E" w:rsidRDefault="00345E4E" w:rsidP="00793771">
      <w:pPr>
        <w:tabs>
          <w:tab w:val="left" w:pos="2694"/>
        </w:tabs>
        <w:spacing w:line="360" w:lineRule="auto"/>
        <w:jc w:val="center"/>
        <w:rPr>
          <w:rFonts w:ascii="Arial" w:hAnsi="Arial" w:cs="Arial"/>
          <w:sz w:val="24"/>
          <w:szCs w:val="24"/>
        </w:rPr>
      </w:pPr>
    </w:p>
    <w:p w:rsidR="00345E4E" w:rsidRPr="00ED58D4" w:rsidRDefault="00345E4E" w:rsidP="00793771">
      <w:pPr>
        <w:tabs>
          <w:tab w:val="left" w:pos="2694"/>
        </w:tabs>
        <w:spacing w:line="360" w:lineRule="auto"/>
        <w:jc w:val="center"/>
        <w:rPr>
          <w:rFonts w:ascii="Arial" w:hAnsi="Arial" w:cs="Arial"/>
          <w:sz w:val="24"/>
          <w:szCs w:val="24"/>
        </w:rPr>
      </w:pP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w:t>
      </w:r>
    </w:p>
    <w:p w:rsidR="00793771" w:rsidRPr="00ED58D4" w:rsidRDefault="00793771" w:rsidP="00793771">
      <w:pPr>
        <w:jc w:val="center"/>
        <w:rPr>
          <w:rFonts w:ascii="Arial" w:hAnsi="Arial" w:cs="Arial"/>
          <w:b/>
          <w:sz w:val="24"/>
          <w:szCs w:val="24"/>
        </w:rPr>
      </w:pPr>
      <w:r w:rsidRPr="00ED58D4">
        <w:rPr>
          <w:rFonts w:ascii="Arial" w:eastAsia="Tahoma" w:hAnsi="Arial" w:cs="Arial"/>
          <w:b/>
          <w:sz w:val="24"/>
          <w:szCs w:val="24"/>
        </w:rPr>
        <w:t>SIDIOMAR UJAQUE</w:t>
      </w:r>
    </w:p>
    <w:p w:rsidR="00793771" w:rsidRPr="00ED58D4" w:rsidRDefault="00793771" w:rsidP="00793771">
      <w:pPr>
        <w:jc w:val="center"/>
        <w:rPr>
          <w:rFonts w:ascii="Arial" w:hAnsi="Arial" w:cs="Arial"/>
          <w:b/>
          <w:sz w:val="24"/>
          <w:szCs w:val="24"/>
        </w:rPr>
      </w:pPr>
      <w:r w:rsidRPr="00ED58D4">
        <w:rPr>
          <w:rFonts w:ascii="Arial" w:hAnsi="Arial" w:cs="Arial"/>
          <w:b/>
          <w:sz w:val="24"/>
          <w:szCs w:val="24"/>
        </w:rPr>
        <w:t>PREFEITO DO MUNICÍPIO DE ITAJOBI/SP</w:t>
      </w: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CONTRATANTE</w:t>
      </w:r>
    </w:p>
    <w:p w:rsidR="00793771" w:rsidRDefault="00793771" w:rsidP="00793771">
      <w:pPr>
        <w:tabs>
          <w:tab w:val="left" w:pos="2694"/>
        </w:tabs>
        <w:jc w:val="center"/>
        <w:rPr>
          <w:rFonts w:ascii="Arial" w:eastAsia="Batang" w:hAnsi="Arial" w:cs="Arial"/>
          <w:b/>
          <w:sz w:val="24"/>
          <w:szCs w:val="24"/>
        </w:rPr>
      </w:pPr>
    </w:p>
    <w:p w:rsidR="00345E4E" w:rsidRPr="00ED58D4" w:rsidRDefault="00345E4E" w:rsidP="00793771">
      <w:pPr>
        <w:tabs>
          <w:tab w:val="left" w:pos="2694"/>
        </w:tabs>
        <w:jc w:val="center"/>
        <w:rPr>
          <w:rFonts w:ascii="Arial" w:eastAsia="Batang" w:hAnsi="Arial" w:cs="Arial"/>
          <w:b/>
          <w:sz w:val="24"/>
          <w:szCs w:val="24"/>
        </w:rPr>
      </w:pP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______________________________________________________</w:t>
      </w:r>
    </w:p>
    <w:p w:rsidR="00793771" w:rsidRDefault="00793771" w:rsidP="00793771">
      <w:pPr>
        <w:pStyle w:val="Ttulo3"/>
        <w:tabs>
          <w:tab w:val="left" w:pos="0"/>
          <w:tab w:val="left" w:pos="2694"/>
        </w:tabs>
        <w:jc w:val="center"/>
        <w:rPr>
          <w:rFonts w:ascii="Arial" w:hAnsi="Arial" w:cs="Arial"/>
          <w:b/>
          <w:szCs w:val="24"/>
        </w:rPr>
      </w:pPr>
      <w:r w:rsidRPr="00ED58D4">
        <w:rPr>
          <w:rFonts w:ascii="Arial" w:hAnsi="Arial" w:cs="Arial"/>
          <w:b/>
          <w:szCs w:val="24"/>
        </w:rPr>
        <w:t>CONTRATADA</w:t>
      </w:r>
    </w:p>
    <w:p w:rsidR="00345E4E" w:rsidRDefault="00345E4E" w:rsidP="00345E4E"/>
    <w:p w:rsidR="00793771" w:rsidRDefault="00793771" w:rsidP="00793771">
      <w:pPr>
        <w:pStyle w:val="Ttulo3"/>
        <w:tabs>
          <w:tab w:val="left" w:pos="0"/>
          <w:tab w:val="left" w:pos="2694"/>
        </w:tabs>
        <w:rPr>
          <w:rFonts w:ascii="Arial" w:hAnsi="Arial" w:cs="Arial"/>
          <w:b/>
          <w:szCs w:val="24"/>
        </w:rPr>
      </w:pPr>
      <w:r w:rsidRPr="00ED58D4">
        <w:rPr>
          <w:rFonts w:ascii="Arial" w:hAnsi="Arial" w:cs="Arial"/>
          <w:b/>
          <w:szCs w:val="24"/>
        </w:rPr>
        <w:t>TESTEMUNHAS</w:t>
      </w:r>
    </w:p>
    <w:p w:rsidR="00345E4E" w:rsidRPr="00345E4E" w:rsidRDefault="00345E4E" w:rsidP="00345E4E"/>
    <w:p w:rsidR="00793771" w:rsidRPr="00ED58D4" w:rsidRDefault="00793771" w:rsidP="00793771">
      <w:pPr>
        <w:tabs>
          <w:tab w:val="left" w:pos="2694"/>
        </w:tabs>
        <w:jc w:val="both"/>
        <w:rPr>
          <w:rFonts w:ascii="Arial" w:hAnsi="Arial" w:cs="Arial"/>
          <w:b/>
          <w:sz w:val="24"/>
          <w:szCs w:val="24"/>
        </w:rPr>
      </w:pPr>
      <w:r w:rsidRPr="00ED58D4">
        <w:rPr>
          <w:rFonts w:ascii="Arial" w:hAnsi="Arial" w:cs="Arial"/>
          <w:b/>
          <w:sz w:val="24"/>
          <w:szCs w:val="24"/>
        </w:rPr>
        <w:t>_________________________</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t>___________________________</w:t>
      </w:r>
    </w:p>
    <w:p w:rsidR="00793771" w:rsidRPr="00ED58D4" w:rsidRDefault="00793771" w:rsidP="00793771">
      <w:pPr>
        <w:tabs>
          <w:tab w:val="left" w:pos="2694"/>
        </w:tabs>
        <w:jc w:val="both"/>
        <w:rPr>
          <w:rFonts w:ascii="Arial" w:hAnsi="Arial" w:cs="Arial"/>
          <w:b/>
          <w:sz w:val="24"/>
          <w:szCs w:val="24"/>
        </w:rPr>
      </w:pPr>
      <w:r w:rsidRPr="00ED58D4">
        <w:rPr>
          <w:rFonts w:ascii="Arial" w:hAnsi="Arial" w:cs="Arial"/>
          <w:b/>
          <w:sz w:val="24"/>
          <w:szCs w:val="24"/>
        </w:rPr>
        <w:t xml:space="preserve">NOME </w:t>
      </w:r>
      <w:r w:rsidRPr="00ED58D4">
        <w:rPr>
          <w:rFonts w:ascii="Arial" w:hAnsi="Arial" w:cs="Arial"/>
          <w:b/>
          <w:sz w:val="24"/>
          <w:szCs w:val="24"/>
        </w:rPr>
        <w:tab/>
      </w:r>
      <w:r w:rsidRPr="00ED58D4">
        <w:rPr>
          <w:rFonts w:ascii="Arial" w:hAnsi="Arial" w:cs="Arial"/>
          <w:b/>
          <w:sz w:val="24"/>
          <w:szCs w:val="24"/>
        </w:rPr>
        <w:tab/>
        <w:t xml:space="preserve">                         </w:t>
      </w:r>
      <w:r w:rsidR="00345E4E">
        <w:rPr>
          <w:rFonts w:ascii="Arial" w:hAnsi="Arial" w:cs="Arial"/>
          <w:b/>
          <w:sz w:val="24"/>
          <w:szCs w:val="24"/>
        </w:rPr>
        <w:t xml:space="preserve">    </w:t>
      </w:r>
      <w:r w:rsidRPr="00ED58D4">
        <w:rPr>
          <w:rFonts w:ascii="Arial" w:hAnsi="Arial" w:cs="Arial"/>
          <w:b/>
          <w:sz w:val="24"/>
          <w:szCs w:val="24"/>
        </w:rPr>
        <w:t>NOME</w:t>
      </w:r>
    </w:p>
    <w:p w:rsidR="005E1D87" w:rsidRPr="00B75E50" w:rsidRDefault="00793771" w:rsidP="00345E4E">
      <w:pPr>
        <w:tabs>
          <w:tab w:val="left" w:pos="2694"/>
        </w:tabs>
        <w:jc w:val="both"/>
        <w:rPr>
          <w:rFonts w:ascii="Arial" w:hAnsi="Arial" w:cs="Arial"/>
          <w:b/>
          <w:bCs/>
          <w:color w:val="000000"/>
          <w:sz w:val="24"/>
          <w:szCs w:val="24"/>
        </w:rPr>
      </w:pPr>
      <w:r w:rsidRPr="00ED58D4">
        <w:rPr>
          <w:rFonts w:ascii="Arial" w:hAnsi="Arial" w:cs="Arial"/>
          <w:b/>
          <w:sz w:val="24"/>
          <w:szCs w:val="24"/>
        </w:rPr>
        <w:t>CPF. n º</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00345E4E">
        <w:rPr>
          <w:rFonts w:ascii="Arial" w:hAnsi="Arial" w:cs="Arial"/>
          <w:b/>
          <w:sz w:val="24"/>
          <w:szCs w:val="24"/>
        </w:rPr>
        <w:t xml:space="preserve">         </w:t>
      </w:r>
      <w:r w:rsidRPr="00ED58D4">
        <w:rPr>
          <w:rFonts w:ascii="Arial" w:hAnsi="Arial" w:cs="Arial"/>
          <w:b/>
          <w:sz w:val="24"/>
          <w:szCs w:val="24"/>
        </w:rPr>
        <w:t>CPF. n º</w:t>
      </w:r>
    </w:p>
    <w:sectPr w:rsidR="005E1D87" w:rsidRPr="00B75E50" w:rsidSect="002A0F62">
      <w:headerReference w:type="default" r:id="rId14"/>
      <w:footerReference w:type="default" r:id="rId15"/>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E72" w:rsidRDefault="00843E72">
      <w:r>
        <w:separator/>
      </w:r>
    </w:p>
  </w:endnote>
  <w:endnote w:type="continuationSeparator" w:id="1">
    <w:p w:rsidR="00843E72" w:rsidRDefault="00843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20002A87"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487" w:rsidRDefault="00754487" w:rsidP="006743C1">
    <w:pPr>
      <w:pStyle w:val="Rodap"/>
      <w:framePr w:wrap="around" w:vAnchor="text" w:hAnchor="margin" w:xAlign="right" w:y="1"/>
      <w:rPr>
        <w:rStyle w:val="Nmerodepgina"/>
      </w:rPr>
    </w:pPr>
  </w:p>
  <w:p w:rsidR="00754487" w:rsidRDefault="00F64DA3" w:rsidP="00B61B99">
    <w:pPr>
      <w:pStyle w:val="Rodap"/>
      <w:tabs>
        <w:tab w:val="clear" w:pos="4419"/>
        <w:tab w:val="clear" w:pos="8838"/>
      </w:tabs>
      <w:ind w:right="360"/>
      <w:jc w:val="center"/>
      <w:rPr>
        <w:color w:val="0000FF"/>
        <w:sz w:val="16"/>
      </w:rPr>
    </w:pPr>
    <w:r w:rsidRPr="00F64DA3">
      <w:rPr>
        <w:noProof/>
      </w:rPr>
      <w:pict>
        <v:shapetype id="_x0000_t202" coordsize="21600,21600" o:spt="202" path="m,l,21600r21600,l21600,xe">
          <v:stroke joinstyle="miter"/>
          <v:path gradientshapeok="t" o:connecttype="rect"/>
        </v:shapetype>
        <v:shape id="Text Box 1" o:spid="_x0000_s2049"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3vfQIAAAUFAAAOAAAAZHJzL2Uyb0RvYy54bWysVFtv2yAUfp+0/4B4T32Zk8ZWnapJl2lS&#10;d5Ha/QACOEbDwIDE7qr99x1wnbW7SNM0P+AD58I55/sOF5dDJ9GRWye0qnF2lmLEFdVMqH2NP91t&#10;Z0uMnCeKEakVr/E9d/hy9fLFRW8qnutWS8YtgiDKVb2pceu9qZLE0ZZ3xJ1pwxUoG2074mFr9wmz&#10;pIfonUzyNF0kvbbMWE25c3B6PSrxKsZvGk79h6Zx3CNZY8jNx9XGdRfWZHVBqr0lphX0MQ3yD1l0&#10;RCi49BTqmniCDlb8EqoT1GqnG39GdZfophGUxxqgmiz9qZrblhgea4HmOHNqk/t/Yen740eLBKvx&#10;K4wU6QCiOz54tNYDykJ3euMqMLo1YOYHOAaUY6XO3Gj62SGlNy1Re35lre5bThhkFz2TJ65jHBeC&#10;7Pp3msE15OB1DDQ0tgutg2YgiA4o3Z+QCalQOMyLeZaBhoIqW6RpHpFLSDU5G+v8G647FIQaWwA+&#10;BifHG+ehDDCdTMJdTkvBtkLKuLH73UZadCRAkm38QuXg8sxMqmCsdHAb1eMJ5Ah3BF3INoL+UGZ5&#10;ka7zcrZdLM9nxbaYz8rzdDlLs3JdLtKiLK6330KCWVG1gjGuboTiEwGz4u8AfhyFkTqRgqivcTnP&#10;5yNCfywyjd/viuyEh3mUoqvx8mREqoDra8WgbFJ5IuQoJ8/Tjy2DHkz/2JXIggD8SAE/7IZItxO5&#10;dprdAy2sBtgAYXhLQGi1/YpRD3NZY/flQCzHSL5VQK0wxJNgJ2E3CURRcK2xx2gUN34c9oOxYt9C&#10;5JG8Sl8B/RoRqRF4OmYBmYcNzFqs4fFdCMP8dB+tfrxeq+8AAAD//wMAUEsDBBQABgAIAAAAIQBg&#10;t20J2gAAAAMBAAAPAAAAZHJzL2Rvd25yZXYueG1sTI/BTsMwEETvSPyDtUhcEHVIRVSlcSpo4QaH&#10;lqrnbbxNIuJ1ZDtN+ve4J3rcmdHM22I1mU6cyfnWsoKXWQKCuLK65VrB/ufzeQHCB2SNnWVScCEP&#10;q/L+rsBc25G3dN6FWsQS9jkqaELocyl91ZBBP7M9cfRO1hkM8XS11A7HWG46mSZJJg22HBca7Gnd&#10;UPW7G4yCbOOGccvrp83+4wu/+zo9vF8OSj0+TG9LEIGm8B+GK35EhzIyHe3A2otOQXwkXFURvfki&#10;A3FUkL7OQZaFvGUv/wAAAP//AwBQSwECLQAUAAYACAAAACEAtoM4kv4AAADhAQAAEwAAAAAAAAAA&#10;AAAAAAAAAAAAW0NvbnRlbnRfVHlwZXNdLnhtbFBLAQItABQABgAIAAAAIQA4/SH/1gAAAJQBAAAL&#10;AAAAAAAAAAAAAAAAAC8BAABfcmVscy8ucmVsc1BLAQItABQABgAIAAAAIQDScM3vfQIAAAUFAAAO&#10;AAAAAAAAAAAAAAAAAC4CAABkcnMvZTJvRG9jLnhtbFBLAQItABQABgAIAAAAIQBgt20J2gAAAAMB&#10;AAAPAAAAAAAAAAAAAAAAANcEAABkcnMvZG93bnJldi54bWxQSwUGAAAAAAQABADzAAAA3gUAAAAA&#10;" stroked="f">
          <v:textbox inset="0,0,0,0">
            <w:txbxContent>
              <w:p w:rsidR="00754487" w:rsidRPr="00B61B99" w:rsidRDefault="00754487" w:rsidP="00B61B99"/>
            </w:txbxContent>
          </v:textbox>
          <w10:wrap anchorx="margin"/>
        </v:shape>
      </w:pict>
    </w:r>
  </w:p>
  <w:p w:rsidR="00E53602" w:rsidRDefault="00E53602" w:rsidP="00E53602">
    <w:pPr>
      <w:spacing w:line="204" w:lineRule="exact"/>
      <w:ind w:left="20"/>
      <w:rPr>
        <w:rFonts w:ascii="Arial" w:eastAsia="Arial" w:hAnsi="Arial" w:cs="Arial"/>
        <w:sz w:val="18"/>
        <w:szCs w:val="18"/>
      </w:rPr>
    </w:pPr>
    <w:r>
      <w:rPr>
        <w:rFonts w:ascii="Arial" w:eastAsia="Arial" w:hAnsi="Arial" w:cs="Arial"/>
        <w:sz w:val="18"/>
        <w:szCs w:val="18"/>
      </w:rPr>
      <w:t xml:space="preserve">Rua </w:t>
    </w:r>
    <w:r>
      <w:rPr>
        <w:rFonts w:ascii="Arial" w:eastAsia="Arial" w:hAnsi="Arial" w:cs="Arial"/>
        <w:spacing w:val="-1"/>
        <w:sz w:val="18"/>
        <w:szCs w:val="18"/>
      </w:rPr>
      <w:t>Cincinato Braga, 360</w:t>
    </w:r>
    <w:r>
      <w:rPr>
        <w:rFonts w:ascii="Arial" w:eastAsia="Arial" w:hAnsi="Arial" w:cs="Arial"/>
        <w:sz w:val="18"/>
        <w:szCs w:val="18"/>
      </w:rPr>
      <w:t xml:space="preserve"> – Centro – </w:t>
    </w:r>
    <w:r>
      <w:rPr>
        <w:rFonts w:ascii="Arial" w:eastAsia="Arial" w:hAnsi="Arial" w:cs="Arial"/>
        <w:spacing w:val="-1"/>
        <w:sz w:val="18"/>
        <w:szCs w:val="18"/>
      </w:rPr>
      <w:t xml:space="preserve">Itajobi/SP </w:t>
    </w:r>
    <w:r>
      <w:rPr>
        <w:rFonts w:ascii="Arial" w:eastAsia="Arial" w:hAnsi="Arial" w:cs="Arial"/>
        <w:sz w:val="18"/>
        <w:szCs w:val="18"/>
      </w:rPr>
      <w:t xml:space="preserve">– CEP </w:t>
    </w:r>
    <w:r>
      <w:rPr>
        <w:rFonts w:ascii="Arial" w:eastAsia="Arial" w:hAnsi="Arial" w:cs="Arial"/>
        <w:spacing w:val="-1"/>
        <w:sz w:val="18"/>
        <w:szCs w:val="18"/>
      </w:rPr>
      <w:t xml:space="preserve">15840-000 </w:t>
    </w:r>
    <w:r>
      <w:rPr>
        <w:rFonts w:ascii="Arial" w:eastAsia="Arial" w:hAnsi="Arial" w:cs="Arial"/>
        <w:sz w:val="18"/>
        <w:szCs w:val="18"/>
      </w:rPr>
      <w:t xml:space="preserve">– </w:t>
    </w:r>
    <w:r>
      <w:rPr>
        <w:rFonts w:ascii="Arial" w:eastAsia="Arial" w:hAnsi="Arial" w:cs="Arial"/>
        <w:spacing w:val="-1"/>
        <w:sz w:val="18"/>
        <w:szCs w:val="18"/>
      </w:rPr>
      <w:t xml:space="preserve">Fone: 17 3546-9000       </w:t>
    </w:r>
    <w:r>
      <w:rPr>
        <w:rFonts w:ascii="Arial" w:eastAsia="Arial" w:hAnsi="Arial" w:cs="Arial"/>
        <w:sz w:val="18"/>
        <w:szCs w:val="18"/>
      </w:rPr>
      <w:t>Pag</w:t>
    </w:r>
    <w:r>
      <w:fldChar w:fldCharType="begin"/>
    </w:r>
    <w:r>
      <w:rPr>
        <w:rFonts w:ascii="Arial" w:eastAsia="Arial" w:hAnsi="Arial" w:cs="Arial"/>
        <w:sz w:val="18"/>
        <w:szCs w:val="18"/>
      </w:rPr>
      <w:instrText xml:space="preserve"> PAGE </w:instrText>
    </w:r>
    <w:r>
      <w:fldChar w:fldCharType="separate"/>
    </w:r>
    <w:r w:rsidR="00843E72">
      <w:rPr>
        <w:rFonts w:ascii="Arial" w:eastAsia="Arial" w:hAnsi="Arial" w:cs="Arial"/>
        <w:noProof/>
        <w:sz w:val="18"/>
        <w:szCs w:val="18"/>
      </w:rPr>
      <w:t>1</w:t>
    </w:r>
    <w:r>
      <w:fldChar w:fldCharType="end"/>
    </w:r>
  </w:p>
  <w:p w:rsidR="00754487" w:rsidRDefault="00754487">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E72" w:rsidRDefault="00843E72">
      <w:r>
        <w:separator/>
      </w:r>
    </w:p>
  </w:footnote>
  <w:footnote w:type="continuationSeparator" w:id="1">
    <w:p w:rsidR="00843E72" w:rsidRDefault="00843E72">
      <w:r>
        <w:continuationSeparator/>
      </w:r>
    </w:p>
  </w:footnote>
  <w:footnote w:id="2">
    <w:p w:rsidR="00754487" w:rsidRPr="00CE6080" w:rsidRDefault="00754487" w:rsidP="000F29CF">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754487" w:rsidRPr="00A22582" w:rsidRDefault="00754487" w:rsidP="002E1503">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754487" w:rsidRDefault="00754487" w:rsidP="000F29CF">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5">
    <w:p w:rsidR="00754487" w:rsidRPr="00CE6080" w:rsidRDefault="00754487" w:rsidP="000F29CF">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6">
    <w:p w:rsidR="0046310B" w:rsidRPr="0050765B" w:rsidRDefault="0046310B" w:rsidP="0046310B">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487" w:rsidRPr="0054201D" w:rsidRDefault="00F64DA3" w:rsidP="006F7B20">
    <w:pPr>
      <w:pStyle w:val="Cabealho"/>
      <w:rPr>
        <w:rFonts w:ascii="Arial" w:hAnsi="Arial" w:cs="Arial"/>
      </w:rPr>
    </w:pPr>
    <w:r w:rsidRPr="00F64DA3">
      <w:rPr>
        <w:noProof/>
      </w:rPr>
      <w:pict>
        <v:shapetype id="_x0000_t202" coordsize="21600,21600" o:spt="202" path="m,l,21600r21600,l21600,xe">
          <v:stroke joinstyle="miter"/>
          <v:path gradientshapeok="t" o:connecttype="rect"/>
        </v:shapetype>
        <v:shape id="_x0000_s2050"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DrMewIAAP8EAAAOAAAAZHJzL2Uyb0RvYy54bWysVNtu3CAQfa/Uf0C8b2yvvMnaWm+US7eq&#10;lF6kpB/AYrxGxQwFdu20yr93wPEm6UWqqvoBDzAczsyZYXU+dIochHUSdEWzk5QSoTnUUu8q+vlu&#10;M1tS4jzTNVOgRUXvhaPn69evVr0pxRxaULWwBEG0K3tT0dZ7UyaJ463omDsBIzRuNmA75nFqd0lt&#10;WY/onUrmaXqa9GBrY4EL53D1etyk64jfNIL7j03jhCeqosjNx9HGcRvGZL1i5c4y00r+SIP9A4uO&#10;SY2XHqGumWdkb+UvUJ3kFhw0/oRDl0DTSC5iDBhNlv4UzW3LjIixYHKcOabJ/T9Y/uHwyRJZVzSn&#10;RLMOJboTgyeXMJAsZKc3rkSnW4NufsBlVDlG6swN8C+OaLhqmd6JC2uhbwWrkV08mTw7OuK4ALLt&#10;30ON17C9hwg0NLYLqcNkEERHle6PygQqHBcX80Vxli4o4bhXzNOzRZQuYeV02ljn3wroSDAqalH5&#10;iM4ON85jHOg6uYTLHChZb6RScWJ32ytlyYFhlWziF0LHIy/clA7OGsKxcXtcQZJ4R9gLdKPq34ts&#10;nqeX82K2OV2ezfJNvphhAMtZmhWXxWmaF/n15iEQzPKylXUt9I3UYqrALP87hR97YaydWIOkx/xg&#10;tkaJ/hhkGr/fBdlJjw2pZFfR5dGJlUHYN7rGsFnpmVSjnbykH1OGOZj+MSuxDILyYw34YTsgSqiN&#10;LdT3WBAWUC9UHV8RNFqw3yjpsSMr6r7umRWUqHcaiyq072TYydhOBtMcj1bUUzKaV35s872xctci&#10;8li2Gi6w8BoZa+KJBVIOE+yySP7xRQht/HwevZ7erfUPAAAA//8DAFBLAwQUAAYACAAAACEAWlzH&#10;n98AAAAKAQAADwAAAGRycy9kb3ducmV2LnhtbEyPwU7DMBBE70j8g7VIXBC1U1AbQpwKWrjBoaXq&#10;eRubJCJeR7HTpH/P9gS3Hc1o9k2+mlwrTrYPjScNyUyBsFR601ClYf/1fp+CCBHJYOvJajjbAKvi&#10;+irHzPiRtva0i5XgEgoZaqhj7DIpQ1lbh2HmO0vsffveYWTZV9L0OHK5a+VcqYV02BB/qLGz69qW&#10;P7vBaVhs+mHc0vpus3/7wM+umh9ezwetb2+ml2cQ0U7xLwwXfEaHgpmOfiATRMt6+bTkqIaHBMTF&#10;VyrlcUe+HtMEZJHL/xOKXwAAAP//AwBQSwECLQAUAAYACAAAACEAtoM4kv4AAADhAQAAEwAAAAAA&#10;AAAAAAAAAAAAAAAAW0NvbnRlbnRfVHlwZXNdLnhtbFBLAQItABQABgAIAAAAIQA4/SH/1gAAAJQB&#10;AAALAAAAAAAAAAAAAAAAAC8BAABfcmVscy8ucmVsc1BLAQItABQABgAIAAAAIQAdrDrMewIAAP8E&#10;AAAOAAAAAAAAAAAAAAAAAC4CAABkcnMvZTJvRG9jLnhtbFBLAQItABQABgAIAAAAIQBaXMef3wAA&#10;AAoBAAAPAAAAAAAAAAAAAAAAANUEAABkcnMvZG93bnJldi54bWxQSwUGAAAAAAQABADzAAAA4QUA&#10;AAAA&#10;" o:allowincell="f" stroked="f">
          <v:textbox inset="0,0,0,0">
            <w:txbxContent>
              <w:p w:rsidR="00754487" w:rsidRPr="006F7B20" w:rsidRDefault="00754487"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754487" w:rsidRDefault="00754487" w:rsidP="006F7B20">
                <w:pPr>
                  <w:pStyle w:val="Ttulo1"/>
                  <w:jc w:val="center"/>
                </w:pPr>
              </w:p>
              <w:p w:rsidR="00754487" w:rsidRPr="000D417B" w:rsidRDefault="00754487"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D56F2B">
      <w:rPr>
        <w:rFonts w:ascii="Arial" w:hAnsi="Arial" w:cs="Arial"/>
        <w:noProof/>
      </w:rPr>
      <w:drawing>
        <wp:inline distT="0" distB="0" distL="0" distR="0">
          <wp:extent cx="1033145" cy="997585"/>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3145" cy="997585"/>
                  </a:xfrm>
                  <a:prstGeom prst="rect">
                    <a:avLst/>
                  </a:prstGeom>
                  <a:noFill/>
                  <a:ln w="9525">
                    <a:noFill/>
                    <a:miter lim="800000"/>
                    <a:headEnd/>
                    <a:tailEnd/>
                  </a:ln>
                </pic:spPr>
              </pic:pic>
            </a:graphicData>
          </a:graphic>
        </wp:inline>
      </w:drawing>
    </w:r>
  </w:p>
  <w:p w:rsidR="00754487" w:rsidRDefault="00754487" w:rsidP="003A6F62">
    <w:pPr>
      <w:ind w:left="993"/>
      <w:jc w:val="center"/>
      <w:rPr>
        <w:rFonts w:ascii="Arial" w:hAnsi="Arial" w:cs="Arial"/>
        <w:b/>
        <w:sz w:val="16"/>
        <w:szCs w:val="16"/>
      </w:rPr>
    </w:pPr>
  </w:p>
  <w:p w:rsidR="00754487" w:rsidRDefault="00754487">
    <w:pPr>
      <w:pStyle w:val="Cabealho"/>
      <w:jc w:val="center"/>
      <w:rPr>
        <w:noProof/>
      </w:rPr>
    </w:pPr>
  </w:p>
  <w:p w:rsidR="00754487" w:rsidRPr="009A7B23" w:rsidRDefault="00754487">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21E875F1"/>
    <w:multiLevelType w:val="multilevel"/>
    <w:tmpl w:val="CF20AB38"/>
    <w:lvl w:ilvl="0">
      <w:start w:val="1"/>
      <w:numFmt w:val="decimal"/>
      <w:lvlText w:val="%1"/>
      <w:lvlJc w:val="left"/>
      <w:pPr>
        <w:ind w:left="410" w:hanging="410"/>
      </w:pPr>
      <w:rPr>
        <w:rFonts w:eastAsia="Tahoma" w:hint="default"/>
        <w:b/>
        <w:color w:val="auto"/>
      </w:rPr>
    </w:lvl>
    <w:lvl w:ilvl="1">
      <w:start w:val="1"/>
      <w:numFmt w:val="decimal"/>
      <w:lvlText w:val="%1.%2"/>
      <w:lvlJc w:val="left"/>
      <w:pPr>
        <w:ind w:left="410" w:hanging="410"/>
      </w:pPr>
      <w:rPr>
        <w:rFonts w:eastAsia="Tahoma" w:hint="default"/>
        <w:b/>
        <w:color w:val="auto"/>
      </w:rPr>
    </w:lvl>
    <w:lvl w:ilvl="2">
      <w:start w:val="1"/>
      <w:numFmt w:val="decimal"/>
      <w:lvlText w:val="%1.%2.%3"/>
      <w:lvlJc w:val="left"/>
      <w:pPr>
        <w:ind w:left="720" w:hanging="720"/>
      </w:pPr>
      <w:rPr>
        <w:rFonts w:eastAsia="Tahoma" w:hint="default"/>
        <w:b/>
        <w:color w:val="auto"/>
      </w:rPr>
    </w:lvl>
    <w:lvl w:ilvl="3">
      <w:start w:val="1"/>
      <w:numFmt w:val="decimal"/>
      <w:lvlText w:val="%1.%2.%3.%4"/>
      <w:lvlJc w:val="left"/>
      <w:pPr>
        <w:ind w:left="1080" w:hanging="1080"/>
      </w:pPr>
      <w:rPr>
        <w:rFonts w:eastAsia="Tahoma" w:hint="default"/>
        <w:b/>
        <w:color w:val="auto"/>
      </w:rPr>
    </w:lvl>
    <w:lvl w:ilvl="4">
      <w:start w:val="1"/>
      <w:numFmt w:val="decimal"/>
      <w:lvlText w:val="%1.%2.%3.%4.%5"/>
      <w:lvlJc w:val="left"/>
      <w:pPr>
        <w:ind w:left="1080" w:hanging="1080"/>
      </w:pPr>
      <w:rPr>
        <w:rFonts w:eastAsia="Tahoma" w:hint="default"/>
        <w:b/>
        <w:color w:val="auto"/>
      </w:rPr>
    </w:lvl>
    <w:lvl w:ilvl="5">
      <w:start w:val="1"/>
      <w:numFmt w:val="decimal"/>
      <w:lvlText w:val="%1.%2.%3.%4.%5.%6"/>
      <w:lvlJc w:val="left"/>
      <w:pPr>
        <w:ind w:left="1440" w:hanging="1440"/>
      </w:pPr>
      <w:rPr>
        <w:rFonts w:eastAsia="Tahoma" w:hint="default"/>
        <w:b/>
        <w:color w:val="auto"/>
      </w:rPr>
    </w:lvl>
    <w:lvl w:ilvl="6">
      <w:start w:val="1"/>
      <w:numFmt w:val="decimal"/>
      <w:lvlText w:val="%1.%2.%3.%4.%5.%6.%7"/>
      <w:lvlJc w:val="left"/>
      <w:pPr>
        <w:ind w:left="1440" w:hanging="1440"/>
      </w:pPr>
      <w:rPr>
        <w:rFonts w:eastAsia="Tahoma" w:hint="default"/>
        <w:b/>
        <w:color w:val="auto"/>
      </w:rPr>
    </w:lvl>
    <w:lvl w:ilvl="7">
      <w:start w:val="1"/>
      <w:numFmt w:val="decimal"/>
      <w:lvlText w:val="%1.%2.%3.%4.%5.%6.%7.%8"/>
      <w:lvlJc w:val="left"/>
      <w:pPr>
        <w:ind w:left="1800" w:hanging="1800"/>
      </w:pPr>
      <w:rPr>
        <w:rFonts w:eastAsia="Tahoma" w:hint="default"/>
        <w:b/>
        <w:color w:val="auto"/>
      </w:rPr>
    </w:lvl>
    <w:lvl w:ilvl="8">
      <w:start w:val="1"/>
      <w:numFmt w:val="decimal"/>
      <w:lvlText w:val="%1.%2.%3.%4.%5.%6.%7.%8.%9"/>
      <w:lvlJc w:val="left"/>
      <w:pPr>
        <w:ind w:left="1800" w:hanging="1800"/>
      </w:pPr>
      <w:rPr>
        <w:rFonts w:eastAsia="Tahoma" w:hint="default"/>
        <w:b/>
        <w:color w:val="auto"/>
      </w:rPr>
    </w:lvl>
  </w:abstractNum>
  <w:abstractNum w:abstractNumId="4">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5122"/>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47455"/>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0388"/>
    <w:rsid w:val="00021A0A"/>
    <w:rsid w:val="00021C23"/>
    <w:rsid w:val="00021DDD"/>
    <w:rsid w:val="00022192"/>
    <w:rsid w:val="000228D6"/>
    <w:rsid w:val="00022A3C"/>
    <w:rsid w:val="00023129"/>
    <w:rsid w:val="00023193"/>
    <w:rsid w:val="00023BEB"/>
    <w:rsid w:val="00024312"/>
    <w:rsid w:val="00025019"/>
    <w:rsid w:val="00026BA1"/>
    <w:rsid w:val="00026C28"/>
    <w:rsid w:val="0002745D"/>
    <w:rsid w:val="00027916"/>
    <w:rsid w:val="00030D87"/>
    <w:rsid w:val="00030ECA"/>
    <w:rsid w:val="000318E1"/>
    <w:rsid w:val="0003281B"/>
    <w:rsid w:val="00032BD7"/>
    <w:rsid w:val="00033352"/>
    <w:rsid w:val="00033B93"/>
    <w:rsid w:val="00033D84"/>
    <w:rsid w:val="00035B13"/>
    <w:rsid w:val="00036ADF"/>
    <w:rsid w:val="00036B49"/>
    <w:rsid w:val="00036B89"/>
    <w:rsid w:val="00036BBE"/>
    <w:rsid w:val="000371E5"/>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2200"/>
    <w:rsid w:val="000928A0"/>
    <w:rsid w:val="00092AEA"/>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9E4"/>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7347"/>
    <w:rsid w:val="000D0694"/>
    <w:rsid w:val="000D0728"/>
    <w:rsid w:val="000D1DA3"/>
    <w:rsid w:val="000D2149"/>
    <w:rsid w:val="000D2775"/>
    <w:rsid w:val="000D3274"/>
    <w:rsid w:val="000D3320"/>
    <w:rsid w:val="000D3F0B"/>
    <w:rsid w:val="000D49D6"/>
    <w:rsid w:val="000D5101"/>
    <w:rsid w:val="000D515D"/>
    <w:rsid w:val="000D544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639"/>
    <w:rsid w:val="000F54EB"/>
    <w:rsid w:val="000F5CA6"/>
    <w:rsid w:val="000F6462"/>
    <w:rsid w:val="000F66B0"/>
    <w:rsid w:val="000F6986"/>
    <w:rsid w:val="000F6B97"/>
    <w:rsid w:val="000F6FDC"/>
    <w:rsid w:val="000F706C"/>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7BE"/>
    <w:rsid w:val="001309BC"/>
    <w:rsid w:val="00130F96"/>
    <w:rsid w:val="00130FD0"/>
    <w:rsid w:val="00131A16"/>
    <w:rsid w:val="00132426"/>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9C7"/>
    <w:rsid w:val="00155D5F"/>
    <w:rsid w:val="001568D5"/>
    <w:rsid w:val="00156D8F"/>
    <w:rsid w:val="00156F69"/>
    <w:rsid w:val="001613C4"/>
    <w:rsid w:val="00161BC7"/>
    <w:rsid w:val="00162734"/>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9CC"/>
    <w:rsid w:val="00171AAB"/>
    <w:rsid w:val="001723A1"/>
    <w:rsid w:val="00173908"/>
    <w:rsid w:val="001744E0"/>
    <w:rsid w:val="00174DF9"/>
    <w:rsid w:val="00175C0B"/>
    <w:rsid w:val="00176A25"/>
    <w:rsid w:val="00176D96"/>
    <w:rsid w:val="00176DE3"/>
    <w:rsid w:val="001772CB"/>
    <w:rsid w:val="001800F1"/>
    <w:rsid w:val="00180365"/>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2FA5"/>
    <w:rsid w:val="001A3E50"/>
    <w:rsid w:val="001A3F23"/>
    <w:rsid w:val="001A423D"/>
    <w:rsid w:val="001A4F7A"/>
    <w:rsid w:val="001A5348"/>
    <w:rsid w:val="001A5565"/>
    <w:rsid w:val="001A65A5"/>
    <w:rsid w:val="001B0859"/>
    <w:rsid w:val="001B1EEC"/>
    <w:rsid w:val="001B2904"/>
    <w:rsid w:val="001B2AFB"/>
    <w:rsid w:val="001B4C23"/>
    <w:rsid w:val="001B54B0"/>
    <w:rsid w:val="001B64FE"/>
    <w:rsid w:val="001B7330"/>
    <w:rsid w:val="001B7D33"/>
    <w:rsid w:val="001C1901"/>
    <w:rsid w:val="001C1B1E"/>
    <w:rsid w:val="001C41E2"/>
    <w:rsid w:val="001C5389"/>
    <w:rsid w:val="001C5BBD"/>
    <w:rsid w:val="001C5EA3"/>
    <w:rsid w:val="001C6040"/>
    <w:rsid w:val="001C6A79"/>
    <w:rsid w:val="001C6B8C"/>
    <w:rsid w:val="001C6E80"/>
    <w:rsid w:val="001C6F66"/>
    <w:rsid w:val="001C73E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816"/>
    <w:rsid w:val="001E2C61"/>
    <w:rsid w:val="001E30FF"/>
    <w:rsid w:val="001E32B4"/>
    <w:rsid w:val="001E3867"/>
    <w:rsid w:val="001E43AF"/>
    <w:rsid w:val="001E44CF"/>
    <w:rsid w:val="001E467C"/>
    <w:rsid w:val="001E513A"/>
    <w:rsid w:val="001E5CE9"/>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7AA"/>
    <w:rsid w:val="00242836"/>
    <w:rsid w:val="002428C1"/>
    <w:rsid w:val="00242E0E"/>
    <w:rsid w:val="00243BDD"/>
    <w:rsid w:val="00243F85"/>
    <w:rsid w:val="00244A97"/>
    <w:rsid w:val="00246656"/>
    <w:rsid w:val="002468FB"/>
    <w:rsid w:val="00246939"/>
    <w:rsid w:val="00247414"/>
    <w:rsid w:val="00247A7D"/>
    <w:rsid w:val="00250970"/>
    <w:rsid w:val="00250CCA"/>
    <w:rsid w:val="0025122A"/>
    <w:rsid w:val="00251648"/>
    <w:rsid w:val="00252425"/>
    <w:rsid w:val="0025298E"/>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88E"/>
    <w:rsid w:val="002647F3"/>
    <w:rsid w:val="002676D1"/>
    <w:rsid w:val="00267F7E"/>
    <w:rsid w:val="00270DAA"/>
    <w:rsid w:val="00271687"/>
    <w:rsid w:val="00272502"/>
    <w:rsid w:val="002729B7"/>
    <w:rsid w:val="00273DDB"/>
    <w:rsid w:val="002740A6"/>
    <w:rsid w:val="00275851"/>
    <w:rsid w:val="00275F68"/>
    <w:rsid w:val="002761D8"/>
    <w:rsid w:val="00277BC4"/>
    <w:rsid w:val="002803F9"/>
    <w:rsid w:val="00280926"/>
    <w:rsid w:val="00280E0A"/>
    <w:rsid w:val="002811F5"/>
    <w:rsid w:val="00281570"/>
    <w:rsid w:val="0028230C"/>
    <w:rsid w:val="00282525"/>
    <w:rsid w:val="00282ADD"/>
    <w:rsid w:val="002841AD"/>
    <w:rsid w:val="0028501A"/>
    <w:rsid w:val="002863A4"/>
    <w:rsid w:val="00286506"/>
    <w:rsid w:val="00287D34"/>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0F62"/>
    <w:rsid w:val="002A26D5"/>
    <w:rsid w:val="002A2898"/>
    <w:rsid w:val="002A5191"/>
    <w:rsid w:val="002A54F3"/>
    <w:rsid w:val="002A5608"/>
    <w:rsid w:val="002A589D"/>
    <w:rsid w:val="002A58BF"/>
    <w:rsid w:val="002A6228"/>
    <w:rsid w:val="002A7313"/>
    <w:rsid w:val="002A7FE8"/>
    <w:rsid w:val="002B0609"/>
    <w:rsid w:val="002B15A3"/>
    <w:rsid w:val="002B20A5"/>
    <w:rsid w:val="002B2731"/>
    <w:rsid w:val="002B28A5"/>
    <w:rsid w:val="002B331F"/>
    <w:rsid w:val="002B33F7"/>
    <w:rsid w:val="002B413B"/>
    <w:rsid w:val="002B4284"/>
    <w:rsid w:val="002B434F"/>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67BB"/>
    <w:rsid w:val="002E0F10"/>
    <w:rsid w:val="002E1503"/>
    <w:rsid w:val="002E1BA8"/>
    <w:rsid w:val="002E1EC9"/>
    <w:rsid w:val="002E233C"/>
    <w:rsid w:val="002E2D4A"/>
    <w:rsid w:val="002E37EF"/>
    <w:rsid w:val="002E39AF"/>
    <w:rsid w:val="002E49DA"/>
    <w:rsid w:val="002E584E"/>
    <w:rsid w:val="002E79AD"/>
    <w:rsid w:val="002E7BE0"/>
    <w:rsid w:val="002F1FE9"/>
    <w:rsid w:val="002F205C"/>
    <w:rsid w:val="002F27F6"/>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B2A"/>
    <w:rsid w:val="00315F0A"/>
    <w:rsid w:val="0031729D"/>
    <w:rsid w:val="003172C7"/>
    <w:rsid w:val="0032008C"/>
    <w:rsid w:val="00320417"/>
    <w:rsid w:val="003205A7"/>
    <w:rsid w:val="00320E6C"/>
    <w:rsid w:val="00321B31"/>
    <w:rsid w:val="00323E4D"/>
    <w:rsid w:val="003253BA"/>
    <w:rsid w:val="003263ED"/>
    <w:rsid w:val="00326A4C"/>
    <w:rsid w:val="00327081"/>
    <w:rsid w:val="003270F2"/>
    <w:rsid w:val="00327DDA"/>
    <w:rsid w:val="003310C5"/>
    <w:rsid w:val="00331464"/>
    <w:rsid w:val="00332E2E"/>
    <w:rsid w:val="003332DE"/>
    <w:rsid w:val="0033351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5E4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F"/>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3592"/>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33C1"/>
    <w:rsid w:val="003A3AEF"/>
    <w:rsid w:val="003A414A"/>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BD1"/>
    <w:rsid w:val="003D0D57"/>
    <w:rsid w:val="003D1A78"/>
    <w:rsid w:val="003D3280"/>
    <w:rsid w:val="003D3897"/>
    <w:rsid w:val="003D4596"/>
    <w:rsid w:val="003D45A8"/>
    <w:rsid w:val="003D5B06"/>
    <w:rsid w:val="003D6988"/>
    <w:rsid w:val="003D6CF9"/>
    <w:rsid w:val="003D6E5A"/>
    <w:rsid w:val="003D7FE1"/>
    <w:rsid w:val="003E0FD4"/>
    <w:rsid w:val="003E145B"/>
    <w:rsid w:val="003E1790"/>
    <w:rsid w:val="003E303F"/>
    <w:rsid w:val="003E46F1"/>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5E75"/>
    <w:rsid w:val="0041698E"/>
    <w:rsid w:val="00420D27"/>
    <w:rsid w:val="0042119B"/>
    <w:rsid w:val="00421557"/>
    <w:rsid w:val="00421586"/>
    <w:rsid w:val="004217FD"/>
    <w:rsid w:val="004219FF"/>
    <w:rsid w:val="0042381F"/>
    <w:rsid w:val="00423BDE"/>
    <w:rsid w:val="004241B0"/>
    <w:rsid w:val="004249F9"/>
    <w:rsid w:val="00425FF4"/>
    <w:rsid w:val="00426B57"/>
    <w:rsid w:val="00426EC1"/>
    <w:rsid w:val="0042768C"/>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6E7"/>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10B"/>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FA7"/>
    <w:rsid w:val="00483093"/>
    <w:rsid w:val="0048340D"/>
    <w:rsid w:val="0048382E"/>
    <w:rsid w:val="00484D22"/>
    <w:rsid w:val="00484DB1"/>
    <w:rsid w:val="00484F5F"/>
    <w:rsid w:val="00485532"/>
    <w:rsid w:val="00486227"/>
    <w:rsid w:val="00486F18"/>
    <w:rsid w:val="00487036"/>
    <w:rsid w:val="0048768A"/>
    <w:rsid w:val="004877DB"/>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840"/>
    <w:rsid w:val="004A3328"/>
    <w:rsid w:val="004A3830"/>
    <w:rsid w:val="004A5384"/>
    <w:rsid w:val="004A5477"/>
    <w:rsid w:val="004A584A"/>
    <w:rsid w:val="004A5F40"/>
    <w:rsid w:val="004A6E75"/>
    <w:rsid w:val="004A73D1"/>
    <w:rsid w:val="004A759E"/>
    <w:rsid w:val="004A77E2"/>
    <w:rsid w:val="004A790E"/>
    <w:rsid w:val="004A7A82"/>
    <w:rsid w:val="004B053B"/>
    <w:rsid w:val="004B0DB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2EDC"/>
    <w:rsid w:val="004D35B3"/>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509"/>
    <w:rsid w:val="00515B88"/>
    <w:rsid w:val="00515D5D"/>
    <w:rsid w:val="00517469"/>
    <w:rsid w:val="0051765D"/>
    <w:rsid w:val="005178D7"/>
    <w:rsid w:val="00517C9E"/>
    <w:rsid w:val="0052070C"/>
    <w:rsid w:val="00520985"/>
    <w:rsid w:val="00520FC6"/>
    <w:rsid w:val="00521284"/>
    <w:rsid w:val="0052171D"/>
    <w:rsid w:val="00521753"/>
    <w:rsid w:val="00521BB4"/>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F74"/>
    <w:rsid w:val="0054006B"/>
    <w:rsid w:val="00540A4E"/>
    <w:rsid w:val="00540E6D"/>
    <w:rsid w:val="00540E9C"/>
    <w:rsid w:val="005413BF"/>
    <w:rsid w:val="00542A05"/>
    <w:rsid w:val="00542E84"/>
    <w:rsid w:val="005431E2"/>
    <w:rsid w:val="0054392F"/>
    <w:rsid w:val="005439C8"/>
    <w:rsid w:val="00544FB6"/>
    <w:rsid w:val="005450A5"/>
    <w:rsid w:val="005450AB"/>
    <w:rsid w:val="00545494"/>
    <w:rsid w:val="005454C7"/>
    <w:rsid w:val="00545666"/>
    <w:rsid w:val="00546E1F"/>
    <w:rsid w:val="005502B0"/>
    <w:rsid w:val="00550CE3"/>
    <w:rsid w:val="00551014"/>
    <w:rsid w:val="0055216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6E9E"/>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984"/>
    <w:rsid w:val="005C601C"/>
    <w:rsid w:val="005C7E4F"/>
    <w:rsid w:val="005D0BF0"/>
    <w:rsid w:val="005D0FF9"/>
    <w:rsid w:val="005D10F8"/>
    <w:rsid w:val="005D128D"/>
    <w:rsid w:val="005D149C"/>
    <w:rsid w:val="005D2401"/>
    <w:rsid w:val="005D3C8E"/>
    <w:rsid w:val="005D3CF1"/>
    <w:rsid w:val="005D49C4"/>
    <w:rsid w:val="005D6176"/>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5F7C44"/>
    <w:rsid w:val="006002CA"/>
    <w:rsid w:val="00600D07"/>
    <w:rsid w:val="006019E9"/>
    <w:rsid w:val="00601E6B"/>
    <w:rsid w:val="00602AD9"/>
    <w:rsid w:val="00602F61"/>
    <w:rsid w:val="006039C0"/>
    <w:rsid w:val="00603D4B"/>
    <w:rsid w:val="00605A60"/>
    <w:rsid w:val="00605AD6"/>
    <w:rsid w:val="00605E7C"/>
    <w:rsid w:val="00605F6B"/>
    <w:rsid w:val="00606662"/>
    <w:rsid w:val="00606F21"/>
    <w:rsid w:val="00607E3B"/>
    <w:rsid w:val="00611068"/>
    <w:rsid w:val="0061181C"/>
    <w:rsid w:val="006118C0"/>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2E9"/>
    <w:rsid w:val="00617783"/>
    <w:rsid w:val="006177D0"/>
    <w:rsid w:val="00617AAD"/>
    <w:rsid w:val="006208EB"/>
    <w:rsid w:val="00621380"/>
    <w:rsid w:val="006221F4"/>
    <w:rsid w:val="006226ED"/>
    <w:rsid w:val="006232AB"/>
    <w:rsid w:val="006237CE"/>
    <w:rsid w:val="006239F6"/>
    <w:rsid w:val="00624CEA"/>
    <w:rsid w:val="00625B4F"/>
    <w:rsid w:val="00625CCC"/>
    <w:rsid w:val="00626474"/>
    <w:rsid w:val="00626836"/>
    <w:rsid w:val="006278F0"/>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455"/>
    <w:rsid w:val="00647575"/>
    <w:rsid w:val="00647A57"/>
    <w:rsid w:val="006506DA"/>
    <w:rsid w:val="00650800"/>
    <w:rsid w:val="00650C79"/>
    <w:rsid w:val="00650FAF"/>
    <w:rsid w:val="00651013"/>
    <w:rsid w:val="0065126E"/>
    <w:rsid w:val="006515D1"/>
    <w:rsid w:val="00651614"/>
    <w:rsid w:val="0065174E"/>
    <w:rsid w:val="006517FA"/>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186"/>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AB5"/>
    <w:rsid w:val="00702B4A"/>
    <w:rsid w:val="00702F8F"/>
    <w:rsid w:val="00703F20"/>
    <w:rsid w:val="00704090"/>
    <w:rsid w:val="00704263"/>
    <w:rsid w:val="0070467A"/>
    <w:rsid w:val="007056E1"/>
    <w:rsid w:val="007064E5"/>
    <w:rsid w:val="00707AFC"/>
    <w:rsid w:val="00707E40"/>
    <w:rsid w:val="007100C6"/>
    <w:rsid w:val="00710AE8"/>
    <w:rsid w:val="00710C51"/>
    <w:rsid w:val="0071133B"/>
    <w:rsid w:val="00711713"/>
    <w:rsid w:val="00712293"/>
    <w:rsid w:val="0071372F"/>
    <w:rsid w:val="00713BAE"/>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6080"/>
    <w:rsid w:val="00726084"/>
    <w:rsid w:val="007269CE"/>
    <w:rsid w:val="00727C71"/>
    <w:rsid w:val="0073053A"/>
    <w:rsid w:val="00730D7D"/>
    <w:rsid w:val="00731338"/>
    <w:rsid w:val="007313E0"/>
    <w:rsid w:val="00732118"/>
    <w:rsid w:val="007321AF"/>
    <w:rsid w:val="0073276A"/>
    <w:rsid w:val="00732E47"/>
    <w:rsid w:val="00733246"/>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D67"/>
    <w:rsid w:val="00745083"/>
    <w:rsid w:val="00745994"/>
    <w:rsid w:val="00745B6F"/>
    <w:rsid w:val="007466F7"/>
    <w:rsid w:val="00746A02"/>
    <w:rsid w:val="007477FE"/>
    <w:rsid w:val="00750764"/>
    <w:rsid w:val="00750D33"/>
    <w:rsid w:val="00750E2B"/>
    <w:rsid w:val="00752656"/>
    <w:rsid w:val="00753681"/>
    <w:rsid w:val="0075372E"/>
    <w:rsid w:val="00753B6C"/>
    <w:rsid w:val="007543CD"/>
    <w:rsid w:val="00754487"/>
    <w:rsid w:val="00754910"/>
    <w:rsid w:val="007566C5"/>
    <w:rsid w:val="007568E7"/>
    <w:rsid w:val="00756C19"/>
    <w:rsid w:val="00756D3A"/>
    <w:rsid w:val="007600E5"/>
    <w:rsid w:val="00760103"/>
    <w:rsid w:val="00761635"/>
    <w:rsid w:val="00761BF8"/>
    <w:rsid w:val="0076206F"/>
    <w:rsid w:val="007622F7"/>
    <w:rsid w:val="00762D7D"/>
    <w:rsid w:val="007630A5"/>
    <w:rsid w:val="00763AB2"/>
    <w:rsid w:val="007644F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204E"/>
    <w:rsid w:val="007922AA"/>
    <w:rsid w:val="00793771"/>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285B"/>
    <w:rsid w:val="007B3299"/>
    <w:rsid w:val="007B32EB"/>
    <w:rsid w:val="007B3902"/>
    <w:rsid w:val="007B3D01"/>
    <w:rsid w:val="007B4A8D"/>
    <w:rsid w:val="007B4AD5"/>
    <w:rsid w:val="007B4DAE"/>
    <w:rsid w:val="007B4F5E"/>
    <w:rsid w:val="007B5339"/>
    <w:rsid w:val="007B73D2"/>
    <w:rsid w:val="007B79EF"/>
    <w:rsid w:val="007C002C"/>
    <w:rsid w:val="007C023F"/>
    <w:rsid w:val="007C0B26"/>
    <w:rsid w:val="007C10A7"/>
    <w:rsid w:val="007C1A22"/>
    <w:rsid w:val="007C2FB1"/>
    <w:rsid w:val="007C3435"/>
    <w:rsid w:val="007C34FA"/>
    <w:rsid w:val="007C46C0"/>
    <w:rsid w:val="007C5436"/>
    <w:rsid w:val="007C60FB"/>
    <w:rsid w:val="007C6AB4"/>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2BA6"/>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4B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D4A"/>
    <w:rsid w:val="00836F1D"/>
    <w:rsid w:val="008372B0"/>
    <w:rsid w:val="0083789D"/>
    <w:rsid w:val="00837BB8"/>
    <w:rsid w:val="00837CA1"/>
    <w:rsid w:val="00837D51"/>
    <w:rsid w:val="0084135F"/>
    <w:rsid w:val="00841B9A"/>
    <w:rsid w:val="00843C4C"/>
    <w:rsid w:val="00843C84"/>
    <w:rsid w:val="00843E72"/>
    <w:rsid w:val="00844C17"/>
    <w:rsid w:val="00844E99"/>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31F"/>
    <w:rsid w:val="00857D05"/>
    <w:rsid w:val="00857FC0"/>
    <w:rsid w:val="00860624"/>
    <w:rsid w:val="00860A58"/>
    <w:rsid w:val="00861821"/>
    <w:rsid w:val="00861D18"/>
    <w:rsid w:val="00863FF0"/>
    <w:rsid w:val="0086496C"/>
    <w:rsid w:val="0086514C"/>
    <w:rsid w:val="008675B9"/>
    <w:rsid w:val="00867876"/>
    <w:rsid w:val="0087008C"/>
    <w:rsid w:val="008704D1"/>
    <w:rsid w:val="008709C5"/>
    <w:rsid w:val="00872202"/>
    <w:rsid w:val="00872516"/>
    <w:rsid w:val="00873012"/>
    <w:rsid w:val="0087312C"/>
    <w:rsid w:val="00873297"/>
    <w:rsid w:val="00873391"/>
    <w:rsid w:val="008750C1"/>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1EB"/>
    <w:rsid w:val="0088776C"/>
    <w:rsid w:val="008877DA"/>
    <w:rsid w:val="00887880"/>
    <w:rsid w:val="008879F9"/>
    <w:rsid w:val="00887B2B"/>
    <w:rsid w:val="00887D99"/>
    <w:rsid w:val="00890272"/>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877"/>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3AE6"/>
    <w:rsid w:val="008D4998"/>
    <w:rsid w:val="008D49E7"/>
    <w:rsid w:val="008D590C"/>
    <w:rsid w:val="008D5922"/>
    <w:rsid w:val="008D65CA"/>
    <w:rsid w:val="008D66FE"/>
    <w:rsid w:val="008D6B6B"/>
    <w:rsid w:val="008D6FE0"/>
    <w:rsid w:val="008D7106"/>
    <w:rsid w:val="008E0353"/>
    <w:rsid w:val="008E0AF9"/>
    <w:rsid w:val="008E1939"/>
    <w:rsid w:val="008E1A2F"/>
    <w:rsid w:val="008E1A7D"/>
    <w:rsid w:val="008E1C9C"/>
    <w:rsid w:val="008E1F85"/>
    <w:rsid w:val="008E205D"/>
    <w:rsid w:val="008E2AEB"/>
    <w:rsid w:val="008E3456"/>
    <w:rsid w:val="008E369B"/>
    <w:rsid w:val="008E5222"/>
    <w:rsid w:val="008E562F"/>
    <w:rsid w:val="008E62E0"/>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A6F"/>
    <w:rsid w:val="008F7C76"/>
    <w:rsid w:val="00900787"/>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2CB"/>
    <w:rsid w:val="00913310"/>
    <w:rsid w:val="0091366E"/>
    <w:rsid w:val="00913D36"/>
    <w:rsid w:val="00914169"/>
    <w:rsid w:val="00914A93"/>
    <w:rsid w:val="00914F39"/>
    <w:rsid w:val="00915BF3"/>
    <w:rsid w:val="0091699A"/>
    <w:rsid w:val="0091724C"/>
    <w:rsid w:val="00917B51"/>
    <w:rsid w:val="00917FA2"/>
    <w:rsid w:val="00920B34"/>
    <w:rsid w:val="00922558"/>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29D"/>
    <w:rsid w:val="00956476"/>
    <w:rsid w:val="009570A9"/>
    <w:rsid w:val="00957261"/>
    <w:rsid w:val="00960104"/>
    <w:rsid w:val="009602B1"/>
    <w:rsid w:val="00960570"/>
    <w:rsid w:val="00960AE7"/>
    <w:rsid w:val="00962851"/>
    <w:rsid w:val="0096288F"/>
    <w:rsid w:val="009629BA"/>
    <w:rsid w:val="00962A62"/>
    <w:rsid w:val="0096361B"/>
    <w:rsid w:val="00965357"/>
    <w:rsid w:val="00965551"/>
    <w:rsid w:val="00965D30"/>
    <w:rsid w:val="00966001"/>
    <w:rsid w:val="009677D5"/>
    <w:rsid w:val="00967AF7"/>
    <w:rsid w:val="00970A14"/>
    <w:rsid w:val="00970A40"/>
    <w:rsid w:val="00970B43"/>
    <w:rsid w:val="00970EB7"/>
    <w:rsid w:val="00971CFE"/>
    <w:rsid w:val="009731B3"/>
    <w:rsid w:val="00973719"/>
    <w:rsid w:val="00974188"/>
    <w:rsid w:val="009742B9"/>
    <w:rsid w:val="0097508A"/>
    <w:rsid w:val="00975A07"/>
    <w:rsid w:val="00976757"/>
    <w:rsid w:val="0098039E"/>
    <w:rsid w:val="00980541"/>
    <w:rsid w:val="009806AC"/>
    <w:rsid w:val="00980867"/>
    <w:rsid w:val="00980BAC"/>
    <w:rsid w:val="009811CE"/>
    <w:rsid w:val="00982962"/>
    <w:rsid w:val="00982EB3"/>
    <w:rsid w:val="00983840"/>
    <w:rsid w:val="009838DA"/>
    <w:rsid w:val="009850C6"/>
    <w:rsid w:val="00985CFF"/>
    <w:rsid w:val="00987106"/>
    <w:rsid w:val="00987369"/>
    <w:rsid w:val="00987898"/>
    <w:rsid w:val="00987C3A"/>
    <w:rsid w:val="00987D08"/>
    <w:rsid w:val="0099001A"/>
    <w:rsid w:val="0099095B"/>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150E"/>
    <w:rsid w:val="009E20F9"/>
    <w:rsid w:val="009E3100"/>
    <w:rsid w:val="009E3370"/>
    <w:rsid w:val="009E3A95"/>
    <w:rsid w:val="009E5915"/>
    <w:rsid w:val="009E626B"/>
    <w:rsid w:val="009F017E"/>
    <w:rsid w:val="009F0ED9"/>
    <w:rsid w:val="009F12C0"/>
    <w:rsid w:val="009F19C1"/>
    <w:rsid w:val="009F252D"/>
    <w:rsid w:val="009F393D"/>
    <w:rsid w:val="009F405F"/>
    <w:rsid w:val="009F537F"/>
    <w:rsid w:val="009F55ED"/>
    <w:rsid w:val="009F614D"/>
    <w:rsid w:val="009F620C"/>
    <w:rsid w:val="009F6606"/>
    <w:rsid w:val="009F6DDC"/>
    <w:rsid w:val="009F75AB"/>
    <w:rsid w:val="009F76AE"/>
    <w:rsid w:val="009F7864"/>
    <w:rsid w:val="009F79D2"/>
    <w:rsid w:val="00A01F3A"/>
    <w:rsid w:val="00A02766"/>
    <w:rsid w:val="00A037A7"/>
    <w:rsid w:val="00A03D25"/>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7A56"/>
    <w:rsid w:val="00A17CDD"/>
    <w:rsid w:val="00A17D64"/>
    <w:rsid w:val="00A20515"/>
    <w:rsid w:val="00A206AA"/>
    <w:rsid w:val="00A20B22"/>
    <w:rsid w:val="00A21223"/>
    <w:rsid w:val="00A22AED"/>
    <w:rsid w:val="00A2310B"/>
    <w:rsid w:val="00A23F85"/>
    <w:rsid w:val="00A24808"/>
    <w:rsid w:val="00A24B99"/>
    <w:rsid w:val="00A25719"/>
    <w:rsid w:val="00A262FC"/>
    <w:rsid w:val="00A263B4"/>
    <w:rsid w:val="00A3101D"/>
    <w:rsid w:val="00A31AF2"/>
    <w:rsid w:val="00A328D9"/>
    <w:rsid w:val="00A32C59"/>
    <w:rsid w:val="00A336A8"/>
    <w:rsid w:val="00A34C9A"/>
    <w:rsid w:val="00A34E54"/>
    <w:rsid w:val="00A3551E"/>
    <w:rsid w:val="00A35B15"/>
    <w:rsid w:val="00A365D5"/>
    <w:rsid w:val="00A36B96"/>
    <w:rsid w:val="00A36F1A"/>
    <w:rsid w:val="00A40548"/>
    <w:rsid w:val="00A40855"/>
    <w:rsid w:val="00A41BB9"/>
    <w:rsid w:val="00A41E94"/>
    <w:rsid w:val="00A42326"/>
    <w:rsid w:val="00A42B64"/>
    <w:rsid w:val="00A435CC"/>
    <w:rsid w:val="00A4390E"/>
    <w:rsid w:val="00A43C37"/>
    <w:rsid w:val="00A444E7"/>
    <w:rsid w:val="00A4508C"/>
    <w:rsid w:val="00A46B37"/>
    <w:rsid w:val="00A473E6"/>
    <w:rsid w:val="00A47B40"/>
    <w:rsid w:val="00A47B74"/>
    <w:rsid w:val="00A50421"/>
    <w:rsid w:val="00A50832"/>
    <w:rsid w:val="00A512BE"/>
    <w:rsid w:val="00A52F6F"/>
    <w:rsid w:val="00A54A0D"/>
    <w:rsid w:val="00A55CA1"/>
    <w:rsid w:val="00A5606B"/>
    <w:rsid w:val="00A561F4"/>
    <w:rsid w:val="00A57033"/>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4B1"/>
    <w:rsid w:val="00A77C39"/>
    <w:rsid w:val="00A8129B"/>
    <w:rsid w:val="00A81327"/>
    <w:rsid w:val="00A814E6"/>
    <w:rsid w:val="00A817E1"/>
    <w:rsid w:val="00A81F28"/>
    <w:rsid w:val="00A83A03"/>
    <w:rsid w:val="00A83E68"/>
    <w:rsid w:val="00A83F04"/>
    <w:rsid w:val="00A83FB0"/>
    <w:rsid w:val="00A84C09"/>
    <w:rsid w:val="00A85B27"/>
    <w:rsid w:val="00A85FFD"/>
    <w:rsid w:val="00A87159"/>
    <w:rsid w:val="00A90490"/>
    <w:rsid w:val="00A90C9B"/>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604"/>
    <w:rsid w:val="00AA1E82"/>
    <w:rsid w:val="00AA22A6"/>
    <w:rsid w:val="00AA2F69"/>
    <w:rsid w:val="00AA3522"/>
    <w:rsid w:val="00AA3B6A"/>
    <w:rsid w:val="00AA6542"/>
    <w:rsid w:val="00AA78AC"/>
    <w:rsid w:val="00AA7C66"/>
    <w:rsid w:val="00AA7CF7"/>
    <w:rsid w:val="00AB0449"/>
    <w:rsid w:val="00AB0538"/>
    <w:rsid w:val="00AB05B7"/>
    <w:rsid w:val="00AB0743"/>
    <w:rsid w:val="00AB08E4"/>
    <w:rsid w:val="00AB0A8E"/>
    <w:rsid w:val="00AB0DDB"/>
    <w:rsid w:val="00AB1906"/>
    <w:rsid w:val="00AB21A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3BBB"/>
    <w:rsid w:val="00AE41EF"/>
    <w:rsid w:val="00AE674E"/>
    <w:rsid w:val="00AE6BD0"/>
    <w:rsid w:val="00AF0035"/>
    <w:rsid w:val="00AF05B5"/>
    <w:rsid w:val="00AF0CCF"/>
    <w:rsid w:val="00AF1A31"/>
    <w:rsid w:val="00AF1BD9"/>
    <w:rsid w:val="00AF1D55"/>
    <w:rsid w:val="00AF2457"/>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8DC"/>
    <w:rsid w:val="00B03D1C"/>
    <w:rsid w:val="00B043F0"/>
    <w:rsid w:val="00B049E6"/>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6C48"/>
    <w:rsid w:val="00B57522"/>
    <w:rsid w:val="00B608C0"/>
    <w:rsid w:val="00B619AA"/>
    <w:rsid w:val="00B61B99"/>
    <w:rsid w:val="00B620C2"/>
    <w:rsid w:val="00B62129"/>
    <w:rsid w:val="00B6261C"/>
    <w:rsid w:val="00B62AD2"/>
    <w:rsid w:val="00B62CB7"/>
    <w:rsid w:val="00B6385A"/>
    <w:rsid w:val="00B63ACE"/>
    <w:rsid w:val="00B643AD"/>
    <w:rsid w:val="00B645B5"/>
    <w:rsid w:val="00B64993"/>
    <w:rsid w:val="00B661FC"/>
    <w:rsid w:val="00B667D2"/>
    <w:rsid w:val="00B66F7B"/>
    <w:rsid w:val="00B67D36"/>
    <w:rsid w:val="00B700B4"/>
    <w:rsid w:val="00B706FD"/>
    <w:rsid w:val="00B7119C"/>
    <w:rsid w:val="00B71209"/>
    <w:rsid w:val="00B73CA0"/>
    <w:rsid w:val="00B7426B"/>
    <w:rsid w:val="00B748BA"/>
    <w:rsid w:val="00B74FBD"/>
    <w:rsid w:val="00B754CD"/>
    <w:rsid w:val="00B75E50"/>
    <w:rsid w:val="00B77DDD"/>
    <w:rsid w:val="00B80133"/>
    <w:rsid w:val="00B80A97"/>
    <w:rsid w:val="00B80EE9"/>
    <w:rsid w:val="00B81A8B"/>
    <w:rsid w:val="00B828E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88"/>
    <w:rsid w:val="00BA3BC6"/>
    <w:rsid w:val="00BA3EFC"/>
    <w:rsid w:val="00BA3FEE"/>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5C45"/>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44FD"/>
    <w:rsid w:val="00BE59BF"/>
    <w:rsid w:val="00BE5E7C"/>
    <w:rsid w:val="00BE65FF"/>
    <w:rsid w:val="00BE6935"/>
    <w:rsid w:val="00BE6C81"/>
    <w:rsid w:val="00BE73D8"/>
    <w:rsid w:val="00BE7B7B"/>
    <w:rsid w:val="00BF210C"/>
    <w:rsid w:val="00BF229E"/>
    <w:rsid w:val="00BF2D2A"/>
    <w:rsid w:val="00BF41CB"/>
    <w:rsid w:val="00BF7F76"/>
    <w:rsid w:val="00C0269F"/>
    <w:rsid w:val="00C0271E"/>
    <w:rsid w:val="00C0282D"/>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FD4"/>
    <w:rsid w:val="00C200F9"/>
    <w:rsid w:val="00C20BCB"/>
    <w:rsid w:val="00C21841"/>
    <w:rsid w:val="00C21AF4"/>
    <w:rsid w:val="00C21F58"/>
    <w:rsid w:val="00C229C9"/>
    <w:rsid w:val="00C24019"/>
    <w:rsid w:val="00C240B1"/>
    <w:rsid w:val="00C24181"/>
    <w:rsid w:val="00C243A6"/>
    <w:rsid w:val="00C24580"/>
    <w:rsid w:val="00C2562F"/>
    <w:rsid w:val="00C25631"/>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3AA8"/>
    <w:rsid w:val="00C63E81"/>
    <w:rsid w:val="00C653C4"/>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8DE"/>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119D"/>
    <w:rsid w:val="00CA12A4"/>
    <w:rsid w:val="00CA22E7"/>
    <w:rsid w:val="00CA24DF"/>
    <w:rsid w:val="00CA2970"/>
    <w:rsid w:val="00CA2B86"/>
    <w:rsid w:val="00CA2EF2"/>
    <w:rsid w:val="00CA408F"/>
    <w:rsid w:val="00CA5FDE"/>
    <w:rsid w:val="00CA6778"/>
    <w:rsid w:val="00CA76AE"/>
    <w:rsid w:val="00CA782C"/>
    <w:rsid w:val="00CB010F"/>
    <w:rsid w:val="00CB01DA"/>
    <w:rsid w:val="00CB049E"/>
    <w:rsid w:val="00CB216B"/>
    <w:rsid w:val="00CB2182"/>
    <w:rsid w:val="00CB230B"/>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0DF6"/>
    <w:rsid w:val="00CE1C8C"/>
    <w:rsid w:val="00CE1F83"/>
    <w:rsid w:val="00CE2089"/>
    <w:rsid w:val="00CE285E"/>
    <w:rsid w:val="00CE43FB"/>
    <w:rsid w:val="00CE4D26"/>
    <w:rsid w:val="00CE4DDA"/>
    <w:rsid w:val="00CE5111"/>
    <w:rsid w:val="00CE6080"/>
    <w:rsid w:val="00CE75F6"/>
    <w:rsid w:val="00CE7DFC"/>
    <w:rsid w:val="00CF00B6"/>
    <w:rsid w:val="00CF0104"/>
    <w:rsid w:val="00CF08A2"/>
    <w:rsid w:val="00CF0DAC"/>
    <w:rsid w:val="00CF2B53"/>
    <w:rsid w:val="00CF334B"/>
    <w:rsid w:val="00CF370F"/>
    <w:rsid w:val="00CF4982"/>
    <w:rsid w:val="00CF6AEF"/>
    <w:rsid w:val="00CF7BFF"/>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4D7"/>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2C6C"/>
    <w:rsid w:val="00D4362E"/>
    <w:rsid w:val="00D4375A"/>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6F2B"/>
    <w:rsid w:val="00D574AD"/>
    <w:rsid w:val="00D5768B"/>
    <w:rsid w:val="00D579B2"/>
    <w:rsid w:val="00D600BB"/>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67758"/>
    <w:rsid w:val="00D70296"/>
    <w:rsid w:val="00D7067F"/>
    <w:rsid w:val="00D70AFB"/>
    <w:rsid w:val="00D73258"/>
    <w:rsid w:val="00D73809"/>
    <w:rsid w:val="00D73C97"/>
    <w:rsid w:val="00D73E99"/>
    <w:rsid w:val="00D744CB"/>
    <w:rsid w:val="00D745CE"/>
    <w:rsid w:val="00D74C4D"/>
    <w:rsid w:val="00D754C9"/>
    <w:rsid w:val="00D75E4F"/>
    <w:rsid w:val="00D762C3"/>
    <w:rsid w:val="00D77361"/>
    <w:rsid w:val="00D773CF"/>
    <w:rsid w:val="00D774E2"/>
    <w:rsid w:val="00D7766C"/>
    <w:rsid w:val="00D7778F"/>
    <w:rsid w:val="00D77DF4"/>
    <w:rsid w:val="00D80E20"/>
    <w:rsid w:val="00D80EBF"/>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186"/>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62B7"/>
    <w:rsid w:val="00E163CC"/>
    <w:rsid w:val="00E16B1F"/>
    <w:rsid w:val="00E16F3E"/>
    <w:rsid w:val="00E17168"/>
    <w:rsid w:val="00E20149"/>
    <w:rsid w:val="00E20F68"/>
    <w:rsid w:val="00E21058"/>
    <w:rsid w:val="00E213F6"/>
    <w:rsid w:val="00E21BED"/>
    <w:rsid w:val="00E21D38"/>
    <w:rsid w:val="00E22A11"/>
    <w:rsid w:val="00E22AD0"/>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29"/>
    <w:rsid w:val="00E319C6"/>
    <w:rsid w:val="00E31CE3"/>
    <w:rsid w:val="00E32290"/>
    <w:rsid w:val="00E32A6F"/>
    <w:rsid w:val="00E33320"/>
    <w:rsid w:val="00E345A8"/>
    <w:rsid w:val="00E34D8A"/>
    <w:rsid w:val="00E364A5"/>
    <w:rsid w:val="00E367B5"/>
    <w:rsid w:val="00E37546"/>
    <w:rsid w:val="00E37668"/>
    <w:rsid w:val="00E37DDD"/>
    <w:rsid w:val="00E37FBF"/>
    <w:rsid w:val="00E40721"/>
    <w:rsid w:val="00E40D31"/>
    <w:rsid w:val="00E4130B"/>
    <w:rsid w:val="00E41BC8"/>
    <w:rsid w:val="00E42A3A"/>
    <w:rsid w:val="00E43AD9"/>
    <w:rsid w:val="00E43F64"/>
    <w:rsid w:val="00E44AE1"/>
    <w:rsid w:val="00E44B0F"/>
    <w:rsid w:val="00E44CC5"/>
    <w:rsid w:val="00E459A0"/>
    <w:rsid w:val="00E463BF"/>
    <w:rsid w:val="00E46722"/>
    <w:rsid w:val="00E517F0"/>
    <w:rsid w:val="00E532CD"/>
    <w:rsid w:val="00E5341D"/>
    <w:rsid w:val="00E5359A"/>
    <w:rsid w:val="00E53602"/>
    <w:rsid w:val="00E53ECB"/>
    <w:rsid w:val="00E547FE"/>
    <w:rsid w:val="00E55547"/>
    <w:rsid w:val="00E5565C"/>
    <w:rsid w:val="00E55EE8"/>
    <w:rsid w:val="00E5702F"/>
    <w:rsid w:val="00E5783E"/>
    <w:rsid w:val="00E57C7A"/>
    <w:rsid w:val="00E57D90"/>
    <w:rsid w:val="00E6064B"/>
    <w:rsid w:val="00E606BA"/>
    <w:rsid w:val="00E616C5"/>
    <w:rsid w:val="00E61E35"/>
    <w:rsid w:val="00E62B9F"/>
    <w:rsid w:val="00E6375D"/>
    <w:rsid w:val="00E63D19"/>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C0F"/>
    <w:rsid w:val="00E75EEB"/>
    <w:rsid w:val="00E776D5"/>
    <w:rsid w:val="00E77784"/>
    <w:rsid w:val="00E800F2"/>
    <w:rsid w:val="00E803AD"/>
    <w:rsid w:val="00E8043D"/>
    <w:rsid w:val="00E806EF"/>
    <w:rsid w:val="00E80867"/>
    <w:rsid w:val="00E816B4"/>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6ED"/>
    <w:rsid w:val="00EB1B5A"/>
    <w:rsid w:val="00EB2076"/>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1BB2"/>
    <w:rsid w:val="00EF2353"/>
    <w:rsid w:val="00EF29BE"/>
    <w:rsid w:val="00EF2B84"/>
    <w:rsid w:val="00EF313E"/>
    <w:rsid w:val="00EF34AD"/>
    <w:rsid w:val="00EF41C0"/>
    <w:rsid w:val="00EF46D0"/>
    <w:rsid w:val="00EF4869"/>
    <w:rsid w:val="00EF4E41"/>
    <w:rsid w:val="00EF528B"/>
    <w:rsid w:val="00EF532B"/>
    <w:rsid w:val="00EF5488"/>
    <w:rsid w:val="00EF5EFC"/>
    <w:rsid w:val="00EF6757"/>
    <w:rsid w:val="00EF67E9"/>
    <w:rsid w:val="00EF7335"/>
    <w:rsid w:val="00EF7E5F"/>
    <w:rsid w:val="00F00496"/>
    <w:rsid w:val="00F013AD"/>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B96"/>
    <w:rsid w:val="00F46C50"/>
    <w:rsid w:val="00F47600"/>
    <w:rsid w:val="00F5024C"/>
    <w:rsid w:val="00F50964"/>
    <w:rsid w:val="00F515BE"/>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4DA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A034D"/>
    <w:rsid w:val="00FA0689"/>
    <w:rsid w:val="00FA0827"/>
    <w:rsid w:val="00FA0904"/>
    <w:rsid w:val="00FA1C88"/>
    <w:rsid w:val="00FA1E4F"/>
    <w:rsid w:val="00FA2283"/>
    <w:rsid w:val="00FA2365"/>
    <w:rsid w:val="00FA2ACE"/>
    <w:rsid w:val="00FA3231"/>
    <w:rsid w:val="00FA3840"/>
    <w:rsid w:val="00FA4639"/>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603"/>
    <w:rsid w:val="00FC6E16"/>
    <w:rsid w:val="00FC72F9"/>
    <w:rsid w:val="00FC7388"/>
    <w:rsid w:val="00FC7ED1"/>
    <w:rsid w:val="00FD02C8"/>
    <w:rsid w:val="00FD0EBB"/>
    <w:rsid w:val="00FD1223"/>
    <w:rsid w:val="00FD14AB"/>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5ECC"/>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iPriority="99"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DA3"/>
    <w:pPr>
      <w:suppressAutoHyphens/>
    </w:pPr>
  </w:style>
  <w:style w:type="paragraph" w:styleId="Ttulo1">
    <w:name w:val="heading 1"/>
    <w:basedOn w:val="Normal"/>
    <w:next w:val="Normal"/>
    <w:qFormat/>
    <w:rsid w:val="00F64DA3"/>
    <w:pPr>
      <w:keepNext/>
      <w:numPr>
        <w:numId w:val="1"/>
      </w:numPr>
      <w:jc w:val="both"/>
      <w:outlineLvl w:val="0"/>
    </w:pPr>
    <w:rPr>
      <w:b/>
      <w:sz w:val="24"/>
    </w:rPr>
  </w:style>
  <w:style w:type="paragraph" w:styleId="Ttulo2">
    <w:name w:val="heading 2"/>
    <w:basedOn w:val="Normal"/>
    <w:next w:val="Normal"/>
    <w:qFormat/>
    <w:rsid w:val="00F64DA3"/>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F64DA3"/>
    <w:pPr>
      <w:keepNext/>
      <w:numPr>
        <w:ilvl w:val="2"/>
        <w:numId w:val="1"/>
      </w:numPr>
      <w:spacing w:line="360" w:lineRule="auto"/>
      <w:outlineLvl w:val="2"/>
    </w:pPr>
    <w:rPr>
      <w:sz w:val="24"/>
    </w:rPr>
  </w:style>
  <w:style w:type="paragraph" w:styleId="Ttulo4">
    <w:name w:val="heading 4"/>
    <w:basedOn w:val="Normal"/>
    <w:next w:val="Normal"/>
    <w:qFormat/>
    <w:rsid w:val="00F64DA3"/>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F64DA3"/>
  </w:style>
  <w:style w:type="character" w:customStyle="1" w:styleId="WW-Absatz-Standardschriftart">
    <w:name w:val="WW-Absatz-Standardschriftart"/>
    <w:rsid w:val="00F64DA3"/>
  </w:style>
  <w:style w:type="character" w:customStyle="1" w:styleId="WW-Absatz-Standardschriftart1">
    <w:name w:val="WW-Absatz-Standardschriftart1"/>
    <w:rsid w:val="00F64DA3"/>
  </w:style>
  <w:style w:type="character" w:customStyle="1" w:styleId="WW-Absatz-Standardschriftart11">
    <w:name w:val="WW-Absatz-Standardschriftart11"/>
    <w:rsid w:val="00F64DA3"/>
  </w:style>
  <w:style w:type="character" w:customStyle="1" w:styleId="WW-Absatz-Standardschriftart111">
    <w:name w:val="WW-Absatz-Standardschriftart111"/>
    <w:rsid w:val="00F64DA3"/>
  </w:style>
  <w:style w:type="character" w:customStyle="1" w:styleId="WW-Absatz-Standardschriftart1111">
    <w:name w:val="WW-Absatz-Standardschriftart1111"/>
    <w:rsid w:val="00F64DA3"/>
  </w:style>
  <w:style w:type="character" w:customStyle="1" w:styleId="WW-Absatz-Standardschriftart11111">
    <w:name w:val="WW-Absatz-Standardschriftart11111"/>
    <w:rsid w:val="00F64DA3"/>
  </w:style>
  <w:style w:type="character" w:customStyle="1" w:styleId="WW-Absatz-Standardschriftart111111">
    <w:name w:val="WW-Absatz-Standardschriftart111111"/>
    <w:rsid w:val="00F64DA3"/>
  </w:style>
  <w:style w:type="character" w:customStyle="1" w:styleId="WW-Absatz-Standardschriftart1111111">
    <w:name w:val="WW-Absatz-Standardschriftart1111111"/>
    <w:rsid w:val="00F64DA3"/>
  </w:style>
  <w:style w:type="character" w:customStyle="1" w:styleId="WW-Absatz-Standardschriftart11111111">
    <w:name w:val="WW-Absatz-Standardschriftart11111111"/>
    <w:rsid w:val="00F64DA3"/>
  </w:style>
  <w:style w:type="character" w:customStyle="1" w:styleId="WW-Absatz-Standardschriftart111111111">
    <w:name w:val="WW-Absatz-Standardschriftart111111111"/>
    <w:rsid w:val="00F64DA3"/>
  </w:style>
  <w:style w:type="character" w:customStyle="1" w:styleId="WW-Absatz-Standardschriftart1111111111">
    <w:name w:val="WW-Absatz-Standardschriftart1111111111"/>
    <w:rsid w:val="00F64DA3"/>
  </w:style>
  <w:style w:type="character" w:customStyle="1" w:styleId="WW-Absatz-Standardschriftart11111111111">
    <w:name w:val="WW-Absatz-Standardschriftart11111111111"/>
    <w:rsid w:val="00F64DA3"/>
  </w:style>
  <w:style w:type="character" w:customStyle="1" w:styleId="WW-Absatz-Standardschriftart111111111111">
    <w:name w:val="WW-Absatz-Standardschriftart111111111111"/>
    <w:rsid w:val="00F64DA3"/>
  </w:style>
  <w:style w:type="character" w:customStyle="1" w:styleId="WW-Absatz-Standardschriftart1111111111111">
    <w:name w:val="WW-Absatz-Standardschriftart1111111111111"/>
    <w:rsid w:val="00F64DA3"/>
  </w:style>
  <w:style w:type="character" w:customStyle="1" w:styleId="WW-Absatz-Standardschriftart11111111111111">
    <w:name w:val="WW-Absatz-Standardschriftart11111111111111"/>
    <w:rsid w:val="00F64DA3"/>
  </w:style>
  <w:style w:type="character" w:customStyle="1" w:styleId="WW-Absatz-Standardschriftart111111111111111">
    <w:name w:val="WW-Absatz-Standardschriftart111111111111111"/>
    <w:rsid w:val="00F64DA3"/>
  </w:style>
  <w:style w:type="character" w:customStyle="1" w:styleId="WW-Absatz-Standardschriftart1111111111111111">
    <w:name w:val="WW-Absatz-Standardschriftart1111111111111111"/>
    <w:rsid w:val="00F64DA3"/>
  </w:style>
  <w:style w:type="character" w:customStyle="1" w:styleId="WW-Absatz-Standardschriftart11111111111111111">
    <w:name w:val="WW-Absatz-Standardschriftart11111111111111111"/>
    <w:rsid w:val="00F64DA3"/>
  </w:style>
  <w:style w:type="character" w:customStyle="1" w:styleId="WW-Absatz-Standardschriftart111111111111111111">
    <w:name w:val="WW-Absatz-Standardschriftart111111111111111111"/>
    <w:rsid w:val="00F64DA3"/>
  </w:style>
  <w:style w:type="character" w:customStyle="1" w:styleId="Fontepargpadro2">
    <w:name w:val="Fonte parág. padrão2"/>
    <w:rsid w:val="00F64DA3"/>
  </w:style>
  <w:style w:type="character" w:customStyle="1" w:styleId="Fontepargpadro1">
    <w:name w:val="Fonte parág. padrão1"/>
    <w:rsid w:val="00F64DA3"/>
  </w:style>
  <w:style w:type="character" w:customStyle="1" w:styleId="WW-Fontepargpadro">
    <w:name w:val="WW-Fonte parág. padrão"/>
    <w:rsid w:val="00F64DA3"/>
  </w:style>
  <w:style w:type="character" w:customStyle="1" w:styleId="WW-Fontepargpadro1">
    <w:name w:val="WW-Fonte parág. padrão1"/>
    <w:rsid w:val="00F64DA3"/>
  </w:style>
  <w:style w:type="character" w:styleId="Nmerodepgina">
    <w:name w:val="page number"/>
    <w:basedOn w:val="WW-Fontepargpadro1"/>
    <w:rsid w:val="00F64DA3"/>
  </w:style>
  <w:style w:type="character" w:customStyle="1" w:styleId="Smbolosdenumerao">
    <w:name w:val="Símbolos de numeração"/>
    <w:rsid w:val="00F64DA3"/>
  </w:style>
  <w:style w:type="paragraph" w:customStyle="1" w:styleId="Captulo">
    <w:name w:val="Capítulo"/>
    <w:basedOn w:val="Normal"/>
    <w:next w:val="Corpodetexto"/>
    <w:rsid w:val="00F64DA3"/>
    <w:pPr>
      <w:keepNext/>
      <w:spacing w:before="240" w:after="120"/>
    </w:pPr>
    <w:rPr>
      <w:rFonts w:ascii="Arial" w:eastAsia="Lucida Sans Unicode" w:hAnsi="Arial" w:cs="Tahoma"/>
      <w:sz w:val="28"/>
      <w:szCs w:val="28"/>
    </w:rPr>
  </w:style>
  <w:style w:type="paragraph" w:styleId="Corpodetexto">
    <w:name w:val="Body Text"/>
    <w:basedOn w:val="Normal"/>
    <w:rsid w:val="00F64DA3"/>
    <w:pPr>
      <w:spacing w:line="360" w:lineRule="auto"/>
      <w:jc w:val="both"/>
    </w:pPr>
    <w:rPr>
      <w:sz w:val="24"/>
    </w:rPr>
  </w:style>
  <w:style w:type="paragraph" w:styleId="Lista">
    <w:name w:val="List"/>
    <w:basedOn w:val="Corpodetexto"/>
    <w:rsid w:val="00F64DA3"/>
    <w:rPr>
      <w:rFonts w:cs="Andale Sans UI"/>
    </w:rPr>
  </w:style>
  <w:style w:type="paragraph" w:customStyle="1" w:styleId="Legenda2">
    <w:name w:val="Legenda2"/>
    <w:basedOn w:val="Normal"/>
    <w:rsid w:val="00F64DA3"/>
    <w:pPr>
      <w:suppressLineNumbers/>
      <w:spacing w:before="120" w:after="120"/>
    </w:pPr>
    <w:rPr>
      <w:rFonts w:cs="Tahoma"/>
      <w:i/>
      <w:iCs/>
      <w:sz w:val="24"/>
      <w:szCs w:val="24"/>
    </w:rPr>
  </w:style>
  <w:style w:type="paragraph" w:customStyle="1" w:styleId="ndice">
    <w:name w:val="Índice"/>
    <w:basedOn w:val="Normal"/>
    <w:rsid w:val="00F64DA3"/>
    <w:pPr>
      <w:suppressLineNumbers/>
    </w:pPr>
  </w:style>
  <w:style w:type="paragraph" w:customStyle="1" w:styleId="Legenda1">
    <w:name w:val="Legenda1"/>
    <w:basedOn w:val="Normal"/>
    <w:rsid w:val="00F64DA3"/>
    <w:pPr>
      <w:suppressLineNumbers/>
      <w:spacing w:before="120" w:after="120"/>
    </w:pPr>
    <w:rPr>
      <w:i/>
      <w:iCs/>
    </w:rPr>
  </w:style>
  <w:style w:type="paragraph" w:customStyle="1" w:styleId="TtuloPrincipal">
    <w:name w:val="Título Principal"/>
    <w:basedOn w:val="Normal"/>
    <w:next w:val="Corpodetexto"/>
    <w:rsid w:val="00F64DA3"/>
    <w:pPr>
      <w:keepNext/>
      <w:spacing w:before="240" w:after="120"/>
    </w:pPr>
    <w:rPr>
      <w:rFonts w:ascii="Albany" w:eastAsia="Andale Sans UI" w:hAnsi="Albany"/>
      <w:sz w:val="28"/>
      <w:szCs w:val="28"/>
    </w:rPr>
  </w:style>
  <w:style w:type="paragraph" w:customStyle="1" w:styleId="WW-Legenda">
    <w:name w:val="WW-Legenda"/>
    <w:basedOn w:val="Normal"/>
    <w:rsid w:val="00F64DA3"/>
    <w:pPr>
      <w:suppressLineNumbers/>
      <w:spacing w:before="120" w:after="120"/>
    </w:pPr>
    <w:rPr>
      <w:rFonts w:cs="Andale Sans UI"/>
      <w:i/>
      <w:iCs/>
    </w:rPr>
  </w:style>
  <w:style w:type="paragraph" w:customStyle="1" w:styleId="WW-ndice">
    <w:name w:val="WW-Índice"/>
    <w:basedOn w:val="Normal"/>
    <w:rsid w:val="00F64DA3"/>
    <w:pPr>
      <w:suppressLineNumbers/>
    </w:pPr>
    <w:rPr>
      <w:rFonts w:cs="Andale Sans UI"/>
    </w:rPr>
  </w:style>
  <w:style w:type="paragraph" w:customStyle="1" w:styleId="WW-TtuloPrincipal">
    <w:name w:val="WW-Título Principal"/>
    <w:basedOn w:val="Normal"/>
    <w:next w:val="Corpodetexto"/>
    <w:rsid w:val="00F64DA3"/>
    <w:pPr>
      <w:keepNext/>
      <w:spacing w:before="240" w:after="120"/>
    </w:pPr>
    <w:rPr>
      <w:rFonts w:ascii="Albany" w:eastAsia="Andale Sans UI" w:hAnsi="Albany"/>
      <w:sz w:val="28"/>
      <w:szCs w:val="28"/>
    </w:rPr>
  </w:style>
  <w:style w:type="paragraph" w:styleId="Cabealho">
    <w:name w:val="header"/>
    <w:basedOn w:val="Normal"/>
    <w:link w:val="CabealhoChar"/>
    <w:rsid w:val="00F64DA3"/>
    <w:pPr>
      <w:tabs>
        <w:tab w:val="center" w:pos="4419"/>
        <w:tab w:val="right" w:pos="8838"/>
      </w:tabs>
    </w:pPr>
  </w:style>
  <w:style w:type="paragraph" w:styleId="Rodap">
    <w:name w:val="footer"/>
    <w:basedOn w:val="Normal"/>
    <w:link w:val="RodapChar"/>
    <w:uiPriority w:val="99"/>
    <w:rsid w:val="00F64DA3"/>
    <w:pPr>
      <w:tabs>
        <w:tab w:val="center" w:pos="4419"/>
        <w:tab w:val="right" w:pos="8838"/>
      </w:tabs>
    </w:pPr>
  </w:style>
  <w:style w:type="paragraph" w:customStyle="1" w:styleId="WW-Recuodecorpodetexto3">
    <w:name w:val="WW-Recuo de corpo de texto 3"/>
    <w:basedOn w:val="Normal"/>
    <w:rsid w:val="00F64DA3"/>
    <w:pPr>
      <w:spacing w:line="360" w:lineRule="auto"/>
      <w:ind w:firstLine="1418"/>
      <w:jc w:val="both"/>
    </w:pPr>
    <w:rPr>
      <w:sz w:val="24"/>
    </w:rPr>
  </w:style>
  <w:style w:type="paragraph" w:styleId="Recuodecorpodetexto">
    <w:name w:val="Body Text Indent"/>
    <w:basedOn w:val="Normal"/>
    <w:rsid w:val="00F64DA3"/>
    <w:pPr>
      <w:spacing w:line="360" w:lineRule="auto"/>
      <w:ind w:firstLine="3544"/>
      <w:jc w:val="both"/>
    </w:pPr>
    <w:rPr>
      <w:b/>
      <w:sz w:val="24"/>
    </w:rPr>
  </w:style>
  <w:style w:type="paragraph" w:customStyle="1" w:styleId="WW-Recuodecorpodetexto2">
    <w:name w:val="WW-Recuo de corpo de texto 2"/>
    <w:basedOn w:val="Normal"/>
    <w:rsid w:val="00F64DA3"/>
    <w:pPr>
      <w:spacing w:line="360" w:lineRule="auto"/>
      <w:ind w:firstLine="2127"/>
      <w:jc w:val="both"/>
    </w:pPr>
    <w:rPr>
      <w:sz w:val="24"/>
    </w:rPr>
  </w:style>
  <w:style w:type="paragraph" w:customStyle="1" w:styleId="Contedodoquadro">
    <w:name w:val="Conteúdo do quadro"/>
    <w:basedOn w:val="Corpodetexto"/>
    <w:rsid w:val="00F64DA3"/>
  </w:style>
  <w:style w:type="paragraph" w:customStyle="1" w:styleId="WW-Contedodoquadro">
    <w:name w:val="WW-Conteúdo do quadro"/>
    <w:basedOn w:val="Corpodetexto"/>
    <w:rsid w:val="00F64DA3"/>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375735364">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mailto:compras@itajobi.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ajobi.sp.gov.br/licitaco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ompras@itajobi.sp.gov.br" TargetMode="Externa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5\LICITAC&#213;ES%20EM%20ANDAMENTO\RESERVAT&#211;RIO%20DAEI\1.2%20-%20edital.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39165-3705-4B92-AF6B-EDE165523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 edital</Template>
  <TotalTime>35</TotalTime>
  <Pages>46</Pages>
  <Words>10869</Words>
  <Characters>58697</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69428</CharactersWithSpaces>
  <SharedDoc>false</SharedDoc>
  <HLinks>
    <vt:vector size="30" baseType="variant">
      <vt:variant>
        <vt:i4>7929856</vt:i4>
      </vt:variant>
      <vt:variant>
        <vt:i4>12</vt:i4>
      </vt:variant>
      <vt:variant>
        <vt:i4>0</vt:i4>
      </vt:variant>
      <vt:variant>
        <vt:i4>5</vt:i4>
      </vt:variant>
      <vt:variant>
        <vt:lpwstr>http://www.planalto.gov.br/ccivil_03/LEIS/LCP/Lcp123.htm</vt:lpwstr>
      </vt:variant>
      <vt:variant>
        <vt:lpwstr>art42</vt:lpwstr>
      </vt:variant>
      <vt:variant>
        <vt:i4>4915293</vt:i4>
      </vt:variant>
      <vt:variant>
        <vt:i4>9</vt:i4>
      </vt:variant>
      <vt:variant>
        <vt:i4>0</vt:i4>
      </vt:variant>
      <vt:variant>
        <vt:i4>5</vt:i4>
      </vt:variant>
      <vt:variant>
        <vt:lpwstr>https://www.itajobi.sp.gov.br/licitacoes</vt:lpwstr>
      </vt:variant>
      <vt:variant>
        <vt:lpwstr/>
      </vt:variant>
      <vt:variant>
        <vt:i4>852005</vt:i4>
      </vt:variant>
      <vt:variant>
        <vt:i4>6</vt:i4>
      </vt:variant>
      <vt:variant>
        <vt:i4>0</vt:i4>
      </vt:variant>
      <vt:variant>
        <vt:i4>5</vt:i4>
      </vt:variant>
      <vt:variant>
        <vt:lpwstr>mailto:compras@itajobi.sp.gov.br</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49</cp:revision>
  <cp:lastPrinted>2019-09-19T18:09:00Z</cp:lastPrinted>
  <dcterms:created xsi:type="dcterms:W3CDTF">2025-03-18T12:18:00Z</dcterms:created>
  <dcterms:modified xsi:type="dcterms:W3CDTF">2025-03-18T13:09:00Z</dcterms:modified>
</cp:coreProperties>
</file>