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E4C23" w:rsidRPr="00B75E50" w:rsidRDefault="005E4C23" w:rsidP="006F7B20">
      <w:pPr>
        <w:autoSpaceDE w:val="0"/>
        <w:spacing w:line="360" w:lineRule="auto"/>
        <w:jc w:val="center"/>
        <w:rPr>
          <w:rFonts w:ascii="Arial" w:hAnsi="Arial" w:cs="Arial"/>
          <w:b/>
          <w:bCs/>
          <w:color w:val="000000"/>
          <w:sz w:val="24"/>
          <w:szCs w:val="24"/>
        </w:rPr>
      </w:pPr>
    </w:p>
    <w:p w:rsidR="006F7B20" w:rsidRPr="00B75E50" w:rsidRDefault="006F7B20" w:rsidP="006F7B20">
      <w:pPr>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EDITAL DE LICITAÇÃO</w:t>
      </w:r>
    </w:p>
    <w:p w:rsidR="00770B57" w:rsidRPr="00B75E50" w:rsidRDefault="00592B30" w:rsidP="006F7B20">
      <w:pPr>
        <w:autoSpaceDE w:val="0"/>
        <w:spacing w:line="360" w:lineRule="auto"/>
        <w:jc w:val="center"/>
        <w:rPr>
          <w:rFonts w:ascii="Arial" w:hAnsi="Arial" w:cs="Arial"/>
          <w:b/>
          <w:bCs/>
          <w:sz w:val="24"/>
          <w:szCs w:val="24"/>
        </w:rPr>
      </w:pPr>
      <w:r w:rsidRPr="00B75E50">
        <w:rPr>
          <w:rFonts w:ascii="Arial" w:hAnsi="Arial" w:cs="Arial"/>
          <w:b/>
          <w:bCs/>
          <w:sz w:val="24"/>
          <w:szCs w:val="24"/>
        </w:rPr>
        <w:t>PROCESSO ADMINISTRATIVO N</w:t>
      </w:r>
      <w:r w:rsidR="006F7B20" w:rsidRPr="00B75E50">
        <w:rPr>
          <w:rFonts w:ascii="Arial" w:hAnsi="Arial" w:cs="Arial"/>
          <w:b/>
          <w:bCs/>
          <w:sz w:val="24"/>
          <w:szCs w:val="24"/>
        </w:rPr>
        <w:t>º</w:t>
      </w:r>
      <w:r w:rsidR="00770B57" w:rsidRPr="00B75E50">
        <w:rPr>
          <w:rFonts w:ascii="Arial" w:hAnsi="Arial" w:cs="Arial"/>
          <w:b/>
          <w:bCs/>
          <w:sz w:val="24"/>
          <w:szCs w:val="24"/>
        </w:rPr>
        <w:t xml:space="preserve"> </w:t>
      </w:r>
      <w:r w:rsidR="00A338BF">
        <w:rPr>
          <w:rFonts w:ascii="Arial" w:hAnsi="Arial" w:cs="Arial"/>
          <w:b/>
          <w:bCs/>
          <w:sz w:val="24"/>
          <w:szCs w:val="24"/>
        </w:rPr>
        <w:t>1941/2025</w:t>
      </w:r>
    </w:p>
    <w:p w:rsidR="006F7B20" w:rsidRPr="00B9431E" w:rsidRDefault="006F7B20" w:rsidP="006F7B20">
      <w:pPr>
        <w:autoSpaceDE w:val="0"/>
        <w:spacing w:line="360" w:lineRule="auto"/>
        <w:jc w:val="center"/>
        <w:rPr>
          <w:rFonts w:ascii="Arial" w:hAnsi="Arial" w:cs="Arial"/>
          <w:b/>
          <w:bCs/>
          <w:sz w:val="24"/>
          <w:szCs w:val="24"/>
        </w:rPr>
      </w:pPr>
      <w:r w:rsidRPr="00B9431E">
        <w:rPr>
          <w:rFonts w:ascii="Arial" w:hAnsi="Arial" w:cs="Arial"/>
          <w:b/>
          <w:bCs/>
          <w:sz w:val="24"/>
          <w:szCs w:val="24"/>
        </w:rPr>
        <w:t xml:space="preserve"> PREGÃO PRESENCIAL Nº</w:t>
      </w:r>
      <w:r w:rsidR="00B9431E" w:rsidRPr="00B9431E">
        <w:rPr>
          <w:rFonts w:ascii="Arial" w:hAnsi="Arial" w:cs="Arial"/>
          <w:b/>
          <w:bCs/>
          <w:sz w:val="24"/>
          <w:szCs w:val="24"/>
        </w:rPr>
        <w:t xml:space="preserve"> 014/2025</w:t>
      </w:r>
    </w:p>
    <w:p w:rsidR="00B9431E" w:rsidRPr="00B9431E" w:rsidRDefault="00B9431E" w:rsidP="006F7B20">
      <w:pPr>
        <w:autoSpaceDE w:val="0"/>
        <w:spacing w:line="360" w:lineRule="auto"/>
        <w:jc w:val="center"/>
        <w:rPr>
          <w:rFonts w:ascii="Arial" w:hAnsi="Arial" w:cs="Arial"/>
          <w:b/>
          <w:bCs/>
          <w:sz w:val="24"/>
          <w:szCs w:val="24"/>
        </w:rPr>
      </w:pPr>
      <w:r w:rsidRPr="00B9431E">
        <w:rPr>
          <w:rFonts w:ascii="Arial" w:hAnsi="Arial" w:cs="Arial"/>
          <w:b/>
          <w:bCs/>
          <w:sz w:val="24"/>
          <w:szCs w:val="24"/>
        </w:rPr>
        <w:t>PROCESSO LICITATÓRIO Nº 086/2025</w:t>
      </w:r>
    </w:p>
    <w:p w:rsidR="006D1552" w:rsidRPr="00B9431E" w:rsidRDefault="006D1552" w:rsidP="005B753D">
      <w:pPr>
        <w:suppressAutoHyphens w:val="0"/>
        <w:autoSpaceDE w:val="0"/>
        <w:spacing w:line="360" w:lineRule="auto"/>
        <w:jc w:val="center"/>
        <w:rPr>
          <w:rFonts w:ascii="Arial" w:hAnsi="Arial" w:cs="Arial"/>
          <w:b/>
          <w:bCs/>
          <w:sz w:val="24"/>
          <w:szCs w:val="24"/>
        </w:rPr>
      </w:pPr>
    </w:p>
    <w:p w:rsidR="000F29CF" w:rsidRPr="00B9431E" w:rsidRDefault="000F29CF" w:rsidP="000F29CF">
      <w:pPr>
        <w:tabs>
          <w:tab w:val="left" w:pos="2694"/>
        </w:tabs>
        <w:autoSpaceDE w:val="0"/>
        <w:jc w:val="both"/>
        <w:rPr>
          <w:rFonts w:ascii="Arial" w:eastAsia="Tahoma" w:hAnsi="Arial" w:cs="Arial"/>
          <w:b/>
          <w:bCs/>
          <w:sz w:val="24"/>
          <w:szCs w:val="24"/>
        </w:rPr>
      </w:pPr>
      <w:r w:rsidRPr="00B9431E">
        <w:rPr>
          <w:rFonts w:ascii="Arial" w:eastAsia="Tahoma" w:hAnsi="Arial" w:cs="Arial"/>
          <w:b/>
          <w:bCs/>
          <w:sz w:val="24"/>
          <w:szCs w:val="24"/>
        </w:rPr>
        <w:t>I – PREÂMBULO</w:t>
      </w:r>
    </w:p>
    <w:p w:rsidR="00CE43FB" w:rsidRPr="00B9431E" w:rsidRDefault="000F29CF" w:rsidP="00CE43FB">
      <w:pPr>
        <w:spacing w:line="360" w:lineRule="auto"/>
        <w:jc w:val="both"/>
        <w:rPr>
          <w:rFonts w:ascii="Arial" w:hAnsi="Arial" w:cs="Arial"/>
          <w:b/>
          <w:sz w:val="24"/>
          <w:szCs w:val="24"/>
          <w:u w:val="single"/>
        </w:rPr>
      </w:pPr>
      <w:r w:rsidRPr="00B9431E">
        <w:rPr>
          <w:rFonts w:ascii="Arial" w:eastAsia="Tahoma" w:hAnsi="Arial" w:cs="Arial"/>
          <w:sz w:val="24"/>
          <w:szCs w:val="24"/>
        </w:rPr>
        <w:t xml:space="preserve">1.1 – </w:t>
      </w:r>
      <w:r w:rsidRPr="00B9431E">
        <w:rPr>
          <w:rFonts w:ascii="Arial" w:hAnsi="Arial" w:cs="Arial"/>
          <w:sz w:val="24"/>
          <w:szCs w:val="24"/>
        </w:rPr>
        <w:t xml:space="preserve">O Município de Itajobi, Estado de São Paulo, inscrito no CNPJ sob </w:t>
      </w:r>
      <w:r w:rsidRPr="00B9431E">
        <w:rPr>
          <w:rFonts w:ascii="Arial" w:hAnsi="Arial" w:cs="Arial"/>
          <w:b/>
          <w:sz w:val="24"/>
          <w:szCs w:val="24"/>
        </w:rPr>
        <w:t>n.º 45.126.851/0001-13</w:t>
      </w:r>
      <w:r w:rsidRPr="00B9431E">
        <w:rPr>
          <w:rFonts w:ascii="Arial" w:hAnsi="Arial" w:cs="Arial"/>
          <w:sz w:val="24"/>
          <w:szCs w:val="24"/>
        </w:rPr>
        <w:t xml:space="preserve">, representado pelo Excelentíssimo Senhor Prefeito, </w:t>
      </w:r>
      <w:r w:rsidRPr="00B9431E">
        <w:rPr>
          <w:rFonts w:ascii="Arial" w:eastAsia="Tahoma" w:hAnsi="Arial" w:cs="Arial"/>
          <w:b/>
          <w:sz w:val="24"/>
          <w:szCs w:val="24"/>
        </w:rPr>
        <w:t>SIDIOMAR UJAQUE</w:t>
      </w:r>
      <w:r w:rsidRPr="00B9431E">
        <w:rPr>
          <w:rFonts w:ascii="Arial" w:hAnsi="Arial" w:cs="Arial"/>
          <w:sz w:val="24"/>
          <w:szCs w:val="24"/>
        </w:rPr>
        <w:t>, através dos Pregoeiros e Equipe de Apoio, nomeados pela Portaria n.º</w:t>
      </w:r>
      <w:r w:rsidR="00B9431E" w:rsidRPr="00B9431E">
        <w:rPr>
          <w:rFonts w:ascii="Arial" w:hAnsi="Arial" w:cs="Arial"/>
          <w:sz w:val="24"/>
          <w:szCs w:val="24"/>
        </w:rPr>
        <w:t xml:space="preserve"> 158/2025</w:t>
      </w:r>
      <w:r w:rsidRPr="00B9431E">
        <w:rPr>
          <w:rFonts w:ascii="Arial" w:hAnsi="Arial" w:cs="Arial"/>
          <w:sz w:val="24"/>
          <w:szCs w:val="24"/>
        </w:rPr>
        <w:t xml:space="preserve">, Lei Complementar 123/2006, alterada pela Lei Complementar 147/2014, e, Decreto Federal nº 8.538/2015, </w:t>
      </w:r>
      <w:r w:rsidRPr="00B9431E">
        <w:rPr>
          <w:rFonts w:ascii="Arial" w:hAnsi="Arial" w:cs="Arial"/>
          <w:b/>
          <w:sz w:val="24"/>
          <w:szCs w:val="24"/>
          <w:u w:val="single"/>
        </w:rPr>
        <w:t>aplicando–se a Lei Federal 14.133/21 e Decreto Municipal nº 1.730/2022</w:t>
      </w:r>
      <w:r w:rsidR="00CE43FB" w:rsidRPr="00B9431E">
        <w:rPr>
          <w:rFonts w:ascii="Arial" w:hAnsi="Arial" w:cs="Arial"/>
          <w:b/>
          <w:sz w:val="24"/>
          <w:szCs w:val="24"/>
          <w:u w:val="single"/>
        </w:rPr>
        <w:t xml:space="preserve"> (Regulamento da Lei de Licitações em âmbito Municipal, acessado pelo link: </w:t>
      </w:r>
      <w:hyperlink r:id="rId8" w:history="1">
        <w:r w:rsidR="00CE43FB" w:rsidRPr="00B9431E">
          <w:rPr>
            <w:rStyle w:val="Hyperlink"/>
            <w:rFonts w:ascii="Arial" w:hAnsi="Arial" w:cs="Arial"/>
            <w:b/>
            <w:color w:val="auto"/>
            <w:sz w:val="24"/>
            <w:szCs w:val="24"/>
          </w:rPr>
          <w:t>https://itajobi.sp.gov.br/pesquisa//decretos/2022/1730.pdf</w:t>
        </w:r>
      </w:hyperlink>
      <w:r w:rsidR="00CE43FB" w:rsidRPr="00B9431E">
        <w:rPr>
          <w:rFonts w:ascii="Arial" w:hAnsi="Arial" w:cs="Arial"/>
          <w:b/>
          <w:sz w:val="24"/>
          <w:szCs w:val="24"/>
          <w:u w:val="single"/>
        </w:rPr>
        <w:t>)</w:t>
      </w:r>
    </w:p>
    <w:p w:rsidR="000F29CF" w:rsidRPr="00B9431E" w:rsidRDefault="000F29CF" w:rsidP="000F29CF">
      <w:pPr>
        <w:tabs>
          <w:tab w:val="left" w:pos="2694"/>
        </w:tabs>
        <w:spacing w:line="360" w:lineRule="auto"/>
        <w:jc w:val="both"/>
        <w:rPr>
          <w:rFonts w:ascii="Arial" w:eastAsia="Tahoma" w:hAnsi="Arial" w:cs="Arial"/>
          <w:sz w:val="24"/>
          <w:szCs w:val="24"/>
        </w:rPr>
      </w:pPr>
      <w:r w:rsidRPr="00B9431E">
        <w:rPr>
          <w:rFonts w:ascii="Arial" w:hAnsi="Arial" w:cs="Arial"/>
          <w:sz w:val="24"/>
          <w:szCs w:val="24"/>
        </w:rPr>
        <w:t>, com suas alterações, torna público a realização da seguinte licitação</w:t>
      </w:r>
      <w:r w:rsidRPr="00B9431E">
        <w:rPr>
          <w:rFonts w:ascii="Arial" w:eastAsia="Tahoma" w:hAnsi="Arial" w:cs="Arial"/>
          <w:sz w:val="24"/>
          <w:szCs w:val="24"/>
        </w:rPr>
        <w:t>:</w:t>
      </w:r>
    </w:p>
    <w:p w:rsidR="000F29CF" w:rsidRPr="00B9431E" w:rsidRDefault="000F29CF" w:rsidP="009E5915">
      <w:pPr>
        <w:pStyle w:val="PargrafodaLista"/>
        <w:numPr>
          <w:ilvl w:val="0"/>
          <w:numId w:val="2"/>
        </w:numPr>
        <w:spacing w:line="360" w:lineRule="auto"/>
        <w:ind w:hanging="11"/>
        <w:jc w:val="both"/>
        <w:rPr>
          <w:rFonts w:ascii="Arial" w:eastAsia="Tahoma" w:hAnsi="Arial" w:cs="Arial"/>
          <w:sz w:val="24"/>
          <w:szCs w:val="24"/>
        </w:rPr>
      </w:pPr>
      <w:r w:rsidRPr="00B9431E">
        <w:rPr>
          <w:rFonts w:ascii="Arial" w:eastAsia="Tahoma" w:hAnsi="Arial" w:cs="Arial"/>
          <w:b/>
          <w:sz w:val="24"/>
          <w:szCs w:val="24"/>
        </w:rPr>
        <w:t>MODALIDADE:</w:t>
      </w:r>
      <w:r w:rsidRPr="00B9431E">
        <w:rPr>
          <w:rFonts w:ascii="Arial" w:eastAsia="Tahoma" w:hAnsi="Arial" w:cs="Arial"/>
          <w:sz w:val="24"/>
          <w:szCs w:val="24"/>
        </w:rPr>
        <w:t xml:space="preserve"> </w:t>
      </w:r>
      <w:r w:rsidRPr="00B9431E">
        <w:rPr>
          <w:rFonts w:ascii="Arial" w:eastAsia="Tahoma" w:hAnsi="Arial" w:cs="Arial"/>
          <w:b/>
          <w:bCs/>
          <w:sz w:val="24"/>
          <w:szCs w:val="24"/>
        </w:rPr>
        <w:t>PREGÃO PRESENCIAL</w:t>
      </w:r>
      <w:r w:rsidR="00162734" w:rsidRPr="00B9431E">
        <w:rPr>
          <w:rFonts w:ascii="Arial" w:eastAsia="Tahoma" w:hAnsi="Arial" w:cs="Arial"/>
          <w:sz w:val="24"/>
          <w:szCs w:val="24"/>
        </w:rPr>
        <w:t xml:space="preserve"> </w:t>
      </w:r>
      <w:r w:rsidR="00162734" w:rsidRPr="00B9431E">
        <w:rPr>
          <w:rFonts w:ascii="Arial" w:eastAsia="Tahoma" w:hAnsi="Arial" w:cs="Arial"/>
          <w:b/>
          <w:sz w:val="24"/>
          <w:szCs w:val="24"/>
        </w:rPr>
        <w:t>PARA CONTRATAÇÃO</w:t>
      </w:r>
    </w:p>
    <w:p w:rsidR="000F29CF" w:rsidRPr="00B75E50" w:rsidRDefault="000F29CF" w:rsidP="009E5915">
      <w:pPr>
        <w:pStyle w:val="PargrafodaLista"/>
        <w:numPr>
          <w:ilvl w:val="0"/>
          <w:numId w:val="2"/>
        </w:numPr>
        <w:spacing w:line="360" w:lineRule="auto"/>
        <w:ind w:left="709" w:hanging="11"/>
        <w:jc w:val="both"/>
        <w:rPr>
          <w:rFonts w:ascii="Arial" w:eastAsia="Tahoma" w:hAnsi="Arial" w:cs="Arial"/>
          <w:sz w:val="24"/>
          <w:szCs w:val="24"/>
        </w:rPr>
      </w:pPr>
      <w:r w:rsidRPr="00B9431E">
        <w:rPr>
          <w:rFonts w:ascii="Arial" w:eastAsia="Tahoma" w:hAnsi="Arial" w:cs="Arial"/>
          <w:b/>
          <w:sz w:val="24"/>
          <w:szCs w:val="24"/>
        </w:rPr>
        <w:t xml:space="preserve">CRITÉRIO DE JULGAMENTO: </w:t>
      </w:r>
      <w:r w:rsidR="00D517CE" w:rsidRPr="00B9431E">
        <w:rPr>
          <w:rFonts w:ascii="Arial" w:eastAsia="Tahoma" w:hAnsi="Arial" w:cs="Arial"/>
          <w:b/>
          <w:sz w:val="24"/>
          <w:szCs w:val="24"/>
        </w:rPr>
        <w:t xml:space="preserve">MENOR PREÇO </w:t>
      </w:r>
      <w:r w:rsidR="00A338BF" w:rsidRPr="00B9431E">
        <w:rPr>
          <w:rFonts w:ascii="Arial" w:eastAsia="Tahoma" w:hAnsi="Arial" w:cs="Arial"/>
          <w:b/>
          <w:sz w:val="24"/>
          <w:szCs w:val="24"/>
        </w:rPr>
        <w:t>POR ITEM</w:t>
      </w:r>
      <w:r w:rsidRPr="00B9431E">
        <w:rPr>
          <w:rFonts w:ascii="Arial" w:eastAsia="Tahoma" w:hAnsi="Arial" w:cs="Arial"/>
          <w:b/>
          <w:sz w:val="24"/>
          <w:szCs w:val="24"/>
        </w:rPr>
        <w:t>,</w:t>
      </w:r>
      <w:r w:rsidRPr="00B9431E">
        <w:rPr>
          <w:rFonts w:ascii="Arial" w:eastAsia="Tahoma" w:hAnsi="Arial" w:cs="Arial"/>
          <w:sz w:val="24"/>
          <w:szCs w:val="24"/>
        </w:rPr>
        <w:t xml:space="preserve"> devendo a</w:t>
      </w:r>
      <w:r w:rsidRPr="00B75E50">
        <w:rPr>
          <w:rFonts w:ascii="Arial" w:eastAsia="Tahoma" w:hAnsi="Arial" w:cs="Arial"/>
          <w:sz w:val="24"/>
          <w:szCs w:val="24"/>
        </w:rPr>
        <w:t xml:space="preserve"> etapa de lances proceder pelo valor global;</w:t>
      </w:r>
    </w:p>
    <w:p w:rsidR="000F29CF" w:rsidRPr="00B75E50" w:rsidRDefault="000F29CF" w:rsidP="009E5915">
      <w:pPr>
        <w:pStyle w:val="PargrafodaLista"/>
        <w:numPr>
          <w:ilvl w:val="0"/>
          <w:numId w:val="2"/>
        </w:numPr>
        <w:spacing w:line="360" w:lineRule="auto"/>
        <w:ind w:hanging="11"/>
        <w:jc w:val="both"/>
        <w:rPr>
          <w:rFonts w:ascii="Arial" w:eastAsia="Tahoma" w:hAnsi="Arial" w:cs="Arial"/>
          <w:b/>
          <w:sz w:val="24"/>
          <w:szCs w:val="24"/>
        </w:rPr>
      </w:pPr>
      <w:r w:rsidRPr="00B75E50">
        <w:rPr>
          <w:rFonts w:ascii="Arial" w:eastAsia="Tahoma" w:hAnsi="Arial" w:cs="Arial"/>
          <w:b/>
          <w:sz w:val="24"/>
          <w:szCs w:val="24"/>
        </w:rPr>
        <w:t>MODO DE DISPUTA</w:t>
      </w:r>
      <w:r w:rsidRPr="00B75E50">
        <w:rPr>
          <w:rFonts w:ascii="Arial" w:eastAsia="Tahoma" w:hAnsi="Arial" w:cs="Arial"/>
          <w:sz w:val="24"/>
          <w:szCs w:val="24"/>
        </w:rPr>
        <w:t xml:space="preserve">: </w:t>
      </w:r>
      <w:r w:rsidRPr="00B75E50">
        <w:rPr>
          <w:rFonts w:ascii="Arial" w:eastAsia="Tahoma" w:hAnsi="Arial" w:cs="Arial"/>
          <w:b/>
          <w:sz w:val="24"/>
          <w:szCs w:val="24"/>
        </w:rPr>
        <w:t>ABERTO</w:t>
      </w:r>
    </w:p>
    <w:p w:rsidR="004E6754" w:rsidRPr="00B75E50" w:rsidRDefault="004E6754" w:rsidP="009E5915">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B75E50">
        <w:rPr>
          <w:rFonts w:ascii="Arial" w:hAnsi="Arial" w:cs="Arial"/>
          <w:b/>
          <w:bCs/>
          <w:sz w:val="24"/>
          <w:szCs w:val="24"/>
        </w:rPr>
        <w:t>SEM CARÁTER SIGILOSO QUANTO AOS VALORES MÁXIMOS ACEITÁVEIS</w:t>
      </w:r>
    </w:p>
    <w:p w:rsidR="004E6754" w:rsidRPr="00B75E50" w:rsidRDefault="004E6754" w:rsidP="009E5915">
      <w:pPr>
        <w:numPr>
          <w:ilvl w:val="0"/>
          <w:numId w:val="2"/>
        </w:numPr>
        <w:suppressAutoHyphens w:val="0"/>
        <w:autoSpaceDE w:val="0"/>
        <w:autoSpaceDN w:val="0"/>
        <w:adjustRightInd w:val="0"/>
        <w:spacing w:line="360" w:lineRule="auto"/>
        <w:ind w:hanging="11"/>
        <w:rPr>
          <w:rFonts w:ascii="Arial" w:hAnsi="Arial" w:cs="Arial"/>
          <w:b/>
          <w:bCs/>
          <w:sz w:val="24"/>
          <w:szCs w:val="24"/>
        </w:rPr>
      </w:pPr>
      <w:r w:rsidRPr="00B75E50">
        <w:rPr>
          <w:rFonts w:ascii="Arial" w:hAnsi="Arial" w:cs="Arial"/>
          <w:b/>
          <w:bCs/>
          <w:sz w:val="24"/>
          <w:szCs w:val="24"/>
        </w:rPr>
        <w:t>INTERVALO DE VALORES PARA LANCES: R$ 0,01</w:t>
      </w:r>
    </w:p>
    <w:p w:rsidR="000F29CF" w:rsidRPr="00FA1E4F" w:rsidRDefault="00425FF4" w:rsidP="00B17264">
      <w:pPr>
        <w:numPr>
          <w:ilvl w:val="0"/>
          <w:numId w:val="2"/>
        </w:numPr>
        <w:suppressAutoHyphens w:val="0"/>
        <w:autoSpaceDE w:val="0"/>
        <w:autoSpaceDN w:val="0"/>
        <w:adjustRightInd w:val="0"/>
        <w:spacing w:line="360" w:lineRule="auto"/>
        <w:ind w:hanging="11"/>
        <w:jc w:val="both"/>
        <w:rPr>
          <w:rFonts w:ascii="Arial" w:eastAsia="Tahoma" w:hAnsi="Arial" w:cs="Arial"/>
          <w:sz w:val="24"/>
          <w:szCs w:val="24"/>
        </w:rPr>
      </w:pPr>
      <w:r w:rsidRPr="00FA1E4F">
        <w:rPr>
          <w:rFonts w:ascii="Arial" w:hAnsi="Arial" w:cs="Arial"/>
          <w:b/>
          <w:bCs/>
          <w:sz w:val="24"/>
          <w:szCs w:val="24"/>
        </w:rPr>
        <w:t xml:space="preserve">REGIME DE EXECUÇÃO: PREÇO </w:t>
      </w:r>
      <w:r w:rsidR="00FA1E4F">
        <w:rPr>
          <w:rFonts w:ascii="Arial" w:hAnsi="Arial" w:cs="Arial"/>
          <w:b/>
          <w:bCs/>
          <w:sz w:val="24"/>
          <w:szCs w:val="24"/>
        </w:rPr>
        <w:t>GLOBAL</w:t>
      </w:r>
    </w:p>
    <w:p w:rsidR="000F29CF" w:rsidRPr="00935674" w:rsidRDefault="000F29CF" w:rsidP="000F29CF">
      <w:pPr>
        <w:tabs>
          <w:tab w:val="left" w:pos="2694"/>
        </w:tabs>
        <w:spacing w:line="360" w:lineRule="auto"/>
        <w:jc w:val="both"/>
        <w:rPr>
          <w:rFonts w:ascii="Arial" w:hAnsi="Arial" w:cs="Arial"/>
          <w:b/>
          <w:sz w:val="24"/>
          <w:szCs w:val="24"/>
          <w:u w:val="single"/>
        </w:rPr>
      </w:pPr>
      <w:r w:rsidRPr="00935674">
        <w:rPr>
          <w:rFonts w:ascii="Arial" w:eastAsia="Tahoma" w:hAnsi="Arial" w:cs="Arial"/>
          <w:sz w:val="24"/>
          <w:szCs w:val="24"/>
        </w:rPr>
        <w:t xml:space="preserve">1.2 - O recebimento dos envelopes e a sessão dar-se-á </w:t>
      </w:r>
      <w:r w:rsidRPr="00935674">
        <w:rPr>
          <w:rFonts w:ascii="Arial" w:eastAsia="Tahoma" w:hAnsi="Arial" w:cs="Arial"/>
          <w:b/>
          <w:bCs/>
          <w:sz w:val="24"/>
          <w:szCs w:val="24"/>
          <w:u w:val="single"/>
        </w:rPr>
        <w:t xml:space="preserve">no dia </w:t>
      </w:r>
      <w:r w:rsidR="00935674" w:rsidRPr="00935674">
        <w:rPr>
          <w:rFonts w:ascii="Arial" w:eastAsia="Tahoma" w:hAnsi="Arial" w:cs="Arial"/>
          <w:b/>
          <w:bCs/>
          <w:sz w:val="24"/>
          <w:szCs w:val="24"/>
          <w:u w:val="single"/>
        </w:rPr>
        <w:t>20/08/2025</w:t>
      </w:r>
      <w:r w:rsidRPr="00935674">
        <w:rPr>
          <w:rFonts w:ascii="Arial" w:eastAsia="Tahoma" w:hAnsi="Arial" w:cs="Arial"/>
          <w:b/>
          <w:bCs/>
          <w:sz w:val="24"/>
          <w:szCs w:val="24"/>
          <w:u w:val="single"/>
        </w:rPr>
        <w:t xml:space="preserve">, às </w:t>
      </w:r>
      <w:r w:rsidR="00935674">
        <w:rPr>
          <w:rFonts w:ascii="Arial" w:eastAsia="Tahoma" w:hAnsi="Arial" w:cs="Arial"/>
          <w:b/>
          <w:bCs/>
          <w:sz w:val="24"/>
          <w:szCs w:val="24"/>
          <w:u w:val="single"/>
        </w:rPr>
        <w:t>08:30</w:t>
      </w:r>
      <w:r w:rsidRPr="00935674">
        <w:rPr>
          <w:rFonts w:ascii="Arial" w:eastAsia="Tahoma" w:hAnsi="Arial" w:cs="Arial"/>
          <w:b/>
          <w:bCs/>
          <w:sz w:val="24"/>
          <w:szCs w:val="24"/>
          <w:u w:val="single"/>
        </w:rPr>
        <w:t xml:space="preserve"> horas, no seguinte endereço:</w:t>
      </w:r>
      <w:r w:rsidR="00935674" w:rsidRPr="00935674">
        <w:rPr>
          <w:rFonts w:ascii="Arial" w:eastAsia="Tahoma" w:hAnsi="Arial" w:cs="Arial"/>
          <w:b/>
          <w:bCs/>
          <w:sz w:val="24"/>
          <w:szCs w:val="24"/>
          <w:u w:val="single"/>
        </w:rPr>
        <w:t xml:space="preserve"> Prefeitura do Município de Itajobi, Rua Cincinato Braga, 360, Centro, Itajobi/SP</w:t>
      </w:r>
      <w:r w:rsidRPr="00935674">
        <w:rPr>
          <w:rFonts w:ascii="Arial" w:eastAsia="Tahoma" w:hAnsi="Arial" w:cs="Arial"/>
          <w:b/>
          <w:bCs/>
          <w:sz w:val="24"/>
          <w:szCs w:val="24"/>
          <w:u w:val="single"/>
        </w:rPr>
        <w:t>.</w:t>
      </w:r>
    </w:p>
    <w:p w:rsidR="000F29CF" w:rsidRPr="00B75E50" w:rsidRDefault="000F29CF" w:rsidP="000F29CF">
      <w:pPr>
        <w:tabs>
          <w:tab w:val="left" w:pos="2694"/>
        </w:tabs>
        <w:autoSpaceDE w:val="0"/>
        <w:spacing w:line="360" w:lineRule="auto"/>
        <w:jc w:val="both"/>
        <w:rPr>
          <w:rFonts w:ascii="Arial" w:hAnsi="Arial" w:cs="Arial"/>
          <w:sz w:val="24"/>
          <w:szCs w:val="24"/>
        </w:rPr>
      </w:pPr>
    </w:p>
    <w:p w:rsidR="000F29CF" w:rsidRDefault="000F29CF" w:rsidP="000F29CF">
      <w:pPr>
        <w:tabs>
          <w:tab w:val="left" w:pos="2694"/>
        </w:tabs>
        <w:spacing w:line="360" w:lineRule="auto"/>
        <w:jc w:val="both"/>
        <w:rPr>
          <w:rFonts w:ascii="Arial" w:eastAsia="Tahoma" w:hAnsi="Arial" w:cs="Arial"/>
          <w:sz w:val="24"/>
          <w:szCs w:val="24"/>
        </w:rPr>
      </w:pPr>
    </w:p>
    <w:p w:rsidR="00624CEA" w:rsidRDefault="00624CEA" w:rsidP="000F29CF">
      <w:pPr>
        <w:tabs>
          <w:tab w:val="left" w:pos="2694"/>
        </w:tabs>
        <w:spacing w:line="360" w:lineRule="auto"/>
        <w:jc w:val="both"/>
        <w:rPr>
          <w:rFonts w:ascii="Arial" w:eastAsia="Tahoma" w:hAnsi="Arial" w:cs="Arial"/>
          <w:sz w:val="24"/>
          <w:szCs w:val="24"/>
        </w:rPr>
      </w:pPr>
    </w:p>
    <w:p w:rsidR="00624CEA" w:rsidRDefault="00624CEA" w:rsidP="000F29CF">
      <w:pPr>
        <w:tabs>
          <w:tab w:val="left" w:pos="2694"/>
        </w:tabs>
        <w:spacing w:line="360" w:lineRule="auto"/>
        <w:jc w:val="both"/>
        <w:rPr>
          <w:rFonts w:ascii="Arial" w:eastAsia="Tahoma" w:hAnsi="Arial" w:cs="Arial"/>
          <w:sz w:val="24"/>
          <w:szCs w:val="24"/>
        </w:rPr>
      </w:pPr>
    </w:p>
    <w:p w:rsidR="00624CEA" w:rsidRDefault="00624CEA" w:rsidP="000F29CF">
      <w:pPr>
        <w:tabs>
          <w:tab w:val="left" w:pos="2694"/>
        </w:tabs>
        <w:spacing w:line="360" w:lineRule="auto"/>
        <w:jc w:val="both"/>
        <w:rPr>
          <w:rFonts w:ascii="Arial" w:eastAsia="Tahoma" w:hAnsi="Arial" w:cs="Arial"/>
          <w:sz w:val="24"/>
          <w:szCs w:val="24"/>
        </w:rPr>
      </w:pPr>
    </w:p>
    <w:p w:rsidR="00624CEA" w:rsidRDefault="00624CEA" w:rsidP="000F29CF">
      <w:pPr>
        <w:tabs>
          <w:tab w:val="left" w:pos="2694"/>
        </w:tabs>
        <w:spacing w:line="360" w:lineRule="auto"/>
        <w:jc w:val="both"/>
        <w:rPr>
          <w:rFonts w:ascii="Arial" w:eastAsia="Tahoma" w:hAnsi="Arial" w:cs="Arial"/>
          <w:sz w:val="24"/>
          <w:szCs w:val="24"/>
        </w:rPr>
      </w:pPr>
    </w:p>
    <w:p w:rsidR="00624CEA" w:rsidRPr="00B75E50" w:rsidRDefault="00624CEA" w:rsidP="000F29CF">
      <w:pPr>
        <w:tabs>
          <w:tab w:val="left" w:pos="2694"/>
        </w:tabs>
        <w:spacing w:line="360" w:lineRule="auto"/>
        <w:jc w:val="both"/>
        <w:rPr>
          <w:rFonts w:ascii="Arial" w:eastAsia="Tahoma" w:hAnsi="Arial" w:cs="Arial"/>
          <w:sz w:val="24"/>
          <w:szCs w:val="24"/>
        </w:rPr>
      </w:pPr>
    </w:p>
    <w:p w:rsidR="000F29CF" w:rsidRPr="00B75E50" w:rsidRDefault="000F29CF" w:rsidP="000F29CF">
      <w:pPr>
        <w:tabs>
          <w:tab w:val="left" w:pos="2694"/>
        </w:tabs>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II - DO OBJETO E DA DOTAÇÃO ORÇAMENTÁRIA</w:t>
      </w:r>
    </w:p>
    <w:p w:rsidR="000F29CF" w:rsidRPr="00E43AD9" w:rsidRDefault="000F29CF" w:rsidP="00A616FD">
      <w:pPr>
        <w:autoSpaceDE w:val="0"/>
        <w:autoSpaceDN w:val="0"/>
        <w:adjustRightInd w:val="0"/>
        <w:spacing w:line="360" w:lineRule="auto"/>
        <w:jc w:val="both"/>
        <w:rPr>
          <w:rFonts w:ascii="Arial" w:eastAsia="Tahoma" w:hAnsi="Arial" w:cs="Arial"/>
          <w:b/>
          <w:sz w:val="24"/>
          <w:szCs w:val="24"/>
          <w:u w:val="single"/>
        </w:rPr>
      </w:pPr>
      <w:r w:rsidRPr="00B75E50">
        <w:rPr>
          <w:rFonts w:ascii="Arial" w:eastAsia="Tahoma" w:hAnsi="Arial" w:cs="Arial"/>
          <w:b/>
          <w:sz w:val="24"/>
          <w:szCs w:val="24"/>
          <w:u w:val="single"/>
        </w:rPr>
        <w:t>2.1</w:t>
      </w:r>
      <w:r w:rsidR="000045E4" w:rsidRPr="00B75E50">
        <w:rPr>
          <w:rFonts w:ascii="Arial" w:eastAsia="Tahoma" w:hAnsi="Arial" w:cs="Arial"/>
          <w:b/>
          <w:sz w:val="24"/>
          <w:szCs w:val="24"/>
          <w:u w:val="single"/>
        </w:rPr>
        <w:t xml:space="preserve"> </w:t>
      </w:r>
      <w:r w:rsidR="00BA3B88">
        <w:rPr>
          <w:rFonts w:ascii="Arial" w:eastAsia="Tahoma" w:hAnsi="Arial" w:cs="Arial"/>
          <w:b/>
          <w:sz w:val="24"/>
          <w:szCs w:val="24"/>
          <w:u w:val="single"/>
        </w:rPr>
        <w:t xml:space="preserve">– </w:t>
      </w:r>
      <w:r w:rsidR="00A338BF">
        <w:rPr>
          <w:rFonts w:ascii="Arial" w:hAnsi="Arial" w:cs="Arial"/>
          <w:b/>
          <w:sz w:val="24"/>
          <w:szCs w:val="24"/>
          <w:u w:val="single"/>
        </w:rPr>
        <w:t>CONTRATAÇÃO PARA AQUISIÇÃO DE MATERIAIS ELÉTRICOS PARA ENTRADA DE ENERGIA DA EMEF INSPETORA MARIA APPARECIDA NELLI, PARA ATENDER A DEMANDA DE INSTALAÇÃO DE EQUIPAMENTOS DE ARES CONDICIONADOS NAS SALAS DE AULA DA UNIDADE</w:t>
      </w:r>
      <w:r w:rsidR="00544FB6" w:rsidRPr="00E43AD9">
        <w:rPr>
          <w:rFonts w:ascii="Arial" w:eastAsia="Tahoma" w:hAnsi="Arial" w:cs="Arial"/>
          <w:sz w:val="24"/>
          <w:szCs w:val="24"/>
        </w:rPr>
        <w:t xml:space="preserve">, </w:t>
      </w:r>
      <w:r w:rsidRPr="00E43AD9">
        <w:rPr>
          <w:rFonts w:ascii="Arial" w:hAnsi="Arial" w:cs="Arial"/>
          <w:bCs/>
          <w:sz w:val="24"/>
          <w:szCs w:val="24"/>
        </w:rPr>
        <w:t>conforme especificações constantes</w:t>
      </w:r>
      <w:r w:rsidRPr="00E43AD9">
        <w:rPr>
          <w:rFonts w:ascii="Arial" w:eastAsia="Tahoma" w:hAnsi="Arial" w:cs="Arial"/>
          <w:sz w:val="24"/>
          <w:szCs w:val="24"/>
        </w:rPr>
        <w:t xml:space="preserve"> no Anexo I do edital.</w:t>
      </w:r>
    </w:p>
    <w:p w:rsidR="00E43AD9" w:rsidRDefault="000F29CF" w:rsidP="00321B31">
      <w:pPr>
        <w:tabs>
          <w:tab w:val="left" w:pos="2694"/>
        </w:tabs>
        <w:spacing w:line="360" w:lineRule="auto"/>
        <w:jc w:val="both"/>
        <w:rPr>
          <w:rFonts w:ascii="Arial" w:eastAsia="Tahoma" w:hAnsi="Arial" w:cs="Arial"/>
          <w:b/>
          <w:sz w:val="24"/>
          <w:szCs w:val="24"/>
          <w:u w:val="single"/>
        </w:rPr>
      </w:pPr>
      <w:r w:rsidRPr="00E43AD9">
        <w:rPr>
          <w:rFonts w:ascii="Arial" w:eastAsia="Tahoma" w:hAnsi="Arial" w:cs="Arial"/>
          <w:b/>
          <w:sz w:val="24"/>
          <w:szCs w:val="24"/>
          <w:u w:val="single"/>
        </w:rPr>
        <w:t>2.2 - As despesas decorre</w:t>
      </w:r>
      <w:r w:rsidR="0010410C" w:rsidRPr="00E43AD9">
        <w:rPr>
          <w:rFonts w:ascii="Arial" w:eastAsia="Tahoma" w:hAnsi="Arial" w:cs="Arial"/>
          <w:b/>
          <w:sz w:val="24"/>
          <w:szCs w:val="24"/>
          <w:u w:val="single"/>
        </w:rPr>
        <w:t xml:space="preserve">ntes desta licitação onerará a </w:t>
      </w:r>
      <w:r w:rsidRPr="00E43AD9">
        <w:rPr>
          <w:rFonts w:ascii="Arial" w:eastAsia="Tahoma" w:hAnsi="Arial" w:cs="Arial"/>
          <w:b/>
          <w:sz w:val="24"/>
          <w:szCs w:val="24"/>
          <w:u w:val="single"/>
        </w:rPr>
        <w:t>dotação orçam</w:t>
      </w:r>
      <w:r w:rsidR="00321B31">
        <w:rPr>
          <w:rFonts w:ascii="Arial" w:eastAsia="Tahoma" w:hAnsi="Arial" w:cs="Arial"/>
          <w:b/>
          <w:sz w:val="24"/>
          <w:szCs w:val="24"/>
          <w:u w:val="single"/>
        </w:rPr>
        <w:t>entária do exercício financeiro</w:t>
      </w:r>
      <w:r w:rsidR="00D42C6C">
        <w:rPr>
          <w:rFonts w:ascii="Arial" w:eastAsia="Tahoma" w:hAnsi="Arial" w:cs="Arial"/>
          <w:b/>
          <w:sz w:val="24"/>
          <w:szCs w:val="24"/>
          <w:u w:val="single"/>
        </w:rPr>
        <w:t xml:space="preserve"> vigente:</w:t>
      </w:r>
    </w:p>
    <w:p w:rsidR="00D42C6C" w:rsidRPr="00935674" w:rsidRDefault="00D42C6C" w:rsidP="00321B31">
      <w:pPr>
        <w:tabs>
          <w:tab w:val="left" w:pos="2694"/>
        </w:tabs>
        <w:spacing w:line="360" w:lineRule="auto"/>
        <w:jc w:val="both"/>
        <w:rPr>
          <w:rFonts w:ascii="Arial" w:hAnsi="Arial" w:cs="Arial"/>
          <w:b/>
          <w:sz w:val="24"/>
          <w:szCs w:val="24"/>
        </w:rPr>
      </w:pPr>
      <w:r w:rsidRPr="00935674">
        <w:rPr>
          <w:rFonts w:ascii="Arial" w:hAnsi="Arial" w:cs="Arial"/>
          <w:b/>
          <w:sz w:val="24"/>
          <w:szCs w:val="24"/>
        </w:rPr>
        <w:t>- NOTA</w:t>
      </w:r>
      <w:r w:rsidR="00624CEA" w:rsidRPr="00935674">
        <w:rPr>
          <w:rFonts w:ascii="Arial" w:hAnsi="Arial" w:cs="Arial"/>
          <w:b/>
          <w:sz w:val="24"/>
          <w:szCs w:val="24"/>
        </w:rPr>
        <w:t xml:space="preserve"> DE RESERVA 0RÇAMENTARIA Nº </w:t>
      </w:r>
      <w:r w:rsidR="005D1B9A" w:rsidRPr="00935674">
        <w:rPr>
          <w:rFonts w:ascii="Arial" w:hAnsi="Arial" w:cs="Arial"/>
          <w:b/>
          <w:sz w:val="24"/>
          <w:szCs w:val="24"/>
        </w:rPr>
        <w:t>3058</w:t>
      </w:r>
    </w:p>
    <w:p w:rsidR="00624CEA" w:rsidRPr="00935674" w:rsidRDefault="00624CEA" w:rsidP="00321B31">
      <w:pPr>
        <w:tabs>
          <w:tab w:val="left" w:pos="2694"/>
        </w:tabs>
        <w:spacing w:line="360" w:lineRule="auto"/>
        <w:jc w:val="both"/>
        <w:rPr>
          <w:rFonts w:ascii="Arial" w:hAnsi="Arial" w:cs="Arial"/>
          <w:sz w:val="24"/>
          <w:szCs w:val="24"/>
        </w:rPr>
      </w:pPr>
      <w:r w:rsidRPr="00935674">
        <w:rPr>
          <w:rFonts w:ascii="Arial" w:hAnsi="Arial" w:cs="Arial"/>
          <w:sz w:val="24"/>
          <w:szCs w:val="24"/>
        </w:rPr>
        <w:t xml:space="preserve">Ficha nº </w:t>
      </w:r>
      <w:r w:rsidR="005D1B9A" w:rsidRPr="00935674">
        <w:rPr>
          <w:rFonts w:ascii="Arial" w:hAnsi="Arial" w:cs="Arial"/>
          <w:sz w:val="24"/>
          <w:szCs w:val="24"/>
        </w:rPr>
        <w:t>249</w:t>
      </w:r>
    </w:p>
    <w:p w:rsidR="00624CEA" w:rsidRPr="00935674" w:rsidRDefault="00624CEA" w:rsidP="00321B31">
      <w:pPr>
        <w:tabs>
          <w:tab w:val="left" w:pos="2694"/>
        </w:tabs>
        <w:spacing w:line="360" w:lineRule="auto"/>
        <w:jc w:val="both"/>
        <w:rPr>
          <w:rFonts w:ascii="Arial" w:hAnsi="Arial" w:cs="Arial"/>
          <w:sz w:val="24"/>
          <w:szCs w:val="24"/>
        </w:rPr>
      </w:pPr>
      <w:r w:rsidRPr="00935674">
        <w:rPr>
          <w:rFonts w:ascii="Arial" w:hAnsi="Arial" w:cs="Arial"/>
          <w:sz w:val="24"/>
          <w:szCs w:val="24"/>
        </w:rPr>
        <w:t xml:space="preserve">Processo nº </w:t>
      </w:r>
      <w:r w:rsidR="00A338BF" w:rsidRPr="00935674">
        <w:rPr>
          <w:rFonts w:ascii="Arial" w:hAnsi="Arial" w:cs="Arial"/>
          <w:sz w:val="24"/>
          <w:szCs w:val="24"/>
        </w:rPr>
        <w:t>1941/2025</w:t>
      </w:r>
    </w:p>
    <w:p w:rsidR="007C6AB4" w:rsidRPr="00935674" w:rsidRDefault="00624CEA" w:rsidP="007C6AB4">
      <w:pPr>
        <w:suppressAutoHyphens w:val="0"/>
        <w:autoSpaceDE w:val="0"/>
        <w:autoSpaceDN w:val="0"/>
        <w:adjustRightInd w:val="0"/>
        <w:spacing w:line="360" w:lineRule="auto"/>
        <w:rPr>
          <w:rFonts w:ascii="Arial" w:hAnsi="Arial" w:cs="Arial"/>
          <w:sz w:val="24"/>
          <w:szCs w:val="24"/>
        </w:rPr>
      </w:pPr>
      <w:r w:rsidRPr="00935674">
        <w:rPr>
          <w:rFonts w:ascii="Arial" w:hAnsi="Arial" w:cs="Arial"/>
          <w:sz w:val="24"/>
          <w:szCs w:val="24"/>
        </w:rPr>
        <w:t>Unidade</w:t>
      </w:r>
      <w:r w:rsidR="007C6AB4" w:rsidRPr="00935674">
        <w:rPr>
          <w:rFonts w:ascii="Arial" w:hAnsi="Arial" w:cs="Arial"/>
          <w:sz w:val="24"/>
          <w:szCs w:val="24"/>
        </w:rPr>
        <w:t xml:space="preserve">: </w:t>
      </w:r>
      <w:r w:rsidR="005D1B9A" w:rsidRPr="00935674">
        <w:rPr>
          <w:rFonts w:ascii="Arial" w:hAnsi="Arial" w:cs="Arial"/>
          <w:sz w:val="24"/>
          <w:szCs w:val="24"/>
        </w:rPr>
        <w:t>010702</w:t>
      </w:r>
    </w:p>
    <w:p w:rsidR="007C6AB4" w:rsidRPr="00935674" w:rsidRDefault="00624CEA" w:rsidP="007C6AB4">
      <w:pPr>
        <w:suppressAutoHyphens w:val="0"/>
        <w:autoSpaceDE w:val="0"/>
        <w:autoSpaceDN w:val="0"/>
        <w:adjustRightInd w:val="0"/>
        <w:spacing w:line="360" w:lineRule="auto"/>
        <w:rPr>
          <w:rFonts w:ascii="Arial" w:hAnsi="Arial" w:cs="Arial"/>
          <w:sz w:val="24"/>
          <w:szCs w:val="24"/>
        </w:rPr>
      </w:pPr>
      <w:r w:rsidRPr="00935674">
        <w:rPr>
          <w:rFonts w:ascii="Arial" w:hAnsi="Arial" w:cs="Arial"/>
          <w:sz w:val="24"/>
          <w:szCs w:val="24"/>
        </w:rPr>
        <w:t>Funcional</w:t>
      </w:r>
      <w:r w:rsidR="0035364F" w:rsidRPr="00935674">
        <w:rPr>
          <w:rFonts w:ascii="Arial" w:hAnsi="Arial" w:cs="Arial"/>
          <w:sz w:val="24"/>
          <w:szCs w:val="24"/>
        </w:rPr>
        <w:t xml:space="preserve">: </w:t>
      </w:r>
      <w:r w:rsidR="005D1B9A" w:rsidRPr="00935674">
        <w:rPr>
          <w:rFonts w:ascii="Arial" w:hAnsi="Arial" w:cs="Arial"/>
          <w:sz w:val="24"/>
          <w:szCs w:val="24"/>
        </w:rPr>
        <w:t>12.361.0161.2085.0000</w:t>
      </w:r>
    </w:p>
    <w:p w:rsidR="007C6AB4" w:rsidRPr="00935674" w:rsidRDefault="00624CEA" w:rsidP="007C6AB4">
      <w:pPr>
        <w:suppressAutoHyphens w:val="0"/>
        <w:autoSpaceDE w:val="0"/>
        <w:autoSpaceDN w:val="0"/>
        <w:adjustRightInd w:val="0"/>
        <w:spacing w:line="360" w:lineRule="auto"/>
        <w:rPr>
          <w:rFonts w:ascii="Arial" w:hAnsi="Arial" w:cs="Arial"/>
          <w:sz w:val="24"/>
          <w:szCs w:val="24"/>
        </w:rPr>
      </w:pPr>
      <w:r w:rsidRPr="00935674">
        <w:rPr>
          <w:rFonts w:ascii="Arial" w:hAnsi="Arial" w:cs="Arial"/>
          <w:sz w:val="24"/>
          <w:szCs w:val="24"/>
        </w:rPr>
        <w:t xml:space="preserve">Cat. Econ.: </w:t>
      </w:r>
      <w:r w:rsidR="005D1B9A" w:rsidRPr="00935674">
        <w:rPr>
          <w:rFonts w:ascii="Arial" w:hAnsi="Arial" w:cs="Arial"/>
          <w:sz w:val="24"/>
          <w:szCs w:val="24"/>
        </w:rPr>
        <w:t>3.3.90.30.00</w:t>
      </w:r>
    </w:p>
    <w:p w:rsidR="008A7877" w:rsidRPr="00935674" w:rsidRDefault="007C6AB4" w:rsidP="007C6AB4">
      <w:pPr>
        <w:tabs>
          <w:tab w:val="left" w:pos="2694"/>
        </w:tabs>
        <w:spacing w:line="360" w:lineRule="auto"/>
        <w:jc w:val="both"/>
        <w:rPr>
          <w:rFonts w:ascii="Arial" w:hAnsi="Arial" w:cs="Arial"/>
          <w:sz w:val="24"/>
          <w:szCs w:val="24"/>
        </w:rPr>
      </w:pPr>
      <w:r w:rsidRPr="00935674">
        <w:rPr>
          <w:rFonts w:ascii="Arial" w:hAnsi="Arial" w:cs="Arial"/>
          <w:sz w:val="24"/>
          <w:szCs w:val="24"/>
        </w:rPr>
        <w:t xml:space="preserve">Código de Aplicação: </w:t>
      </w:r>
      <w:r w:rsidR="005D1B9A" w:rsidRPr="00935674">
        <w:rPr>
          <w:rFonts w:ascii="Arial" w:hAnsi="Arial" w:cs="Arial"/>
          <w:sz w:val="24"/>
          <w:szCs w:val="24"/>
        </w:rPr>
        <w:t>26200</w:t>
      </w:r>
    </w:p>
    <w:p w:rsidR="005D1B9A" w:rsidRPr="00935674" w:rsidRDefault="005D1B9A" w:rsidP="007C6AB4">
      <w:pPr>
        <w:tabs>
          <w:tab w:val="left" w:pos="2694"/>
        </w:tabs>
        <w:spacing w:line="360" w:lineRule="auto"/>
        <w:jc w:val="both"/>
        <w:rPr>
          <w:rFonts w:ascii="Arial" w:hAnsi="Arial" w:cs="Arial"/>
          <w:sz w:val="24"/>
          <w:szCs w:val="24"/>
        </w:rPr>
      </w:pPr>
      <w:r w:rsidRPr="00935674">
        <w:rPr>
          <w:rFonts w:ascii="Arial" w:hAnsi="Arial" w:cs="Arial"/>
          <w:sz w:val="24"/>
          <w:szCs w:val="24"/>
        </w:rPr>
        <w:t>Fonte de Recurso: 00210</w:t>
      </w:r>
    </w:p>
    <w:p w:rsidR="005D0FF9" w:rsidRPr="00935674" w:rsidRDefault="005D0FF9" w:rsidP="007C6AB4">
      <w:pPr>
        <w:tabs>
          <w:tab w:val="left" w:pos="2694"/>
        </w:tabs>
        <w:spacing w:line="360" w:lineRule="auto"/>
        <w:jc w:val="both"/>
        <w:rPr>
          <w:rFonts w:ascii="Arial" w:hAnsi="Arial" w:cs="Arial"/>
          <w:sz w:val="24"/>
          <w:szCs w:val="24"/>
        </w:rPr>
      </w:pPr>
    </w:p>
    <w:p w:rsidR="000F29CF" w:rsidRPr="00935674" w:rsidRDefault="000F29CF" w:rsidP="000F29CF">
      <w:pPr>
        <w:tabs>
          <w:tab w:val="left" w:pos="1490"/>
          <w:tab w:val="left" w:pos="2694"/>
        </w:tabs>
        <w:autoSpaceDE w:val="0"/>
        <w:spacing w:line="360" w:lineRule="auto"/>
        <w:jc w:val="both"/>
        <w:rPr>
          <w:rFonts w:ascii="Arial" w:hAnsi="Arial" w:cs="Arial"/>
          <w:bCs/>
          <w:sz w:val="24"/>
          <w:szCs w:val="24"/>
        </w:rPr>
      </w:pPr>
      <w:r w:rsidRPr="00935674">
        <w:rPr>
          <w:rFonts w:ascii="Arial" w:hAnsi="Arial" w:cs="Arial"/>
          <w:b/>
          <w:bCs/>
          <w:sz w:val="24"/>
          <w:szCs w:val="24"/>
        </w:rPr>
        <w:t>III - DAS CONDIÇÕES PARA PARTICIPAÇÃO</w:t>
      </w:r>
      <w:r w:rsidR="007E3015" w:rsidRPr="00935674">
        <w:rPr>
          <w:rFonts w:ascii="Arial" w:hAnsi="Arial" w:cs="Arial"/>
          <w:b/>
          <w:bCs/>
          <w:sz w:val="24"/>
          <w:szCs w:val="24"/>
        </w:rPr>
        <w:t xml:space="preserve"> </w:t>
      </w:r>
    </w:p>
    <w:p w:rsidR="000F29CF" w:rsidRPr="00935674" w:rsidRDefault="000F29CF" w:rsidP="000F29CF">
      <w:pPr>
        <w:tabs>
          <w:tab w:val="left" w:pos="2694"/>
        </w:tabs>
        <w:spacing w:line="360" w:lineRule="auto"/>
        <w:jc w:val="both"/>
        <w:rPr>
          <w:rFonts w:ascii="Arial" w:hAnsi="Arial" w:cs="Arial"/>
          <w:sz w:val="24"/>
          <w:szCs w:val="24"/>
        </w:rPr>
      </w:pPr>
      <w:r w:rsidRPr="00935674">
        <w:rPr>
          <w:rFonts w:ascii="Arial" w:hAnsi="Arial" w:cs="Arial"/>
          <w:sz w:val="24"/>
          <w:szCs w:val="24"/>
        </w:rPr>
        <w:t xml:space="preserve">3.1 – </w:t>
      </w:r>
      <w:r w:rsidRPr="00935674">
        <w:rPr>
          <w:rFonts w:ascii="Arial" w:hAnsi="Arial" w:cs="Arial"/>
          <w:b/>
          <w:sz w:val="24"/>
          <w:szCs w:val="24"/>
          <w:u w:val="single"/>
        </w:rPr>
        <w:t>Poderão participar todas as pessoas jurídicas que estiverem de acordo com o presente edital</w:t>
      </w:r>
      <w:r w:rsidRPr="00935674">
        <w:rPr>
          <w:rFonts w:ascii="Arial" w:hAnsi="Arial" w:cs="Arial"/>
          <w:sz w:val="24"/>
          <w:szCs w:val="24"/>
        </w:rPr>
        <w:t>.</w:t>
      </w:r>
    </w:p>
    <w:p w:rsidR="000F29CF" w:rsidRPr="00B75E50" w:rsidRDefault="000F29CF" w:rsidP="000F29CF">
      <w:pPr>
        <w:spacing w:line="360" w:lineRule="auto"/>
        <w:jc w:val="both"/>
        <w:rPr>
          <w:rFonts w:ascii="Arial" w:hAnsi="Arial" w:cs="Arial"/>
          <w:sz w:val="24"/>
          <w:szCs w:val="24"/>
        </w:rPr>
      </w:pPr>
      <w:r w:rsidRPr="00935674">
        <w:rPr>
          <w:rFonts w:ascii="Arial" w:hAnsi="Arial" w:cs="Arial"/>
          <w:b/>
          <w:sz w:val="24"/>
          <w:szCs w:val="24"/>
          <w:u w:val="single"/>
        </w:rPr>
        <w:t>3.2 - Não poderão disputar licitação ou participar da execução de contrato, direta</w:t>
      </w:r>
      <w:r w:rsidRPr="00B75E50">
        <w:rPr>
          <w:rFonts w:ascii="Arial" w:hAnsi="Arial" w:cs="Arial"/>
          <w:b/>
          <w:sz w:val="24"/>
          <w:szCs w:val="24"/>
          <w:u w:val="single"/>
        </w:rPr>
        <w:t xml:space="preserve"> ou indiretamente</w:t>
      </w:r>
      <w:r w:rsidRPr="00B75E50">
        <w:rPr>
          <w:rFonts w:ascii="Arial" w:hAnsi="Arial" w:cs="Arial"/>
          <w:sz w:val="24"/>
          <w:szCs w:val="24"/>
        </w:rPr>
        <w:t>:</w:t>
      </w:r>
    </w:p>
    <w:p w:rsidR="00590182"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1 </w:t>
      </w:r>
      <w:r w:rsidR="00590182" w:rsidRPr="00B75E50">
        <w:rPr>
          <w:rFonts w:ascii="Arial" w:hAnsi="Arial" w:cs="Arial"/>
          <w:sz w:val="24"/>
          <w:szCs w:val="24"/>
        </w:rPr>
        <w:t xml:space="preserve">– </w:t>
      </w:r>
      <w:r w:rsidR="00651013" w:rsidRPr="00B75E50">
        <w:rPr>
          <w:rFonts w:ascii="Arial" w:hAnsi="Arial" w:cs="Arial"/>
          <w:sz w:val="24"/>
          <w:szCs w:val="24"/>
        </w:rPr>
        <w:t>consórcio</w:t>
      </w:r>
      <w:r w:rsidR="00590182" w:rsidRPr="00B75E50">
        <w:rPr>
          <w:rFonts w:ascii="Arial" w:hAnsi="Arial" w:cs="Arial"/>
          <w:sz w:val="24"/>
          <w:szCs w:val="24"/>
        </w:rPr>
        <w:t>, por ser um objeto que comporta múltiplos fornecedores para fornecimento de forma única</w:t>
      </w:r>
      <w:r w:rsidR="00BF2A2A">
        <w:rPr>
          <w:rFonts w:ascii="Arial" w:hAnsi="Arial" w:cs="Arial"/>
          <w:sz w:val="24"/>
          <w:szCs w:val="24"/>
        </w:rPr>
        <w:t>,</w:t>
      </w:r>
    </w:p>
    <w:p w:rsidR="000F29CF" w:rsidRPr="00B75E50" w:rsidRDefault="00590182" w:rsidP="000F29CF">
      <w:pPr>
        <w:spacing w:line="360" w:lineRule="auto"/>
        <w:jc w:val="both"/>
        <w:rPr>
          <w:rFonts w:ascii="Arial" w:hAnsi="Arial" w:cs="Arial"/>
          <w:sz w:val="24"/>
          <w:szCs w:val="24"/>
        </w:rPr>
      </w:pPr>
      <w:r w:rsidRPr="008D63D3">
        <w:rPr>
          <w:rFonts w:ascii="Arial" w:hAnsi="Arial" w:cs="Arial"/>
          <w:sz w:val="24"/>
          <w:szCs w:val="24"/>
        </w:rPr>
        <w:t xml:space="preserve">2 - </w:t>
      </w:r>
      <w:r w:rsidR="000F29CF" w:rsidRPr="008D63D3">
        <w:rPr>
          <w:rFonts w:ascii="Arial" w:hAnsi="Arial" w:cs="Arial"/>
          <w:sz w:val="24"/>
          <w:szCs w:val="24"/>
        </w:rPr>
        <w:t xml:space="preserve"> quem esteja em recuperação judicial (exceto as que apresentarem o plano de recuperação já homologado pelo juízo competente e em pleno vigor, conforme Súmula 50</w:t>
      </w:r>
      <w:r w:rsidR="000F29CF" w:rsidRPr="008D63D3">
        <w:rPr>
          <w:rStyle w:val="Refdenotaderodap"/>
          <w:rFonts w:ascii="Arial" w:hAnsi="Arial" w:cs="Arial"/>
          <w:sz w:val="24"/>
          <w:szCs w:val="24"/>
        </w:rPr>
        <w:footnoteReference w:id="2"/>
      </w:r>
      <w:r w:rsidR="000F29CF" w:rsidRPr="008D63D3">
        <w:rPr>
          <w:rFonts w:ascii="Arial" w:hAnsi="Arial" w:cs="Arial"/>
          <w:sz w:val="24"/>
          <w:szCs w:val="24"/>
        </w:rPr>
        <w:t xml:space="preserve"> do TCE SP) ou extrajudicial,</w:t>
      </w:r>
      <w:r w:rsidR="000F29CF" w:rsidRPr="00B75E50">
        <w:rPr>
          <w:rFonts w:ascii="Arial" w:hAnsi="Arial" w:cs="Arial"/>
          <w:sz w:val="24"/>
          <w:szCs w:val="24"/>
        </w:rPr>
        <w:t xml:space="preserve"> </w:t>
      </w:r>
    </w:p>
    <w:p w:rsidR="000F29CF" w:rsidRPr="00B75E50" w:rsidRDefault="00651013" w:rsidP="000F29CF">
      <w:pPr>
        <w:shd w:val="clear" w:color="auto" w:fill="FFFFFF"/>
        <w:spacing w:after="150" w:line="360" w:lineRule="auto"/>
        <w:jc w:val="both"/>
        <w:rPr>
          <w:rFonts w:ascii="Arial" w:hAnsi="Arial" w:cs="Arial"/>
          <w:sz w:val="24"/>
          <w:szCs w:val="24"/>
        </w:rPr>
      </w:pPr>
      <w:bookmarkStart w:id="0" w:name="art9iii"/>
      <w:bookmarkEnd w:id="0"/>
      <w:r w:rsidRPr="00B75E50">
        <w:rPr>
          <w:rFonts w:ascii="Arial" w:hAnsi="Arial" w:cs="Arial"/>
          <w:sz w:val="24"/>
          <w:szCs w:val="24"/>
        </w:rPr>
        <w:t>3</w:t>
      </w:r>
      <w:r w:rsidR="000F29CF" w:rsidRPr="00B75E50">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w:t>
      </w:r>
      <w:r w:rsidR="000F29CF" w:rsidRPr="00B75E50">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w:t>
      </w:r>
      <w:r w:rsidR="000F29CF" w:rsidRPr="00B75E50">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6</w:t>
      </w:r>
      <w:r w:rsidR="000F29CF" w:rsidRPr="00B75E50">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w:t>
      </w:r>
      <w:r w:rsidR="000F29CF" w:rsidRPr="00B75E50">
        <w:rPr>
          <w:rFonts w:ascii="Arial" w:hAnsi="Arial" w:cs="Arial"/>
          <w:sz w:val="24"/>
          <w:szCs w:val="24"/>
        </w:rPr>
        <w:t xml:space="preserve"> - empresas controladoras, controladas ou coligadas, nos termos da Lei nº 6.404, de 15 de dezembro de 1976, concorrendo entre si;</w:t>
      </w:r>
    </w:p>
    <w:p w:rsidR="000F29CF" w:rsidRPr="00B75E50" w:rsidRDefault="00651013"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8</w:t>
      </w:r>
      <w:r w:rsidR="000F29CF" w:rsidRPr="00B75E50">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3.3 - Equiparam-se aos autores do projeto as empresas integrantes do mesmo grupo econômico.</w:t>
      </w:r>
    </w:p>
    <w:p w:rsidR="000F29CF" w:rsidRPr="00B75E50" w:rsidRDefault="000F29CF" w:rsidP="000F29CF">
      <w:pPr>
        <w:pStyle w:val="NormalWeb"/>
        <w:spacing w:after="80" w:line="360" w:lineRule="auto"/>
        <w:jc w:val="both"/>
        <w:rPr>
          <w:rFonts w:ascii="Arial" w:hAnsi="Arial" w:cs="Arial"/>
          <w:color w:val="000000"/>
          <w:szCs w:val="24"/>
        </w:rPr>
      </w:pPr>
      <w:r w:rsidRPr="008D63D3">
        <w:rPr>
          <w:rFonts w:ascii="Arial" w:hAnsi="Arial" w:cs="Arial"/>
          <w:szCs w:val="24"/>
        </w:rPr>
        <w:t xml:space="preserve">3.4 – Serão concedidos </w:t>
      </w:r>
      <w:r w:rsidR="00770B57" w:rsidRPr="008D63D3">
        <w:rPr>
          <w:rFonts w:ascii="Arial" w:hAnsi="Arial" w:cs="Arial"/>
          <w:b/>
          <w:szCs w:val="24"/>
          <w:u w:val="single"/>
        </w:rPr>
        <w:t>COM</w:t>
      </w:r>
      <w:r w:rsidR="00BF2A2A" w:rsidRPr="008D63D3">
        <w:rPr>
          <w:rFonts w:ascii="Arial" w:hAnsi="Arial" w:cs="Arial"/>
          <w:b/>
          <w:szCs w:val="24"/>
          <w:u w:val="single"/>
        </w:rPr>
        <w:t xml:space="preserve"> RESERVA DE COTA</w:t>
      </w:r>
      <w:r w:rsidRPr="008D63D3">
        <w:rPr>
          <w:rFonts w:ascii="Arial" w:hAnsi="Arial" w:cs="Arial"/>
          <w:szCs w:val="24"/>
        </w:rPr>
        <w:t xml:space="preserve">, os benefícios </w:t>
      </w:r>
      <w:r w:rsidRPr="008D63D3">
        <w:rPr>
          <w:rFonts w:ascii="Arial" w:hAnsi="Arial" w:cs="Arial"/>
          <w:b/>
          <w:szCs w:val="24"/>
          <w:u w:val="single"/>
        </w:rPr>
        <w:t>do Decreto Federal</w:t>
      </w:r>
      <w:r w:rsidRPr="00B75E50">
        <w:rPr>
          <w:rFonts w:ascii="Arial" w:hAnsi="Arial" w:cs="Arial"/>
          <w:b/>
          <w:szCs w:val="24"/>
          <w:u w:val="single"/>
        </w:rPr>
        <w:t xml:space="preserve"> nº 8.538/2015</w:t>
      </w:r>
      <w:r w:rsidRPr="00B75E50">
        <w:rPr>
          <w:rFonts w:ascii="Arial" w:hAnsi="Arial" w:cs="Arial"/>
          <w:szCs w:val="24"/>
        </w:rPr>
        <w:t>, para as Empresa de</w:t>
      </w:r>
      <w:r w:rsidR="00D4362E" w:rsidRPr="00B75E50">
        <w:rPr>
          <w:rFonts w:ascii="Arial" w:hAnsi="Arial" w:cs="Arial"/>
          <w:szCs w:val="24"/>
        </w:rPr>
        <w:t xml:space="preserve"> Pequeno Porte/Microempresa/Mei.</w:t>
      </w:r>
    </w:p>
    <w:p w:rsidR="000F29CF" w:rsidRDefault="000F29CF" w:rsidP="000F29CF">
      <w:pPr>
        <w:tabs>
          <w:tab w:val="left" w:pos="2694"/>
        </w:tabs>
        <w:spacing w:line="360" w:lineRule="auto"/>
        <w:jc w:val="both"/>
        <w:rPr>
          <w:rFonts w:ascii="Arial" w:hAnsi="Arial" w:cs="Arial"/>
          <w:b/>
          <w:sz w:val="24"/>
          <w:szCs w:val="24"/>
        </w:rPr>
      </w:pPr>
    </w:p>
    <w:p w:rsidR="000F29CF" w:rsidRPr="00B75E50" w:rsidRDefault="000F29CF" w:rsidP="000F29CF">
      <w:pPr>
        <w:spacing w:line="360" w:lineRule="auto"/>
        <w:jc w:val="both"/>
        <w:rPr>
          <w:rFonts w:ascii="Arial" w:hAnsi="Arial" w:cs="Arial"/>
          <w:b/>
          <w:sz w:val="24"/>
          <w:szCs w:val="24"/>
        </w:rPr>
      </w:pPr>
      <w:r w:rsidRPr="00B75E50">
        <w:rPr>
          <w:rFonts w:ascii="Arial" w:hAnsi="Arial" w:cs="Arial"/>
          <w:b/>
          <w:sz w:val="24"/>
          <w:szCs w:val="24"/>
        </w:rPr>
        <w:t xml:space="preserve">IV – DO PROTOCOLO DO ENVELOPE DE PROPOSTAS </w:t>
      </w:r>
    </w:p>
    <w:p w:rsidR="000F29CF" w:rsidRPr="00B75E50" w:rsidRDefault="000F29CF" w:rsidP="000F29CF">
      <w:pPr>
        <w:spacing w:line="360" w:lineRule="auto"/>
        <w:jc w:val="both"/>
        <w:rPr>
          <w:rFonts w:ascii="Arial" w:hAnsi="Arial" w:cs="Arial"/>
          <w:b/>
          <w:sz w:val="24"/>
          <w:szCs w:val="24"/>
        </w:rPr>
      </w:pPr>
      <w:r w:rsidRPr="00B75E50">
        <w:rPr>
          <w:rFonts w:ascii="Arial" w:hAnsi="Arial" w:cs="Arial"/>
          <w:sz w:val="24"/>
          <w:szCs w:val="24"/>
        </w:rPr>
        <w:t>4.1 – O documento relativo à proposta de preços deverá ser entregue para protocolo, até na data/hora previstos, em envelope fechado e identificado com o nome do licitante, o número e objeto da licitação conforme segue:</w:t>
      </w:r>
    </w:p>
    <w:p w:rsidR="000F29CF" w:rsidRPr="00B75E50" w:rsidRDefault="000F29CF" w:rsidP="000F29CF">
      <w:pPr>
        <w:autoSpaceDE w:val="0"/>
        <w:spacing w:line="360" w:lineRule="auto"/>
        <w:jc w:val="both"/>
        <w:rPr>
          <w:rFonts w:ascii="Arial" w:hAnsi="Arial" w:cs="Arial"/>
          <w:b/>
          <w:sz w:val="24"/>
          <w:szCs w:val="24"/>
          <w:u w:val="single"/>
        </w:rPr>
      </w:pP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b/>
          <w:sz w:val="24"/>
          <w:szCs w:val="24"/>
          <w:u w:val="single"/>
        </w:rPr>
        <w:t>1 - envelope contendo os documentos relativo à proposta de preço</w:t>
      </w:r>
      <w:r w:rsidRPr="00B75E50">
        <w:rPr>
          <w:rFonts w:ascii="Arial" w:hAnsi="Arial" w:cs="Arial"/>
          <w:sz w:val="24"/>
          <w:szCs w:val="24"/>
        </w:rPr>
        <w:t>:</w:t>
      </w:r>
    </w:p>
    <w:p w:rsidR="000F29CF" w:rsidRPr="00B75E50" w:rsidRDefault="000F29CF"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AO MUNICIPIO </w:t>
      </w:r>
    </w:p>
    <w:p w:rsidR="000F29CF" w:rsidRPr="008D63D3" w:rsidRDefault="00432B53" w:rsidP="000F29CF">
      <w:pPr>
        <w:autoSpaceDE w:val="0"/>
        <w:spacing w:line="360" w:lineRule="auto"/>
        <w:jc w:val="both"/>
        <w:rPr>
          <w:rFonts w:ascii="Arial" w:hAnsi="Arial" w:cs="Arial"/>
          <w:b/>
          <w:bCs/>
          <w:sz w:val="24"/>
          <w:szCs w:val="24"/>
        </w:rPr>
      </w:pPr>
      <w:r w:rsidRPr="008D63D3">
        <w:rPr>
          <w:rFonts w:ascii="Arial" w:hAnsi="Arial" w:cs="Arial"/>
          <w:b/>
          <w:bCs/>
          <w:sz w:val="24"/>
          <w:szCs w:val="24"/>
        </w:rPr>
        <w:t>PRE</w:t>
      </w:r>
      <w:r w:rsidR="00B75E50" w:rsidRPr="008D63D3">
        <w:rPr>
          <w:rFonts w:ascii="Arial" w:hAnsi="Arial" w:cs="Arial"/>
          <w:b/>
          <w:bCs/>
          <w:sz w:val="24"/>
          <w:szCs w:val="24"/>
        </w:rPr>
        <w:t xml:space="preserve">GÃO PRESENCIAL N.º </w:t>
      </w:r>
      <w:r w:rsidR="008D63D3" w:rsidRPr="008D63D3">
        <w:rPr>
          <w:rFonts w:ascii="Arial" w:hAnsi="Arial" w:cs="Arial"/>
          <w:b/>
          <w:bCs/>
          <w:sz w:val="24"/>
          <w:szCs w:val="24"/>
        </w:rPr>
        <w:t>014</w:t>
      </w:r>
      <w:r w:rsidR="00B75E50" w:rsidRPr="008D63D3">
        <w:rPr>
          <w:rFonts w:ascii="Arial" w:hAnsi="Arial" w:cs="Arial"/>
          <w:b/>
          <w:bCs/>
          <w:sz w:val="24"/>
          <w:szCs w:val="24"/>
        </w:rPr>
        <w:t>/202</w:t>
      </w:r>
      <w:r w:rsidR="002F27F6" w:rsidRPr="008D63D3">
        <w:rPr>
          <w:rFonts w:ascii="Arial" w:hAnsi="Arial" w:cs="Arial"/>
          <w:b/>
          <w:bCs/>
          <w:sz w:val="24"/>
          <w:szCs w:val="24"/>
        </w:rPr>
        <w:t>5</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LICITANTE: ___________________________________</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ENVELOPE “</w:t>
      </w:r>
      <w:smartTag w:uri="urn:schemas-microsoft-com:office:smarttags" w:element="metricconverter">
        <w:smartTagPr>
          <w:attr w:name="ProductID" w:val="01”"/>
        </w:smartTagPr>
        <w:r w:rsidRPr="00B75E50">
          <w:rPr>
            <w:rFonts w:ascii="Arial" w:hAnsi="Arial" w:cs="Arial"/>
            <w:sz w:val="24"/>
            <w:szCs w:val="24"/>
          </w:rPr>
          <w:t>01”</w:t>
        </w:r>
      </w:smartTag>
      <w:r w:rsidRPr="00B75E50">
        <w:rPr>
          <w:rFonts w:ascii="Arial" w:hAnsi="Arial" w:cs="Arial"/>
          <w:sz w:val="24"/>
          <w:szCs w:val="24"/>
        </w:rPr>
        <w:t xml:space="preserve"> (PROPOSTA DE PREÇO)</w:t>
      </w:r>
    </w:p>
    <w:p w:rsidR="000F29CF" w:rsidRPr="00B75E50" w:rsidRDefault="000F29CF"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4.2 – A remessa dos envelopes proposta de preço e habilitação, por via postal, apenas será considerada se na data e horário da sessão do certame estiver o representante legal, munido de todos os documentos que o credencie a participar da licitação e cumpra as regras do edital, caso contrário, os envelopes enviados via postal não serão considerados, e, posteriormente haverá a inutilização dos mesmos.</w:t>
      </w:r>
    </w:p>
    <w:p w:rsidR="000F29CF" w:rsidRPr="00B75E50" w:rsidRDefault="000F29CF" w:rsidP="000F29CF">
      <w:pPr>
        <w:autoSpaceDE w:val="0"/>
        <w:spacing w:line="360" w:lineRule="auto"/>
        <w:jc w:val="both"/>
        <w:rPr>
          <w:rFonts w:ascii="Arial" w:hAnsi="Arial" w:cs="Arial"/>
          <w:b/>
          <w:sz w:val="24"/>
          <w:szCs w:val="24"/>
        </w:rPr>
      </w:pPr>
    </w:p>
    <w:p w:rsidR="000F29CF" w:rsidRPr="00B75E50" w:rsidRDefault="000F29CF" w:rsidP="000F29CF">
      <w:pPr>
        <w:autoSpaceDE w:val="0"/>
        <w:spacing w:line="360" w:lineRule="auto"/>
        <w:jc w:val="both"/>
        <w:rPr>
          <w:rFonts w:ascii="Arial" w:hAnsi="Arial" w:cs="Arial"/>
          <w:b/>
          <w:sz w:val="24"/>
          <w:szCs w:val="24"/>
        </w:rPr>
      </w:pPr>
    </w:p>
    <w:p w:rsidR="000F29CF" w:rsidRPr="00B75E50" w:rsidRDefault="000F29CF" w:rsidP="000F29CF">
      <w:pPr>
        <w:autoSpaceDE w:val="0"/>
        <w:spacing w:line="360" w:lineRule="auto"/>
        <w:jc w:val="both"/>
        <w:rPr>
          <w:rFonts w:ascii="Arial" w:hAnsi="Arial" w:cs="Arial"/>
          <w:b/>
          <w:sz w:val="24"/>
          <w:szCs w:val="24"/>
        </w:rPr>
      </w:pPr>
      <w:r w:rsidRPr="00B75E50">
        <w:rPr>
          <w:rFonts w:ascii="Arial" w:hAnsi="Arial" w:cs="Arial"/>
          <w:b/>
          <w:sz w:val="24"/>
          <w:szCs w:val="24"/>
        </w:rPr>
        <w:t>V – DO CREDENCIAMENTO</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5.1 – A pessoa jurídica que irá participar do certame deverá ser representada por sócio ou procurador e apresentar-se perante o pregoeiro e equipe de apoio para proceder ao respectivo credenciamento, munido dos documentos que o credenciem a participar da licitação, inclusive com poderes para formulação de ofertas, lances verbais, recursos, assinar contrato e praticar todos os demais atos pertinentes ao certame em nome da proponente, conforme modelo do </w:t>
      </w:r>
      <w:r w:rsidRPr="00B75E50">
        <w:rPr>
          <w:rFonts w:ascii="Arial" w:hAnsi="Arial" w:cs="Arial"/>
          <w:b/>
          <w:sz w:val="24"/>
          <w:szCs w:val="24"/>
          <w:u w:val="single"/>
        </w:rPr>
        <w:t>Anexo IV;</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5.2 -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rsidR="000F29CF" w:rsidRPr="00B75E50" w:rsidRDefault="000F29CF" w:rsidP="000F29CF">
      <w:pPr>
        <w:tabs>
          <w:tab w:val="left" w:pos="4111"/>
        </w:tabs>
        <w:autoSpaceDE w:val="0"/>
        <w:spacing w:line="360" w:lineRule="auto"/>
        <w:jc w:val="both"/>
        <w:rPr>
          <w:rFonts w:ascii="Arial" w:hAnsi="Arial" w:cs="Arial"/>
          <w:sz w:val="24"/>
          <w:szCs w:val="24"/>
        </w:rPr>
      </w:pPr>
      <w:r w:rsidRPr="00B75E50">
        <w:rPr>
          <w:rFonts w:ascii="Arial" w:hAnsi="Arial" w:cs="Arial"/>
          <w:sz w:val="24"/>
          <w:szCs w:val="24"/>
        </w:rPr>
        <w:t>5.3 - Para o credenciamento deverão ser apresentados os seguintes documentos:</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a) </w:t>
      </w:r>
      <w:r w:rsidRPr="00B75E50">
        <w:rPr>
          <w:rFonts w:ascii="Arial" w:hAnsi="Arial" w:cs="Arial"/>
          <w:b/>
          <w:bCs/>
          <w:sz w:val="24"/>
          <w:szCs w:val="24"/>
        </w:rPr>
        <w:t>tratando-se de representante legal</w:t>
      </w:r>
      <w:r w:rsidRPr="00B75E50">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B75E50">
        <w:rPr>
          <w:rFonts w:ascii="Arial" w:hAnsi="Arial" w:cs="Arial"/>
          <w:b/>
          <w:sz w:val="24"/>
          <w:szCs w:val="24"/>
          <w:u w:val="single"/>
        </w:rPr>
        <w:t>(apresentar cópias autenticadas ou original)</w:t>
      </w:r>
      <w:r w:rsidRPr="00B75E50">
        <w:rPr>
          <w:rFonts w:ascii="Arial" w:hAnsi="Arial" w:cs="Arial"/>
          <w:sz w:val="24"/>
          <w:szCs w:val="24"/>
        </w:rPr>
        <w:t>; 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b) </w:t>
      </w:r>
      <w:r w:rsidRPr="00B75E50">
        <w:rPr>
          <w:rFonts w:ascii="Arial" w:hAnsi="Arial" w:cs="Arial"/>
          <w:b/>
          <w:bCs/>
          <w:sz w:val="24"/>
          <w:szCs w:val="24"/>
        </w:rPr>
        <w:t xml:space="preserve">tratando-se de procurador: </w:t>
      </w:r>
      <w:r w:rsidRPr="00B75E50">
        <w:rPr>
          <w:rFonts w:ascii="Arial" w:hAnsi="Arial" w:cs="Arial"/>
          <w:sz w:val="24"/>
          <w:szCs w:val="24"/>
        </w:rPr>
        <w:t xml:space="preserve">a procuração por instrumento público ou particular, na qual constem poderes para formulação de ofertas, lances verbais, recursos, assinar a ata de registro de preços e praticar todos os demais atos pertinentes ao certame em nome da proponente, conforme modelo do </w:t>
      </w:r>
      <w:r w:rsidRPr="00B75E50">
        <w:rPr>
          <w:rFonts w:ascii="Arial" w:hAnsi="Arial" w:cs="Arial"/>
          <w:b/>
          <w:sz w:val="24"/>
          <w:szCs w:val="24"/>
          <w:u w:val="single"/>
        </w:rPr>
        <w:t>Anexo IV</w:t>
      </w:r>
      <w:r w:rsidRPr="00B75E50">
        <w:rPr>
          <w:rFonts w:ascii="Arial" w:hAnsi="Arial" w:cs="Arial"/>
          <w:sz w:val="24"/>
          <w:szCs w:val="24"/>
        </w:rPr>
        <w:t xml:space="preserve">, acompanhada o estatuto social, contrato social ou outro instrumento de registro comercial, registrado na Junta Comercial, no qual comprove os poderes do mandante para a outorga; </w:t>
      </w:r>
      <w:r w:rsidRPr="00B75E50">
        <w:rPr>
          <w:rFonts w:ascii="Arial" w:hAnsi="Arial" w:cs="Arial"/>
          <w:b/>
          <w:sz w:val="24"/>
          <w:szCs w:val="24"/>
          <w:u w:val="single"/>
        </w:rPr>
        <w:t>(deverá apresentar cópias autenticadas ou original)</w:t>
      </w:r>
      <w:r w:rsidRPr="00B75E50">
        <w:rPr>
          <w:rFonts w:ascii="Arial" w:hAnsi="Arial" w:cs="Arial"/>
          <w:sz w:val="24"/>
          <w:szCs w:val="24"/>
        </w:rPr>
        <w:t>; e,</w:t>
      </w:r>
    </w:p>
    <w:p w:rsidR="000F29CF" w:rsidRPr="00B75E50" w:rsidRDefault="000F29CF" w:rsidP="000F29CF">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c) - Declaração que </w:t>
      </w:r>
      <w:r w:rsidRPr="00B75E50">
        <w:rPr>
          <w:rFonts w:ascii="Arial" w:hAnsi="Arial" w:cs="Arial"/>
          <w:color w:val="000000"/>
          <w:sz w:val="24"/>
          <w:szCs w:val="24"/>
        </w:rPr>
        <w:t>cumpre os requisitos legais para a qualificação como microempresa ou empresa de pequeno porte, microempreendedor individual ou sociedade cooperativa de consumo, estando apto a usufruir do tratamento favorecido</w:t>
      </w:r>
      <w:r w:rsidRPr="00B75E50">
        <w:rPr>
          <w:rFonts w:ascii="Arial" w:hAnsi="Arial" w:cs="Arial"/>
          <w:sz w:val="24"/>
          <w:szCs w:val="24"/>
        </w:rPr>
        <w:t xml:space="preserve">, de acordo com o </w:t>
      </w:r>
      <w:r w:rsidRPr="00B75E50">
        <w:rPr>
          <w:rFonts w:ascii="Arial" w:hAnsi="Arial" w:cs="Arial"/>
          <w:b/>
          <w:sz w:val="24"/>
          <w:szCs w:val="24"/>
          <w:u w:val="single"/>
        </w:rPr>
        <w:t>Anexo V</w:t>
      </w:r>
      <w:r w:rsidRPr="00B75E50">
        <w:rPr>
          <w:rFonts w:ascii="Arial" w:hAnsi="Arial" w:cs="Arial"/>
          <w:sz w:val="24"/>
          <w:szCs w:val="24"/>
        </w:rPr>
        <w:t>, quando se tratar desse tipo de pessoa jurídica.</w:t>
      </w:r>
    </w:p>
    <w:p w:rsidR="000F29CF" w:rsidRPr="00B75E50" w:rsidRDefault="000F29CF" w:rsidP="000F29CF">
      <w:pPr>
        <w:autoSpaceDE w:val="0"/>
        <w:spacing w:line="360" w:lineRule="auto"/>
        <w:jc w:val="both"/>
        <w:rPr>
          <w:rFonts w:ascii="Arial" w:hAnsi="Arial" w:cs="Arial"/>
          <w:b/>
          <w:bCs/>
          <w:sz w:val="24"/>
          <w:szCs w:val="24"/>
        </w:rPr>
      </w:pPr>
      <w:r w:rsidRPr="00B75E50">
        <w:rPr>
          <w:rFonts w:ascii="Arial" w:hAnsi="Arial" w:cs="Arial"/>
          <w:sz w:val="24"/>
          <w:szCs w:val="24"/>
        </w:rPr>
        <w:t>5.4 - O representante legal e/ou procurador, deverá(ao) identificar-se, devendo portar documento identificador (RG/CPF/Carteira de Motorista).</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5.5 – Os documentos acima deverão ser apresentados no ato do protocolo dos envelopes de proposta.</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5.6 - A não apresentação ou a incorreção insanável de quaisquer dos documentos de credenciamento, impedirá a participação do licitante no certame.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5.7 - O representante poderá ser substituído, a qualquer momento, por outro devidamente credenciado.</w:t>
      </w:r>
    </w:p>
    <w:p w:rsidR="000F29CF" w:rsidRPr="00494B93" w:rsidRDefault="000F29CF" w:rsidP="000F29CF">
      <w:pPr>
        <w:autoSpaceDE w:val="0"/>
        <w:spacing w:line="360" w:lineRule="auto"/>
        <w:jc w:val="both"/>
        <w:rPr>
          <w:rFonts w:ascii="Arial" w:hAnsi="Arial" w:cs="Arial"/>
          <w:b/>
          <w:sz w:val="24"/>
          <w:szCs w:val="24"/>
          <w:u w:val="single"/>
        </w:rPr>
      </w:pPr>
      <w:r w:rsidRPr="00494B93">
        <w:rPr>
          <w:rFonts w:ascii="Arial" w:hAnsi="Arial" w:cs="Arial"/>
          <w:b/>
          <w:sz w:val="24"/>
          <w:szCs w:val="24"/>
          <w:u w:val="single"/>
        </w:rPr>
        <w:t>5.8 – Após o horário marcado para a sessão, não mais serão admitidos novos licitantes.</w:t>
      </w:r>
    </w:p>
    <w:p w:rsidR="000F29CF" w:rsidRPr="00494B93" w:rsidRDefault="000F29CF" w:rsidP="000F29CF">
      <w:pPr>
        <w:autoSpaceDE w:val="0"/>
        <w:spacing w:line="360" w:lineRule="auto"/>
        <w:jc w:val="both"/>
        <w:rPr>
          <w:rFonts w:ascii="Arial" w:hAnsi="Arial" w:cs="Arial"/>
          <w:b/>
          <w:sz w:val="24"/>
          <w:szCs w:val="24"/>
          <w:u w:val="single"/>
        </w:rPr>
      </w:pPr>
      <w:r w:rsidRPr="00494B93">
        <w:rPr>
          <w:rFonts w:ascii="Arial" w:hAnsi="Arial" w:cs="Arial"/>
          <w:b/>
          <w:sz w:val="24"/>
          <w:szCs w:val="24"/>
          <w:u w:val="single"/>
        </w:rPr>
        <w:t>5.9 - Não serão aceitos documentos que não forem apresentados de acordo com o exigido no edital.</w:t>
      </w:r>
    </w:p>
    <w:p w:rsidR="000F29CF" w:rsidRPr="00494B93" w:rsidRDefault="000F29CF" w:rsidP="000F29CF">
      <w:pPr>
        <w:autoSpaceDE w:val="0"/>
        <w:spacing w:line="360" w:lineRule="auto"/>
        <w:jc w:val="both"/>
        <w:rPr>
          <w:rFonts w:ascii="Arial" w:hAnsi="Arial" w:cs="Arial"/>
          <w:sz w:val="24"/>
          <w:szCs w:val="24"/>
        </w:rPr>
      </w:pPr>
      <w:r w:rsidRPr="00494B93">
        <w:rPr>
          <w:rFonts w:ascii="Arial" w:hAnsi="Arial" w:cs="Arial"/>
          <w:sz w:val="24"/>
          <w:szCs w:val="24"/>
        </w:rPr>
        <w:t>5.10 - Todos documentos necessários à participação na presente licitação, deverão ser apresentados no idioma oficial do Brasil, salvo quanto a expressões técnicas de uso corrente.</w:t>
      </w:r>
    </w:p>
    <w:p w:rsidR="000F29CF" w:rsidRPr="00494B93" w:rsidRDefault="000F29CF" w:rsidP="000F29CF">
      <w:pPr>
        <w:autoSpaceDE w:val="0"/>
        <w:spacing w:line="360" w:lineRule="auto"/>
        <w:jc w:val="both"/>
        <w:rPr>
          <w:rFonts w:ascii="Arial" w:hAnsi="Arial" w:cs="Arial"/>
          <w:sz w:val="24"/>
          <w:szCs w:val="24"/>
        </w:rPr>
      </w:pPr>
      <w:r w:rsidRPr="00494B93">
        <w:rPr>
          <w:rFonts w:ascii="Arial" w:hAnsi="Arial" w:cs="Arial"/>
          <w:sz w:val="24"/>
          <w:szCs w:val="24"/>
        </w:rPr>
        <w:t>5.11 - Quaisquer documentos necessários à participação no presente certame, apresentados em língua estrangeira, deverão ser autenticados pelos respectivos consulados e traduzidos para o idioma oficial do Brasil por tradutor juramentado.</w:t>
      </w:r>
    </w:p>
    <w:p w:rsidR="000F29CF" w:rsidRPr="00B75E50" w:rsidRDefault="000F29CF" w:rsidP="000F29CF">
      <w:pPr>
        <w:autoSpaceDE w:val="0"/>
        <w:spacing w:line="360" w:lineRule="auto"/>
        <w:jc w:val="both"/>
        <w:rPr>
          <w:rFonts w:ascii="Arial" w:hAnsi="Arial" w:cs="Arial"/>
          <w:b/>
          <w:sz w:val="24"/>
          <w:szCs w:val="24"/>
          <w:u w:val="single"/>
        </w:rPr>
      </w:pPr>
      <w:r w:rsidRPr="00494B93">
        <w:rPr>
          <w:rFonts w:ascii="Arial" w:hAnsi="Arial" w:cs="Arial"/>
          <w:b/>
          <w:sz w:val="24"/>
          <w:szCs w:val="24"/>
          <w:u w:val="single"/>
        </w:rPr>
        <w:t>5.12 - A não-entrega da documentação exigida para o credenciamento, implicará no não recebimento por parte do pregoeiro do envelope contendo a proposta de preço, portanto, não haverá aceitação do licitante no certame.</w:t>
      </w:r>
    </w:p>
    <w:p w:rsidR="000F29CF" w:rsidRPr="00B75E50" w:rsidRDefault="000F29CF" w:rsidP="000F29CF">
      <w:pPr>
        <w:pStyle w:val="NormalWeb"/>
        <w:tabs>
          <w:tab w:val="left" w:pos="2694"/>
        </w:tabs>
        <w:spacing w:line="360" w:lineRule="auto"/>
        <w:jc w:val="both"/>
        <w:rPr>
          <w:rFonts w:ascii="Arial" w:hAnsi="Arial" w:cs="Arial"/>
          <w:b/>
          <w:bCs/>
          <w:szCs w:val="24"/>
        </w:rPr>
      </w:pPr>
      <w:r w:rsidRPr="00B75E50">
        <w:rPr>
          <w:rFonts w:ascii="Arial" w:hAnsi="Arial" w:cs="Arial"/>
          <w:szCs w:val="24"/>
        </w:rPr>
        <w:t>5.13 –</w:t>
      </w:r>
      <w:r w:rsidRPr="00B75E50">
        <w:rPr>
          <w:rFonts w:ascii="Arial" w:hAnsi="Arial" w:cs="Arial"/>
          <w:b/>
          <w:bCs/>
          <w:szCs w:val="24"/>
        </w:rPr>
        <w:t xml:space="preserve">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0F29CF" w:rsidRPr="00494B93" w:rsidRDefault="000F29CF" w:rsidP="000F29CF">
      <w:pPr>
        <w:pStyle w:val="NormalWeb"/>
        <w:tabs>
          <w:tab w:val="left" w:pos="2694"/>
        </w:tabs>
        <w:spacing w:line="360" w:lineRule="auto"/>
        <w:jc w:val="both"/>
        <w:rPr>
          <w:rFonts w:ascii="Arial" w:hAnsi="Arial" w:cs="Arial"/>
          <w:b/>
          <w:bCs/>
          <w:szCs w:val="24"/>
          <w:u w:val="single"/>
        </w:rPr>
      </w:pPr>
      <w:r w:rsidRPr="00494B93">
        <w:rPr>
          <w:rFonts w:ascii="Arial" w:hAnsi="Arial" w:cs="Arial"/>
          <w:b/>
          <w:bCs/>
          <w:szCs w:val="24"/>
        </w:rPr>
        <w:t xml:space="preserve">5.15 – </w:t>
      </w:r>
      <w:r w:rsidRPr="00494B93">
        <w:rPr>
          <w:rFonts w:ascii="Arial" w:hAnsi="Arial" w:cs="Arial"/>
          <w:b/>
          <w:bCs/>
          <w:szCs w:val="24"/>
          <w:u w:val="single"/>
        </w:rPr>
        <w:t>Quando os licitantes optarem por autenticação de documento do credenciamento através de servidor público, recomendando-se que compareça com antecedência, a fim de evitar contratempos/atrasos antes da sessão, da seguinte forma:</w:t>
      </w:r>
    </w:p>
    <w:p w:rsidR="000F29CF" w:rsidRPr="00494B93" w:rsidRDefault="000F29CF" w:rsidP="000F29CF">
      <w:pPr>
        <w:pStyle w:val="NormalWeb"/>
        <w:tabs>
          <w:tab w:val="left" w:pos="2694"/>
        </w:tabs>
        <w:spacing w:line="360" w:lineRule="auto"/>
        <w:jc w:val="both"/>
        <w:rPr>
          <w:rFonts w:ascii="Arial" w:hAnsi="Arial" w:cs="Arial"/>
          <w:b/>
          <w:bCs/>
          <w:szCs w:val="24"/>
        </w:rPr>
      </w:pPr>
      <w:r w:rsidRPr="00494B93">
        <w:rPr>
          <w:rFonts w:ascii="Arial" w:hAnsi="Arial" w:cs="Arial"/>
          <w:b/>
          <w:bCs/>
          <w:szCs w:val="24"/>
        </w:rPr>
        <w:t>1 – Deverão ser apresentados na Seção de Licitações, localizada Rua Cincinato Braga, 360 – Centro – Itajobi/SP - CEP 15840-000</w:t>
      </w:r>
      <w:r w:rsidRPr="00494B93">
        <w:rPr>
          <w:rFonts w:ascii="Arial" w:hAnsi="Arial" w:cs="Arial"/>
          <w:b/>
          <w:szCs w:val="24"/>
        </w:rPr>
        <w:t xml:space="preserve"> </w:t>
      </w:r>
      <w:r w:rsidRPr="00494B93">
        <w:rPr>
          <w:rFonts w:ascii="Arial" w:hAnsi="Arial" w:cs="Arial"/>
          <w:b/>
          <w:bCs/>
          <w:szCs w:val="24"/>
        </w:rPr>
        <w:t>as cópias simples para serem autenticadas, juntamente com o documento original, em tempo hábil para participar do certame, visto que não haverá autenticação fora do prazo estabelecido.</w:t>
      </w:r>
    </w:p>
    <w:p w:rsidR="000F29CF" w:rsidRPr="00494B93" w:rsidRDefault="000F29CF" w:rsidP="000F29CF">
      <w:pPr>
        <w:pStyle w:val="NormalWeb"/>
        <w:tabs>
          <w:tab w:val="left" w:pos="2694"/>
        </w:tabs>
        <w:spacing w:line="360" w:lineRule="auto"/>
        <w:jc w:val="both"/>
        <w:rPr>
          <w:rFonts w:ascii="Arial" w:hAnsi="Arial" w:cs="Arial"/>
          <w:b/>
          <w:bCs/>
          <w:szCs w:val="24"/>
        </w:rPr>
      </w:pPr>
      <w:r w:rsidRPr="00494B93">
        <w:rPr>
          <w:rFonts w:ascii="Arial" w:hAnsi="Arial" w:cs="Arial"/>
          <w:b/>
          <w:bCs/>
          <w:szCs w:val="24"/>
        </w:rPr>
        <w:t xml:space="preserve">2 – O Município </w:t>
      </w:r>
      <w:r w:rsidRPr="00494B93">
        <w:rPr>
          <w:rFonts w:ascii="Arial" w:hAnsi="Arial" w:cs="Arial"/>
          <w:b/>
          <w:bCs/>
          <w:szCs w:val="24"/>
          <w:u w:val="single"/>
        </w:rPr>
        <w:t>não fará fotocópias dos documentos</w:t>
      </w:r>
      <w:r w:rsidRPr="00494B93">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0F29CF" w:rsidRPr="00B75E50" w:rsidRDefault="000F29CF" w:rsidP="000F29CF">
      <w:pPr>
        <w:tabs>
          <w:tab w:val="left" w:pos="2694"/>
        </w:tabs>
        <w:spacing w:line="360" w:lineRule="auto"/>
        <w:ind w:right="-2"/>
        <w:jc w:val="both"/>
        <w:rPr>
          <w:rFonts w:ascii="Arial" w:hAnsi="Arial" w:cs="Arial"/>
          <w:b/>
          <w:bCs/>
          <w:sz w:val="24"/>
          <w:szCs w:val="24"/>
          <w:u w:val="single"/>
        </w:rPr>
      </w:pPr>
      <w:r w:rsidRPr="00494B93">
        <w:rPr>
          <w:rFonts w:ascii="Arial" w:hAnsi="Arial" w:cs="Arial"/>
          <w:b/>
          <w:bCs/>
          <w:sz w:val="24"/>
          <w:szCs w:val="24"/>
          <w:u w:val="single"/>
        </w:rPr>
        <w:t>5.16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0F29CF" w:rsidRPr="00B75E50" w:rsidRDefault="000F29CF" w:rsidP="000F29CF">
      <w:pPr>
        <w:tabs>
          <w:tab w:val="left" w:pos="2694"/>
        </w:tabs>
        <w:spacing w:line="360" w:lineRule="auto"/>
        <w:ind w:right="-2"/>
        <w:jc w:val="both"/>
        <w:rPr>
          <w:rFonts w:ascii="Arial" w:hAnsi="Arial" w:cs="Arial"/>
          <w:b/>
          <w:bCs/>
          <w:sz w:val="24"/>
          <w:szCs w:val="24"/>
          <w:u w:val="single"/>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p>
    <w:p w:rsidR="002E1503" w:rsidRPr="00C15538" w:rsidRDefault="000F29CF" w:rsidP="002E1503">
      <w:pPr>
        <w:suppressAutoHyphens w:val="0"/>
        <w:autoSpaceDE w:val="0"/>
        <w:spacing w:line="360" w:lineRule="auto"/>
        <w:jc w:val="both"/>
        <w:rPr>
          <w:rFonts w:ascii="Arial" w:hAnsi="Arial" w:cs="Arial"/>
          <w:b/>
          <w:bCs/>
          <w:color w:val="000000"/>
          <w:sz w:val="24"/>
          <w:szCs w:val="24"/>
        </w:rPr>
      </w:pPr>
      <w:r w:rsidRPr="009A40F6">
        <w:rPr>
          <w:rFonts w:ascii="Arial" w:hAnsi="Arial" w:cs="Arial"/>
          <w:b/>
          <w:bCs/>
          <w:color w:val="000000"/>
          <w:sz w:val="24"/>
          <w:szCs w:val="24"/>
        </w:rPr>
        <w:t xml:space="preserve">VI - </w:t>
      </w:r>
      <w:r w:rsidR="002E1503" w:rsidRPr="00C15538">
        <w:rPr>
          <w:rFonts w:ascii="Arial" w:hAnsi="Arial" w:cs="Arial"/>
          <w:b/>
          <w:bCs/>
          <w:color w:val="000000"/>
          <w:sz w:val="24"/>
          <w:szCs w:val="24"/>
        </w:rPr>
        <w:t>APRESENTAÇÃO E CONTEÚDO DA PROPOSTA COMERCIAL – ENVELOPE “01”</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6.1 - Os interessados deverão apresentar as suas propostas em envelope lacrado, identificado como Envelope “01”.</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6.2 - A proposta deverá obedecer aos seguintes critérios:</w:t>
      </w:r>
    </w:p>
    <w:p w:rsidR="002E1503" w:rsidRPr="00C15538" w:rsidRDefault="002E1503" w:rsidP="002E1503">
      <w:pPr>
        <w:spacing w:line="360" w:lineRule="auto"/>
        <w:jc w:val="both"/>
        <w:rPr>
          <w:rFonts w:ascii="Arial" w:hAnsi="Arial" w:cs="Arial"/>
          <w:sz w:val="24"/>
          <w:szCs w:val="24"/>
        </w:rPr>
      </w:pPr>
      <w:r w:rsidRPr="00C15538">
        <w:rPr>
          <w:rFonts w:ascii="Arial" w:hAnsi="Arial" w:cs="Arial"/>
          <w:snapToGrid w:val="0"/>
          <w:sz w:val="24"/>
          <w:szCs w:val="24"/>
        </w:rPr>
        <w:t xml:space="preserve">a) –  </w:t>
      </w:r>
      <w:r w:rsidRPr="00C15538">
        <w:rPr>
          <w:rFonts w:ascii="Arial" w:hAnsi="Arial" w:cs="Arial"/>
          <w:sz w:val="24"/>
          <w:szCs w:val="24"/>
        </w:rPr>
        <w:t>cotados em moeda corrente nacional;</w:t>
      </w:r>
    </w:p>
    <w:p w:rsidR="002E1503" w:rsidRPr="00635461" w:rsidRDefault="002E1503" w:rsidP="002E1503">
      <w:pPr>
        <w:spacing w:line="360" w:lineRule="auto"/>
        <w:jc w:val="both"/>
        <w:rPr>
          <w:rFonts w:ascii="Arial" w:hAnsi="Arial" w:cs="Arial"/>
          <w:bCs/>
          <w:sz w:val="24"/>
          <w:szCs w:val="24"/>
        </w:rPr>
      </w:pPr>
      <w:r w:rsidRPr="00C15538">
        <w:rPr>
          <w:rFonts w:ascii="Arial" w:hAnsi="Arial" w:cs="Arial"/>
          <w:b/>
          <w:sz w:val="24"/>
          <w:szCs w:val="24"/>
          <w:u w:val="single"/>
        </w:rPr>
        <w:t>b) – colocar  o valor unitário e total, com até duas casas decimais após a vírgula;</w:t>
      </w:r>
      <w:r w:rsidR="00635461">
        <w:rPr>
          <w:rFonts w:ascii="Arial" w:hAnsi="Arial" w:cs="Arial"/>
          <w:bCs/>
          <w:sz w:val="24"/>
          <w:szCs w:val="24"/>
        </w:rPr>
        <w:t xml:space="preserve"> e,</w:t>
      </w:r>
    </w:p>
    <w:p w:rsidR="002E1503" w:rsidRDefault="002E1503" w:rsidP="002E1503">
      <w:pPr>
        <w:autoSpaceDE w:val="0"/>
        <w:spacing w:line="360" w:lineRule="auto"/>
        <w:jc w:val="both"/>
        <w:rPr>
          <w:rFonts w:ascii="Arial" w:eastAsia="Tahoma" w:hAnsi="Arial" w:cs="Arial"/>
          <w:sz w:val="24"/>
          <w:szCs w:val="24"/>
        </w:rPr>
      </w:pPr>
      <w:r w:rsidRPr="00C15538">
        <w:rPr>
          <w:rFonts w:ascii="Arial" w:hAnsi="Arial" w:cs="Arial"/>
          <w:sz w:val="24"/>
          <w:szCs w:val="24"/>
        </w:rPr>
        <w:t xml:space="preserve">c) – </w:t>
      </w:r>
      <w:r w:rsidRPr="00C15538">
        <w:rPr>
          <w:rFonts w:ascii="Arial" w:hAnsi="Arial" w:cs="Arial"/>
          <w:b/>
          <w:sz w:val="24"/>
          <w:szCs w:val="24"/>
          <w:u w:val="single"/>
        </w:rPr>
        <w:t>n</w:t>
      </w:r>
      <w:r w:rsidRPr="00C15538">
        <w:rPr>
          <w:rFonts w:ascii="Arial" w:eastAsia="Tahoma" w:hAnsi="Arial" w:cs="Arial"/>
          <w:b/>
          <w:sz w:val="24"/>
          <w:szCs w:val="24"/>
          <w:u w:val="single"/>
        </w:rPr>
        <w:t>os preços deverão estar incluídas todas as despesas</w:t>
      </w:r>
      <w:r w:rsidRPr="00C15538">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C15538">
        <w:rPr>
          <w:rStyle w:val="Refdenotaderodap"/>
          <w:rFonts w:ascii="Arial" w:eastAsia="Tahoma" w:hAnsi="Arial" w:cs="Arial"/>
          <w:sz w:val="24"/>
          <w:szCs w:val="24"/>
        </w:rPr>
        <w:footnoteReference w:id="3"/>
      </w:r>
      <w:r w:rsidRPr="00C15538">
        <w:rPr>
          <w:rFonts w:ascii="Arial" w:eastAsia="Tahoma" w:hAnsi="Arial" w:cs="Arial"/>
          <w:sz w:val="24"/>
          <w:szCs w:val="24"/>
        </w:rPr>
        <w:t xml:space="preserve"> do TCE/SP, sendo que o proponente será responsável por quaisquer ônus decorrente de: marcas, registros e patentes ao objeto cotado</w:t>
      </w:r>
      <w:r w:rsidR="003A4C63">
        <w:rPr>
          <w:rFonts w:ascii="Arial" w:eastAsia="Tahoma" w:hAnsi="Arial" w:cs="Arial"/>
          <w:sz w:val="24"/>
          <w:szCs w:val="24"/>
        </w:rPr>
        <w:t>.</w:t>
      </w:r>
    </w:p>
    <w:p w:rsidR="00635461" w:rsidRDefault="00635461" w:rsidP="002E1503">
      <w:pPr>
        <w:autoSpaceDE w:val="0"/>
        <w:spacing w:line="360" w:lineRule="auto"/>
        <w:jc w:val="both"/>
        <w:rPr>
          <w:rFonts w:ascii="Arial" w:eastAsia="Tahoma" w:hAnsi="Arial" w:cs="Arial"/>
          <w:sz w:val="24"/>
          <w:szCs w:val="24"/>
        </w:rPr>
      </w:pPr>
    </w:p>
    <w:p w:rsidR="002E1503" w:rsidRPr="00C15538" w:rsidRDefault="002E1503" w:rsidP="002E1503">
      <w:pPr>
        <w:spacing w:line="360" w:lineRule="auto"/>
        <w:jc w:val="both"/>
        <w:rPr>
          <w:rFonts w:ascii="Arial" w:hAnsi="Arial" w:cs="Arial"/>
          <w:sz w:val="24"/>
          <w:szCs w:val="24"/>
        </w:rPr>
      </w:pPr>
      <w:r w:rsidRPr="00C15538">
        <w:rPr>
          <w:rFonts w:ascii="Arial" w:hAnsi="Arial" w:cs="Arial"/>
          <w:sz w:val="24"/>
          <w:szCs w:val="24"/>
        </w:rPr>
        <w:t>6.3</w:t>
      </w:r>
      <w:r w:rsidRPr="00C15538">
        <w:rPr>
          <w:rFonts w:ascii="Arial" w:hAnsi="Arial" w:cs="Arial"/>
          <w:b/>
          <w:sz w:val="24"/>
          <w:szCs w:val="24"/>
        </w:rPr>
        <w:t xml:space="preserve"> - </w:t>
      </w:r>
      <w:r w:rsidRPr="00C15538">
        <w:rPr>
          <w:rFonts w:ascii="Arial" w:hAnsi="Arial" w:cs="Arial"/>
          <w:sz w:val="24"/>
          <w:szCs w:val="24"/>
        </w:rPr>
        <w:t>É de inteira responsabilidade do ofertante o preço e demais condições apresentadas, salvo se no momento da abertura da proposta for alegado erro, e aceito pelo Pregoeiro, será registrado em ata, devendo o item ser desconsiderado da proposta.</w:t>
      </w:r>
    </w:p>
    <w:p w:rsidR="002E1503" w:rsidRPr="00C15538" w:rsidRDefault="002E1503" w:rsidP="002E1503">
      <w:pPr>
        <w:spacing w:line="360" w:lineRule="auto"/>
        <w:ind w:right="-1"/>
        <w:jc w:val="both"/>
        <w:rPr>
          <w:rFonts w:ascii="Arial" w:hAnsi="Arial" w:cs="Arial"/>
          <w:b/>
          <w:sz w:val="24"/>
          <w:szCs w:val="24"/>
          <w:u w:val="single"/>
        </w:rPr>
      </w:pPr>
      <w:r w:rsidRPr="00C15538">
        <w:rPr>
          <w:rFonts w:ascii="Arial" w:hAnsi="Arial" w:cs="Arial"/>
          <w:b/>
          <w:sz w:val="24"/>
          <w:szCs w:val="24"/>
          <w:u w:val="single"/>
        </w:rPr>
        <w:t>6.4 - No caso de discordância entre valores numéricos e por extenso, prevalecerão estes últimos e, entre preços unitários e totais, os primeiros.</w:t>
      </w:r>
    </w:p>
    <w:p w:rsidR="002E1503" w:rsidRPr="00C15538" w:rsidRDefault="002E1503" w:rsidP="002E1503">
      <w:pPr>
        <w:tabs>
          <w:tab w:val="left" w:pos="0"/>
        </w:tabs>
        <w:spacing w:line="360" w:lineRule="auto"/>
        <w:jc w:val="both"/>
        <w:rPr>
          <w:rFonts w:ascii="Arial" w:hAnsi="Arial" w:cs="Arial"/>
          <w:sz w:val="24"/>
          <w:szCs w:val="24"/>
        </w:rPr>
      </w:pPr>
      <w:r w:rsidRPr="00C15538">
        <w:rPr>
          <w:rFonts w:ascii="Arial" w:hAnsi="Arial" w:cs="Arial"/>
          <w:sz w:val="24"/>
          <w:szCs w:val="24"/>
        </w:rPr>
        <w:t>6.5</w:t>
      </w:r>
      <w:r w:rsidRPr="00C15538">
        <w:rPr>
          <w:rFonts w:ascii="Arial" w:hAnsi="Arial" w:cs="Arial"/>
          <w:b/>
          <w:sz w:val="24"/>
          <w:szCs w:val="24"/>
        </w:rPr>
        <w:t xml:space="preserve"> - </w:t>
      </w:r>
      <w:r w:rsidRPr="00C15538">
        <w:rPr>
          <w:rFonts w:ascii="Arial" w:hAnsi="Arial" w:cs="Arial"/>
          <w:sz w:val="24"/>
          <w:szCs w:val="24"/>
        </w:rPr>
        <w:t xml:space="preserve">O </w:t>
      </w:r>
      <w:r w:rsidRPr="00C15538">
        <w:rPr>
          <w:rFonts w:ascii="Arial" w:hAnsi="Arial" w:cs="Arial"/>
          <w:b/>
          <w:sz w:val="24"/>
          <w:szCs w:val="24"/>
        </w:rPr>
        <w:t>prazo de validade da proposta</w:t>
      </w:r>
      <w:r w:rsidRPr="00C15538">
        <w:rPr>
          <w:rFonts w:ascii="Arial" w:hAnsi="Arial" w:cs="Arial"/>
          <w:sz w:val="24"/>
          <w:szCs w:val="24"/>
        </w:rPr>
        <w:t xml:space="preserve"> é de 6 (seis) meses dias a contar da data de sua apresentação.</w:t>
      </w:r>
    </w:p>
    <w:p w:rsidR="002E1503" w:rsidRPr="00C15538" w:rsidRDefault="002E1503" w:rsidP="002E1503">
      <w:pPr>
        <w:spacing w:line="360" w:lineRule="auto"/>
        <w:jc w:val="both"/>
        <w:rPr>
          <w:rFonts w:ascii="Arial" w:hAnsi="Arial" w:cs="Arial"/>
          <w:sz w:val="24"/>
          <w:szCs w:val="24"/>
        </w:rPr>
      </w:pPr>
      <w:r w:rsidRPr="00C15538">
        <w:rPr>
          <w:rFonts w:ascii="Arial" w:hAnsi="Arial" w:cs="Arial"/>
          <w:sz w:val="24"/>
          <w:szCs w:val="24"/>
        </w:rPr>
        <w:t>6.6 - Serão desclassificadas as propostas:</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1 - Contiverem vícios insanáveis;</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2 - Não obedecerem às especificações técnicas pormenorizadas no edital;</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3 - Apresentarem preços inexequíveis ou permanecerem acima do orçamento estimado;</w:t>
      </w:r>
    </w:p>
    <w:p w:rsidR="002E1503" w:rsidRPr="00C15538" w:rsidRDefault="002E1503" w:rsidP="002E1503">
      <w:pPr>
        <w:shd w:val="clear" w:color="auto" w:fill="FFFFFF"/>
        <w:spacing w:after="150" w:line="360" w:lineRule="auto"/>
        <w:jc w:val="both"/>
        <w:rPr>
          <w:rFonts w:ascii="Arial" w:hAnsi="Arial" w:cs="Arial"/>
          <w:sz w:val="24"/>
          <w:szCs w:val="24"/>
        </w:rPr>
      </w:pPr>
      <w:r w:rsidRPr="00C15538">
        <w:rPr>
          <w:rFonts w:ascii="Arial" w:hAnsi="Arial" w:cs="Arial"/>
          <w:sz w:val="24"/>
          <w:szCs w:val="24"/>
        </w:rPr>
        <w:t>4 - Não tiverem sua exequibilidade demonstrada, quando exigido pela Administração; e,</w:t>
      </w:r>
    </w:p>
    <w:p w:rsidR="002E1503" w:rsidRPr="00C15538"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5 - Apresentarem desconformidade com quaisquer outras exigências do edital, desde que insanável.</w:t>
      </w:r>
    </w:p>
    <w:p w:rsidR="002E1503" w:rsidRDefault="002E1503" w:rsidP="002E1503">
      <w:pPr>
        <w:suppressAutoHyphens w:val="0"/>
        <w:autoSpaceDE w:val="0"/>
        <w:spacing w:line="360" w:lineRule="auto"/>
        <w:jc w:val="both"/>
        <w:rPr>
          <w:rFonts w:ascii="Arial" w:hAnsi="Arial" w:cs="Arial"/>
          <w:sz w:val="24"/>
          <w:szCs w:val="24"/>
        </w:rPr>
      </w:pPr>
      <w:r w:rsidRPr="00C15538">
        <w:rPr>
          <w:rFonts w:ascii="Arial" w:hAnsi="Arial" w:cs="Arial"/>
          <w:sz w:val="24"/>
          <w:szCs w:val="24"/>
        </w:rPr>
        <w:t xml:space="preserve">6.7 - Em hipótese alguma serão aceitas alterações no </w:t>
      </w:r>
      <w:r w:rsidR="0033351E" w:rsidRPr="00C15538">
        <w:rPr>
          <w:rFonts w:ascii="Arial" w:hAnsi="Arial" w:cs="Arial"/>
          <w:sz w:val="24"/>
          <w:szCs w:val="24"/>
        </w:rPr>
        <w:t>conteúdo</w:t>
      </w:r>
      <w:r w:rsidRPr="00C15538">
        <w:rPr>
          <w:rFonts w:ascii="Arial" w:hAnsi="Arial" w:cs="Arial"/>
          <w:sz w:val="24"/>
          <w:szCs w:val="24"/>
        </w:rPr>
        <w:t xml:space="preserve"> dos envelopes já protocolizados.</w:t>
      </w:r>
    </w:p>
    <w:p w:rsidR="00494B93" w:rsidRPr="00C15538" w:rsidRDefault="00494B93" w:rsidP="002E1503">
      <w:pPr>
        <w:suppressAutoHyphens w:val="0"/>
        <w:autoSpaceDE w:val="0"/>
        <w:spacing w:line="360" w:lineRule="auto"/>
        <w:jc w:val="both"/>
        <w:rPr>
          <w:rFonts w:ascii="Arial" w:hAnsi="Arial" w:cs="Arial"/>
          <w:sz w:val="24"/>
          <w:szCs w:val="24"/>
        </w:rPr>
      </w:pPr>
    </w:p>
    <w:p w:rsidR="004155B6" w:rsidRPr="009A40F6" w:rsidRDefault="004155B6" w:rsidP="002E1503">
      <w:pPr>
        <w:suppressAutoHyphens w:val="0"/>
        <w:autoSpaceDE w:val="0"/>
        <w:spacing w:line="360" w:lineRule="auto"/>
        <w:jc w:val="both"/>
        <w:rPr>
          <w:rFonts w:ascii="Arial" w:hAnsi="Arial" w:cs="Arial"/>
          <w:sz w:val="24"/>
          <w:szCs w:val="24"/>
        </w:rPr>
      </w:pPr>
    </w:p>
    <w:p w:rsidR="000F29CF" w:rsidRPr="00B75E50" w:rsidRDefault="000F29CF" w:rsidP="001307BE">
      <w:pPr>
        <w:spacing w:line="360" w:lineRule="auto"/>
        <w:rPr>
          <w:rFonts w:ascii="Arial" w:eastAsia="Tahoma" w:hAnsi="Arial" w:cs="Arial"/>
          <w:b/>
          <w:bCs/>
          <w:sz w:val="24"/>
          <w:szCs w:val="24"/>
        </w:rPr>
      </w:pPr>
      <w:r w:rsidRPr="00B75E50">
        <w:rPr>
          <w:rFonts w:ascii="Arial" w:eastAsia="Tahoma" w:hAnsi="Arial" w:cs="Arial"/>
          <w:b/>
          <w:bCs/>
          <w:sz w:val="24"/>
          <w:szCs w:val="24"/>
        </w:rPr>
        <w:t>VII - APRESENTA</w:t>
      </w:r>
      <w:r w:rsidR="001307BE" w:rsidRPr="00B75E50">
        <w:rPr>
          <w:rFonts w:ascii="Arial" w:eastAsia="Tahoma" w:hAnsi="Arial" w:cs="Arial"/>
          <w:b/>
          <w:bCs/>
          <w:sz w:val="24"/>
          <w:szCs w:val="24"/>
        </w:rPr>
        <w:t>ÇÃO DA DOCUMENTAÇÃO DE HABILITA</w:t>
      </w:r>
      <w:r w:rsidRPr="00B75E50">
        <w:rPr>
          <w:rFonts w:ascii="Arial" w:eastAsia="Tahoma" w:hAnsi="Arial" w:cs="Arial"/>
          <w:b/>
          <w:bCs/>
          <w:sz w:val="24"/>
          <w:szCs w:val="24"/>
        </w:rPr>
        <w:t>ÇÃO</w:t>
      </w:r>
    </w:p>
    <w:p w:rsidR="000F29CF" w:rsidRPr="00B75E50" w:rsidRDefault="000F29CF" w:rsidP="001307BE">
      <w:pPr>
        <w:autoSpaceDE w:val="0"/>
        <w:spacing w:line="360" w:lineRule="auto"/>
        <w:jc w:val="both"/>
        <w:rPr>
          <w:rFonts w:ascii="Arial" w:eastAsia="Tahoma" w:hAnsi="Arial" w:cs="Arial"/>
          <w:sz w:val="24"/>
          <w:szCs w:val="24"/>
        </w:rPr>
      </w:pPr>
      <w:r w:rsidRPr="00494B93">
        <w:rPr>
          <w:rFonts w:ascii="Arial" w:eastAsia="Tahoma" w:hAnsi="Arial" w:cs="Arial"/>
          <w:sz w:val="24"/>
          <w:szCs w:val="24"/>
        </w:rPr>
        <w:t xml:space="preserve">7.1 - Os documentos de habilitação deverão ser apresentados apenas pelo licitante vencedor, diretamente no e-mail: </w:t>
      </w:r>
      <w:hyperlink r:id="rId9" w:history="1">
        <w:r w:rsidRPr="00494B93">
          <w:rPr>
            <w:rStyle w:val="Hyperlink"/>
            <w:rFonts w:ascii="Arial" w:eastAsia="Tahoma" w:hAnsi="Arial" w:cs="Arial"/>
            <w:sz w:val="24"/>
            <w:szCs w:val="24"/>
          </w:rPr>
          <w:t>licitacao@itajobi.sp.gov.br</w:t>
        </w:r>
      </w:hyperlink>
      <w:r w:rsidRPr="00494B93">
        <w:rPr>
          <w:rFonts w:ascii="Arial" w:eastAsia="Tahoma" w:hAnsi="Arial" w:cs="Arial"/>
          <w:sz w:val="24"/>
          <w:szCs w:val="24"/>
        </w:rPr>
        <w:t xml:space="preserve">, </w:t>
      </w:r>
      <w:r w:rsidRPr="00494B93">
        <w:rPr>
          <w:rFonts w:ascii="Arial" w:eastAsia="Tahoma" w:hAnsi="Arial" w:cs="Arial"/>
          <w:b/>
          <w:sz w:val="24"/>
          <w:szCs w:val="24"/>
          <w:u w:val="single"/>
        </w:rPr>
        <w:t>em até 1 (um) dia útil após a convocação</w:t>
      </w:r>
      <w:r w:rsidRPr="00494B93">
        <w:rPr>
          <w:rFonts w:ascii="Arial" w:eastAsia="Tahoma" w:hAnsi="Arial" w:cs="Arial"/>
          <w:sz w:val="24"/>
          <w:szCs w:val="24"/>
        </w:rPr>
        <w:t>, conforme segue:</w:t>
      </w:r>
    </w:p>
    <w:p w:rsidR="000F29CF" w:rsidRPr="00B75E50" w:rsidRDefault="000F29CF" w:rsidP="000F29CF">
      <w:pPr>
        <w:autoSpaceDE w:val="0"/>
        <w:spacing w:line="360" w:lineRule="auto"/>
        <w:jc w:val="both"/>
        <w:rPr>
          <w:rFonts w:ascii="Arial" w:eastAsia="Tahoma" w:hAnsi="Arial" w:cs="Arial"/>
          <w:sz w:val="24"/>
          <w:szCs w:val="24"/>
        </w:rPr>
      </w:pPr>
    </w:p>
    <w:p w:rsidR="00D02ABD" w:rsidRPr="00B75E50" w:rsidRDefault="00D02ABD" w:rsidP="00D02ABD">
      <w:pPr>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1. - HABILITAÇÃO JURÍDICA</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w:t>
      </w:r>
      <w:r w:rsidRPr="00B75E50">
        <w:rPr>
          <w:rFonts w:ascii="Arial" w:eastAsia="Tahoma" w:hAnsi="Arial" w:cs="Arial"/>
          <w:b/>
          <w:bCs/>
          <w:sz w:val="24"/>
          <w:szCs w:val="24"/>
          <w:u w:val="single"/>
        </w:rPr>
        <w:t>) Em se tratando de empresário individua</w:t>
      </w:r>
      <w:r w:rsidRPr="00B75E50">
        <w:rPr>
          <w:rFonts w:ascii="Arial" w:eastAsia="Tahoma" w:hAnsi="Arial" w:cs="Arial"/>
          <w:sz w:val="24"/>
          <w:szCs w:val="24"/>
        </w:rPr>
        <w:t>l, registro na Junta Comercial;</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b)</w:t>
      </w:r>
      <w:r w:rsidRPr="00B75E50">
        <w:rPr>
          <w:rFonts w:ascii="Arial" w:eastAsia="Tahoma" w:hAnsi="Arial" w:cs="Arial"/>
          <w:b/>
          <w:bCs/>
          <w:sz w:val="24"/>
          <w:szCs w:val="24"/>
          <w:u w:val="single"/>
        </w:rPr>
        <w:t xml:space="preserve"> Em caso de sociedade empresária</w:t>
      </w:r>
      <w:r w:rsidRPr="00B75E5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 xml:space="preserve">c) </w:t>
      </w:r>
      <w:r w:rsidRPr="00B75E50">
        <w:rPr>
          <w:rFonts w:ascii="Arial" w:eastAsia="Tahoma" w:hAnsi="Arial" w:cs="Arial"/>
          <w:b/>
          <w:bCs/>
          <w:sz w:val="24"/>
          <w:szCs w:val="24"/>
          <w:u w:val="single"/>
        </w:rPr>
        <w:t>Em caso de sociedade simples</w:t>
      </w:r>
      <w:r w:rsidRPr="00B75E50">
        <w:rPr>
          <w:rFonts w:ascii="Arial" w:eastAsia="Tahoma" w:hAnsi="Arial" w:cs="Arial"/>
          <w:sz w:val="24"/>
          <w:szCs w:val="24"/>
        </w:rPr>
        <w:t>, inscrição do ato constitutivo no Cartório de Registro de Títulos e Documentos, acompanhado da prova de quem exerce sua administração; e,</w:t>
      </w:r>
    </w:p>
    <w:p w:rsidR="00D02ABD" w:rsidRPr="00B75E50" w:rsidRDefault="00D02ABD" w:rsidP="00D02ABD">
      <w:pPr>
        <w:autoSpaceDE w:val="0"/>
        <w:spacing w:line="360" w:lineRule="auto"/>
        <w:jc w:val="both"/>
        <w:rPr>
          <w:rFonts w:ascii="Arial" w:eastAsia="Tahoma" w:hAnsi="Arial" w:cs="Arial"/>
          <w:bCs/>
          <w:sz w:val="24"/>
          <w:szCs w:val="24"/>
        </w:rPr>
      </w:pPr>
      <w:r w:rsidRPr="00B75E50">
        <w:rPr>
          <w:rFonts w:ascii="Arial" w:eastAsia="Tahoma" w:hAnsi="Arial" w:cs="Arial"/>
          <w:b/>
          <w:bCs/>
          <w:sz w:val="24"/>
          <w:szCs w:val="24"/>
          <w:u w:val="single"/>
        </w:rPr>
        <w:t>d) decreto de autorização, em se tratando de pessoa jurídica ou sociedade estrangeira em funcionamento no País</w:t>
      </w:r>
      <w:r w:rsidRPr="00B75E50">
        <w:rPr>
          <w:rFonts w:ascii="Arial" w:eastAsia="Tahoma" w:hAnsi="Arial" w:cs="Arial"/>
          <w:bCs/>
          <w:sz w:val="24"/>
          <w:szCs w:val="24"/>
        </w:rPr>
        <w:t>.</w:t>
      </w:r>
    </w:p>
    <w:p w:rsidR="00D02ABD" w:rsidRPr="00B75E50" w:rsidRDefault="00D02ABD" w:rsidP="00D02ABD">
      <w:pPr>
        <w:autoSpaceDE w:val="0"/>
        <w:spacing w:line="360" w:lineRule="auto"/>
        <w:rPr>
          <w:rFonts w:ascii="Arial" w:eastAsia="Tahoma" w:hAnsi="Arial" w:cs="Arial"/>
          <w:bCs/>
          <w:sz w:val="24"/>
          <w:szCs w:val="24"/>
        </w:rPr>
      </w:pPr>
      <w:r w:rsidRPr="00B75E50">
        <w:rPr>
          <w:rFonts w:ascii="Arial" w:eastAsia="Tahoma" w:hAnsi="Arial" w:cs="Arial"/>
          <w:bCs/>
          <w:sz w:val="24"/>
          <w:szCs w:val="24"/>
        </w:rPr>
        <w:t xml:space="preserve">e) </w:t>
      </w:r>
      <w:r w:rsidRPr="00B75E50">
        <w:rPr>
          <w:rFonts w:ascii="Arial" w:eastAsia="Tahoma" w:hAnsi="Arial" w:cs="Arial"/>
          <w:b/>
          <w:bCs/>
          <w:sz w:val="24"/>
          <w:szCs w:val="24"/>
          <w:u w:val="single"/>
        </w:rPr>
        <w:t>comprovante de inscrição como Microempreendedor Individual</w:t>
      </w:r>
      <w:r w:rsidRPr="00B75E50">
        <w:rPr>
          <w:rFonts w:ascii="Arial" w:eastAsia="Tahoma" w:hAnsi="Arial" w:cs="Arial"/>
          <w:bCs/>
          <w:sz w:val="24"/>
          <w:szCs w:val="24"/>
        </w:rPr>
        <w:t>.</w:t>
      </w:r>
    </w:p>
    <w:p w:rsidR="00D02ABD" w:rsidRPr="00B75E50" w:rsidRDefault="00D02ABD" w:rsidP="00D02ABD">
      <w:pPr>
        <w:autoSpaceDE w:val="0"/>
        <w:spacing w:line="360" w:lineRule="auto"/>
        <w:jc w:val="both"/>
        <w:rPr>
          <w:rFonts w:ascii="Arial" w:eastAsia="Tahoma" w:hAnsi="Arial" w:cs="Arial"/>
          <w:bCs/>
          <w:sz w:val="24"/>
          <w:szCs w:val="24"/>
        </w:rPr>
      </w:pPr>
      <w:r w:rsidRPr="00B75E50">
        <w:rPr>
          <w:rFonts w:ascii="Arial" w:eastAsia="Tahoma" w:hAnsi="Arial" w:cs="Arial"/>
          <w:bCs/>
          <w:sz w:val="24"/>
          <w:szCs w:val="24"/>
        </w:rPr>
        <w:t>1.1 - Os documentos acima citados deverão ser apresentados com todas as suas alterações, excluindo-se os casos de documentos expressamente consolidados.</w:t>
      </w:r>
    </w:p>
    <w:p w:rsidR="00D02ABD" w:rsidRPr="00B75E50" w:rsidRDefault="00D02ABD" w:rsidP="00D02ABD">
      <w:pPr>
        <w:autoSpaceDE w:val="0"/>
        <w:spacing w:line="360" w:lineRule="auto"/>
        <w:jc w:val="both"/>
        <w:rPr>
          <w:rFonts w:ascii="Arial" w:eastAsia="Tahoma" w:hAnsi="Arial" w:cs="Arial"/>
          <w:bCs/>
          <w:sz w:val="24"/>
          <w:szCs w:val="24"/>
        </w:rPr>
      </w:pPr>
    </w:p>
    <w:p w:rsidR="00D02ABD" w:rsidRPr="00B75E50" w:rsidRDefault="00BA3B88" w:rsidP="00D02ABD">
      <w:pPr>
        <w:autoSpaceDE w:val="0"/>
        <w:spacing w:line="360" w:lineRule="auto"/>
        <w:jc w:val="both"/>
        <w:rPr>
          <w:rFonts w:ascii="Arial" w:eastAsia="Tahoma" w:hAnsi="Arial" w:cs="Arial"/>
          <w:b/>
          <w:bCs/>
          <w:sz w:val="24"/>
          <w:szCs w:val="24"/>
        </w:rPr>
      </w:pPr>
      <w:r>
        <w:rPr>
          <w:rFonts w:ascii="Arial" w:eastAsia="Tahoma" w:hAnsi="Arial" w:cs="Arial"/>
          <w:b/>
          <w:bCs/>
          <w:sz w:val="24"/>
          <w:szCs w:val="24"/>
        </w:rPr>
        <w:t>2</w:t>
      </w:r>
      <w:r w:rsidR="00D02ABD" w:rsidRPr="00B75E50">
        <w:rPr>
          <w:rFonts w:ascii="Arial" w:eastAsia="Tahoma" w:hAnsi="Arial" w:cs="Arial"/>
          <w:b/>
          <w:bCs/>
          <w:sz w:val="24"/>
          <w:szCs w:val="24"/>
        </w:rPr>
        <w:t xml:space="preserve"> -  HABILITAÇÃO FISCAL, SOCIAL E TRABALHISTA</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 inscrição no Cadastro Nacional de Pessoa Jurídica – CNPJ;</w:t>
      </w:r>
    </w:p>
    <w:p w:rsidR="00D02ABD" w:rsidRPr="00B75E50" w:rsidRDefault="00D02ABD" w:rsidP="00D02ABD">
      <w:pPr>
        <w:pStyle w:val="Default"/>
        <w:spacing w:line="360" w:lineRule="auto"/>
        <w:jc w:val="both"/>
        <w:rPr>
          <w:rFonts w:eastAsia="Tahoma"/>
          <w:bCs/>
          <w:color w:val="auto"/>
        </w:rPr>
      </w:pPr>
      <w:r w:rsidRPr="00B75E50">
        <w:rPr>
          <w:rFonts w:eastAsia="Tahoma"/>
          <w:color w:val="auto"/>
        </w:rPr>
        <w:t xml:space="preserve">b) </w:t>
      </w:r>
      <w:r w:rsidRPr="00B75E50">
        <w:rPr>
          <w:color w:val="auto"/>
        </w:rPr>
        <w:t>inscrição no cadastro de contribuintes municipal, relativo ao domicílio ou sede do licitante, pertinente ao seu ramo de atividade e compatível com o objeto contratual,</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c) regularidade com a Fazenda Federal e Seguridade Social (INSS);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d) regularidade com a Fazenda Estadual, referente ao I.C.M.S.;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e) regularidade com a Fazenda Municipal do domicílio ou sede do licitante, ou outra equivalente, na forma da Lei, tributos mobiliários;</w:t>
      </w:r>
    </w:p>
    <w:p w:rsidR="00D02ABD" w:rsidRPr="00B75E50" w:rsidRDefault="00D02ABD" w:rsidP="00D02AB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f) regularidade relativa ao Fundo de Garantia por Tempo de Serviço (FGTS);</w:t>
      </w:r>
    </w:p>
    <w:p w:rsidR="00D02ABD" w:rsidRPr="00B75E50" w:rsidRDefault="00D02ABD" w:rsidP="00D02ABD">
      <w:pPr>
        <w:autoSpaceDE w:val="0"/>
        <w:spacing w:line="360" w:lineRule="auto"/>
        <w:jc w:val="both"/>
        <w:rPr>
          <w:rFonts w:ascii="Arial" w:hAnsi="Arial" w:cs="Arial"/>
          <w:sz w:val="24"/>
          <w:szCs w:val="24"/>
        </w:rPr>
      </w:pPr>
      <w:r w:rsidRPr="00B75E50">
        <w:rPr>
          <w:rFonts w:ascii="Arial" w:eastAsia="Tahoma" w:hAnsi="Arial" w:cs="Arial"/>
          <w:sz w:val="24"/>
          <w:szCs w:val="24"/>
        </w:rPr>
        <w:t xml:space="preserve">g) </w:t>
      </w:r>
      <w:r w:rsidRPr="00B75E50">
        <w:rPr>
          <w:rFonts w:ascii="Arial" w:hAnsi="Arial" w:cs="Arial"/>
          <w:sz w:val="24"/>
          <w:szCs w:val="24"/>
        </w:rPr>
        <w:t>regularidade perante a Justiça do Trabalho.</w:t>
      </w:r>
    </w:p>
    <w:p w:rsidR="00D02ABD" w:rsidRPr="00B75E50" w:rsidRDefault="00D02ABD" w:rsidP="00D02ABD">
      <w:pPr>
        <w:autoSpaceDE w:val="0"/>
        <w:spacing w:line="360" w:lineRule="auto"/>
        <w:jc w:val="both"/>
        <w:rPr>
          <w:rFonts w:ascii="Arial" w:hAnsi="Arial" w:cs="Arial"/>
          <w:sz w:val="24"/>
          <w:szCs w:val="24"/>
        </w:rPr>
      </w:pPr>
      <w:r w:rsidRPr="00B75E50">
        <w:rPr>
          <w:rFonts w:ascii="Arial" w:hAnsi="Arial" w:cs="Arial"/>
          <w:sz w:val="24"/>
          <w:szCs w:val="24"/>
        </w:rPr>
        <w:t xml:space="preserve">h) </w:t>
      </w:r>
      <w:r w:rsidRPr="00B75E50">
        <w:rPr>
          <w:rFonts w:ascii="Arial" w:hAnsi="Arial" w:cs="Arial"/>
          <w:sz w:val="24"/>
          <w:szCs w:val="24"/>
          <w:shd w:val="clear" w:color="auto" w:fill="FFFFFF"/>
        </w:rPr>
        <w:t xml:space="preserve">cumprimento do disposto no inciso XXXIII do artigo 7º da Constituição Federal, </w:t>
      </w:r>
      <w:r w:rsidRPr="00B75E50">
        <w:rPr>
          <w:rFonts w:ascii="Arial" w:hAnsi="Arial" w:cs="Arial"/>
          <w:b/>
          <w:sz w:val="24"/>
          <w:szCs w:val="24"/>
          <w:shd w:val="clear" w:color="auto" w:fill="FFFFFF"/>
        </w:rPr>
        <w:t>conforme Anexo III</w:t>
      </w:r>
    </w:p>
    <w:p w:rsidR="00D02ABD" w:rsidRPr="00B75E50" w:rsidRDefault="00BA3B88" w:rsidP="00D02ABD">
      <w:pPr>
        <w:pStyle w:val="WW-Corpodetexto3"/>
        <w:widowControl w:val="0"/>
        <w:rPr>
          <w:rFonts w:ascii="Arial" w:hAnsi="Arial" w:cs="Arial"/>
          <w:szCs w:val="24"/>
        </w:rPr>
      </w:pPr>
      <w:r>
        <w:rPr>
          <w:rFonts w:ascii="Arial" w:hAnsi="Arial" w:cs="Arial"/>
          <w:szCs w:val="24"/>
        </w:rPr>
        <w:t>2</w:t>
      </w:r>
      <w:r w:rsidR="00D02ABD" w:rsidRPr="00B75E50">
        <w:rPr>
          <w:rFonts w:ascii="Arial" w:hAnsi="Arial" w:cs="Arial"/>
          <w:szCs w:val="24"/>
        </w:rPr>
        <w:t>.1 – Em todos os casos supra, será aceita certidão positiva com efeito de negativa, bem como a comprovação da regularidade fiscal deverá ser referente à atividade exercida pela licitante e aos tributos que a ela incidem.</w:t>
      </w:r>
    </w:p>
    <w:p w:rsidR="00D02ABD" w:rsidRPr="00B75E50" w:rsidRDefault="00D02ABD" w:rsidP="00D02ABD">
      <w:pPr>
        <w:pStyle w:val="WW-Corpodetexto3"/>
        <w:widowControl w:val="0"/>
        <w:rPr>
          <w:rFonts w:ascii="Arial" w:hAnsi="Arial" w:cs="Arial"/>
          <w:szCs w:val="24"/>
        </w:rPr>
      </w:pPr>
    </w:p>
    <w:p w:rsidR="000F29CF" w:rsidRPr="00B75E50" w:rsidRDefault="000F29CF" w:rsidP="000F29CF">
      <w:pPr>
        <w:autoSpaceDE w:val="0"/>
        <w:rPr>
          <w:rFonts w:ascii="Arial" w:hAnsi="Arial" w:cs="Arial"/>
          <w:sz w:val="24"/>
          <w:szCs w:val="24"/>
        </w:rPr>
      </w:pPr>
    </w:p>
    <w:p w:rsidR="000F29CF" w:rsidRPr="00B75E50" w:rsidRDefault="00BA3B88" w:rsidP="000F29CF">
      <w:pPr>
        <w:autoSpaceDE w:val="0"/>
        <w:spacing w:line="360" w:lineRule="auto"/>
        <w:jc w:val="both"/>
        <w:rPr>
          <w:rFonts w:ascii="Arial" w:eastAsia="Tahoma" w:hAnsi="Arial" w:cs="Arial"/>
          <w:b/>
          <w:bCs/>
          <w:sz w:val="24"/>
          <w:szCs w:val="24"/>
        </w:rPr>
      </w:pPr>
      <w:r>
        <w:rPr>
          <w:rFonts w:ascii="Arial" w:eastAsia="Tahoma" w:hAnsi="Arial" w:cs="Arial"/>
          <w:b/>
          <w:bCs/>
          <w:sz w:val="24"/>
          <w:szCs w:val="24"/>
        </w:rPr>
        <w:t>3</w:t>
      </w:r>
      <w:r w:rsidR="000F29CF" w:rsidRPr="00B75E50">
        <w:rPr>
          <w:rFonts w:ascii="Arial" w:eastAsia="Tahoma" w:hAnsi="Arial" w:cs="Arial"/>
          <w:b/>
          <w:bCs/>
          <w:sz w:val="24"/>
          <w:szCs w:val="24"/>
        </w:rPr>
        <w:t xml:space="preserve"> - HABILITAÇÃO ECONÔMICO – FINANCEIRA</w:t>
      </w:r>
    </w:p>
    <w:p w:rsidR="000F29CF" w:rsidRPr="00B75E50" w:rsidRDefault="000F29CF" w:rsidP="000F29CF">
      <w:pPr>
        <w:spacing w:line="360" w:lineRule="auto"/>
        <w:jc w:val="both"/>
        <w:rPr>
          <w:rFonts w:ascii="Arial" w:eastAsia="Batang" w:hAnsi="Arial" w:cs="Arial"/>
          <w:sz w:val="24"/>
          <w:szCs w:val="24"/>
        </w:rPr>
      </w:pPr>
      <w:r w:rsidRPr="00494B93">
        <w:rPr>
          <w:rFonts w:ascii="Arial" w:eastAsia="Tahoma" w:hAnsi="Arial" w:cs="Arial"/>
          <w:sz w:val="24"/>
          <w:szCs w:val="24"/>
        </w:rPr>
        <w:t xml:space="preserve">a) Certidão Negativa de feitos sobre falência ou recuperação judicial </w:t>
      </w:r>
      <w:r w:rsidRPr="00494B93">
        <w:rPr>
          <w:rStyle w:val="Refdenotaderodap"/>
          <w:rFonts w:ascii="Arial" w:hAnsi="Arial" w:cs="Arial"/>
          <w:sz w:val="24"/>
          <w:szCs w:val="24"/>
        </w:rPr>
        <w:footnoteReference w:id="4"/>
      </w:r>
      <w:r w:rsidRPr="00494B93">
        <w:rPr>
          <w:rFonts w:ascii="Arial" w:hAnsi="Arial" w:cs="Arial"/>
          <w:sz w:val="24"/>
          <w:szCs w:val="24"/>
        </w:rPr>
        <w:t xml:space="preserve"> (exceto as que apresentarem o plano de recuperação já homologado pelo juízo competente e em pleno vigor, conforme Súmula 50</w:t>
      </w:r>
      <w:r w:rsidRPr="00494B93">
        <w:rPr>
          <w:rStyle w:val="Refdenotaderodap"/>
          <w:rFonts w:ascii="Arial" w:hAnsi="Arial" w:cs="Arial"/>
          <w:sz w:val="24"/>
          <w:szCs w:val="24"/>
        </w:rPr>
        <w:footnoteReference w:id="5"/>
      </w:r>
      <w:r w:rsidRPr="00494B93">
        <w:rPr>
          <w:rFonts w:ascii="Arial" w:hAnsi="Arial" w:cs="Arial"/>
          <w:sz w:val="24"/>
          <w:szCs w:val="24"/>
        </w:rPr>
        <w:t xml:space="preserve"> do TCE SP)</w:t>
      </w:r>
      <w:r w:rsidRPr="00494B93">
        <w:rPr>
          <w:rFonts w:ascii="Arial" w:eastAsia="Tahoma" w:hAnsi="Arial" w:cs="Arial"/>
          <w:sz w:val="24"/>
          <w:szCs w:val="24"/>
        </w:rPr>
        <w:t>, expedida pelo distribuidor da sede do</w:t>
      </w:r>
      <w:r w:rsidRPr="00B75E50">
        <w:rPr>
          <w:rFonts w:ascii="Arial" w:eastAsia="Tahoma" w:hAnsi="Arial" w:cs="Arial"/>
          <w:sz w:val="24"/>
          <w:szCs w:val="24"/>
        </w:rPr>
        <w:t xml:space="preserve"> licitante </w:t>
      </w:r>
      <w:r w:rsidRPr="00B75E50">
        <w:rPr>
          <w:rFonts w:ascii="Arial" w:eastAsia="Batang" w:hAnsi="Arial" w:cs="Arial"/>
          <w:sz w:val="24"/>
          <w:szCs w:val="24"/>
        </w:rPr>
        <w:t xml:space="preserve">com data não superior a </w:t>
      </w:r>
      <w:r w:rsidRPr="00B75E50">
        <w:rPr>
          <w:rFonts w:ascii="Arial" w:eastAsia="Batang" w:hAnsi="Arial" w:cs="Arial"/>
          <w:b/>
          <w:sz w:val="24"/>
          <w:szCs w:val="24"/>
          <w:u w:val="single"/>
        </w:rPr>
        <w:t>6 meses</w:t>
      </w:r>
      <w:r w:rsidRPr="00B75E50">
        <w:rPr>
          <w:rFonts w:ascii="Arial" w:eastAsia="Batang" w:hAnsi="Arial" w:cs="Arial"/>
          <w:sz w:val="24"/>
          <w:szCs w:val="24"/>
        </w:rPr>
        <w:t xml:space="preserve"> da data da convocação;</w:t>
      </w:r>
    </w:p>
    <w:p w:rsidR="000F29CF" w:rsidRPr="00B75E50" w:rsidRDefault="000F29CF" w:rsidP="000F29CF">
      <w:pPr>
        <w:autoSpaceDE w:val="0"/>
        <w:spacing w:line="360" w:lineRule="auto"/>
        <w:jc w:val="both"/>
        <w:rPr>
          <w:rFonts w:ascii="Arial" w:eastAsia="Tahoma" w:hAnsi="Arial" w:cs="Arial"/>
          <w:sz w:val="24"/>
          <w:szCs w:val="24"/>
        </w:rPr>
      </w:pPr>
      <w:r w:rsidRPr="00B75E50">
        <w:rPr>
          <w:rFonts w:ascii="Arial" w:eastAsia="Batang" w:hAnsi="Arial" w:cs="Arial"/>
          <w:sz w:val="24"/>
          <w:szCs w:val="24"/>
        </w:rPr>
        <w:t xml:space="preserve">b) </w:t>
      </w:r>
      <w:r w:rsidRPr="00B75E50">
        <w:rPr>
          <w:rFonts w:ascii="Arial" w:hAnsi="Arial" w:cs="Arial"/>
          <w:sz w:val="24"/>
          <w:szCs w:val="24"/>
        </w:rPr>
        <w:t>D</w:t>
      </w:r>
      <w:r w:rsidRPr="00B75E50">
        <w:rPr>
          <w:rFonts w:ascii="Arial" w:eastAsia="Tahoma" w:hAnsi="Arial" w:cs="Arial"/>
          <w:sz w:val="24"/>
          <w:szCs w:val="24"/>
        </w:rPr>
        <w:t xml:space="preserve">eclaração de ciente que na </w:t>
      </w:r>
      <w:r w:rsidRPr="00B75E50">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B75E50">
        <w:rPr>
          <w:rFonts w:ascii="Arial" w:eastAsia="Tahoma" w:hAnsi="Arial" w:cs="Arial"/>
          <w:sz w:val="24"/>
          <w:szCs w:val="24"/>
        </w:rPr>
        <w:t>.</w:t>
      </w:r>
    </w:p>
    <w:p w:rsidR="000F29CF" w:rsidRPr="00B75E50" w:rsidRDefault="000F29CF" w:rsidP="000F29CF">
      <w:pPr>
        <w:spacing w:line="360" w:lineRule="auto"/>
        <w:jc w:val="both"/>
        <w:rPr>
          <w:rFonts w:ascii="Arial" w:eastAsia="Batang" w:hAnsi="Arial" w:cs="Arial"/>
          <w:sz w:val="24"/>
          <w:szCs w:val="24"/>
        </w:rPr>
      </w:pPr>
    </w:p>
    <w:p w:rsidR="000F29CF" w:rsidRPr="00B75E50" w:rsidRDefault="000F29CF" w:rsidP="000F29CF">
      <w:pPr>
        <w:spacing w:line="360" w:lineRule="auto"/>
        <w:jc w:val="both"/>
        <w:rPr>
          <w:rFonts w:ascii="Arial" w:eastAsia="Batang" w:hAnsi="Arial" w:cs="Arial"/>
          <w:sz w:val="24"/>
          <w:szCs w:val="24"/>
        </w:rPr>
      </w:pPr>
    </w:p>
    <w:p w:rsidR="000F29CF" w:rsidRPr="00B75E50" w:rsidRDefault="00F86084" w:rsidP="000F29CF">
      <w:pPr>
        <w:autoSpaceDE w:val="0"/>
        <w:spacing w:line="360" w:lineRule="auto"/>
        <w:jc w:val="both"/>
        <w:rPr>
          <w:rFonts w:ascii="Arial" w:eastAsia="Tahoma" w:hAnsi="Arial" w:cs="Arial"/>
          <w:b/>
          <w:sz w:val="24"/>
          <w:szCs w:val="24"/>
        </w:rPr>
      </w:pPr>
      <w:r>
        <w:rPr>
          <w:rFonts w:ascii="Arial" w:eastAsia="Tahoma" w:hAnsi="Arial" w:cs="Arial"/>
          <w:b/>
          <w:sz w:val="24"/>
          <w:szCs w:val="24"/>
        </w:rPr>
        <w:t>4</w:t>
      </w:r>
      <w:r w:rsidR="00C838DE">
        <w:rPr>
          <w:rFonts w:ascii="Arial" w:eastAsia="Tahoma" w:hAnsi="Arial" w:cs="Arial"/>
          <w:b/>
          <w:sz w:val="24"/>
          <w:szCs w:val="24"/>
        </w:rPr>
        <w:t xml:space="preserve"> - </w:t>
      </w:r>
      <w:r w:rsidR="000F29CF" w:rsidRPr="00B75E50">
        <w:rPr>
          <w:rFonts w:ascii="Arial" w:eastAsia="Tahoma" w:hAnsi="Arial" w:cs="Arial"/>
          <w:b/>
          <w:sz w:val="24"/>
          <w:szCs w:val="24"/>
        </w:rPr>
        <w:t>OUTROS DOCUMENTOS.</w:t>
      </w:r>
    </w:p>
    <w:p w:rsidR="000F29CF" w:rsidRPr="00B75E50" w:rsidRDefault="000F29CF" w:rsidP="000F29CF">
      <w:pPr>
        <w:spacing w:line="360" w:lineRule="auto"/>
        <w:jc w:val="both"/>
        <w:rPr>
          <w:rFonts w:ascii="Arial" w:hAnsi="Arial" w:cs="Arial"/>
          <w:sz w:val="24"/>
          <w:szCs w:val="24"/>
        </w:rPr>
      </w:pPr>
      <w:r w:rsidRPr="00B75E50">
        <w:rPr>
          <w:rFonts w:ascii="Arial" w:eastAsia="Batang" w:hAnsi="Arial" w:cs="Arial"/>
          <w:sz w:val="24"/>
          <w:szCs w:val="24"/>
        </w:rPr>
        <w:t xml:space="preserve">a) – Deverá ser apresentada ainda junto com os documentos de habilitação declaração com dos seguintes termos, conforme modelo do </w:t>
      </w:r>
      <w:r w:rsidRPr="00B75E50">
        <w:rPr>
          <w:rFonts w:ascii="Arial" w:eastAsia="Batang" w:hAnsi="Arial" w:cs="Arial"/>
          <w:b/>
          <w:sz w:val="24"/>
          <w:szCs w:val="24"/>
        </w:rPr>
        <w:t>Anexo II</w:t>
      </w:r>
      <w:r w:rsidRPr="00B75E50">
        <w:rPr>
          <w:rFonts w:ascii="Arial" w:eastAsia="Batang" w:hAnsi="Arial" w:cs="Arial"/>
          <w:sz w:val="24"/>
          <w:szCs w:val="24"/>
        </w:rPr>
        <w:t xml:space="preserve">: </w:t>
      </w:r>
      <w:r w:rsidRPr="00B75E50">
        <w:rPr>
          <w:rFonts w:ascii="Arial" w:hAnsi="Arial" w:cs="Arial"/>
          <w:sz w:val="24"/>
          <w:szCs w:val="24"/>
        </w:rPr>
        <w:t>que cumpre as exigências de reserva de cargos para pessoa com deficiência e para reabilitado da Previdência Social, previstas em lei e em outras normas específicas.</w:t>
      </w:r>
    </w:p>
    <w:p w:rsidR="00383592" w:rsidRPr="00B75E50" w:rsidRDefault="00383592" w:rsidP="000F29CF">
      <w:pPr>
        <w:spacing w:line="360" w:lineRule="auto"/>
        <w:jc w:val="both"/>
        <w:rPr>
          <w:rFonts w:ascii="Arial" w:hAnsi="Arial" w:cs="Arial"/>
          <w:sz w:val="24"/>
          <w:szCs w:val="24"/>
        </w:rPr>
      </w:pPr>
    </w:p>
    <w:p w:rsidR="000F29CF" w:rsidRPr="00B75E50" w:rsidRDefault="000F29CF" w:rsidP="000F29CF">
      <w:pPr>
        <w:tabs>
          <w:tab w:val="left" w:pos="2694"/>
        </w:tabs>
        <w:autoSpaceDE w:val="0"/>
        <w:spacing w:line="360" w:lineRule="auto"/>
        <w:jc w:val="both"/>
        <w:rPr>
          <w:rFonts w:ascii="Arial" w:eastAsia="Batang" w:hAnsi="Arial" w:cs="Arial"/>
          <w:sz w:val="24"/>
          <w:szCs w:val="24"/>
        </w:rPr>
      </w:pPr>
    </w:p>
    <w:p w:rsidR="000F29CF" w:rsidRPr="00B75E50" w:rsidRDefault="00F86084" w:rsidP="000F29CF">
      <w:pPr>
        <w:tabs>
          <w:tab w:val="left" w:pos="2694"/>
        </w:tabs>
        <w:spacing w:line="360" w:lineRule="auto"/>
        <w:jc w:val="both"/>
        <w:rPr>
          <w:rFonts w:ascii="Arial" w:hAnsi="Arial" w:cs="Arial"/>
          <w:b/>
          <w:sz w:val="24"/>
          <w:szCs w:val="24"/>
          <w:u w:val="single"/>
        </w:rPr>
      </w:pPr>
      <w:r>
        <w:rPr>
          <w:rFonts w:ascii="Arial" w:hAnsi="Arial" w:cs="Arial"/>
          <w:b/>
          <w:sz w:val="24"/>
          <w:szCs w:val="24"/>
        </w:rPr>
        <w:t>5</w:t>
      </w:r>
      <w:r w:rsidR="000F29CF" w:rsidRPr="00B75E50">
        <w:rPr>
          <w:rFonts w:ascii="Arial" w:hAnsi="Arial" w:cs="Arial"/>
          <w:b/>
          <w:sz w:val="24"/>
          <w:szCs w:val="24"/>
        </w:rPr>
        <w:t xml:space="preserve"> – DA COMPROVAÇÃO DE REGULARIDADE FISCAL PELAS MICROEMPRESAS, EMPRESAS DE PEQUENO PORTE, MICROEMPREENDEDORES INDIVIDUAIS E SOCIEDADES COOPERATIVAS DE CONSUMO.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a) - A comprovação de regularidade fiscal das microempresas e empresas de pequeno porte somente será exigida para efeito de contratação, e não como condição para participação na licitação.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 xml:space="preserve">b) - Na hipótese de haver alguma restrição relativa à regularidade fiscal quando da comprovação de que trata o </w:t>
      </w:r>
      <w:r w:rsidRPr="00B75E50">
        <w:rPr>
          <w:rFonts w:ascii="Arial" w:hAnsi="Arial" w:cs="Arial"/>
          <w:b/>
          <w:bCs/>
          <w:color w:val="000000"/>
          <w:szCs w:val="24"/>
        </w:rPr>
        <w:t>caput</w:t>
      </w:r>
      <w:r w:rsidRPr="00B75E50">
        <w:rPr>
          <w:rFonts w:ascii="Arial" w:hAnsi="Arial" w:cs="Arial"/>
          <w:color w:val="000000"/>
          <w:szCs w:val="24"/>
        </w:rPr>
        <w:t xml:space="preserve">,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w:t>
      </w:r>
      <w:r w:rsidRPr="00B75E50">
        <w:rPr>
          <w:rFonts w:ascii="Arial" w:hAnsi="Arial" w:cs="Arial"/>
          <w:b/>
          <w:color w:val="000000"/>
          <w:szCs w:val="24"/>
          <w:u w:val="single"/>
        </w:rPr>
        <w:t>prazo inicia-se da divulgação do resultado da fase de habilitação</w:t>
      </w:r>
      <w:r w:rsidRPr="00B75E50">
        <w:rPr>
          <w:rFonts w:ascii="Arial" w:hAnsi="Arial" w:cs="Arial"/>
          <w:color w:val="000000"/>
          <w:szCs w:val="24"/>
        </w:rPr>
        <w:t>, na licitação na modalidade pregão.</w:t>
      </w:r>
    </w:p>
    <w:p w:rsidR="000F29CF" w:rsidRPr="00B75E50" w:rsidRDefault="000F29CF" w:rsidP="000F29CF">
      <w:pPr>
        <w:pStyle w:val="NormalWeb"/>
        <w:tabs>
          <w:tab w:val="left" w:pos="2694"/>
        </w:tabs>
        <w:spacing w:after="80" w:line="360" w:lineRule="auto"/>
        <w:jc w:val="both"/>
        <w:rPr>
          <w:rFonts w:ascii="Arial" w:hAnsi="Arial" w:cs="Arial"/>
          <w:color w:val="351C75"/>
          <w:szCs w:val="24"/>
        </w:rPr>
      </w:pPr>
      <w:r w:rsidRPr="00B75E50">
        <w:rPr>
          <w:rFonts w:ascii="Arial" w:hAnsi="Arial" w:cs="Arial"/>
          <w:color w:val="000000"/>
          <w:szCs w:val="24"/>
        </w:rPr>
        <w:t>c) - A abertura da fase recursal em relação ao resultado do certame ocorrerá após os prazos de regularização fiscal.</w:t>
      </w:r>
    </w:p>
    <w:p w:rsidR="000F29CF" w:rsidRPr="00B75E50" w:rsidRDefault="000F29CF" w:rsidP="000F29CF">
      <w:pPr>
        <w:pStyle w:val="NormalWeb"/>
        <w:tabs>
          <w:tab w:val="left" w:pos="2694"/>
        </w:tabs>
        <w:spacing w:line="360" w:lineRule="auto"/>
        <w:jc w:val="both"/>
        <w:rPr>
          <w:rFonts w:ascii="Arial" w:hAnsi="Arial" w:cs="Arial"/>
          <w:szCs w:val="24"/>
        </w:rPr>
      </w:pPr>
      <w:r w:rsidRPr="00B75E50">
        <w:rPr>
          <w:rFonts w:ascii="Arial" w:hAnsi="Arial" w:cs="Arial"/>
          <w:color w:val="000000"/>
          <w:szCs w:val="24"/>
        </w:rPr>
        <w:t>d) -  A não regularização da documentação no prazo previsto implicará decadência do direito à contratação, sem prejuízo de sanções, sendo facultado à administração pública convocar os licitantes remanescentes, na ordem de classificação, ou revogar a licitação</w:t>
      </w:r>
      <w:r w:rsidRPr="00B75E50">
        <w:rPr>
          <w:rFonts w:ascii="Arial" w:hAnsi="Arial" w:cs="Arial"/>
          <w:szCs w:val="24"/>
        </w:rPr>
        <w:t xml:space="preserve">. </w:t>
      </w:r>
    </w:p>
    <w:p w:rsidR="000F29CF" w:rsidRPr="00B75E50" w:rsidRDefault="00F86084" w:rsidP="000F29CF">
      <w:pPr>
        <w:tabs>
          <w:tab w:val="left" w:pos="2694"/>
        </w:tabs>
        <w:spacing w:line="360" w:lineRule="auto"/>
        <w:ind w:right="-2"/>
        <w:jc w:val="both"/>
        <w:rPr>
          <w:rFonts w:ascii="Arial" w:eastAsia="Tahoma" w:hAnsi="Arial" w:cs="Arial"/>
          <w:sz w:val="24"/>
          <w:szCs w:val="24"/>
        </w:rPr>
      </w:pPr>
      <w:r>
        <w:rPr>
          <w:rFonts w:ascii="Arial" w:eastAsia="Tahoma" w:hAnsi="Arial" w:cs="Arial"/>
          <w:b/>
          <w:sz w:val="24"/>
          <w:szCs w:val="24"/>
        </w:rPr>
        <w:t>6</w:t>
      </w:r>
      <w:r w:rsidR="000F29CF" w:rsidRPr="00B75E50">
        <w:rPr>
          <w:rFonts w:ascii="Arial" w:eastAsia="Tahoma" w:hAnsi="Arial" w:cs="Arial"/>
          <w:b/>
          <w:sz w:val="24"/>
          <w:szCs w:val="24"/>
        </w:rPr>
        <w:t xml:space="preserve"> - OBSERVAÇÕES</w:t>
      </w:r>
    </w:p>
    <w:p w:rsidR="000F29CF" w:rsidRPr="00B75E50" w:rsidRDefault="000F29CF" w:rsidP="000F29CF">
      <w:pPr>
        <w:autoSpaceDE w:val="0"/>
        <w:spacing w:line="360" w:lineRule="auto"/>
        <w:jc w:val="both"/>
        <w:rPr>
          <w:rFonts w:ascii="Arial" w:eastAsia="Tahoma" w:hAnsi="Arial" w:cs="Arial"/>
          <w:sz w:val="24"/>
          <w:szCs w:val="24"/>
        </w:rPr>
      </w:pPr>
      <w:r w:rsidRPr="00B75E50">
        <w:rPr>
          <w:rFonts w:ascii="Arial" w:eastAsia="Tahoma" w:hAnsi="Arial" w:cs="Arial"/>
          <w:sz w:val="24"/>
          <w:szCs w:val="24"/>
        </w:rPr>
        <w:t>a) - Todos os documentos acima citados deverão ser apresentados em cópia fiel ao original ou cópia autenticada, sendo:</w:t>
      </w:r>
    </w:p>
    <w:p w:rsidR="000F29CF" w:rsidRPr="00B75E50" w:rsidRDefault="000F29CF" w:rsidP="000F29CF">
      <w:pPr>
        <w:pStyle w:val="NormalWeb"/>
        <w:spacing w:line="360" w:lineRule="auto"/>
        <w:jc w:val="both"/>
        <w:rPr>
          <w:rFonts w:ascii="Arial" w:hAnsi="Arial" w:cs="Arial"/>
          <w:b/>
          <w:bCs/>
          <w:szCs w:val="24"/>
          <w:u w:val="single"/>
        </w:rPr>
      </w:pPr>
      <w:r w:rsidRPr="00B75E50">
        <w:rPr>
          <w:rFonts w:ascii="Arial" w:hAnsi="Arial" w:cs="Arial"/>
          <w:b/>
          <w:bCs/>
          <w:szCs w:val="24"/>
        </w:rPr>
        <w:t xml:space="preserve">1 – </w:t>
      </w:r>
      <w:r w:rsidRPr="00B75E50">
        <w:rPr>
          <w:rFonts w:ascii="Arial" w:hAnsi="Arial" w:cs="Arial"/>
          <w:b/>
          <w:bCs/>
          <w:szCs w:val="24"/>
          <w:u w:val="single"/>
        </w:rPr>
        <w:t>Quando os licitantes optarem por autenticação de documento da habilitação através de servidor público, recomenda-se que compareça com antecedência, a fim de evitar contratempos/atrasos antes da sessão, da seguinte forma:</w:t>
      </w:r>
    </w:p>
    <w:p w:rsidR="000F29CF" w:rsidRPr="00B75E50" w:rsidRDefault="000F29CF" w:rsidP="000F29CF">
      <w:pPr>
        <w:pStyle w:val="NormalWeb"/>
        <w:spacing w:line="360" w:lineRule="auto"/>
        <w:jc w:val="both"/>
        <w:rPr>
          <w:rFonts w:ascii="Arial" w:hAnsi="Arial" w:cs="Arial"/>
          <w:b/>
          <w:bCs/>
          <w:szCs w:val="24"/>
        </w:rPr>
      </w:pPr>
      <w:r w:rsidRPr="00B75E50">
        <w:rPr>
          <w:rFonts w:ascii="Arial" w:hAnsi="Arial" w:cs="Arial"/>
          <w:b/>
          <w:bCs/>
          <w:szCs w:val="24"/>
        </w:rPr>
        <w:t>1.1 – Deverão ser apresentados na Seção de Licitações, as cópias simples para serem autenticadas, juntamente com o documento original, visto que não haverá autenticação fora do prazo estabelecido.</w:t>
      </w:r>
    </w:p>
    <w:p w:rsidR="000F29CF" w:rsidRPr="00B75E50" w:rsidRDefault="000F29CF" w:rsidP="000F29CF">
      <w:pPr>
        <w:pStyle w:val="NormalWeb"/>
        <w:spacing w:line="360" w:lineRule="auto"/>
        <w:jc w:val="both"/>
        <w:rPr>
          <w:rFonts w:ascii="Arial" w:hAnsi="Arial" w:cs="Arial"/>
          <w:b/>
          <w:bCs/>
          <w:szCs w:val="24"/>
        </w:rPr>
      </w:pPr>
      <w:r w:rsidRPr="00B75E50">
        <w:rPr>
          <w:rFonts w:ascii="Arial" w:hAnsi="Arial" w:cs="Arial"/>
          <w:b/>
          <w:bCs/>
          <w:szCs w:val="24"/>
        </w:rPr>
        <w:t xml:space="preserve">1.2 – O Município, não fará fotocópias dos documentos que deverão ser autenticados por servidor público, devendo os licitantes já trazerem a referidas cópias simples para serem conferidas com o documento original e posteriormente autenticadas. </w:t>
      </w:r>
    </w:p>
    <w:p w:rsidR="000F29CF" w:rsidRPr="00B75E50" w:rsidRDefault="000F29CF" w:rsidP="000F29CF">
      <w:pPr>
        <w:spacing w:line="360" w:lineRule="auto"/>
        <w:ind w:right="-2"/>
        <w:jc w:val="both"/>
        <w:rPr>
          <w:rFonts w:ascii="Arial" w:hAnsi="Arial" w:cs="Arial"/>
          <w:b/>
          <w:bCs/>
          <w:sz w:val="24"/>
          <w:szCs w:val="24"/>
        </w:rPr>
      </w:pPr>
      <w:r w:rsidRPr="00B75E50">
        <w:rPr>
          <w:rFonts w:ascii="Arial" w:hAnsi="Arial" w:cs="Arial"/>
          <w:b/>
          <w:bCs/>
          <w:sz w:val="24"/>
          <w:szCs w:val="24"/>
        </w:rPr>
        <w:t>1.3 -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0F29CF" w:rsidRPr="00B75E50" w:rsidRDefault="000F29CF" w:rsidP="000F29CF">
      <w:pPr>
        <w:spacing w:line="360" w:lineRule="auto"/>
        <w:jc w:val="both"/>
        <w:rPr>
          <w:rFonts w:ascii="Arial" w:hAnsi="Arial" w:cs="Arial"/>
          <w:sz w:val="24"/>
          <w:szCs w:val="24"/>
        </w:rPr>
      </w:pPr>
      <w:r w:rsidRPr="00B75E50">
        <w:rPr>
          <w:rFonts w:ascii="Arial" w:eastAsia="Tahoma" w:hAnsi="Arial" w:cs="Arial"/>
          <w:sz w:val="24"/>
          <w:szCs w:val="24"/>
        </w:rPr>
        <w:t>a) -</w:t>
      </w:r>
      <w:r w:rsidRPr="00B75E5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 valendo a mesma regra no que couber ao C.P.F;</w:t>
      </w:r>
    </w:p>
    <w:p w:rsidR="000F29CF" w:rsidRPr="00B75E50" w:rsidRDefault="000F29CF" w:rsidP="000F29CF">
      <w:pPr>
        <w:tabs>
          <w:tab w:val="num" w:pos="1500"/>
        </w:tabs>
        <w:spacing w:line="360" w:lineRule="auto"/>
        <w:jc w:val="both"/>
        <w:rPr>
          <w:rFonts w:ascii="Arial" w:hAnsi="Arial" w:cs="Arial"/>
          <w:sz w:val="24"/>
          <w:szCs w:val="24"/>
        </w:rPr>
      </w:pPr>
      <w:r w:rsidRPr="00B75E50">
        <w:rPr>
          <w:rFonts w:ascii="Arial" w:hAnsi="Arial" w:cs="Arial"/>
          <w:sz w:val="24"/>
          <w:szCs w:val="24"/>
        </w:rPr>
        <w:t>b) Constatando o atendimento das exigências previstas no Edital e transcorrido a fase de análise da documentação, o licitante será declarado vencedor, sendo homologado o procedimento e adjudicado o objeto da licitação pela autoridade competente;</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c) As certidões deverão ser apresentadas dentro do respectivo prazo de validade; e, caso não conste prazo de validade no corpo da certidão, considerar-se-á o prazo de 6 meses da convocação,</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d) Toda documentação deve estar assinada por pessoa devidamente habilitada, devendo haver comprovação da seguinte forma:</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1 - </w:t>
      </w:r>
      <w:r w:rsidRPr="00B75E50">
        <w:rPr>
          <w:rFonts w:ascii="Arial" w:hAnsi="Arial" w:cs="Arial"/>
          <w:b/>
          <w:bCs/>
          <w:sz w:val="24"/>
          <w:szCs w:val="24"/>
        </w:rPr>
        <w:t>tratando-se de representante legal</w:t>
      </w:r>
      <w:r w:rsidRPr="00B75E5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0F29CF" w:rsidRPr="00B75E50" w:rsidRDefault="000F29CF" w:rsidP="000F29CF">
      <w:pPr>
        <w:spacing w:line="360" w:lineRule="auto"/>
        <w:jc w:val="both"/>
        <w:rPr>
          <w:rFonts w:ascii="Arial" w:hAnsi="Arial" w:cs="Arial"/>
          <w:sz w:val="24"/>
          <w:szCs w:val="24"/>
        </w:rPr>
      </w:pPr>
      <w:r w:rsidRPr="00B75E50">
        <w:rPr>
          <w:rFonts w:ascii="Arial" w:hAnsi="Arial" w:cs="Arial"/>
          <w:sz w:val="24"/>
          <w:szCs w:val="24"/>
        </w:rPr>
        <w:t xml:space="preserve">2 - </w:t>
      </w:r>
      <w:r w:rsidRPr="00B75E50">
        <w:rPr>
          <w:rFonts w:ascii="Arial" w:hAnsi="Arial" w:cs="Arial"/>
          <w:b/>
          <w:bCs/>
          <w:sz w:val="24"/>
          <w:szCs w:val="24"/>
        </w:rPr>
        <w:t xml:space="preserve">tratando-se de procurador: </w:t>
      </w:r>
      <w:r w:rsidRPr="00B75E50">
        <w:rPr>
          <w:rFonts w:ascii="Arial" w:hAnsi="Arial" w:cs="Arial"/>
          <w:sz w:val="24"/>
          <w:szCs w:val="24"/>
        </w:rPr>
        <w:t>a PROCURAÇÃO por instrumento público ou particular onde constam poderes para praticar atos pertinentes ao certame em nome da proponente.</w:t>
      </w:r>
    </w:p>
    <w:p w:rsidR="000F29CF" w:rsidRPr="00B75E50" w:rsidRDefault="000F29CF" w:rsidP="000F29CF">
      <w:pPr>
        <w:autoSpaceDE w:val="0"/>
        <w:spacing w:line="360" w:lineRule="auto"/>
        <w:jc w:val="both"/>
        <w:rPr>
          <w:rFonts w:ascii="Arial" w:hAnsi="Arial" w:cs="Arial"/>
          <w:b/>
          <w:bCs/>
          <w:color w:val="000000"/>
          <w:sz w:val="24"/>
          <w:szCs w:val="24"/>
        </w:rPr>
      </w:pP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e) - Após a entrega dos documentos para habilitação, não será permitida a substituição ou a apresentação de novos documentos, salvo em sede de diligência, para: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complementação de informações acerca dos documentos já apresentados pelos licitantes e desde que necessária para apurar fatos existentes à época da abertura do certame;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atualização de documentos cuja validade tenha expirado após a data de recebimento das propostas.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Na análise dos documentos de habilitação, poderá sanar erros ou falhas que não alterem a substância dos documentos e sua validade jurídica, mediante despacho fundamentado registrado e acessível a todos, atribuindo-lhes eficácia para fins de habilitação e classificação.</w:t>
      </w:r>
    </w:p>
    <w:p w:rsidR="000E5B78" w:rsidRPr="00B75E50" w:rsidRDefault="000E5B78" w:rsidP="000F29CF">
      <w:pPr>
        <w:shd w:val="clear" w:color="auto" w:fill="FFFFFF"/>
        <w:spacing w:after="150" w:line="360" w:lineRule="auto"/>
        <w:jc w:val="both"/>
        <w:rPr>
          <w:rFonts w:ascii="Arial" w:hAnsi="Arial" w:cs="Arial"/>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r w:rsidRPr="00B75E50">
        <w:rPr>
          <w:rFonts w:ascii="Arial" w:hAnsi="Arial" w:cs="Arial"/>
          <w:b/>
          <w:bCs/>
          <w:sz w:val="24"/>
          <w:szCs w:val="24"/>
        </w:rPr>
        <w:t xml:space="preserve">VIII - </w:t>
      </w:r>
      <w:r w:rsidRPr="00B75E50">
        <w:rPr>
          <w:rFonts w:ascii="Arial" w:hAnsi="Arial" w:cs="Arial"/>
          <w:b/>
          <w:bCs/>
          <w:color w:val="000000"/>
          <w:sz w:val="24"/>
          <w:szCs w:val="24"/>
        </w:rPr>
        <w:t xml:space="preserve">DA SESSÃO; DOS CRITÉRIOS DE JULGAMENTO; DA APRESENTAÇÃO DOS </w:t>
      </w:r>
      <w:r w:rsidRPr="00494B93">
        <w:rPr>
          <w:rFonts w:ascii="Arial" w:hAnsi="Arial" w:cs="Arial"/>
          <w:b/>
          <w:bCs/>
          <w:color w:val="000000"/>
          <w:sz w:val="24"/>
          <w:szCs w:val="24"/>
          <w:u w:val="single"/>
        </w:rPr>
        <w:t>DOCUMENTOS DE HABILITAÇÃO</w:t>
      </w:r>
      <w:r w:rsidRPr="00494B93">
        <w:rPr>
          <w:rFonts w:ascii="Arial" w:hAnsi="Arial" w:cs="Arial"/>
          <w:b/>
          <w:bCs/>
          <w:color w:val="000000"/>
          <w:sz w:val="24"/>
          <w:szCs w:val="24"/>
        </w:rPr>
        <w:t>; E, ADJUDICAÇÃO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 xml:space="preserve">8.1 - No dia, hora e local designados no edital, será realizada sessão pública da licitação, </w:t>
      </w:r>
      <w:r w:rsidRPr="00C15538">
        <w:rPr>
          <w:rFonts w:ascii="Arial" w:hAnsi="Arial" w:cs="Arial"/>
          <w:b/>
          <w:color w:val="000000"/>
          <w:sz w:val="24"/>
          <w:szCs w:val="24"/>
          <w:u w:val="single"/>
        </w:rPr>
        <w:t>com modo de disputa aberto</w:t>
      </w:r>
      <w:r w:rsidRPr="00C15538">
        <w:rPr>
          <w:rFonts w:ascii="Arial" w:hAnsi="Arial" w:cs="Arial"/>
          <w:color w:val="000000"/>
          <w:sz w:val="24"/>
          <w:szCs w:val="24"/>
        </w:rPr>
        <w:t>.</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 xml:space="preserve">8.2 - Aberta a sessão, o pregoeiro conferirá todos os documentos do credenciamento, e caso estejam corretos, procederá à abertura do envelope de proposta, que deverão ser rubricadas por ele e os membros da equipe de apoio, conferindo-as quanto à validade e cumprimento das exigências contidas no edital, sendo classificadas </w:t>
      </w:r>
      <w:r w:rsidRPr="00C15538">
        <w:rPr>
          <w:rFonts w:ascii="Arial" w:hAnsi="Arial" w:cs="Arial"/>
          <w:b/>
          <w:color w:val="000000"/>
          <w:sz w:val="24"/>
          <w:szCs w:val="24"/>
          <w:u w:val="single"/>
        </w:rPr>
        <w:t>TODAS AS EMPRESAS QUE ESTIVEREM DENTRO DO VALOR ESTIMADO</w:t>
      </w:r>
      <w:r w:rsidRPr="00C15538">
        <w:rPr>
          <w:rFonts w:ascii="Arial" w:hAnsi="Arial" w:cs="Arial"/>
          <w:color w:val="000000"/>
          <w:sz w:val="24"/>
          <w:szCs w:val="24"/>
        </w:rPr>
        <w:t xml:space="preserve">. </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8.3 - Quando não forem verificadas, no mínimo, três propostas escritas de preços nas condições definidas no subitem acima (8.2), serão classificadas as melhores propostas subseqüentes, até o máximo de três, para que os licitantes participem dos lances verbais, quaisquer que sejam os preços oferecidos nas suas propostas.</w:t>
      </w:r>
    </w:p>
    <w:p w:rsidR="00980541" w:rsidRPr="00C15538" w:rsidRDefault="00980541" w:rsidP="00980541">
      <w:pPr>
        <w:autoSpaceDE w:val="0"/>
        <w:spacing w:line="360" w:lineRule="auto"/>
        <w:jc w:val="both"/>
        <w:rPr>
          <w:rFonts w:ascii="Arial" w:hAnsi="Arial" w:cs="Arial"/>
          <w:sz w:val="24"/>
          <w:szCs w:val="24"/>
        </w:rPr>
      </w:pPr>
      <w:r w:rsidRPr="00C15538">
        <w:rPr>
          <w:rFonts w:ascii="Arial" w:hAnsi="Arial" w:cs="Arial"/>
          <w:color w:val="000000"/>
          <w:sz w:val="24"/>
          <w:szCs w:val="24"/>
        </w:rPr>
        <w:t xml:space="preserve">8.4 - Em seguida, será dado início à etapa de apresentação de lances verbais pelos proponentes, que deverão ser formulados de forma sucessiva, em valores distintos e decrescentes, </w:t>
      </w:r>
      <w:r w:rsidRPr="00C15538">
        <w:rPr>
          <w:rFonts w:ascii="Arial" w:eastAsia="Tahoma" w:hAnsi="Arial" w:cs="Arial"/>
          <w:sz w:val="24"/>
          <w:szCs w:val="24"/>
        </w:rPr>
        <w:t>devendo estar incluídas todas as despesas com frete, tributos, seguros e todos os demais encargos necessários ao fornecimento do objeto licitado, incluídos os trabalhistas e sociais, sendo que o proponente será responsável por quaisquer ônus decorrente de: marcas, registros e patentes ao objeto cotado.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8.5 - O pregoeiro convidará individualmente os licitantes classificados, de forma seqüencial, a apresentar lances verbais, a partir do autor da proposta classificada de maior preço e os demais, em ordem decrescente de valor.</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8.6 - A desistência em apresentar lance verbal, quando convocado pelo pregoeiro, implicará a exclusão do licitante da etapa de lances verbais e na manutenção do último preço apresentado pelo licitante, para efeito de ordenação das propostas.</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8.7 - Caso não se realizem lances verbais, será verificada a conformidade entre a proposta escrita de menor preço.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8.8 - Declarada encerrada a etapa competitiva, ordenadas as propostas o pregoeiro examinará a aceitabilidade da primeira classificada, quanto ao objeto e valor, decidindo motivadamente a respeito.</w:t>
      </w:r>
    </w:p>
    <w:p w:rsidR="00980541" w:rsidRPr="00C15538" w:rsidRDefault="00980541" w:rsidP="00980541">
      <w:pPr>
        <w:suppressAutoHyphens w:val="0"/>
        <w:autoSpaceDE w:val="0"/>
        <w:spacing w:line="360" w:lineRule="auto"/>
        <w:jc w:val="both"/>
        <w:rPr>
          <w:rFonts w:ascii="Arial" w:hAnsi="Arial" w:cs="Arial"/>
          <w:color w:val="000000"/>
          <w:sz w:val="24"/>
          <w:szCs w:val="24"/>
        </w:rPr>
      </w:pPr>
      <w:r w:rsidRPr="00C15538">
        <w:rPr>
          <w:rFonts w:ascii="Arial" w:hAnsi="Arial" w:cs="Arial"/>
          <w:color w:val="000000"/>
          <w:sz w:val="24"/>
          <w:szCs w:val="24"/>
        </w:rPr>
        <w:t>8.9 – A aceitabilidade da proposta primeira classificada será aferida a partir dos preços de mercado anexados nos autos do processo licitatório.</w:t>
      </w:r>
    </w:p>
    <w:p w:rsidR="00980541" w:rsidRPr="00494B93" w:rsidRDefault="00980541" w:rsidP="00980541">
      <w:pPr>
        <w:tabs>
          <w:tab w:val="left" w:pos="2694"/>
        </w:tabs>
        <w:spacing w:line="360" w:lineRule="auto"/>
        <w:jc w:val="both"/>
        <w:rPr>
          <w:rFonts w:ascii="Arial" w:hAnsi="Arial" w:cs="Arial"/>
          <w:b/>
          <w:color w:val="000000"/>
          <w:sz w:val="24"/>
          <w:szCs w:val="24"/>
          <w:u w:val="single"/>
        </w:rPr>
      </w:pPr>
      <w:r w:rsidRPr="00494B93">
        <w:rPr>
          <w:rFonts w:ascii="Arial" w:hAnsi="Arial" w:cs="Arial"/>
          <w:b/>
          <w:color w:val="000000"/>
          <w:sz w:val="24"/>
          <w:szCs w:val="24"/>
          <w:u w:val="single"/>
        </w:rPr>
        <w:t>8.10 - Sendo aceitável a proposta de menor preço, serão verificadas as seguintes hipóteses:</w:t>
      </w:r>
    </w:p>
    <w:p w:rsidR="00980541" w:rsidRPr="00C15538" w:rsidRDefault="00980541" w:rsidP="00980541">
      <w:pPr>
        <w:pStyle w:val="NormalWeb"/>
        <w:tabs>
          <w:tab w:val="left" w:pos="2694"/>
        </w:tabs>
        <w:spacing w:after="80" w:line="360" w:lineRule="auto"/>
        <w:jc w:val="both"/>
        <w:rPr>
          <w:rFonts w:ascii="Arial" w:hAnsi="Arial" w:cs="Arial"/>
          <w:b/>
          <w:color w:val="351C75"/>
          <w:szCs w:val="24"/>
          <w:u w:val="single"/>
        </w:rPr>
      </w:pPr>
      <w:r w:rsidRPr="00494B93">
        <w:rPr>
          <w:rFonts w:ascii="Arial" w:hAnsi="Arial" w:cs="Arial"/>
          <w:b/>
          <w:color w:val="000000"/>
          <w:szCs w:val="24"/>
          <w:u w:val="single"/>
        </w:rPr>
        <w:t>1 - quanto ao tratamento diferenciado (empate ficto de valores)</w:t>
      </w:r>
    </w:p>
    <w:p w:rsidR="00980541" w:rsidRPr="00C15538" w:rsidRDefault="00980541" w:rsidP="00980541">
      <w:pPr>
        <w:pStyle w:val="NormalWeb"/>
        <w:tabs>
          <w:tab w:val="left" w:pos="2694"/>
        </w:tabs>
        <w:spacing w:after="80" w:line="360" w:lineRule="auto"/>
        <w:jc w:val="both"/>
        <w:rPr>
          <w:rFonts w:ascii="Arial" w:hAnsi="Arial" w:cs="Arial"/>
          <w:color w:val="351C75"/>
          <w:szCs w:val="24"/>
        </w:rPr>
      </w:pPr>
      <w:r w:rsidRPr="00C15538">
        <w:rPr>
          <w:rFonts w:ascii="Arial" w:hAnsi="Arial" w:cs="Arial"/>
          <w:color w:val="000000"/>
          <w:szCs w:val="24"/>
        </w:rPr>
        <w:t>a) - Nas licitações, será assegurada, como critério de desempate, preferência de contratação para as microempresas e empresas de pequeno porte.</w:t>
      </w:r>
    </w:p>
    <w:p w:rsidR="00980541" w:rsidRPr="00C15538" w:rsidRDefault="00980541" w:rsidP="00980541">
      <w:pPr>
        <w:pStyle w:val="NormalWeb"/>
        <w:tabs>
          <w:tab w:val="left" w:pos="2694"/>
        </w:tabs>
        <w:spacing w:after="80" w:line="360" w:lineRule="auto"/>
        <w:jc w:val="both"/>
        <w:rPr>
          <w:rFonts w:ascii="Arial" w:hAnsi="Arial" w:cs="Arial"/>
          <w:color w:val="351C75"/>
          <w:szCs w:val="24"/>
        </w:rPr>
      </w:pPr>
      <w:r w:rsidRPr="00C15538">
        <w:rPr>
          <w:rFonts w:ascii="Arial" w:hAnsi="Arial" w:cs="Arial"/>
          <w:color w:val="000000"/>
          <w:szCs w:val="24"/>
        </w:rPr>
        <w:t xml:space="preserve">b) - Entende-se haver empate quando as ofertas apresentadas pelas microempresas e empresas de pequeno porte </w:t>
      </w:r>
      <w:r w:rsidRPr="00C15538">
        <w:rPr>
          <w:rFonts w:ascii="Arial" w:hAnsi="Arial" w:cs="Arial"/>
          <w:b/>
          <w:color w:val="000000"/>
          <w:szCs w:val="24"/>
          <w:u w:val="single"/>
        </w:rPr>
        <w:t>sejam iguais ou até cinco por cento superiores ao menor preço</w:t>
      </w:r>
      <w:r w:rsidRPr="00C15538">
        <w:rPr>
          <w:rFonts w:ascii="Arial" w:hAnsi="Arial" w:cs="Arial"/>
          <w:color w:val="000000"/>
          <w:szCs w:val="24"/>
        </w:rPr>
        <w:t xml:space="preserve"> (exceto se todas as empresas forem do mesmo porte hipótese que não será aplicado este critério). </w:t>
      </w:r>
    </w:p>
    <w:p w:rsidR="00980541" w:rsidRPr="00C15538" w:rsidRDefault="00980541" w:rsidP="00980541">
      <w:pPr>
        <w:tabs>
          <w:tab w:val="left" w:pos="2694"/>
        </w:tabs>
        <w:spacing w:line="360" w:lineRule="auto"/>
        <w:jc w:val="both"/>
        <w:rPr>
          <w:rFonts w:ascii="Arial" w:hAnsi="Arial" w:cs="Arial"/>
          <w:sz w:val="24"/>
          <w:szCs w:val="24"/>
        </w:rPr>
      </w:pPr>
      <w:r w:rsidRPr="00C15538">
        <w:rPr>
          <w:rFonts w:ascii="Arial" w:hAnsi="Arial" w:cs="Arial"/>
          <w:sz w:val="24"/>
          <w:szCs w:val="24"/>
        </w:rPr>
        <w:t>c) – ocorrendo o empate, a microempresas/empresas de pequeno porte/ microempreendedores individuais/sociedades cooperativas de consumomelhor classificada, será convocada a apresentar proposta de preço inferior àquela considerada vencedora do certame, em um prazo máximo de 5 (cinco) minutos após o encerramento dos lances, sob pena de preclusão.</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d) – Caso a microempresa, empresa de pequeno porte e cooperativa exerça o direito de preferência, será adjudicado em seu favor o objeto licitado. </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c) – Não ocorrendo a contratação da microempresa ou empresa de pequeno porte melhor classificada, serão convocadas as remanescentes que porventura se enquadrem no empate ficto, na ordem classificatória, para o exercício do mesmo direito. </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 xml:space="preserve">e) – No caso de equivalência dos valores apresentados pelas microempresas e empresas de pequeno porte, será realizado sorteio entre elas para que se identifique aquela que primeiro poderá apresentar melhor oferta. </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f) – O direito de preferência somente se aplicará quando a melhor oferta inicial não tiver sido apresentada por microempresa ou empresa de pequeno porte.</w:t>
      </w:r>
    </w:p>
    <w:p w:rsidR="00980541" w:rsidRPr="00C15538" w:rsidRDefault="00980541" w:rsidP="00980541">
      <w:pPr>
        <w:pStyle w:val="NormalWeb"/>
        <w:tabs>
          <w:tab w:val="left" w:pos="2694"/>
        </w:tabs>
        <w:spacing w:line="360" w:lineRule="auto"/>
        <w:jc w:val="both"/>
        <w:rPr>
          <w:rFonts w:ascii="Arial" w:hAnsi="Arial" w:cs="Arial"/>
          <w:szCs w:val="24"/>
        </w:rPr>
      </w:pPr>
      <w:r w:rsidRPr="00C15538">
        <w:rPr>
          <w:rFonts w:ascii="Arial" w:hAnsi="Arial" w:cs="Arial"/>
          <w:szCs w:val="24"/>
        </w:rPr>
        <w:t>1.1 - Na hipótese do não exercício do direito de preferência, será dado continuidade no certame com o licitante classificado em primeiro lugar.</w:t>
      </w:r>
    </w:p>
    <w:p w:rsidR="00A206AA" w:rsidRPr="00494B93" w:rsidRDefault="000E5B78" w:rsidP="00B62CB7">
      <w:pPr>
        <w:autoSpaceDE w:val="0"/>
        <w:spacing w:line="360" w:lineRule="auto"/>
        <w:jc w:val="both"/>
        <w:rPr>
          <w:rFonts w:ascii="Arial" w:hAnsi="Arial" w:cs="Arial"/>
          <w:b/>
          <w:sz w:val="24"/>
          <w:szCs w:val="24"/>
          <w:u w:val="single"/>
        </w:rPr>
      </w:pPr>
      <w:r w:rsidRPr="00494B93">
        <w:rPr>
          <w:rFonts w:ascii="Arial" w:hAnsi="Arial" w:cs="Arial"/>
          <w:b/>
          <w:color w:val="000000"/>
          <w:sz w:val="24"/>
          <w:szCs w:val="24"/>
          <w:u w:val="single"/>
        </w:rPr>
        <w:t>8</w:t>
      </w:r>
      <w:r w:rsidR="003E46F1" w:rsidRPr="00494B93">
        <w:rPr>
          <w:rFonts w:ascii="Arial" w:hAnsi="Arial" w:cs="Arial"/>
          <w:b/>
          <w:color w:val="000000"/>
          <w:sz w:val="24"/>
          <w:szCs w:val="24"/>
          <w:u w:val="single"/>
        </w:rPr>
        <w:t>.1</w:t>
      </w:r>
      <w:r w:rsidR="00B62CB7" w:rsidRPr="00494B93">
        <w:rPr>
          <w:rFonts w:ascii="Arial" w:hAnsi="Arial" w:cs="Arial"/>
          <w:b/>
          <w:color w:val="000000"/>
          <w:sz w:val="24"/>
          <w:szCs w:val="24"/>
          <w:u w:val="single"/>
        </w:rPr>
        <w:t>0.1 – Finalizada a etapa de lances,</w:t>
      </w:r>
      <w:r w:rsidR="00B62CB7" w:rsidRPr="00494B93">
        <w:rPr>
          <w:rFonts w:ascii="Arial" w:hAnsi="Arial" w:cs="Arial"/>
          <w:b/>
          <w:sz w:val="24"/>
          <w:szCs w:val="24"/>
          <w:u w:val="single"/>
        </w:rPr>
        <w:t xml:space="preserve"> a empresa vencedora, </w:t>
      </w:r>
      <w:r w:rsidR="00A206AA" w:rsidRPr="00494B93">
        <w:rPr>
          <w:rFonts w:ascii="Arial" w:hAnsi="Arial" w:cs="Arial"/>
          <w:b/>
          <w:sz w:val="24"/>
          <w:szCs w:val="24"/>
          <w:u w:val="single"/>
        </w:rPr>
        <w:t>será notificada para apresentar:</w:t>
      </w:r>
    </w:p>
    <w:p w:rsidR="00B62CB7" w:rsidRPr="00494B93" w:rsidRDefault="00A206AA" w:rsidP="00B62CB7">
      <w:pPr>
        <w:autoSpaceDE w:val="0"/>
        <w:spacing w:line="360" w:lineRule="auto"/>
        <w:jc w:val="both"/>
        <w:rPr>
          <w:rFonts w:ascii="Arial" w:eastAsia="Tahoma" w:hAnsi="Arial" w:cs="Arial"/>
          <w:b/>
          <w:sz w:val="24"/>
          <w:szCs w:val="24"/>
          <w:u w:val="single"/>
        </w:rPr>
      </w:pPr>
      <w:r w:rsidRPr="00494B93">
        <w:rPr>
          <w:rFonts w:ascii="Arial" w:hAnsi="Arial" w:cs="Arial"/>
          <w:b/>
          <w:sz w:val="24"/>
          <w:szCs w:val="24"/>
          <w:u w:val="single"/>
        </w:rPr>
        <w:t xml:space="preserve">1 - </w:t>
      </w:r>
      <w:r w:rsidR="00B62CB7" w:rsidRPr="00494B93">
        <w:rPr>
          <w:rFonts w:ascii="Arial" w:hAnsi="Arial" w:cs="Arial"/>
          <w:b/>
          <w:sz w:val="24"/>
          <w:szCs w:val="24"/>
          <w:u w:val="single"/>
        </w:rPr>
        <w:t xml:space="preserve">os documentos de habilitação, conforme item VII do edital, </w:t>
      </w:r>
      <w:r w:rsidR="00B62CB7" w:rsidRPr="00494B93">
        <w:rPr>
          <w:rFonts w:ascii="Arial" w:eastAsia="Tahoma" w:hAnsi="Arial" w:cs="Arial"/>
          <w:b/>
          <w:sz w:val="24"/>
          <w:szCs w:val="24"/>
          <w:u w:val="single"/>
        </w:rPr>
        <w:t>em até 1 (um) dia útil</w:t>
      </w:r>
      <w:r w:rsidRPr="00494B93">
        <w:rPr>
          <w:rFonts w:ascii="Arial" w:eastAsia="Tahoma" w:hAnsi="Arial" w:cs="Arial"/>
          <w:b/>
          <w:sz w:val="24"/>
          <w:szCs w:val="24"/>
          <w:u w:val="single"/>
        </w:rPr>
        <w:t>; e,</w:t>
      </w:r>
    </w:p>
    <w:p w:rsidR="00A206AA" w:rsidRPr="00494B93" w:rsidRDefault="00A206AA" w:rsidP="00B17264">
      <w:pPr>
        <w:pStyle w:val="PargrafodaLista"/>
        <w:numPr>
          <w:ilvl w:val="1"/>
          <w:numId w:val="5"/>
        </w:numPr>
        <w:autoSpaceDE w:val="0"/>
        <w:spacing w:after="0" w:line="360" w:lineRule="auto"/>
        <w:jc w:val="both"/>
        <w:rPr>
          <w:rFonts w:ascii="Arial" w:eastAsia="Tahoma" w:hAnsi="Arial" w:cs="Arial"/>
          <w:b/>
          <w:sz w:val="24"/>
          <w:szCs w:val="24"/>
          <w:u w:val="single"/>
        </w:rPr>
      </w:pPr>
      <w:r w:rsidRPr="00494B93">
        <w:rPr>
          <w:rFonts w:ascii="Arial" w:hAnsi="Arial" w:cs="Arial"/>
          <w:sz w:val="24"/>
          <w:szCs w:val="24"/>
        </w:rPr>
        <w:t xml:space="preserve"> </w:t>
      </w:r>
      <w:r w:rsidRPr="00494B93">
        <w:rPr>
          <w:rFonts w:ascii="Arial" w:hAnsi="Arial" w:cs="Arial"/>
          <w:b/>
          <w:sz w:val="24"/>
          <w:szCs w:val="24"/>
          <w:u w:val="single"/>
        </w:rPr>
        <w:t>Proposta atualizada</w:t>
      </w:r>
      <w:r w:rsidRPr="00494B93">
        <w:rPr>
          <w:rFonts w:ascii="Arial" w:hAnsi="Arial" w:cs="Arial"/>
          <w:sz w:val="24"/>
          <w:szCs w:val="24"/>
        </w:rPr>
        <w:t xml:space="preserve"> </w:t>
      </w:r>
    </w:p>
    <w:p w:rsidR="000E5B78" w:rsidRPr="00B75E50" w:rsidRDefault="00B62CB7" w:rsidP="00B62CB7">
      <w:pPr>
        <w:tabs>
          <w:tab w:val="left" w:pos="2694"/>
        </w:tabs>
        <w:spacing w:line="360" w:lineRule="auto"/>
        <w:jc w:val="both"/>
        <w:rPr>
          <w:rFonts w:ascii="Arial" w:eastAsia="Tahoma" w:hAnsi="Arial" w:cs="Arial"/>
          <w:b/>
          <w:sz w:val="24"/>
          <w:szCs w:val="24"/>
          <w:u w:val="single"/>
        </w:rPr>
      </w:pPr>
      <w:r w:rsidRPr="00494B93">
        <w:rPr>
          <w:rFonts w:ascii="Arial" w:hAnsi="Arial" w:cs="Arial"/>
          <w:b/>
          <w:sz w:val="24"/>
          <w:szCs w:val="24"/>
          <w:u w:val="single"/>
        </w:rPr>
        <w:t xml:space="preserve">8.11. – Conferidos os </w:t>
      </w:r>
      <w:r w:rsidR="007C2FB1" w:rsidRPr="00494B93">
        <w:rPr>
          <w:rFonts w:ascii="Arial" w:hAnsi="Arial" w:cs="Arial"/>
          <w:b/>
          <w:sz w:val="24"/>
          <w:szCs w:val="24"/>
          <w:u w:val="single"/>
        </w:rPr>
        <w:t>documentos</w:t>
      </w:r>
      <w:r w:rsidRPr="00494B93">
        <w:rPr>
          <w:rFonts w:ascii="Arial" w:hAnsi="Arial" w:cs="Arial"/>
          <w:b/>
          <w:sz w:val="24"/>
          <w:szCs w:val="24"/>
          <w:u w:val="single"/>
        </w:rPr>
        <w:t xml:space="preserve"> e estando de acordo com edital, o licitante</w:t>
      </w:r>
      <w:r w:rsidRPr="00E345FA">
        <w:rPr>
          <w:rFonts w:ascii="Arial" w:hAnsi="Arial" w:cs="Arial"/>
          <w:b/>
          <w:sz w:val="24"/>
          <w:szCs w:val="24"/>
          <w:u w:val="single"/>
        </w:rPr>
        <w:t xml:space="preserve"> será declarado vencedor e terá </w:t>
      </w:r>
      <w:r>
        <w:rPr>
          <w:rFonts w:ascii="Arial" w:hAnsi="Arial" w:cs="Arial"/>
          <w:b/>
          <w:color w:val="000000"/>
          <w:sz w:val="24"/>
          <w:szCs w:val="24"/>
          <w:u w:val="single"/>
        </w:rPr>
        <w:t>o objeto adjudicado/homologado</w:t>
      </w:r>
      <w:r w:rsidRPr="00B75E50">
        <w:rPr>
          <w:rFonts w:ascii="Arial" w:hAnsi="Arial" w:cs="Arial"/>
          <w:b/>
          <w:sz w:val="24"/>
          <w:szCs w:val="24"/>
          <w:u w:val="single"/>
        </w:rPr>
        <w:t xml:space="preserve"> </w:t>
      </w:r>
      <w:r w:rsidR="000E5B78" w:rsidRPr="00B75E50">
        <w:rPr>
          <w:rFonts w:ascii="Arial" w:hAnsi="Arial" w:cs="Arial"/>
          <w:b/>
          <w:sz w:val="24"/>
          <w:szCs w:val="24"/>
          <w:u w:val="single"/>
        </w:rPr>
        <w:t>8</w:t>
      </w:r>
      <w:r w:rsidR="00A2310B">
        <w:rPr>
          <w:rFonts w:ascii="Arial" w:hAnsi="Arial" w:cs="Arial"/>
          <w:b/>
          <w:sz w:val="24"/>
          <w:szCs w:val="24"/>
          <w:u w:val="single"/>
        </w:rPr>
        <w:t xml:space="preserve">.11. – Conferidos os documentos </w:t>
      </w:r>
      <w:r w:rsidR="000E5B78" w:rsidRPr="00B75E50">
        <w:rPr>
          <w:rFonts w:ascii="Arial" w:hAnsi="Arial" w:cs="Arial"/>
          <w:b/>
          <w:sz w:val="24"/>
          <w:szCs w:val="24"/>
          <w:u w:val="single"/>
        </w:rPr>
        <w:t xml:space="preserve">e estando de acordo com edital, o licitante será declarado vencedor e terá </w:t>
      </w:r>
      <w:r w:rsidR="009E3A95" w:rsidRPr="00B75E50">
        <w:rPr>
          <w:rFonts w:ascii="Arial" w:hAnsi="Arial" w:cs="Arial"/>
          <w:b/>
          <w:color w:val="000000"/>
          <w:sz w:val="24"/>
          <w:szCs w:val="24"/>
          <w:u w:val="single"/>
        </w:rPr>
        <w:t xml:space="preserve">o objeto adjudicado, </w:t>
      </w:r>
      <w:r w:rsidR="000E5B78" w:rsidRPr="00B75E50">
        <w:rPr>
          <w:rFonts w:ascii="Arial" w:hAnsi="Arial" w:cs="Arial"/>
          <w:b/>
          <w:color w:val="000000"/>
          <w:sz w:val="24"/>
          <w:szCs w:val="24"/>
          <w:u w:val="single"/>
        </w:rPr>
        <w:t>sem prejuízo de eventuais prazos recursais.</w:t>
      </w:r>
    </w:p>
    <w:p w:rsidR="000E5B78" w:rsidRPr="00B75E50" w:rsidRDefault="000E5B78" w:rsidP="000E5B78">
      <w:pPr>
        <w:pStyle w:val="NormalWeb"/>
        <w:spacing w:line="360" w:lineRule="auto"/>
        <w:jc w:val="both"/>
        <w:rPr>
          <w:rFonts w:ascii="Arial" w:hAnsi="Arial" w:cs="Arial"/>
          <w:color w:val="000000"/>
          <w:szCs w:val="24"/>
        </w:rPr>
      </w:pPr>
      <w:r w:rsidRPr="00B75E50">
        <w:rPr>
          <w:rFonts w:ascii="Arial" w:hAnsi="Arial" w:cs="Arial"/>
          <w:color w:val="000000"/>
          <w:szCs w:val="24"/>
        </w:rPr>
        <w:t>8.12 - 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8.13 - Se a oferta não for aceitável ou se o licitante desatender às exigências habilitatórias/específicas, o pregoeiro examinará a oferta subsequente, verificando a sua aceitabilidade e procedendo à habilitação do proponente, na ordem de classificação, e assim sucessivamente, até a apuração de uma proposta que atenda ao edital, sendo o respectivo licitante declarado vencedor e a ele adjudicado o objeto.</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8.14 – Apresentado o Menor preço, o pregoeiro poderá negociar diretamente com o proponente para que seja obtido preço melhor.</w:t>
      </w:r>
    </w:p>
    <w:p w:rsidR="000E5B78" w:rsidRPr="00B75E50" w:rsidRDefault="000E5B78" w:rsidP="000E5B78">
      <w:pPr>
        <w:suppressAutoHyphens w:val="0"/>
        <w:autoSpaceDE w:val="0"/>
        <w:spacing w:line="360" w:lineRule="auto"/>
        <w:rPr>
          <w:rFonts w:ascii="Arial" w:hAnsi="Arial" w:cs="Arial"/>
          <w:bCs/>
          <w:color w:val="000000"/>
          <w:sz w:val="24"/>
          <w:szCs w:val="24"/>
        </w:rPr>
      </w:pPr>
      <w:r w:rsidRPr="00B75E50">
        <w:rPr>
          <w:rFonts w:ascii="Arial" w:hAnsi="Arial" w:cs="Arial"/>
          <w:bCs/>
          <w:color w:val="000000"/>
          <w:sz w:val="24"/>
          <w:szCs w:val="24"/>
        </w:rPr>
        <w:t>8.15 - Da reunião lavrar-se-á ata circunstanciada, na qual serão registradas as ocorrências relevantes e que, ao final, deverá ser assinada pelo Pregoeiro, Equipe de Apoio, licitantes e presentes.</w:t>
      </w:r>
    </w:p>
    <w:p w:rsidR="000E5B78" w:rsidRPr="00B75E50" w:rsidRDefault="000E5B78" w:rsidP="000E5B78">
      <w:pPr>
        <w:suppressAutoHyphens w:val="0"/>
        <w:autoSpaceDE w:val="0"/>
        <w:spacing w:line="360" w:lineRule="auto"/>
        <w:jc w:val="both"/>
        <w:rPr>
          <w:rFonts w:ascii="Arial" w:hAnsi="Arial" w:cs="Arial"/>
          <w:color w:val="000000"/>
          <w:sz w:val="24"/>
          <w:szCs w:val="24"/>
        </w:rPr>
      </w:pPr>
      <w:r w:rsidRPr="00B75E50">
        <w:rPr>
          <w:rFonts w:ascii="Arial" w:hAnsi="Arial" w:cs="Arial"/>
          <w:color w:val="000000"/>
          <w:sz w:val="24"/>
          <w:szCs w:val="24"/>
        </w:rPr>
        <w:t>8.16 – As dúvidas que surgirem durante as sessões públicas, serão se possível, solucionadas pelo Pregoeiro e Equipe de Apoio, na presença dos proponentes ou deixadas para posterior deliberação.</w:t>
      </w:r>
    </w:p>
    <w:p w:rsidR="000E5B78" w:rsidRPr="00B75E50" w:rsidRDefault="000E5B78" w:rsidP="000E5B78">
      <w:pPr>
        <w:suppressAutoHyphens w:val="0"/>
        <w:autoSpaceDE w:val="0"/>
        <w:spacing w:line="360" w:lineRule="auto"/>
        <w:jc w:val="both"/>
        <w:rPr>
          <w:rFonts w:ascii="Arial" w:hAnsi="Arial" w:cs="Arial"/>
          <w:b/>
          <w:bCs/>
          <w:color w:val="000000"/>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p>
    <w:p w:rsidR="000F29CF" w:rsidRPr="00B75E50" w:rsidRDefault="000F29CF" w:rsidP="000F29CF">
      <w:pPr>
        <w:tabs>
          <w:tab w:val="left" w:pos="2694"/>
        </w:tabs>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IX - DOS RECURSOS</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9.1 - Declarado vencedor, qualquer licitante poderá manifestar imediata e motivadamente a intenção de recorrer, quando lhe será concedido prazo de 03 (três) dias para apresentação das razões do recurso, ficando os demais licitantes desde logo intimados para apresentar contrarrazões em igual número de dias, que começarão a correr do término do prazo do recorrente, sendo-lhes assegurada vista imediata dos autos.</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9.2 - O acolhimento de recurso importará a invalidação apenas dos atos insuscetíveis de aproveitamento.</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9.3 - A petição poderá ser feita na sessão, e se oral, será reduzida a termo em Ata.</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9.4 - A falta de manifestação imediata e motivada do licitante importará em decadência do direito de recurso e adjudicação do objeto da licitação pelo pregoeiro ao vencedor.</w:t>
      </w:r>
    </w:p>
    <w:p w:rsidR="000F29CF" w:rsidRPr="009F6DDC" w:rsidRDefault="000F29CF" w:rsidP="000F29CF">
      <w:pPr>
        <w:tabs>
          <w:tab w:val="left" w:pos="2694"/>
        </w:tabs>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9.5 - Decididos os recursos, a autoridade competente fará a adjudicação do objeto da </w:t>
      </w:r>
      <w:r w:rsidRPr="009F6DDC">
        <w:rPr>
          <w:rFonts w:ascii="Arial" w:hAnsi="Arial" w:cs="Arial"/>
          <w:color w:val="000000"/>
          <w:sz w:val="24"/>
          <w:szCs w:val="24"/>
        </w:rPr>
        <w:t>licitação ao licitante vencedor.</w:t>
      </w:r>
    </w:p>
    <w:p w:rsidR="000F29CF" w:rsidRPr="009F6DDC" w:rsidRDefault="000F29CF" w:rsidP="000F29CF">
      <w:pPr>
        <w:tabs>
          <w:tab w:val="left" w:pos="2694"/>
        </w:tabs>
        <w:autoSpaceDE w:val="0"/>
        <w:spacing w:line="360" w:lineRule="auto"/>
        <w:jc w:val="both"/>
        <w:rPr>
          <w:rFonts w:ascii="Arial" w:hAnsi="Arial" w:cs="Arial"/>
          <w:color w:val="000000"/>
          <w:sz w:val="24"/>
          <w:szCs w:val="24"/>
        </w:rPr>
      </w:pPr>
    </w:p>
    <w:p w:rsidR="00FC1B50" w:rsidRPr="00494B93" w:rsidRDefault="000F29CF" w:rsidP="00FC1B50">
      <w:pPr>
        <w:spacing w:line="360" w:lineRule="auto"/>
        <w:ind w:right="-1"/>
        <w:jc w:val="both"/>
        <w:rPr>
          <w:rFonts w:ascii="Arial" w:hAnsi="Arial" w:cs="Arial"/>
          <w:b/>
          <w:sz w:val="24"/>
          <w:szCs w:val="24"/>
        </w:rPr>
      </w:pPr>
      <w:r w:rsidRPr="00494B93">
        <w:rPr>
          <w:rFonts w:ascii="Arial" w:eastAsia="Tahoma" w:hAnsi="Arial" w:cs="Arial"/>
          <w:b/>
          <w:bCs/>
          <w:sz w:val="24"/>
          <w:szCs w:val="24"/>
        </w:rPr>
        <w:t xml:space="preserve">X – </w:t>
      </w:r>
      <w:r w:rsidR="00FC1B50" w:rsidRPr="00494B93">
        <w:rPr>
          <w:rFonts w:ascii="Arial" w:hAnsi="Arial" w:cs="Arial"/>
          <w:b/>
          <w:sz w:val="24"/>
          <w:szCs w:val="24"/>
        </w:rPr>
        <w:t xml:space="preserve">DA ADJUDICAÇÃO; DA HOMOLOGAÇÃO; E DA ASSINATURA </w:t>
      </w:r>
      <w:r w:rsidR="00FC1B50" w:rsidRPr="00494B93">
        <w:rPr>
          <w:rFonts w:ascii="Arial" w:hAnsi="Arial" w:cs="Arial"/>
          <w:b/>
          <w:sz w:val="24"/>
          <w:szCs w:val="24"/>
          <w:u w:val="single"/>
        </w:rPr>
        <w:t>DO CONTRATO</w:t>
      </w:r>
      <w:r w:rsidR="00FC1B50" w:rsidRPr="00494B93">
        <w:rPr>
          <w:rFonts w:ascii="Arial" w:hAnsi="Arial" w:cs="Arial"/>
          <w:b/>
          <w:sz w:val="24"/>
          <w:szCs w:val="24"/>
        </w:rPr>
        <w:t>/TERMO DE CIÊNCIA E NOTIFICAÇÃO DO TRIBUNAL DE CONTAS DO ESTADO DE SÃO PAULO.</w:t>
      </w:r>
    </w:p>
    <w:p w:rsidR="00FC1B50" w:rsidRPr="00494B93" w:rsidRDefault="00FC1B50" w:rsidP="00FC1B50">
      <w:pPr>
        <w:pStyle w:val="Recuodecorpodetexto2"/>
        <w:spacing w:line="360" w:lineRule="auto"/>
        <w:ind w:left="0"/>
        <w:jc w:val="both"/>
        <w:rPr>
          <w:rFonts w:ascii="Arial" w:hAnsi="Arial" w:cs="Arial"/>
          <w:b/>
          <w:sz w:val="24"/>
          <w:szCs w:val="24"/>
        </w:rPr>
      </w:pPr>
      <w:r w:rsidRPr="00494B93">
        <w:rPr>
          <w:rFonts w:ascii="Arial" w:hAnsi="Arial" w:cs="Arial"/>
          <w:sz w:val="24"/>
          <w:szCs w:val="24"/>
        </w:rPr>
        <w:t>10.1.</w:t>
      </w:r>
      <w:r w:rsidRPr="00494B93">
        <w:rPr>
          <w:rFonts w:ascii="Arial" w:hAnsi="Arial" w:cs="Arial"/>
          <w:b/>
          <w:sz w:val="24"/>
          <w:szCs w:val="24"/>
        </w:rPr>
        <w:t xml:space="preserve"> - </w:t>
      </w:r>
      <w:r w:rsidRPr="00494B93">
        <w:rPr>
          <w:rFonts w:ascii="Arial" w:hAnsi="Arial" w:cs="Arial"/>
          <w:sz w:val="24"/>
          <w:szCs w:val="24"/>
        </w:rPr>
        <w:t>Decididos os recursos e constatada a regularidade dos atos procedimentais, a autoridade competente adjudicará e homologará o objeto ao vencedor, podendo revogar a licitação</w:t>
      </w:r>
      <w:r w:rsidRPr="00494B93">
        <w:rPr>
          <w:rFonts w:ascii="Arial" w:hAnsi="Arial" w:cs="Arial"/>
          <w:b/>
          <w:sz w:val="24"/>
          <w:szCs w:val="24"/>
        </w:rPr>
        <w:t>.</w:t>
      </w:r>
    </w:p>
    <w:p w:rsidR="00FC1B50" w:rsidRPr="00494B93" w:rsidRDefault="00FC1B50" w:rsidP="00FC1B50">
      <w:pPr>
        <w:spacing w:line="360" w:lineRule="auto"/>
        <w:ind w:right="-1"/>
        <w:jc w:val="both"/>
        <w:rPr>
          <w:rFonts w:ascii="Arial" w:hAnsi="Arial" w:cs="Arial"/>
          <w:sz w:val="24"/>
          <w:szCs w:val="24"/>
        </w:rPr>
      </w:pPr>
      <w:r w:rsidRPr="00494B93">
        <w:rPr>
          <w:rFonts w:ascii="Arial" w:hAnsi="Arial" w:cs="Arial"/>
          <w:sz w:val="24"/>
          <w:szCs w:val="24"/>
        </w:rPr>
        <w:t>10.2</w:t>
      </w:r>
      <w:r w:rsidRPr="00494B93">
        <w:rPr>
          <w:rFonts w:ascii="Arial" w:hAnsi="Arial" w:cs="Arial"/>
          <w:b/>
          <w:sz w:val="24"/>
          <w:szCs w:val="24"/>
        </w:rPr>
        <w:t xml:space="preserve"> - </w:t>
      </w:r>
      <w:r w:rsidRPr="00494B93">
        <w:rPr>
          <w:rFonts w:ascii="Arial" w:hAnsi="Arial" w:cs="Arial"/>
          <w:sz w:val="24"/>
          <w:szCs w:val="24"/>
        </w:rPr>
        <w:t>Como condição de contratação, o licitante vencedor deverá manter as mesmas condições de habilitação, prestar as informações solicitadas pelo Município, dentro dos prazos estipulados, bem como não transferir a outrem as obrigações decorrentes deste edital.</w:t>
      </w:r>
    </w:p>
    <w:p w:rsidR="00836D4A" w:rsidRPr="00494B93" w:rsidRDefault="00FC1B50" w:rsidP="00FC1B50">
      <w:pPr>
        <w:spacing w:line="360" w:lineRule="auto"/>
        <w:ind w:right="-1"/>
        <w:jc w:val="both"/>
        <w:rPr>
          <w:rFonts w:ascii="Arial" w:hAnsi="Arial" w:cs="Arial"/>
          <w:b/>
          <w:sz w:val="24"/>
          <w:szCs w:val="24"/>
          <w:u w:val="single"/>
        </w:rPr>
      </w:pPr>
      <w:r w:rsidRPr="00494B93">
        <w:rPr>
          <w:rFonts w:ascii="Arial" w:hAnsi="Arial" w:cs="Arial"/>
          <w:b/>
          <w:sz w:val="24"/>
          <w:szCs w:val="24"/>
          <w:u w:val="single"/>
        </w:rPr>
        <w:t xml:space="preserve">10.3 - O(s) vencedor(es) quando notificado(s), deverão assinar o contrato/ termo de ciência e notificação do Tribunal de Contas do Estado de São Paulo, em um prazo de até </w:t>
      </w:r>
      <w:r w:rsidR="00980541" w:rsidRPr="00494B93">
        <w:rPr>
          <w:rFonts w:ascii="Arial" w:hAnsi="Arial" w:cs="Arial"/>
          <w:b/>
          <w:sz w:val="24"/>
          <w:szCs w:val="24"/>
          <w:u w:val="single"/>
        </w:rPr>
        <w:t>3</w:t>
      </w:r>
      <w:r w:rsidRPr="00494B93">
        <w:rPr>
          <w:rFonts w:ascii="Arial" w:hAnsi="Arial" w:cs="Arial"/>
          <w:b/>
          <w:sz w:val="24"/>
          <w:szCs w:val="24"/>
          <w:u w:val="single"/>
        </w:rPr>
        <w:t xml:space="preserve"> (</w:t>
      </w:r>
      <w:r w:rsidR="00980541" w:rsidRPr="00494B93">
        <w:rPr>
          <w:rFonts w:ascii="Arial" w:hAnsi="Arial" w:cs="Arial"/>
          <w:b/>
          <w:sz w:val="24"/>
          <w:szCs w:val="24"/>
          <w:u w:val="single"/>
        </w:rPr>
        <w:t>três</w:t>
      </w:r>
      <w:r w:rsidR="00836D4A" w:rsidRPr="00494B93">
        <w:rPr>
          <w:rFonts w:ascii="Arial" w:hAnsi="Arial" w:cs="Arial"/>
          <w:b/>
          <w:sz w:val="24"/>
          <w:szCs w:val="24"/>
          <w:u w:val="single"/>
        </w:rPr>
        <w:t>) dias úteis</w:t>
      </w:r>
      <w:r w:rsidR="00F86084" w:rsidRPr="00494B93">
        <w:rPr>
          <w:rFonts w:ascii="Arial" w:hAnsi="Arial" w:cs="Arial"/>
          <w:b/>
          <w:sz w:val="24"/>
          <w:szCs w:val="24"/>
          <w:u w:val="single"/>
        </w:rPr>
        <w:t>.</w:t>
      </w:r>
    </w:p>
    <w:p w:rsidR="000F29CF" w:rsidRPr="00B75E50" w:rsidRDefault="000F29CF" w:rsidP="00FC1B50">
      <w:pPr>
        <w:spacing w:line="360" w:lineRule="auto"/>
        <w:jc w:val="both"/>
        <w:rPr>
          <w:rFonts w:ascii="Arial" w:hAnsi="Arial" w:cs="Arial"/>
          <w:sz w:val="24"/>
          <w:szCs w:val="24"/>
        </w:rPr>
      </w:pPr>
      <w:r w:rsidRPr="00B75E50">
        <w:rPr>
          <w:rFonts w:ascii="Arial" w:hAnsi="Arial" w:cs="Arial"/>
          <w:sz w:val="24"/>
          <w:szCs w:val="24"/>
        </w:rPr>
        <w:t>10.</w:t>
      </w:r>
      <w:r w:rsidR="00BA3B88">
        <w:rPr>
          <w:rFonts w:ascii="Arial" w:hAnsi="Arial" w:cs="Arial"/>
          <w:sz w:val="24"/>
          <w:szCs w:val="24"/>
        </w:rPr>
        <w:t>4</w:t>
      </w:r>
      <w:r w:rsidRPr="00B75E50">
        <w:rPr>
          <w:rFonts w:ascii="Arial" w:hAnsi="Arial" w:cs="Arial"/>
          <w:sz w:val="24"/>
          <w:szCs w:val="24"/>
        </w:rPr>
        <w:t xml:space="preserve">- O não cumprimento das condições dispostas </w:t>
      </w:r>
      <w:r w:rsidR="00824B75">
        <w:rPr>
          <w:rFonts w:ascii="Arial" w:hAnsi="Arial" w:cs="Arial"/>
          <w:sz w:val="24"/>
          <w:szCs w:val="24"/>
        </w:rPr>
        <w:t>neste item</w:t>
      </w:r>
      <w:r w:rsidRPr="00B75E50">
        <w:rPr>
          <w:rFonts w:ascii="Arial" w:hAnsi="Arial" w:cs="Arial"/>
          <w:sz w:val="24"/>
          <w:szCs w:val="24"/>
        </w:rPr>
        <w:t xml:space="preserve"> ou o não comparecimento para assinatura do contrato dentro do prazo fixado na notificação ou a prática de qualquer ato por parte da empresa vencedora, que inviabilize a contratação, implicará em sua automática desclassificação, ficando a mesma impedida de participar de futuras Licitações, sujeitando-se, ainda, às sanções previstas.</w:t>
      </w:r>
    </w:p>
    <w:p w:rsidR="000F29CF" w:rsidRPr="00B75E50" w:rsidRDefault="000F29CF" w:rsidP="000F29CF">
      <w:pPr>
        <w:autoSpaceDE w:val="0"/>
        <w:spacing w:line="360" w:lineRule="auto"/>
        <w:jc w:val="both"/>
        <w:rPr>
          <w:rFonts w:ascii="Arial" w:hAnsi="Arial" w:cs="Arial"/>
          <w:sz w:val="24"/>
          <w:szCs w:val="24"/>
        </w:rPr>
      </w:pPr>
      <w:r w:rsidRPr="00B75E50">
        <w:rPr>
          <w:rFonts w:ascii="Arial" w:eastAsia="Tahoma" w:hAnsi="Arial" w:cs="Arial"/>
          <w:sz w:val="24"/>
          <w:szCs w:val="24"/>
        </w:rPr>
        <w:t>10</w:t>
      </w:r>
      <w:r w:rsidR="00BA3B88">
        <w:rPr>
          <w:rFonts w:ascii="Arial" w:eastAsia="Tahoma" w:hAnsi="Arial" w:cs="Arial"/>
          <w:sz w:val="24"/>
          <w:szCs w:val="24"/>
        </w:rPr>
        <w:t>.5</w:t>
      </w:r>
      <w:r w:rsidRPr="00B75E50">
        <w:rPr>
          <w:rFonts w:ascii="Arial" w:eastAsia="Tahoma" w:hAnsi="Arial" w:cs="Arial"/>
          <w:sz w:val="24"/>
          <w:szCs w:val="24"/>
        </w:rPr>
        <w:t xml:space="preserve"> - É facultado ao Município, convocar os LICITANTES remanescentes, na ordem de classificação, quando o primeiro convocado não comparecer no prazo estipulado para assinar o contrato com </w:t>
      </w:r>
      <w:r w:rsidRPr="00B75E50">
        <w:rPr>
          <w:rFonts w:ascii="Arial" w:hAnsi="Arial" w:cs="Arial"/>
          <w:sz w:val="24"/>
          <w:szCs w:val="24"/>
        </w:rPr>
        <w:t>recusa injustificada do adjudicatário o que caracterizará o descumprimento total da obrigação assumida e o sujeitará às penalidades legalmente estabelecidas e à imediata perda da garantia de proposta em favor do órgão ou entidade licitante, se for o caso.</w:t>
      </w:r>
    </w:p>
    <w:p w:rsidR="000F29CF" w:rsidRPr="00B75E50" w:rsidRDefault="000F29CF" w:rsidP="000F29CF">
      <w:pPr>
        <w:autoSpaceDE w:val="0"/>
        <w:spacing w:line="360" w:lineRule="auto"/>
        <w:jc w:val="both"/>
        <w:rPr>
          <w:rFonts w:ascii="Arial" w:eastAsia="Tahoma" w:hAnsi="Arial" w:cs="Arial"/>
          <w:sz w:val="24"/>
          <w:szCs w:val="24"/>
        </w:rPr>
      </w:pPr>
    </w:p>
    <w:p w:rsidR="000F29CF" w:rsidRPr="00B75E50" w:rsidRDefault="000F29CF" w:rsidP="000F29CF">
      <w:pPr>
        <w:autoSpaceDE w:val="0"/>
        <w:spacing w:line="360" w:lineRule="auto"/>
        <w:jc w:val="both"/>
        <w:rPr>
          <w:rFonts w:ascii="Arial" w:eastAsia="Tahoma" w:hAnsi="Arial" w:cs="Arial"/>
          <w:b/>
          <w:bCs/>
          <w:sz w:val="24"/>
          <w:szCs w:val="24"/>
        </w:rPr>
      </w:pPr>
      <w:r w:rsidRPr="00B75E50">
        <w:rPr>
          <w:rFonts w:ascii="Arial" w:eastAsia="Tahoma" w:hAnsi="Arial" w:cs="Arial"/>
          <w:b/>
          <w:bCs/>
          <w:sz w:val="24"/>
          <w:szCs w:val="24"/>
        </w:rPr>
        <w:t>XI - CONDIÇÕES DE PAGAMENTO E DA ALTERAÇÃO DE VALORES</w:t>
      </w:r>
    </w:p>
    <w:p w:rsidR="00A764B1" w:rsidRPr="00B75E50" w:rsidRDefault="00A764B1" w:rsidP="00A764B1">
      <w:pPr>
        <w:autoSpaceDE w:val="0"/>
        <w:spacing w:line="360" w:lineRule="auto"/>
        <w:jc w:val="both"/>
        <w:rPr>
          <w:rFonts w:ascii="Arial" w:eastAsia="Arial" w:hAnsi="Arial" w:cs="Arial"/>
          <w:sz w:val="24"/>
          <w:szCs w:val="24"/>
        </w:rPr>
      </w:pPr>
      <w:r w:rsidRPr="00B75E50">
        <w:rPr>
          <w:rFonts w:ascii="Arial" w:hAnsi="Arial" w:cs="Arial"/>
          <w:sz w:val="24"/>
          <w:szCs w:val="24"/>
        </w:rPr>
        <w:t xml:space="preserve">11.1- </w:t>
      </w:r>
      <w:r w:rsidRPr="00B75E50">
        <w:rPr>
          <w:rFonts w:ascii="Arial" w:eastAsia="Arial" w:hAnsi="Arial" w:cs="Arial"/>
          <w:sz w:val="24"/>
          <w:szCs w:val="24"/>
        </w:rPr>
        <w:t xml:space="preserve">O pagamento será efetuado mensalmente, em até 28 (vinte e oito) dias, após emissão de nota fiscal/documento equivalente, que deverá conter o </w:t>
      </w:r>
      <w:r w:rsidRPr="00B75E50">
        <w:rPr>
          <w:rFonts w:ascii="Arial" w:eastAsia="Arial" w:hAnsi="Arial" w:cs="Arial"/>
          <w:b/>
          <w:sz w:val="24"/>
          <w:szCs w:val="24"/>
          <w:u w:val="single"/>
        </w:rPr>
        <w:t>número do contrato e objeto</w:t>
      </w:r>
      <w:r w:rsidRPr="00B75E50">
        <w:rPr>
          <w:rFonts w:ascii="Arial" w:eastAsia="Arial" w:hAnsi="Arial" w:cs="Arial"/>
          <w:sz w:val="24"/>
          <w:szCs w:val="24"/>
        </w:rPr>
        <w:t>, bem como o relatório de prestação de serviços.</w:t>
      </w:r>
    </w:p>
    <w:p w:rsidR="00BA3B88" w:rsidRPr="00FF5EC2" w:rsidRDefault="00BA3B88" w:rsidP="00BA3B88">
      <w:pPr>
        <w:autoSpaceDE w:val="0"/>
        <w:spacing w:line="360" w:lineRule="auto"/>
        <w:jc w:val="both"/>
        <w:rPr>
          <w:rFonts w:ascii="Arial" w:eastAsia="Arial" w:hAnsi="Arial" w:cs="Arial"/>
          <w:sz w:val="24"/>
          <w:szCs w:val="24"/>
        </w:rPr>
      </w:pPr>
      <w:r w:rsidRPr="00FF5EC2">
        <w:rPr>
          <w:rFonts w:ascii="Arial" w:hAnsi="Arial" w:cs="Arial"/>
          <w:sz w:val="24"/>
          <w:szCs w:val="24"/>
        </w:rPr>
        <w:t xml:space="preserve">11.1- </w:t>
      </w:r>
      <w:r w:rsidRPr="00FF5EC2">
        <w:rPr>
          <w:rFonts w:ascii="Arial" w:eastAsia="Arial" w:hAnsi="Arial" w:cs="Arial"/>
          <w:sz w:val="24"/>
          <w:szCs w:val="24"/>
        </w:rPr>
        <w:t>O pagamento será efetuado em até 28 dias, após a emissão de nota fiscal/documento equivalente.</w:t>
      </w:r>
    </w:p>
    <w:p w:rsidR="00BA3B88" w:rsidRPr="00FF5EC2" w:rsidRDefault="00BA3B88" w:rsidP="00BA3B88">
      <w:pPr>
        <w:autoSpaceDE w:val="0"/>
        <w:spacing w:line="360" w:lineRule="auto"/>
        <w:jc w:val="both"/>
        <w:rPr>
          <w:rFonts w:ascii="Arial" w:eastAsia="Arial" w:hAnsi="Arial" w:cs="Arial"/>
          <w:sz w:val="24"/>
          <w:szCs w:val="24"/>
        </w:rPr>
      </w:pPr>
      <w:r w:rsidRPr="00FF5EC2">
        <w:rPr>
          <w:rFonts w:ascii="Arial" w:eastAsia="Arial" w:hAnsi="Arial" w:cs="Arial"/>
          <w:sz w:val="24"/>
          <w:szCs w:val="24"/>
        </w:rPr>
        <w:t xml:space="preserve">11.2 – As notas fiscais deverão ser encaminhados para o </w:t>
      </w:r>
      <w:r w:rsidRPr="00FF5EC2">
        <w:rPr>
          <w:rFonts w:ascii="Arial" w:eastAsia="Arial" w:hAnsi="Arial" w:cs="Arial"/>
          <w:b/>
          <w:sz w:val="24"/>
          <w:szCs w:val="24"/>
          <w:u w:val="single"/>
        </w:rPr>
        <w:t xml:space="preserve">e-mail </w:t>
      </w:r>
      <w:hyperlink r:id="rId10" w:history="1">
        <w:r w:rsidRPr="00FF5EC2">
          <w:rPr>
            <w:rStyle w:val="Hyperlink"/>
            <w:rFonts w:ascii="Arial" w:eastAsia="Arial" w:hAnsi="Arial" w:cs="Arial"/>
            <w:b/>
            <w:sz w:val="24"/>
            <w:szCs w:val="24"/>
          </w:rPr>
          <w:t>compras@itajobi.sp.gov.br</w:t>
        </w:r>
      </w:hyperlink>
      <w:r w:rsidRPr="00FF5EC2">
        <w:rPr>
          <w:rFonts w:ascii="Arial" w:eastAsia="Arial" w:hAnsi="Arial" w:cs="Arial"/>
          <w:sz w:val="24"/>
          <w:szCs w:val="24"/>
        </w:rPr>
        <w:t>, devendo a administração se certificar quanto à regularidade fiscal/social/trabalhista da empresa.</w:t>
      </w:r>
    </w:p>
    <w:p w:rsidR="00BA3B88" w:rsidRPr="00FF5EC2" w:rsidRDefault="00BA3B88" w:rsidP="00BA3B88">
      <w:pPr>
        <w:shd w:val="clear" w:color="auto" w:fill="FFFFFF"/>
        <w:spacing w:line="360" w:lineRule="auto"/>
        <w:jc w:val="both"/>
        <w:rPr>
          <w:rFonts w:ascii="Arial" w:hAnsi="Arial" w:cs="Arial"/>
          <w:color w:val="073763"/>
          <w:sz w:val="24"/>
          <w:szCs w:val="24"/>
        </w:rPr>
      </w:pPr>
      <w:r w:rsidRPr="00494B93">
        <w:rPr>
          <w:rFonts w:ascii="Arial" w:eastAsia="Arial" w:hAnsi="Arial" w:cs="Arial"/>
          <w:sz w:val="24"/>
          <w:szCs w:val="24"/>
        </w:rPr>
        <w:t xml:space="preserve">11.2.1 - </w:t>
      </w:r>
      <w:r w:rsidRPr="00494B93">
        <w:rPr>
          <w:rFonts w:ascii="Arial" w:eastAsia="Arial" w:hAnsi="Arial" w:cs="Arial"/>
          <w:b/>
          <w:sz w:val="24"/>
          <w:szCs w:val="24"/>
        </w:rPr>
        <w:t xml:space="preserve">As notas fiscais deverão cumprir a </w:t>
      </w:r>
      <w:r w:rsidRPr="00494B93">
        <w:rPr>
          <w:rFonts w:ascii="Arial" w:hAnsi="Arial" w:cs="Arial"/>
          <w:b/>
          <w:color w:val="313131"/>
          <w:sz w:val="24"/>
          <w:szCs w:val="24"/>
        </w:rPr>
        <w:t>Instrução Normativa RFB nº 2.145, de 26 de junho de 2023, que altera a </w:t>
      </w:r>
      <w:r w:rsidRPr="00494B93">
        <w:rPr>
          <w:rFonts w:ascii="Arial" w:hAnsi="Arial" w:cs="Arial"/>
          <w:b/>
          <w:color w:val="000000"/>
          <w:sz w:val="24"/>
          <w:szCs w:val="24"/>
        </w:rPr>
        <w:t>Instrução Normativa RFB n</w:t>
      </w:r>
      <w:r w:rsidRPr="00494B93">
        <w:rPr>
          <w:rFonts w:ascii="Arial" w:hAnsi="Arial" w:cs="Arial"/>
          <w:b/>
          <w:strike/>
          <w:color w:val="000000"/>
          <w:sz w:val="24"/>
          <w:szCs w:val="24"/>
        </w:rPr>
        <w:t>º</w:t>
      </w:r>
      <w:r w:rsidRPr="00494B93">
        <w:rPr>
          <w:rFonts w:ascii="Arial" w:hAnsi="Arial" w:cs="Arial"/>
          <w:b/>
          <w:color w:val="000000"/>
          <w:sz w:val="24"/>
          <w:szCs w:val="24"/>
        </w:rPr>
        <w:t> 1.234, de 11 de janeiro de 2012, bem como o Decreto Municipal nº 1.816, de 20 de julho de 2023.</w:t>
      </w:r>
    </w:p>
    <w:p w:rsidR="00BA3B88" w:rsidRPr="00FF5EC2" w:rsidRDefault="00BA3B88" w:rsidP="00BA3B88">
      <w:pPr>
        <w:pStyle w:val="NormalWeb"/>
        <w:spacing w:line="360" w:lineRule="auto"/>
        <w:jc w:val="both"/>
        <w:rPr>
          <w:rFonts w:ascii="Arial" w:hAnsi="Arial" w:cs="Arial"/>
          <w:szCs w:val="24"/>
        </w:rPr>
      </w:pPr>
      <w:r w:rsidRPr="00FF5EC2">
        <w:rPr>
          <w:rFonts w:ascii="Arial" w:eastAsia="Arial" w:hAnsi="Arial" w:cs="Arial"/>
          <w:szCs w:val="24"/>
        </w:rPr>
        <w:t xml:space="preserve">11.3 – Será considerado </w:t>
      </w:r>
      <w:r w:rsidRPr="00FF5EC2">
        <w:rPr>
          <w:rFonts w:ascii="Arial" w:hAnsi="Arial" w:cs="Arial"/>
          <w:szCs w:val="24"/>
        </w:rPr>
        <w:t>atraso no pagamento, se decorrido</w:t>
      </w:r>
      <w:r w:rsidRPr="00FF5EC2">
        <w:rPr>
          <w:rFonts w:ascii="Arial" w:eastAsia="Times New Roman" w:hAnsi="Arial" w:cs="Arial"/>
          <w:szCs w:val="24"/>
          <w:lang w:eastAsia="pt-BR"/>
        </w:rPr>
        <w:t xml:space="preserve"> 2 (dois) meses, contado da emissão da fatura, dos pagamentos ou de parcelas de pagamentos devidos pela Administração por despesas de obras, serviços ou fornecimentos</w:t>
      </w:r>
      <w:r w:rsidRPr="00FF5EC2">
        <w:rPr>
          <w:rFonts w:ascii="Arial" w:hAnsi="Arial" w:cs="Arial"/>
          <w:szCs w:val="24"/>
        </w:rPr>
        <w:t xml:space="preserve">, não houve adimplemento da obrigação pela Administração, o que incidirá </w:t>
      </w:r>
      <w:r w:rsidRPr="00FF5EC2">
        <w:rPr>
          <w:rFonts w:ascii="Arial" w:eastAsia="Calibri" w:hAnsi="Arial" w:cs="Arial"/>
          <w:szCs w:val="24"/>
          <w:lang w:eastAsia="en-US"/>
        </w:rPr>
        <w:t>correção monetária sobre o valor devido utilizando-se o IPCA; juros moratórios, a razão de 0,5% (meio por cento) ao mês, e multa no valor de 10% da fatura.</w:t>
      </w:r>
    </w:p>
    <w:p w:rsidR="00BA3B88" w:rsidRPr="00FF5EC2" w:rsidRDefault="00BA3B88" w:rsidP="00BA3B88">
      <w:pPr>
        <w:pStyle w:val="NormalWeb"/>
        <w:spacing w:line="360" w:lineRule="auto"/>
        <w:jc w:val="both"/>
        <w:rPr>
          <w:rFonts w:ascii="Arial" w:hAnsi="Arial" w:cs="Arial"/>
          <w:szCs w:val="24"/>
        </w:rPr>
      </w:pPr>
      <w:r w:rsidRPr="00FF5EC2">
        <w:rPr>
          <w:rFonts w:ascii="Arial" w:hAnsi="Arial" w:cs="Arial"/>
          <w:szCs w:val="24"/>
        </w:rPr>
        <w:t xml:space="preserve">11.4 – O disposto no item </w:t>
      </w:r>
      <w:r w:rsidRPr="00FF5EC2">
        <w:rPr>
          <w:rFonts w:ascii="Arial" w:hAnsi="Arial" w:cs="Arial"/>
          <w:b/>
          <w:szCs w:val="24"/>
        </w:rPr>
        <w:t>11.3</w:t>
      </w:r>
      <w:r w:rsidRPr="00FF5EC2">
        <w:rPr>
          <w:rFonts w:ascii="Arial" w:hAnsi="Arial" w:cs="Arial"/>
          <w:szCs w:val="24"/>
        </w:rPr>
        <w:t xml:space="preserve">, não se aplica </w:t>
      </w:r>
      <w:r w:rsidRPr="00FF5EC2">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FF5EC2">
        <w:rPr>
          <w:rFonts w:ascii="Arial" w:hAnsi="Arial" w:cs="Arial"/>
          <w:szCs w:val="24"/>
        </w:rPr>
        <w:t>, assegurado à contratada o direito de optar pela suspensão do cumprimento de suas obrigações até que seja normalizada a situação.</w:t>
      </w:r>
    </w:p>
    <w:p w:rsidR="00BA3B88" w:rsidRPr="00FF5EC2" w:rsidRDefault="00BA3B88" w:rsidP="00BA3B88">
      <w:pPr>
        <w:autoSpaceDE w:val="0"/>
        <w:spacing w:line="360" w:lineRule="auto"/>
        <w:jc w:val="both"/>
        <w:rPr>
          <w:rFonts w:ascii="Arial" w:hAnsi="Arial" w:cs="Arial"/>
          <w:sz w:val="24"/>
          <w:szCs w:val="24"/>
        </w:rPr>
      </w:pPr>
      <w:r w:rsidRPr="00FF5EC2">
        <w:rPr>
          <w:rFonts w:ascii="Arial" w:hAnsi="Arial" w:cs="Arial"/>
          <w:sz w:val="24"/>
          <w:szCs w:val="24"/>
        </w:rPr>
        <w:t xml:space="preserve">11.5 - Não haverá recomposição ou reajuste de preços (que poderá ocorrer a cada período de 12 (doze) meses), exceto para manter o equilíbrio econômico-financeiro do contrato, desde que devidamente comprovado </w:t>
      </w:r>
      <w:r w:rsidRPr="00FF5EC2">
        <w:rPr>
          <w:rFonts w:ascii="Arial" w:eastAsia="Tahoma" w:hAnsi="Arial" w:cs="Arial"/>
          <w:sz w:val="24"/>
          <w:szCs w:val="24"/>
        </w:rPr>
        <w:t>e</w:t>
      </w:r>
      <w:r w:rsidRPr="00FF5EC2">
        <w:rPr>
          <w:rFonts w:ascii="Arial" w:hAnsi="Arial" w:cs="Arial"/>
          <w:sz w:val="24"/>
          <w:szCs w:val="24"/>
        </w:rPr>
        <w:t xml:space="preserve"> aceito pela Administração.</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11.6 - O contrato poderá ser reajustado após 12 (doze) meses, o marco inicial para o cômputo de reajuste será a data base da Proposta, pelo </w:t>
      </w:r>
      <w:r w:rsidRPr="00FF5EC2">
        <w:rPr>
          <w:rFonts w:ascii="Arial" w:eastAsia="Tahoma" w:hAnsi="Arial" w:cs="Arial"/>
          <w:sz w:val="24"/>
          <w:szCs w:val="24"/>
        </w:rPr>
        <w:t>índice IPCA – Índice Nacional de Preços ao Consumidor Amplo, devendo a administração se manifestar em 5 (cinco) dias úteis, após o pedido, desde que não tenha índices específicos</w:t>
      </w:r>
      <w:r w:rsidRPr="00FF5EC2">
        <w:rPr>
          <w:rFonts w:ascii="Arial" w:hAnsi="Arial" w:cs="Arial"/>
          <w:sz w:val="24"/>
          <w:szCs w:val="24"/>
        </w:rPr>
        <w:t xml:space="preserve">. </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11.7 - Caso o índice estabelecido para reajustamento venha a ser extinto ou de qualquer forma não possa mais ser utilizado, será adotado em substituição o que vier a ser determinado pela legislação então em vigor. </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11.8 - Na ausência de previsão legal quanto ao índice substituto, as partes elegerão novo índice oficial, para reajustamento do preço do valor remanescente. </w:t>
      </w:r>
    </w:p>
    <w:p w:rsidR="00BA3B88" w:rsidRPr="00FF5EC2" w:rsidRDefault="00BA3B88" w:rsidP="00BA3B88">
      <w:pPr>
        <w:spacing w:line="360" w:lineRule="auto"/>
        <w:jc w:val="both"/>
        <w:rPr>
          <w:rFonts w:ascii="Arial" w:hAnsi="Arial" w:cs="Arial"/>
          <w:sz w:val="24"/>
          <w:szCs w:val="24"/>
        </w:rPr>
      </w:pPr>
      <w:r w:rsidRPr="00FF5EC2">
        <w:rPr>
          <w:rFonts w:ascii="Arial" w:hAnsi="Arial" w:cs="Arial"/>
          <w:sz w:val="24"/>
          <w:szCs w:val="24"/>
        </w:rPr>
        <w:t xml:space="preserve">11.9 - Fica a CONTRATADA obrigada a apresentar memória de cálculo referente à alteração de valores. </w:t>
      </w:r>
    </w:p>
    <w:p w:rsidR="00A764B1" w:rsidRPr="00B75E50" w:rsidRDefault="00A764B1" w:rsidP="00E9503E">
      <w:pPr>
        <w:shd w:val="clear" w:color="auto" w:fill="FFFFFF"/>
        <w:spacing w:line="360" w:lineRule="auto"/>
        <w:jc w:val="both"/>
        <w:rPr>
          <w:rFonts w:ascii="Arial" w:hAnsi="Arial" w:cs="Arial"/>
          <w:color w:val="073763"/>
          <w:sz w:val="24"/>
          <w:szCs w:val="24"/>
        </w:rPr>
      </w:pPr>
    </w:p>
    <w:p w:rsidR="000F29CF" w:rsidRPr="00B75E50" w:rsidRDefault="000F29CF" w:rsidP="000F29CF">
      <w:pPr>
        <w:autoSpaceDE w:val="0"/>
        <w:spacing w:line="360" w:lineRule="auto"/>
        <w:rPr>
          <w:rFonts w:ascii="Arial" w:eastAsia="Tahoma" w:hAnsi="Arial" w:cs="Arial"/>
          <w:b/>
          <w:bCs/>
          <w:sz w:val="24"/>
          <w:szCs w:val="24"/>
        </w:rPr>
      </w:pPr>
      <w:r w:rsidRPr="00B75E50">
        <w:rPr>
          <w:rFonts w:ascii="Arial" w:eastAsia="Tahoma" w:hAnsi="Arial" w:cs="Arial"/>
          <w:b/>
          <w:bCs/>
          <w:sz w:val="24"/>
          <w:szCs w:val="24"/>
        </w:rPr>
        <w:t xml:space="preserve">XII – </w:t>
      </w:r>
      <w:r w:rsidR="00967AF7">
        <w:rPr>
          <w:rFonts w:ascii="Arial" w:eastAsia="Tahoma" w:hAnsi="Arial" w:cs="Arial"/>
          <w:b/>
          <w:bCs/>
          <w:sz w:val="24"/>
          <w:szCs w:val="24"/>
        </w:rPr>
        <w:t xml:space="preserve"> DA </w:t>
      </w:r>
      <w:r w:rsidR="00F86084">
        <w:rPr>
          <w:rFonts w:ascii="Arial" w:eastAsia="Tahoma" w:hAnsi="Arial" w:cs="Arial"/>
          <w:b/>
          <w:bCs/>
          <w:sz w:val="24"/>
          <w:szCs w:val="24"/>
        </w:rPr>
        <w:t>ENTREGA</w:t>
      </w:r>
      <w:r w:rsidR="00967AF7">
        <w:rPr>
          <w:rFonts w:ascii="Arial" w:eastAsia="Tahoma" w:hAnsi="Arial" w:cs="Arial"/>
          <w:b/>
          <w:bCs/>
          <w:sz w:val="24"/>
          <w:szCs w:val="24"/>
        </w:rPr>
        <w:t xml:space="preserve"> DO OBJETO</w:t>
      </w:r>
    </w:p>
    <w:p w:rsidR="00600D07" w:rsidRDefault="000F29CF" w:rsidP="00092AEA">
      <w:pPr>
        <w:pStyle w:val="Recuodecorpodetexto"/>
        <w:ind w:firstLine="0"/>
        <w:rPr>
          <w:rFonts w:ascii="Arial" w:hAnsi="Arial" w:cs="Arial"/>
          <w:b w:val="0"/>
          <w:color w:val="000000"/>
          <w:szCs w:val="24"/>
        </w:rPr>
      </w:pPr>
      <w:r w:rsidRPr="00B75E50">
        <w:rPr>
          <w:rFonts w:ascii="Arial" w:eastAsia="Tahoma" w:hAnsi="Arial" w:cs="Arial"/>
          <w:b w:val="0"/>
          <w:color w:val="000000"/>
          <w:szCs w:val="24"/>
        </w:rPr>
        <w:t xml:space="preserve">12.1 – </w:t>
      </w:r>
      <w:r w:rsidRPr="00B75E50">
        <w:rPr>
          <w:rFonts w:ascii="Arial" w:hAnsi="Arial" w:cs="Arial"/>
          <w:b w:val="0"/>
          <w:color w:val="000000"/>
          <w:szCs w:val="24"/>
        </w:rPr>
        <w:t xml:space="preserve">O objeto do presente certame deverá ser </w:t>
      </w:r>
      <w:r w:rsidR="00BA3B88">
        <w:rPr>
          <w:rFonts w:ascii="Arial" w:hAnsi="Arial" w:cs="Arial"/>
          <w:b w:val="0"/>
          <w:color w:val="000000"/>
          <w:szCs w:val="24"/>
        </w:rPr>
        <w:t>fornecido</w:t>
      </w:r>
      <w:r w:rsidRPr="00B75E50">
        <w:rPr>
          <w:rFonts w:ascii="Arial" w:hAnsi="Arial" w:cs="Arial"/>
          <w:b w:val="0"/>
          <w:color w:val="000000"/>
          <w:szCs w:val="24"/>
        </w:rPr>
        <w:t xml:space="preserve"> d</w:t>
      </w:r>
      <w:r w:rsidR="00476C97" w:rsidRPr="00B75E50">
        <w:rPr>
          <w:rFonts w:ascii="Arial" w:hAnsi="Arial" w:cs="Arial"/>
          <w:b w:val="0"/>
          <w:color w:val="000000"/>
          <w:szCs w:val="24"/>
        </w:rPr>
        <w:t>e acor</w:t>
      </w:r>
      <w:r w:rsidR="0033351E">
        <w:rPr>
          <w:rFonts w:ascii="Arial" w:hAnsi="Arial" w:cs="Arial"/>
          <w:b w:val="0"/>
          <w:color w:val="000000"/>
          <w:szCs w:val="24"/>
        </w:rPr>
        <w:t>do com o Anexo I do edita</w:t>
      </w:r>
      <w:r w:rsidR="00120291">
        <w:rPr>
          <w:rFonts w:ascii="Arial" w:hAnsi="Arial" w:cs="Arial"/>
          <w:b w:val="0"/>
          <w:color w:val="000000"/>
          <w:szCs w:val="24"/>
        </w:rPr>
        <w:t>l e da seguinte forma:</w:t>
      </w:r>
    </w:p>
    <w:p w:rsidR="00120291" w:rsidRDefault="00120291" w:rsidP="00092AEA">
      <w:pPr>
        <w:pStyle w:val="Recuodecorpodetexto"/>
        <w:ind w:firstLine="0"/>
        <w:rPr>
          <w:rFonts w:ascii="Arial" w:hAnsi="Arial" w:cs="Arial"/>
          <w:b w:val="0"/>
          <w:color w:val="000000"/>
          <w:szCs w:val="24"/>
        </w:rPr>
      </w:pPr>
      <w:r>
        <w:rPr>
          <w:rFonts w:ascii="Arial" w:hAnsi="Arial" w:cs="Arial"/>
          <w:b w:val="0"/>
          <w:color w:val="000000"/>
          <w:szCs w:val="24"/>
        </w:rPr>
        <w:t>1 – Local de entrega: Diretoria Municipal de Educação, Rua Atílio</w:t>
      </w:r>
      <w:r w:rsidR="00F819BA">
        <w:rPr>
          <w:rFonts w:ascii="Arial" w:hAnsi="Arial" w:cs="Arial"/>
          <w:b w:val="0"/>
          <w:color w:val="000000"/>
          <w:szCs w:val="24"/>
        </w:rPr>
        <w:t xml:space="preserve"> Bastreghi, 30, jardim dos Ipês, Itajobi - SP</w:t>
      </w:r>
    </w:p>
    <w:p w:rsidR="00120291" w:rsidRDefault="00120291" w:rsidP="00092AEA">
      <w:pPr>
        <w:pStyle w:val="Recuodecorpodetexto"/>
        <w:ind w:firstLine="0"/>
        <w:rPr>
          <w:rFonts w:ascii="Arial" w:hAnsi="Arial" w:cs="Arial"/>
          <w:b w:val="0"/>
          <w:color w:val="000000"/>
          <w:szCs w:val="24"/>
        </w:rPr>
      </w:pPr>
      <w:r>
        <w:rPr>
          <w:rFonts w:ascii="Arial" w:hAnsi="Arial" w:cs="Arial"/>
          <w:b w:val="0"/>
          <w:color w:val="000000"/>
          <w:szCs w:val="24"/>
        </w:rPr>
        <w:t xml:space="preserve">2 – Prazo de entrega: </w:t>
      </w:r>
      <w:r w:rsidR="00F819BA">
        <w:rPr>
          <w:rFonts w:ascii="Arial" w:hAnsi="Arial" w:cs="Arial"/>
          <w:b w:val="0"/>
          <w:color w:val="000000"/>
          <w:szCs w:val="24"/>
        </w:rPr>
        <w:t>20 dias corridos após o pedido.</w:t>
      </w:r>
    </w:p>
    <w:p w:rsidR="000F29CF" w:rsidRPr="00B75E50" w:rsidRDefault="000F29CF" w:rsidP="00980BAC">
      <w:pPr>
        <w:pStyle w:val="Recuodecorpodetexto"/>
        <w:ind w:firstLine="0"/>
        <w:rPr>
          <w:rFonts w:ascii="Arial" w:hAnsi="Arial" w:cs="Arial"/>
          <w:b w:val="0"/>
          <w:color w:val="000000"/>
          <w:szCs w:val="24"/>
        </w:rPr>
      </w:pPr>
      <w:r w:rsidRPr="00B75E50">
        <w:rPr>
          <w:rFonts w:ascii="Arial" w:hAnsi="Arial" w:cs="Arial"/>
          <w:b w:val="0"/>
          <w:szCs w:val="24"/>
        </w:rPr>
        <w:t xml:space="preserve">12.2 - Caso a empresa não cumprir com a execução contratual, a mesma estará deixando de verificar as cláusulas contratuais </w:t>
      </w:r>
      <w:r w:rsidRPr="00B75E50">
        <w:rPr>
          <w:rFonts w:ascii="Arial" w:hAnsi="Arial" w:cs="Arial"/>
          <w:b w:val="0"/>
          <w:color w:val="000000"/>
          <w:szCs w:val="24"/>
        </w:rPr>
        <w:t>e ficará sujeita as sanções previstas em Lei.</w:t>
      </w:r>
    </w:p>
    <w:p w:rsidR="000F29CF" w:rsidRPr="00B75E50" w:rsidRDefault="000F29CF" w:rsidP="000F29CF">
      <w:pPr>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w:t>
      </w:r>
    </w:p>
    <w:p w:rsidR="000F29CF" w:rsidRPr="00B75E50" w:rsidRDefault="000F29CF" w:rsidP="000F29CF">
      <w:pPr>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12.4 - Quaisquer danos ou prejuízos ocasionados ao patrimônio da Administração por empregados ou prepostos do licitante vencedor serão de exclusiva responsabilidade deste último.</w:t>
      </w:r>
    </w:p>
    <w:p w:rsidR="000F29CF" w:rsidRPr="00B75E50" w:rsidRDefault="000F29CF" w:rsidP="000F29CF">
      <w:pPr>
        <w:autoSpaceDE w:val="0"/>
        <w:spacing w:line="360" w:lineRule="auto"/>
        <w:jc w:val="both"/>
        <w:rPr>
          <w:rFonts w:ascii="Arial" w:eastAsia="Tahoma" w:hAnsi="Arial" w:cs="Arial"/>
          <w:color w:val="000000"/>
          <w:sz w:val="24"/>
          <w:szCs w:val="24"/>
        </w:rPr>
      </w:pPr>
      <w:r w:rsidRPr="00B75E50">
        <w:rPr>
          <w:rFonts w:ascii="Arial" w:eastAsia="Tahoma" w:hAnsi="Arial" w:cs="Arial"/>
          <w:color w:val="000000"/>
          <w:sz w:val="24"/>
          <w:szCs w:val="24"/>
        </w:rPr>
        <w:t>12.5 - O Município poderá até a assinatura do contrato desistir da contratação do objeto proposto, no seu todo ou em parte, sem que caibam quaisquer direitos ao licitante vencedor.</w:t>
      </w:r>
    </w:p>
    <w:p w:rsidR="000F29CF" w:rsidRPr="00B75E50" w:rsidRDefault="000F29CF" w:rsidP="000F29CF">
      <w:pPr>
        <w:spacing w:line="360" w:lineRule="auto"/>
        <w:rPr>
          <w:rFonts w:ascii="Arial" w:eastAsia="Batang" w:hAnsi="Arial" w:cs="Arial"/>
          <w:b/>
          <w:color w:val="000000"/>
          <w:sz w:val="24"/>
          <w:szCs w:val="24"/>
        </w:rPr>
      </w:pPr>
    </w:p>
    <w:p w:rsidR="000F29CF" w:rsidRPr="00B75E50" w:rsidRDefault="000F29CF" w:rsidP="000F29CF">
      <w:pPr>
        <w:spacing w:line="360" w:lineRule="auto"/>
        <w:rPr>
          <w:rFonts w:ascii="Arial" w:eastAsia="Batang" w:hAnsi="Arial" w:cs="Arial"/>
          <w:b/>
          <w:color w:val="000000"/>
          <w:sz w:val="24"/>
          <w:szCs w:val="24"/>
        </w:rPr>
      </w:pPr>
    </w:p>
    <w:p w:rsidR="000F29CF" w:rsidRPr="00B75E50" w:rsidRDefault="000F29CF" w:rsidP="000F29CF">
      <w:pPr>
        <w:spacing w:line="360" w:lineRule="auto"/>
        <w:rPr>
          <w:rFonts w:ascii="Arial" w:eastAsia="Batang" w:hAnsi="Arial" w:cs="Arial"/>
          <w:b/>
          <w:color w:val="000000"/>
          <w:sz w:val="24"/>
          <w:szCs w:val="24"/>
        </w:rPr>
      </w:pPr>
      <w:r w:rsidRPr="00B75E50">
        <w:rPr>
          <w:rFonts w:ascii="Arial" w:eastAsia="Batang" w:hAnsi="Arial" w:cs="Arial"/>
          <w:b/>
          <w:color w:val="000000"/>
          <w:sz w:val="24"/>
          <w:szCs w:val="24"/>
        </w:rPr>
        <w:t xml:space="preserve">XIII - </w:t>
      </w:r>
      <w:r w:rsidRPr="00B75E50">
        <w:rPr>
          <w:rFonts w:ascii="Arial" w:hAnsi="Arial" w:cs="Arial"/>
          <w:b/>
          <w:bCs/>
          <w:color w:val="000000"/>
          <w:sz w:val="24"/>
          <w:szCs w:val="24"/>
        </w:rPr>
        <w:t xml:space="preserve">DAS HIPÓTESES DE EXTINÇÃO DO CONTRATO E </w:t>
      </w:r>
      <w:r w:rsidRPr="00B75E50">
        <w:rPr>
          <w:rFonts w:ascii="Arial" w:eastAsia="Batang" w:hAnsi="Arial" w:cs="Arial"/>
          <w:b/>
          <w:color w:val="000000"/>
          <w:sz w:val="24"/>
          <w:szCs w:val="24"/>
        </w:rPr>
        <w:t>DAS INFRAÇÕES E SANÇÕES ADMINISTRATIVAS</w:t>
      </w:r>
    </w:p>
    <w:p w:rsidR="000F29CF" w:rsidRPr="00B75E50" w:rsidRDefault="000F29CF" w:rsidP="000F29CF">
      <w:pPr>
        <w:spacing w:line="360" w:lineRule="auto"/>
        <w:rPr>
          <w:rFonts w:ascii="Arial" w:hAnsi="Arial" w:cs="Arial"/>
          <w:b/>
          <w:bCs/>
          <w:color w:val="000000"/>
          <w:sz w:val="24"/>
          <w:szCs w:val="24"/>
        </w:rPr>
      </w:pP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13.1 – O contrato poderá ser extinto, desde que formalmente motivado nos autos do processo, assegurados o contraditório e a ampla defesa, nas seguintes hipóteses: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desatendimento das determinações regulares emitidas pela autoridade designada para acompanhar e fiscalizar a execução ou por autoridade superior;</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13.2 - A contratada terá direito à extinção do contrato nas seguintes hipóteses: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13.2.1 - As hipóteses de extinção a que se referem os itens 2/3/4 acima, observarão as seguintes disposições: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13.3 – A contratada será responsabilizada administrativamente se cometer as seguintes infrações: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13.4 – Caso cometa alguma infração, poderá ser aplicada ao responsável as seguintes sanções: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declaração de inidoneidade para licitar ou contratar.</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13.5 - Na aplicação das sanções serão considerados: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13.6 – O atraso injustificado para executar o objeto contratual, ensejará em multa de mora de 1% do valor contratual por dia.</w:t>
      </w:r>
    </w:p>
    <w:p w:rsidR="000F29CF" w:rsidRPr="00B75E50" w:rsidRDefault="000F29CF" w:rsidP="000F29CF">
      <w:pPr>
        <w:spacing w:line="360" w:lineRule="auto"/>
        <w:jc w:val="both"/>
        <w:rPr>
          <w:rFonts w:ascii="Arial" w:eastAsia="Batang" w:hAnsi="Arial" w:cs="Arial"/>
          <w:color w:val="000000"/>
          <w:sz w:val="24"/>
          <w:szCs w:val="24"/>
        </w:rPr>
      </w:pP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13.7 - As penalidades acima mencionadas não excluem quaisquer outras previstas em Lei, nem o direito que assiste o Município de ressarcir-se das perdas e danos que vier a sofrer.</w:t>
      </w:r>
    </w:p>
    <w:p w:rsidR="000F29CF" w:rsidRPr="00B75E50" w:rsidRDefault="000F29CF" w:rsidP="000F29CF">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13.8 - Se possível, a Contratante reterá os pagamentos da contratada e garantias contratuais se houver.</w:t>
      </w: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sz w:val="24"/>
          <w:szCs w:val="24"/>
        </w:rPr>
      </w:pPr>
      <w:r w:rsidRPr="00B75E50">
        <w:rPr>
          <w:rFonts w:ascii="Arial" w:hAnsi="Arial" w:cs="Arial"/>
          <w:b/>
          <w:bCs/>
          <w:sz w:val="24"/>
          <w:szCs w:val="24"/>
        </w:rPr>
        <w:t>XIV – DO PEDIDO DE ESCLARECIMENTO E IMPUGNAÇÃO DO ATO CONVOCATÓRIO</w:t>
      </w:r>
    </w:p>
    <w:p w:rsidR="000F29CF" w:rsidRPr="00B75E50" w:rsidRDefault="000F29CF" w:rsidP="000F29CF">
      <w:pPr>
        <w:shd w:val="clear" w:color="auto" w:fill="FFFFFF"/>
        <w:spacing w:after="150" w:line="360" w:lineRule="auto"/>
        <w:jc w:val="both"/>
        <w:rPr>
          <w:rFonts w:ascii="Arial" w:hAnsi="Arial" w:cs="Arial"/>
          <w:sz w:val="24"/>
          <w:szCs w:val="24"/>
        </w:rPr>
      </w:pPr>
      <w:r w:rsidRPr="00B75E50">
        <w:rPr>
          <w:rFonts w:ascii="Arial" w:hAnsi="Arial" w:cs="Arial"/>
          <w:sz w:val="24"/>
          <w:szCs w:val="24"/>
        </w:rPr>
        <w:t>14.1 – Qualquer pessoa é parte legítima para impugnar edital de licitação por irregularidade ou para solicitar esclarecimento sobre os seus termos, devendo protocolar o pedido até 3 (três) dias úteis antes da data de abertura do certame.</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14.2 - A resposta à impugnação ou ao pedido de esclarecimento será divulgada em sítio eletrônico oficial no prazo de até 3 (três) dias úteis, limitado ao último dia útil anterior à data da abertura do certame.</w:t>
      </w:r>
    </w:p>
    <w:p w:rsidR="000F29CF" w:rsidRPr="00B75E50" w:rsidRDefault="000F29CF" w:rsidP="000F29CF">
      <w:pPr>
        <w:autoSpaceDE w:val="0"/>
        <w:spacing w:line="360" w:lineRule="auto"/>
        <w:jc w:val="both"/>
        <w:rPr>
          <w:rFonts w:ascii="Arial" w:hAnsi="Arial" w:cs="Arial"/>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 – FORO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15.1 - Fica eleito o Foro de Itajobi- SP, para dirimir todas as questões desta licitação, que não forem resolvidas por via administrativa ou por arbitramento, na forma do Código Civil.</w:t>
      </w: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XVI – ANEXOS DO EDITAL</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I – Forma de Elaboração da proposta e termo de referência.</w:t>
      </w:r>
    </w:p>
    <w:p w:rsidR="000F29CF" w:rsidRPr="00B75E50" w:rsidRDefault="000F29CF" w:rsidP="000F29CF">
      <w:pPr>
        <w:autoSpaceDE w:val="0"/>
        <w:spacing w:line="360" w:lineRule="auto"/>
        <w:jc w:val="both"/>
        <w:rPr>
          <w:rFonts w:ascii="Arial" w:eastAsia="Batang" w:hAnsi="Arial" w:cs="Arial"/>
          <w:sz w:val="24"/>
          <w:szCs w:val="24"/>
        </w:rPr>
      </w:pPr>
      <w:r w:rsidRPr="00B75E50">
        <w:rPr>
          <w:rFonts w:ascii="Arial" w:hAnsi="Arial" w:cs="Arial"/>
          <w:sz w:val="24"/>
          <w:szCs w:val="24"/>
        </w:rPr>
        <w:t>II - Declaração</w:t>
      </w:r>
      <w:r w:rsidRPr="00B75E50">
        <w:rPr>
          <w:rFonts w:ascii="Arial" w:eastAsia="Batang" w:hAnsi="Arial" w:cs="Arial"/>
          <w:sz w:val="24"/>
          <w:szCs w:val="24"/>
        </w:rPr>
        <w:t xml:space="preserve"> </w:t>
      </w:r>
      <w:r w:rsidRPr="00B75E50">
        <w:rPr>
          <w:rFonts w:ascii="Arial" w:hAnsi="Arial" w:cs="Arial"/>
          <w:sz w:val="24"/>
          <w:szCs w:val="24"/>
        </w:rPr>
        <w:t>que cumpre as exigências de reserva de cargos para pessoa com deficiência e para reabilitado da Previdência Social, previstas em lei e em outras normas específicas;</w:t>
      </w:r>
    </w:p>
    <w:p w:rsidR="000F29CF" w:rsidRPr="00B75E50" w:rsidRDefault="000F29CF" w:rsidP="000F29CF">
      <w:pPr>
        <w:autoSpaceDE w:val="0"/>
        <w:spacing w:line="360" w:lineRule="auto"/>
        <w:jc w:val="both"/>
        <w:rPr>
          <w:rFonts w:ascii="Arial" w:hAnsi="Arial" w:cs="Arial"/>
          <w:sz w:val="24"/>
          <w:szCs w:val="24"/>
        </w:rPr>
      </w:pPr>
      <w:r w:rsidRPr="00B75E50">
        <w:rPr>
          <w:rFonts w:ascii="Arial" w:hAnsi="Arial" w:cs="Arial"/>
          <w:sz w:val="24"/>
          <w:szCs w:val="24"/>
        </w:rPr>
        <w:t xml:space="preserve">III – Declaração de </w:t>
      </w:r>
      <w:r w:rsidRPr="00B75E50">
        <w:rPr>
          <w:rFonts w:ascii="Arial" w:hAnsi="Arial" w:cs="Arial"/>
          <w:sz w:val="24"/>
          <w:szCs w:val="24"/>
          <w:shd w:val="clear" w:color="auto" w:fill="FFFFFF"/>
        </w:rPr>
        <w:t>cumprimento do disposto no inciso XXXIII do artigo 7º da Constituição Federal;</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IV - Modelo de Instrumento de Procuração;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V – Modelo de Declaração de Me/EPP/Mei/Cooperativa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VI – Contrato.</w:t>
      </w: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color w:val="000000"/>
          <w:sz w:val="24"/>
          <w:szCs w:val="24"/>
        </w:rPr>
      </w:pPr>
    </w:p>
    <w:p w:rsidR="000F29CF" w:rsidRPr="00B75E50" w:rsidRDefault="000F29CF" w:rsidP="000F29CF">
      <w:pPr>
        <w:autoSpaceDE w:val="0"/>
        <w:spacing w:line="360" w:lineRule="auto"/>
        <w:jc w:val="both"/>
        <w:rPr>
          <w:rFonts w:ascii="Arial" w:hAnsi="Arial" w:cs="Arial"/>
          <w:b/>
          <w:bCs/>
          <w:color w:val="000000"/>
          <w:sz w:val="24"/>
          <w:szCs w:val="24"/>
        </w:rPr>
      </w:pPr>
      <w:r w:rsidRPr="00B75E50">
        <w:rPr>
          <w:rFonts w:ascii="Arial" w:hAnsi="Arial" w:cs="Arial"/>
          <w:b/>
          <w:bCs/>
          <w:color w:val="000000"/>
          <w:sz w:val="24"/>
          <w:szCs w:val="24"/>
        </w:rPr>
        <w:t>XVII - DISPOSIÇÕES FINAIS</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17.1 – Estabelece-se que a simples apresentação de proposta pelas licitantes implicará a aceitação de todas as disposições do presente;</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17.2 – Assegura-se ao Município o direito de:</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1 - promover, em qualquer fase da licitação, diligência destinada a esclarecer ou a complementar a instrução do processo;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2 - revogar a presente licitação por razões de interesse público, decorrente de fato superveniente devidamente comprovado;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3 - adiar a data da sessão pública;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4 - alterada as condições do presente edital, com fixação de novo prazo para a sua realização.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17.3 – As empresas licitantes serão responsáveis pela fidelidade e legitimidade das informações e dos documentos apresentados, em qualquer época ou fase do processo licitatório.</w:t>
      </w:r>
    </w:p>
    <w:p w:rsidR="000F29CF" w:rsidRPr="00B75E50" w:rsidRDefault="000F29CF" w:rsidP="000F29CF">
      <w:pPr>
        <w:spacing w:line="360" w:lineRule="auto"/>
        <w:jc w:val="both"/>
        <w:rPr>
          <w:rFonts w:ascii="Arial" w:hAnsi="Arial" w:cs="Arial"/>
          <w:sz w:val="24"/>
          <w:szCs w:val="24"/>
        </w:rPr>
      </w:pPr>
      <w:r w:rsidRPr="00B75E50">
        <w:rPr>
          <w:rFonts w:ascii="Arial" w:hAnsi="Arial" w:cs="Arial"/>
          <w:color w:val="000000"/>
          <w:sz w:val="24"/>
          <w:szCs w:val="24"/>
        </w:rPr>
        <w:t>17.4 – Na contagem dos prazos, excluir-se-á o dia do início e incluir-se-á o do vencimento, e considerar-se-ão os dias consecutivos, exceto quando for explicitamente disposto em contrário; e, só se iniciam e vencem os prazos em dia de expediente no órgão ou na entidade</w:t>
      </w:r>
    </w:p>
    <w:p w:rsidR="000F29CF" w:rsidRPr="00B75E50" w:rsidRDefault="000F29CF" w:rsidP="000F29CF">
      <w:pPr>
        <w:autoSpaceDE w:val="0"/>
        <w:spacing w:line="360" w:lineRule="auto"/>
        <w:jc w:val="both"/>
        <w:rPr>
          <w:rFonts w:ascii="Arial" w:hAnsi="Arial" w:cs="Arial"/>
          <w:b/>
          <w:sz w:val="24"/>
          <w:szCs w:val="24"/>
        </w:rPr>
      </w:pPr>
      <w:r w:rsidRPr="00494B93">
        <w:rPr>
          <w:rFonts w:ascii="Arial" w:hAnsi="Arial" w:cs="Arial"/>
          <w:sz w:val="24"/>
          <w:szCs w:val="24"/>
        </w:rPr>
        <w:t xml:space="preserve">17.5 - Cópias deste edital poderão ser obtidas através do site do Município, </w:t>
      </w:r>
      <w:hyperlink r:id="rId11" w:history="1">
        <w:r w:rsidRPr="00494B93">
          <w:rPr>
            <w:rStyle w:val="Hyperlink"/>
            <w:rFonts w:ascii="Arial" w:hAnsi="Arial" w:cs="Arial"/>
            <w:b/>
            <w:sz w:val="24"/>
            <w:szCs w:val="24"/>
          </w:rPr>
          <w:t>https://www.itajobi.sp.gov.br/licitacoes</w:t>
        </w:r>
      </w:hyperlink>
      <w:r w:rsidRPr="00494B93">
        <w:rPr>
          <w:rFonts w:ascii="Arial" w:hAnsi="Arial" w:cs="Arial"/>
          <w:sz w:val="24"/>
          <w:szCs w:val="24"/>
        </w:rPr>
        <w:t>.</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17.6 - Reserva-se ao pregoeiro o direito de solicitar, em qualquer época ou oportunidade, informações complementares.</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17.7 - O desatendimento de exigências formais não essenciais não importará no afastamento do licitante, desde que sejam possíveis a aferição da sua qualificação e a exata compreensão da sua proposta, durante a realização da sessão pública de Pregão.</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17.8 - As normas que disciplinam este pregão serão sempre interpretadas em favor da ampliação da disputa entre os interessados, desde que não comprometam o interesse da Administração, a finalidade e a segurança e respeitem os princípios da Licitação e Administração Pública.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17.9 – Eventuais notificações e intimações dar-se-ão por meio de imprensa.</w:t>
      </w:r>
    </w:p>
    <w:p w:rsidR="000F29CF" w:rsidRPr="00B75E50" w:rsidRDefault="000F29CF" w:rsidP="000F29CF">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17.10 - Expede-se o presente edital, cumprindo as condições de publicidade.</w:t>
      </w:r>
    </w:p>
    <w:p w:rsidR="000F29CF" w:rsidRPr="00B75E50" w:rsidRDefault="000F29CF" w:rsidP="000F29CF">
      <w:pPr>
        <w:tabs>
          <w:tab w:val="left" w:pos="2694"/>
        </w:tabs>
        <w:autoSpaceDE w:val="0"/>
        <w:spacing w:line="360" w:lineRule="auto"/>
        <w:jc w:val="both"/>
        <w:rPr>
          <w:rFonts w:ascii="Arial" w:hAnsi="Arial" w:cs="Arial"/>
          <w:color w:val="000000"/>
          <w:sz w:val="24"/>
          <w:szCs w:val="24"/>
        </w:rPr>
      </w:pPr>
    </w:p>
    <w:p w:rsidR="00655B10" w:rsidRDefault="00655B10" w:rsidP="000F29CF">
      <w:pPr>
        <w:autoSpaceDE w:val="0"/>
        <w:spacing w:line="360" w:lineRule="auto"/>
        <w:jc w:val="center"/>
        <w:rPr>
          <w:rFonts w:ascii="Arial" w:hAnsi="Arial" w:cs="Arial"/>
          <w:sz w:val="24"/>
          <w:szCs w:val="24"/>
        </w:rPr>
      </w:pPr>
      <w:r>
        <w:rPr>
          <w:rFonts w:ascii="Arial" w:hAnsi="Arial" w:cs="Arial"/>
          <w:sz w:val="24"/>
          <w:szCs w:val="24"/>
        </w:rPr>
        <w:t>Itajobi, 29 de julho de 2025</w:t>
      </w:r>
      <w:r w:rsidR="000F29CF" w:rsidRPr="00B75E50">
        <w:rPr>
          <w:rFonts w:ascii="Arial" w:hAnsi="Arial" w:cs="Arial"/>
          <w:sz w:val="24"/>
          <w:szCs w:val="24"/>
        </w:rPr>
        <w:t>.</w:t>
      </w:r>
    </w:p>
    <w:p w:rsidR="00655B10" w:rsidRDefault="00655B10" w:rsidP="000F29CF">
      <w:pPr>
        <w:autoSpaceDE w:val="0"/>
        <w:spacing w:line="360" w:lineRule="auto"/>
        <w:jc w:val="center"/>
        <w:rPr>
          <w:rFonts w:ascii="Arial" w:hAnsi="Arial" w:cs="Arial"/>
          <w:sz w:val="24"/>
          <w:szCs w:val="24"/>
        </w:rPr>
      </w:pPr>
    </w:p>
    <w:p w:rsidR="000F29CF" w:rsidRPr="00B75E50" w:rsidRDefault="000F29CF" w:rsidP="000F29CF">
      <w:pPr>
        <w:autoSpaceDE w:val="0"/>
        <w:spacing w:line="360" w:lineRule="auto"/>
        <w:jc w:val="center"/>
        <w:rPr>
          <w:rFonts w:ascii="Arial" w:hAnsi="Arial" w:cs="Arial"/>
          <w:b/>
          <w:color w:val="FF0000"/>
          <w:sz w:val="24"/>
          <w:szCs w:val="24"/>
        </w:rPr>
      </w:pPr>
      <w:r w:rsidRPr="00B75E50">
        <w:rPr>
          <w:rFonts w:ascii="Arial" w:hAnsi="Arial" w:cs="Arial"/>
          <w:b/>
          <w:color w:val="FF0000"/>
          <w:sz w:val="24"/>
          <w:szCs w:val="24"/>
        </w:rPr>
        <w:t xml:space="preserve"> </w:t>
      </w:r>
    </w:p>
    <w:p w:rsidR="000F29CF" w:rsidRPr="00B75E50" w:rsidRDefault="000F29CF" w:rsidP="000F29CF">
      <w:pPr>
        <w:jc w:val="center"/>
        <w:rPr>
          <w:rFonts w:ascii="Arial" w:hAnsi="Arial" w:cs="Arial"/>
          <w:b/>
          <w:bCs/>
          <w:sz w:val="24"/>
          <w:szCs w:val="24"/>
        </w:rPr>
      </w:pPr>
      <w:r w:rsidRPr="00B75E50">
        <w:rPr>
          <w:rFonts w:ascii="Arial" w:hAnsi="Arial" w:cs="Arial"/>
          <w:b/>
          <w:bCs/>
          <w:sz w:val="24"/>
          <w:szCs w:val="24"/>
        </w:rPr>
        <w:t>__________________</w:t>
      </w:r>
      <w:r w:rsidR="00655B10">
        <w:rPr>
          <w:rFonts w:ascii="Arial" w:hAnsi="Arial" w:cs="Arial"/>
          <w:b/>
          <w:bCs/>
          <w:sz w:val="24"/>
          <w:szCs w:val="24"/>
        </w:rPr>
        <w:t>___</w:t>
      </w:r>
      <w:r w:rsidRPr="00B75E50">
        <w:rPr>
          <w:rFonts w:ascii="Arial" w:hAnsi="Arial" w:cs="Arial"/>
          <w:b/>
          <w:bCs/>
          <w:sz w:val="24"/>
          <w:szCs w:val="24"/>
        </w:rPr>
        <w:t>_________________</w:t>
      </w:r>
    </w:p>
    <w:p w:rsidR="000F29CF" w:rsidRPr="00B75E50" w:rsidRDefault="000F29CF" w:rsidP="000F29CF">
      <w:pPr>
        <w:jc w:val="center"/>
        <w:rPr>
          <w:rFonts w:ascii="Arial" w:hAnsi="Arial" w:cs="Arial"/>
          <w:b/>
          <w:sz w:val="24"/>
          <w:szCs w:val="24"/>
        </w:rPr>
      </w:pPr>
      <w:r w:rsidRPr="00B75E50">
        <w:rPr>
          <w:rFonts w:ascii="Arial" w:eastAsia="Tahoma" w:hAnsi="Arial" w:cs="Arial"/>
          <w:b/>
          <w:sz w:val="24"/>
          <w:szCs w:val="24"/>
        </w:rPr>
        <w:t>SIDIOMAR UJAQUE</w:t>
      </w:r>
      <w:r w:rsidRPr="00B75E50">
        <w:rPr>
          <w:rFonts w:ascii="Arial" w:hAnsi="Arial" w:cs="Arial"/>
          <w:b/>
          <w:sz w:val="24"/>
          <w:szCs w:val="24"/>
        </w:rPr>
        <w:t xml:space="preserve"> </w:t>
      </w:r>
    </w:p>
    <w:p w:rsidR="000F29CF" w:rsidRPr="00B75E50" w:rsidRDefault="000F29CF" w:rsidP="000F29CF">
      <w:pPr>
        <w:jc w:val="center"/>
        <w:rPr>
          <w:rFonts w:ascii="Arial" w:hAnsi="Arial" w:cs="Arial"/>
          <w:b/>
          <w:sz w:val="24"/>
          <w:szCs w:val="24"/>
        </w:rPr>
      </w:pPr>
      <w:r w:rsidRPr="00B75E50">
        <w:rPr>
          <w:rFonts w:ascii="Arial" w:hAnsi="Arial" w:cs="Arial"/>
          <w:b/>
          <w:sz w:val="24"/>
          <w:szCs w:val="24"/>
        </w:rPr>
        <w:t>PREFEITO DO MUNICÍPIO DE ITAJOBI/SP</w:t>
      </w:r>
    </w:p>
    <w:p w:rsidR="000F29CF" w:rsidRPr="00B75E50" w:rsidRDefault="000F29CF" w:rsidP="000F29CF">
      <w:pPr>
        <w:autoSpaceDE w:val="0"/>
        <w:jc w:val="center"/>
        <w:rPr>
          <w:rFonts w:ascii="Arial" w:hAnsi="Arial" w:cs="Arial"/>
          <w:b/>
          <w:bCs/>
          <w:sz w:val="24"/>
          <w:szCs w:val="24"/>
        </w:rPr>
      </w:pPr>
    </w:p>
    <w:p w:rsidR="000F29CF" w:rsidRDefault="000F29CF" w:rsidP="000F29CF">
      <w:pPr>
        <w:spacing w:line="360" w:lineRule="auto"/>
        <w:jc w:val="center"/>
        <w:rPr>
          <w:rFonts w:ascii="Arial" w:eastAsia="Tahoma" w:hAnsi="Arial" w:cs="Arial"/>
          <w:b/>
          <w:bCs/>
          <w:sz w:val="24"/>
          <w:szCs w:val="24"/>
        </w:rPr>
      </w:pPr>
    </w:p>
    <w:p w:rsidR="006239F6" w:rsidRDefault="006239F6" w:rsidP="000F29CF">
      <w:pPr>
        <w:spacing w:line="360" w:lineRule="auto"/>
        <w:jc w:val="center"/>
        <w:rPr>
          <w:rFonts w:ascii="Arial" w:eastAsia="Tahoma" w:hAnsi="Arial" w:cs="Arial"/>
          <w:b/>
          <w:bCs/>
          <w:sz w:val="24"/>
          <w:szCs w:val="24"/>
        </w:rPr>
      </w:pPr>
    </w:p>
    <w:p w:rsidR="001E2816" w:rsidRDefault="001E2816" w:rsidP="005B753D">
      <w:pPr>
        <w:suppressAutoHyphens w:val="0"/>
        <w:autoSpaceDE w:val="0"/>
        <w:spacing w:line="360" w:lineRule="auto"/>
        <w:jc w:val="center"/>
        <w:rPr>
          <w:rFonts w:ascii="Arial" w:hAnsi="Arial" w:cs="Arial"/>
          <w:b/>
          <w:bCs/>
          <w:color w:val="FF0000"/>
          <w:sz w:val="24"/>
          <w:szCs w:val="24"/>
        </w:rPr>
      </w:pPr>
    </w:p>
    <w:p w:rsidR="00655B10" w:rsidRPr="00B9431E" w:rsidRDefault="00655B10" w:rsidP="00655B10">
      <w:pPr>
        <w:autoSpaceDE w:val="0"/>
        <w:spacing w:line="360" w:lineRule="auto"/>
        <w:jc w:val="center"/>
        <w:rPr>
          <w:rFonts w:ascii="Arial" w:hAnsi="Arial" w:cs="Arial"/>
          <w:b/>
          <w:bCs/>
          <w:sz w:val="24"/>
          <w:szCs w:val="24"/>
        </w:rPr>
      </w:pPr>
      <w:r w:rsidRPr="00B9431E">
        <w:rPr>
          <w:rFonts w:ascii="Arial" w:hAnsi="Arial" w:cs="Arial"/>
          <w:b/>
          <w:bCs/>
          <w:sz w:val="24"/>
          <w:szCs w:val="24"/>
        </w:rPr>
        <w:t>PREGÃO PRESENCIAL Nº 014/2025</w:t>
      </w:r>
    </w:p>
    <w:p w:rsidR="00575CBE" w:rsidRPr="00B75E50" w:rsidRDefault="00655B10" w:rsidP="00655B10">
      <w:pPr>
        <w:suppressAutoHyphens w:val="0"/>
        <w:autoSpaceDE w:val="0"/>
        <w:spacing w:line="360" w:lineRule="auto"/>
        <w:jc w:val="center"/>
        <w:rPr>
          <w:rFonts w:ascii="Arial" w:hAnsi="Arial" w:cs="Arial"/>
          <w:b/>
          <w:bCs/>
          <w:color w:val="FF0000"/>
          <w:sz w:val="24"/>
          <w:szCs w:val="24"/>
        </w:rPr>
      </w:pPr>
      <w:r w:rsidRPr="00B9431E">
        <w:rPr>
          <w:rFonts w:ascii="Arial" w:hAnsi="Arial" w:cs="Arial"/>
          <w:b/>
          <w:bCs/>
          <w:sz w:val="24"/>
          <w:szCs w:val="24"/>
        </w:rPr>
        <w:t>PROCESSO LICITATÓRIO Nº 086/2025</w:t>
      </w:r>
    </w:p>
    <w:p w:rsidR="00801F24" w:rsidRPr="00B75E50" w:rsidRDefault="00E71788" w:rsidP="005B753D">
      <w:pPr>
        <w:suppressAutoHyphens w:val="0"/>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 xml:space="preserve">ANEXO I – </w:t>
      </w:r>
      <w:r w:rsidR="00885501" w:rsidRPr="00B75E50">
        <w:rPr>
          <w:rFonts w:ascii="Arial" w:hAnsi="Arial" w:cs="Arial"/>
          <w:b/>
          <w:bCs/>
          <w:color w:val="000000"/>
          <w:sz w:val="24"/>
          <w:szCs w:val="24"/>
        </w:rPr>
        <w:t>F</w:t>
      </w:r>
      <w:r w:rsidR="00155172" w:rsidRPr="00B75E50">
        <w:rPr>
          <w:rFonts w:ascii="Arial" w:hAnsi="Arial" w:cs="Arial"/>
          <w:b/>
          <w:bCs/>
          <w:color w:val="000000"/>
          <w:sz w:val="24"/>
          <w:szCs w:val="24"/>
        </w:rPr>
        <w:t>ORMA DE ELABORAÇÃO DA PROPOSTA</w:t>
      </w:r>
    </w:p>
    <w:p w:rsidR="009A40F6" w:rsidRDefault="009A40F6" w:rsidP="005B753D">
      <w:pPr>
        <w:spacing w:line="360" w:lineRule="auto"/>
        <w:ind w:right="91"/>
        <w:rPr>
          <w:rFonts w:ascii="Arial" w:hAnsi="Arial" w:cs="Arial"/>
          <w:b/>
          <w:bCs/>
          <w:iCs/>
          <w:color w:val="000000"/>
          <w:sz w:val="24"/>
          <w:szCs w:val="24"/>
        </w:rPr>
      </w:pPr>
    </w:p>
    <w:p w:rsidR="0093057C" w:rsidRPr="00B75E50" w:rsidRDefault="0093057C" w:rsidP="005B753D">
      <w:pPr>
        <w:spacing w:line="360" w:lineRule="auto"/>
        <w:ind w:right="91"/>
        <w:rPr>
          <w:rFonts w:ascii="Arial" w:hAnsi="Arial" w:cs="Arial"/>
          <w:b/>
          <w:bCs/>
          <w:iCs/>
          <w:color w:val="000000"/>
          <w:sz w:val="24"/>
          <w:szCs w:val="24"/>
        </w:rPr>
      </w:pPr>
      <w:r w:rsidRPr="00B75E50">
        <w:rPr>
          <w:rFonts w:ascii="Arial" w:hAnsi="Arial" w:cs="Arial"/>
          <w:b/>
          <w:bCs/>
          <w:iCs/>
          <w:color w:val="000000"/>
          <w:sz w:val="24"/>
          <w:szCs w:val="24"/>
        </w:rPr>
        <w:t>A proposta deverá conter as informações abaixo:</w:t>
      </w:r>
    </w:p>
    <w:p w:rsidR="0093057C" w:rsidRPr="00B75E50" w:rsidRDefault="0093057C" w:rsidP="005B753D">
      <w:pPr>
        <w:spacing w:line="360" w:lineRule="auto"/>
        <w:ind w:right="91"/>
        <w:rPr>
          <w:rFonts w:ascii="Arial" w:hAnsi="Arial" w:cs="Arial"/>
          <w:b/>
          <w:bCs/>
          <w:iCs/>
          <w:color w:val="000000"/>
          <w:sz w:val="24"/>
          <w:szCs w:val="24"/>
        </w:rPr>
      </w:pPr>
    </w:p>
    <w:p w:rsidR="0093057C" w:rsidRPr="00B75E50" w:rsidRDefault="0093057C" w:rsidP="005B753D">
      <w:pPr>
        <w:spacing w:line="360" w:lineRule="auto"/>
        <w:ind w:right="91"/>
        <w:rPr>
          <w:rFonts w:ascii="Arial" w:hAnsi="Arial" w:cs="Arial"/>
          <w:b/>
          <w:bCs/>
          <w:iCs/>
          <w:color w:val="000000"/>
          <w:sz w:val="24"/>
          <w:szCs w:val="24"/>
        </w:rPr>
      </w:pPr>
      <w:r w:rsidRPr="00B75E50">
        <w:rPr>
          <w:rFonts w:ascii="Arial" w:hAnsi="Arial" w:cs="Arial"/>
          <w:b/>
          <w:bCs/>
          <w:iCs/>
          <w:color w:val="000000"/>
          <w:sz w:val="24"/>
          <w:szCs w:val="24"/>
        </w:rPr>
        <w:t>Proponente:</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CNPJ:</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Endereço Completo:</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Fone:</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iCs/>
          <w:color w:val="000000"/>
          <w:sz w:val="24"/>
          <w:szCs w:val="24"/>
        </w:rPr>
        <w:t>E-mail:</w:t>
      </w:r>
    </w:p>
    <w:p w:rsidR="0093057C" w:rsidRPr="00B75E50" w:rsidRDefault="0093057C" w:rsidP="005B753D">
      <w:pPr>
        <w:pStyle w:val="Default"/>
        <w:widowControl w:val="0"/>
        <w:suppressAutoHyphens/>
        <w:spacing w:line="360" w:lineRule="auto"/>
        <w:jc w:val="both"/>
        <w:rPr>
          <w:b/>
          <w:bCs/>
        </w:rPr>
      </w:pPr>
      <w:r w:rsidRPr="00B75E50">
        <w:rPr>
          <w:b/>
          <w:bCs/>
        </w:rPr>
        <w:t xml:space="preserve">Dados Bancário da </w:t>
      </w:r>
      <w:r w:rsidR="006D4912" w:rsidRPr="00B75E50">
        <w:rPr>
          <w:b/>
          <w:bCs/>
        </w:rPr>
        <w:t>pessoa jurídica</w:t>
      </w:r>
    </w:p>
    <w:p w:rsidR="0093057C" w:rsidRPr="00B75E50" w:rsidRDefault="0093057C" w:rsidP="005B753D">
      <w:pPr>
        <w:pStyle w:val="Default"/>
        <w:widowControl w:val="0"/>
        <w:suppressAutoHyphens/>
        <w:spacing w:line="360" w:lineRule="auto"/>
        <w:jc w:val="both"/>
        <w:rPr>
          <w:bCs/>
        </w:rPr>
      </w:pPr>
      <w:r w:rsidRPr="00B75E50">
        <w:rPr>
          <w:bCs/>
        </w:rPr>
        <w:t>Banco:</w:t>
      </w:r>
    </w:p>
    <w:p w:rsidR="0093057C" w:rsidRPr="00B75E50" w:rsidRDefault="0093057C" w:rsidP="005B753D">
      <w:pPr>
        <w:pStyle w:val="Default"/>
        <w:widowControl w:val="0"/>
        <w:suppressAutoHyphens/>
        <w:spacing w:line="360" w:lineRule="auto"/>
        <w:jc w:val="both"/>
        <w:rPr>
          <w:bCs/>
        </w:rPr>
      </w:pPr>
      <w:r w:rsidRPr="00B75E50">
        <w:rPr>
          <w:bCs/>
        </w:rPr>
        <w:t xml:space="preserve">Agência: </w:t>
      </w:r>
    </w:p>
    <w:p w:rsidR="0093057C" w:rsidRPr="00B75E50" w:rsidRDefault="0093057C" w:rsidP="005B753D">
      <w:pPr>
        <w:spacing w:line="360" w:lineRule="auto"/>
        <w:ind w:right="91"/>
        <w:rPr>
          <w:rFonts w:ascii="Arial" w:hAnsi="Arial" w:cs="Arial"/>
          <w:bCs/>
          <w:iCs/>
          <w:color w:val="000000"/>
          <w:sz w:val="24"/>
          <w:szCs w:val="24"/>
        </w:rPr>
      </w:pPr>
      <w:r w:rsidRPr="00B75E50">
        <w:rPr>
          <w:rFonts w:ascii="Arial" w:hAnsi="Arial" w:cs="Arial"/>
          <w:bCs/>
          <w:sz w:val="24"/>
          <w:szCs w:val="24"/>
        </w:rPr>
        <w:t>Conta:</w:t>
      </w:r>
    </w:p>
    <w:p w:rsidR="0093057C" w:rsidRPr="00B75E50" w:rsidRDefault="0093057C" w:rsidP="005B753D">
      <w:pPr>
        <w:pStyle w:val="Default"/>
        <w:widowControl w:val="0"/>
        <w:suppressAutoHyphens/>
        <w:spacing w:line="360" w:lineRule="auto"/>
        <w:jc w:val="both"/>
        <w:rPr>
          <w:b/>
          <w:bCs/>
        </w:rPr>
      </w:pPr>
      <w:r w:rsidRPr="00B75E50">
        <w:rPr>
          <w:b/>
          <w:bCs/>
        </w:rPr>
        <w:t xml:space="preserve">- Responsável para assinatura </w:t>
      </w:r>
      <w:r w:rsidR="0079772D" w:rsidRPr="00B75E50">
        <w:rPr>
          <w:b/>
          <w:bCs/>
        </w:rPr>
        <w:t>da Ata de Registro de Preços</w:t>
      </w:r>
      <w:r w:rsidRPr="00B75E50">
        <w:rPr>
          <w:b/>
          <w:bCs/>
        </w:rPr>
        <w:t>:</w:t>
      </w:r>
    </w:p>
    <w:p w:rsidR="0093057C" w:rsidRPr="00B75E50" w:rsidRDefault="0093057C" w:rsidP="005B753D">
      <w:pPr>
        <w:pStyle w:val="Default"/>
        <w:widowControl w:val="0"/>
        <w:suppressAutoHyphens/>
        <w:spacing w:line="360" w:lineRule="auto"/>
        <w:jc w:val="both"/>
        <w:rPr>
          <w:bCs/>
        </w:rPr>
      </w:pPr>
      <w:r w:rsidRPr="00B75E50">
        <w:rPr>
          <w:bCs/>
        </w:rPr>
        <w:t>Nome:</w:t>
      </w:r>
    </w:p>
    <w:p w:rsidR="0093057C" w:rsidRPr="00B75E50" w:rsidRDefault="0093057C" w:rsidP="005B753D">
      <w:pPr>
        <w:pStyle w:val="Default"/>
        <w:widowControl w:val="0"/>
        <w:suppressAutoHyphens/>
        <w:spacing w:line="360" w:lineRule="auto"/>
        <w:jc w:val="both"/>
        <w:rPr>
          <w:bCs/>
        </w:rPr>
      </w:pPr>
      <w:r w:rsidRPr="00B75E50">
        <w:rPr>
          <w:bCs/>
        </w:rPr>
        <w:t>Nacionalidade:</w:t>
      </w:r>
    </w:p>
    <w:p w:rsidR="0093057C" w:rsidRPr="00B75E50" w:rsidRDefault="0093057C" w:rsidP="005B753D">
      <w:pPr>
        <w:pStyle w:val="Default"/>
        <w:widowControl w:val="0"/>
        <w:suppressAutoHyphens/>
        <w:spacing w:line="360" w:lineRule="auto"/>
        <w:jc w:val="both"/>
        <w:rPr>
          <w:bCs/>
        </w:rPr>
      </w:pPr>
      <w:r w:rsidRPr="00B75E50">
        <w:rPr>
          <w:bCs/>
        </w:rPr>
        <w:t>Estado Civil:</w:t>
      </w:r>
    </w:p>
    <w:p w:rsidR="0093057C" w:rsidRPr="00B75E50" w:rsidRDefault="0093057C" w:rsidP="005B753D">
      <w:pPr>
        <w:pStyle w:val="Default"/>
        <w:widowControl w:val="0"/>
        <w:suppressAutoHyphens/>
        <w:spacing w:line="360" w:lineRule="auto"/>
        <w:jc w:val="both"/>
        <w:rPr>
          <w:bCs/>
        </w:rPr>
      </w:pPr>
      <w:r w:rsidRPr="00B75E50">
        <w:rPr>
          <w:bCs/>
        </w:rPr>
        <w:t>Naturalidade:</w:t>
      </w:r>
    </w:p>
    <w:p w:rsidR="0093057C" w:rsidRPr="00B75E50" w:rsidRDefault="0093057C" w:rsidP="005B753D">
      <w:pPr>
        <w:pStyle w:val="Default"/>
        <w:widowControl w:val="0"/>
        <w:suppressAutoHyphens/>
        <w:spacing w:line="360" w:lineRule="auto"/>
        <w:jc w:val="both"/>
        <w:rPr>
          <w:bCs/>
        </w:rPr>
      </w:pPr>
      <w:r w:rsidRPr="00B75E50">
        <w:rPr>
          <w:bCs/>
        </w:rPr>
        <w:t>Profissão:</w:t>
      </w:r>
    </w:p>
    <w:p w:rsidR="0093057C" w:rsidRPr="00B75E50" w:rsidRDefault="0093057C" w:rsidP="005B753D">
      <w:pPr>
        <w:pStyle w:val="Default"/>
        <w:widowControl w:val="0"/>
        <w:suppressAutoHyphens/>
        <w:spacing w:line="360" w:lineRule="auto"/>
        <w:jc w:val="both"/>
        <w:rPr>
          <w:bCs/>
        </w:rPr>
      </w:pPr>
      <w:r w:rsidRPr="00B75E50">
        <w:rPr>
          <w:bCs/>
        </w:rPr>
        <w:t>Data de Nascimento:</w:t>
      </w:r>
    </w:p>
    <w:p w:rsidR="0093057C" w:rsidRPr="00B75E50" w:rsidRDefault="0093057C" w:rsidP="005B753D">
      <w:pPr>
        <w:pStyle w:val="Default"/>
        <w:widowControl w:val="0"/>
        <w:suppressAutoHyphens/>
        <w:spacing w:line="360" w:lineRule="auto"/>
        <w:jc w:val="both"/>
        <w:rPr>
          <w:bCs/>
        </w:rPr>
      </w:pPr>
      <w:r w:rsidRPr="00B75E50">
        <w:rPr>
          <w:bCs/>
        </w:rPr>
        <w:t>RG:</w:t>
      </w:r>
    </w:p>
    <w:p w:rsidR="00651A55" w:rsidRPr="00B75E50" w:rsidRDefault="00651A55" w:rsidP="005B753D">
      <w:pPr>
        <w:pStyle w:val="Default"/>
        <w:widowControl w:val="0"/>
        <w:suppressAutoHyphens/>
        <w:spacing w:line="360" w:lineRule="auto"/>
        <w:jc w:val="both"/>
        <w:rPr>
          <w:bCs/>
        </w:rPr>
      </w:pPr>
      <w:r w:rsidRPr="00B75E50">
        <w:rPr>
          <w:bCs/>
        </w:rPr>
        <w:t>CPF</w:t>
      </w:r>
      <w:r w:rsidR="00617783" w:rsidRPr="00B75E50">
        <w:rPr>
          <w:bCs/>
        </w:rPr>
        <w:t>:</w:t>
      </w:r>
    </w:p>
    <w:p w:rsidR="00B038DC" w:rsidRPr="00B75E50" w:rsidRDefault="00B038DC" w:rsidP="005B753D">
      <w:pPr>
        <w:pStyle w:val="Default"/>
        <w:widowControl w:val="0"/>
        <w:suppressAutoHyphens/>
        <w:spacing w:line="360" w:lineRule="auto"/>
        <w:jc w:val="both"/>
        <w:rPr>
          <w:bCs/>
        </w:rPr>
      </w:pPr>
    </w:p>
    <w:p w:rsidR="00B038DC" w:rsidRPr="00B75E50" w:rsidRDefault="00B038DC" w:rsidP="005B753D">
      <w:pPr>
        <w:pStyle w:val="Default"/>
        <w:widowControl w:val="0"/>
        <w:suppressAutoHyphens/>
        <w:spacing w:line="360" w:lineRule="auto"/>
        <w:jc w:val="both"/>
        <w:rPr>
          <w:bCs/>
        </w:rPr>
      </w:pPr>
    </w:p>
    <w:tbl>
      <w:tblPr>
        <w:tblW w:w="83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709"/>
        <w:gridCol w:w="992"/>
        <w:gridCol w:w="3011"/>
        <w:gridCol w:w="1417"/>
        <w:gridCol w:w="1531"/>
      </w:tblGrid>
      <w:tr w:rsidR="002061E2" w:rsidRPr="00B75E50" w:rsidTr="002061E2">
        <w:tc>
          <w:tcPr>
            <w:tcW w:w="675" w:type="dxa"/>
            <w:shd w:val="clear" w:color="auto" w:fill="auto"/>
          </w:tcPr>
          <w:p w:rsidR="002061E2" w:rsidRPr="00B75E50" w:rsidRDefault="002061E2" w:rsidP="00E85875">
            <w:pPr>
              <w:overflowPunct w:val="0"/>
              <w:autoSpaceDE w:val="0"/>
              <w:autoSpaceDN w:val="0"/>
              <w:adjustRightInd w:val="0"/>
              <w:ind w:left="-142" w:right="-165"/>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ITEM</w:t>
            </w:r>
          </w:p>
        </w:tc>
        <w:tc>
          <w:tcPr>
            <w:tcW w:w="709" w:type="dxa"/>
            <w:shd w:val="clear" w:color="auto" w:fill="auto"/>
          </w:tcPr>
          <w:p w:rsidR="002061E2" w:rsidRPr="00B75E50" w:rsidRDefault="002061E2" w:rsidP="00E85875">
            <w:pPr>
              <w:overflowPunct w:val="0"/>
              <w:autoSpaceDE w:val="0"/>
              <w:autoSpaceDN w:val="0"/>
              <w:adjustRightInd w:val="0"/>
              <w:ind w:left="-108" w:right="-108"/>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UND.</w:t>
            </w:r>
          </w:p>
        </w:tc>
        <w:tc>
          <w:tcPr>
            <w:tcW w:w="992" w:type="dxa"/>
            <w:shd w:val="clear" w:color="auto" w:fill="auto"/>
          </w:tcPr>
          <w:p w:rsidR="002061E2" w:rsidRPr="00B75E50" w:rsidRDefault="002061E2" w:rsidP="00E85875">
            <w:pPr>
              <w:overflowPunct w:val="0"/>
              <w:autoSpaceDE w:val="0"/>
              <w:autoSpaceDN w:val="0"/>
              <w:adjustRightInd w:val="0"/>
              <w:ind w:right="-108"/>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QUANT.</w:t>
            </w:r>
          </w:p>
        </w:tc>
        <w:tc>
          <w:tcPr>
            <w:tcW w:w="3011" w:type="dxa"/>
            <w:shd w:val="clear" w:color="auto" w:fill="auto"/>
          </w:tcPr>
          <w:p w:rsidR="002061E2" w:rsidRPr="00B75E50" w:rsidRDefault="002061E2" w:rsidP="00666F7F">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 xml:space="preserve">DESCRIÇÃO </w:t>
            </w:r>
          </w:p>
        </w:tc>
        <w:tc>
          <w:tcPr>
            <w:tcW w:w="1417" w:type="dxa"/>
          </w:tcPr>
          <w:p w:rsidR="002061E2" w:rsidRPr="00B75E50"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VALOR UNIT</w:t>
            </w:r>
          </w:p>
        </w:tc>
        <w:tc>
          <w:tcPr>
            <w:tcW w:w="1531" w:type="dxa"/>
          </w:tcPr>
          <w:p w:rsidR="002061E2" w:rsidRPr="00B75E50"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B75E50">
              <w:rPr>
                <w:rFonts w:ascii="Arial" w:hAnsi="Arial" w:cs="Arial"/>
                <w:b/>
                <w:sz w:val="24"/>
                <w:szCs w:val="24"/>
                <w:vertAlign w:val="superscript"/>
              </w:rPr>
              <w:t>VALOR TOTAL</w:t>
            </w:r>
          </w:p>
        </w:tc>
      </w:tr>
    </w:tbl>
    <w:p w:rsidR="00A06D4B" w:rsidRPr="00B75E50" w:rsidRDefault="00A06D4B" w:rsidP="005B753D">
      <w:pPr>
        <w:suppressAutoHyphens w:val="0"/>
        <w:autoSpaceDE w:val="0"/>
        <w:spacing w:line="360" w:lineRule="auto"/>
        <w:jc w:val="center"/>
        <w:rPr>
          <w:rFonts w:ascii="Arial" w:hAnsi="Arial" w:cs="Arial"/>
          <w:b/>
          <w:bCs/>
          <w:color w:val="000000"/>
          <w:sz w:val="24"/>
          <w:szCs w:val="24"/>
          <w:vertAlign w:val="superscript"/>
        </w:rPr>
      </w:pPr>
    </w:p>
    <w:p w:rsidR="00D92D00" w:rsidRPr="00B75E50" w:rsidRDefault="00D92D00" w:rsidP="003332DE">
      <w:pPr>
        <w:spacing w:line="360" w:lineRule="auto"/>
        <w:jc w:val="center"/>
        <w:rPr>
          <w:rFonts w:ascii="Arial" w:hAnsi="Arial" w:cs="Arial"/>
          <w:b/>
          <w:sz w:val="24"/>
          <w:szCs w:val="24"/>
        </w:rPr>
      </w:pPr>
    </w:p>
    <w:p w:rsidR="00D92D00" w:rsidRPr="00B75E50" w:rsidRDefault="00D92D00" w:rsidP="003332DE">
      <w:pPr>
        <w:spacing w:line="360" w:lineRule="auto"/>
        <w:jc w:val="center"/>
        <w:rPr>
          <w:rFonts w:ascii="Arial" w:hAnsi="Arial" w:cs="Arial"/>
          <w:b/>
          <w:sz w:val="24"/>
          <w:szCs w:val="24"/>
        </w:rPr>
      </w:pPr>
    </w:p>
    <w:p w:rsidR="00CE53D6" w:rsidRPr="00B75E50" w:rsidRDefault="00CE53D6" w:rsidP="00CE53D6">
      <w:pPr>
        <w:spacing w:line="360" w:lineRule="auto"/>
        <w:jc w:val="center"/>
        <w:rPr>
          <w:rFonts w:ascii="Arial" w:hAnsi="Arial" w:cs="Arial"/>
          <w:b/>
          <w:sz w:val="24"/>
          <w:szCs w:val="24"/>
        </w:rPr>
      </w:pPr>
      <w:r>
        <w:rPr>
          <w:rFonts w:ascii="Arial" w:hAnsi="Arial" w:cs="Arial"/>
          <w:b/>
          <w:bCs/>
          <w:sz w:val="24"/>
          <w:szCs w:val="24"/>
        </w:rPr>
        <w:t>TERMO DE REFERÊNCIA</w:t>
      </w:r>
      <w:r w:rsidRPr="000E0AE1">
        <w:rPr>
          <w:rFonts w:ascii="Arial" w:hAnsi="Arial" w:cs="Arial"/>
          <w:b/>
          <w:bCs/>
          <w:sz w:val="24"/>
          <w:szCs w:val="24"/>
        </w:rPr>
        <w:t xml:space="preserve"> DO OBJETO DA LICITAÇÃO/ PREÇO UNITÁRIO MÁXIMO QUE A ADMINISTRAÇÃO SE PROPÕE A PAGAR</w:t>
      </w:r>
      <w:r>
        <w:rPr>
          <w:rFonts w:ascii="Arial" w:hAnsi="Arial" w:cs="Arial"/>
          <w:b/>
          <w:bCs/>
          <w:sz w:val="24"/>
          <w:szCs w:val="24"/>
        </w:rPr>
        <w:t xml:space="preserve"> SEGUE EM ARQUIVO SEPARADO</w:t>
      </w:r>
    </w:p>
    <w:p w:rsidR="00CE53D6" w:rsidRDefault="00CE53D6" w:rsidP="003332DE">
      <w:pPr>
        <w:spacing w:line="360" w:lineRule="auto"/>
        <w:jc w:val="center"/>
        <w:rPr>
          <w:rFonts w:ascii="Arial" w:hAnsi="Arial" w:cs="Arial"/>
          <w:b/>
          <w:sz w:val="24"/>
          <w:szCs w:val="24"/>
        </w:rPr>
      </w:pPr>
    </w:p>
    <w:p w:rsidR="00CE53D6" w:rsidRDefault="00CE53D6" w:rsidP="003332DE">
      <w:pPr>
        <w:spacing w:line="360" w:lineRule="auto"/>
        <w:jc w:val="center"/>
        <w:rPr>
          <w:rFonts w:ascii="Arial" w:hAnsi="Arial" w:cs="Arial"/>
          <w:b/>
          <w:sz w:val="24"/>
          <w:szCs w:val="24"/>
        </w:rPr>
      </w:pPr>
    </w:p>
    <w:p w:rsidR="00CE53D6" w:rsidRDefault="00CE53D6" w:rsidP="003332DE">
      <w:pPr>
        <w:spacing w:line="360" w:lineRule="auto"/>
        <w:jc w:val="center"/>
        <w:rPr>
          <w:rFonts w:ascii="Arial" w:hAnsi="Arial" w:cs="Arial"/>
          <w:b/>
          <w:sz w:val="24"/>
          <w:szCs w:val="24"/>
        </w:rPr>
      </w:pPr>
    </w:p>
    <w:p w:rsidR="00D92D00" w:rsidRDefault="009F441D" w:rsidP="003332DE">
      <w:pPr>
        <w:spacing w:line="360" w:lineRule="auto"/>
        <w:jc w:val="center"/>
        <w:rPr>
          <w:rFonts w:ascii="Arial" w:hAnsi="Arial" w:cs="Arial"/>
          <w:b/>
          <w:sz w:val="24"/>
          <w:szCs w:val="24"/>
        </w:rPr>
      </w:pPr>
      <w:r w:rsidRPr="00655B10">
        <w:rPr>
          <w:rFonts w:ascii="Arial" w:hAnsi="Arial" w:cs="Arial"/>
          <w:b/>
          <w:sz w:val="24"/>
          <w:szCs w:val="24"/>
        </w:rPr>
        <w:t>Itens destinados exclusivamente para Me/EPP/MEI</w:t>
      </w:r>
    </w:p>
    <w:p w:rsidR="009F441D" w:rsidRDefault="00655B10" w:rsidP="003332DE">
      <w:pPr>
        <w:spacing w:line="360" w:lineRule="auto"/>
        <w:jc w:val="center"/>
        <w:rPr>
          <w:rFonts w:ascii="Arial" w:hAnsi="Arial" w:cs="Arial"/>
          <w:b/>
          <w:sz w:val="24"/>
          <w:szCs w:val="24"/>
        </w:rPr>
      </w:pPr>
      <w:r>
        <w:rPr>
          <w:rFonts w:ascii="Arial" w:hAnsi="Arial" w:cs="Arial"/>
          <w:b/>
          <w:sz w:val="24"/>
          <w:szCs w:val="24"/>
        </w:rPr>
        <w:t xml:space="preserve">1, 2, 3, 4, 5, 6, 7, 8, 9, 11, 13, 14, 15, 16, 17, 18, 19, 20, 21, 22, 23, 24, 26, 27, 28, 29, 30, 31, 32, 33, 34, 35, 36, 37, 38 e 39. </w:t>
      </w: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9F441D" w:rsidRDefault="009F441D" w:rsidP="003332DE">
      <w:pPr>
        <w:spacing w:line="360" w:lineRule="auto"/>
        <w:jc w:val="center"/>
        <w:rPr>
          <w:rFonts w:ascii="Arial" w:hAnsi="Arial" w:cs="Arial"/>
          <w:b/>
          <w:sz w:val="24"/>
          <w:szCs w:val="24"/>
        </w:rPr>
      </w:pPr>
    </w:p>
    <w:p w:rsidR="00427E94" w:rsidRDefault="00427E94" w:rsidP="003332DE">
      <w:pPr>
        <w:spacing w:line="360" w:lineRule="auto"/>
        <w:jc w:val="center"/>
        <w:rPr>
          <w:rFonts w:ascii="Arial" w:hAnsi="Arial" w:cs="Arial"/>
          <w:b/>
          <w:sz w:val="24"/>
          <w:szCs w:val="24"/>
        </w:rPr>
      </w:pPr>
    </w:p>
    <w:p w:rsidR="00427E94" w:rsidRDefault="00427E94" w:rsidP="003332DE">
      <w:pPr>
        <w:spacing w:line="360" w:lineRule="auto"/>
        <w:jc w:val="center"/>
        <w:rPr>
          <w:rFonts w:ascii="Arial" w:hAnsi="Arial" w:cs="Arial"/>
          <w:b/>
          <w:sz w:val="24"/>
          <w:szCs w:val="24"/>
        </w:rPr>
      </w:pPr>
    </w:p>
    <w:p w:rsidR="00427E94" w:rsidRDefault="00427E94" w:rsidP="003332DE">
      <w:pPr>
        <w:spacing w:line="360" w:lineRule="auto"/>
        <w:jc w:val="center"/>
        <w:rPr>
          <w:rFonts w:ascii="Arial" w:hAnsi="Arial" w:cs="Arial"/>
          <w:b/>
          <w:sz w:val="24"/>
          <w:szCs w:val="24"/>
        </w:rPr>
      </w:pPr>
    </w:p>
    <w:p w:rsidR="00427E94" w:rsidRDefault="00427E94" w:rsidP="003332DE">
      <w:pPr>
        <w:spacing w:line="360" w:lineRule="auto"/>
        <w:jc w:val="center"/>
        <w:rPr>
          <w:rFonts w:ascii="Arial" w:hAnsi="Arial" w:cs="Arial"/>
          <w:b/>
          <w:sz w:val="24"/>
          <w:szCs w:val="24"/>
        </w:rPr>
      </w:pPr>
    </w:p>
    <w:p w:rsidR="002061E2" w:rsidRPr="00B75E50" w:rsidRDefault="002061E2" w:rsidP="00E014EC">
      <w:pPr>
        <w:spacing w:line="360" w:lineRule="auto"/>
        <w:jc w:val="center"/>
        <w:rPr>
          <w:rFonts w:ascii="Arial" w:hAnsi="Arial" w:cs="Arial"/>
          <w:b/>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CE53D6" w:rsidRPr="00B9431E" w:rsidRDefault="00CE53D6" w:rsidP="00CE53D6">
      <w:pPr>
        <w:autoSpaceDE w:val="0"/>
        <w:spacing w:line="360" w:lineRule="auto"/>
        <w:jc w:val="center"/>
        <w:rPr>
          <w:rFonts w:ascii="Arial" w:hAnsi="Arial" w:cs="Arial"/>
          <w:b/>
          <w:bCs/>
          <w:sz w:val="24"/>
          <w:szCs w:val="24"/>
        </w:rPr>
      </w:pPr>
      <w:r w:rsidRPr="00B9431E">
        <w:rPr>
          <w:rFonts w:ascii="Arial" w:hAnsi="Arial" w:cs="Arial"/>
          <w:b/>
          <w:bCs/>
          <w:sz w:val="24"/>
          <w:szCs w:val="24"/>
        </w:rPr>
        <w:t>PREGÃO PRESENCIAL Nº 014/2025</w:t>
      </w:r>
    </w:p>
    <w:p w:rsidR="005E1D87" w:rsidRPr="00B75E50" w:rsidRDefault="00CE53D6" w:rsidP="00CE53D6">
      <w:pPr>
        <w:tabs>
          <w:tab w:val="left" w:pos="2694"/>
        </w:tabs>
        <w:autoSpaceDE w:val="0"/>
        <w:spacing w:line="360" w:lineRule="auto"/>
        <w:jc w:val="center"/>
        <w:rPr>
          <w:rFonts w:ascii="Arial" w:eastAsia="Tahoma" w:hAnsi="Arial" w:cs="Arial"/>
          <w:b/>
          <w:bCs/>
          <w:color w:val="FF0000"/>
          <w:sz w:val="24"/>
          <w:szCs w:val="24"/>
        </w:rPr>
      </w:pPr>
      <w:r w:rsidRPr="00B9431E">
        <w:rPr>
          <w:rFonts w:ascii="Arial" w:hAnsi="Arial" w:cs="Arial"/>
          <w:b/>
          <w:bCs/>
          <w:sz w:val="24"/>
          <w:szCs w:val="24"/>
        </w:rPr>
        <w:t>PROCESSO LICITATÓRIO Nº 086/2025</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ANEXO II</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CE53D6">
      <w:pPr>
        <w:autoSpaceDE w:val="0"/>
        <w:spacing w:line="360" w:lineRule="auto"/>
        <w:jc w:val="center"/>
        <w:rPr>
          <w:rFonts w:ascii="Arial" w:hAnsi="Arial" w:cs="Arial"/>
          <w:b/>
          <w:bCs/>
          <w:color w:val="000000"/>
          <w:sz w:val="24"/>
          <w:szCs w:val="24"/>
        </w:rPr>
      </w:pPr>
      <w:r w:rsidRPr="00B75E50">
        <w:rPr>
          <w:rFonts w:ascii="Arial" w:hAnsi="Arial" w:cs="Arial"/>
          <w:b/>
          <w:bCs/>
          <w:color w:val="000000"/>
          <w:sz w:val="24"/>
          <w:szCs w:val="24"/>
        </w:rPr>
        <w:t>DECLARAÇÃO</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B75E50">
        <w:rPr>
          <w:rFonts w:ascii="Arial" w:hAnsi="Arial" w:cs="Arial"/>
          <w:sz w:val="24"/>
          <w:szCs w:val="24"/>
        </w:rPr>
        <w:t>penas da Lei, que cumpre as exigências de reserva de cargos para pessoa com deficiência e para reabilitado da Previdência Social, previstas em lei e em outras normas específicas</w:t>
      </w:r>
      <w:r w:rsidRPr="00B75E50">
        <w:rPr>
          <w:rFonts w:ascii="Arial" w:hAnsi="Arial" w:cs="Arial"/>
          <w:color w:val="000000"/>
          <w:sz w:val="24"/>
          <w:szCs w:val="24"/>
        </w:rPr>
        <w:t>.</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__________________________, de ________ de ______________ de ________.</w:t>
      </w:r>
    </w:p>
    <w:p w:rsidR="005E1D87" w:rsidRPr="00B75E50" w:rsidRDefault="005E1D87" w:rsidP="005E1D87">
      <w:pPr>
        <w:autoSpaceDE w:val="0"/>
        <w:spacing w:line="360" w:lineRule="auto"/>
        <w:jc w:val="both"/>
        <w:rPr>
          <w:rFonts w:ascii="Arial" w:hAnsi="Arial" w:cs="Arial"/>
          <w:color w:val="000000"/>
          <w:sz w:val="24"/>
          <w:szCs w:val="24"/>
        </w:rPr>
      </w:pPr>
      <w:r w:rsidRPr="00B75E50">
        <w:rPr>
          <w:rFonts w:ascii="Arial" w:hAnsi="Arial" w:cs="Arial"/>
          <w:color w:val="000000"/>
          <w:sz w:val="24"/>
          <w:szCs w:val="24"/>
        </w:rPr>
        <w:t>(NOME E ASSINATURA DO REPRESENTANTE DA PROPONENTE)</w:t>
      </w:r>
    </w:p>
    <w:p w:rsidR="005E1D87" w:rsidRPr="00B75E50" w:rsidRDefault="005E1D87" w:rsidP="005E1D87">
      <w:pPr>
        <w:autoSpaceDE w:val="0"/>
        <w:spacing w:line="360" w:lineRule="auto"/>
        <w:jc w:val="both"/>
        <w:rPr>
          <w:rFonts w:ascii="Arial" w:hAnsi="Arial" w:cs="Arial"/>
          <w:b/>
          <w:bCs/>
          <w:color w:val="000000"/>
          <w:sz w:val="24"/>
          <w:szCs w:val="24"/>
        </w:rPr>
      </w:pPr>
    </w:p>
    <w:p w:rsidR="005E1D87" w:rsidRPr="00B75E50" w:rsidRDefault="005E1D87" w:rsidP="005E1D87">
      <w:pPr>
        <w:autoSpaceDE w:val="0"/>
        <w:spacing w:line="360" w:lineRule="auto"/>
        <w:jc w:val="both"/>
        <w:rPr>
          <w:rFonts w:ascii="Arial" w:hAnsi="Arial" w:cs="Arial"/>
          <w:b/>
          <w:bCs/>
          <w:color w:val="000000"/>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p>
    <w:p w:rsidR="00E43AD9" w:rsidRDefault="00E43AD9" w:rsidP="005E1D87">
      <w:pPr>
        <w:tabs>
          <w:tab w:val="left" w:pos="2694"/>
        </w:tabs>
        <w:autoSpaceDE w:val="0"/>
        <w:spacing w:line="360" w:lineRule="auto"/>
        <w:jc w:val="center"/>
        <w:rPr>
          <w:rFonts w:ascii="Arial" w:eastAsia="Tahoma" w:hAnsi="Arial" w:cs="Arial"/>
          <w:b/>
          <w:bCs/>
          <w:sz w:val="24"/>
          <w:szCs w:val="24"/>
        </w:rPr>
      </w:pPr>
    </w:p>
    <w:p w:rsidR="00B828EB" w:rsidRDefault="00B828EB" w:rsidP="005E1D87">
      <w:pPr>
        <w:tabs>
          <w:tab w:val="left" w:pos="2694"/>
        </w:tabs>
        <w:autoSpaceDE w:val="0"/>
        <w:spacing w:line="360" w:lineRule="auto"/>
        <w:jc w:val="center"/>
        <w:rPr>
          <w:rFonts w:ascii="Arial" w:eastAsia="Tahoma" w:hAnsi="Arial" w:cs="Arial"/>
          <w:b/>
          <w:bCs/>
          <w:sz w:val="24"/>
          <w:szCs w:val="24"/>
        </w:rPr>
      </w:pPr>
    </w:p>
    <w:p w:rsidR="00B828EB" w:rsidRDefault="00B828EB" w:rsidP="005E1D87">
      <w:pPr>
        <w:tabs>
          <w:tab w:val="left" w:pos="2694"/>
        </w:tabs>
        <w:autoSpaceDE w:val="0"/>
        <w:spacing w:line="360" w:lineRule="auto"/>
        <w:jc w:val="center"/>
        <w:rPr>
          <w:rFonts w:ascii="Arial" w:eastAsia="Tahoma" w:hAnsi="Arial" w:cs="Arial"/>
          <w:b/>
          <w:bCs/>
          <w:sz w:val="24"/>
          <w:szCs w:val="24"/>
        </w:rPr>
      </w:pPr>
    </w:p>
    <w:p w:rsidR="00B828EB" w:rsidRDefault="00B828EB"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CD3693" w:rsidRPr="00B9431E" w:rsidRDefault="00CD3693" w:rsidP="00CD3693">
      <w:pPr>
        <w:autoSpaceDE w:val="0"/>
        <w:spacing w:line="360" w:lineRule="auto"/>
        <w:jc w:val="center"/>
        <w:rPr>
          <w:rFonts w:ascii="Arial" w:hAnsi="Arial" w:cs="Arial"/>
          <w:b/>
          <w:bCs/>
          <w:sz w:val="24"/>
          <w:szCs w:val="24"/>
        </w:rPr>
      </w:pPr>
      <w:r w:rsidRPr="00B9431E">
        <w:rPr>
          <w:rFonts w:ascii="Arial" w:hAnsi="Arial" w:cs="Arial"/>
          <w:b/>
          <w:bCs/>
          <w:sz w:val="24"/>
          <w:szCs w:val="24"/>
        </w:rPr>
        <w:t>PREGÃO PRESENCIAL Nº 014/2025</w:t>
      </w:r>
    </w:p>
    <w:p w:rsidR="005E1D87" w:rsidRPr="00B75E50" w:rsidRDefault="00CD3693" w:rsidP="00CD3693">
      <w:pPr>
        <w:tabs>
          <w:tab w:val="left" w:pos="2694"/>
        </w:tabs>
        <w:autoSpaceDE w:val="0"/>
        <w:spacing w:line="360" w:lineRule="auto"/>
        <w:jc w:val="center"/>
        <w:rPr>
          <w:rFonts w:ascii="Arial" w:eastAsia="Tahoma" w:hAnsi="Arial" w:cs="Arial"/>
          <w:b/>
          <w:bCs/>
          <w:color w:val="FF0000"/>
          <w:sz w:val="24"/>
          <w:szCs w:val="24"/>
        </w:rPr>
      </w:pPr>
      <w:r w:rsidRPr="00B9431E">
        <w:rPr>
          <w:rFonts w:ascii="Arial" w:hAnsi="Arial" w:cs="Arial"/>
          <w:b/>
          <w:bCs/>
          <w:sz w:val="24"/>
          <w:szCs w:val="24"/>
        </w:rPr>
        <w:t>PROCESSO LICITATÓRIO Nº 086/2025</w:t>
      </w: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ANEXO III</w:t>
      </w:r>
    </w:p>
    <w:p w:rsidR="005E1D87" w:rsidRPr="00B75E50" w:rsidRDefault="005E1D87" w:rsidP="005E1D87">
      <w:pPr>
        <w:tabs>
          <w:tab w:val="left" w:pos="2694"/>
        </w:tabs>
        <w:autoSpaceDE w:val="0"/>
        <w:jc w:val="both"/>
        <w:rPr>
          <w:rFonts w:ascii="Arial" w:eastAsia="Sylfaen" w:hAnsi="Arial" w:cs="Arial"/>
          <w:b/>
          <w:bCs/>
          <w:sz w:val="24"/>
          <w:szCs w:val="24"/>
        </w:rPr>
      </w:pPr>
    </w:p>
    <w:p w:rsidR="005E1D87" w:rsidRPr="00B75E50" w:rsidRDefault="005E1D87" w:rsidP="005E1D87">
      <w:pPr>
        <w:tabs>
          <w:tab w:val="left" w:pos="2694"/>
        </w:tabs>
        <w:autoSpaceDE w:val="0"/>
        <w:jc w:val="both"/>
        <w:rPr>
          <w:rFonts w:ascii="Arial" w:eastAsia="Sylfaen" w:hAnsi="Arial" w:cs="Arial"/>
          <w:b/>
          <w:bCs/>
          <w:sz w:val="24"/>
          <w:szCs w:val="24"/>
        </w:rPr>
      </w:pPr>
    </w:p>
    <w:p w:rsidR="005E1D87" w:rsidRPr="00B75E50" w:rsidRDefault="005E1D87" w:rsidP="005E1D87">
      <w:pPr>
        <w:pStyle w:val="NormalWeb"/>
        <w:tabs>
          <w:tab w:val="left" w:pos="2694"/>
        </w:tabs>
        <w:spacing w:line="360" w:lineRule="auto"/>
        <w:jc w:val="both"/>
        <w:rPr>
          <w:rFonts w:ascii="Arial" w:hAnsi="Arial" w:cs="Arial"/>
          <w:b/>
          <w:szCs w:val="24"/>
          <w:u w:val="single"/>
        </w:rPr>
      </w:pPr>
      <w:r w:rsidRPr="00B75E50">
        <w:rPr>
          <w:rFonts w:ascii="Arial" w:hAnsi="Arial" w:cs="Arial"/>
          <w:b/>
          <w:szCs w:val="24"/>
          <w:u w:val="single"/>
        </w:rPr>
        <w:t>MODELO DE DECLARAÇÃO DE CUMPRIMENTO DO DISPOSTO NO INCISO XXXIII DO ARTIGO 7º DA CONSTITUIÇÃO FEDERAL</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Ressalva: emprega menor, a partir de 14 anos, na condição de aprendiz ( ).</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 de ________ de ______________ de ________.</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(NOME E ASSINATURA DO REPRESENTANTE DA PROPONENTE)</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Default="005E1D87" w:rsidP="005E1D87">
      <w:pPr>
        <w:tabs>
          <w:tab w:val="left" w:pos="2694"/>
        </w:tabs>
        <w:autoSpaceDE w:val="0"/>
        <w:spacing w:line="360" w:lineRule="auto"/>
        <w:jc w:val="center"/>
        <w:rPr>
          <w:rFonts w:ascii="Arial" w:eastAsia="Tahoma" w:hAnsi="Arial" w:cs="Arial"/>
          <w:b/>
          <w:bCs/>
          <w:sz w:val="24"/>
          <w:szCs w:val="24"/>
        </w:rPr>
      </w:pPr>
    </w:p>
    <w:p w:rsidR="00CD3693" w:rsidRDefault="00CD3693" w:rsidP="005E1D87">
      <w:pPr>
        <w:tabs>
          <w:tab w:val="left" w:pos="2694"/>
        </w:tabs>
        <w:autoSpaceDE w:val="0"/>
        <w:spacing w:line="360" w:lineRule="auto"/>
        <w:jc w:val="center"/>
        <w:rPr>
          <w:rFonts w:ascii="Arial" w:eastAsia="Tahoma" w:hAnsi="Arial" w:cs="Arial"/>
          <w:b/>
          <w:bCs/>
          <w:sz w:val="24"/>
          <w:szCs w:val="24"/>
        </w:rPr>
      </w:pPr>
    </w:p>
    <w:p w:rsidR="00CD3693" w:rsidRDefault="00CD3693" w:rsidP="005E1D87">
      <w:pPr>
        <w:tabs>
          <w:tab w:val="left" w:pos="2694"/>
        </w:tabs>
        <w:autoSpaceDE w:val="0"/>
        <w:spacing w:line="360" w:lineRule="auto"/>
        <w:jc w:val="center"/>
        <w:rPr>
          <w:rFonts w:ascii="Arial" w:eastAsia="Tahoma" w:hAnsi="Arial" w:cs="Arial"/>
          <w:b/>
          <w:bCs/>
          <w:sz w:val="24"/>
          <w:szCs w:val="24"/>
        </w:rPr>
      </w:pPr>
    </w:p>
    <w:p w:rsidR="00CD3693" w:rsidRDefault="00CD3693" w:rsidP="005E1D87">
      <w:pPr>
        <w:tabs>
          <w:tab w:val="left" w:pos="2694"/>
        </w:tabs>
        <w:autoSpaceDE w:val="0"/>
        <w:spacing w:line="360" w:lineRule="auto"/>
        <w:jc w:val="center"/>
        <w:rPr>
          <w:rFonts w:ascii="Arial" w:eastAsia="Tahoma" w:hAnsi="Arial" w:cs="Arial"/>
          <w:b/>
          <w:bCs/>
          <w:sz w:val="24"/>
          <w:szCs w:val="24"/>
        </w:rPr>
      </w:pPr>
    </w:p>
    <w:p w:rsidR="00C229C9" w:rsidRDefault="00C229C9" w:rsidP="005E1D87">
      <w:pPr>
        <w:tabs>
          <w:tab w:val="left" w:pos="2694"/>
        </w:tabs>
        <w:autoSpaceDE w:val="0"/>
        <w:spacing w:line="360" w:lineRule="auto"/>
        <w:jc w:val="center"/>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EDITAL DE LICITAÇÃO</w:t>
      </w:r>
    </w:p>
    <w:p w:rsidR="00CD3693" w:rsidRPr="00B9431E" w:rsidRDefault="00CD3693" w:rsidP="00CD3693">
      <w:pPr>
        <w:autoSpaceDE w:val="0"/>
        <w:spacing w:line="360" w:lineRule="auto"/>
        <w:jc w:val="center"/>
        <w:rPr>
          <w:rFonts w:ascii="Arial" w:hAnsi="Arial" w:cs="Arial"/>
          <w:b/>
          <w:bCs/>
          <w:sz w:val="24"/>
          <w:szCs w:val="24"/>
        </w:rPr>
      </w:pPr>
      <w:r w:rsidRPr="00B9431E">
        <w:rPr>
          <w:rFonts w:ascii="Arial" w:hAnsi="Arial" w:cs="Arial"/>
          <w:b/>
          <w:bCs/>
          <w:sz w:val="24"/>
          <w:szCs w:val="24"/>
        </w:rPr>
        <w:t>PREGÃO PRESENCIAL Nº 014/2025</w:t>
      </w:r>
    </w:p>
    <w:p w:rsidR="005E1D87" w:rsidRPr="00B75E50" w:rsidRDefault="00CD3693" w:rsidP="00CD3693">
      <w:pPr>
        <w:tabs>
          <w:tab w:val="left" w:pos="2694"/>
        </w:tabs>
        <w:autoSpaceDE w:val="0"/>
        <w:spacing w:line="360" w:lineRule="auto"/>
        <w:jc w:val="center"/>
        <w:rPr>
          <w:rFonts w:ascii="Arial" w:eastAsia="Tahoma" w:hAnsi="Arial" w:cs="Arial"/>
          <w:b/>
          <w:bCs/>
          <w:color w:val="FF0000"/>
          <w:sz w:val="24"/>
          <w:szCs w:val="24"/>
        </w:rPr>
      </w:pPr>
      <w:r w:rsidRPr="00B9431E">
        <w:rPr>
          <w:rFonts w:ascii="Arial" w:hAnsi="Arial" w:cs="Arial"/>
          <w:b/>
          <w:bCs/>
          <w:sz w:val="24"/>
          <w:szCs w:val="24"/>
        </w:rPr>
        <w:t>PROCESSO LICITATÓRIO Nº 086/2025</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ANEXO IV</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r w:rsidRPr="00B75E50">
        <w:rPr>
          <w:rFonts w:ascii="Arial" w:eastAsia="Tahoma" w:hAnsi="Arial" w:cs="Arial"/>
          <w:b/>
          <w:bCs/>
          <w:sz w:val="24"/>
          <w:szCs w:val="24"/>
        </w:rPr>
        <w:t>MODELO PREFERENCIAL DE INSTRUMENTO PARTICULAR DE PROCURAÇÃO</w:t>
      </w: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b/>
          <w:bCs/>
          <w:sz w:val="24"/>
          <w:szCs w:val="24"/>
        </w:rPr>
        <w:t xml:space="preserve">                        </w:t>
      </w:r>
      <w:r w:rsidRPr="00B75E50">
        <w:rPr>
          <w:rFonts w:ascii="Arial" w:eastAsia="Tahoma" w:hAnsi="Arial" w:cs="Arial"/>
          <w:sz w:val="24"/>
          <w:szCs w:val="24"/>
        </w:rPr>
        <w:t xml:space="preserve"> A (nome da pessoa </w:t>
      </w:r>
      <w:r w:rsidR="00B828EB" w:rsidRPr="00B75E50">
        <w:rPr>
          <w:rFonts w:ascii="Arial" w:eastAsia="Tahoma" w:hAnsi="Arial" w:cs="Arial"/>
          <w:sz w:val="24"/>
          <w:szCs w:val="24"/>
        </w:rPr>
        <w:t>jurídica</w:t>
      </w:r>
      <w:r w:rsidRPr="00B75E50">
        <w:rPr>
          <w:rFonts w:ascii="Arial" w:eastAsia="Tahoma" w:hAnsi="Arial" w:cs="Arial"/>
          <w:sz w:val="24"/>
          <w:szCs w:val="24"/>
        </w:rPr>
        <w:t xml:space="preserve"> com qualificação completa), inscrita no CNPJ sob o nº ____________________, sediada na ____________________________________, através de seu representante legal infra-assinado, nomeia e constitui seu bastante procurador o (a) Sr(a)._____________, portador(a) da cédula de identidade RG _________, expedida pela______,e do  CPF/MF____________ , outorgando-lhe plenos poderes para representá-lo na sessão pública do Pregão Presencial nº____/____, Processo___________, em especial para formular lances verbais, interpor recursos e/ou deles desistir, negociar e efetuar as providências necessárias para que a outorgante mantenha-se satisfatoriamente neste procedimento.</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__________________________, de ________ de ______________ de ________.</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both"/>
        <w:rPr>
          <w:rFonts w:ascii="Arial" w:eastAsia="Tahoma" w:hAnsi="Arial" w:cs="Arial"/>
          <w:sz w:val="24"/>
          <w:szCs w:val="24"/>
        </w:rPr>
      </w:pPr>
      <w:r w:rsidRPr="00B75E50">
        <w:rPr>
          <w:rFonts w:ascii="Arial" w:eastAsia="Tahoma" w:hAnsi="Arial" w:cs="Arial"/>
          <w:sz w:val="24"/>
          <w:szCs w:val="24"/>
        </w:rPr>
        <w:t>(NOME E ASSINATURA DO REPRESENTANTE LEGAL DA PROPONENTE)</w:t>
      </w:r>
    </w:p>
    <w:p w:rsidR="005E1D87" w:rsidRPr="00B75E50" w:rsidRDefault="005E1D87" w:rsidP="005E1D87">
      <w:pPr>
        <w:tabs>
          <w:tab w:val="left" w:pos="2694"/>
        </w:tabs>
        <w:autoSpaceDE w:val="0"/>
        <w:spacing w:line="360" w:lineRule="auto"/>
        <w:jc w:val="both"/>
        <w:rPr>
          <w:rFonts w:ascii="Arial" w:eastAsia="Tahoma"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hAnsi="Arial" w:cs="Arial"/>
          <w:b/>
          <w:bCs/>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color w:val="000000"/>
          <w:sz w:val="24"/>
          <w:szCs w:val="24"/>
        </w:rPr>
      </w:pPr>
    </w:p>
    <w:p w:rsidR="00D6275D" w:rsidRDefault="00D6275D" w:rsidP="005E1D87">
      <w:pPr>
        <w:tabs>
          <w:tab w:val="left" w:pos="2694"/>
        </w:tabs>
        <w:autoSpaceDE w:val="0"/>
        <w:spacing w:line="360" w:lineRule="auto"/>
        <w:jc w:val="center"/>
        <w:rPr>
          <w:rFonts w:ascii="Arial" w:eastAsia="Tahoma" w:hAnsi="Arial" w:cs="Arial"/>
          <w:b/>
          <w:bCs/>
          <w:color w:val="000000"/>
          <w:sz w:val="24"/>
          <w:szCs w:val="24"/>
        </w:rPr>
      </w:pPr>
    </w:p>
    <w:p w:rsidR="005E1D87" w:rsidRPr="00B75E50" w:rsidRDefault="005E1D87" w:rsidP="005E1D87">
      <w:pPr>
        <w:tabs>
          <w:tab w:val="left" w:pos="2694"/>
        </w:tabs>
        <w:autoSpaceDE w:val="0"/>
        <w:spacing w:line="360" w:lineRule="auto"/>
        <w:jc w:val="center"/>
        <w:rPr>
          <w:rFonts w:ascii="Arial" w:eastAsia="Tahoma" w:hAnsi="Arial" w:cs="Arial"/>
          <w:b/>
          <w:bCs/>
          <w:color w:val="000000"/>
          <w:sz w:val="24"/>
          <w:szCs w:val="24"/>
        </w:rPr>
      </w:pPr>
      <w:r w:rsidRPr="00B75E50">
        <w:rPr>
          <w:rFonts w:ascii="Arial" w:eastAsia="Tahoma" w:hAnsi="Arial" w:cs="Arial"/>
          <w:b/>
          <w:bCs/>
          <w:color w:val="000000"/>
          <w:sz w:val="24"/>
          <w:szCs w:val="24"/>
        </w:rPr>
        <w:t>EDITAL DE LICITAÇÃO</w:t>
      </w:r>
    </w:p>
    <w:p w:rsidR="00CD3693" w:rsidRPr="00B9431E" w:rsidRDefault="00CD3693" w:rsidP="00CD3693">
      <w:pPr>
        <w:autoSpaceDE w:val="0"/>
        <w:spacing w:line="360" w:lineRule="auto"/>
        <w:jc w:val="center"/>
        <w:rPr>
          <w:rFonts w:ascii="Arial" w:hAnsi="Arial" w:cs="Arial"/>
          <w:b/>
          <w:bCs/>
          <w:sz w:val="24"/>
          <w:szCs w:val="24"/>
        </w:rPr>
      </w:pPr>
      <w:r w:rsidRPr="00B9431E">
        <w:rPr>
          <w:rFonts w:ascii="Arial" w:hAnsi="Arial" w:cs="Arial"/>
          <w:b/>
          <w:bCs/>
          <w:sz w:val="24"/>
          <w:szCs w:val="24"/>
        </w:rPr>
        <w:t>PREGÃO PRESENCIAL Nº 014/2025</w:t>
      </w:r>
    </w:p>
    <w:p w:rsidR="005E1D87" w:rsidRPr="00B75E50" w:rsidRDefault="00CD3693" w:rsidP="00CD3693">
      <w:pPr>
        <w:tabs>
          <w:tab w:val="left" w:pos="2694"/>
        </w:tabs>
        <w:autoSpaceDE w:val="0"/>
        <w:spacing w:line="360" w:lineRule="auto"/>
        <w:jc w:val="center"/>
        <w:rPr>
          <w:rFonts w:ascii="Arial" w:eastAsia="Tahoma" w:hAnsi="Arial" w:cs="Arial"/>
          <w:b/>
          <w:bCs/>
          <w:color w:val="FF0000"/>
          <w:sz w:val="24"/>
          <w:szCs w:val="24"/>
        </w:rPr>
      </w:pPr>
      <w:r w:rsidRPr="00B9431E">
        <w:rPr>
          <w:rFonts w:ascii="Arial" w:hAnsi="Arial" w:cs="Arial"/>
          <w:b/>
          <w:bCs/>
          <w:sz w:val="24"/>
          <w:szCs w:val="24"/>
        </w:rPr>
        <w:t>PROCESSO LICITATÓRIO Nº 086/2025</w:t>
      </w:r>
    </w:p>
    <w:p w:rsidR="005E1D87" w:rsidRPr="00CD3693" w:rsidRDefault="005E1D87" w:rsidP="005E1D87">
      <w:pPr>
        <w:tabs>
          <w:tab w:val="left" w:pos="2694"/>
        </w:tabs>
        <w:autoSpaceDE w:val="0"/>
        <w:spacing w:line="360" w:lineRule="auto"/>
        <w:jc w:val="center"/>
        <w:rPr>
          <w:rFonts w:ascii="Arial" w:eastAsia="Tahoma" w:hAnsi="Arial" w:cs="Arial"/>
          <w:b/>
          <w:bCs/>
          <w:sz w:val="24"/>
          <w:szCs w:val="24"/>
        </w:rPr>
      </w:pPr>
      <w:r w:rsidRPr="00CD3693">
        <w:rPr>
          <w:rFonts w:ascii="Arial" w:eastAsia="Tahoma" w:hAnsi="Arial" w:cs="Arial"/>
          <w:b/>
          <w:bCs/>
          <w:sz w:val="24"/>
          <w:szCs w:val="24"/>
        </w:rPr>
        <w:t>ANEXO V</w:t>
      </w: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spacing w:line="360" w:lineRule="auto"/>
        <w:jc w:val="center"/>
        <w:rPr>
          <w:rFonts w:ascii="Arial" w:hAnsi="Arial" w:cs="Arial"/>
          <w:b/>
          <w:sz w:val="24"/>
          <w:szCs w:val="24"/>
          <w:u w:val="single"/>
        </w:rPr>
      </w:pPr>
      <w:r w:rsidRPr="00B75E50">
        <w:rPr>
          <w:rFonts w:ascii="Arial" w:hAnsi="Arial" w:cs="Arial"/>
          <w:b/>
          <w:sz w:val="24"/>
          <w:szCs w:val="24"/>
          <w:u w:val="single"/>
        </w:rPr>
        <w:t>MODELO REFERENCIAL DE DECLARAÇÃO DE ENQUADRAMENTO NA SITUAÇÃO DE MICROEMPRESAS/EMPRESAS DE PEQUENO PORTE</w:t>
      </w:r>
    </w:p>
    <w:p w:rsidR="005E1D87" w:rsidRPr="00B75E50" w:rsidRDefault="005E1D87" w:rsidP="005E1D87">
      <w:pPr>
        <w:tabs>
          <w:tab w:val="left" w:pos="2694"/>
        </w:tabs>
        <w:spacing w:line="360" w:lineRule="auto"/>
        <w:jc w:val="center"/>
        <w:rPr>
          <w:rFonts w:ascii="Arial" w:hAnsi="Arial" w:cs="Arial"/>
          <w:b/>
          <w:sz w:val="24"/>
          <w:szCs w:val="24"/>
        </w:rPr>
      </w:pPr>
    </w:p>
    <w:p w:rsidR="005E1D87" w:rsidRPr="00B75E50" w:rsidRDefault="005E1D87" w:rsidP="005E1D87">
      <w:pPr>
        <w:tabs>
          <w:tab w:val="left" w:pos="2694"/>
        </w:tabs>
        <w:autoSpaceDE w:val="0"/>
        <w:autoSpaceDN w:val="0"/>
        <w:adjustRightInd w:val="0"/>
        <w:spacing w:line="360" w:lineRule="auto"/>
        <w:ind w:firstLine="1440"/>
        <w:jc w:val="both"/>
        <w:rPr>
          <w:rFonts w:ascii="Arial" w:hAnsi="Arial" w:cs="Arial"/>
          <w:sz w:val="24"/>
          <w:szCs w:val="24"/>
        </w:rPr>
      </w:pPr>
      <w:r w:rsidRPr="00B75E5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B75E50">
        <w:rPr>
          <w:rFonts w:ascii="Arial" w:hAnsi="Arial" w:cs="Arial"/>
          <w:color w:val="000000"/>
          <w:sz w:val="24"/>
          <w:szCs w:val="24"/>
        </w:rPr>
        <w:t xml:space="preserve">sob as penas da lei, de que cumpre os requisitos legais para a qualificação como microempresa ou empresa de pequeno porte, estando apto a usufruir do tratamento favorecido estabelecido nos </w:t>
      </w:r>
      <w:hyperlink r:id="rId12" w:anchor="art42" w:tgtFrame="_blank" w:history="1">
        <w:r w:rsidRPr="00B75E50">
          <w:rPr>
            <w:rStyle w:val="Hyperlink"/>
            <w:rFonts w:ascii="Arial" w:hAnsi="Arial" w:cs="Arial"/>
            <w:sz w:val="24"/>
            <w:szCs w:val="24"/>
          </w:rPr>
          <w:t>art. 42</w:t>
        </w:r>
      </w:hyperlink>
      <w:r w:rsidRPr="00B75E50">
        <w:rPr>
          <w:rFonts w:ascii="Arial" w:hAnsi="Arial" w:cs="Arial"/>
          <w:color w:val="000000"/>
          <w:sz w:val="24"/>
          <w:szCs w:val="24"/>
        </w:rPr>
        <w:t xml:space="preserve"> ao art. 49 da Lei Complementar n</w:t>
      </w:r>
      <w:r w:rsidRPr="00B75E50">
        <w:rPr>
          <w:rFonts w:ascii="Arial" w:hAnsi="Arial" w:cs="Arial"/>
          <w:strike/>
          <w:color w:val="000000"/>
          <w:sz w:val="24"/>
          <w:szCs w:val="24"/>
        </w:rPr>
        <w:t>º</w:t>
      </w:r>
      <w:r w:rsidRPr="00B75E50">
        <w:rPr>
          <w:rFonts w:ascii="Arial" w:hAnsi="Arial" w:cs="Arial"/>
          <w:color w:val="000000"/>
          <w:sz w:val="24"/>
          <w:szCs w:val="24"/>
        </w:rPr>
        <w:t xml:space="preserve"> 123, de 2006</w:t>
      </w:r>
      <w:r w:rsidRPr="00B75E50">
        <w:rPr>
          <w:rFonts w:ascii="Arial" w:hAnsi="Arial" w:cs="Arial"/>
          <w:sz w:val="24"/>
          <w:szCs w:val="24"/>
        </w:rPr>
        <w:t>, de acordo com o artigo 13, §2º do Decreto Federal nº 8.538, de 6 de outubro de 2015.</w:t>
      </w:r>
    </w:p>
    <w:p w:rsidR="005E1D87" w:rsidRPr="00B75E50" w:rsidRDefault="005E1D87" w:rsidP="005E1D87">
      <w:pPr>
        <w:tabs>
          <w:tab w:val="left" w:pos="2694"/>
        </w:tabs>
        <w:autoSpaceDE w:val="0"/>
        <w:spacing w:line="360" w:lineRule="auto"/>
        <w:jc w:val="both"/>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eastAsia="Tahoma" w:hAnsi="Arial" w:cs="Arial"/>
          <w:sz w:val="24"/>
          <w:szCs w:val="24"/>
        </w:rPr>
      </w:pPr>
      <w:r w:rsidRPr="00B75E50">
        <w:rPr>
          <w:rFonts w:ascii="Arial" w:eastAsia="Tahoma" w:hAnsi="Arial" w:cs="Arial"/>
          <w:sz w:val="24"/>
          <w:szCs w:val="24"/>
        </w:rPr>
        <w:t>__________________________,  ________ de ______________ de ________.</w:t>
      </w:r>
    </w:p>
    <w:p w:rsidR="005E1D87" w:rsidRPr="00B75E50" w:rsidRDefault="005E1D87" w:rsidP="005E1D87">
      <w:pPr>
        <w:tabs>
          <w:tab w:val="left" w:pos="2694"/>
        </w:tabs>
        <w:autoSpaceDE w:val="0"/>
        <w:spacing w:line="360" w:lineRule="auto"/>
        <w:jc w:val="center"/>
        <w:rPr>
          <w:rFonts w:ascii="Arial" w:eastAsia="Tahoma" w:hAnsi="Arial" w:cs="Arial"/>
          <w:sz w:val="24"/>
          <w:szCs w:val="24"/>
        </w:rPr>
      </w:pPr>
    </w:p>
    <w:p w:rsidR="005E1D87" w:rsidRPr="00B75E50" w:rsidRDefault="005E1D87" w:rsidP="005E1D87">
      <w:pPr>
        <w:tabs>
          <w:tab w:val="left" w:pos="2694"/>
        </w:tabs>
        <w:autoSpaceDE w:val="0"/>
        <w:spacing w:line="360" w:lineRule="auto"/>
        <w:jc w:val="center"/>
        <w:rPr>
          <w:rFonts w:ascii="Arial" w:hAnsi="Arial" w:cs="Arial"/>
          <w:sz w:val="24"/>
          <w:szCs w:val="24"/>
        </w:rPr>
      </w:pPr>
      <w:r w:rsidRPr="00B75E50">
        <w:rPr>
          <w:rFonts w:ascii="Arial" w:eastAsia="Tahoma" w:hAnsi="Arial" w:cs="Arial"/>
          <w:sz w:val="24"/>
          <w:szCs w:val="24"/>
        </w:rPr>
        <w:t>(NOME E ASSINATURA DO REPRESENTANTE DA PESSOA JURÍDICA)</w:t>
      </w: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p>
    <w:p w:rsidR="00C54CDF" w:rsidRDefault="00C54CDF" w:rsidP="005E1D87">
      <w:pPr>
        <w:tabs>
          <w:tab w:val="left" w:pos="2694"/>
        </w:tabs>
        <w:autoSpaceDE w:val="0"/>
        <w:jc w:val="center"/>
        <w:rPr>
          <w:rFonts w:ascii="Arial" w:eastAsia="Sylfaen" w:hAnsi="Arial" w:cs="Arial"/>
          <w:b/>
          <w:bCs/>
          <w:sz w:val="24"/>
          <w:szCs w:val="24"/>
        </w:rPr>
      </w:pPr>
    </w:p>
    <w:p w:rsidR="00D6275D" w:rsidRDefault="00D6275D" w:rsidP="005E1D87">
      <w:pPr>
        <w:tabs>
          <w:tab w:val="left" w:pos="2694"/>
        </w:tabs>
        <w:autoSpaceDE w:val="0"/>
        <w:jc w:val="center"/>
        <w:rPr>
          <w:rFonts w:ascii="Arial" w:eastAsia="Sylfaen" w:hAnsi="Arial" w:cs="Arial"/>
          <w:b/>
          <w:bCs/>
          <w:sz w:val="24"/>
          <w:szCs w:val="24"/>
        </w:rPr>
      </w:pPr>
    </w:p>
    <w:p w:rsidR="00D6275D" w:rsidRDefault="00D6275D" w:rsidP="005E1D87">
      <w:pPr>
        <w:tabs>
          <w:tab w:val="left" w:pos="2694"/>
        </w:tabs>
        <w:autoSpaceDE w:val="0"/>
        <w:jc w:val="center"/>
        <w:rPr>
          <w:rFonts w:ascii="Arial" w:eastAsia="Sylfaen" w:hAnsi="Arial" w:cs="Arial"/>
          <w:b/>
          <w:bCs/>
          <w:sz w:val="24"/>
          <w:szCs w:val="24"/>
        </w:rPr>
      </w:pPr>
    </w:p>
    <w:p w:rsidR="00D6275D" w:rsidRDefault="00D6275D" w:rsidP="005E1D87">
      <w:pPr>
        <w:tabs>
          <w:tab w:val="left" w:pos="2694"/>
        </w:tabs>
        <w:autoSpaceDE w:val="0"/>
        <w:jc w:val="center"/>
        <w:rPr>
          <w:rFonts w:ascii="Arial" w:eastAsia="Sylfaen" w:hAnsi="Arial" w:cs="Arial"/>
          <w:b/>
          <w:bCs/>
          <w:sz w:val="24"/>
          <w:szCs w:val="24"/>
        </w:rPr>
      </w:pPr>
    </w:p>
    <w:p w:rsidR="00D6275D" w:rsidRDefault="00D6275D" w:rsidP="005E1D87">
      <w:pPr>
        <w:tabs>
          <w:tab w:val="left" w:pos="2694"/>
        </w:tabs>
        <w:autoSpaceDE w:val="0"/>
        <w:jc w:val="center"/>
        <w:rPr>
          <w:rFonts w:ascii="Arial" w:eastAsia="Sylfaen" w:hAnsi="Arial" w:cs="Arial"/>
          <w:b/>
          <w:bCs/>
          <w:sz w:val="24"/>
          <w:szCs w:val="24"/>
        </w:rPr>
      </w:pPr>
    </w:p>
    <w:p w:rsidR="00D6275D" w:rsidRDefault="00D6275D" w:rsidP="005E1D87">
      <w:pPr>
        <w:tabs>
          <w:tab w:val="left" w:pos="2694"/>
        </w:tabs>
        <w:autoSpaceDE w:val="0"/>
        <w:jc w:val="center"/>
        <w:rPr>
          <w:rFonts w:ascii="Arial" w:eastAsia="Sylfaen" w:hAnsi="Arial" w:cs="Arial"/>
          <w:b/>
          <w:bCs/>
          <w:sz w:val="24"/>
          <w:szCs w:val="24"/>
        </w:rPr>
      </w:pPr>
    </w:p>
    <w:p w:rsidR="00D6275D" w:rsidRPr="00B75E50" w:rsidRDefault="00D6275D" w:rsidP="005E1D87">
      <w:pPr>
        <w:tabs>
          <w:tab w:val="left" w:pos="2694"/>
        </w:tabs>
        <w:autoSpaceDE w:val="0"/>
        <w:jc w:val="center"/>
        <w:rPr>
          <w:rFonts w:ascii="Arial" w:eastAsia="Sylfaen" w:hAnsi="Arial" w:cs="Arial"/>
          <w:b/>
          <w:bCs/>
          <w:sz w:val="24"/>
          <w:szCs w:val="24"/>
        </w:rPr>
      </w:pPr>
    </w:p>
    <w:p w:rsidR="005E1D87" w:rsidRPr="00B75E50" w:rsidRDefault="005E1D87" w:rsidP="005E1D87">
      <w:pPr>
        <w:tabs>
          <w:tab w:val="left" w:pos="2694"/>
        </w:tabs>
        <w:autoSpaceDE w:val="0"/>
        <w:jc w:val="center"/>
        <w:rPr>
          <w:rFonts w:ascii="Arial" w:eastAsia="Sylfaen" w:hAnsi="Arial" w:cs="Arial"/>
          <w:b/>
          <w:bCs/>
          <w:sz w:val="24"/>
          <w:szCs w:val="24"/>
        </w:rPr>
      </w:pPr>
      <w:r w:rsidRPr="00B75E50">
        <w:rPr>
          <w:rFonts w:ascii="Arial" w:eastAsia="Sylfaen" w:hAnsi="Arial" w:cs="Arial"/>
          <w:b/>
          <w:bCs/>
          <w:sz w:val="24"/>
          <w:szCs w:val="24"/>
        </w:rPr>
        <w:t>ANEXO VI</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MINUTA DO CONTRATO</w:t>
      </w:r>
    </w:p>
    <w:p w:rsidR="005E1D87" w:rsidRPr="00B75E50" w:rsidRDefault="005E1D87" w:rsidP="005E1D87">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CONTRATO N.º</w:t>
      </w:r>
    </w:p>
    <w:p w:rsidR="00CD3693" w:rsidRPr="00B9431E" w:rsidRDefault="00CD3693" w:rsidP="00CD3693">
      <w:pPr>
        <w:autoSpaceDE w:val="0"/>
        <w:spacing w:line="360" w:lineRule="auto"/>
        <w:jc w:val="center"/>
        <w:rPr>
          <w:rFonts w:ascii="Arial" w:hAnsi="Arial" w:cs="Arial"/>
          <w:b/>
          <w:bCs/>
          <w:sz w:val="24"/>
          <w:szCs w:val="24"/>
        </w:rPr>
      </w:pPr>
      <w:r w:rsidRPr="00B9431E">
        <w:rPr>
          <w:rFonts w:ascii="Arial" w:hAnsi="Arial" w:cs="Arial"/>
          <w:b/>
          <w:bCs/>
          <w:sz w:val="24"/>
          <w:szCs w:val="24"/>
        </w:rPr>
        <w:t>PREGÃO PRESENCIAL Nº 014/2025</w:t>
      </w:r>
    </w:p>
    <w:p w:rsidR="005E1D87" w:rsidRPr="00B75E50" w:rsidRDefault="00CD3693" w:rsidP="00CD3693">
      <w:pPr>
        <w:tabs>
          <w:tab w:val="left" w:pos="2694"/>
        </w:tabs>
        <w:autoSpaceDE w:val="0"/>
        <w:jc w:val="center"/>
        <w:rPr>
          <w:rFonts w:ascii="Arial" w:eastAsia="Tahoma" w:hAnsi="Arial" w:cs="Arial"/>
          <w:b/>
          <w:bCs/>
          <w:color w:val="FF0000"/>
          <w:sz w:val="24"/>
          <w:szCs w:val="24"/>
        </w:rPr>
      </w:pPr>
      <w:r w:rsidRPr="00B9431E">
        <w:rPr>
          <w:rFonts w:ascii="Arial" w:hAnsi="Arial" w:cs="Arial"/>
          <w:b/>
          <w:bCs/>
          <w:sz w:val="24"/>
          <w:szCs w:val="24"/>
        </w:rPr>
        <w:t>PROCESSO LICITATÓRIO Nº 086/2025</w:t>
      </w:r>
    </w:p>
    <w:p w:rsidR="005E1D87" w:rsidRPr="00B75E50" w:rsidRDefault="005E1D87" w:rsidP="005E1D87">
      <w:pPr>
        <w:autoSpaceDE w:val="0"/>
        <w:autoSpaceDN w:val="0"/>
        <w:adjustRightInd w:val="0"/>
        <w:spacing w:line="360" w:lineRule="auto"/>
        <w:jc w:val="both"/>
        <w:rPr>
          <w:rFonts w:ascii="Arial" w:hAnsi="Arial" w:cs="Arial"/>
          <w:b/>
          <w:sz w:val="24"/>
          <w:szCs w:val="24"/>
          <w:u w:val="single"/>
        </w:rPr>
      </w:pPr>
    </w:p>
    <w:p w:rsidR="005E1D87" w:rsidRPr="00B75E50" w:rsidRDefault="00052AD3" w:rsidP="005E1D87">
      <w:pPr>
        <w:autoSpaceDE w:val="0"/>
        <w:autoSpaceDN w:val="0"/>
        <w:adjustRightInd w:val="0"/>
        <w:spacing w:line="360" w:lineRule="auto"/>
        <w:jc w:val="both"/>
        <w:rPr>
          <w:rFonts w:ascii="Arial" w:eastAsia="Tahoma" w:hAnsi="Arial" w:cs="Arial"/>
          <w:b/>
          <w:bCs/>
          <w:sz w:val="24"/>
          <w:szCs w:val="24"/>
        </w:rPr>
      </w:pPr>
      <w:r w:rsidRPr="00B75E50">
        <w:rPr>
          <w:rFonts w:ascii="Arial" w:hAnsi="Arial" w:cs="Arial"/>
          <w:b/>
          <w:sz w:val="24"/>
          <w:szCs w:val="24"/>
          <w:u w:val="single"/>
        </w:rPr>
        <w:t>CONTRATO Nº _____/202</w:t>
      </w:r>
      <w:r w:rsidR="00D134D7">
        <w:rPr>
          <w:rFonts w:ascii="Arial" w:hAnsi="Arial" w:cs="Arial"/>
          <w:b/>
          <w:sz w:val="24"/>
          <w:szCs w:val="24"/>
          <w:u w:val="single"/>
        </w:rPr>
        <w:t>5</w:t>
      </w:r>
      <w:r w:rsidR="005E1D87" w:rsidRPr="00B75E50">
        <w:rPr>
          <w:rFonts w:ascii="Arial" w:hAnsi="Arial" w:cs="Arial"/>
          <w:b/>
          <w:sz w:val="24"/>
          <w:szCs w:val="24"/>
          <w:u w:val="single"/>
        </w:rPr>
        <w:t xml:space="preserve"> </w:t>
      </w:r>
      <w:r w:rsidR="00E43AD9" w:rsidRPr="00B75E50">
        <w:rPr>
          <w:rFonts w:ascii="Arial" w:hAnsi="Arial" w:cs="Arial"/>
          <w:b/>
          <w:sz w:val="24"/>
          <w:szCs w:val="24"/>
          <w:u w:val="single"/>
        </w:rPr>
        <w:t xml:space="preserve">- </w:t>
      </w:r>
      <w:r w:rsidR="00A338BF">
        <w:rPr>
          <w:rFonts w:ascii="Arial" w:hAnsi="Arial" w:cs="Arial"/>
          <w:b/>
          <w:sz w:val="24"/>
          <w:szCs w:val="24"/>
          <w:u w:val="single"/>
        </w:rPr>
        <w:t>CONTRATAÇÃO PARA AQUISIÇÃO DE MATERIAIS ELÉTRICOS PARA ENTRADA DE ENERGIA DA EMEF INSPETORA MARIA APPARECIDA NELLI, PARA ATENDER A DEMANDA DE INSTALAÇÃO DE EQUIPAMENTOS DE ARES CONDICIONADOS NAS SALAS DE AULA DA UNIDADE</w:t>
      </w:r>
    </w:p>
    <w:p w:rsidR="005E1D87" w:rsidRPr="00B75E50" w:rsidRDefault="005E1D87" w:rsidP="005E1D87">
      <w:pPr>
        <w:tabs>
          <w:tab w:val="left" w:pos="2694"/>
        </w:tabs>
        <w:spacing w:line="360" w:lineRule="auto"/>
        <w:jc w:val="center"/>
        <w:rPr>
          <w:rFonts w:ascii="Arial" w:eastAsia="Tahoma" w:hAnsi="Arial" w:cs="Arial"/>
          <w:b/>
          <w:bCs/>
          <w:sz w:val="24"/>
          <w:szCs w:val="24"/>
        </w:rPr>
      </w:pPr>
    </w:p>
    <w:p w:rsidR="005E1D87" w:rsidRPr="00B75E50" w:rsidRDefault="005E1D87" w:rsidP="005E1D87">
      <w:pPr>
        <w:tabs>
          <w:tab w:val="left" w:pos="2694"/>
        </w:tabs>
        <w:spacing w:line="360" w:lineRule="auto"/>
        <w:jc w:val="center"/>
        <w:rPr>
          <w:rFonts w:ascii="Arial" w:eastAsia="Tahoma" w:hAnsi="Arial" w:cs="Arial"/>
          <w:b/>
          <w:bCs/>
          <w:sz w:val="24"/>
          <w:szCs w:val="24"/>
        </w:rPr>
      </w:pPr>
      <w:r w:rsidRPr="00B75E50">
        <w:rPr>
          <w:rFonts w:ascii="Arial" w:eastAsia="Tahoma" w:hAnsi="Arial" w:cs="Arial"/>
          <w:b/>
          <w:bCs/>
          <w:sz w:val="24"/>
          <w:szCs w:val="24"/>
        </w:rPr>
        <w:t>IDENTIFICAÇÃO DAS PARTES CONTRATANTES</w:t>
      </w:r>
    </w:p>
    <w:p w:rsidR="005E1D87" w:rsidRPr="00B75E50" w:rsidRDefault="005E1D87" w:rsidP="005E1D87">
      <w:pPr>
        <w:tabs>
          <w:tab w:val="left" w:pos="2694"/>
        </w:tabs>
        <w:spacing w:line="360" w:lineRule="auto"/>
        <w:jc w:val="center"/>
        <w:rPr>
          <w:rFonts w:ascii="Arial" w:eastAsia="Tahoma" w:hAnsi="Arial" w:cs="Arial"/>
          <w:b/>
          <w:bCs/>
          <w:sz w:val="24"/>
          <w:szCs w:val="24"/>
        </w:rPr>
      </w:pPr>
    </w:p>
    <w:p w:rsidR="005E1D87" w:rsidRPr="00B75E50" w:rsidRDefault="005E1D87" w:rsidP="00052AD3">
      <w:pPr>
        <w:autoSpaceDE w:val="0"/>
        <w:spacing w:line="360" w:lineRule="auto"/>
        <w:jc w:val="both"/>
        <w:rPr>
          <w:rFonts w:ascii="Arial" w:eastAsia="Tahoma" w:hAnsi="Arial" w:cs="Arial"/>
          <w:sz w:val="24"/>
          <w:szCs w:val="24"/>
        </w:rPr>
      </w:pPr>
      <w:r w:rsidRPr="00B75E50">
        <w:rPr>
          <w:rFonts w:ascii="Arial" w:hAnsi="Arial" w:cs="Arial"/>
          <w:sz w:val="24"/>
          <w:szCs w:val="24"/>
        </w:rPr>
        <w:t xml:space="preserve">O </w:t>
      </w:r>
      <w:r w:rsidRPr="00B75E50">
        <w:rPr>
          <w:rFonts w:ascii="Arial" w:hAnsi="Arial" w:cs="Arial"/>
          <w:b/>
          <w:sz w:val="24"/>
          <w:szCs w:val="24"/>
        </w:rPr>
        <w:t>MUNICÍPIO DE ITAJOBI</w:t>
      </w:r>
      <w:r w:rsidRPr="00B75E50">
        <w:rPr>
          <w:rFonts w:ascii="Arial" w:hAnsi="Arial" w:cs="Arial"/>
          <w:sz w:val="24"/>
          <w:szCs w:val="24"/>
        </w:rPr>
        <w:t xml:space="preserve">, pessoa jurídica de direito público interno, inscrito no </w:t>
      </w:r>
      <w:r w:rsidRPr="00B75E50">
        <w:rPr>
          <w:rFonts w:ascii="Arial" w:hAnsi="Arial" w:cs="Arial"/>
          <w:b/>
          <w:sz w:val="24"/>
          <w:szCs w:val="24"/>
        </w:rPr>
        <w:t>CNPJ nº 45.126.851/0001-13</w:t>
      </w:r>
      <w:r w:rsidRPr="00B75E50">
        <w:rPr>
          <w:rFonts w:ascii="Arial" w:hAnsi="Arial" w:cs="Arial"/>
          <w:sz w:val="24"/>
          <w:szCs w:val="24"/>
        </w:rPr>
        <w:t xml:space="preserve">, com sede </w:t>
      </w:r>
      <w:r w:rsidRPr="00B75E50">
        <w:rPr>
          <w:rFonts w:ascii="Arial" w:hAnsi="Arial" w:cs="Arial"/>
          <w:bCs/>
          <w:sz w:val="24"/>
          <w:szCs w:val="24"/>
        </w:rPr>
        <w:t>Rua Cincinato Braga, 360 – Centro – Itajobi - CEP 15840-000</w:t>
      </w:r>
      <w:r w:rsidRPr="00B75E50">
        <w:rPr>
          <w:rFonts w:ascii="Arial" w:hAnsi="Arial" w:cs="Arial"/>
          <w:sz w:val="24"/>
          <w:szCs w:val="24"/>
        </w:rPr>
        <w:t xml:space="preserve">, neste ato representado pelo Prefeito Municipal, </w:t>
      </w:r>
      <w:r w:rsidRPr="00B75E50">
        <w:rPr>
          <w:rStyle w:val="Forte"/>
          <w:rFonts w:ascii="Arial" w:hAnsi="Arial" w:cs="Arial"/>
          <w:color w:val="222222"/>
          <w:sz w:val="24"/>
          <w:szCs w:val="24"/>
          <w:shd w:val="clear" w:color="auto" w:fill="FFFFFF"/>
        </w:rPr>
        <w:t>SIDIOMAR UJAQUE, </w:t>
      </w:r>
      <w:r w:rsidRPr="00B75E50">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Pr="00B75E50">
        <w:rPr>
          <w:rFonts w:ascii="Arial" w:eastAsia="Tahoma" w:hAnsi="Arial" w:cs="Arial"/>
          <w:bCs/>
          <w:sz w:val="24"/>
          <w:szCs w:val="24"/>
        </w:rPr>
        <w:t xml:space="preserve">, doravante denominado </w:t>
      </w:r>
      <w:r w:rsidRPr="00B75E50">
        <w:rPr>
          <w:rFonts w:ascii="Arial" w:eastAsia="Tahoma" w:hAnsi="Arial" w:cs="Arial"/>
          <w:b/>
          <w:bCs/>
          <w:sz w:val="24"/>
          <w:szCs w:val="24"/>
        </w:rPr>
        <w:t>CONTRATANTE</w:t>
      </w:r>
      <w:r w:rsidRPr="00B75E50">
        <w:rPr>
          <w:rFonts w:ascii="Arial" w:hAnsi="Arial" w:cs="Arial"/>
          <w:sz w:val="24"/>
          <w:szCs w:val="24"/>
        </w:rPr>
        <w:t>, e a (qualificação completa da pessoa jurídica), representada por (qualificação completa)</w:t>
      </w:r>
      <w:r w:rsidRPr="00B75E50">
        <w:rPr>
          <w:rFonts w:ascii="Arial" w:eastAsia="Tahoma" w:hAnsi="Arial" w:cs="Arial"/>
          <w:bCs/>
          <w:sz w:val="24"/>
          <w:szCs w:val="24"/>
        </w:rPr>
        <w:t>, denominada</w:t>
      </w:r>
      <w:r w:rsidRPr="00B75E50">
        <w:rPr>
          <w:rFonts w:ascii="Arial" w:eastAsia="Tahoma" w:hAnsi="Arial" w:cs="Arial"/>
          <w:b/>
          <w:bCs/>
          <w:sz w:val="24"/>
          <w:szCs w:val="24"/>
        </w:rPr>
        <w:t xml:space="preserve"> CONTRATADA</w:t>
      </w:r>
      <w:r w:rsidRPr="00B75E50">
        <w:rPr>
          <w:rFonts w:ascii="Arial" w:eastAsia="Tahoma" w:hAnsi="Arial" w:cs="Arial"/>
          <w:sz w:val="24"/>
          <w:szCs w:val="24"/>
        </w:rPr>
        <w:t xml:space="preserve">, acordam e ajustam firmar o presente Contrato, nos termos da Lei n° </w:t>
      </w:r>
      <w:r w:rsidRPr="00CD3693">
        <w:rPr>
          <w:rFonts w:ascii="Arial" w:eastAsia="Tahoma" w:hAnsi="Arial" w:cs="Arial"/>
          <w:sz w:val="24"/>
          <w:szCs w:val="24"/>
        </w:rPr>
        <w:t xml:space="preserve">14.133/2021, assim como pelas condições do Edital de </w:t>
      </w:r>
      <w:r w:rsidRPr="00CD3693">
        <w:rPr>
          <w:rFonts w:ascii="Arial" w:eastAsia="Tahoma" w:hAnsi="Arial" w:cs="Arial"/>
          <w:b/>
          <w:bCs/>
          <w:sz w:val="24"/>
          <w:szCs w:val="24"/>
        </w:rPr>
        <w:t xml:space="preserve">PREGÃO PRESENCIAL n.º </w:t>
      </w:r>
      <w:r w:rsidR="00CD3693" w:rsidRPr="00CD3693">
        <w:rPr>
          <w:rFonts w:ascii="Arial" w:eastAsia="Tahoma" w:hAnsi="Arial" w:cs="Arial"/>
          <w:b/>
          <w:bCs/>
          <w:sz w:val="24"/>
          <w:szCs w:val="24"/>
        </w:rPr>
        <w:t>014</w:t>
      </w:r>
      <w:r w:rsidRPr="00CD3693">
        <w:rPr>
          <w:rFonts w:ascii="Arial" w:eastAsia="Tahoma" w:hAnsi="Arial" w:cs="Arial"/>
          <w:b/>
          <w:bCs/>
          <w:sz w:val="24"/>
          <w:szCs w:val="24"/>
        </w:rPr>
        <w:t>/202</w:t>
      </w:r>
      <w:r w:rsidR="00D134D7" w:rsidRPr="00CD3693">
        <w:rPr>
          <w:rFonts w:ascii="Arial" w:eastAsia="Tahoma" w:hAnsi="Arial" w:cs="Arial"/>
          <w:b/>
          <w:bCs/>
          <w:sz w:val="24"/>
          <w:szCs w:val="24"/>
        </w:rPr>
        <w:t>5</w:t>
      </w:r>
      <w:r w:rsidRPr="00CD3693">
        <w:rPr>
          <w:rFonts w:ascii="Arial" w:eastAsia="Tahoma" w:hAnsi="Arial" w:cs="Arial"/>
          <w:b/>
          <w:bCs/>
          <w:sz w:val="24"/>
          <w:szCs w:val="24"/>
        </w:rPr>
        <w:t xml:space="preserve">, </w:t>
      </w:r>
      <w:r w:rsidRPr="00CD3693">
        <w:rPr>
          <w:rFonts w:ascii="Arial" w:eastAsia="Tahoma" w:hAnsi="Arial" w:cs="Arial"/>
          <w:b/>
          <w:bCs/>
          <w:sz w:val="24"/>
          <w:szCs w:val="24"/>
          <w:u w:val="single"/>
        </w:rPr>
        <w:t>processo administrativo nº</w:t>
      </w:r>
      <w:r w:rsidR="008D5922" w:rsidRPr="00CD3693">
        <w:rPr>
          <w:rFonts w:ascii="Arial" w:eastAsia="Tahoma" w:hAnsi="Arial" w:cs="Arial"/>
          <w:b/>
          <w:bCs/>
          <w:sz w:val="24"/>
          <w:szCs w:val="24"/>
          <w:u w:val="single"/>
        </w:rPr>
        <w:t xml:space="preserve"> </w:t>
      </w:r>
      <w:r w:rsidR="00A338BF" w:rsidRPr="00CD3693">
        <w:rPr>
          <w:rFonts w:ascii="Arial" w:hAnsi="Arial" w:cs="Arial"/>
          <w:b/>
          <w:bCs/>
          <w:sz w:val="24"/>
          <w:szCs w:val="24"/>
          <w:u w:val="single"/>
        </w:rPr>
        <w:t>1941/2025</w:t>
      </w:r>
      <w:r w:rsidRPr="00CD3693">
        <w:rPr>
          <w:rFonts w:ascii="Arial" w:eastAsia="Tahoma" w:hAnsi="Arial" w:cs="Arial"/>
          <w:bCs/>
          <w:sz w:val="24"/>
          <w:szCs w:val="24"/>
        </w:rPr>
        <w:t xml:space="preserve">, </w:t>
      </w:r>
      <w:r w:rsidRPr="00CD3693">
        <w:rPr>
          <w:rFonts w:ascii="Arial" w:eastAsia="Tahoma" w:hAnsi="Arial" w:cs="Arial"/>
          <w:sz w:val="24"/>
          <w:szCs w:val="24"/>
        </w:rPr>
        <w:t>pelos termos da proposta da</w:t>
      </w:r>
      <w:r w:rsidRPr="00B75E50">
        <w:rPr>
          <w:rFonts w:ascii="Arial" w:eastAsia="Tahoma" w:hAnsi="Arial" w:cs="Arial"/>
          <w:sz w:val="24"/>
          <w:szCs w:val="24"/>
        </w:rPr>
        <w:t xml:space="preserve"> Contratada e pelas cláusulas a seguir expressas, definidoras dos direitos, obrigações e responsabilidades das partes.</w:t>
      </w:r>
    </w:p>
    <w:p w:rsidR="005E1D87" w:rsidRPr="00B75E50" w:rsidRDefault="005E1D87" w:rsidP="005E1D87">
      <w:pPr>
        <w:tabs>
          <w:tab w:val="left" w:pos="2694"/>
        </w:tabs>
        <w:autoSpaceDE w:val="0"/>
        <w:spacing w:line="360" w:lineRule="auto"/>
        <w:ind w:firstLine="1418"/>
        <w:jc w:val="both"/>
        <w:rPr>
          <w:rFonts w:ascii="Arial" w:hAnsi="Arial" w:cs="Arial"/>
          <w:sz w:val="24"/>
          <w:szCs w:val="24"/>
        </w:rPr>
      </w:pPr>
    </w:p>
    <w:p w:rsidR="005E1D87" w:rsidRDefault="005E1D87" w:rsidP="005E1D87">
      <w:pPr>
        <w:tabs>
          <w:tab w:val="left" w:pos="2694"/>
        </w:tabs>
        <w:autoSpaceDE w:val="0"/>
        <w:spacing w:line="360" w:lineRule="auto"/>
        <w:ind w:firstLine="1418"/>
        <w:jc w:val="both"/>
        <w:rPr>
          <w:rFonts w:ascii="Arial" w:hAnsi="Arial" w:cs="Arial"/>
          <w:sz w:val="24"/>
          <w:szCs w:val="24"/>
        </w:rPr>
      </w:pPr>
    </w:p>
    <w:p w:rsidR="00793771" w:rsidRPr="00ED58D4" w:rsidRDefault="00793771" w:rsidP="00793771">
      <w:pPr>
        <w:tabs>
          <w:tab w:val="left" w:pos="2694"/>
        </w:tabs>
        <w:autoSpaceDE w:val="0"/>
        <w:jc w:val="center"/>
        <w:rPr>
          <w:rFonts w:ascii="Arial" w:eastAsia="Tahoma" w:hAnsi="Arial" w:cs="Arial"/>
          <w:b/>
          <w:bCs/>
          <w:sz w:val="24"/>
          <w:szCs w:val="24"/>
        </w:rPr>
      </w:pPr>
      <w:r w:rsidRPr="00ED58D4">
        <w:rPr>
          <w:rFonts w:ascii="Arial" w:eastAsia="Tahoma" w:hAnsi="Arial" w:cs="Arial"/>
          <w:b/>
          <w:bCs/>
          <w:sz w:val="24"/>
          <w:szCs w:val="24"/>
        </w:rPr>
        <w:t>CLÁUSULA PRIMEIRA</w:t>
      </w:r>
    </w:p>
    <w:p w:rsidR="00793771" w:rsidRPr="00ED58D4" w:rsidRDefault="00793771" w:rsidP="00793771">
      <w:pPr>
        <w:tabs>
          <w:tab w:val="left" w:pos="2694"/>
        </w:tabs>
        <w:autoSpaceDE w:val="0"/>
        <w:jc w:val="center"/>
        <w:rPr>
          <w:rFonts w:ascii="Arial" w:eastAsia="Tahoma" w:hAnsi="Arial" w:cs="Arial"/>
          <w:b/>
          <w:bCs/>
          <w:sz w:val="24"/>
          <w:szCs w:val="24"/>
        </w:rPr>
      </w:pPr>
      <w:r w:rsidRPr="00ED58D4">
        <w:rPr>
          <w:rFonts w:ascii="Arial" w:eastAsia="Tahoma" w:hAnsi="Arial" w:cs="Arial"/>
          <w:b/>
          <w:bCs/>
          <w:sz w:val="24"/>
          <w:szCs w:val="24"/>
        </w:rPr>
        <w:t xml:space="preserve">DO OBJETO E </w:t>
      </w:r>
      <w:r w:rsidR="009F74A7">
        <w:rPr>
          <w:rFonts w:ascii="Arial" w:eastAsia="Tahoma" w:hAnsi="Arial" w:cs="Arial"/>
          <w:b/>
          <w:bCs/>
          <w:sz w:val="24"/>
          <w:szCs w:val="24"/>
        </w:rPr>
        <w:t>DO FORNECIMENTO</w:t>
      </w:r>
    </w:p>
    <w:p w:rsidR="00793771" w:rsidRPr="00ED58D4" w:rsidRDefault="00793771" w:rsidP="00793771">
      <w:pPr>
        <w:pStyle w:val="Recuodecorpodetexto"/>
        <w:ind w:firstLine="0"/>
        <w:rPr>
          <w:rFonts w:ascii="Arial" w:eastAsia="Tahoma" w:hAnsi="Arial" w:cs="Arial"/>
          <w:b w:val="0"/>
          <w:bCs/>
          <w:szCs w:val="24"/>
        </w:rPr>
      </w:pPr>
      <w:r w:rsidRPr="00ED58D4">
        <w:rPr>
          <w:rFonts w:ascii="Arial" w:eastAsia="Tahoma" w:hAnsi="Arial" w:cs="Arial"/>
          <w:szCs w:val="24"/>
        </w:rPr>
        <w:t xml:space="preserve">1.1 – </w:t>
      </w:r>
      <w:r w:rsidRPr="00ED58D4">
        <w:rPr>
          <w:rFonts w:ascii="Arial" w:hAnsi="Arial" w:cs="Arial"/>
          <w:b w:val="0"/>
          <w:szCs w:val="24"/>
        </w:rPr>
        <w:t>O objeto do presente instrumento contratual é a</w:t>
      </w:r>
      <w:r w:rsidRPr="00ED58D4">
        <w:rPr>
          <w:rFonts w:ascii="Arial" w:hAnsi="Arial" w:cs="Arial"/>
          <w:szCs w:val="24"/>
        </w:rPr>
        <w:t xml:space="preserve"> </w:t>
      </w:r>
      <w:r w:rsidR="00A338BF" w:rsidRPr="00A338BF">
        <w:rPr>
          <w:rFonts w:ascii="Arial" w:hAnsi="Arial" w:cs="Arial"/>
          <w:bCs/>
          <w:szCs w:val="24"/>
          <w:u w:val="single"/>
        </w:rPr>
        <w:t>CONTRATAÇÃO PARA AQUISIÇÃO DE MATERIAIS ELÉTRICOS PARA ENTRADA DE ENERGIA DA EMEF INSPETORA MARIA APPARECIDA NELLI, PARA ATENDER A DEMANDA DE INSTALAÇÃO DE EQUIPAMENTOS DE ARES CONDICIONADOS NAS SALAS DE AULA DA UNIDADE</w:t>
      </w:r>
      <w:r w:rsidRPr="00ED58D4">
        <w:rPr>
          <w:rFonts w:ascii="Arial" w:hAnsi="Arial" w:cs="Arial"/>
          <w:b w:val="0"/>
          <w:color w:val="000000"/>
          <w:szCs w:val="24"/>
        </w:rPr>
        <w:t xml:space="preserve">, e, deverá ser </w:t>
      </w:r>
      <w:r w:rsidR="00062D62">
        <w:rPr>
          <w:rFonts w:ascii="Arial" w:hAnsi="Arial" w:cs="Arial"/>
          <w:b w:val="0"/>
          <w:color w:val="000000"/>
          <w:szCs w:val="24"/>
        </w:rPr>
        <w:t>fornecido</w:t>
      </w:r>
      <w:r w:rsidRPr="00ED58D4">
        <w:rPr>
          <w:rFonts w:ascii="Arial" w:hAnsi="Arial" w:cs="Arial"/>
          <w:b w:val="0"/>
          <w:color w:val="000000"/>
          <w:szCs w:val="24"/>
        </w:rPr>
        <w:t xml:space="preserve"> de acordo com o Anexo I do edital</w:t>
      </w:r>
      <w:r>
        <w:rPr>
          <w:rFonts w:ascii="Arial" w:hAnsi="Arial" w:cs="Arial"/>
          <w:b w:val="0"/>
          <w:color w:val="000000"/>
          <w:szCs w:val="24"/>
        </w:rPr>
        <w:t>, que é parte integrante e indissociável deste contrato.</w:t>
      </w:r>
    </w:p>
    <w:p w:rsidR="00793771" w:rsidRPr="004217DA" w:rsidRDefault="00793771" w:rsidP="00793771">
      <w:pPr>
        <w:spacing w:line="360" w:lineRule="auto"/>
        <w:jc w:val="center"/>
        <w:rPr>
          <w:rFonts w:ascii="Arial" w:hAnsi="Arial" w:cs="Arial"/>
          <w:sz w:val="24"/>
          <w:szCs w:val="24"/>
        </w:rPr>
      </w:pPr>
    </w:p>
    <w:p w:rsidR="00793771" w:rsidRPr="004217DA" w:rsidRDefault="00793771" w:rsidP="00793771">
      <w:pPr>
        <w:spacing w:line="360" w:lineRule="auto"/>
        <w:jc w:val="center"/>
        <w:rPr>
          <w:rFonts w:ascii="Arial" w:hAnsi="Arial" w:cs="Arial"/>
          <w:b/>
          <w:sz w:val="24"/>
          <w:szCs w:val="24"/>
        </w:rPr>
      </w:pPr>
      <w:r w:rsidRPr="004217DA">
        <w:rPr>
          <w:rFonts w:ascii="Arial" w:hAnsi="Arial" w:cs="Arial"/>
          <w:b/>
          <w:sz w:val="24"/>
          <w:szCs w:val="24"/>
        </w:rPr>
        <w:t>CLÁUSULA SEGUNDA</w:t>
      </w:r>
    </w:p>
    <w:p w:rsidR="00793771" w:rsidRPr="004217DA" w:rsidRDefault="00793771" w:rsidP="00793771">
      <w:pPr>
        <w:spacing w:line="360" w:lineRule="auto"/>
        <w:jc w:val="center"/>
        <w:rPr>
          <w:rFonts w:ascii="Arial" w:hAnsi="Arial" w:cs="Arial"/>
          <w:b/>
          <w:sz w:val="24"/>
          <w:szCs w:val="24"/>
        </w:rPr>
      </w:pPr>
      <w:r w:rsidRPr="004217DA">
        <w:rPr>
          <w:rFonts w:ascii="Arial" w:hAnsi="Arial" w:cs="Arial"/>
          <w:b/>
          <w:sz w:val="24"/>
          <w:szCs w:val="24"/>
        </w:rPr>
        <w:t>DO REGIME DE EXECUÇÃO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2.1 – O regime de execução </w:t>
      </w:r>
      <w:r w:rsidRPr="004217DA">
        <w:rPr>
          <w:rFonts w:ascii="Arial" w:hAnsi="Arial" w:cs="Arial"/>
          <w:b/>
          <w:sz w:val="24"/>
          <w:szCs w:val="24"/>
          <w:u w:val="single"/>
        </w:rPr>
        <w:t xml:space="preserve">preço </w:t>
      </w:r>
      <w:r w:rsidR="00BA276C">
        <w:rPr>
          <w:rFonts w:ascii="Arial" w:hAnsi="Arial" w:cs="Arial"/>
          <w:b/>
          <w:sz w:val="24"/>
          <w:szCs w:val="24"/>
          <w:u w:val="single"/>
        </w:rPr>
        <w:t>unitário</w:t>
      </w:r>
      <w:r w:rsidRPr="004217DA">
        <w:rPr>
          <w:rFonts w:ascii="Arial" w:hAnsi="Arial" w:cs="Arial"/>
          <w:sz w:val="24"/>
          <w:szCs w:val="24"/>
        </w:rPr>
        <w:t>.</w:t>
      </w:r>
    </w:p>
    <w:p w:rsidR="00793771" w:rsidRPr="004217DA" w:rsidRDefault="00793771" w:rsidP="00793771">
      <w:pPr>
        <w:spacing w:line="360" w:lineRule="auto"/>
        <w:jc w:val="both"/>
        <w:rPr>
          <w:rFonts w:ascii="Arial" w:hAnsi="Arial" w:cs="Arial"/>
          <w:sz w:val="24"/>
          <w:szCs w:val="24"/>
        </w:rPr>
      </w:pPr>
    </w:p>
    <w:p w:rsidR="00793771" w:rsidRPr="004217DA" w:rsidRDefault="00793771" w:rsidP="00793771">
      <w:pPr>
        <w:autoSpaceDE w:val="0"/>
        <w:spacing w:line="360" w:lineRule="auto"/>
        <w:jc w:val="center"/>
        <w:rPr>
          <w:rFonts w:ascii="Arial" w:eastAsia="Tahoma" w:hAnsi="Arial" w:cs="Arial"/>
          <w:b/>
          <w:bCs/>
          <w:sz w:val="24"/>
          <w:szCs w:val="24"/>
        </w:rPr>
      </w:pPr>
      <w:r w:rsidRPr="004217DA">
        <w:rPr>
          <w:rFonts w:ascii="Arial" w:eastAsia="Tahoma" w:hAnsi="Arial" w:cs="Arial"/>
          <w:b/>
          <w:bCs/>
          <w:sz w:val="24"/>
          <w:szCs w:val="24"/>
        </w:rPr>
        <w:t>CLÁUSULA TERCEIRA</w:t>
      </w:r>
    </w:p>
    <w:p w:rsidR="00793771" w:rsidRPr="004217DA" w:rsidRDefault="00793771" w:rsidP="00793771">
      <w:pPr>
        <w:autoSpaceDE w:val="0"/>
        <w:spacing w:line="360" w:lineRule="auto"/>
        <w:jc w:val="center"/>
        <w:rPr>
          <w:rFonts w:ascii="Arial" w:eastAsia="Tahoma" w:hAnsi="Arial" w:cs="Arial"/>
          <w:b/>
          <w:bCs/>
          <w:sz w:val="24"/>
          <w:szCs w:val="24"/>
        </w:rPr>
      </w:pPr>
      <w:r w:rsidRPr="004217DA">
        <w:rPr>
          <w:rFonts w:ascii="Arial" w:eastAsia="Tahoma" w:hAnsi="Arial" w:cs="Arial"/>
          <w:b/>
          <w:bCs/>
          <w:sz w:val="24"/>
          <w:szCs w:val="24"/>
        </w:rPr>
        <w:t>DO VALOR CONTRATADO; DAS CONDIÇÕES DE PAGAMENTO; DA ALTERAÇÃO; E, DA DOTAÇÃO ORÇAMENTÁRIA</w:t>
      </w:r>
    </w:p>
    <w:p w:rsidR="00793771" w:rsidRPr="004217DA" w:rsidRDefault="00793771" w:rsidP="00793771">
      <w:pPr>
        <w:tabs>
          <w:tab w:val="left" w:pos="2694"/>
        </w:tabs>
        <w:spacing w:line="360" w:lineRule="auto"/>
        <w:jc w:val="both"/>
        <w:rPr>
          <w:rFonts w:ascii="Arial" w:eastAsia="Tahoma" w:hAnsi="Arial" w:cs="Arial"/>
          <w:sz w:val="24"/>
          <w:szCs w:val="24"/>
        </w:rPr>
      </w:pPr>
      <w:r w:rsidRPr="004217DA">
        <w:rPr>
          <w:rFonts w:ascii="Arial" w:eastAsia="Tahoma" w:hAnsi="Arial" w:cs="Arial"/>
          <w:sz w:val="24"/>
          <w:szCs w:val="24"/>
        </w:rPr>
        <w:t>3.1 –  O valor global do contrato é de R$ _____ conforme proposta apresentada.</w:t>
      </w:r>
    </w:p>
    <w:p w:rsidR="00793771" w:rsidRDefault="00793771" w:rsidP="00793771">
      <w:pPr>
        <w:autoSpaceDE w:val="0"/>
        <w:spacing w:line="360" w:lineRule="auto"/>
        <w:jc w:val="both"/>
        <w:rPr>
          <w:rFonts w:ascii="Arial" w:eastAsia="Arial" w:hAnsi="Arial" w:cs="Arial"/>
          <w:sz w:val="24"/>
          <w:szCs w:val="24"/>
        </w:rPr>
      </w:pPr>
      <w:r w:rsidRPr="004217DA">
        <w:rPr>
          <w:rFonts w:ascii="Arial" w:hAnsi="Arial" w:cs="Arial"/>
          <w:sz w:val="24"/>
          <w:szCs w:val="24"/>
        </w:rPr>
        <w:t xml:space="preserve">3.2 - </w:t>
      </w:r>
      <w:r w:rsidRPr="004217DA">
        <w:rPr>
          <w:rFonts w:ascii="Arial" w:eastAsia="Arial" w:hAnsi="Arial" w:cs="Arial"/>
          <w:sz w:val="24"/>
          <w:szCs w:val="24"/>
        </w:rPr>
        <w:t xml:space="preserve">O pagamento será efetuado, em até 30 (trinta) dias, após emissão de nota fiscal/documento equivalente e medição, que deverá conter o </w:t>
      </w:r>
      <w:r w:rsidRPr="004217DA">
        <w:rPr>
          <w:rFonts w:ascii="Arial" w:eastAsia="Arial" w:hAnsi="Arial" w:cs="Arial"/>
          <w:b/>
          <w:sz w:val="24"/>
          <w:szCs w:val="24"/>
          <w:u w:val="single"/>
        </w:rPr>
        <w:t>número do contrato e objeto</w:t>
      </w:r>
      <w:r w:rsidRPr="004217DA">
        <w:rPr>
          <w:rFonts w:ascii="Arial" w:eastAsia="Arial" w:hAnsi="Arial" w:cs="Arial"/>
          <w:sz w:val="24"/>
          <w:szCs w:val="24"/>
        </w:rPr>
        <w:t>, devendo a Administração certificar que a pessoa jurídica esta regular com suas obrigações tributárias, encargos trabalhistas e sociais.</w:t>
      </w:r>
    </w:p>
    <w:p w:rsidR="00793771" w:rsidRPr="00ED58D4" w:rsidRDefault="00793771" w:rsidP="00793771">
      <w:pPr>
        <w:shd w:val="clear" w:color="auto" w:fill="FFFFFF"/>
        <w:spacing w:line="360" w:lineRule="auto"/>
        <w:jc w:val="both"/>
        <w:rPr>
          <w:rFonts w:ascii="Arial" w:hAnsi="Arial" w:cs="Arial"/>
          <w:color w:val="073763"/>
          <w:sz w:val="24"/>
          <w:szCs w:val="24"/>
        </w:rPr>
      </w:pPr>
      <w:r w:rsidRPr="00277CEA">
        <w:rPr>
          <w:rFonts w:ascii="Arial" w:eastAsia="Arial" w:hAnsi="Arial" w:cs="Arial"/>
          <w:sz w:val="24"/>
          <w:szCs w:val="24"/>
        </w:rPr>
        <w:t xml:space="preserve">3.2.1 - </w:t>
      </w:r>
      <w:r w:rsidRPr="00277CEA">
        <w:rPr>
          <w:rFonts w:ascii="Arial" w:eastAsia="Arial" w:hAnsi="Arial" w:cs="Arial"/>
          <w:b/>
          <w:sz w:val="24"/>
          <w:szCs w:val="24"/>
        </w:rPr>
        <w:t xml:space="preserve">As notas fiscais deverão cumprir a </w:t>
      </w:r>
      <w:r w:rsidRPr="00277CEA">
        <w:rPr>
          <w:rFonts w:ascii="Arial" w:hAnsi="Arial" w:cs="Arial"/>
          <w:b/>
          <w:color w:val="313131"/>
          <w:sz w:val="24"/>
          <w:szCs w:val="24"/>
        </w:rPr>
        <w:t>Instrução Normativa RFB nº 2.145, de 26 de junho de 2023, que altera a </w:t>
      </w:r>
      <w:r w:rsidRPr="00277CEA">
        <w:rPr>
          <w:rFonts w:ascii="Arial" w:hAnsi="Arial" w:cs="Arial"/>
          <w:b/>
          <w:color w:val="000000"/>
          <w:sz w:val="24"/>
          <w:szCs w:val="24"/>
        </w:rPr>
        <w:t>Instrução Normativa RFB n</w:t>
      </w:r>
      <w:r w:rsidRPr="00277CEA">
        <w:rPr>
          <w:rFonts w:ascii="Arial" w:hAnsi="Arial" w:cs="Arial"/>
          <w:b/>
          <w:strike/>
          <w:color w:val="000000"/>
          <w:sz w:val="24"/>
          <w:szCs w:val="24"/>
        </w:rPr>
        <w:t>º</w:t>
      </w:r>
      <w:r w:rsidRPr="00277CEA">
        <w:rPr>
          <w:rFonts w:ascii="Arial" w:hAnsi="Arial" w:cs="Arial"/>
          <w:b/>
          <w:color w:val="000000"/>
          <w:sz w:val="24"/>
          <w:szCs w:val="24"/>
        </w:rPr>
        <w:t> 1.234, de 11 de janeiro de 2012, bem como o Decreto Municipal nº 1.816, de 20 de julho de 2023.</w:t>
      </w:r>
    </w:p>
    <w:p w:rsidR="00793771" w:rsidRPr="004217DA" w:rsidRDefault="00793771" w:rsidP="00793771">
      <w:pPr>
        <w:autoSpaceDE w:val="0"/>
        <w:spacing w:line="360" w:lineRule="auto"/>
        <w:jc w:val="both"/>
        <w:rPr>
          <w:rFonts w:ascii="Arial" w:eastAsia="Arial" w:hAnsi="Arial" w:cs="Arial"/>
          <w:sz w:val="24"/>
          <w:szCs w:val="24"/>
        </w:rPr>
      </w:pPr>
      <w:r w:rsidRPr="004217DA">
        <w:rPr>
          <w:rFonts w:ascii="Arial" w:eastAsia="Arial" w:hAnsi="Arial" w:cs="Arial"/>
          <w:sz w:val="24"/>
          <w:szCs w:val="24"/>
        </w:rPr>
        <w:t xml:space="preserve">3.3 – As notas fiscais/documento equivalente deverão ser encaminhados para o </w:t>
      </w:r>
      <w:r w:rsidRPr="004217DA">
        <w:rPr>
          <w:rFonts w:ascii="Arial" w:eastAsia="Arial" w:hAnsi="Arial" w:cs="Arial"/>
          <w:b/>
          <w:sz w:val="24"/>
          <w:szCs w:val="24"/>
          <w:u w:val="single"/>
        </w:rPr>
        <w:t xml:space="preserve">e-mail: </w:t>
      </w:r>
      <w:hyperlink r:id="rId13" w:history="1">
        <w:r w:rsidR="00277CEA" w:rsidRPr="0066080A">
          <w:rPr>
            <w:rStyle w:val="Hyperlink"/>
            <w:rFonts w:ascii="Arial" w:eastAsia="Arial" w:hAnsi="Arial" w:cs="Arial"/>
            <w:b/>
            <w:sz w:val="24"/>
            <w:szCs w:val="24"/>
          </w:rPr>
          <w:t>compras@itajobi.sp.gov.br</w:t>
        </w:r>
      </w:hyperlink>
      <w:r w:rsidR="00277CEA">
        <w:rPr>
          <w:rFonts w:ascii="Arial" w:eastAsia="Arial" w:hAnsi="Arial" w:cs="Arial"/>
          <w:b/>
          <w:sz w:val="24"/>
          <w:szCs w:val="24"/>
          <w:u w:val="single"/>
        </w:rPr>
        <w:t xml:space="preserve"> </w:t>
      </w:r>
    </w:p>
    <w:p w:rsidR="00793771" w:rsidRPr="004217DA" w:rsidRDefault="00793771" w:rsidP="00793771">
      <w:pPr>
        <w:pStyle w:val="NormalWeb"/>
        <w:spacing w:line="360" w:lineRule="auto"/>
        <w:jc w:val="both"/>
        <w:rPr>
          <w:rFonts w:ascii="Arial" w:hAnsi="Arial" w:cs="Arial"/>
        </w:rPr>
      </w:pPr>
      <w:r w:rsidRPr="004217DA">
        <w:rPr>
          <w:rFonts w:ascii="Arial" w:eastAsia="Arial" w:hAnsi="Arial" w:cs="Arial"/>
        </w:rPr>
        <w:t xml:space="preserve">3.4 – Será considerado </w:t>
      </w:r>
      <w:r w:rsidRPr="004217DA">
        <w:rPr>
          <w:rFonts w:ascii="Arial" w:hAnsi="Arial" w:cs="Arial"/>
        </w:rPr>
        <w:t xml:space="preserve">atraso no pagamento, se decorrido 2 (dois) meses, contado da emissão da nota fiscal, dos pagamentos ou de parcelas de pagamentos devidos pela Administração por despesas de obras, serviços ou fornecimentos, não houve adimplemento da obrigação pela Administração, o que incidirá </w:t>
      </w:r>
      <w:r w:rsidRPr="004217DA">
        <w:rPr>
          <w:rFonts w:ascii="Arial" w:eastAsia="Calibri" w:hAnsi="Arial" w:cs="Arial"/>
          <w:lang w:eastAsia="en-US"/>
        </w:rPr>
        <w:t>correção monetária sobre o valor devido utilizando-se o IPCA; juros moratórios, a razão de 0,5% (meio por cento) ao mês, e multa no valor de 10% da nota fiscal.</w:t>
      </w:r>
    </w:p>
    <w:p w:rsidR="00793771" w:rsidRPr="004217DA" w:rsidRDefault="00793771" w:rsidP="00793771">
      <w:pPr>
        <w:pStyle w:val="NormalWeb"/>
        <w:spacing w:line="360" w:lineRule="auto"/>
        <w:jc w:val="both"/>
        <w:rPr>
          <w:rFonts w:ascii="Arial" w:hAnsi="Arial" w:cs="Arial"/>
        </w:rPr>
      </w:pPr>
      <w:r w:rsidRPr="004217DA">
        <w:rPr>
          <w:rFonts w:ascii="Arial" w:hAnsi="Arial" w:cs="Arial"/>
        </w:rPr>
        <w:t xml:space="preserve">3.5 – O disposto no item </w:t>
      </w:r>
      <w:r w:rsidRPr="004217DA">
        <w:rPr>
          <w:rFonts w:ascii="Arial" w:hAnsi="Arial" w:cs="Arial"/>
          <w:b/>
        </w:rPr>
        <w:t>3.4</w:t>
      </w:r>
      <w:r w:rsidRPr="004217DA">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793771"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3.6 - </w:t>
      </w:r>
      <w:r w:rsidRPr="00ED58D4">
        <w:rPr>
          <w:rFonts w:ascii="Arial" w:hAnsi="Arial" w:cs="Arial"/>
          <w:sz w:val="24"/>
          <w:szCs w:val="24"/>
        </w:rPr>
        <w:t>Não haverá recomposição ou reajuste de preços (que poderá ocorrer a cada período de 12 (doze) meses contados da data da apresentação da proposta), exceto se para manter o equilíbrio econômico-financeiro do contrato, desde que devidamente comprov</w:t>
      </w:r>
      <w:r>
        <w:rPr>
          <w:rFonts w:ascii="Arial" w:hAnsi="Arial" w:cs="Arial"/>
          <w:sz w:val="24"/>
          <w:szCs w:val="24"/>
        </w:rPr>
        <w:t xml:space="preserve">ado e aceito pela Administração, sendo a </w:t>
      </w:r>
      <w:r w:rsidRPr="00327990">
        <w:rPr>
          <w:rFonts w:ascii="Arial" w:hAnsi="Arial" w:cs="Arial"/>
          <w:sz w:val="24"/>
          <w:szCs w:val="24"/>
        </w:rPr>
        <w:t xml:space="preserve">data base da Proposta, pelo </w:t>
      </w:r>
      <w:r w:rsidRPr="00327990">
        <w:rPr>
          <w:rFonts w:ascii="Arial" w:eastAsia="Tahoma" w:hAnsi="Arial" w:cs="Arial"/>
          <w:sz w:val="24"/>
          <w:szCs w:val="24"/>
        </w:rPr>
        <w:t>índice IPCA – Índice Nacional de Preços ao Consumidor Amplo, devendo a administração se manifestar em 5 (cinco) dias úteis, após o pedido, desde q</w:t>
      </w:r>
      <w:r>
        <w:rPr>
          <w:rFonts w:ascii="Arial" w:eastAsia="Tahoma" w:hAnsi="Arial" w:cs="Arial"/>
          <w:sz w:val="24"/>
          <w:szCs w:val="24"/>
        </w:rPr>
        <w:t>ue não tenha índices específico.</w:t>
      </w:r>
    </w:p>
    <w:p w:rsidR="00793771" w:rsidRPr="00ED58D4" w:rsidRDefault="00486316" w:rsidP="00793771">
      <w:pPr>
        <w:tabs>
          <w:tab w:val="left" w:pos="2694"/>
        </w:tabs>
        <w:spacing w:line="360" w:lineRule="auto"/>
        <w:jc w:val="both"/>
        <w:rPr>
          <w:rFonts w:ascii="Arial" w:eastAsia="Arial" w:hAnsi="Arial" w:cs="Arial"/>
          <w:color w:val="FF0000"/>
          <w:sz w:val="24"/>
          <w:szCs w:val="24"/>
        </w:rPr>
      </w:pPr>
      <w:r>
        <w:rPr>
          <w:rFonts w:ascii="Arial" w:hAnsi="Arial" w:cs="Arial"/>
          <w:sz w:val="24"/>
          <w:szCs w:val="24"/>
        </w:rPr>
        <w:t>3.5</w:t>
      </w:r>
      <w:r w:rsidR="00793771" w:rsidRPr="00ED58D4">
        <w:rPr>
          <w:rFonts w:ascii="Arial" w:hAnsi="Arial" w:cs="Arial"/>
          <w:sz w:val="24"/>
          <w:szCs w:val="24"/>
        </w:rPr>
        <w:t xml:space="preserve"> - Fica a CONTRATADA obrigada a apresentar memória de cálculo referente à alteração de valores com toda documentação.</w:t>
      </w:r>
    </w:p>
    <w:p w:rsidR="00793771" w:rsidRPr="004217DA" w:rsidRDefault="00793771" w:rsidP="00793771">
      <w:pPr>
        <w:autoSpaceDE w:val="0"/>
        <w:spacing w:line="360" w:lineRule="auto"/>
        <w:jc w:val="both"/>
        <w:rPr>
          <w:rFonts w:ascii="Arial" w:hAnsi="Arial" w:cs="Arial"/>
          <w:sz w:val="24"/>
          <w:szCs w:val="24"/>
        </w:rPr>
      </w:pPr>
      <w:r w:rsidRPr="004217DA">
        <w:rPr>
          <w:rFonts w:ascii="Arial" w:hAnsi="Arial" w:cs="Arial"/>
          <w:sz w:val="24"/>
          <w:szCs w:val="24"/>
        </w:rPr>
        <w:t xml:space="preserve"> </w:t>
      </w:r>
    </w:p>
    <w:p w:rsidR="00793771" w:rsidRDefault="00793771" w:rsidP="00793771">
      <w:pPr>
        <w:tabs>
          <w:tab w:val="left" w:pos="2694"/>
        </w:tabs>
        <w:spacing w:line="360" w:lineRule="auto"/>
        <w:jc w:val="both"/>
        <w:rPr>
          <w:rFonts w:ascii="Arial" w:eastAsia="Tahoma" w:hAnsi="Arial" w:cs="Arial"/>
          <w:b/>
          <w:sz w:val="24"/>
          <w:szCs w:val="24"/>
          <w:u w:val="single"/>
        </w:rPr>
      </w:pPr>
      <w:r>
        <w:rPr>
          <w:rFonts w:ascii="Arial" w:eastAsia="Tahoma" w:hAnsi="Arial" w:cs="Arial"/>
          <w:sz w:val="24"/>
          <w:szCs w:val="24"/>
        </w:rPr>
        <w:t>3.</w:t>
      </w:r>
      <w:r w:rsidR="00486316">
        <w:rPr>
          <w:rFonts w:ascii="Arial" w:eastAsia="Tahoma" w:hAnsi="Arial" w:cs="Arial"/>
          <w:sz w:val="24"/>
          <w:szCs w:val="24"/>
        </w:rPr>
        <w:t>6</w:t>
      </w:r>
      <w:r w:rsidRPr="006568AC">
        <w:rPr>
          <w:rFonts w:ascii="Arial" w:eastAsia="Tahoma" w:hAnsi="Arial" w:cs="Arial"/>
          <w:sz w:val="24"/>
          <w:szCs w:val="24"/>
        </w:rPr>
        <w:t xml:space="preserve"> - </w:t>
      </w:r>
      <w:r w:rsidRPr="00ED58D4">
        <w:rPr>
          <w:rFonts w:ascii="Arial" w:eastAsia="Tahoma" w:hAnsi="Arial" w:cs="Arial"/>
          <w:b/>
          <w:sz w:val="24"/>
          <w:szCs w:val="24"/>
          <w:u w:val="single"/>
        </w:rPr>
        <w:t>As despesas decorrentes desta licitação onerará a dotação orçament</w:t>
      </w:r>
      <w:r>
        <w:rPr>
          <w:rFonts w:ascii="Arial" w:eastAsia="Tahoma" w:hAnsi="Arial" w:cs="Arial"/>
          <w:b/>
          <w:sz w:val="24"/>
          <w:szCs w:val="24"/>
          <w:u w:val="single"/>
        </w:rPr>
        <w:t>ária do exercício financeiro vigente conforme segue:</w:t>
      </w:r>
    </w:p>
    <w:p w:rsidR="00793771" w:rsidRDefault="00793771" w:rsidP="00793771">
      <w:pPr>
        <w:tabs>
          <w:tab w:val="left" w:pos="2694"/>
        </w:tabs>
        <w:spacing w:line="360" w:lineRule="auto"/>
        <w:jc w:val="both"/>
        <w:rPr>
          <w:rFonts w:ascii="Arial" w:eastAsia="Tahoma" w:hAnsi="Arial" w:cs="Arial"/>
          <w:b/>
          <w:sz w:val="24"/>
          <w:szCs w:val="24"/>
          <w:u w:val="single"/>
        </w:rPr>
      </w:pPr>
    </w:p>
    <w:p w:rsidR="00F25161" w:rsidRPr="00277CEA" w:rsidRDefault="00F25161" w:rsidP="00F25161">
      <w:pPr>
        <w:tabs>
          <w:tab w:val="left" w:pos="2694"/>
        </w:tabs>
        <w:spacing w:line="360" w:lineRule="auto"/>
        <w:jc w:val="both"/>
        <w:rPr>
          <w:rFonts w:ascii="Arial" w:hAnsi="Arial" w:cs="Arial"/>
          <w:b/>
          <w:sz w:val="24"/>
          <w:szCs w:val="24"/>
        </w:rPr>
      </w:pPr>
      <w:r w:rsidRPr="00277CEA">
        <w:rPr>
          <w:rFonts w:ascii="Arial" w:hAnsi="Arial" w:cs="Arial"/>
          <w:b/>
          <w:sz w:val="24"/>
          <w:szCs w:val="24"/>
        </w:rPr>
        <w:t>- NOTA DE RESERVA 0RÇAMENTARIA Nº 3058</w:t>
      </w:r>
    </w:p>
    <w:p w:rsidR="00F25161" w:rsidRPr="005D0FF9" w:rsidRDefault="00F25161" w:rsidP="00F25161">
      <w:pPr>
        <w:tabs>
          <w:tab w:val="left" w:pos="2694"/>
        </w:tabs>
        <w:spacing w:line="360" w:lineRule="auto"/>
        <w:jc w:val="both"/>
        <w:rPr>
          <w:rFonts w:ascii="Arial" w:hAnsi="Arial" w:cs="Arial"/>
          <w:sz w:val="24"/>
          <w:szCs w:val="24"/>
        </w:rPr>
      </w:pPr>
      <w:r w:rsidRPr="005D0FF9">
        <w:rPr>
          <w:rFonts w:ascii="Arial" w:hAnsi="Arial" w:cs="Arial"/>
          <w:sz w:val="24"/>
          <w:szCs w:val="24"/>
        </w:rPr>
        <w:t xml:space="preserve">Ficha nº </w:t>
      </w:r>
      <w:r>
        <w:rPr>
          <w:rFonts w:ascii="Arial" w:hAnsi="Arial" w:cs="Arial"/>
          <w:sz w:val="24"/>
          <w:szCs w:val="24"/>
        </w:rPr>
        <w:t>249</w:t>
      </w:r>
    </w:p>
    <w:p w:rsidR="00F25161" w:rsidRPr="005D0FF9" w:rsidRDefault="00F25161" w:rsidP="00F25161">
      <w:pPr>
        <w:tabs>
          <w:tab w:val="left" w:pos="2694"/>
        </w:tabs>
        <w:spacing w:line="360" w:lineRule="auto"/>
        <w:jc w:val="both"/>
        <w:rPr>
          <w:rFonts w:ascii="Arial" w:hAnsi="Arial" w:cs="Arial"/>
          <w:sz w:val="24"/>
          <w:szCs w:val="24"/>
        </w:rPr>
      </w:pPr>
      <w:r w:rsidRPr="005D0FF9">
        <w:rPr>
          <w:rFonts w:ascii="Arial" w:hAnsi="Arial" w:cs="Arial"/>
          <w:sz w:val="24"/>
          <w:szCs w:val="24"/>
        </w:rPr>
        <w:t xml:space="preserve">Processo nº </w:t>
      </w:r>
      <w:r>
        <w:rPr>
          <w:rFonts w:ascii="Arial" w:hAnsi="Arial" w:cs="Arial"/>
          <w:sz w:val="24"/>
          <w:szCs w:val="24"/>
        </w:rPr>
        <w:t>1941/2025</w:t>
      </w:r>
    </w:p>
    <w:p w:rsidR="00F25161" w:rsidRPr="005D0FF9" w:rsidRDefault="00F25161" w:rsidP="00F2516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 xml:space="preserve">Unidade: </w:t>
      </w:r>
      <w:r>
        <w:rPr>
          <w:rFonts w:ascii="Arial" w:hAnsi="Arial" w:cs="Arial"/>
          <w:sz w:val="24"/>
          <w:szCs w:val="24"/>
        </w:rPr>
        <w:t>010702</w:t>
      </w:r>
    </w:p>
    <w:p w:rsidR="00F25161" w:rsidRPr="005D0FF9" w:rsidRDefault="00F25161" w:rsidP="00F2516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 xml:space="preserve">Funcional: </w:t>
      </w:r>
      <w:r>
        <w:rPr>
          <w:rFonts w:ascii="Arial" w:hAnsi="Arial" w:cs="Arial"/>
          <w:sz w:val="24"/>
          <w:szCs w:val="24"/>
        </w:rPr>
        <w:t>12.361.0161.2085.0000</w:t>
      </w:r>
    </w:p>
    <w:p w:rsidR="00F25161" w:rsidRPr="005D0FF9" w:rsidRDefault="00F25161" w:rsidP="00F25161">
      <w:pPr>
        <w:suppressAutoHyphens w:val="0"/>
        <w:autoSpaceDE w:val="0"/>
        <w:autoSpaceDN w:val="0"/>
        <w:adjustRightInd w:val="0"/>
        <w:spacing w:line="360" w:lineRule="auto"/>
        <w:rPr>
          <w:rFonts w:ascii="Arial" w:hAnsi="Arial" w:cs="Arial"/>
          <w:sz w:val="24"/>
          <w:szCs w:val="24"/>
        </w:rPr>
      </w:pPr>
      <w:r w:rsidRPr="005D0FF9">
        <w:rPr>
          <w:rFonts w:ascii="Arial" w:hAnsi="Arial" w:cs="Arial"/>
          <w:sz w:val="24"/>
          <w:szCs w:val="24"/>
        </w:rPr>
        <w:t xml:space="preserve">Cat. Econ.: </w:t>
      </w:r>
      <w:r>
        <w:rPr>
          <w:rFonts w:ascii="Arial" w:hAnsi="Arial" w:cs="Arial"/>
          <w:sz w:val="24"/>
          <w:szCs w:val="24"/>
        </w:rPr>
        <w:t>3.3.90.30.00</w:t>
      </w:r>
    </w:p>
    <w:p w:rsidR="00F25161" w:rsidRDefault="00F25161" w:rsidP="00F25161">
      <w:pPr>
        <w:tabs>
          <w:tab w:val="left" w:pos="2694"/>
        </w:tabs>
        <w:spacing w:line="360" w:lineRule="auto"/>
        <w:jc w:val="both"/>
        <w:rPr>
          <w:rFonts w:ascii="Arial" w:hAnsi="Arial" w:cs="Arial"/>
          <w:sz w:val="24"/>
          <w:szCs w:val="24"/>
        </w:rPr>
      </w:pPr>
      <w:r w:rsidRPr="005D0FF9">
        <w:rPr>
          <w:rFonts w:ascii="Arial" w:hAnsi="Arial" w:cs="Arial"/>
          <w:sz w:val="24"/>
          <w:szCs w:val="24"/>
        </w:rPr>
        <w:t xml:space="preserve">Código de Aplicação: </w:t>
      </w:r>
      <w:r>
        <w:rPr>
          <w:rFonts w:ascii="Arial" w:hAnsi="Arial" w:cs="Arial"/>
          <w:sz w:val="24"/>
          <w:szCs w:val="24"/>
        </w:rPr>
        <w:t>26200</w:t>
      </w:r>
    </w:p>
    <w:p w:rsidR="00F25161" w:rsidRPr="005D0FF9" w:rsidRDefault="00F25161" w:rsidP="00F25161">
      <w:pPr>
        <w:tabs>
          <w:tab w:val="left" w:pos="2694"/>
        </w:tabs>
        <w:spacing w:line="360" w:lineRule="auto"/>
        <w:jc w:val="both"/>
        <w:rPr>
          <w:rFonts w:ascii="Arial" w:hAnsi="Arial" w:cs="Arial"/>
          <w:sz w:val="24"/>
          <w:szCs w:val="24"/>
        </w:rPr>
      </w:pPr>
      <w:r>
        <w:rPr>
          <w:rFonts w:ascii="Arial" w:hAnsi="Arial" w:cs="Arial"/>
          <w:sz w:val="24"/>
          <w:szCs w:val="24"/>
        </w:rPr>
        <w:t>Fonte de Recurso: 00210</w:t>
      </w:r>
    </w:p>
    <w:p w:rsidR="00F25161" w:rsidRDefault="00F25161" w:rsidP="00F25161">
      <w:pPr>
        <w:tabs>
          <w:tab w:val="left" w:pos="2694"/>
        </w:tabs>
        <w:spacing w:line="360" w:lineRule="auto"/>
        <w:jc w:val="both"/>
        <w:rPr>
          <w:rFonts w:ascii="Arial" w:hAnsi="Arial" w:cs="Arial"/>
          <w:sz w:val="24"/>
          <w:szCs w:val="24"/>
        </w:rPr>
      </w:pPr>
    </w:p>
    <w:p w:rsidR="00793771" w:rsidRPr="004217DA" w:rsidRDefault="00793771" w:rsidP="00793771">
      <w:pPr>
        <w:tabs>
          <w:tab w:val="left" w:pos="2694"/>
        </w:tabs>
        <w:spacing w:line="360" w:lineRule="auto"/>
        <w:jc w:val="both"/>
        <w:rPr>
          <w:rFonts w:ascii="Arial" w:hAnsi="Arial" w:cs="Arial"/>
          <w:b/>
          <w:color w:val="000000"/>
          <w:sz w:val="24"/>
          <w:szCs w:val="24"/>
        </w:rPr>
      </w:pP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CLÁUSULA QUARTA</w:t>
      </w: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DA FISCALIZAÇÃO/GETSÃO E DO RECEBIMENTO DO OBJETO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4.1- A Fiscalização/Gestão da execução do presente Contrato ficará a cargo de servidor designado, que deverá ter amplo acesso aos documentos que lhe digam respeito, mantendo o número de fiscais que julgar necessário.</w:t>
      </w:r>
    </w:p>
    <w:p w:rsidR="00793771" w:rsidRPr="004217DA" w:rsidRDefault="00793771" w:rsidP="00793771">
      <w:pPr>
        <w:pStyle w:val="Corpodetexto"/>
        <w:rPr>
          <w:rFonts w:ascii="Arial" w:hAnsi="Arial" w:cs="Arial"/>
          <w:color w:val="000000"/>
        </w:rPr>
      </w:pPr>
      <w:r w:rsidRPr="004217DA">
        <w:rPr>
          <w:rFonts w:ascii="Arial" w:hAnsi="Arial" w:cs="Arial"/>
          <w:color w:val="000000"/>
        </w:rPr>
        <w:t>4.2- A fiscalização/Gestão pela Contratante não exonera nem diminui a completa responsabilidade da Contratada, por qualquer inobservância ou omissão às cláusulas contratuais.</w:t>
      </w:r>
    </w:p>
    <w:p w:rsidR="00793771" w:rsidRPr="004217DA" w:rsidRDefault="00793771" w:rsidP="00793771">
      <w:pPr>
        <w:pStyle w:val="Corpodetexto"/>
        <w:rPr>
          <w:rFonts w:ascii="Arial" w:hAnsi="Arial" w:cs="Arial"/>
        </w:rPr>
      </w:pPr>
      <w:r w:rsidRPr="004217DA">
        <w:rPr>
          <w:rFonts w:ascii="Arial" w:hAnsi="Arial" w:cs="Arial"/>
          <w:color w:val="000000"/>
        </w:rPr>
        <w:t xml:space="preserve">4.3 - </w:t>
      </w:r>
      <w:r w:rsidRPr="004217DA">
        <w:rPr>
          <w:rFonts w:ascii="Arial" w:hAnsi="Arial" w:cs="Arial"/>
        </w:rPr>
        <w:t>O objeto do presente contrato será recebido:</w:t>
      </w:r>
    </w:p>
    <w:p w:rsidR="00793771" w:rsidRPr="004217DA" w:rsidRDefault="00793771" w:rsidP="00793771">
      <w:pPr>
        <w:pStyle w:val="Corpodetexto"/>
        <w:rPr>
          <w:rFonts w:ascii="Arial" w:hAnsi="Arial" w:cs="Arial"/>
        </w:rPr>
      </w:pPr>
      <w:r w:rsidRPr="004217DA">
        <w:rPr>
          <w:rFonts w:ascii="Arial" w:hAnsi="Arial" w:cs="Arial"/>
        </w:rPr>
        <w:t xml:space="preserve">1 - provisoriamente, quando </w:t>
      </w:r>
      <w:r w:rsidR="00CE7123">
        <w:rPr>
          <w:rFonts w:ascii="Arial" w:hAnsi="Arial" w:cs="Arial"/>
        </w:rPr>
        <w:t>da entrega</w:t>
      </w:r>
      <w:r w:rsidRPr="004217DA">
        <w:rPr>
          <w:rFonts w:ascii="Arial" w:hAnsi="Arial" w:cs="Arial"/>
        </w:rPr>
        <w:t>, para verificar se está de acordo com o exigido, e expedindo o documento necessário; e,</w:t>
      </w:r>
    </w:p>
    <w:p w:rsidR="00793771" w:rsidRPr="004217DA" w:rsidRDefault="00793771" w:rsidP="00793771">
      <w:pPr>
        <w:pStyle w:val="Corpodetexto"/>
        <w:rPr>
          <w:rFonts w:ascii="Arial" w:hAnsi="Arial" w:cs="Arial"/>
        </w:rPr>
      </w:pPr>
      <w:r w:rsidRPr="004217DA">
        <w:rPr>
          <w:rFonts w:ascii="Arial" w:hAnsi="Arial" w:cs="Arial"/>
        </w:rPr>
        <w:t xml:space="preserve">2 - </w:t>
      </w:r>
      <w:r w:rsidRPr="004217DA">
        <w:rPr>
          <w:rFonts w:ascii="Arial" w:hAnsi="Arial" w:cs="Arial"/>
          <w:color w:val="000000"/>
          <w:shd w:val="clear" w:color="auto" w:fill="FFFFFF"/>
        </w:rPr>
        <w:t>definitivamente, quando do envio para pagamento, mediante termo detalhado que comprove o atendimento do contrato</w:t>
      </w:r>
      <w:r w:rsidRPr="004217DA">
        <w:rPr>
          <w:rFonts w:ascii="Arial" w:hAnsi="Arial" w:cs="Arial"/>
          <w:shd w:val="clear" w:color="auto" w:fill="FFFFFF"/>
        </w:rPr>
        <w:t>.</w:t>
      </w:r>
    </w:p>
    <w:p w:rsidR="00793771" w:rsidRPr="004217DA" w:rsidRDefault="00793771" w:rsidP="00793771">
      <w:pPr>
        <w:spacing w:line="360" w:lineRule="auto"/>
        <w:jc w:val="center"/>
        <w:rPr>
          <w:rFonts w:ascii="Arial" w:hAnsi="Arial" w:cs="Arial"/>
          <w:b/>
          <w:color w:val="000000"/>
          <w:sz w:val="24"/>
          <w:szCs w:val="24"/>
        </w:rPr>
      </w:pPr>
    </w:p>
    <w:p w:rsidR="00793771" w:rsidRPr="004217DA" w:rsidRDefault="00793771" w:rsidP="00793771">
      <w:pPr>
        <w:spacing w:line="360" w:lineRule="auto"/>
        <w:jc w:val="center"/>
        <w:rPr>
          <w:rFonts w:ascii="Arial" w:hAnsi="Arial" w:cs="Arial"/>
          <w:b/>
          <w:color w:val="000000"/>
          <w:sz w:val="24"/>
          <w:szCs w:val="24"/>
        </w:rPr>
      </w:pP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CLÁUSULA QUINTA</w:t>
      </w:r>
    </w:p>
    <w:p w:rsidR="00793771" w:rsidRPr="004217DA" w:rsidRDefault="00793771" w:rsidP="00793771">
      <w:pPr>
        <w:spacing w:line="360" w:lineRule="auto"/>
        <w:jc w:val="center"/>
        <w:rPr>
          <w:rFonts w:ascii="Arial" w:hAnsi="Arial" w:cs="Arial"/>
          <w:b/>
          <w:color w:val="000000"/>
          <w:sz w:val="24"/>
          <w:szCs w:val="24"/>
        </w:rPr>
      </w:pPr>
      <w:r w:rsidRPr="004217DA">
        <w:rPr>
          <w:rFonts w:ascii="Arial" w:hAnsi="Arial" w:cs="Arial"/>
          <w:b/>
          <w:color w:val="000000"/>
          <w:sz w:val="24"/>
          <w:szCs w:val="24"/>
        </w:rPr>
        <w:t xml:space="preserve">DAS OBRIGAÇÕES </w:t>
      </w:r>
    </w:p>
    <w:p w:rsidR="00793771" w:rsidRPr="004217DA" w:rsidRDefault="00793771" w:rsidP="00793771">
      <w:pPr>
        <w:spacing w:line="360" w:lineRule="auto"/>
        <w:rPr>
          <w:rFonts w:ascii="Arial" w:hAnsi="Arial" w:cs="Arial"/>
          <w:b/>
          <w:sz w:val="24"/>
          <w:szCs w:val="24"/>
        </w:rPr>
      </w:pPr>
      <w:r w:rsidRPr="004217DA">
        <w:rPr>
          <w:rFonts w:ascii="Arial" w:hAnsi="Arial" w:cs="Arial"/>
          <w:b/>
          <w:sz w:val="24"/>
          <w:szCs w:val="24"/>
        </w:rPr>
        <w:t>5.1 – Da Contratada:</w:t>
      </w:r>
    </w:p>
    <w:p w:rsidR="00A45E91" w:rsidRPr="00396F3F" w:rsidRDefault="00A45E91" w:rsidP="00A45E91">
      <w:pPr>
        <w:spacing w:line="360" w:lineRule="auto"/>
        <w:jc w:val="both"/>
        <w:rPr>
          <w:rFonts w:ascii="Arial" w:hAnsi="Arial" w:cs="Arial"/>
          <w:sz w:val="24"/>
          <w:szCs w:val="24"/>
        </w:rPr>
      </w:pPr>
      <w:r w:rsidRPr="00396F3F">
        <w:rPr>
          <w:rFonts w:ascii="Arial" w:hAnsi="Arial" w:cs="Arial"/>
          <w:sz w:val="24"/>
          <w:szCs w:val="24"/>
        </w:rPr>
        <w:t>1 – entregar o objeto do contrato;</w:t>
      </w:r>
    </w:p>
    <w:p w:rsidR="00A45E91" w:rsidRPr="00396F3F" w:rsidRDefault="00A45E91" w:rsidP="00A45E91">
      <w:pPr>
        <w:spacing w:line="360" w:lineRule="auto"/>
        <w:jc w:val="both"/>
        <w:rPr>
          <w:rFonts w:ascii="Arial" w:hAnsi="Arial" w:cs="Arial"/>
          <w:sz w:val="24"/>
          <w:szCs w:val="24"/>
        </w:rPr>
      </w:pPr>
      <w:r w:rsidRPr="00396F3F">
        <w:rPr>
          <w:rFonts w:ascii="Arial" w:hAnsi="Arial" w:cs="Arial"/>
          <w:sz w:val="24"/>
          <w:szCs w:val="24"/>
        </w:rPr>
        <w:t xml:space="preserve">2 - Responder civil e administrativamente, por todos os danos, perdas e prejuízos que por dolo ou culpa, no cumprimento do Contrato venha diretamente ou indiretamente provocar ou causar por si ou por seus empregados/ajudantes, à Contratante a terceiros, bem como, ao patrimônio Público; </w:t>
      </w:r>
    </w:p>
    <w:p w:rsidR="00A45E91" w:rsidRPr="00396F3F" w:rsidRDefault="00A45E91" w:rsidP="00A45E91">
      <w:pPr>
        <w:spacing w:after="5" w:line="361" w:lineRule="auto"/>
        <w:jc w:val="both"/>
        <w:rPr>
          <w:rFonts w:ascii="Arial" w:hAnsi="Arial" w:cs="Arial"/>
          <w:sz w:val="24"/>
          <w:szCs w:val="24"/>
        </w:rPr>
      </w:pPr>
      <w:r w:rsidRPr="00396F3F">
        <w:rPr>
          <w:rFonts w:ascii="Arial" w:hAnsi="Arial" w:cs="Arial"/>
          <w:sz w:val="24"/>
          <w:szCs w:val="24"/>
        </w:rPr>
        <w:t>3 - Arcar com todos os encargos e obrigações de natureza trabalhista, acidentária, tributária, administrativa e civil, segurança e medicina do trabalho, decorrentes da execução dos serviços objeto deste, bem como, o Município se isenta de qualquer vínculo empregatício;</w:t>
      </w:r>
    </w:p>
    <w:p w:rsidR="00A45E91" w:rsidRPr="00396F3F" w:rsidRDefault="00A45E91" w:rsidP="00A45E91">
      <w:pPr>
        <w:shd w:val="clear" w:color="auto" w:fill="FFFFFF"/>
        <w:spacing w:after="150" w:line="360" w:lineRule="auto"/>
        <w:jc w:val="both"/>
        <w:rPr>
          <w:rFonts w:ascii="Arial" w:hAnsi="Arial" w:cs="Arial"/>
          <w:sz w:val="24"/>
          <w:szCs w:val="24"/>
        </w:rPr>
      </w:pPr>
      <w:r w:rsidRPr="00396F3F">
        <w:rPr>
          <w:rFonts w:ascii="Arial" w:hAnsi="Arial" w:cs="Arial"/>
          <w:sz w:val="24"/>
          <w:szCs w:val="24"/>
        </w:rPr>
        <w:t xml:space="preserve">4 -  manter, durante toda a execução do contrato, em compatibilidade com as obrigações por ele assumidas, todas as condições exigidas para a habilitação na licitação, ou para a qualificação, na contratação direta; </w:t>
      </w:r>
    </w:p>
    <w:p w:rsidR="00A45E91" w:rsidRPr="00396F3F" w:rsidRDefault="00A45E91" w:rsidP="00A45E91">
      <w:pPr>
        <w:spacing w:after="5" w:line="361" w:lineRule="auto"/>
        <w:jc w:val="both"/>
        <w:rPr>
          <w:rFonts w:ascii="Arial" w:hAnsi="Arial" w:cs="Arial"/>
          <w:sz w:val="24"/>
          <w:szCs w:val="24"/>
        </w:rPr>
      </w:pPr>
      <w:r w:rsidRPr="00396F3F">
        <w:rPr>
          <w:rFonts w:ascii="Arial" w:hAnsi="Arial" w:cs="Arial"/>
          <w:sz w:val="24"/>
          <w:szCs w:val="24"/>
        </w:rPr>
        <w:t xml:space="preserve">5 - cumprir as exigências de reserva de cargos prevista em lei, bem como em outras normas específicas, para pessoa com deficiência, para reabilitado da Previdência Social e para aprendiz; </w:t>
      </w:r>
    </w:p>
    <w:p w:rsidR="00A45E91" w:rsidRPr="00396F3F" w:rsidRDefault="00A45E91" w:rsidP="00A45E91">
      <w:pPr>
        <w:spacing w:after="5" w:line="361" w:lineRule="auto"/>
        <w:jc w:val="both"/>
        <w:rPr>
          <w:rFonts w:ascii="Arial" w:hAnsi="Arial" w:cs="Arial"/>
          <w:sz w:val="24"/>
          <w:szCs w:val="24"/>
        </w:rPr>
      </w:pPr>
      <w:r w:rsidRPr="00396F3F">
        <w:rPr>
          <w:rFonts w:ascii="Arial" w:hAnsi="Arial" w:cs="Arial"/>
          <w:sz w:val="24"/>
          <w:szCs w:val="24"/>
        </w:rPr>
        <w:t>6 – indicar o nome do responsável para rep</w:t>
      </w:r>
      <w:r>
        <w:rPr>
          <w:rFonts w:ascii="Arial" w:hAnsi="Arial" w:cs="Arial"/>
          <w:sz w:val="24"/>
          <w:szCs w:val="24"/>
        </w:rPr>
        <w:t>resentar na execução contractual;</w:t>
      </w:r>
    </w:p>
    <w:p w:rsidR="00A45E91" w:rsidRPr="00396F3F" w:rsidRDefault="00A45E91" w:rsidP="00A45E91">
      <w:pPr>
        <w:spacing w:after="5" w:line="361" w:lineRule="auto"/>
        <w:jc w:val="both"/>
        <w:rPr>
          <w:rFonts w:ascii="Arial" w:hAnsi="Arial" w:cs="Arial"/>
          <w:sz w:val="24"/>
          <w:szCs w:val="24"/>
        </w:rPr>
      </w:pPr>
      <w:r w:rsidRPr="00396F3F">
        <w:rPr>
          <w:rFonts w:ascii="Arial" w:hAnsi="Arial" w:cs="Arial"/>
          <w:sz w:val="24"/>
          <w:szCs w:val="24"/>
        </w:rPr>
        <w:t>7 - 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rsidR="00A45E91" w:rsidRPr="00396F3F" w:rsidRDefault="00A45E91" w:rsidP="00A45E91">
      <w:pPr>
        <w:spacing w:line="361" w:lineRule="auto"/>
        <w:ind w:left="-5"/>
        <w:rPr>
          <w:rFonts w:ascii="Arial" w:hAnsi="Arial" w:cs="Arial"/>
          <w:sz w:val="24"/>
          <w:szCs w:val="24"/>
        </w:rPr>
      </w:pPr>
      <w:r w:rsidRPr="00396F3F">
        <w:rPr>
          <w:rFonts w:ascii="Arial" w:hAnsi="Arial" w:cs="Arial"/>
          <w:sz w:val="24"/>
          <w:szCs w:val="24"/>
        </w:rPr>
        <w:t xml:space="preserve">5.1.1 - A qualidade do objeto será de inteira responsabilidade da Contratada e não poderá repassar o objeto deste contrato para terceiros. </w:t>
      </w:r>
    </w:p>
    <w:p w:rsidR="00A45E91" w:rsidRPr="00396F3F" w:rsidRDefault="00A45E91" w:rsidP="00A45E91">
      <w:pPr>
        <w:spacing w:line="360" w:lineRule="auto"/>
        <w:jc w:val="both"/>
        <w:rPr>
          <w:rFonts w:ascii="Arial" w:hAnsi="Arial" w:cs="Arial"/>
          <w:b/>
          <w:sz w:val="24"/>
          <w:szCs w:val="24"/>
        </w:rPr>
      </w:pPr>
      <w:r w:rsidRPr="00396F3F">
        <w:rPr>
          <w:rFonts w:ascii="Arial" w:hAnsi="Arial" w:cs="Arial"/>
          <w:b/>
          <w:sz w:val="24"/>
          <w:szCs w:val="24"/>
        </w:rPr>
        <w:t>5.2 - Da Contratante:</w:t>
      </w:r>
    </w:p>
    <w:p w:rsidR="00A45E91" w:rsidRPr="00396F3F" w:rsidRDefault="00A45E91" w:rsidP="00A45E91">
      <w:pPr>
        <w:spacing w:line="360" w:lineRule="auto"/>
        <w:jc w:val="both"/>
        <w:rPr>
          <w:rFonts w:ascii="Arial" w:hAnsi="Arial" w:cs="Arial"/>
          <w:sz w:val="24"/>
          <w:szCs w:val="24"/>
        </w:rPr>
      </w:pPr>
      <w:r w:rsidRPr="00396F3F">
        <w:rPr>
          <w:rFonts w:ascii="Arial" w:hAnsi="Arial" w:cs="Arial"/>
          <w:sz w:val="24"/>
          <w:szCs w:val="24"/>
        </w:rPr>
        <w:t>1 - Prestar a Contratada todos os esclarecimentos necessários ao fornecimento do objeto</w:t>
      </w:r>
    </w:p>
    <w:p w:rsidR="00A45E91" w:rsidRPr="00396F3F" w:rsidRDefault="00A45E91" w:rsidP="00A45E91">
      <w:pPr>
        <w:spacing w:line="360" w:lineRule="auto"/>
        <w:jc w:val="both"/>
        <w:rPr>
          <w:rFonts w:ascii="Arial" w:hAnsi="Arial" w:cs="Arial"/>
          <w:sz w:val="24"/>
          <w:szCs w:val="24"/>
        </w:rPr>
      </w:pPr>
      <w:r w:rsidRPr="00396F3F">
        <w:rPr>
          <w:rFonts w:ascii="Arial" w:hAnsi="Arial" w:cs="Arial"/>
          <w:sz w:val="24"/>
          <w:szCs w:val="24"/>
        </w:rPr>
        <w:t xml:space="preserve">2 – Realizar o pagamento; </w:t>
      </w:r>
    </w:p>
    <w:p w:rsidR="00A45E91" w:rsidRPr="00396F3F" w:rsidRDefault="00A45E91" w:rsidP="00A45E91">
      <w:pPr>
        <w:spacing w:line="360" w:lineRule="auto"/>
        <w:jc w:val="both"/>
        <w:rPr>
          <w:rFonts w:ascii="Arial" w:hAnsi="Arial" w:cs="Arial"/>
          <w:sz w:val="24"/>
          <w:szCs w:val="24"/>
        </w:rPr>
      </w:pPr>
      <w:r w:rsidRPr="00396F3F">
        <w:rPr>
          <w:rFonts w:ascii="Arial" w:hAnsi="Arial" w:cs="Arial"/>
          <w:sz w:val="24"/>
          <w:szCs w:val="24"/>
        </w:rPr>
        <w:t>3 – Promover a fiscalização contratual;</w:t>
      </w:r>
      <w:r>
        <w:rPr>
          <w:rFonts w:ascii="Arial" w:hAnsi="Arial" w:cs="Arial"/>
          <w:sz w:val="24"/>
          <w:szCs w:val="24"/>
        </w:rPr>
        <w:t xml:space="preserve"> e,</w:t>
      </w:r>
    </w:p>
    <w:p w:rsidR="00A45E91" w:rsidRPr="00396F3F" w:rsidRDefault="00A45E91" w:rsidP="00A45E91">
      <w:pPr>
        <w:spacing w:line="360" w:lineRule="auto"/>
        <w:jc w:val="both"/>
        <w:rPr>
          <w:rFonts w:ascii="Arial" w:hAnsi="Arial" w:cs="Arial"/>
          <w:sz w:val="24"/>
          <w:szCs w:val="24"/>
        </w:rPr>
      </w:pPr>
      <w:r w:rsidRPr="00396F3F">
        <w:rPr>
          <w:rFonts w:ascii="Arial" w:hAnsi="Arial" w:cs="Arial"/>
          <w:sz w:val="24"/>
          <w:szCs w:val="24"/>
        </w:rPr>
        <w:t>4 - Respeitar a Legislação vigente sobre Proteção de Dados Pessoais e as determinações de órgãos reguladores/fiscalizadores sobre a matéria, em especial a Lei 13.709/2018, além das demais normas e políticas de proteção de dados</w:t>
      </w:r>
    </w:p>
    <w:p w:rsidR="00A45E91" w:rsidRPr="00396F3F" w:rsidRDefault="00A45E91" w:rsidP="00A45E91">
      <w:pPr>
        <w:spacing w:line="360" w:lineRule="auto"/>
        <w:jc w:val="both"/>
        <w:rPr>
          <w:rFonts w:ascii="Arial" w:hAnsi="Arial" w:cs="Arial"/>
          <w:sz w:val="24"/>
          <w:szCs w:val="24"/>
        </w:rPr>
      </w:pPr>
    </w:p>
    <w:p w:rsidR="00793771" w:rsidRPr="004217DA" w:rsidRDefault="00793771" w:rsidP="00793771">
      <w:pPr>
        <w:spacing w:line="360" w:lineRule="auto"/>
        <w:jc w:val="center"/>
        <w:rPr>
          <w:rFonts w:ascii="Arial" w:hAnsi="Arial" w:cs="Arial"/>
          <w:b/>
          <w:color w:val="000000"/>
          <w:sz w:val="24"/>
          <w:szCs w:val="24"/>
        </w:rPr>
      </w:pPr>
    </w:p>
    <w:p w:rsidR="00793771" w:rsidRPr="004217DA" w:rsidRDefault="00793771" w:rsidP="00793771">
      <w:pPr>
        <w:spacing w:line="360" w:lineRule="auto"/>
        <w:jc w:val="center"/>
        <w:rPr>
          <w:rFonts w:ascii="Arial" w:hAnsi="Arial" w:cs="Arial"/>
          <w:b/>
          <w:sz w:val="24"/>
          <w:szCs w:val="24"/>
        </w:rPr>
      </w:pPr>
      <w:r w:rsidRPr="004217DA">
        <w:rPr>
          <w:rFonts w:ascii="Arial" w:hAnsi="Arial" w:cs="Arial"/>
          <w:b/>
          <w:sz w:val="24"/>
          <w:szCs w:val="24"/>
        </w:rPr>
        <w:t>CLÁUSULA SEXTA</w:t>
      </w:r>
    </w:p>
    <w:p w:rsidR="00793771" w:rsidRPr="004217DA" w:rsidRDefault="00793771" w:rsidP="00750CFB">
      <w:pPr>
        <w:spacing w:line="360" w:lineRule="auto"/>
        <w:jc w:val="center"/>
        <w:rPr>
          <w:rFonts w:ascii="Arial" w:hAnsi="Arial" w:cs="Arial"/>
          <w:b/>
          <w:sz w:val="24"/>
          <w:szCs w:val="24"/>
        </w:rPr>
      </w:pPr>
      <w:r w:rsidRPr="004217DA">
        <w:rPr>
          <w:rFonts w:ascii="Arial" w:hAnsi="Arial" w:cs="Arial"/>
          <w:b/>
          <w:sz w:val="24"/>
          <w:szCs w:val="24"/>
        </w:rPr>
        <w:t>DO</w:t>
      </w:r>
      <w:r w:rsidR="00750CFB">
        <w:rPr>
          <w:rFonts w:ascii="Arial" w:hAnsi="Arial" w:cs="Arial"/>
          <w:b/>
          <w:sz w:val="24"/>
          <w:szCs w:val="24"/>
        </w:rPr>
        <w:t xml:space="preserve"> PRAZO DE ENTREGA</w:t>
      </w:r>
      <w:r w:rsidR="009465C8">
        <w:rPr>
          <w:rFonts w:ascii="Arial" w:hAnsi="Arial" w:cs="Arial"/>
          <w:b/>
          <w:sz w:val="24"/>
          <w:szCs w:val="24"/>
        </w:rPr>
        <w:t>/</w:t>
      </w:r>
      <w:r w:rsidR="00750CFB">
        <w:rPr>
          <w:rFonts w:ascii="Arial" w:hAnsi="Arial" w:cs="Arial"/>
          <w:b/>
          <w:sz w:val="24"/>
          <w:szCs w:val="24"/>
        </w:rPr>
        <w:t>FORNECIMENTO</w:t>
      </w:r>
      <w:r w:rsidR="009465C8">
        <w:rPr>
          <w:rFonts w:ascii="Arial" w:hAnsi="Arial" w:cs="Arial"/>
          <w:b/>
          <w:sz w:val="24"/>
          <w:szCs w:val="24"/>
        </w:rPr>
        <w:t xml:space="preserve"> E DA VIGÊNCIA CONTRATUAL</w:t>
      </w:r>
    </w:p>
    <w:p w:rsidR="00F91D63" w:rsidRDefault="00793771" w:rsidP="00F91D63">
      <w:pPr>
        <w:pStyle w:val="Recuodecorpodetexto"/>
        <w:ind w:firstLine="0"/>
        <w:rPr>
          <w:rFonts w:ascii="Arial" w:hAnsi="Arial" w:cs="Arial"/>
          <w:b w:val="0"/>
          <w:color w:val="000000"/>
          <w:szCs w:val="24"/>
        </w:rPr>
      </w:pPr>
      <w:r w:rsidRPr="00F91D63">
        <w:rPr>
          <w:rFonts w:ascii="Arial" w:hAnsi="Arial" w:cs="Arial"/>
          <w:b w:val="0"/>
          <w:bCs/>
          <w:szCs w:val="24"/>
        </w:rPr>
        <w:t xml:space="preserve">6.1 </w:t>
      </w:r>
      <w:r w:rsidR="00F91D63" w:rsidRPr="00F91D63">
        <w:rPr>
          <w:rFonts w:ascii="Arial" w:hAnsi="Arial" w:cs="Arial"/>
          <w:b w:val="0"/>
          <w:bCs/>
          <w:szCs w:val="24"/>
        </w:rPr>
        <w:t>–</w:t>
      </w:r>
      <w:r w:rsidR="00F91D63">
        <w:rPr>
          <w:rFonts w:ascii="Arial" w:hAnsi="Arial" w:cs="Arial"/>
          <w:b w:val="0"/>
          <w:color w:val="000000"/>
          <w:szCs w:val="24"/>
        </w:rPr>
        <w:t xml:space="preserve"> O objeto deverá ser fornecido </w:t>
      </w:r>
      <w:r w:rsidR="00F91D63" w:rsidRPr="00F91D63">
        <w:rPr>
          <w:rFonts w:ascii="Arial" w:hAnsi="Arial" w:cs="Arial"/>
          <w:b w:val="0"/>
          <w:bCs/>
          <w:szCs w:val="24"/>
        </w:rPr>
        <w:t>conforme especificações constantes no anexo I deste edital</w:t>
      </w:r>
      <w:r w:rsidR="00F91D63" w:rsidRPr="00F91D63">
        <w:rPr>
          <w:rFonts w:ascii="Arial" w:hAnsi="Arial" w:cs="Arial"/>
          <w:b w:val="0"/>
          <w:bCs/>
          <w:color w:val="000000"/>
          <w:szCs w:val="24"/>
        </w:rPr>
        <w:t xml:space="preserve"> </w:t>
      </w:r>
      <w:r w:rsidR="00F91D63">
        <w:rPr>
          <w:rFonts w:ascii="Arial" w:hAnsi="Arial" w:cs="Arial"/>
          <w:b w:val="0"/>
          <w:color w:val="000000"/>
          <w:szCs w:val="24"/>
        </w:rPr>
        <w:t xml:space="preserve">da seguinte forma: </w:t>
      </w:r>
    </w:p>
    <w:p w:rsidR="00F91D63" w:rsidRDefault="00F91D63" w:rsidP="00F91D63">
      <w:pPr>
        <w:pStyle w:val="Recuodecorpodetexto"/>
        <w:ind w:firstLine="0"/>
        <w:rPr>
          <w:rFonts w:ascii="Arial" w:hAnsi="Arial" w:cs="Arial"/>
          <w:b w:val="0"/>
          <w:color w:val="000000"/>
          <w:szCs w:val="24"/>
        </w:rPr>
      </w:pPr>
      <w:r>
        <w:rPr>
          <w:rFonts w:ascii="Arial" w:hAnsi="Arial" w:cs="Arial"/>
          <w:b w:val="0"/>
          <w:color w:val="000000"/>
          <w:szCs w:val="24"/>
        </w:rPr>
        <w:t>1 – Local de entrega: Diretoria Municipal de Educação, Rua Atílio Bastreghi, 30, jardim dos Ipês, Itajobi - SP</w:t>
      </w:r>
    </w:p>
    <w:p w:rsidR="00F91D63" w:rsidRDefault="00F91D63" w:rsidP="00F91D63">
      <w:pPr>
        <w:pStyle w:val="Recuodecorpodetexto"/>
        <w:ind w:firstLine="0"/>
        <w:rPr>
          <w:rFonts w:ascii="Arial" w:hAnsi="Arial" w:cs="Arial"/>
          <w:b w:val="0"/>
          <w:color w:val="000000"/>
          <w:szCs w:val="24"/>
        </w:rPr>
      </w:pPr>
      <w:r>
        <w:rPr>
          <w:rFonts w:ascii="Arial" w:hAnsi="Arial" w:cs="Arial"/>
          <w:b w:val="0"/>
          <w:color w:val="000000"/>
          <w:szCs w:val="24"/>
        </w:rPr>
        <w:t>2 – Prazo de entrega: 20 dias corridos após o pedido.</w:t>
      </w:r>
    </w:p>
    <w:p w:rsidR="00793771" w:rsidRPr="004217DA" w:rsidRDefault="00793771" w:rsidP="00793771">
      <w:pPr>
        <w:spacing w:line="360" w:lineRule="auto"/>
        <w:jc w:val="both"/>
        <w:rPr>
          <w:rFonts w:ascii="Arial" w:hAnsi="Arial" w:cs="Arial"/>
          <w:sz w:val="24"/>
          <w:szCs w:val="24"/>
        </w:rPr>
      </w:pPr>
      <w:r w:rsidRPr="004217DA">
        <w:rPr>
          <w:rFonts w:ascii="Arial" w:hAnsi="Arial" w:cs="Arial"/>
          <w:sz w:val="24"/>
          <w:szCs w:val="24"/>
        </w:rPr>
        <w:t xml:space="preserve">6.2 </w:t>
      </w:r>
      <w:r w:rsidR="00761364">
        <w:rPr>
          <w:rFonts w:ascii="Arial" w:hAnsi="Arial" w:cs="Arial"/>
          <w:sz w:val="24"/>
          <w:szCs w:val="24"/>
        </w:rPr>
        <w:t>–</w:t>
      </w:r>
      <w:r w:rsidRPr="004217DA">
        <w:rPr>
          <w:rFonts w:ascii="Arial" w:hAnsi="Arial" w:cs="Arial"/>
          <w:sz w:val="24"/>
          <w:szCs w:val="24"/>
        </w:rPr>
        <w:t xml:space="preserve"> </w:t>
      </w:r>
      <w:r w:rsidR="00761364">
        <w:rPr>
          <w:rFonts w:ascii="Arial" w:hAnsi="Arial" w:cs="Arial"/>
          <w:sz w:val="24"/>
          <w:szCs w:val="24"/>
        </w:rPr>
        <w:t xml:space="preserve">O prazo de vigência contratual será de até 12 meses, contados da </w:t>
      </w:r>
      <w:r w:rsidR="00277CEA">
        <w:rPr>
          <w:rFonts w:ascii="Arial" w:hAnsi="Arial" w:cs="Arial"/>
          <w:sz w:val="24"/>
          <w:szCs w:val="24"/>
        </w:rPr>
        <w:t>d</w:t>
      </w:r>
      <w:r w:rsidR="00761364">
        <w:rPr>
          <w:rFonts w:ascii="Arial" w:hAnsi="Arial" w:cs="Arial"/>
          <w:sz w:val="24"/>
          <w:szCs w:val="24"/>
        </w:rPr>
        <w:t>ata de assinatura</w:t>
      </w:r>
      <w:r w:rsidRPr="004217DA">
        <w:rPr>
          <w:rFonts w:ascii="Arial" w:hAnsi="Arial" w:cs="Arial"/>
          <w:sz w:val="24"/>
          <w:szCs w:val="24"/>
        </w:rPr>
        <w:t>.</w:t>
      </w:r>
    </w:p>
    <w:p w:rsidR="00793771" w:rsidRPr="004217DA" w:rsidRDefault="00793771" w:rsidP="00793771">
      <w:pPr>
        <w:spacing w:line="360" w:lineRule="auto"/>
        <w:jc w:val="center"/>
        <w:rPr>
          <w:rFonts w:ascii="Arial" w:hAnsi="Arial" w:cs="Arial"/>
          <w:b/>
          <w:color w:val="000000"/>
          <w:sz w:val="24"/>
          <w:szCs w:val="24"/>
        </w:rPr>
      </w:pPr>
    </w:p>
    <w:p w:rsidR="00793771" w:rsidRPr="004217DA" w:rsidRDefault="00793771" w:rsidP="00793771">
      <w:pPr>
        <w:spacing w:line="360" w:lineRule="auto"/>
        <w:jc w:val="center"/>
        <w:rPr>
          <w:rFonts w:ascii="Arial" w:hAnsi="Arial" w:cs="Arial"/>
          <w:b/>
          <w:bCs/>
          <w:color w:val="000000"/>
          <w:sz w:val="24"/>
          <w:szCs w:val="24"/>
        </w:rPr>
      </w:pPr>
    </w:p>
    <w:p w:rsidR="00793771" w:rsidRPr="004217DA" w:rsidRDefault="00793771" w:rsidP="00793771">
      <w:pPr>
        <w:spacing w:line="360" w:lineRule="auto"/>
        <w:jc w:val="center"/>
        <w:rPr>
          <w:rFonts w:ascii="Arial" w:hAnsi="Arial" w:cs="Arial"/>
          <w:b/>
          <w:bCs/>
          <w:color w:val="000000"/>
          <w:sz w:val="24"/>
          <w:szCs w:val="24"/>
        </w:rPr>
      </w:pPr>
      <w:r w:rsidRPr="004217DA">
        <w:rPr>
          <w:rFonts w:ascii="Arial" w:hAnsi="Arial" w:cs="Arial"/>
          <w:b/>
          <w:bCs/>
          <w:color w:val="000000"/>
          <w:sz w:val="24"/>
          <w:szCs w:val="24"/>
        </w:rPr>
        <w:t>CLÁUSULA SÉTIMA</w:t>
      </w:r>
    </w:p>
    <w:p w:rsidR="00793771" w:rsidRPr="004217DA" w:rsidRDefault="00793771" w:rsidP="00793771">
      <w:pPr>
        <w:spacing w:line="360" w:lineRule="auto"/>
        <w:jc w:val="center"/>
        <w:rPr>
          <w:rFonts w:ascii="Arial" w:hAnsi="Arial" w:cs="Arial"/>
          <w:b/>
          <w:bCs/>
          <w:color w:val="000000"/>
          <w:sz w:val="24"/>
          <w:szCs w:val="24"/>
        </w:rPr>
      </w:pPr>
      <w:r w:rsidRPr="004217DA">
        <w:rPr>
          <w:rFonts w:ascii="Arial" w:hAnsi="Arial" w:cs="Arial"/>
          <w:b/>
          <w:bCs/>
          <w:color w:val="000000"/>
          <w:sz w:val="24"/>
          <w:szCs w:val="24"/>
        </w:rPr>
        <w:t>DAS HIPÓTESES DE EXTINÇÃO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7.1 – O contrato poderá ser extinto, desde que formalmente motivado nos autos do processo, assegurados o contraditório e a ampla defesa, nas seguintes hipóteses: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não cumprimento ou cumprimento irregular das cláusulas contratuais;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desatendimento das determinações regulares emitidas pela autoridade designada para acompanhar e fiscalizar a execução ou por autoridade superior;</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alteração social ou modificação da finalidade ou da estrutura da empresa que restrinja sua capacidade de concluir 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decretação de falência ou de insolvência civil, dissolução da sociedade ou falecimento do contratado;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caso fortuito ou força maior, regularmente comprovados, impeditivos da execução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6 - razões de interesse público, justificadas pela autoridade máxima do órgão ou da entidade contratante;</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7.2 - A contratada terá direito à extinção do contrato nas seguintes hipóteses: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supressão, por parte da Administração, que acarrete modificação do valor inicial do contrato além do limite permitido no art. 125 desta Lei Federal nº 14.133/2021;</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suspensão de execução do contrato, por ordem escrita da Administração, por prazo superior a 3 (três) meses;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atraso superior a 2 (dois) meses, contado da emissão da nota fiscal, dos pagamentos ou de parcelas de pagamentos devidos pela Administração por despesas de obras, serviços ou fornecimentos;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não liberação pela Administração do local para execução do serviço.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7.2.1 - As hipóteses de extinção a que se referem os itens 2/3/4 acima, observarão as seguintes disposições: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4217DA">
        <w:rPr>
          <w:rFonts w:ascii="Arial" w:hAnsi="Arial" w:cs="Arial"/>
          <w:b/>
          <w:bCs/>
          <w:sz w:val="24"/>
          <w:szCs w:val="24"/>
        </w:rPr>
        <w:t xml:space="preserve">caput </w:t>
      </w:r>
      <w:r w:rsidRPr="004217DA">
        <w:rPr>
          <w:rFonts w:ascii="Arial" w:hAnsi="Arial" w:cs="Arial"/>
          <w:sz w:val="24"/>
          <w:szCs w:val="24"/>
        </w:rPr>
        <w:t>do artigo 124 da Lei Federal nº 14.133/2021.</w:t>
      </w:r>
    </w:p>
    <w:p w:rsidR="00793771" w:rsidRPr="004217DA" w:rsidRDefault="00793771" w:rsidP="00793771">
      <w:pPr>
        <w:spacing w:line="360" w:lineRule="auto"/>
        <w:jc w:val="center"/>
        <w:rPr>
          <w:rFonts w:ascii="Arial" w:eastAsia="Batang" w:hAnsi="Arial" w:cs="Arial"/>
          <w:b/>
          <w:color w:val="000000"/>
          <w:sz w:val="24"/>
          <w:szCs w:val="24"/>
        </w:rPr>
      </w:pP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OITAVA</w:t>
      </w: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DAS INFRAÇÕES E SANÇÕES ADMINISTRATIVAS</w:t>
      </w:r>
    </w:p>
    <w:p w:rsidR="00793771" w:rsidRPr="004217DA" w:rsidRDefault="00793771" w:rsidP="00793771">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8.1 – A contratada será responsabilizada administrativamente se cometer as seguintes infrações: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dar causa à inexecução parcial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dar causa à inexecução parcial do contrato que cause grave dano à Administração, ao funcionamento dos serviços públicos ou ao interesse coletivo;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dar causa à inexecução total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não manter a proposta, salvo em decorrência de fato superveniente devidamente justificado;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ensejar o retardamento da execução ou da entrega do objeto da licitação sem motivo justificado;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 6 - apresentar declaração ou documentação falsa exigida ou na execução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7 - fraudar ou praticar ato fraudulento na execução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8 - comportar-se de modo inidôneo ou cometer fraude de qualquer natureza;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9 - praticar atos ilícitos com vistas a frustrar os objetivos;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10 - praticar ato lesivo previsto no art. 5º da Lei nº 12.846, de 1º de agosto de 2013.</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8.2 – Caso cometa alguma infração, poderá ser aplicada ao responsável as seguintes sanções: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advertência;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multa,</w:t>
      </w:r>
      <w:r w:rsidRPr="004217DA">
        <w:rPr>
          <w:rFonts w:ascii="Arial" w:eastAsia="Batang" w:hAnsi="Arial" w:cs="Arial"/>
          <w:color w:val="000000"/>
          <w:sz w:val="24"/>
          <w:szCs w:val="24"/>
        </w:rPr>
        <w:t xml:space="preserve"> de até 20% (vinte por cento) sobre o valor total do contrato em caso de inadimplência total ou parcial do Contrato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impedimento de licitar e contratar, por até 5 anos;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declaração de inidoneidade para licitar ou contratar.</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8.3 - Na aplicação das sanções serão considerados: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1 - a natureza e a gravidade da infração cometida;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2 - as peculiaridades do caso concreto;</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3 - as circunstâncias agravantes ou atenuantes;</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4 - os danos que dela provierem para a Administração Pública;</w:t>
      </w:r>
    </w:p>
    <w:p w:rsidR="00793771" w:rsidRPr="004217DA" w:rsidRDefault="00793771" w:rsidP="00793771">
      <w:pPr>
        <w:shd w:val="clear" w:color="auto" w:fill="FFFFFF"/>
        <w:spacing w:after="150" w:line="360" w:lineRule="auto"/>
        <w:jc w:val="both"/>
        <w:rPr>
          <w:rFonts w:ascii="Arial" w:hAnsi="Arial" w:cs="Arial"/>
          <w:sz w:val="24"/>
          <w:szCs w:val="24"/>
        </w:rPr>
      </w:pPr>
      <w:r w:rsidRPr="004217DA">
        <w:rPr>
          <w:rFonts w:ascii="Arial" w:hAnsi="Arial" w:cs="Arial"/>
          <w:sz w:val="24"/>
          <w:szCs w:val="24"/>
        </w:rPr>
        <w:t>5 - a implantação ou o aperfeiçoamento de programa de integridade, conforme normas e orientações dos órgãos de controle; e,</w:t>
      </w:r>
    </w:p>
    <w:p w:rsidR="00793771" w:rsidRPr="004217DA" w:rsidRDefault="00793771" w:rsidP="00793771">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8.4 – O atraso injustificado para executar o objeto contratual, ensejará em multa de mora de 1% do valor contratual por dia.</w:t>
      </w:r>
    </w:p>
    <w:p w:rsidR="00793771" w:rsidRPr="004217DA" w:rsidRDefault="00793771" w:rsidP="00793771">
      <w:pPr>
        <w:spacing w:line="360" w:lineRule="auto"/>
        <w:jc w:val="both"/>
        <w:rPr>
          <w:rFonts w:ascii="Arial" w:eastAsia="Batang" w:hAnsi="Arial" w:cs="Arial"/>
          <w:color w:val="000000"/>
          <w:sz w:val="24"/>
          <w:szCs w:val="24"/>
        </w:rPr>
      </w:pPr>
    </w:p>
    <w:p w:rsidR="00793771" w:rsidRPr="004217DA" w:rsidRDefault="00793771" w:rsidP="00793771">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8.5 - As penalidades acima mencionadas não excluem quaisquer outras previstas em Lei, nem o direito que assiste a ao órgão de ressarcir-se das perdas e danos que vier a sofrer.</w:t>
      </w:r>
    </w:p>
    <w:p w:rsidR="00793771" w:rsidRPr="004217DA" w:rsidRDefault="00793771" w:rsidP="00793771">
      <w:pPr>
        <w:spacing w:line="360" w:lineRule="auto"/>
        <w:jc w:val="both"/>
        <w:rPr>
          <w:rFonts w:ascii="Arial" w:eastAsia="Batang" w:hAnsi="Arial" w:cs="Arial"/>
          <w:color w:val="000000"/>
          <w:sz w:val="24"/>
          <w:szCs w:val="24"/>
        </w:rPr>
      </w:pPr>
    </w:p>
    <w:p w:rsidR="00793771" w:rsidRPr="004217DA" w:rsidRDefault="00793771" w:rsidP="00793771">
      <w:pPr>
        <w:spacing w:line="360" w:lineRule="auto"/>
        <w:jc w:val="both"/>
        <w:rPr>
          <w:rFonts w:ascii="Arial" w:eastAsia="Batang" w:hAnsi="Arial" w:cs="Arial"/>
          <w:color w:val="000000"/>
          <w:sz w:val="24"/>
          <w:szCs w:val="24"/>
        </w:rPr>
      </w:pP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NONA</w:t>
      </w: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DA LEGISLAÇÃO APLICÁVEL</w:t>
      </w:r>
    </w:p>
    <w:p w:rsidR="00793771" w:rsidRPr="004217DA" w:rsidRDefault="00793771" w:rsidP="00793771">
      <w:pPr>
        <w:spacing w:line="360" w:lineRule="auto"/>
        <w:jc w:val="both"/>
        <w:rPr>
          <w:rFonts w:ascii="Arial" w:eastAsia="Batang" w:hAnsi="Arial" w:cs="Arial"/>
          <w:color w:val="000000"/>
          <w:sz w:val="24"/>
          <w:szCs w:val="24"/>
        </w:rPr>
      </w:pPr>
      <w:r w:rsidRPr="00277CEA">
        <w:rPr>
          <w:rFonts w:ascii="Arial" w:eastAsia="Batang" w:hAnsi="Arial" w:cs="Arial"/>
          <w:color w:val="000000"/>
          <w:sz w:val="24"/>
          <w:szCs w:val="24"/>
        </w:rPr>
        <w:t xml:space="preserve">9.1- O presente contrato reger-se-á pela </w:t>
      </w:r>
      <w:r w:rsidRPr="00277CEA">
        <w:rPr>
          <w:rFonts w:ascii="Arial" w:hAnsi="Arial" w:cs="Arial"/>
          <w:b/>
          <w:sz w:val="24"/>
          <w:szCs w:val="24"/>
          <w:u w:val="single"/>
        </w:rPr>
        <w:t>Lei Federal 14.133/21 e o Decreto Regulamentar Municipal Decreto nº 1.730/2022</w:t>
      </w:r>
      <w:r w:rsidRPr="00277CEA">
        <w:rPr>
          <w:rFonts w:ascii="Arial" w:hAnsi="Arial" w:cs="Arial"/>
          <w:sz w:val="24"/>
          <w:szCs w:val="24"/>
        </w:rPr>
        <w:t>,</w:t>
      </w:r>
      <w:r w:rsidRPr="00277CEA">
        <w:rPr>
          <w:rFonts w:ascii="Arial" w:eastAsia="Batang" w:hAnsi="Arial" w:cs="Arial"/>
          <w:color w:val="FF0000"/>
          <w:sz w:val="24"/>
          <w:szCs w:val="24"/>
        </w:rPr>
        <w:t xml:space="preserve"> </w:t>
      </w:r>
      <w:r w:rsidRPr="00277CEA">
        <w:rPr>
          <w:rFonts w:ascii="Arial" w:eastAsia="Batang" w:hAnsi="Arial" w:cs="Arial"/>
          <w:color w:val="000000"/>
          <w:sz w:val="24"/>
          <w:szCs w:val="24"/>
        </w:rPr>
        <w:t>com suas alterações posteriores.</w:t>
      </w:r>
      <w:r w:rsidRPr="004217DA">
        <w:rPr>
          <w:rFonts w:ascii="Arial" w:eastAsia="Batang" w:hAnsi="Arial" w:cs="Arial"/>
          <w:color w:val="000000"/>
          <w:sz w:val="24"/>
          <w:szCs w:val="24"/>
        </w:rPr>
        <w:t xml:space="preserve"> </w:t>
      </w:r>
    </w:p>
    <w:p w:rsidR="00793771" w:rsidRDefault="00793771" w:rsidP="00793771">
      <w:pPr>
        <w:spacing w:line="360" w:lineRule="auto"/>
        <w:jc w:val="center"/>
        <w:rPr>
          <w:rFonts w:ascii="Arial" w:eastAsia="Batang" w:hAnsi="Arial" w:cs="Arial"/>
          <w:b/>
          <w:color w:val="000000"/>
          <w:sz w:val="24"/>
          <w:szCs w:val="24"/>
        </w:rPr>
      </w:pPr>
    </w:p>
    <w:p w:rsidR="00277CEA" w:rsidRPr="004217DA" w:rsidRDefault="00277CEA" w:rsidP="00793771">
      <w:pPr>
        <w:spacing w:line="360" w:lineRule="auto"/>
        <w:jc w:val="center"/>
        <w:rPr>
          <w:rFonts w:ascii="Arial" w:eastAsia="Batang" w:hAnsi="Arial" w:cs="Arial"/>
          <w:b/>
          <w:color w:val="000000"/>
          <w:sz w:val="24"/>
          <w:szCs w:val="24"/>
        </w:rPr>
      </w:pP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CLÁUSULA DÉCIMA</w:t>
      </w: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DA GARANTIA</w:t>
      </w:r>
    </w:p>
    <w:p w:rsidR="00793771" w:rsidRPr="004217DA" w:rsidRDefault="00793771" w:rsidP="00793771">
      <w:pPr>
        <w:autoSpaceDE w:val="0"/>
        <w:spacing w:line="360" w:lineRule="auto"/>
        <w:jc w:val="both"/>
        <w:rPr>
          <w:rFonts w:ascii="Arial" w:eastAsia="Batang" w:hAnsi="Arial" w:cs="Arial"/>
          <w:b/>
          <w:sz w:val="24"/>
          <w:szCs w:val="24"/>
        </w:rPr>
      </w:pPr>
      <w:r w:rsidRPr="004217DA">
        <w:rPr>
          <w:rFonts w:ascii="Arial" w:eastAsia="Batang" w:hAnsi="Arial" w:cs="Arial"/>
          <w:sz w:val="24"/>
          <w:szCs w:val="24"/>
        </w:rPr>
        <w:t xml:space="preserve">10.1 – A </w:t>
      </w:r>
      <w:r w:rsidRPr="004217DA">
        <w:rPr>
          <w:rFonts w:ascii="Arial" w:hAnsi="Arial" w:cs="Arial"/>
          <w:sz w:val="24"/>
          <w:szCs w:val="24"/>
        </w:rPr>
        <w:t>contratada realizou a garantia contratual, de acordo com a ordem de início de serviços, sendo exigida novamente se houver aditamento.</w:t>
      </w:r>
    </w:p>
    <w:p w:rsidR="00793771" w:rsidRDefault="00793771" w:rsidP="00793771">
      <w:pPr>
        <w:spacing w:line="360" w:lineRule="auto"/>
        <w:jc w:val="center"/>
        <w:rPr>
          <w:rFonts w:ascii="Arial" w:eastAsia="Batang" w:hAnsi="Arial" w:cs="Arial"/>
          <w:b/>
          <w:sz w:val="24"/>
          <w:szCs w:val="24"/>
        </w:rPr>
      </w:pPr>
    </w:p>
    <w:p w:rsidR="00277CEA" w:rsidRPr="004217DA" w:rsidRDefault="00277CEA" w:rsidP="00793771">
      <w:pPr>
        <w:spacing w:line="360" w:lineRule="auto"/>
        <w:jc w:val="center"/>
        <w:rPr>
          <w:rFonts w:ascii="Arial" w:eastAsia="Batang" w:hAnsi="Arial" w:cs="Arial"/>
          <w:b/>
          <w:sz w:val="24"/>
          <w:szCs w:val="24"/>
        </w:rPr>
      </w:pP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CLÁUSULA DÉCIMA PRIMEIRA</w:t>
      </w:r>
    </w:p>
    <w:p w:rsidR="00793771" w:rsidRPr="004217DA" w:rsidRDefault="00793771" w:rsidP="00793771">
      <w:pPr>
        <w:spacing w:line="360" w:lineRule="auto"/>
        <w:jc w:val="center"/>
        <w:rPr>
          <w:rFonts w:ascii="Arial" w:eastAsia="Batang" w:hAnsi="Arial" w:cs="Arial"/>
          <w:b/>
          <w:sz w:val="24"/>
          <w:szCs w:val="24"/>
        </w:rPr>
      </w:pPr>
      <w:r w:rsidRPr="004217DA">
        <w:rPr>
          <w:rFonts w:ascii="Arial" w:eastAsia="Batang" w:hAnsi="Arial" w:cs="Arial"/>
          <w:b/>
          <w:sz w:val="24"/>
          <w:szCs w:val="24"/>
        </w:rPr>
        <w:t>DA VINCULAÇÃO AO EDITAL</w:t>
      </w:r>
    </w:p>
    <w:p w:rsidR="00793771" w:rsidRPr="004217DA" w:rsidRDefault="00793771" w:rsidP="00793771">
      <w:pPr>
        <w:spacing w:line="360" w:lineRule="auto"/>
        <w:jc w:val="both"/>
        <w:rPr>
          <w:rFonts w:ascii="Arial" w:eastAsia="Batang" w:hAnsi="Arial" w:cs="Arial"/>
          <w:sz w:val="24"/>
          <w:szCs w:val="24"/>
        </w:rPr>
      </w:pPr>
      <w:r w:rsidRPr="004217DA">
        <w:rPr>
          <w:rFonts w:ascii="Arial" w:eastAsia="Batang" w:hAnsi="Arial" w:cs="Arial"/>
          <w:sz w:val="24"/>
          <w:szCs w:val="24"/>
        </w:rPr>
        <w:t>11.1 – O presente contrato vincula-se ao edital.</w:t>
      </w:r>
    </w:p>
    <w:p w:rsidR="00793771" w:rsidRDefault="00793771" w:rsidP="00793771">
      <w:pPr>
        <w:spacing w:line="360" w:lineRule="auto"/>
        <w:jc w:val="center"/>
        <w:rPr>
          <w:rFonts w:ascii="Arial" w:eastAsia="Batang" w:hAnsi="Arial" w:cs="Arial"/>
          <w:b/>
          <w:color w:val="000000"/>
          <w:sz w:val="24"/>
          <w:szCs w:val="24"/>
        </w:rPr>
      </w:pPr>
    </w:p>
    <w:p w:rsidR="00277CEA" w:rsidRDefault="00277CEA" w:rsidP="00793771">
      <w:pPr>
        <w:spacing w:line="360" w:lineRule="auto"/>
        <w:jc w:val="center"/>
        <w:rPr>
          <w:rFonts w:ascii="Arial" w:eastAsia="Batang" w:hAnsi="Arial" w:cs="Arial"/>
          <w:b/>
          <w:color w:val="000000"/>
          <w:sz w:val="24"/>
          <w:szCs w:val="24"/>
        </w:rPr>
      </w:pPr>
    </w:p>
    <w:p w:rsidR="00793771" w:rsidRPr="004217DA" w:rsidRDefault="00793771" w:rsidP="00793771">
      <w:pPr>
        <w:spacing w:line="360" w:lineRule="auto"/>
        <w:jc w:val="center"/>
        <w:rPr>
          <w:rFonts w:ascii="Arial" w:eastAsia="Batang" w:hAnsi="Arial" w:cs="Arial"/>
          <w:b/>
          <w:color w:val="000000"/>
          <w:sz w:val="24"/>
          <w:szCs w:val="24"/>
        </w:rPr>
      </w:pPr>
    </w:p>
    <w:p w:rsidR="00277CEA" w:rsidRDefault="00277CEA" w:rsidP="00793771">
      <w:pPr>
        <w:spacing w:line="360" w:lineRule="auto"/>
        <w:jc w:val="center"/>
        <w:rPr>
          <w:rFonts w:ascii="Arial" w:eastAsia="Batang" w:hAnsi="Arial" w:cs="Arial"/>
          <w:b/>
          <w:color w:val="000000"/>
          <w:sz w:val="24"/>
          <w:szCs w:val="24"/>
        </w:rPr>
      </w:pP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DÉCIMA SEGUNDA</w:t>
      </w:r>
    </w:p>
    <w:p w:rsidR="00793771" w:rsidRPr="004217DA" w:rsidRDefault="00793771" w:rsidP="00793771">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DO FORO</w:t>
      </w:r>
    </w:p>
    <w:p w:rsidR="00793771" w:rsidRPr="004217DA" w:rsidRDefault="00793771" w:rsidP="00793771">
      <w:pPr>
        <w:tabs>
          <w:tab w:val="left" w:pos="2694"/>
        </w:tabs>
        <w:spacing w:line="360" w:lineRule="auto"/>
        <w:jc w:val="both"/>
        <w:rPr>
          <w:rFonts w:ascii="Arial" w:eastAsia="Arial" w:hAnsi="Arial" w:cs="Arial"/>
          <w:sz w:val="24"/>
          <w:szCs w:val="24"/>
        </w:rPr>
      </w:pPr>
      <w:r w:rsidRPr="004217DA">
        <w:rPr>
          <w:rFonts w:ascii="Arial" w:eastAsia="Arial" w:hAnsi="Arial" w:cs="Arial"/>
          <w:sz w:val="24"/>
          <w:szCs w:val="24"/>
        </w:rPr>
        <w:t xml:space="preserve">12.1. </w:t>
      </w:r>
      <w:r w:rsidRPr="004217DA">
        <w:rPr>
          <w:rFonts w:ascii="Arial" w:hAnsi="Arial" w:cs="Arial"/>
          <w:sz w:val="24"/>
          <w:szCs w:val="24"/>
        </w:rPr>
        <w:t xml:space="preserve">Elegem as partes, para dirimir questões oriundas do presente instrumento, não </w:t>
      </w:r>
      <w:r w:rsidRPr="00277CEA">
        <w:rPr>
          <w:rFonts w:ascii="Arial" w:hAnsi="Arial" w:cs="Arial"/>
          <w:sz w:val="24"/>
          <w:szCs w:val="24"/>
        </w:rPr>
        <w:t xml:space="preserve">resolvidas administrativamente, o </w:t>
      </w:r>
      <w:r w:rsidRPr="00277CEA">
        <w:rPr>
          <w:rFonts w:ascii="Arial" w:hAnsi="Arial" w:cs="Arial"/>
          <w:b/>
          <w:sz w:val="24"/>
          <w:szCs w:val="24"/>
          <w:u w:val="single"/>
        </w:rPr>
        <w:t>Foro de Itajobi - SP</w:t>
      </w:r>
      <w:r w:rsidRPr="00277CEA">
        <w:rPr>
          <w:rFonts w:ascii="Arial" w:hAnsi="Arial" w:cs="Arial"/>
          <w:color w:val="FF0000"/>
          <w:sz w:val="24"/>
          <w:szCs w:val="24"/>
        </w:rPr>
        <w:t xml:space="preserve">, </w:t>
      </w:r>
      <w:r w:rsidRPr="00277CEA">
        <w:rPr>
          <w:rFonts w:ascii="Arial" w:hAnsi="Arial" w:cs="Arial"/>
          <w:sz w:val="24"/>
          <w:szCs w:val="24"/>
        </w:rPr>
        <w:t>com exceção de qualquer outro</w:t>
      </w:r>
      <w:r w:rsidRPr="004217DA">
        <w:rPr>
          <w:rFonts w:ascii="Arial" w:hAnsi="Arial" w:cs="Arial"/>
          <w:sz w:val="24"/>
          <w:szCs w:val="24"/>
        </w:rPr>
        <w:t xml:space="preserve"> por mais privilegiado que seja</w:t>
      </w:r>
      <w:r w:rsidRPr="004217DA">
        <w:rPr>
          <w:rFonts w:ascii="Arial" w:eastAsia="Arial" w:hAnsi="Arial" w:cs="Arial"/>
          <w:sz w:val="24"/>
          <w:szCs w:val="24"/>
        </w:rPr>
        <w:t>.</w:t>
      </w:r>
    </w:p>
    <w:p w:rsidR="00793771" w:rsidRPr="004217DA" w:rsidRDefault="00793771" w:rsidP="00793771">
      <w:pPr>
        <w:tabs>
          <w:tab w:val="left" w:pos="2694"/>
        </w:tabs>
        <w:spacing w:line="361" w:lineRule="auto"/>
        <w:jc w:val="both"/>
        <w:rPr>
          <w:rFonts w:ascii="Arial" w:eastAsia="Arial" w:hAnsi="Arial" w:cs="Arial"/>
          <w:sz w:val="24"/>
          <w:szCs w:val="24"/>
        </w:rPr>
      </w:pPr>
      <w:r w:rsidRPr="004217DA">
        <w:rPr>
          <w:rFonts w:ascii="Arial" w:eastAsia="Arial" w:hAnsi="Arial" w:cs="Arial"/>
          <w:sz w:val="24"/>
          <w:szCs w:val="24"/>
        </w:rPr>
        <w:t>12.2. E por estarem justas e contratadas as partes firmam o presente em 03 (três) vias de igual teor, juntamente com as testemunhas abaixo nomeadas de direito.</w:t>
      </w:r>
    </w:p>
    <w:p w:rsidR="00793771" w:rsidRPr="00ED58D4" w:rsidRDefault="00793771" w:rsidP="00793771">
      <w:pPr>
        <w:tabs>
          <w:tab w:val="left" w:pos="2694"/>
        </w:tabs>
        <w:spacing w:line="183" w:lineRule="exact"/>
        <w:rPr>
          <w:rFonts w:ascii="Arial" w:hAnsi="Arial" w:cs="Arial"/>
          <w:sz w:val="24"/>
          <w:szCs w:val="24"/>
        </w:rPr>
      </w:pPr>
    </w:p>
    <w:p w:rsidR="00793771" w:rsidRDefault="00793771" w:rsidP="00793771">
      <w:pPr>
        <w:tabs>
          <w:tab w:val="left" w:pos="2694"/>
        </w:tabs>
        <w:spacing w:line="360" w:lineRule="auto"/>
        <w:jc w:val="center"/>
        <w:rPr>
          <w:rFonts w:ascii="Arial" w:hAnsi="Arial" w:cs="Arial"/>
          <w:sz w:val="24"/>
          <w:szCs w:val="24"/>
        </w:rPr>
      </w:pPr>
      <w:r w:rsidRPr="00ED58D4">
        <w:rPr>
          <w:rFonts w:ascii="Arial" w:hAnsi="Arial" w:cs="Arial"/>
          <w:sz w:val="24"/>
          <w:szCs w:val="24"/>
        </w:rPr>
        <w:t>Local, data .</w:t>
      </w:r>
    </w:p>
    <w:p w:rsidR="00277CEA" w:rsidRDefault="00277CEA" w:rsidP="00793771">
      <w:pPr>
        <w:tabs>
          <w:tab w:val="left" w:pos="2694"/>
        </w:tabs>
        <w:spacing w:line="360" w:lineRule="auto"/>
        <w:jc w:val="center"/>
        <w:rPr>
          <w:rFonts w:ascii="Arial" w:hAnsi="Arial" w:cs="Arial"/>
          <w:sz w:val="24"/>
          <w:szCs w:val="24"/>
        </w:rPr>
      </w:pPr>
    </w:p>
    <w:p w:rsidR="00277CEA" w:rsidRPr="00ED58D4" w:rsidRDefault="00277CEA" w:rsidP="00793771">
      <w:pPr>
        <w:tabs>
          <w:tab w:val="left" w:pos="2694"/>
        </w:tabs>
        <w:spacing w:line="360" w:lineRule="auto"/>
        <w:jc w:val="center"/>
        <w:rPr>
          <w:rFonts w:ascii="Arial" w:hAnsi="Arial" w:cs="Arial"/>
          <w:sz w:val="24"/>
          <w:szCs w:val="24"/>
        </w:rPr>
      </w:pPr>
    </w:p>
    <w:p w:rsidR="00793771" w:rsidRPr="00ED58D4" w:rsidRDefault="00793771" w:rsidP="00793771">
      <w:pPr>
        <w:tabs>
          <w:tab w:val="left" w:pos="2694"/>
        </w:tabs>
        <w:jc w:val="center"/>
        <w:rPr>
          <w:rFonts w:ascii="Arial" w:hAnsi="Arial" w:cs="Arial"/>
          <w:b/>
          <w:sz w:val="24"/>
          <w:szCs w:val="24"/>
        </w:rPr>
      </w:pPr>
      <w:r w:rsidRPr="00ED58D4">
        <w:rPr>
          <w:rFonts w:ascii="Arial" w:hAnsi="Arial" w:cs="Arial"/>
          <w:b/>
          <w:sz w:val="24"/>
          <w:szCs w:val="24"/>
        </w:rPr>
        <w:t>__________________________________________________</w:t>
      </w:r>
    </w:p>
    <w:p w:rsidR="00793771" w:rsidRPr="00ED58D4" w:rsidRDefault="00793771" w:rsidP="00793771">
      <w:pPr>
        <w:jc w:val="center"/>
        <w:rPr>
          <w:rFonts w:ascii="Arial" w:hAnsi="Arial" w:cs="Arial"/>
          <w:b/>
          <w:sz w:val="24"/>
          <w:szCs w:val="24"/>
        </w:rPr>
      </w:pPr>
      <w:r w:rsidRPr="00ED58D4">
        <w:rPr>
          <w:rFonts w:ascii="Arial" w:eastAsia="Tahoma" w:hAnsi="Arial" w:cs="Arial"/>
          <w:b/>
          <w:sz w:val="24"/>
          <w:szCs w:val="24"/>
        </w:rPr>
        <w:t>SIDIOMAR UJAQUE</w:t>
      </w:r>
    </w:p>
    <w:p w:rsidR="00793771" w:rsidRPr="00ED58D4" w:rsidRDefault="00793771" w:rsidP="00793771">
      <w:pPr>
        <w:jc w:val="center"/>
        <w:rPr>
          <w:rFonts w:ascii="Arial" w:hAnsi="Arial" w:cs="Arial"/>
          <w:b/>
          <w:sz w:val="24"/>
          <w:szCs w:val="24"/>
        </w:rPr>
      </w:pPr>
      <w:r w:rsidRPr="00ED58D4">
        <w:rPr>
          <w:rFonts w:ascii="Arial" w:hAnsi="Arial" w:cs="Arial"/>
          <w:b/>
          <w:sz w:val="24"/>
          <w:szCs w:val="24"/>
        </w:rPr>
        <w:t>PREFEITO DO MUNICÍPIO DE ITAJOBI/SP</w:t>
      </w:r>
    </w:p>
    <w:p w:rsidR="00793771" w:rsidRDefault="00793771" w:rsidP="00793771">
      <w:pPr>
        <w:tabs>
          <w:tab w:val="left" w:pos="2694"/>
        </w:tabs>
        <w:jc w:val="center"/>
        <w:rPr>
          <w:rFonts w:ascii="Arial" w:hAnsi="Arial" w:cs="Arial"/>
          <w:b/>
          <w:sz w:val="24"/>
          <w:szCs w:val="24"/>
        </w:rPr>
      </w:pPr>
      <w:r w:rsidRPr="00ED58D4">
        <w:rPr>
          <w:rFonts w:ascii="Arial" w:hAnsi="Arial" w:cs="Arial"/>
          <w:b/>
          <w:sz w:val="24"/>
          <w:szCs w:val="24"/>
        </w:rPr>
        <w:t>CONTRATANTE</w:t>
      </w:r>
    </w:p>
    <w:p w:rsidR="00277CEA" w:rsidRDefault="00277CEA" w:rsidP="00793771">
      <w:pPr>
        <w:tabs>
          <w:tab w:val="left" w:pos="2694"/>
        </w:tabs>
        <w:jc w:val="center"/>
        <w:rPr>
          <w:rFonts w:ascii="Arial" w:hAnsi="Arial" w:cs="Arial"/>
          <w:b/>
          <w:sz w:val="24"/>
          <w:szCs w:val="24"/>
        </w:rPr>
      </w:pPr>
    </w:p>
    <w:p w:rsidR="00277CEA" w:rsidRPr="00ED58D4" w:rsidRDefault="00277CEA" w:rsidP="00793771">
      <w:pPr>
        <w:tabs>
          <w:tab w:val="left" w:pos="2694"/>
        </w:tabs>
        <w:jc w:val="center"/>
        <w:rPr>
          <w:rFonts w:ascii="Arial" w:hAnsi="Arial" w:cs="Arial"/>
          <w:b/>
          <w:sz w:val="24"/>
          <w:szCs w:val="24"/>
        </w:rPr>
      </w:pPr>
    </w:p>
    <w:p w:rsidR="00793771" w:rsidRPr="00ED58D4" w:rsidRDefault="00793771" w:rsidP="00793771">
      <w:pPr>
        <w:tabs>
          <w:tab w:val="left" w:pos="2694"/>
        </w:tabs>
        <w:jc w:val="center"/>
        <w:rPr>
          <w:rFonts w:ascii="Arial" w:eastAsia="Batang" w:hAnsi="Arial" w:cs="Arial"/>
          <w:b/>
          <w:sz w:val="24"/>
          <w:szCs w:val="24"/>
        </w:rPr>
      </w:pPr>
    </w:p>
    <w:p w:rsidR="00793771" w:rsidRPr="00ED58D4" w:rsidRDefault="00793771" w:rsidP="00793771">
      <w:pPr>
        <w:tabs>
          <w:tab w:val="left" w:pos="2694"/>
        </w:tabs>
        <w:jc w:val="center"/>
        <w:rPr>
          <w:rFonts w:ascii="Arial" w:hAnsi="Arial" w:cs="Arial"/>
          <w:b/>
          <w:sz w:val="24"/>
          <w:szCs w:val="24"/>
        </w:rPr>
      </w:pPr>
      <w:r w:rsidRPr="00ED58D4">
        <w:rPr>
          <w:rFonts w:ascii="Arial" w:hAnsi="Arial" w:cs="Arial"/>
          <w:b/>
          <w:sz w:val="24"/>
          <w:szCs w:val="24"/>
        </w:rPr>
        <w:t>______________________________________________________</w:t>
      </w:r>
    </w:p>
    <w:p w:rsidR="00793771" w:rsidRDefault="00793771" w:rsidP="00793771">
      <w:pPr>
        <w:pStyle w:val="Ttulo3"/>
        <w:tabs>
          <w:tab w:val="left" w:pos="0"/>
          <w:tab w:val="left" w:pos="2694"/>
        </w:tabs>
        <w:jc w:val="center"/>
        <w:rPr>
          <w:rFonts w:ascii="Arial" w:hAnsi="Arial" w:cs="Arial"/>
          <w:b/>
          <w:szCs w:val="24"/>
        </w:rPr>
      </w:pPr>
      <w:r w:rsidRPr="00ED58D4">
        <w:rPr>
          <w:rFonts w:ascii="Arial" w:hAnsi="Arial" w:cs="Arial"/>
          <w:b/>
          <w:szCs w:val="24"/>
        </w:rPr>
        <w:t>CONTRATADA</w:t>
      </w:r>
    </w:p>
    <w:p w:rsidR="00277CEA" w:rsidRDefault="00277CEA" w:rsidP="00277CEA"/>
    <w:p w:rsidR="00277CEA" w:rsidRPr="00277CEA" w:rsidRDefault="00277CEA" w:rsidP="00277CEA"/>
    <w:p w:rsidR="00793771" w:rsidRDefault="00793771" w:rsidP="00793771">
      <w:pPr>
        <w:pStyle w:val="Ttulo3"/>
        <w:tabs>
          <w:tab w:val="left" w:pos="0"/>
          <w:tab w:val="left" w:pos="2694"/>
        </w:tabs>
        <w:rPr>
          <w:rFonts w:ascii="Arial" w:hAnsi="Arial" w:cs="Arial"/>
          <w:b/>
          <w:szCs w:val="24"/>
        </w:rPr>
      </w:pPr>
      <w:r w:rsidRPr="00ED58D4">
        <w:rPr>
          <w:rFonts w:ascii="Arial" w:hAnsi="Arial" w:cs="Arial"/>
          <w:b/>
          <w:szCs w:val="24"/>
        </w:rPr>
        <w:t>TESTEMUNHAS</w:t>
      </w:r>
    </w:p>
    <w:p w:rsidR="00277CEA" w:rsidRPr="00277CEA" w:rsidRDefault="00277CEA" w:rsidP="00277CEA"/>
    <w:p w:rsidR="00793771" w:rsidRPr="00ED58D4" w:rsidRDefault="00793771" w:rsidP="00793771">
      <w:pPr>
        <w:tabs>
          <w:tab w:val="left" w:pos="2694"/>
        </w:tabs>
        <w:jc w:val="both"/>
        <w:rPr>
          <w:rFonts w:ascii="Arial" w:hAnsi="Arial" w:cs="Arial"/>
          <w:b/>
          <w:sz w:val="24"/>
          <w:szCs w:val="24"/>
        </w:rPr>
      </w:pPr>
      <w:r w:rsidRPr="00ED58D4">
        <w:rPr>
          <w:rFonts w:ascii="Arial" w:hAnsi="Arial" w:cs="Arial"/>
          <w:b/>
          <w:sz w:val="24"/>
          <w:szCs w:val="24"/>
        </w:rPr>
        <w:t>_________________________</w:t>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t>___________________________</w:t>
      </w:r>
    </w:p>
    <w:p w:rsidR="00793771" w:rsidRPr="00ED58D4" w:rsidRDefault="00793771" w:rsidP="00793771">
      <w:pPr>
        <w:tabs>
          <w:tab w:val="left" w:pos="2694"/>
        </w:tabs>
        <w:jc w:val="both"/>
        <w:rPr>
          <w:rFonts w:ascii="Arial" w:hAnsi="Arial" w:cs="Arial"/>
          <w:b/>
          <w:sz w:val="24"/>
          <w:szCs w:val="24"/>
        </w:rPr>
      </w:pPr>
      <w:r w:rsidRPr="00ED58D4">
        <w:rPr>
          <w:rFonts w:ascii="Arial" w:hAnsi="Arial" w:cs="Arial"/>
          <w:b/>
          <w:sz w:val="24"/>
          <w:szCs w:val="24"/>
        </w:rPr>
        <w:t xml:space="preserve">NOME </w:t>
      </w:r>
      <w:r w:rsidRPr="00ED58D4">
        <w:rPr>
          <w:rFonts w:ascii="Arial" w:hAnsi="Arial" w:cs="Arial"/>
          <w:b/>
          <w:sz w:val="24"/>
          <w:szCs w:val="24"/>
        </w:rPr>
        <w:tab/>
      </w:r>
      <w:r w:rsidRPr="00ED58D4">
        <w:rPr>
          <w:rFonts w:ascii="Arial" w:hAnsi="Arial" w:cs="Arial"/>
          <w:b/>
          <w:sz w:val="24"/>
          <w:szCs w:val="24"/>
        </w:rPr>
        <w:tab/>
        <w:t xml:space="preserve">                         </w:t>
      </w:r>
      <w:r w:rsidR="00277CEA">
        <w:rPr>
          <w:rFonts w:ascii="Arial" w:hAnsi="Arial" w:cs="Arial"/>
          <w:b/>
          <w:sz w:val="24"/>
          <w:szCs w:val="24"/>
        </w:rPr>
        <w:t xml:space="preserve">       </w:t>
      </w:r>
      <w:r w:rsidRPr="00ED58D4">
        <w:rPr>
          <w:rFonts w:ascii="Arial" w:hAnsi="Arial" w:cs="Arial"/>
          <w:b/>
          <w:sz w:val="24"/>
          <w:szCs w:val="24"/>
        </w:rPr>
        <w:t>NOME</w:t>
      </w:r>
    </w:p>
    <w:p w:rsidR="00793771" w:rsidRPr="00ED58D4" w:rsidRDefault="00793771" w:rsidP="00793771">
      <w:pPr>
        <w:tabs>
          <w:tab w:val="left" w:pos="2694"/>
        </w:tabs>
        <w:jc w:val="both"/>
        <w:rPr>
          <w:rFonts w:ascii="Arial" w:hAnsi="Arial" w:cs="Arial"/>
          <w:sz w:val="24"/>
          <w:szCs w:val="24"/>
        </w:rPr>
      </w:pPr>
      <w:r w:rsidRPr="00ED58D4">
        <w:rPr>
          <w:rFonts w:ascii="Arial" w:hAnsi="Arial" w:cs="Arial"/>
          <w:b/>
          <w:sz w:val="24"/>
          <w:szCs w:val="24"/>
        </w:rPr>
        <w:t>CPF. n º</w:t>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r>
      <w:r w:rsidR="00277CEA">
        <w:rPr>
          <w:rFonts w:ascii="Arial" w:hAnsi="Arial" w:cs="Arial"/>
          <w:b/>
          <w:sz w:val="24"/>
          <w:szCs w:val="24"/>
        </w:rPr>
        <w:t xml:space="preserve">           </w:t>
      </w:r>
      <w:r w:rsidRPr="00ED58D4">
        <w:rPr>
          <w:rFonts w:ascii="Arial" w:hAnsi="Arial" w:cs="Arial"/>
          <w:b/>
          <w:sz w:val="24"/>
          <w:szCs w:val="24"/>
        </w:rPr>
        <w:t>CPF. n º</w:t>
      </w:r>
    </w:p>
    <w:p w:rsidR="00793771" w:rsidRPr="00ED58D4" w:rsidRDefault="00793771" w:rsidP="00793771">
      <w:pPr>
        <w:suppressAutoHyphens w:val="0"/>
        <w:autoSpaceDE w:val="0"/>
        <w:spacing w:line="360" w:lineRule="auto"/>
        <w:jc w:val="center"/>
        <w:rPr>
          <w:rFonts w:ascii="Arial" w:hAnsi="Arial" w:cs="Arial"/>
          <w:b/>
          <w:bCs/>
          <w:color w:val="000000"/>
          <w:sz w:val="24"/>
          <w:szCs w:val="24"/>
        </w:rPr>
      </w:pPr>
    </w:p>
    <w:p w:rsidR="00793771" w:rsidRPr="00ED58D4" w:rsidRDefault="00793771" w:rsidP="00793771">
      <w:pPr>
        <w:suppressAutoHyphens w:val="0"/>
        <w:autoSpaceDE w:val="0"/>
        <w:spacing w:line="360" w:lineRule="auto"/>
        <w:jc w:val="center"/>
        <w:rPr>
          <w:rFonts w:ascii="Arial" w:hAnsi="Arial" w:cs="Arial"/>
          <w:b/>
          <w:bCs/>
          <w:color w:val="000000"/>
          <w:sz w:val="24"/>
          <w:szCs w:val="24"/>
        </w:rPr>
      </w:pPr>
    </w:p>
    <w:p w:rsidR="00793771" w:rsidRPr="00ED58D4" w:rsidRDefault="00793771" w:rsidP="00793771">
      <w:pPr>
        <w:suppressAutoHyphens w:val="0"/>
        <w:autoSpaceDE w:val="0"/>
        <w:spacing w:line="360" w:lineRule="auto"/>
        <w:jc w:val="center"/>
        <w:rPr>
          <w:rFonts w:ascii="Arial" w:hAnsi="Arial" w:cs="Arial"/>
          <w:b/>
          <w:bCs/>
          <w:color w:val="000000"/>
          <w:sz w:val="24"/>
          <w:szCs w:val="24"/>
        </w:rPr>
      </w:pPr>
    </w:p>
    <w:p w:rsidR="00793771" w:rsidRPr="00ED58D4" w:rsidRDefault="00793771" w:rsidP="00793771">
      <w:pPr>
        <w:suppressAutoHyphens w:val="0"/>
        <w:autoSpaceDE w:val="0"/>
        <w:spacing w:line="360" w:lineRule="auto"/>
        <w:jc w:val="center"/>
        <w:rPr>
          <w:rFonts w:ascii="Arial" w:hAnsi="Arial" w:cs="Arial"/>
          <w:b/>
          <w:bCs/>
          <w:color w:val="000000"/>
          <w:sz w:val="24"/>
          <w:szCs w:val="24"/>
        </w:rPr>
      </w:pPr>
    </w:p>
    <w:sectPr w:rsidR="00793771" w:rsidRPr="00ED58D4" w:rsidSect="002A0F62">
      <w:headerReference w:type="default" r:id="rId14"/>
      <w:footerReference w:type="default" r:id="rId15"/>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177E" w:rsidRDefault="00BE177E">
      <w:r>
        <w:separator/>
      </w:r>
    </w:p>
  </w:endnote>
  <w:endnote w:type="continuationSeparator" w:id="1">
    <w:p w:rsidR="00BE177E" w:rsidRDefault="00BE1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20002A87"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487" w:rsidRDefault="00E5333F" w:rsidP="00B61B99">
    <w:pPr>
      <w:pStyle w:val="Rodap"/>
      <w:tabs>
        <w:tab w:val="clear" w:pos="4419"/>
        <w:tab w:val="clear" w:pos="8838"/>
      </w:tabs>
      <w:ind w:right="360"/>
      <w:jc w:val="center"/>
      <w:rPr>
        <w:color w:val="0000FF"/>
        <w:sz w:val="16"/>
      </w:rPr>
    </w:pPr>
    <w:r>
      <w:rPr>
        <w:noProof/>
      </w:rPr>
      <w:pict>
        <v:shapetype id="_x0000_t202" coordsize="21600,21600" o:spt="202" path="m,l,21600r21600,l21600,xe">
          <v:stroke joinstyle="miter"/>
          <v:path gradientshapeok="t" o:connecttype="rect"/>
        </v:shapetype>
        <v:shape id="Text Box 1" o:spid="_x0000_s1025" type="#_x0000_t202" style="position:absolute;left:0;text-align:left;margin-left:0;margin-top:.05pt;width:19.3pt;height:12.6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" stroked="f">
          <v:textbox inset="0,0,0,0">
            <w:txbxContent>
              <w:p w:rsidR="00754487" w:rsidRPr="00B61B99" w:rsidRDefault="00754487" w:rsidP="00B61B99"/>
            </w:txbxContent>
          </v:textbox>
          <w10:wrap anchorx="margin"/>
        </v:shape>
      </w:pict>
    </w:r>
  </w:p>
  <w:p w:rsidR="006D705F" w:rsidRDefault="006D705F" w:rsidP="006D705F">
    <w:pPr>
      <w:pStyle w:val="Rodap"/>
      <w:tabs>
        <w:tab w:val="clear" w:pos="4419"/>
        <w:tab w:val="clear" w:pos="8838"/>
      </w:tabs>
      <w:jc w:val="center"/>
      <w:rPr>
        <w:color w:val="0000FF"/>
        <w:sz w:val="16"/>
      </w:rPr>
    </w:pPr>
    <w:r w:rsidRPr="0054201D">
      <w:rPr>
        <w:rFonts w:ascii="Arial" w:hAnsi="Arial" w:cs="Arial"/>
        <w:sz w:val="18"/>
      </w:rPr>
      <w:t>Rua Cincinato Braga, 360 – Centro – Itajobi/SP – CEP 15840-000 – Fone: 17 3546-9000   Pag</w:t>
    </w:r>
    <w:r w:rsidRPr="0054201D">
      <w:rPr>
        <w:rFonts w:ascii="Arial" w:hAnsi="Arial" w:cs="Arial"/>
        <w:sz w:val="18"/>
      </w:rPr>
      <w:fldChar w:fldCharType="begin"/>
    </w:r>
    <w:r w:rsidRPr="0054201D">
      <w:rPr>
        <w:rFonts w:ascii="Arial" w:hAnsi="Arial" w:cs="Arial"/>
        <w:sz w:val="18"/>
      </w:rPr>
      <w:instrText xml:space="preserve"> PAGE   \* MERGEFORMAT </w:instrText>
    </w:r>
    <w:r w:rsidRPr="0054201D">
      <w:rPr>
        <w:rFonts w:ascii="Arial" w:hAnsi="Arial" w:cs="Arial"/>
        <w:sz w:val="18"/>
      </w:rPr>
      <w:fldChar w:fldCharType="separate"/>
    </w:r>
    <w:r w:rsidR="00BE177E">
      <w:rPr>
        <w:rFonts w:ascii="Arial" w:hAnsi="Arial" w:cs="Arial"/>
        <w:noProof/>
        <w:sz w:val="18"/>
      </w:rPr>
      <w:t>1</w:t>
    </w:r>
    <w:r w:rsidRPr="0054201D">
      <w:rPr>
        <w:rFonts w:ascii="Arial" w:hAnsi="Arial" w:cs="Arial"/>
        <w:sz w:val="18"/>
      </w:rPr>
      <w:fldChar w:fldCharType="end"/>
    </w:r>
  </w:p>
  <w:p w:rsidR="00754487" w:rsidRDefault="00754487">
    <w:pPr>
      <w:pStyle w:val="Rodap"/>
      <w:tabs>
        <w:tab w:val="clear" w:pos="4419"/>
        <w:tab w:val="clear" w:pos="8838"/>
      </w:tabs>
      <w:jc w:val="center"/>
      <w:rPr>
        <w:color w:val="0000FF"/>
        <w:sz w:val="16"/>
      </w:rPr>
    </w:pPr>
  </w:p>
  <w:p w:rsidR="00754487" w:rsidRDefault="00754487">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177E" w:rsidRDefault="00BE177E">
      <w:r>
        <w:separator/>
      </w:r>
    </w:p>
  </w:footnote>
  <w:footnote w:type="continuationSeparator" w:id="1">
    <w:p w:rsidR="00BE177E" w:rsidRDefault="00BE177E">
      <w:r>
        <w:continuationSeparator/>
      </w:r>
    </w:p>
  </w:footnote>
  <w:footnote w:id="2">
    <w:p w:rsidR="00754487" w:rsidRPr="00CE6080" w:rsidRDefault="00754487" w:rsidP="000F29CF">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754487" w:rsidRPr="00A22582" w:rsidRDefault="00754487" w:rsidP="002E1503">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rsidR="00754487" w:rsidRDefault="00754487" w:rsidP="000F29CF">
      <w:pPr>
        <w:pStyle w:val="Textodenotaderodap"/>
        <w:jc w:val="both"/>
      </w:pPr>
      <w:r>
        <w:rPr>
          <w:rStyle w:val="Refdenotaderodap"/>
        </w:rPr>
        <w:footnoteRef/>
      </w:r>
      <w:r>
        <w:t xml:space="preserve"> </w:t>
      </w:r>
      <w:r w:rsidRPr="00D82F54">
        <w:rPr>
          <w:rFonts w:ascii="Arial" w:hAnsi="Arial" w:cs="Arial"/>
          <w:sz w:val="12"/>
          <w:szCs w:val="12"/>
        </w:rPr>
        <w:t>S</w:t>
      </w:r>
      <w:r w:rsidRPr="00D82F54">
        <w:rPr>
          <w:rFonts w:ascii="Arial" w:hAnsi="Arial" w:cs="Arial"/>
          <w:color w:val="333333"/>
          <w:sz w:val="12"/>
          <w:szCs w:val="12"/>
          <w:shd w:val="clear" w:color="auto" w:fill="FFFFFF"/>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Pr>
          <w:rFonts w:ascii="Helvetica" w:hAnsi="Helvetica"/>
          <w:color w:val="333333"/>
          <w:shd w:val="clear" w:color="auto" w:fill="FFFFFF"/>
        </w:rPr>
        <w:t>.</w:t>
      </w:r>
    </w:p>
  </w:footnote>
  <w:footnote w:id="5">
    <w:p w:rsidR="00754487" w:rsidRPr="00CE6080" w:rsidRDefault="00754487" w:rsidP="000F29CF">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487" w:rsidRPr="0054201D" w:rsidRDefault="00E5333F" w:rsidP="006F7B20">
    <w:pPr>
      <w:pStyle w:val="Cabealho"/>
      <w:rPr>
        <w:rFonts w:ascii="Arial" w:hAnsi="Arial" w:cs="Arial"/>
      </w:rPr>
    </w:pPr>
    <w:r>
      <w:rPr>
        <w:noProof/>
      </w:rPr>
      <w:pict>
        <v:shapetype id="_x0000_t202" coordsize="21600,21600" o:spt="202" path="m,l,21600r21600,l21600,xe">
          <v:stroke joinstyle="miter"/>
          <v:path gradientshapeok="t" o:connecttype="rect"/>
        </v:shapetype>
        <v:shape id="_x0000_s1026"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" o:allowincell="f" stroked="f">
          <v:textbox inset="0,0,0,0">
            <w:txbxContent>
              <w:p w:rsidR="00754487" w:rsidRPr="006F7B20" w:rsidRDefault="00754487"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754487" w:rsidRDefault="00754487" w:rsidP="006F7B20">
                <w:pPr>
                  <w:pStyle w:val="Ttulo1"/>
                  <w:jc w:val="center"/>
                </w:pPr>
              </w:p>
              <w:p w:rsidR="00754487" w:rsidRPr="000D417B" w:rsidRDefault="00754487"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B9431E">
      <w:rPr>
        <w:rFonts w:ascii="Arial" w:hAnsi="Arial" w:cs="Arial"/>
        <w:noProof/>
      </w:rPr>
      <w:drawing>
        <wp:inline distT="0" distB="0" distL="0" distR="0">
          <wp:extent cx="1028700" cy="1000125"/>
          <wp:effectExtent l="1905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28700" cy="1000125"/>
                  </a:xfrm>
                  <a:prstGeom prst="rect">
                    <a:avLst/>
                  </a:prstGeom>
                  <a:noFill/>
                  <a:ln w="9525">
                    <a:noFill/>
                    <a:miter lim="800000"/>
                    <a:headEnd/>
                    <a:tailEnd/>
                  </a:ln>
                </pic:spPr>
              </pic:pic>
            </a:graphicData>
          </a:graphic>
        </wp:inline>
      </w:drawing>
    </w:r>
  </w:p>
  <w:p w:rsidR="00754487" w:rsidRDefault="00754487" w:rsidP="003A6F62">
    <w:pPr>
      <w:ind w:left="993"/>
      <w:jc w:val="center"/>
      <w:rPr>
        <w:rFonts w:ascii="Arial" w:hAnsi="Arial" w:cs="Arial"/>
        <w:b/>
        <w:sz w:val="16"/>
        <w:szCs w:val="16"/>
      </w:rPr>
    </w:pPr>
  </w:p>
  <w:p w:rsidR="00754487" w:rsidRDefault="00754487">
    <w:pPr>
      <w:pStyle w:val="Cabealho"/>
      <w:jc w:val="center"/>
      <w:rPr>
        <w:noProof/>
      </w:rPr>
    </w:pPr>
  </w:p>
  <w:p w:rsidR="00754487" w:rsidRPr="009A7B23" w:rsidRDefault="00754487">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56A9D"/>
    <w:multiLevelType w:val="hybridMultilevel"/>
    <w:tmpl w:val="899E0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906CD0"/>
    <w:multiLevelType w:val="multilevel"/>
    <w:tmpl w:val="51E8B2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21E875F1"/>
    <w:multiLevelType w:val="multilevel"/>
    <w:tmpl w:val="CF20AB38"/>
    <w:lvl w:ilvl="0">
      <w:start w:val="1"/>
      <w:numFmt w:val="decimal"/>
      <w:lvlText w:val="%1"/>
      <w:lvlJc w:val="left"/>
      <w:pPr>
        <w:ind w:left="410" w:hanging="410"/>
      </w:pPr>
      <w:rPr>
        <w:rFonts w:eastAsia="Tahoma" w:hint="default"/>
        <w:b/>
        <w:color w:val="auto"/>
      </w:rPr>
    </w:lvl>
    <w:lvl w:ilvl="1">
      <w:start w:val="1"/>
      <w:numFmt w:val="decimal"/>
      <w:lvlText w:val="%1.%2"/>
      <w:lvlJc w:val="left"/>
      <w:pPr>
        <w:ind w:left="410" w:hanging="410"/>
      </w:pPr>
      <w:rPr>
        <w:rFonts w:eastAsia="Tahoma" w:hint="default"/>
        <w:b/>
        <w:color w:val="auto"/>
      </w:rPr>
    </w:lvl>
    <w:lvl w:ilvl="2">
      <w:start w:val="1"/>
      <w:numFmt w:val="decimal"/>
      <w:lvlText w:val="%1.%2.%3"/>
      <w:lvlJc w:val="left"/>
      <w:pPr>
        <w:ind w:left="720" w:hanging="720"/>
      </w:pPr>
      <w:rPr>
        <w:rFonts w:eastAsia="Tahoma" w:hint="default"/>
        <w:b/>
        <w:color w:val="auto"/>
      </w:rPr>
    </w:lvl>
    <w:lvl w:ilvl="3">
      <w:start w:val="1"/>
      <w:numFmt w:val="decimal"/>
      <w:lvlText w:val="%1.%2.%3.%4"/>
      <w:lvlJc w:val="left"/>
      <w:pPr>
        <w:ind w:left="1080" w:hanging="1080"/>
      </w:pPr>
      <w:rPr>
        <w:rFonts w:eastAsia="Tahoma" w:hint="default"/>
        <w:b/>
        <w:color w:val="auto"/>
      </w:rPr>
    </w:lvl>
    <w:lvl w:ilvl="4">
      <w:start w:val="1"/>
      <w:numFmt w:val="decimal"/>
      <w:lvlText w:val="%1.%2.%3.%4.%5"/>
      <w:lvlJc w:val="left"/>
      <w:pPr>
        <w:ind w:left="1080" w:hanging="1080"/>
      </w:pPr>
      <w:rPr>
        <w:rFonts w:eastAsia="Tahoma" w:hint="default"/>
        <w:b/>
        <w:color w:val="auto"/>
      </w:rPr>
    </w:lvl>
    <w:lvl w:ilvl="5">
      <w:start w:val="1"/>
      <w:numFmt w:val="decimal"/>
      <w:lvlText w:val="%1.%2.%3.%4.%5.%6"/>
      <w:lvlJc w:val="left"/>
      <w:pPr>
        <w:ind w:left="1440" w:hanging="1440"/>
      </w:pPr>
      <w:rPr>
        <w:rFonts w:eastAsia="Tahoma" w:hint="default"/>
        <w:b/>
        <w:color w:val="auto"/>
      </w:rPr>
    </w:lvl>
    <w:lvl w:ilvl="6">
      <w:start w:val="1"/>
      <w:numFmt w:val="decimal"/>
      <w:lvlText w:val="%1.%2.%3.%4.%5.%6.%7"/>
      <w:lvlJc w:val="left"/>
      <w:pPr>
        <w:ind w:left="1440" w:hanging="1440"/>
      </w:pPr>
      <w:rPr>
        <w:rFonts w:eastAsia="Tahoma" w:hint="default"/>
        <w:b/>
        <w:color w:val="auto"/>
      </w:rPr>
    </w:lvl>
    <w:lvl w:ilvl="7">
      <w:start w:val="1"/>
      <w:numFmt w:val="decimal"/>
      <w:lvlText w:val="%1.%2.%3.%4.%5.%6.%7.%8"/>
      <w:lvlJc w:val="left"/>
      <w:pPr>
        <w:ind w:left="1800" w:hanging="1800"/>
      </w:pPr>
      <w:rPr>
        <w:rFonts w:eastAsia="Tahoma" w:hint="default"/>
        <w:b/>
        <w:color w:val="auto"/>
      </w:rPr>
    </w:lvl>
    <w:lvl w:ilvl="8">
      <w:start w:val="1"/>
      <w:numFmt w:val="decimal"/>
      <w:lvlText w:val="%1.%2.%3.%4.%5.%6.%7.%8.%9"/>
      <w:lvlJc w:val="left"/>
      <w:pPr>
        <w:ind w:left="1800" w:hanging="1800"/>
      </w:pPr>
      <w:rPr>
        <w:rFonts w:eastAsia="Tahoma" w:hint="default"/>
        <w:b/>
        <w:color w:val="auto"/>
      </w:rPr>
    </w:lvl>
  </w:abstractNum>
  <w:abstractNum w:abstractNumId="4">
    <w:nsid w:val="548662B5"/>
    <w:multiLevelType w:val="multilevel"/>
    <w:tmpl w:val="1A5C986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3074"/>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935674"/>
    <w:rsid w:val="0000030D"/>
    <w:rsid w:val="00000F07"/>
    <w:rsid w:val="00000FC2"/>
    <w:rsid w:val="00000FC9"/>
    <w:rsid w:val="0000189C"/>
    <w:rsid w:val="0000217B"/>
    <w:rsid w:val="00002CF0"/>
    <w:rsid w:val="0000308F"/>
    <w:rsid w:val="0000311A"/>
    <w:rsid w:val="000045E4"/>
    <w:rsid w:val="00004CA0"/>
    <w:rsid w:val="00005ED7"/>
    <w:rsid w:val="000060CD"/>
    <w:rsid w:val="00006572"/>
    <w:rsid w:val="00006BF8"/>
    <w:rsid w:val="00010310"/>
    <w:rsid w:val="00010D73"/>
    <w:rsid w:val="000113F3"/>
    <w:rsid w:val="00011BE1"/>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4312"/>
    <w:rsid w:val="00025019"/>
    <w:rsid w:val="00026BA1"/>
    <w:rsid w:val="00026C28"/>
    <w:rsid w:val="0002745D"/>
    <w:rsid w:val="00027916"/>
    <w:rsid w:val="00030D87"/>
    <w:rsid w:val="00030ECA"/>
    <w:rsid w:val="000318E1"/>
    <w:rsid w:val="0003281B"/>
    <w:rsid w:val="00032BD7"/>
    <w:rsid w:val="00033352"/>
    <w:rsid w:val="00033B93"/>
    <w:rsid w:val="00033D84"/>
    <w:rsid w:val="00035B13"/>
    <w:rsid w:val="00036ADF"/>
    <w:rsid w:val="00036B49"/>
    <w:rsid w:val="00036B89"/>
    <w:rsid w:val="00036BBE"/>
    <w:rsid w:val="000371E5"/>
    <w:rsid w:val="000372FA"/>
    <w:rsid w:val="0004019A"/>
    <w:rsid w:val="000408B1"/>
    <w:rsid w:val="000409AC"/>
    <w:rsid w:val="000412E3"/>
    <w:rsid w:val="00041B43"/>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17F7"/>
    <w:rsid w:val="0005201D"/>
    <w:rsid w:val="00052A4C"/>
    <w:rsid w:val="00052AD3"/>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D62"/>
    <w:rsid w:val="00062E8C"/>
    <w:rsid w:val="000636E2"/>
    <w:rsid w:val="00063BFD"/>
    <w:rsid w:val="00063EBD"/>
    <w:rsid w:val="0006475A"/>
    <w:rsid w:val="00064B99"/>
    <w:rsid w:val="00065056"/>
    <w:rsid w:val="00065B71"/>
    <w:rsid w:val="0006611B"/>
    <w:rsid w:val="00066DCA"/>
    <w:rsid w:val="00067110"/>
    <w:rsid w:val="00067401"/>
    <w:rsid w:val="000674B2"/>
    <w:rsid w:val="00067B3D"/>
    <w:rsid w:val="00070618"/>
    <w:rsid w:val="00070A37"/>
    <w:rsid w:val="00070BB4"/>
    <w:rsid w:val="00070E89"/>
    <w:rsid w:val="000717F6"/>
    <w:rsid w:val="00071F47"/>
    <w:rsid w:val="00072A52"/>
    <w:rsid w:val="000731B5"/>
    <w:rsid w:val="00073B39"/>
    <w:rsid w:val="00073ED7"/>
    <w:rsid w:val="00074CE9"/>
    <w:rsid w:val="00074E9B"/>
    <w:rsid w:val="0007573A"/>
    <w:rsid w:val="00076451"/>
    <w:rsid w:val="0007664C"/>
    <w:rsid w:val="00076F05"/>
    <w:rsid w:val="00077459"/>
    <w:rsid w:val="00080A27"/>
    <w:rsid w:val="00080DD8"/>
    <w:rsid w:val="00080E47"/>
    <w:rsid w:val="000814EB"/>
    <w:rsid w:val="00082161"/>
    <w:rsid w:val="000833E6"/>
    <w:rsid w:val="00083651"/>
    <w:rsid w:val="000849A6"/>
    <w:rsid w:val="00084FFA"/>
    <w:rsid w:val="000850E9"/>
    <w:rsid w:val="000851D0"/>
    <w:rsid w:val="000855E2"/>
    <w:rsid w:val="00085B39"/>
    <w:rsid w:val="00086709"/>
    <w:rsid w:val="0008692E"/>
    <w:rsid w:val="000875C1"/>
    <w:rsid w:val="000876EE"/>
    <w:rsid w:val="00087859"/>
    <w:rsid w:val="0009117D"/>
    <w:rsid w:val="00091581"/>
    <w:rsid w:val="000919E7"/>
    <w:rsid w:val="00092200"/>
    <w:rsid w:val="000928A0"/>
    <w:rsid w:val="00092AEA"/>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907"/>
    <w:rsid w:val="000A2E0B"/>
    <w:rsid w:val="000A3199"/>
    <w:rsid w:val="000A33C2"/>
    <w:rsid w:val="000A376E"/>
    <w:rsid w:val="000A44EF"/>
    <w:rsid w:val="000A5C8B"/>
    <w:rsid w:val="000A61B1"/>
    <w:rsid w:val="000A6DD0"/>
    <w:rsid w:val="000B0C47"/>
    <w:rsid w:val="000B1037"/>
    <w:rsid w:val="000B19E4"/>
    <w:rsid w:val="000B1F0A"/>
    <w:rsid w:val="000B262F"/>
    <w:rsid w:val="000B365C"/>
    <w:rsid w:val="000B4E9F"/>
    <w:rsid w:val="000B5601"/>
    <w:rsid w:val="000B59DB"/>
    <w:rsid w:val="000B6219"/>
    <w:rsid w:val="000B62EB"/>
    <w:rsid w:val="000C0124"/>
    <w:rsid w:val="000C0272"/>
    <w:rsid w:val="000C03E0"/>
    <w:rsid w:val="000C1FCF"/>
    <w:rsid w:val="000C259C"/>
    <w:rsid w:val="000C267A"/>
    <w:rsid w:val="000C295E"/>
    <w:rsid w:val="000C2A3D"/>
    <w:rsid w:val="000C2E6B"/>
    <w:rsid w:val="000C3181"/>
    <w:rsid w:val="000C40D2"/>
    <w:rsid w:val="000C4E99"/>
    <w:rsid w:val="000C4EC9"/>
    <w:rsid w:val="000C5D95"/>
    <w:rsid w:val="000C7347"/>
    <w:rsid w:val="000D0694"/>
    <w:rsid w:val="000D0728"/>
    <w:rsid w:val="000D1DA3"/>
    <w:rsid w:val="000D2149"/>
    <w:rsid w:val="000D2775"/>
    <w:rsid w:val="000D3274"/>
    <w:rsid w:val="000D3320"/>
    <w:rsid w:val="000D3F0B"/>
    <w:rsid w:val="000D49D6"/>
    <w:rsid w:val="000D5101"/>
    <w:rsid w:val="000D515D"/>
    <w:rsid w:val="000D544B"/>
    <w:rsid w:val="000D57B6"/>
    <w:rsid w:val="000D74CC"/>
    <w:rsid w:val="000E0418"/>
    <w:rsid w:val="000E0DF7"/>
    <w:rsid w:val="000E14C3"/>
    <w:rsid w:val="000E1A21"/>
    <w:rsid w:val="000E2850"/>
    <w:rsid w:val="000E3E67"/>
    <w:rsid w:val="000E4106"/>
    <w:rsid w:val="000E41D6"/>
    <w:rsid w:val="000E5015"/>
    <w:rsid w:val="000E590A"/>
    <w:rsid w:val="000E5ACA"/>
    <w:rsid w:val="000E5B78"/>
    <w:rsid w:val="000E631D"/>
    <w:rsid w:val="000E64B8"/>
    <w:rsid w:val="000E6AF0"/>
    <w:rsid w:val="000E6D00"/>
    <w:rsid w:val="000E6DCC"/>
    <w:rsid w:val="000F00D0"/>
    <w:rsid w:val="000F159B"/>
    <w:rsid w:val="000F1B53"/>
    <w:rsid w:val="000F1F75"/>
    <w:rsid w:val="000F29B5"/>
    <w:rsid w:val="000F29CF"/>
    <w:rsid w:val="000F2DBC"/>
    <w:rsid w:val="000F3439"/>
    <w:rsid w:val="000F3684"/>
    <w:rsid w:val="000F3699"/>
    <w:rsid w:val="000F3EA0"/>
    <w:rsid w:val="000F4639"/>
    <w:rsid w:val="000F54EB"/>
    <w:rsid w:val="000F5CA6"/>
    <w:rsid w:val="000F6462"/>
    <w:rsid w:val="000F66B0"/>
    <w:rsid w:val="000F6986"/>
    <w:rsid w:val="000F6B97"/>
    <w:rsid w:val="000F6FDC"/>
    <w:rsid w:val="000F706C"/>
    <w:rsid w:val="00101FD8"/>
    <w:rsid w:val="00102016"/>
    <w:rsid w:val="001023CA"/>
    <w:rsid w:val="00103329"/>
    <w:rsid w:val="00103363"/>
    <w:rsid w:val="0010410C"/>
    <w:rsid w:val="00104220"/>
    <w:rsid w:val="00105324"/>
    <w:rsid w:val="001058B2"/>
    <w:rsid w:val="00106274"/>
    <w:rsid w:val="0010667B"/>
    <w:rsid w:val="00106E85"/>
    <w:rsid w:val="001074BF"/>
    <w:rsid w:val="00107C0A"/>
    <w:rsid w:val="00107C35"/>
    <w:rsid w:val="00107EC8"/>
    <w:rsid w:val="001124D5"/>
    <w:rsid w:val="0011252D"/>
    <w:rsid w:val="0011284F"/>
    <w:rsid w:val="0011332F"/>
    <w:rsid w:val="0011373B"/>
    <w:rsid w:val="00114985"/>
    <w:rsid w:val="001155DD"/>
    <w:rsid w:val="00115675"/>
    <w:rsid w:val="001156A8"/>
    <w:rsid w:val="00115963"/>
    <w:rsid w:val="00115AE1"/>
    <w:rsid w:val="00115D9F"/>
    <w:rsid w:val="00117409"/>
    <w:rsid w:val="00120291"/>
    <w:rsid w:val="001202A1"/>
    <w:rsid w:val="00121BA2"/>
    <w:rsid w:val="00121F07"/>
    <w:rsid w:val="001223CD"/>
    <w:rsid w:val="00122A3D"/>
    <w:rsid w:val="00122F63"/>
    <w:rsid w:val="00122F65"/>
    <w:rsid w:val="00123230"/>
    <w:rsid w:val="001258DE"/>
    <w:rsid w:val="00125E16"/>
    <w:rsid w:val="00127297"/>
    <w:rsid w:val="001276BE"/>
    <w:rsid w:val="00127FED"/>
    <w:rsid w:val="001301EF"/>
    <w:rsid w:val="00130290"/>
    <w:rsid w:val="001307BE"/>
    <w:rsid w:val="001309BC"/>
    <w:rsid w:val="00130F96"/>
    <w:rsid w:val="00130FD0"/>
    <w:rsid w:val="00131A16"/>
    <w:rsid w:val="00132426"/>
    <w:rsid w:val="00133CFF"/>
    <w:rsid w:val="00134D15"/>
    <w:rsid w:val="001374BA"/>
    <w:rsid w:val="00137BAF"/>
    <w:rsid w:val="00140499"/>
    <w:rsid w:val="00140CE6"/>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9C7"/>
    <w:rsid w:val="00155D5F"/>
    <w:rsid w:val="001568D5"/>
    <w:rsid w:val="00156D8F"/>
    <w:rsid w:val="00156F69"/>
    <w:rsid w:val="001613C4"/>
    <w:rsid w:val="00161BC7"/>
    <w:rsid w:val="00162734"/>
    <w:rsid w:val="001627DF"/>
    <w:rsid w:val="00162B5F"/>
    <w:rsid w:val="00162F83"/>
    <w:rsid w:val="0016461A"/>
    <w:rsid w:val="0016463D"/>
    <w:rsid w:val="00166037"/>
    <w:rsid w:val="00166165"/>
    <w:rsid w:val="001664C5"/>
    <w:rsid w:val="001667BA"/>
    <w:rsid w:val="00167813"/>
    <w:rsid w:val="00167846"/>
    <w:rsid w:val="00167964"/>
    <w:rsid w:val="00167B8F"/>
    <w:rsid w:val="00170700"/>
    <w:rsid w:val="00171578"/>
    <w:rsid w:val="00171860"/>
    <w:rsid w:val="001719CC"/>
    <w:rsid w:val="00171AAB"/>
    <w:rsid w:val="001723A1"/>
    <w:rsid w:val="00173908"/>
    <w:rsid w:val="001744E0"/>
    <w:rsid w:val="00174DF9"/>
    <w:rsid w:val="00175C0B"/>
    <w:rsid w:val="00176A25"/>
    <w:rsid w:val="00176D96"/>
    <w:rsid w:val="00176DE3"/>
    <w:rsid w:val="001772CB"/>
    <w:rsid w:val="001800F1"/>
    <w:rsid w:val="00180365"/>
    <w:rsid w:val="00180A2C"/>
    <w:rsid w:val="00181569"/>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6FE3"/>
    <w:rsid w:val="0019701D"/>
    <w:rsid w:val="001A03E0"/>
    <w:rsid w:val="001A085B"/>
    <w:rsid w:val="001A088E"/>
    <w:rsid w:val="001A1259"/>
    <w:rsid w:val="001A22AC"/>
    <w:rsid w:val="001A2FA5"/>
    <w:rsid w:val="001A3E50"/>
    <w:rsid w:val="001A3F23"/>
    <w:rsid w:val="001A423D"/>
    <w:rsid w:val="001A4F7A"/>
    <w:rsid w:val="001A5348"/>
    <w:rsid w:val="001A5565"/>
    <w:rsid w:val="001A65A5"/>
    <w:rsid w:val="001B0859"/>
    <w:rsid w:val="001B1EEC"/>
    <w:rsid w:val="001B2904"/>
    <w:rsid w:val="001B2AFB"/>
    <w:rsid w:val="001B4C23"/>
    <w:rsid w:val="001B54B0"/>
    <w:rsid w:val="001B64FE"/>
    <w:rsid w:val="001B7330"/>
    <w:rsid w:val="001B7D33"/>
    <w:rsid w:val="001C1901"/>
    <w:rsid w:val="001C1B1E"/>
    <w:rsid w:val="001C41E2"/>
    <w:rsid w:val="001C5389"/>
    <w:rsid w:val="001C5BBD"/>
    <w:rsid w:val="001C5EA3"/>
    <w:rsid w:val="001C6040"/>
    <w:rsid w:val="001C6A79"/>
    <w:rsid w:val="001C6B8C"/>
    <w:rsid w:val="001C6E80"/>
    <w:rsid w:val="001C6F66"/>
    <w:rsid w:val="001C73E6"/>
    <w:rsid w:val="001C79B1"/>
    <w:rsid w:val="001C7E8E"/>
    <w:rsid w:val="001C7EC7"/>
    <w:rsid w:val="001D1C6E"/>
    <w:rsid w:val="001D1DBB"/>
    <w:rsid w:val="001D1E44"/>
    <w:rsid w:val="001D20F8"/>
    <w:rsid w:val="001D3168"/>
    <w:rsid w:val="001D508E"/>
    <w:rsid w:val="001D53FD"/>
    <w:rsid w:val="001D59AC"/>
    <w:rsid w:val="001D5D53"/>
    <w:rsid w:val="001D6AE3"/>
    <w:rsid w:val="001D710B"/>
    <w:rsid w:val="001D7F34"/>
    <w:rsid w:val="001E070B"/>
    <w:rsid w:val="001E0B42"/>
    <w:rsid w:val="001E0EF8"/>
    <w:rsid w:val="001E1234"/>
    <w:rsid w:val="001E2816"/>
    <w:rsid w:val="001E2C61"/>
    <w:rsid w:val="001E30FF"/>
    <w:rsid w:val="001E32B4"/>
    <w:rsid w:val="001E3867"/>
    <w:rsid w:val="001E43AF"/>
    <w:rsid w:val="001E44CF"/>
    <w:rsid w:val="001E467C"/>
    <w:rsid w:val="001E513A"/>
    <w:rsid w:val="001E5CE9"/>
    <w:rsid w:val="001E7CE2"/>
    <w:rsid w:val="001F08ED"/>
    <w:rsid w:val="001F1CBC"/>
    <w:rsid w:val="001F2239"/>
    <w:rsid w:val="001F2361"/>
    <w:rsid w:val="001F3737"/>
    <w:rsid w:val="001F3EE6"/>
    <w:rsid w:val="001F46F0"/>
    <w:rsid w:val="001F4FBB"/>
    <w:rsid w:val="001F520F"/>
    <w:rsid w:val="001F5CB4"/>
    <w:rsid w:val="001F637C"/>
    <w:rsid w:val="00201564"/>
    <w:rsid w:val="0020228E"/>
    <w:rsid w:val="002035E2"/>
    <w:rsid w:val="00203A0A"/>
    <w:rsid w:val="00203AFC"/>
    <w:rsid w:val="00203CD1"/>
    <w:rsid w:val="0020405A"/>
    <w:rsid w:val="002043CF"/>
    <w:rsid w:val="002047F0"/>
    <w:rsid w:val="00205B41"/>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6443"/>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7AA"/>
    <w:rsid w:val="00242836"/>
    <w:rsid w:val="002428C1"/>
    <w:rsid w:val="00242E0E"/>
    <w:rsid w:val="00243BDD"/>
    <w:rsid w:val="00243F85"/>
    <w:rsid w:val="00244A97"/>
    <w:rsid w:val="00246656"/>
    <w:rsid w:val="002468FB"/>
    <w:rsid w:val="00246939"/>
    <w:rsid w:val="00247414"/>
    <w:rsid w:val="00247A7D"/>
    <w:rsid w:val="00250970"/>
    <w:rsid w:val="00250CCA"/>
    <w:rsid w:val="0025122A"/>
    <w:rsid w:val="00251648"/>
    <w:rsid w:val="00252425"/>
    <w:rsid w:val="0025298E"/>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0F48"/>
    <w:rsid w:val="00261CA4"/>
    <w:rsid w:val="00261E2F"/>
    <w:rsid w:val="00262192"/>
    <w:rsid w:val="002621E0"/>
    <w:rsid w:val="00262412"/>
    <w:rsid w:val="002626F4"/>
    <w:rsid w:val="0026388E"/>
    <w:rsid w:val="002647F3"/>
    <w:rsid w:val="002676D1"/>
    <w:rsid w:val="00267F7E"/>
    <w:rsid w:val="00270DAA"/>
    <w:rsid w:val="00271687"/>
    <w:rsid w:val="00272502"/>
    <w:rsid w:val="002729B7"/>
    <w:rsid w:val="00273DDB"/>
    <w:rsid w:val="002740A6"/>
    <w:rsid w:val="00275851"/>
    <w:rsid w:val="00275F68"/>
    <w:rsid w:val="002761D8"/>
    <w:rsid w:val="00277BC4"/>
    <w:rsid w:val="00277CEA"/>
    <w:rsid w:val="002803F9"/>
    <w:rsid w:val="00280926"/>
    <w:rsid w:val="00280E0A"/>
    <w:rsid w:val="002811F5"/>
    <w:rsid w:val="00281570"/>
    <w:rsid w:val="0028230C"/>
    <w:rsid w:val="00282525"/>
    <w:rsid w:val="00282ADD"/>
    <w:rsid w:val="002841AD"/>
    <w:rsid w:val="0028501A"/>
    <w:rsid w:val="002863A4"/>
    <w:rsid w:val="00286506"/>
    <w:rsid w:val="00287D34"/>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0F62"/>
    <w:rsid w:val="002A26D5"/>
    <w:rsid w:val="002A2898"/>
    <w:rsid w:val="002A5191"/>
    <w:rsid w:val="002A54F3"/>
    <w:rsid w:val="002A5608"/>
    <w:rsid w:val="002A589D"/>
    <w:rsid w:val="002A58BF"/>
    <w:rsid w:val="002A6228"/>
    <w:rsid w:val="002A7313"/>
    <w:rsid w:val="002A7FE8"/>
    <w:rsid w:val="002B0609"/>
    <w:rsid w:val="002B15A3"/>
    <w:rsid w:val="002B20A5"/>
    <w:rsid w:val="002B2731"/>
    <w:rsid w:val="002B28A5"/>
    <w:rsid w:val="002B331F"/>
    <w:rsid w:val="002B33F7"/>
    <w:rsid w:val="002B413B"/>
    <w:rsid w:val="002B4284"/>
    <w:rsid w:val="002B434F"/>
    <w:rsid w:val="002B4634"/>
    <w:rsid w:val="002B4AB5"/>
    <w:rsid w:val="002B4DD0"/>
    <w:rsid w:val="002B5745"/>
    <w:rsid w:val="002B5F8E"/>
    <w:rsid w:val="002B60FD"/>
    <w:rsid w:val="002B734E"/>
    <w:rsid w:val="002B7418"/>
    <w:rsid w:val="002C147E"/>
    <w:rsid w:val="002C153A"/>
    <w:rsid w:val="002C15A0"/>
    <w:rsid w:val="002C1709"/>
    <w:rsid w:val="002C1A3A"/>
    <w:rsid w:val="002C1CA2"/>
    <w:rsid w:val="002C2437"/>
    <w:rsid w:val="002C2CFF"/>
    <w:rsid w:val="002C3108"/>
    <w:rsid w:val="002C3743"/>
    <w:rsid w:val="002C3926"/>
    <w:rsid w:val="002C3B8A"/>
    <w:rsid w:val="002C3CDA"/>
    <w:rsid w:val="002C47A6"/>
    <w:rsid w:val="002C4A9C"/>
    <w:rsid w:val="002C57DE"/>
    <w:rsid w:val="002C656A"/>
    <w:rsid w:val="002C669F"/>
    <w:rsid w:val="002C6C2A"/>
    <w:rsid w:val="002C74D4"/>
    <w:rsid w:val="002C76D7"/>
    <w:rsid w:val="002C7BBE"/>
    <w:rsid w:val="002C7EA7"/>
    <w:rsid w:val="002C7EF5"/>
    <w:rsid w:val="002D08E9"/>
    <w:rsid w:val="002D2A74"/>
    <w:rsid w:val="002D33A4"/>
    <w:rsid w:val="002D3406"/>
    <w:rsid w:val="002D39E1"/>
    <w:rsid w:val="002D4166"/>
    <w:rsid w:val="002D49B0"/>
    <w:rsid w:val="002D4AD4"/>
    <w:rsid w:val="002D5592"/>
    <w:rsid w:val="002D57AE"/>
    <w:rsid w:val="002D5EAB"/>
    <w:rsid w:val="002D67BB"/>
    <w:rsid w:val="002E0F10"/>
    <w:rsid w:val="002E1503"/>
    <w:rsid w:val="002E1BA8"/>
    <w:rsid w:val="002E1EC9"/>
    <w:rsid w:val="002E233C"/>
    <w:rsid w:val="002E2D4A"/>
    <w:rsid w:val="002E37EF"/>
    <w:rsid w:val="002E39AF"/>
    <w:rsid w:val="002E49DA"/>
    <w:rsid w:val="002E584E"/>
    <w:rsid w:val="002E79AD"/>
    <w:rsid w:val="002E7BE0"/>
    <w:rsid w:val="002F1FE9"/>
    <w:rsid w:val="002F205C"/>
    <w:rsid w:val="002F27F6"/>
    <w:rsid w:val="002F4919"/>
    <w:rsid w:val="002F53D2"/>
    <w:rsid w:val="002F581A"/>
    <w:rsid w:val="002F5CE5"/>
    <w:rsid w:val="002F5D0F"/>
    <w:rsid w:val="002F5FE2"/>
    <w:rsid w:val="002F6D2E"/>
    <w:rsid w:val="002F74D9"/>
    <w:rsid w:val="002F7562"/>
    <w:rsid w:val="003001F4"/>
    <w:rsid w:val="0030100A"/>
    <w:rsid w:val="0030108C"/>
    <w:rsid w:val="003011CF"/>
    <w:rsid w:val="00301F55"/>
    <w:rsid w:val="00301F89"/>
    <w:rsid w:val="00302190"/>
    <w:rsid w:val="00303582"/>
    <w:rsid w:val="003046FB"/>
    <w:rsid w:val="003063D5"/>
    <w:rsid w:val="00306423"/>
    <w:rsid w:val="0030691E"/>
    <w:rsid w:val="00306F52"/>
    <w:rsid w:val="00307668"/>
    <w:rsid w:val="00307CC8"/>
    <w:rsid w:val="00307E28"/>
    <w:rsid w:val="00307E82"/>
    <w:rsid w:val="0031156F"/>
    <w:rsid w:val="003115ED"/>
    <w:rsid w:val="00311E85"/>
    <w:rsid w:val="00311FD3"/>
    <w:rsid w:val="00312338"/>
    <w:rsid w:val="003124BE"/>
    <w:rsid w:val="00312770"/>
    <w:rsid w:val="00312E7C"/>
    <w:rsid w:val="00312E9E"/>
    <w:rsid w:val="0031328C"/>
    <w:rsid w:val="00314286"/>
    <w:rsid w:val="0031454D"/>
    <w:rsid w:val="00315B2A"/>
    <w:rsid w:val="00315F0A"/>
    <w:rsid w:val="0031729D"/>
    <w:rsid w:val="003172C7"/>
    <w:rsid w:val="0032008C"/>
    <w:rsid w:val="00320417"/>
    <w:rsid w:val="003205A7"/>
    <w:rsid w:val="00320E6C"/>
    <w:rsid w:val="00321B31"/>
    <w:rsid w:val="00323E4D"/>
    <w:rsid w:val="003253BA"/>
    <w:rsid w:val="003263ED"/>
    <w:rsid w:val="00326A4C"/>
    <w:rsid w:val="00327081"/>
    <w:rsid w:val="003270F2"/>
    <w:rsid w:val="00327DDA"/>
    <w:rsid w:val="003310C5"/>
    <w:rsid w:val="00331464"/>
    <w:rsid w:val="00332E2E"/>
    <w:rsid w:val="003332DE"/>
    <w:rsid w:val="0033351E"/>
    <w:rsid w:val="00334723"/>
    <w:rsid w:val="00334836"/>
    <w:rsid w:val="00334C53"/>
    <w:rsid w:val="0033510F"/>
    <w:rsid w:val="00335B0A"/>
    <w:rsid w:val="00335F81"/>
    <w:rsid w:val="003361D2"/>
    <w:rsid w:val="003373D8"/>
    <w:rsid w:val="00340067"/>
    <w:rsid w:val="00340961"/>
    <w:rsid w:val="00340CBA"/>
    <w:rsid w:val="0034104E"/>
    <w:rsid w:val="003418EF"/>
    <w:rsid w:val="00341CA7"/>
    <w:rsid w:val="003421D3"/>
    <w:rsid w:val="00344C4A"/>
    <w:rsid w:val="003456DE"/>
    <w:rsid w:val="0034675B"/>
    <w:rsid w:val="00346B16"/>
    <w:rsid w:val="00347B0C"/>
    <w:rsid w:val="00350183"/>
    <w:rsid w:val="003506B0"/>
    <w:rsid w:val="00350A22"/>
    <w:rsid w:val="00350B4B"/>
    <w:rsid w:val="00350E66"/>
    <w:rsid w:val="00351270"/>
    <w:rsid w:val="00351607"/>
    <w:rsid w:val="0035184D"/>
    <w:rsid w:val="00351B19"/>
    <w:rsid w:val="00351BEB"/>
    <w:rsid w:val="00352BC6"/>
    <w:rsid w:val="003533DD"/>
    <w:rsid w:val="0035364F"/>
    <w:rsid w:val="00353B76"/>
    <w:rsid w:val="00354109"/>
    <w:rsid w:val="0035451E"/>
    <w:rsid w:val="0035495A"/>
    <w:rsid w:val="003565A7"/>
    <w:rsid w:val="00356F41"/>
    <w:rsid w:val="00357D06"/>
    <w:rsid w:val="00360065"/>
    <w:rsid w:val="003600A7"/>
    <w:rsid w:val="0036113D"/>
    <w:rsid w:val="003632AA"/>
    <w:rsid w:val="00363636"/>
    <w:rsid w:val="0036429D"/>
    <w:rsid w:val="003642B1"/>
    <w:rsid w:val="00364F3D"/>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6A7"/>
    <w:rsid w:val="00377E10"/>
    <w:rsid w:val="003807C9"/>
    <w:rsid w:val="00380BB7"/>
    <w:rsid w:val="003829FD"/>
    <w:rsid w:val="00383592"/>
    <w:rsid w:val="00384C5A"/>
    <w:rsid w:val="00385734"/>
    <w:rsid w:val="003859E1"/>
    <w:rsid w:val="0038632D"/>
    <w:rsid w:val="003867AD"/>
    <w:rsid w:val="00386860"/>
    <w:rsid w:val="00386C7F"/>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AC8"/>
    <w:rsid w:val="003A0B0A"/>
    <w:rsid w:val="003A141D"/>
    <w:rsid w:val="003A1C56"/>
    <w:rsid w:val="003A1DC9"/>
    <w:rsid w:val="003A1F5F"/>
    <w:rsid w:val="003A33C1"/>
    <w:rsid w:val="003A3AEF"/>
    <w:rsid w:val="003A414A"/>
    <w:rsid w:val="003A45DB"/>
    <w:rsid w:val="003A4697"/>
    <w:rsid w:val="003A49FC"/>
    <w:rsid w:val="003A4C63"/>
    <w:rsid w:val="003A5866"/>
    <w:rsid w:val="003A5E28"/>
    <w:rsid w:val="003A6992"/>
    <w:rsid w:val="003A6F62"/>
    <w:rsid w:val="003A7464"/>
    <w:rsid w:val="003B0F35"/>
    <w:rsid w:val="003B10B6"/>
    <w:rsid w:val="003B1159"/>
    <w:rsid w:val="003B1358"/>
    <w:rsid w:val="003B1519"/>
    <w:rsid w:val="003B1B0D"/>
    <w:rsid w:val="003B334F"/>
    <w:rsid w:val="003B58E7"/>
    <w:rsid w:val="003B5A4F"/>
    <w:rsid w:val="003B5E4F"/>
    <w:rsid w:val="003B6CB3"/>
    <w:rsid w:val="003B6D19"/>
    <w:rsid w:val="003B6FB0"/>
    <w:rsid w:val="003B70F8"/>
    <w:rsid w:val="003B7C80"/>
    <w:rsid w:val="003C056B"/>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1A78"/>
    <w:rsid w:val="003D3280"/>
    <w:rsid w:val="003D3897"/>
    <w:rsid w:val="003D4596"/>
    <w:rsid w:val="003D45A8"/>
    <w:rsid w:val="003D5B06"/>
    <w:rsid w:val="003D6988"/>
    <w:rsid w:val="003D6CF9"/>
    <w:rsid w:val="003D6E5A"/>
    <w:rsid w:val="003D7FE1"/>
    <w:rsid w:val="003E0FD4"/>
    <w:rsid w:val="003E1790"/>
    <w:rsid w:val="003E303F"/>
    <w:rsid w:val="003E46F1"/>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516"/>
    <w:rsid w:val="003F7B2C"/>
    <w:rsid w:val="003F7BBD"/>
    <w:rsid w:val="004000AA"/>
    <w:rsid w:val="0040024E"/>
    <w:rsid w:val="0040062F"/>
    <w:rsid w:val="00400DFD"/>
    <w:rsid w:val="00401614"/>
    <w:rsid w:val="00402113"/>
    <w:rsid w:val="0040279E"/>
    <w:rsid w:val="0040290C"/>
    <w:rsid w:val="00402CD1"/>
    <w:rsid w:val="004047B0"/>
    <w:rsid w:val="00405A99"/>
    <w:rsid w:val="00405D5E"/>
    <w:rsid w:val="00407795"/>
    <w:rsid w:val="00407EBA"/>
    <w:rsid w:val="004109FF"/>
    <w:rsid w:val="00410B17"/>
    <w:rsid w:val="004111C8"/>
    <w:rsid w:val="00411E98"/>
    <w:rsid w:val="00412EAC"/>
    <w:rsid w:val="004147EF"/>
    <w:rsid w:val="00414812"/>
    <w:rsid w:val="004151D6"/>
    <w:rsid w:val="004155B6"/>
    <w:rsid w:val="0041698E"/>
    <w:rsid w:val="00420D27"/>
    <w:rsid w:val="0042119B"/>
    <w:rsid w:val="00421557"/>
    <w:rsid w:val="00421586"/>
    <w:rsid w:val="004217FD"/>
    <w:rsid w:val="004219FF"/>
    <w:rsid w:val="0042381F"/>
    <w:rsid w:val="00423BDE"/>
    <w:rsid w:val="004241B0"/>
    <w:rsid w:val="004249F9"/>
    <w:rsid w:val="00425FF4"/>
    <w:rsid w:val="00426B57"/>
    <w:rsid w:val="00426EC1"/>
    <w:rsid w:val="0042768C"/>
    <w:rsid w:val="00427E94"/>
    <w:rsid w:val="00431FDB"/>
    <w:rsid w:val="004323E8"/>
    <w:rsid w:val="00432B53"/>
    <w:rsid w:val="00433323"/>
    <w:rsid w:val="004335DB"/>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BA3"/>
    <w:rsid w:val="00442D2B"/>
    <w:rsid w:val="00442DE1"/>
    <w:rsid w:val="004430D9"/>
    <w:rsid w:val="00443A8A"/>
    <w:rsid w:val="004441DC"/>
    <w:rsid w:val="0044427B"/>
    <w:rsid w:val="00444E06"/>
    <w:rsid w:val="00444EB8"/>
    <w:rsid w:val="004464DD"/>
    <w:rsid w:val="004469B5"/>
    <w:rsid w:val="00446DA9"/>
    <w:rsid w:val="00446E76"/>
    <w:rsid w:val="00447ADF"/>
    <w:rsid w:val="00447C62"/>
    <w:rsid w:val="004508E3"/>
    <w:rsid w:val="004516E7"/>
    <w:rsid w:val="0045191D"/>
    <w:rsid w:val="0045216B"/>
    <w:rsid w:val="004522FE"/>
    <w:rsid w:val="00453412"/>
    <w:rsid w:val="004537DA"/>
    <w:rsid w:val="00453C49"/>
    <w:rsid w:val="00454274"/>
    <w:rsid w:val="00454FD0"/>
    <w:rsid w:val="004558D4"/>
    <w:rsid w:val="00456D80"/>
    <w:rsid w:val="00460EAE"/>
    <w:rsid w:val="004612E6"/>
    <w:rsid w:val="00461AD0"/>
    <w:rsid w:val="00461E04"/>
    <w:rsid w:val="00462C28"/>
    <w:rsid w:val="0046310B"/>
    <w:rsid w:val="00463B9B"/>
    <w:rsid w:val="00463CFC"/>
    <w:rsid w:val="00465176"/>
    <w:rsid w:val="00466698"/>
    <w:rsid w:val="004666F9"/>
    <w:rsid w:val="00467F9F"/>
    <w:rsid w:val="004709F6"/>
    <w:rsid w:val="00470EA1"/>
    <w:rsid w:val="00471AC7"/>
    <w:rsid w:val="00472250"/>
    <w:rsid w:val="0047286A"/>
    <w:rsid w:val="00473BA6"/>
    <w:rsid w:val="004744AE"/>
    <w:rsid w:val="00474F7F"/>
    <w:rsid w:val="004767B6"/>
    <w:rsid w:val="00476B9A"/>
    <w:rsid w:val="00476C97"/>
    <w:rsid w:val="0048059D"/>
    <w:rsid w:val="00480884"/>
    <w:rsid w:val="0048296A"/>
    <w:rsid w:val="00482FA7"/>
    <w:rsid w:val="00483093"/>
    <w:rsid w:val="0048340D"/>
    <w:rsid w:val="0048382E"/>
    <w:rsid w:val="00484D22"/>
    <w:rsid w:val="00484DB1"/>
    <w:rsid w:val="00484F5F"/>
    <w:rsid w:val="00485532"/>
    <w:rsid w:val="00486227"/>
    <w:rsid w:val="00486316"/>
    <w:rsid w:val="00486F18"/>
    <w:rsid w:val="00487036"/>
    <w:rsid w:val="0048768A"/>
    <w:rsid w:val="004877DB"/>
    <w:rsid w:val="00492BB4"/>
    <w:rsid w:val="00493F76"/>
    <w:rsid w:val="00494115"/>
    <w:rsid w:val="004946C1"/>
    <w:rsid w:val="00494968"/>
    <w:rsid w:val="00494B93"/>
    <w:rsid w:val="00494DAA"/>
    <w:rsid w:val="0049587A"/>
    <w:rsid w:val="00495FD8"/>
    <w:rsid w:val="0049649B"/>
    <w:rsid w:val="00496C79"/>
    <w:rsid w:val="004973C8"/>
    <w:rsid w:val="004A0214"/>
    <w:rsid w:val="004A04CB"/>
    <w:rsid w:val="004A04D5"/>
    <w:rsid w:val="004A1840"/>
    <w:rsid w:val="004A3328"/>
    <w:rsid w:val="004A3830"/>
    <w:rsid w:val="004A5384"/>
    <w:rsid w:val="004A5477"/>
    <w:rsid w:val="004A584A"/>
    <w:rsid w:val="004A5F40"/>
    <w:rsid w:val="004A6E75"/>
    <w:rsid w:val="004A73D1"/>
    <w:rsid w:val="004A759E"/>
    <w:rsid w:val="004A77E2"/>
    <w:rsid w:val="004A790E"/>
    <w:rsid w:val="004A7A82"/>
    <w:rsid w:val="004B053B"/>
    <w:rsid w:val="004B0DB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2EDC"/>
    <w:rsid w:val="004D35B3"/>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24C"/>
    <w:rsid w:val="004E3D4C"/>
    <w:rsid w:val="004E403A"/>
    <w:rsid w:val="004E4A0E"/>
    <w:rsid w:val="004E65D5"/>
    <w:rsid w:val="004E6754"/>
    <w:rsid w:val="004E68F0"/>
    <w:rsid w:val="004E69E4"/>
    <w:rsid w:val="004E6A79"/>
    <w:rsid w:val="004E745C"/>
    <w:rsid w:val="004E7AF8"/>
    <w:rsid w:val="004E7FD5"/>
    <w:rsid w:val="004F14B5"/>
    <w:rsid w:val="004F156F"/>
    <w:rsid w:val="004F18C2"/>
    <w:rsid w:val="004F3A11"/>
    <w:rsid w:val="004F4557"/>
    <w:rsid w:val="004F4E5D"/>
    <w:rsid w:val="004F5763"/>
    <w:rsid w:val="004F5A02"/>
    <w:rsid w:val="004F5ECD"/>
    <w:rsid w:val="004F609D"/>
    <w:rsid w:val="004F65AE"/>
    <w:rsid w:val="004F68D0"/>
    <w:rsid w:val="004F68F8"/>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5C7"/>
    <w:rsid w:val="0051281F"/>
    <w:rsid w:val="0051299C"/>
    <w:rsid w:val="005129DC"/>
    <w:rsid w:val="00513C2A"/>
    <w:rsid w:val="0051413E"/>
    <w:rsid w:val="0051483C"/>
    <w:rsid w:val="00514EEF"/>
    <w:rsid w:val="00515509"/>
    <w:rsid w:val="00515B88"/>
    <w:rsid w:val="00515D5D"/>
    <w:rsid w:val="00517469"/>
    <w:rsid w:val="0051765D"/>
    <w:rsid w:val="005178D7"/>
    <w:rsid w:val="00517C9E"/>
    <w:rsid w:val="0052070C"/>
    <w:rsid w:val="00520985"/>
    <w:rsid w:val="00520FC6"/>
    <w:rsid w:val="00521284"/>
    <w:rsid w:val="0052171D"/>
    <w:rsid w:val="00521753"/>
    <w:rsid w:val="00521BB4"/>
    <w:rsid w:val="0052298D"/>
    <w:rsid w:val="00523CF2"/>
    <w:rsid w:val="00523FAC"/>
    <w:rsid w:val="00524BE3"/>
    <w:rsid w:val="0052624C"/>
    <w:rsid w:val="00526263"/>
    <w:rsid w:val="00526D28"/>
    <w:rsid w:val="00527331"/>
    <w:rsid w:val="00527BF5"/>
    <w:rsid w:val="005305B5"/>
    <w:rsid w:val="00530896"/>
    <w:rsid w:val="00531090"/>
    <w:rsid w:val="005310C3"/>
    <w:rsid w:val="00531123"/>
    <w:rsid w:val="00531B9C"/>
    <w:rsid w:val="00532194"/>
    <w:rsid w:val="00532EFD"/>
    <w:rsid w:val="00532F0E"/>
    <w:rsid w:val="00533A62"/>
    <w:rsid w:val="0053504F"/>
    <w:rsid w:val="0053526A"/>
    <w:rsid w:val="0053559E"/>
    <w:rsid w:val="00535CA7"/>
    <w:rsid w:val="00536441"/>
    <w:rsid w:val="00536F74"/>
    <w:rsid w:val="0054006B"/>
    <w:rsid w:val="00540A4E"/>
    <w:rsid w:val="00540E6D"/>
    <w:rsid w:val="00540E9C"/>
    <w:rsid w:val="005413BF"/>
    <w:rsid w:val="00542A05"/>
    <w:rsid w:val="00542E84"/>
    <w:rsid w:val="005431E2"/>
    <w:rsid w:val="0054392F"/>
    <w:rsid w:val="005439C8"/>
    <w:rsid w:val="00544FB6"/>
    <w:rsid w:val="005450A5"/>
    <w:rsid w:val="005450AB"/>
    <w:rsid w:val="00545494"/>
    <w:rsid w:val="005454C7"/>
    <w:rsid w:val="00545666"/>
    <w:rsid w:val="00546E1F"/>
    <w:rsid w:val="005502B0"/>
    <w:rsid w:val="00550CE3"/>
    <w:rsid w:val="00551014"/>
    <w:rsid w:val="0055216C"/>
    <w:rsid w:val="00553542"/>
    <w:rsid w:val="00553A7D"/>
    <w:rsid w:val="00553AEE"/>
    <w:rsid w:val="00554A79"/>
    <w:rsid w:val="00555BC8"/>
    <w:rsid w:val="00556484"/>
    <w:rsid w:val="00556B2B"/>
    <w:rsid w:val="005603FC"/>
    <w:rsid w:val="005605F9"/>
    <w:rsid w:val="00560A85"/>
    <w:rsid w:val="00562336"/>
    <w:rsid w:val="00563412"/>
    <w:rsid w:val="0056473B"/>
    <w:rsid w:val="00564942"/>
    <w:rsid w:val="00564D50"/>
    <w:rsid w:val="00566513"/>
    <w:rsid w:val="00566E9E"/>
    <w:rsid w:val="00567954"/>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8123A"/>
    <w:rsid w:val="00581A52"/>
    <w:rsid w:val="005820A2"/>
    <w:rsid w:val="0058333A"/>
    <w:rsid w:val="005853B9"/>
    <w:rsid w:val="00586616"/>
    <w:rsid w:val="00586ED1"/>
    <w:rsid w:val="005870A7"/>
    <w:rsid w:val="005871CD"/>
    <w:rsid w:val="00587A95"/>
    <w:rsid w:val="00590182"/>
    <w:rsid w:val="005905FA"/>
    <w:rsid w:val="00591313"/>
    <w:rsid w:val="00591553"/>
    <w:rsid w:val="00591C0B"/>
    <w:rsid w:val="00591E87"/>
    <w:rsid w:val="005920B0"/>
    <w:rsid w:val="00592849"/>
    <w:rsid w:val="00592B30"/>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26B"/>
    <w:rsid w:val="005B03AB"/>
    <w:rsid w:val="005B09FE"/>
    <w:rsid w:val="005B0EEB"/>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08AC"/>
    <w:rsid w:val="005C205A"/>
    <w:rsid w:val="005C263D"/>
    <w:rsid w:val="005C3294"/>
    <w:rsid w:val="005C3C3D"/>
    <w:rsid w:val="005C3CE3"/>
    <w:rsid w:val="005C4E57"/>
    <w:rsid w:val="005C5054"/>
    <w:rsid w:val="005C53B3"/>
    <w:rsid w:val="005C53C4"/>
    <w:rsid w:val="005C5984"/>
    <w:rsid w:val="005C601C"/>
    <w:rsid w:val="005C7E4F"/>
    <w:rsid w:val="005D0BF0"/>
    <w:rsid w:val="005D0FF9"/>
    <w:rsid w:val="005D10F8"/>
    <w:rsid w:val="005D128D"/>
    <w:rsid w:val="005D149C"/>
    <w:rsid w:val="005D1B9A"/>
    <w:rsid w:val="005D2401"/>
    <w:rsid w:val="005D3C8E"/>
    <w:rsid w:val="005D3CF1"/>
    <w:rsid w:val="005D49C4"/>
    <w:rsid w:val="005D6176"/>
    <w:rsid w:val="005D7F76"/>
    <w:rsid w:val="005E056C"/>
    <w:rsid w:val="005E0D79"/>
    <w:rsid w:val="005E1A0C"/>
    <w:rsid w:val="005E1D87"/>
    <w:rsid w:val="005E22EE"/>
    <w:rsid w:val="005E2888"/>
    <w:rsid w:val="005E481C"/>
    <w:rsid w:val="005E49D0"/>
    <w:rsid w:val="005E4C23"/>
    <w:rsid w:val="005E527A"/>
    <w:rsid w:val="005E5545"/>
    <w:rsid w:val="005E5A40"/>
    <w:rsid w:val="005E6A77"/>
    <w:rsid w:val="005E6ACA"/>
    <w:rsid w:val="005E7061"/>
    <w:rsid w:val="005E789D"/>
    <w:rsid w:val="005E79DE"/>
    <w:rsid w:val="005F0B35"/>
    <w:rsid w:val="005F12D2"/>
    <w:rsid w:val="005F22AC"/>
    <w:rsid w:val="005F281D"/>
    <w:rsid w:val="005F2822"/>
    <w:rsid w:val="005F37C3"/>
    <w:rsid w:val="005F409C"/>
    <w:rsid w:val="005F4464"/>
    <w:rsid w:val="005F6DDC"/>
    <w:rsid w:val="005F7C44"/>
    <w:rsid w:val="006002CA"/>
    <w:rsid w:val="00600D07"/>
    <w:rsid w:val="006019E9"/>
    <w:rsid w:val="00601E6B"/>
    <w:rsid w:val="00602AD9"/>
    <w:rsid w:val="00602F61"/>
    <w:rsid w:val="006039C0"/>
    <w:rsid w:val="00603D4B"/>
    <w:rsid w:val="00605A60"/>
    <w:rsid w:val="00605AD6"/>
    <w:rsid w:val="00605E7C"/>
    <w:rsid w:val="00605F6B"/>
    <w:rsid w:val="00606662"/>
    <w:rsid w:val="00606F21"/>
    <w:rsid w:val="00607E3B"/>
    <w:rsid w:val="00611068"/>
    <w:rsid w:val="0061181C"/>
    <w:rsid w:val="006118C0"/>
    <w:rsid w:val="00611A09"/>
    <w:rsid w:val="00611BEB"/>
    <w:rsid w:val="00611F5E"/>
    <w:rsid w:val="006121F7"/>
    <w:rsid w:val="00612319"/>
    <w:rsid w:val="0061260E"/>
    <w:rsid w:val="00612B9A"/>
    <w:rsid w:val="00613444"/>
    <w:rsid w:val="006135C7"/>
    <w:rsid w:val="006137DB"/>
    <w:rsid w:val="006141CD"/>
    <w:rsid w:val="00614D90"/>
    <w:rsid w:val="006168D1"/>
    <w:rsid w:val="00616F3B"/>
    <w:rsid w:val="006172E9"/>
    <w:rsid w:val="00617783"/>
    <w:rsid w:val="006177D0"/>
    <w:rsid w:val="00617AAD"/>
    <w:rsid w:val="006208EB"/>
    <w:rsid w:val="00621380"/>
    <w:rsid w:val="006221F4"/>
    <w:rsid w:val="006226ED"/>
    <w:rsid w:val="006232AB"/>
    <w:rsid w:val="006237CE"/>
    <w:rsid w:val="006239F6"/>
    <w:rsid w:val="00624CEA"/>
    <w:rsid w:val="00625B4F"/>
    <w:rsid w:val="00625CCC"/>
    <w:rsid w:val="00626474"/>
    <w:rsid w:val="00626836"/>
    <w:rsid w:val="006278F0"/>
    <w:rsid w:val="00627950"/>
    <w:rsid w:val="00630526"/>
    <w:rsid w:val="00630BD0"/>
    <w:rsid w:val="00630F5B"/>
    <w:rsid w:val="0063287A"/>
    <w:rsid w:val="006337FA"/>
    <w:rsid w:val="00634341"/>
    <w:rsid w:val="006349AF"/>
    <w:rsid w:val="00635412"/>
    <w:rsid w:val="00635461"/>
    <w:rsid w:val="00635812"/>
    <w:rsid w:val="00635E1C"/>
    <w:rsid w:val="0063668E"/>
    <w:rsid w:val="00636A55"/>
    <w:rsid w:val="00636E87"/>
    <w:rsid w:val="00637C98"/>
    <w:rsid w:val="00641BB7"/>
    <w:rsid w:val="00641F15"/>
    <w:rsid w:val="00642014"/>
    <w:rsid w:val="00642A1A"/>
    <w:rsid w:val="00642CE3"/>
    <w:rsid w:val="00642F84"/>
    <w:rsid w:val="00643386"/>
    <w:rsid w:val="006440C0"/>
    <w:rsid w:val="00645188"/>
    <w:rsid w:val="00646048"/>
    <w:rsid w:val="00647575"/>
    <w:rsid w:val="00647A57"/>
    <w:rsid w:val="006506DA"/>
    <w:rsid w:val="00650800"/>
    <w:rsid w:val="00650C79"/>
    <w:rsid w:val="00650FAF"/>
    <w:rsid w:val="00651013"/>
    <w:rsid w:val="0065126E"/>
    <w:rsid w:val="006515D1"/>
    <w:rsid w:val="00651614"/>
    <w:rsid w:val="0065174E"/>
    <w:rsid w:val="006517FA"/>
    <w:rsid w:val="00651A55"/>
    <w:rsid w:val="00653A08"/>
    <w:rsid w:val="00653AE4"/>
    <w:rsid w:val="006544FD"/>
    <w:rsid w:val="0065561C"/>
    <w:rsid w:val="00655A04"/>
    <w:rsid w:val="00655A32"/>
    <w:rsid w:val="00655B10"/>
    <w:rsid w:val="0065643E"/>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186"/>
    <w:rsid w:val="00677B06"/>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733"/>
    <w:rsid w:val="00696523"/>
    <w:rsid w:val="00696890"/>
    <w:rsid w:val="00696910"/>
    <w:rsid w:val="006A0A4E"/>
    <w:rsid w:val="006A1C32"/>
    <w:rsid w:val="006A1FB1"/>
    <w:rsid w:val="006A28B9"/>
    <w:rsid w:val="006A2EF4"/>
    <w:rsid w:val="006A3234"/>
    <w:rsid w:val="006A3C9D"/>
    <w:rsid w:val="006A3DE0"/>
    <w:rsid w:val="006A4228"/>
    <w:rsid w:val="006A4F8B"/>
    <w:rsid w:val="006A5332"/>
    <w:rsid w:val="006A5A83"/>
    <w:rsid w:val="006A5EC3"/>
    <w:rsid w:val="006A64B9"/>
    <w:rsid w:val="006A6C04"/>
    <w:rsid w:val="006B00E9"/>
    <w:rsid w:val="006B03FA"/>
    <w:rsid w:val="006B093A"/>
    <w:rsid w:val="006B1CD9"/>
    <w:rsid w:val="006B239C"/>
    <w:rsid w:val="006B26DC"/>
    <w:rsid w:val="006B330C"/>
    <w:rsid w:val="006B37A5"/>
    <w:rsid w:val="006B45EB"/>
    <w:rsid w:val="006B4AA3"/>
    <w:rsid w:val="006B5227"/>
    <w:rsid w:val="006B609F"/>
    <w:rsid w:val="006B61C4"/>
    <w:rsid w:val="006B73B8"/>
    <w:rsid w:val="006B79F4"/>
    <w:rsid w:val="006C0AD4"/>
    <w:rsid w:val="006C17D5"/>
    <w:rsid w:val="006C1F5F"/>
    <w:rsid w:val="006C461D"/>
    <w:rsid w:val="006C63F5"/>
    <w:rsid w:val="006C6864"/>
    <w:rsid w:val="006C6935"/>
    <w:rsid w:val="006C7527"/>
    <w:rsid w:val="006D04DD"/>
    <w:rsid w:val="006D147E"/>
    <w:rsid w:val="006D1552"/>
    <w:rsid w:val="006D2829"/>
    <w:rsid w:val="006D2FFF"/>
    <w:rsid w:val="006D4912"/>
    <w:rsid w:val="006D59BE"/>
    <w:rsid w:val="006D5CAE"/>
    <w:rsid w:val="006D5DBB"/>
    <w:rsid w:val="006D6B54"/>
    <w:rsid w:val="006D705F"/>
    <w:rsid w:val="006D737B"/>
    <w:rsid w:val="006D7B1D"/>
    <w:rsid w:val="006D7CCB"/>
    <w:rsid w:val="006E076A"/>
    <w:rsid w:val="006E0D7E"/>
    <w:rsid w:val="006E1B04"/>
    <w:rsid w:val="006E2433"/>
    <w:rsid w:val="006E2590"/>
    <w:rsid w:val="006E346E"/>
    <w:rsid w:val="006E38C2"/>
    <w:rsid w:val="006E4630"/>
    <w:rsid w:val="006E46B7"/>
    <w:rsid w:val="006E4745"/>
    <w:rsid w:val="006E48AF"/>
    <w:rsid w:val="006E5E74"/>
    <w:rsid w:val="006E6826"/>
    <w:rsid w:val="006E77C5"/>
    <w:rsid w:val="006F037D"/>
    <w:rsid w:val="006F0EF8"/>
    <w:rsid w:val="006F14A0"/>
    <w:rsid w:val="006F2243"/>
    <w:rsid w:val="006F2EA3"/>
    <w:rsid w:val="006F3399"/>
    <w:rsid w:val="006F37D6"/>
    <w:rsid w:val="006F3DD6"/>
    <w:rsid w:val="006F41E6"/>
    <w:rsid w:val="006F4C6E"/>
    <w:rsid w:val="006F56C4"/>
    <w:rsid w:val="006F5B48"/>
    <w:rsid w:val="006F5C8E"/>
    <w:rsid w:val="006F739D"/>
    <w:rsid w:val="006F771F"/>
    <w:rsid w:val="006F78E7"/>
    <w:rsid w:val="006F7B20"/>
    <w:rsid w:val="0070094B"/>
    <w:rsid w:val="00700A89"/>
    <w:rsid w:val="007010CD"/>
    <w:rsid w:val="00701AB5"/>
    <w:rsid w:val="00702B4A"/>
    <w:rsid w:val="00702F8F"/>
    <w:rsid w:val="00703F20"/>
    <w:rsid w:val="00704090"/>
    <w:rsid w:val="00704263"/>
    <w:rsid w:val="0070467A"/>
    <w:rsid w:val="007056E1"/>
    <w:rsid w:val="007064E5"/>
    <w:rsid w:val="00707AFC"/>
    <w:rsid w:val="00707E40"/>
    <w:rsid w:val="007100C6"/>
    <w:rsid w:val="00710AE8"/>
    <w:rsid w:val="00710C51"/>
    <w:rsid w:val="0071133B"/>
    <w:rsid w:val="00711713"/>
    <w:rsid w:val="00712293"/>
    <w:rsid w:val="0071372F"/>
    <w:rsid w:val="00713BAE"/>
    <w:rsid w:val="00714C55"/>
    <w:rsid w:val="00715466"/>
    <w:rsid w:val="007155DF"/>
    <w:rsid w:val="007167EB"/>
    <w:rsid w:val="00721130"/>
    <w:rsid w:val="00721532"/>
    <w:rsid w:val="007219FE"/>
    <w:rsid w:val="007228A3"/>
    <w:rsid w:val="00722CF1"/>
    <w:rsid w:val="00724269"/>
    <w:rsid w:val="007242FC"/>
    <w:rsid w:val="007246D9"/>
    <w:rsid w:val="0072478E"/>
    <w:rsid w:val="007247C1"/>
    <w:rsid w:val="00724E85"/>
    <w:rsid w:val="00725480"/>
    <w:rsid w:val="00726080"/>
    <w:rsid w:val="00726084"/>
    <w:rsid w:val="007269CE"/>
    <w:rsid w:val="00727C71"/>
    <w:rsid w:val="0073053A"/>
    <w:rsid w:val="00730D7D"/>
    <w:rsid w:val="00731338"/>
    <w:rsid w:val="007313E0"/>
    <w:rsid w:val="00732118"/>
    <w:rsid w:val="007321AF"/>
    <w:rsid w:val="0073276A"/>
    <w:rsid w:val="00732E47"/>
    <w:rsid w:val="00733246"/>
    <w:rsid w:val="00734FD2"/>
    <w:rsid w:val="00735035"/>
    <w:rsid w:val="007355C1"/>
    <w:rsid w:val="0073589D"/>
    <w:rsid w:val="00736115"/>
    <w:rsid w:val="00737ABE"/>
    <w:rsid w:val="00737DA3"/>
    <w:rsid w:val="007404EB"/>
    <w:rsid w:val="00740A1C"/>
    <w:rsid w:val="00741220"/>
    <w:rsid w:val="0074149D"/>
    <w:rsid w:val="00741A84"/>
    <w:rsid w:val="00742042"/>
    <w:rsid w:val="007438AD"/>
    <w:rsid w:val="00743C6E"/>
    <w:rsid w:val="00743DD8"/>
    <w:rsid w:val="00744D67"/>
    <w:rsid w:val="00745083"/>
    <w:rsid w:val="00745994"/>
    <w:rsid w:val="00745B6F"/>
    <w:rsid w:val="007466F7"/>
    <w:rsid w:val="00746A02"/>
    <w:rsid w:val="007477FE"/>
    <w:rsid w:val="00750764"/>
    <w:rsid w:val="00750CFB"/>
    <w:rsid w:val="00750D33"/>
    <w:rsid w:val="00750E2B"/>
    <w:rsid w:val="00752656"/>
    <w:rsid w:val="00753681"/>
    <w:rsid w:val="0075372E"/>
    <w:rsid w:val="00753B6C"/>
    <w:rsid w:val="007543CD"/>
    <w:rsid w:val="00754487"/>
    <w:rsid w:val="00754910"/>
    <w:rsid w:val="007566C5"/>
    <w:rsid w:val="007568E7"/>
    <w:rsid w:val="00756C19"/>
    <w:rsid w:val="00756D3A"/>
    <w:rsid w:val="00760103"/>
    <w:rsid w:val="00761364"/>
    <w:rsid w:val="00761635"/>
    <w:rsid w:val="00761BF8"/>
    <w:rsid w:val="0076206F"/>
    <w:rsid w:val="007622F7"/>
    <w:rsid w:val="00762D7D"/>
    <w:rsid w:val="007630A5"/>
    <w:rsid w:val="00763AB2"/>
    <w:rsid w:val="007644FE"/>
    <w:rsid w:val="00766639"/>
    <w:rsid w:val="00767BC4"/>
    <w:rsid w:val="00767CD2"/>
    <w:rsid w:val="00767DCA"/>
    <w:rsid w:val="00767DF8"/>
    <w:rsid w:val="00770443"/>
    <w:rsid w:val="00770A55"/>
    <w:rsid w:val="00770B57"/>
    <w:rsid w:val="00770C29"/>
    <w:rsid w:val="0077113B"/>
    <w:rsid w:val="00771B53"/>
    <w:rsid w:val="0077270B"/>
    <w:rsid w:val="0077281B"/>
    <w:rsid w:val="00772DC3"/>
    <w:rsid w:val="00773F65"/>
    <w:rsid w:val="00774D9E"/>
    <w:rsid w:val="007753C3"/>
    <w:rsid w:val="007765CC"/>
    <w:rsid w:val="00776A1E"/>
    <w:rsid w:val="00777523"/>
    <w:rsid w:val="0077773B"/>
    <w:rsid w:val="00780959"/>
    <w:rsid w:val="007816FA"/>
    <w:rsid w:val="0078181C"/>
    <w:rsid w:val="00781850"/>
    <w:rsid w:val="00781D16"/>
    <w:rsid w:val="00782564"/>
    <w:rsid w:val="00782E29"/>
    <w:rsid w:val="007833EB"/>
    <w:rsid w:val="00784183"/>
    <w:rsid w:val="007850C4"/>
    <w:rsid w:val="00785C18"/>
    <w:rsid w:val="00786A11"/>
    <w:rsid w:val="00787B7A"/>
    <w:rsid w:val="00787CAD"/>
    <w:rsid w:val="00787EA7"/>
    <w:rsid w:val="00790275"/>
    <w:rsid w:val="0079204E"/>
    <w:rsid w:val="007922AA"/>
    <w:rsid w:val="00793771"/>
    <w:rsid w:val="00793926"/>
    <w:rsid w:val="00793E78"/>
    <w:rsid w:val="007963F3"/>
    <w:rsid w:val="007974AC"/>
    <w:rsid w:val="0079772D"/>
    <w:rsid w:val="007A00FA"/>
    <w:rsid w:val="007A059F"/>
    <w:rsid w:val="007A0A0A"/>
    <w:rsid w:val="007A1984"/>
    <w:rsid w:val="007A1C1B"/>
    <w:rsid w:val="007A1D06"/>
    <w:rsid w:val="007A3183"/>
    <w:rsid w:val="007A36F3"/>
    <w:rsid w:val="007A3EF5"/>
    <w:rsid w:val="007A460E"/>
    <w:rsid w:val="007A59CD"/>
    <w:rsid w:val="007A6046"/>
    <w:rsid w:val="007A64F6"/>
    <w:rsid w:val="007A7496"/>
    <w:rsid w:val="007B109D"/>
    <w:rsid w:val="007B1B6A"/>
    <w:rsid w:val="007B1FEE"/>
    <w:rsid w:val="007B22A5"/>
    <w:rsid w:val="007B256B"/>
    <w:rsid w:val="007B285B"/>
    <w:rsid w:val="007B3299"/>
    <w:rsid w:val="007B32EB"/>
    <w:rsid w:val="007B3902"/>
    <w:rsid w:val="007B3D01"/>
    <w:rsid w:val="007B4A8D"/>
    <w:rsid w:val="007B4AD5"/>
    <w:rsid w:val="007B4DAE"/>
    <w:rsid w:val="007B4F5E"/>
    <w:rsid w:val="007B5339"/>
    <w:rsid w:val="007B73D2"/>
    <w:rsid w:val="007B79EF"/>
    <w:rsid w:val="007C002C"/>
    <w:rsid w:val="007C023F"/>
    <w:rsid w:val="007C0B26"/>
    <w:rsid w:val="007C10A7"/>
    <w:rsid w:val="007C1A22"/>
    <w:rsid w:val="007C2FB1"/>
    <w:rsid w:val="007C3435"/>
    <w:rsid w:val="007C34FA"/>
    <w:rsid w:val="007C5436"/>
    <w:rsid w:val="007C60FB"/>
    <w:rsid w:val="007C6AB4"/>
    <w:rsid w:val="007C6CC6"/>
    <w:rsid w:val="007C7858"/>
    <w:rsid w:val="007C785F"/>
    <w:rsid w:val="007C7BF6"/>
    <w:rsid w:val="007C7CE9"/>
    <w:rsid w:val="007C7E5D"/>
    <w:rsid w:val="007D0D97"/>
    <w:rsid w:val="007D1363"/>
    <w:rsid w:val="007D1AF1"/>
    <w:rsid w:val="007D29D4"/>
    <w:rsid w:val="007D2B0B"/>
    <w:rsid w:val="007D3249"/>
    <w:rsid w:val="007D3E42"/>
    <w:rsid w:val="007D4190"/>
    <w:rsid w:val="007D4735"/>
    <w:rsid w:val="007D4814"/>
    <w:rsid w:val="007D5226"/>
    <w:rsid w:val="007D626A"/>
    <w:rsid w:val="007D62A2"/>
    <w:rsid w:val="007D684D"/>
    <w:rsid w:val="007D6AD5"/>
    <w:rsid w:val="007D6D61"/>
    <w:rsid w:val="007D6F62"/>
    <w:rsid w:val="007D789D"/>
    <w:rsid w:val="007E1803"/>
    <w:rsid w:val="007E1C37"/>
    <w:rsid w:val="007E1D13"/>
    <w:rsid w:val="007E2554"/>
    <w:rsid w:val="007E2A13"/>
    <w:rsid w:val="007E2E9F"/>
    <w:rsid w:val="007E3015"/>
    <w:rsid w:val="007E3B57"/>
    <w:rsid w:val="007E49AA"/>
    <w:rsid w:val="007E5A1C"/>
    <w:rsid w:val="007E6F22"/>
    <w:rsid w:val="007E74E1"/>
    <w:rsid w:val="007E7652"/>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960"/>
    <w:rsid w:val="00804A50"/>
    <w:rsid w:val="00805372"/>
    <w:rsid w:val="0080626C"/>
    <w:rsid w:val="00807DCE"/>
    <w:rsid w:val="0081054E"/>
    <w:rsid w:val="00810AF5"/>
    <w:rsid w:val="00812BA6"/>
    <w:rsid w:val="00814E78"/>
    <w:rsid w:val="008153A0"/>
    <w:rsid w:val="00815795"/>
    <w:rsid w:val="008157C5"/>
    <w:rsid w:val="00816336"/>
    <w:rsid w:val="00817233"/>
    <w:rsid w:val="008205F6"/>
    <w:rsid w:val="00820708"/>
    <w:rsid w:val="00820EAB"/>
    <w:rsid w:val="00820F04"/>
    <w:rsid w:val="0082149B"/>
    <w:rsid w:val="00822A63"/>
    <w:rsid w:val="00822DB6"/>
    <w:rsid w:val="00822EC5"/>
    <w:rsid w:val="00822EDF"/>
    <w:rsid w:val="008241DC"/>
    <w:rsid w:val="00824575"/>
    <w:rsid w:val="00824B75"/>
    <w:rsid w:val="00825221"/>
    <w:rsid w:val="008262DA"/>
    <w:rsid w:val="0082679F"/>
    <w:rsid w:val="008279F2"/>
    <w:rsid w:val="00827CE3"/>
    <w:rsid w:val="00830157"/>
    <w:rsid w:val="00831187"/>
    <w:rsid w:val="00831ACB"/>
    <w:rsid w:val="00831C91"/>
    <w:rsid w:val="00832864"/>
    <w:rsid w:val="00832ADC"/>
    <w:rsid w:val="008336EE"/>
    <w:rsid w:val="008343F1"/>
    <w:rsid w:val="00834931"/>
    <w:rsid w:val="00834BA0"/>
    <w:rsid w:val="008350D0"/>
    <w:rsid w:val="008353FC"/>
    <w:rsid w:val="008359E5"/>
    <w:rsid w:val="0083612A"/>
    <w:rsid w:val="00836D4A"/>
    <w:rsid w:val="00836F1D"/>
    <w:rsid w:val="008372B0"/>
    <w:rsid w:val="0083789D"/>
    <w:rsid w:val="00837BB8"/>
    <w:rsid w:val="00837CA1"/>
    <w:rsid w:val="00837D51"/>
    <w:rsid w:val="0084135F"/>
    <w:rsid w:val="00841B9A"/>
    <w:rsid w:val="00843C4C"/>
    <w:rsid w:val="00843C84"/>
    <w:rsid w:val="00844C17"/>
    <w:rsid w:val="00844E99"/>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6BD9"/>
    <w:rsid w:val="0085731F"/>
    <w:rsid w:val="00857D05"/>
    <w:rsid w:val="00857FC0"/>
    <w:rsid w:val="00860624"/>
    <w:rsid w:val="00860A58"/>
    <w:rsid w:val="00861821"/>
    <w:rsid w:val="00861D18"/>
    <w:rsid w:val="00863FF0"/>
    <w:rsid w:val="0086496C"/>
    <w:rsid w:val="0086514C"/>
    <w:rsid w:val="008675B9"/>
    <w:rsid w:val="00867876"/>
    <w:rsid w:val="0087008C"/>
    <w:rsid w:val="008704D1"/>
    <w:rsid w:val="008709C5"/>
    <w:rsid w:val="00872202"/>
    <w:rsid w:val="00872516"/>
    <w:rsid w:val="00873012"/>
    <w:rsid w:val="0087312C"/>
    <w:rsid w:val="00873297"/>
    <w:rsid w:val="00873391"/>
    <w:rsid w:val="008750C1"/>
    <w:rsid w:val="00875AD8"/>
    <w:rsid w:val="00876026"/>
    <w:rsid w:val="0087620F"/>
    <w:rsid w:val="00876C29"/>
    <w:rsid w:val="008772E2"/>
    <w:rsid w:val="008776A4"/>
    <w:rsid w:val="0088097A"/>
    <w:rsid w:val="00881870"/>
    <w:rsid w:val="008833DA"/>
    <w:rsid w:val="00883503"/>
    <w:rsid w:val="00883961"/>
    <w:rsid w:val="00883C1B"/>
    <w:rsid w:val="00883DAE"/>
    <w:rsid w:val="00883EA5"/>
    <w:rsid w:val="00884C08"/>
    <w:rsid w:val="00884FB2"/>
    <w:rsid w:val="00885501"/>
    <w:rsid w:val="008857AD"/>
    <w:rsid w:val="008866DA"/>
    <w:rsid w:val="00886701"/>
    <w:rsid w:val="008871EB"/>
    <w:rsid w:val="0088776C"/>
    <w:rsid w:val="008877DA"/>
    <w:rsid w:val="00887880"/>
    <w:rsid w:val="008879F9"/>
    <w:rsid w:val="00887B2B"/>
    <w:rsid w:val="00887D99"/>
    <w:rsid w:val="00890272"/>
    <w:rsid w:val="0089060A"/>
    <w:rsid w:val="00890C44"/>
    <w:rsid w:val="00891B0D"/>
    <w:rsid w:val="00892F85"/>
    <w:rsid w:val="0089307C"/>
    <w:rsid w:val="00894973"/>
    <w:rsid w:val="00894ECD"/>
    <w:rsid w:val="00895173"/>
    <w:rsid w:val="00895A8D"/>
    <w:rsid w:val="00896206"/>
    <w:rsid w:val="0089654B"/>
    <w:rsid w:val="0089674C"/>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877"/>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48DB"/>
    <w:rsid w:val="008C4D78"/>
    <w:rsid w:val="008C556F"/>
    <w:rsid w:val="008C636F"/>
    <w:rsid w:val="008C68B7"/>
    <w:rsid w:val="008C6AE4"/>
    <w:rsid w:val="008C7236"/>
    <w:rsid w:val="008C7711"/>
    <w:rsid w:val="008C7DBE"/>
    <w:rsid w:val="008D044B"/>
    <w:rsid w:val="008D0FEB"/>
    <w:rsid w:val="008D11F5"/>
    <w:rsid w:val="008D124B"/>
    <w:rsid w:val="008D1BA8"/>
    <w:rsid w:val="008D24E0"/>
    <w:rsid w:val="008D25B1"/>
    <w:rsid w:val="008D3AE6"/>
    <w:rsid w:val="008D4998"/>
    <w:rsid w:val="008D49E7"/>
    <w:rsid w:val="008D590C"/>
    <w:rsid w:val="008D5922"/>
    <w:rsid w:val="008D63D3"/>
    <w:rsid w:val="008D65CA"/>
    <w:rsid w:val="008D66FE"/>
    <w:rsid w:val="008D6B6B"/>
    <w:rsid w:val="008D6FE0"/>
    <w:rsid w:val="008D7106"/>
    <w:rsid w:val="008E0353"/>
    <w:rsid w:val="008E0AF9"/>
    <w:rsid w:val="008E1939"/>
    <w:rsid w:val="008E1A2F"/>
    <w:rsid w:val="008E1A7D"/>
    <w:rsid w:val="008E1C9C"/>
    <w:rsid w:val="008E1F85"/>
    <w:rsid w:val="008E205D"/>
    <w:rsid w:val="008E2AEB"/>
    <w:rsid w:val="008E3456"/>
    <w:rsid w:val="008E369B"/>
    <w:rsid w:val="008E5222"/>
    <w:rsid w:val="008E562F"/>
    <w:rsid w:val="008E62E0"/>
    <w:rsid w:val="008E6621"/>
    <w:rsid w:val="008E66B5"/>
    <w:rsid w:val="008E7A49"/>
    <w:rsid w:val="008F0C18"/>
    <w:rsid w:val="008F0C86"/>
    <w:rsid w:val="008F1771"/>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A6F"/>
    <w:rsid w:val="008F7C76"/>
    <w:rsid w:val="00900787"/>
    <w:rsid w:val="00902139"/>
    <w:rsid w:val="009021A1"/>
    <w:rsid w:val="00902BFE"/>
    <w:rsid w:val="00902C66"/>
    <w:rsid w:val="0090337F"/>
    <w:rsid w:val="00904090"/>
    <w:rsid w:val="00905C43"/>
    <w:rsid w:val="00906318"/>
    <w:rsid w:val="00906C05"/>
    <w:rsid w:val="009076ED"/>
    <w:rsid w:val="00910882"/>
    <w:rsid w:val="00910DE1"/>
    <w:rsid w:val="00911E6F"/>
    <w:rsid w:val="0091255E"/>
    <w:rsid w:val="00912C4F"/>
    <w:rsid w:val="009132CB"/>
    <w:rsid w:val="00913310"/>
    <w:rsid w:val="0091366E"/>
    <w:rsid w:val="00913D36"/>
    <w:rsid w:val="00914169"/>
    <w:rsid w:val="00914A93"/>
    <w:rsid w:val="00914F39"/>
    <w:rsid w:val="00915BF3"/>
    <w:rsid w:val="0091699A"/>
    <w:rsid w:val="0091724C"/>
    <w:rsid w:val="00917B51"/>
    <w:rsid w:val="00917FA2"/>
    <w:rsid w:val="00920B34"/>
    <w:rsid w:val="00922558"/>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5C5"/>
    <w:rsid w:val="0093285B"/>
    <w:rsid w:val="009329CF"/>
    <w:rsid w:val="00932EF6"/>
    <w:rsid w:val="00932FEF"/>
    <w:rsid w:val="009332E5"/>
    <w:rsid w:val="00933A9A"/>
    <w:rsid w:val="009341E5"/>
    <w:rsid w:val="00934C47"/>
    <w:rsid w:val="009352A7"/>
    <w:rsid w:val="00935674"/>
    <w:rsid w:val="00936EC7"/>
    <w:rsid w:val="00940685"/>
    <w:rsid w:val="00940A8D"/>
    <w:rsid w:val="00940BD6"/>
    <w:rsid w:val="00940ECF"/>
    <w:rsid w:val="00942087"/>
    <w:rsid w:val="00942D47"/>
    <w:rsid w:val="00942E4B"/>
    <w:rsid w:val="00943ECC"/>
    <w:rsid w:val="00943F34"/>
    <w:rsid w:val="00944397"/>
    <w:rsid w:val="00944C00"/>
    <w:rsid w:val="00944E29"/>
    <w:rsid w:val="009453D5"/>
    <w:rsid w:val="0094558C"/>
    <w:rsid w:val="009465C8"/>
    <w:rsid w:val="009507CF"/>
    <w:rsid w:val="00951C0A"/>
    <w:rsid w:val="00953678"/>
    <w:rsid w:val="0095378C"/>
    <w:rsid w:val="00953A3D"/>
    <w:rsid w:val="00953A46"/>
    <w:rsid w:val="0095629D"/>
    <w:rsid w:val="00956476"/>
    <w:rsid w:val="009570A9"/>
    <w:rsid w:val="00957261"/>
    <w:rsid w:val="00960104"/>
    <w:rsid w:val="009602B1"/>
    <w:rsid w:val="00960570"/>
    <w:rsid w:val="00960AE7"/>
    <w:rsid w:val="00962851"/>
    <w:rsid w:val="0096288F"/>
    <w:rsid w:val="009629BA"/>
    <w:rsid w:val="00962A62"/>
    <w:rsid w:val="0096361B"/>
    <w:rsid w:val="00965357"/>
    <w:rsid w:val="00965551"/>
    <w:rsid w:val="00965D30"/>
    <w:rsid w:val="00966001"/>
    <w:rsid w:val="009677D5"/>
    <w:rsid w:val="00967AF7"/>
    <w:rsid w:val="00970A14"/>
    <w:rsid w:val="00970A40"/>
    <w:rsid w:val="00970B43"/>
    <w:rsid w:val="00970EB7"/>
    <w:rsid w:val="00971CFE"/>
    <w:rsid w:val="009731B3"/>
    <w:rsid w:val="00973719"/>
    <w:rsid w:val="00974188"/>
    <w:rsid w:val="009742B9"/>
    <w:rsid w:val="0097508A"/>
    <w:rsid w:val="00975A07"/>
    <w:rsid w:val="00976757"/>
    <w:rsid w:val="0098039E"/>
    <w:rsid w:val="00980541"/>
    <w:rsid w:val="009806AC"/>
    <w:rsid w:val="00980867"/>
    <w:rsid w:val="00980BAC"/>
    <w:rsid w:val="009811CE"/>
    <w:rsid w:val="00982962"/>
    <w:rsid w:val="00982EB3"/>
    <w:rsid w:val="00983840"/>
    <w:rsid w:val="009838DA"/>
    <w:rsid w:val="009850C6"/>
    <w:rsid w:val="00985CFF"/>
    <w:rsid w:val="00987106"/>
    <w:rsid w:val="00987369"/>
    <w:rsid w:val="00987898"/>
    <w:rsid w:val="00987C3A"/>
    <w:rsid w:val="00987D08"/>
    <w:rsid w:val="0099001A"/>
    <w:rsid w:val="0099095B"/>
    <w:rsid w:val="00992683"/>
    <w:rsid w:val="00992FC2"/>
    <w:rsid w:val="00994376"/>
    <w:rsid w:val="00994996"/>
    <w:rsid w:val="00995561"/>
    <w:rsid w:val="00996C41"/>
    <w:rsid w:val="00996C52"/>
    <w:rsid w:val="00997879"/>
    <w:rsid w:val="009A0195"/>
    <w:rsid w:val="009A03CE"/>
    <w:rsid w:val="009A1F6E"/>
    <w:rsid w:val="009A21F2"/>
    <w:rsid w:val="009A24D4"/>
    <w:rsid w:val="009A3064"/>
    <w:rsid w:val="009A34D6"/>
    <w:rsid w:val="009A35AF"/>
    <w:rsid w:val="009A40F6"/>
    <w:rsid w:val="009A4769"/>
    <w:rsid w:val="009A48B5"/>
    <w:rsid w:val="009A5AB0"/>
    <w:rsid w:val="009A665D"/>
    <w:rsid w:val="009A7B23"/>
    <w:rsid w:val="009B0028"/>
    <w:rsid w:val="009B1577"/>
    <w:rsid w:val="009B17F4"/>
    <w:rsid w:val="009B1B3C"/>
    <w:rsid w:val="009B3056"/>
    <w:rsid w:val="009B320B"/>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E81"/>
    <w:rsid w:val="009E03B5"/>
    <w:rsid w:val="009E0662"/>
    <w:rsid w:val="009E0953"/>
    <w:rsid w:val="009E096D"/>
    <w:rsid w:val="009E0B08"/>
    <w:rsid w:val="009E0C7A"/>
    <w:rsid w:val="009E150E"/>
    <w:rsid w:val="009E20F9"/>
    <w:rsid w:val="009E3100"/>
    <w:rsid w:val="009E3370"/>
    <w:rsid w:val="009E3A95"/>
    <w:rsid w:val="009E5915"/>
    <w:rsid w:val="009E626B"/>
    <w:rsid w:val="009F017E"/>
    <w:rsid w:val="009F0ED9"/>
    <w:rsid w:val="009F12C0"/>
    <w:rsid w:val="009F19C1"/>
    <w:rsid w:val="009F393D"/>
    <w:rsid w:val="009F405F"/>
    <w:rsid w:val="009F441D"/>
    <w:rsid w:val="009F537F"/>
    <w:rsid w:val="009F55ED"/>
    <w:rsid w:val="009F614D"/>
    <w:rsid w:val="009F620C"/>
    <w:rsid w:val="009F6606"/>
    <w:rsid w:val="009F6DDC"/>
    <w:rsid w:val="009F74A7"/>
    <w:rsid w:val="009F75AB"/>
    <w:rsid w:val="009F76AE"/>
    <w:rsid w:val="009F7864"/>
    <w:rsid w:val="009F79D2"/>
    <w:rsid w:val="00A01F3A"/>
    <w:rsid w:val="00A02766"/>
    <w:rsid w:val="00A037A7"/>
    <w:rsid w:val="00A03D25"/>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7A56"/>
    <w:rsid w:val="00A17CDD"/>
    <w:rsid w:val="00A17D64"/>
    <w:rsid w:val="00A20515"/>
    <w:rsid w:val="00A206AA"/>
    <w:rsid w:val="00A20B22"/>
    <w:rsid w:val="00A21223"/>
    <w:rsid w:val="00A22AED"/>
    <w:rsid w:val="00A2310B"/>
    <w:rsid w:val="00A23F85"/>
    <w:rsid w:val="00A24808"/>
    <w:rsid w:val="00A24B99"/>
    <w:rsid w:val="00A25719"/>
    <w:rsid w:val="00A262FC"/>
    <w:rsid w:val="00A263B4"/>
    <w:rsid w:val="00A3101D"/>
    <w:rsid w:val="00A31AF2"/>
    <w:rsid w:val="00A328D9"/>
    <w:rsid w:val="00A32C59"/>
    <w:rsid w:val="00A336A8"/>
    <w:rsid w:val="00A338BF"/>
    <w:rsid w:val="00A34C9A"/>
    <w:rsid w:val="00A34E54"/>
    <w:rsid w:val="00A3551E"/>
    <w:rsid w:val="00A35B15"/>
    <w:rsid w:val="00A365D5"/>
    <w:rsid w:val="00A36B96"/>
    <w:rsid w:val="00A36F1A"/>
    <w:rsid w:val="00A40548"/>
    <w:rsid w:val="00A40855"/>
    <w:rsid w:val="00A41BB9"/>
    <w:rsid w:val="00A41E94"/>
    <w:rsid w:val="00A42326"/>
    <w:rsid w:val="00A42B64"/>
    <w:rsid w:val="00A435CC"/>
    <w:rsid w:val="00A4390E"/>
    <w:rsid w:val="00A43C37"/>
    <w:rsid w:val="00A444E7"/>
    <w:rsid w:val="00A4508C"/>
    <w:rsid w:val="00A45E91"/>
    <w:rsid w:val="00A46B37"/>
    <w:rsid w:val="00A473E6"/>
    <w:rsid w:val="00A47B40"/>
    <w:rsid w:val="00A47B74"/>
    <w:rsid w:val="00A50421"/>
    <w:rsid w:val="00A50832"/>
    <w:rsid w:val="00A512BE"/>
    <w:rsid w:val="00A52F6F"/>
    <w:rsid w:val="00A54A0D"/>
    <w:rsid w:val="00A55CA1"/>
    <w:rsid w:val="00A561F4"/>
    <w:rsid w:val="00A57033"/>
    <w:rsid w:val="00A574C0"/>
    <w:rsid w:val="00A60732"/>
    <w:rsid w:val="00A60B13"/>
    <w:rsid w:val="00A611FD"/>
    <w:rsid w:val="00A616FD"/>
    <w:rsid w:val="00A625CC"/>
    <w:rsid w:val="00A62F15"/>
    <w:rsid w:val="00A6344A"/>
    <w:rsid w:val="00A63ABE"/>
    <w:rsid w:val="00A64071"/>
    <w:rsid w:val="00A644DE"/>
    <w:rsid w:val="00A64609"/>
    <w:rsid w:val="00A64C0B"/>
    <w:rsid w:val="00A64D43"/>
    <w:rsid w:val="00A64DBE"/>
    <w:rsid w:val="00A65A84"/>
    <w:rsid w:val="00A662FA"/>
    <w:rsid w:val="00A66683"/>
    <w:rsid w:val="00A67664"/>
    <w:rsid w:val="00A70037"/>
    <w:rsid w:val="00A7062E"/>
    <w:rsid w:val="00A72F45"/>
    <w:rsid w:val="00A7369E"/>
    <w:rsid w:val="00A74155"/>
    <w:rsid w:val="00A7445A"/>
    <w:rsid w:val="00A74C80"/>
    <w:rsid w:val="00A7546E"/>
    <w:rsid w:val="00A75803"/>
    <w:rsid w:val="00A76492"/>
    <w:rsid w:val="00A764B1"/>
    <w:rsid w:val="00A77C39"/>
    <w:rsid w:val="00A8129B"/>
    <w:rsid w:val="00A81327"/>
    <w:rsid w:val="00A814E6"/>
    <w:rsid w:val="00A817E1"/>
    <w:rsid w:val="00A81F28"/>
    <w:rsid w:val="00A83A03"/>
    <w:rsid w:val="00A83E68"/>
    <w:rsid w:val="00A83F04"/>
    <w:rsid w:val="00A83FB0"/>
    <w:rsid w:val="00A84C09"/>
    <w:rsid w:val="00A85B27"/>
    <w:rsid w:val="00A85FFD"/>
    <w:rsid w:val="00A87159"/>
    <w:rsid w:val="00A90490"/>
    <w:rsid w:val="00A90C9B"/>
    <w:rsid w:val="00A913D2"/>
    <w:rsid w:val="00A9473E"/>
    <w:rsid w:val="00A94D00"/>
    <w:rsid w:val="00A94EDD"/>
    <w:rsid w:val="00A960CC"/>
    <w:rsid w:val="00A967BC"/>
    <w:rsid w:val="00A96A0E"/>
    <w:rsid w:val="00A96D11"/>
    <w:rsid w:val="00A97613"/>
    <w:rsid w:val="00A9774F"/>
    <w:rsid w:val="00A97B23"/>
    <w:rsid w:val="00AA06FC"/>
    <w:rsid w:val="00AA0AE8"/>
    <w:rsid w:val="00AA1109"/>
    <w:rsid w:val="00AA1604"/>
    <w:rsid w:val="00AA1E82"/>
    <w:rsid w:val="00AA22A6"/>
    <w:rsid w:val="00AA2F69"/>
    <w:rsid w:val="00AA3522"/>
    <w:rsid w:val="00AA3B6A"/>
    <w:rsid w:val="00AA6542"/>
    <w:rsid w:val="00AA78AC"/>
    <w:rsid w:val="00AA7C66"/>
    <w:rsid w:val="00AA7CF7"/>
    <w:rsid w:val="00AB0449"/>
    <w:rsid w:val="00AB0538"/>
    <w:rsid w:val="00AB05B7"/>
    <w:rsid w:val="00AB0743"/>
    <w:rsid w:val="00AB08E4"/>
    <w:rsid w:val="00AB0A8E"/>
    <w:rsid w:val="00AB0DDB"/>
    <w:rsid w:val="00AB0F85"/>
    <w:rsid w:val="00AB1906"/>
    <w:rsid w:val="00AB21A6"/>
    <w:rsid w:val="00AB4B75"/>
    <w:rsid w:val="00AB4F79"/>
    <w:rsid w:val="00AB5291"/>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1B78"/>
    <w:rsid w:val="00AD251A"/>
    <w:rsid w:val="00AD31A5"/>
    <w:rsid w:val="00AD479B"/>
    <w:rsid w:val="00AD4AFC"/>
    <w:rsid w:val="00AD4BFC"/>
    <w:rsid w:val="00AD51E6"/>
    <w:rsid w:val="00AD743A"/>
    <w:rsid w:val="00AE0083"/>
    <w:rsid w:val="00AE1A9C"/>
    <w:rsid w:val="00AE1B67"/>
    <w:rsid w:val="00AE2254"/>
    <w:rsid w:val="00AE3493"/>
    <w:rsid w:val="00AE3BBB"/>
    <w:rsid w:val="00AE41EF"/>
    <w:rsid w:val="00AE674E"/>
    <w:rsid w:val="00AE6BD0"/>
    <w:rsid w:val="00AF0035"/>
    <w:rsid w:val="00AF05B5"/>
    <w:rsid w:val="00AF0CCF"/>
    <w:rsid w:val="00AF1A31"/>
    <w:rsid w:val="00AF1BD9"/>
    <w:rsid w:val="00AF1D55"/>
    <w:rsid w:val="00AF2457"/>
    <w:rsid w:val="00AF3884"/>
    <w:rsid w:val="00AF3BAC"/>
    <w:rsid w:val="00AF3BFB"/>
    <w:rsid w:val="00AF3EAD"/>
    <w:rsid w:val="00AF4382"/>
    <w:rsid w:val="00AF48EA"/>
    <w:rsid w:val="00AF4AB2"/>
    <w:rsid w:val="00AF5620"/>
    <w:rsid w:val="00AF5F1C"/>
    <w:rsid w:val="00AF6248"/>
    <w:rsid w:val="00AF64FE"/>
    <w:rsid w:val="00AF6F46"/>
    <w:rsid w:val="00AF7BB5"/>
    <w:rsid w:val="00AF7C2A"/>
    <w:rsid w:val="00AF7CDE"/>
    <w:rsid w:val="00B0038F"/>
    <w:rsid w:val="00B016FA"/>
    <w:rsid w:val="00B01A47"/>
    <w:rsid w:val="00B02924"/>
    <w:rsid w:val="00B0308F"/>
    <w:rsid w:val="00B033E6"/>
    <w:rsid w:val="00B038DC"/>
    <w:rsid w:val="00B03D1C"/>
    <w:rsid w:val="00B043F0"/>
    <w:rsid w:val="00B049E6"/>
    <w:rsid w:val="00B053CC"/>
    <w:rsid w:val="00B058C2"/>
    <w:rsid w:val="00B05A4F"/>
    <w:rsid w:val="00B06E1F"/>
    <w:rsid w:val="00B07D04"/>
    <w:rsid w:val="00B11BD7"/>
    <w:rsid w:val="00B11E07"/>
    <w:rsid w:val="00B1260E"/>
    <w:rsid w:val="00B12E36"/>
    <w:rsid w:val="00B130FF"/>
    <w:rsid w:val="00B1406A"/>
    <w:rsid w:val="00B14DC9"/>
    <w:rsid w:val="00B152EA"/>
    <w:rsid w:val="00B15E04"/>
    <w:rsid w:val="00B16EBA"/>
    <w:rsid w:val="00B17264"/>
    <w:rsid w:val="00B21003"/>
    <w:rsid w:val="00B2181F"/>
    <w:rsid w:val="00B218DD"/>
    <w:rsid w:val="00B21FFA"/>
    <w:rsid w:val="00B225A9"/>
    <w:rsid w:val="00B22C1C"/>
    <w:rsid w:val="00B23744"/>
    <w:rsid w:val="00B23856"/>
    <w:rsid w:val="00B23AB4"/>
    <w:rsid w:val="00B23DD5"/>
    <w:rsid w:val="00B24A04"/>
    <w:rsid w:val="00B30D23"/>
    <w:rsid w:val="00B30EB2"/>
    <w:rsid w:val="00B3138C"/>
    <w:rsid w:val="00B314F1"/>
    <w:rsid w:val="00B317DE"/>
    <w:rsid w:val="00B332CE"/>
    <w:rsid w:val="00B342D8"/>
    <w:rsid w:val="00B364B3"/>
    <w:rsid w:val="00B36E0B"/>
    <w:rsid w:val="00B3783F"/>
    <w:rsid w:val="00B37879"/>
    <w:rsid w:val="00B37AC0"/>
    <w:rsid w:val="00B4089B"/>
    <w:rsid w:val="00B40AAD"/>
    <w:rsid w:val="00B40CD6"/>
    <w:rsid w:val="00B40F10"/>
    <w:rsid w:val="00B4170E"/>
    <w:rsid w:val="00B41E96"/>
    <w:rsid w:val="00B421CC"/>
    <w:rsid w:val="00B4282B"/>
    <w:rsid w:val="00B42B8D"/>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6C48"/>
    <w:rsid w:val="00B57522"/>
    <w:rsid w:val="00B608C0"/>
    <w:rsid w:val="00B619AA"/>
    <w:rsid w:val="00B61B99"/>
    <w:rsid w:val="00B620C2"/>
    <w:rsid w:val="00B62129"/>
    <w:rsid w:val="00B6261C"/>
    <w:rsid w:val="00B62AD2"/>
    <w:rsid w:val="00B62CB7"/>
    <w:rsid w:val="00B6385A"/>
    <w:rsid w:val="00B63ACE"/>
    <w:rsid w:val="00B643AD"/>
    <w:rsid w:val="00B645B5"/>
    <w:rsid w:val="00B64993"/>
    <w:rsid w:val="00B661FC"/>
    <w:rsid w:val="00B667D2"/>
    <w:rsid w:val="00B66F7B"/>
    <w:rsid w:val="00B67D36"/>
    <w:rsid w:val="00B700B4"/>
    <w:rsid w:val="00B706FD"/>
    <w:rsid w:val="00B7119C"/>
    <w:rsid w:val="00B71209"/>
    <w:rsid w:val="00B73CA0"/>
    <w:rsid w:val="00B7426B"/>
    <w:rsid w:val="00B748BA"/>
    <w:rsid w:val="00B74FBD"/>
    <w:rsid w:val="00B754CD"/>
    <w:rsid w:val="00B75E50"/>
    <w:rsid w:val="00B77DDD"/>
    <w:rsid w:val="00B80133"/>
    <w:rsid w:val="00B80A97"/>
    <w:rsid w:val="00B80EE9"/>
    <w:rsid w:val="00B81A8B"/>
    <w:rsid w:val="00B828EB"/>
    <w:rsid w:val="00B82D3D"/>
    <w:rsid w:val="00B844C5"/>
    <w:rsid w:val="00B84B9F"/>
    <w:rsid w:val="00B8570C"/>
    <w:rsid w:val="00B85DB1"/>
    <w:rsid w:val="00B86F47"/>
    <w:rsid w:val="00B87C3E"/>
    <w:rsid w:val="00B90A1F"/>
    <w:rsid w:val="00B90B49"/>
    <w:rsid w:val="00B917D7"/>
    <w:rsid w:val="00B9260A"/>
    <w:rsid w:val="00B92CA0"/>
    <w:rsid w:val="00B92D35"/>
    <w:rsid w:val="00B9345F"/>
    <w:rsid w:val="00B93460"/>
    <w:rsid w:val="00B934D5"/>
    <w:rsid w:val="00B93689"/>
    <w:rsid w:val="00B93B1A"/>
    <w:rsid w:val="00B93D95"/>
    <w:rsid w:val="00B94014"/>
    <w:rsid w:val="00B94283"/>
    <w:rsid w:val="00B9431E"/>
    <w:rsid w:val="00B943AD"/>
    <w:rsid w:val="00B949C9"/>
    <w:rsid w:val="00B94B6E"/>
    <w:rsid w:val="00B94D2B"/>
    <w:rsid w:val="00B95296"/>
    <w:rsid w:val="00B95966"/>
    <w:rsid w:val="00B96B31"/>
    <w:rsid w:val="00B97809"/>
    <w:rsid w:val="00B9794C"/>
    <w:rsid w:val="00B97D87"/>
    <w:rsid w:val="00BA2052"/>
    <w:rsid w:val="00BA276C"/>
    <w:rsid w:val="00BA2789"/>
    <w:rsid w:val="00BA27DC"/>
    <w:rsid w:val="00BA2994"/>
    <w:rsid w:val="00BA2D1F"/>
    <w:rsid w:val="00BA3AB6"/>
    <w:rsid w:val="00BA3B88"/>
    <w:rsid w:val="00BA3BC6"/>
    <w:rsid w:val="00BA3EFC"/>
    <w:rsid w:val="00BA3FEE"/>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E02"/>
    <w:rsid w:val="00BC3718"/>
    <w:rsid w:val="00BC4D76"/>
    <w:rsid w:val="00BC5399"/>
    <w:rsid w:val="00BC5C45"/>
    <w:rsid w:val="00BC60A5"/>
    <w:rsid w:val="00BC7548"/>
    <w:rsid w:val="00BC7AE1"/>
    <w:rsid w:val="00BD06A3"/>
    <w:rsid w:val="00BD0EEE"/>
    <w:rsid w:val="00BD0FFC"/>
    <w:rsid w:val="00BD1BC3"/>
    <w:rsid w:val="00BD2913"/>
    <w:rsid w:val="00BD2D52"/>
    <w:rsid w:val="00BD2E16"/>
    <w:rsid w:val="00BD3AD0"/>
    <w:rsid w:val="00BD49CC"/>
    <w:rsid w:val="00BD56BA"/>
    <w:rsid w:val="00BD5720"/>
    <w:rsid w:val="00BD6220"/>
    <w:rsid w:val="00BD75AA"/>
    <w:rsid w:val="00BD7AF4"/>
    <w:rsid w:val="00BE0443"/>
    <w:rsid w:val="00BE177E"/>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A2A"/>
    <w:rsid w:val="00BF2D2A"/>
    <w:rsid w:val="00BF41CB"/>
    <w:rsid w:val="00BF7F76"/>
    <w:rsid w:val="00C0269F"/>
    <w:rsid w:val="00C0271E"/>
    <w:rsid w:val="00C0350A"/>
    <w:rsid w:val="00C035D6"/>
    <w:rsid w:val="00C03D3C"/>
    <w:rsid w:val="00C03ECD"/>
    <w:rsid w:val="00C056EB"/>
    <w:rsid w:val="00C05A14"/>
    <w:rsid w:val="00C06995"/>
    <w:rsid w:val="00C07F51"/>
    <w:rsid w:val="00C10D86"/>
    <w:rsid w:val="00C111C2"/>
    <w:rsid w:val="00C12730"/>
    <w:rsid w:val="00C1355D"/>
    <w:rsid w:val="00C1654D"/>
    <w:rsid w:val="00C16A9E"/>
    <w:rsid w:val="00C17127"/>
    <w:rsid w:val="00C17563"/>
    <w:rsid w:val="00C17FD4"/>
    <w:rsid w:val="00C200F9"/>
    <w:rsid w:val="00C20BCB"/>
    <w:rsid w:val="00C21841"/>
    <w:rsid w:val="00C21AF4"/>
    <w:rsid w:val="00C21F58"/>
    <w:rsid w:val="00C229C9"/>
    <w:rsid w:val="00C24019"/>
    <w:rsid w:val="00C240B1"/>
    <w:rsid w:val="00C24181"/>
    <w:rsid w:val="00C243A6"/>
    <w:rsid w:val="00C24580"/>
    <w:rsid w:val="00C2562F"/>
    <w:rsid w:val="00C25631"/>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4CDF"/>
    <w:rsid w:val="00C555E6"/>
    <w:rsid w:val="00C566B7"/>
    <w:rsid w:val="00C568D0"/>
    <w:rsid w:val="00C56927"/>
    <w:rsid w:val="00C56C3F"/>
    <w:rsid w:val="00C56FF0"/>
    <w:rsid w:val="00C57107"/>
    <w:rsid w:val="00C575B0"/>
    <w:rsid w:val="00C57C78"/>
    <w:rsid w:val="00C57F85"/>
    <w:rsid w:val="00C6041B"/>
    <w:rsid w:val="00C60A17"/>
    <w:rsid w:val="00C60BE0"/>
    <w:rsid w:val="00C60D9E"/>
    <w:rsid w:val="00C61404"/>
    <w:rsid w:val="00C618DC"/>
    <w:rsid w:val="00C6195A"/>
    <w:rsid w:val="00C61CFC"/>
    <w:rsid w:val="00C63AA8"/>
    <w:rsid w:val="00C63E81"/>
    <w:rsid w:val="00C653C4"/>
    <w:rsid w:val="00C672DE"/>
    <w:rsid w:val="00C6770D"/>
    <w:rsid w:val="00C67FCF"/>
    <w:rsid w:val="00C67FDA"/>
    <w:rsid w:val="00C70EB7"/>
    <w:rsid w:val="00C711C4"/>
    <w:rsid w:val="00C71EB0"/>
    <w:rsid w:val="00C72F44"/>
    <w:rsid w:val="00C7379A"/>
    <w:rsid w:val="00C739FF"/>
    <w:rsid w:val="00C74695"/>
    <w:rsid w:val="00C75646"/>
    <w:rsid w:val="00C7567A"/>
    <w:rsid w:val="00C758F5"/>
    <w:rsid w:val="00C75F51"/>
    <w:rsid w:val="00C76BA8"/>
    <w:rsid w:val="00C810C6"/>
    <w:rsid w:val="00C812B2"/>
    <w:rsid w:val="00C81E9B"/>
    <w:rsid w:val="00C82CAB"/>
    <w:rsid w:val="00C83391"/>
    <w:rsid w:val="00C8365B"/>
    <w:rsid w:val="00C838DE"/>
    <w:rsid w:val="00C83A03"/>
    <w:rsid w:val="00C84C1D"/>
    <w:rsid w:val="00C85A21"/>
    <w:rsid w:val="00C86920"/>
    <w:rsid w:val="00C871AA"/>
    <w:rsid w:val="00C87A14"/>
    <w:rsid w:val="00C87A30"/>
    <w:rsid w:val="00C90E68"/>
    <w:rsid w:val="00C9272F"/>
    <w:rsid w:val="00C92BDE"/>
    <w:rsid w:val="00C939E2"/>
    <w:rsid w:val="00C93E5D"/>
    <w:rsid w:val="00C94392"/>
    <w:rsid w:val="00C956C2"/>
    <w:rsid w:val="00C96D81"/>
    <w:rsid w:val="00C9704D"/>
    <w:rsid w:val="00C973E4"/>
    <w:rsid w:val="00C9744C"/>
    <w:rsid w:val="00C974A7"/>
    <w:rsid w:val="00C97534"/>
    <w:rsid w:val="00C97BD3"/>
    <w:rsid w:val="00CA0948"/>
    <w:rsid w:val="00CA119D"/>
    <w:rsid w:val="00CA12A4"/>
    <w:rsid w:val="00CA22E7"/>
    <w:rsid w:val="00CA24DF"/>
    <w:rsid w:val="00CA2970"/>
    <w:rsid w:val="00CA2B86"/>
    <w:rsid w:val="00CA2EF2"/>
    <w:rsid w:val="00CA408F"/>
    <w:rsid w:val="00CA5FDE"/>
    <w:rsid w:val="00CA6778"/>
    <w:rsid w:val="00CA76AE"/>
    <w:rsid w:val="00CA782C"/>
    <w:rsid w:val="00CB010F"/>
    <w:rsid w:val="00CB01DA"/>
    <w:rsid w:val="00CB049E"/>
    <w:rsid w:val="00CB216B"/>
    <w:rsid w:val="00CB2182"/>
    <w:rsid w:val="00CB230B"/>
    <w:rsid w:val="00CB293A"/>
    <w:rsid w:val="00CB2B91"/>
    <w:rsid w:val="00CB2EE5"/>
    <w:rsid w:val="00CB3818"/>
    <w:rsid w:val="00CB38F9"/>
    <w:rsid w:val="00CB4D01"/>
    <w:rsid w:val="00CB504A"/>
    <w:rsid w:val="00CB51E8"/>
    <w:rsid w:val="00CB648B"/>
    <w:rsid w:val="00CB6E0F"/>
    <w:rsid w:val="00CB793C"/>
    <w:rsid w:val="00CC04D0"/>
    <w:rsid w:val="00CC0D7D"/>
    <w:rsid w:val="00CC1A4C"/>
    <w:rsid w:val="00CC203D"/>
    <w:rsid w:val="00CC22CA"/>
    <w:rsid w:val="00CC232B"/>
    <w:rsid w:val="00CC392A"/>
    <w:rsid w:val="00CC47BA"/>
    <w:rsid w:val="00CC516B"/>
    <w:rsid w:val="00CC56CF"/>
    <w:rsid w:val="00CC715B"/>
    <w:rsid w:val="00CC771F"/>
    <w:rsid w:val="00CC7CF6"/>
    <w:rsid w:val="00CC7DE7"/>
    <w:rsid w:val="00CD0E4E"/>
    <w:rsid w:val="00CD0F0A"/>
    <w:rsid w:val="00CD3395"/>
    <w:rsid w:val="00CD348F"/>
    <w:rsid w:val="00CD3539"/>
    <w:rsid w:val="00CD3693"/>
    <w:rsid w:val="00CD3D7E"/>
    <w:rsid w:val="00CD5090"/>
    <w:rsid w:val="00CD6120"/>
    <w:rsid w:val="00CD6B7E"/>
    <w:rsid w:val="00CD7328"/>
    <w:rsid w:val="00CE00DC"/>
    <w:rsid w:val="00CE09E7"/>
    <w:rsid w:val="00CE0D43"/>
    <w:rsid w:val="00CE0DB0"/>
    <w:rsid w:val="00CE0DF6"/>
    <w:rsid w:val="00CE1C8C"/>
    <w:rsid w:val="00CE1F83"/>
    <w:rsid w:val="00CE2089"/>
    <w:rsid w:val="00CE285E"/>
    <w:rsid w:val="00CE43FB"/>
    <w:rsid w:val="00CE4D26"/>
    <w:rsid w:val="00CE4DDA"/>
    <w:rsid w:val="00CE5111"/>
    <w:rsid w:val="00CE53D6"/>
    <w:rsid w:val="00CE6080"/>
    <w:rsid w:val="00CE7123"/>
    <w:rsid w:val="00CE75F6"/>
    <w:rsid w:val="00CE7DFC"/>
    <w:rsid w:val="00CF00B6"/>
    <w:rsid w:val="00CF0104"/>
    <w:rsid w:val="00CF08A2"/>
    <w:rsid w:val="00CF2B53"/>
    <w:rsid w:val="00CF334B"/>
    <w:rsid w:val="00CF370F"/>
    <w:rsid w:val="00CF4982"/>
    <w:rsid w:val="00CF6AEF"/>
    <w:rsid w:val="00CF7BFF"/>
    <w:rsid w:val="00D00927"/>
    <w:rsid w:val="00D00B7C"/>
    <w:rsid w:val="00D02364"/>
    <w:rsid w:val="00D02420"/>
    <w:rsid w:val="00D02ABD"/>
    <w:rsid w:val="00D041E6"/>
    <w:rsid w:val="00D057E2"/>
    <w:rsid w:val="00D065EE"/>
    <w:rsid w:val="00D06688"/>
    <w:rsid w:val="00D077A8"/>
    <w:rsid w:val="00D07878"/>
    <w:rsid w:val="00D116D6"/>
    <w:rsid w:val="00D11EA4"/>
    <w:rsid w:val="00D13040"/>
    <w:rsid w:val="00D134D7"/>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50F"/>
    <w:rsid w:val="00D30B8F"/>
    <w:rsid w:val="00D30FCB"/>
    <w:rsid w:val="00D31063"/>
    <w:rsid w:val="00D317EF"/>
    <w:rsid w:val="00D343BE"/>
    <w:rsid w:val="00D34A07"/>
    <w:rsid w:val="00D353E0"/>
    <w:rsid w:val="00D355AE"/>
    <w:rsid w:val="00D37166"/>
    <w:rsid w:val="00D373A8"/>
    <w:rsid w:val="00D378FE"/>
    <w:rsid w:val="00D407C4"/>
    <w:rsid w:val="00D42C6C"/>
    <w:rsid w:val="00D4362E"/>
    <w:rsid w:val="00D4375A"/>
    <w:rsid w:val="00D43BBC"/>
    <w:rsid w:val="00D43F68"/>
    <w:rsid w:val="00D44C0E"/>
    <w:rsid w:val="00D458AB"/>
    <w:rsid w:val="00D479C9"/>
    <w:rsid w:val="00D47D49"/>
    <w:rsid w:val="00D47D52"/>
    <w:rsid w:val="00D5032E"/>
    <w:rsid w:val="00D506BA"/>
    <w:rsid w:val="00D50915"/>
    <w:rsid w:val="00D517C6"/>
    <w:rsid w:val="00D517CE"/>
    <w:rsid w:val="00D51B4A"/>
    <w:rsid w:val="00D52216"/>
    <w:rsid w:val="00D531C1"/>
    <w:rsid w:val="00D54FFE"/>
    <w:rsid w:val="00D55566"/>
    <w:rsid w:val="00D564F9"/>
    <w:rsid w:val="00D56511"/>
    <w:rsid w:val="00D574AD"/>
    <w:rsid w:val="00D5768B"/>
    <w:rsid w:val="00D579B2"/>
    <w:rsid w:val="00D600BB"/>
    <w:rsid w:val="00D60AE3"/>
    <w:rsid w:val="00D60B4A"/>
    <w:rsid w:val="00D6141D"/>
    <w:rsid w:val="00D6275D"/>
    <w:rsid w:val="00D6280C"/>
    <w:rsid w:val="00D637C4"/>
    <w:rsid w:val="00D63EF4"/>
    <w:rsid w:val="00D64C20"/>
    <w:rsid w:val="00D650CF"/>
    <w:rsid w:val="00D653E0"/>
    <w:rsid w:val="00D65448"/>
    <w:rsid w:val="00D6574D"/>
    <w:rsid w:val="00D662F7"/>
    <w:rsid w:val="00D663AE"/>
    <w:rsid w:val="00D66853"/>
    <w:rsid w:val="00D671AC"/>
    <w:rsid w:val="00D671D8"/>
    <w:rsid w:val="00D67758"/>
    <w:rsid w:val="00D70296"/>
    <w:rsid w:val="00D7067F"/>
    <w:rsid w:val="00D70AFB"/>
    <w:rsid w:val="00D73258"/>
    <w:rsid w:val="00D73809"/>
    <w:rsid w:val="00D73C97"/>
    <w:rsid w:val="00D73E99"/>
    <w:rsid w:val="00D744CB"/>
    <w:rsid w:val="00D745CE"/>
    <w:rsid w:val="00D74C4D"/>
    <w:rsid w:val="00D754C9"/>
    <w:rsid w:val="00D75E4F"/>
    <w:rsid w:val="00D762C3"/>
    <w:rsid w:val="00D77361"/>
    <w:rsid w:val="00D773CF"/>
    <w:rsid w:val="00D774E2"/>
    <w:rsid w:val="00D7766C"/>
    <w:rsid w:val="00D7778F"/>
    <w:rsid w:val="00D77DF4"/>
    <w:rsid w:val="00D80E20"/>
    <w:rsid w:val="00D80EBF"/>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6B6"/>
    <w:rsid w:val="00D96C1B"/>
    <w:rsid w:val="00D96EEB"/>
    <w:rsid w:val="00DA010D"/>
    <w:rsid w:val="00DA0701"/>
    <w:rsid w:val="00DA1519"/>
    <w:rsid w:val="00DA4181"/>
    <w:rsid w:val="00DA563E"/>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186"/>
    <w:rsid w:val="00DC15C3"/>
    <w:rsid w:val="00DC25F8"/>
    <w:rsid w:val="00DC29F8"/>
    <w:rsid w:val="00DC2D1F"/>
    <w:rsid w:val="00DC3A4B"/>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D73"/>
    <w:rsid w:val="00DE24EC"/>
    <w:rsid w:val="00DE460C"/>
    <w:rsid w:val="00DE47C4"/>
    <w:rsid w:val="00DE52A2"/>
    <w:rsid w:val="00DE574A"/>
    <w:rsid w:val="00DE64CE"/>
    <w:rsid w:val="00DE7227"/>
    <w:rsid w:val="00DF0160"/>
    <w:rsid w:val="00DF0A73"/>
    <w:rsid w:val="00DF0BA1"/>
    <w:rsid w:val="00DF1689"/>
    <w:rsid w:val="00DF1913"/>
    <w:rsid w:val="00DF1ADE"/>
    <w:rsid w:val="00DF2039"/>
    <w:rsid w:val="00DF2C59"/>
    <w:rsid w:val="00DF2C78"/>
    <w:rsid w:val="00DF2F8D"/>
    <w:rsid w:val="00DF3B47"/>
    <w:rsid w:val="00DF5940"/>
    <w:rsid w:val="00DF5DA6"/>
    <w:rsid w:val="00DF62D5"/>
    <w:rsid w:val="00DF7313"/>
    <w:rsid w:val="00DF7BBC"/>
    <w:rsid w:val="00E0012D"/>
    <w:rsid w:val="00E0055C"/>
    <w:rsid w:val="00E00896"/>
    <w:rsid w:val="00E010D6"/>
    <w:rsid w:val="00E014EC"/>
    <w:rsid w:val="00E0152C"/>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1120F"/>
    <w:rsid w:val="00E112BE"/>
    <w:rsid w:val="00E11CD7"/>
    <w:rsid w:val="00E120A2"/>
    <w:rsid w:val="00E126E8"/>
    <w:rsid w:val="00E12C4E"/>
    <w:rsid w:val="00E137CC"/>
    <w:rsid w:val="00E13C06"/>
    <w:rsid w:val="00E14197"/>
    <w:rsid w:val="00E1437D"/>
    <w:rsid w:val="00E1508F"/>
    <w:rsid w:val="00E162B7"/>
    <w:rsid w:val="00E163CC"/>
    <w:rsid w:val="00E16B1F"/>
    <w:rsid w:val="00E16F3E"/>
    <w:rsid w:val="00E17168"/>
    <w:rsid w:val="00E20149"/>
    <w:rsid w:val="00E20F68"/>
    <w:rsid w:val="00E21058"/>
    <w:rsid w:val="00E213F6"/>
    <w:rsid w:val="00E21BED"/>
    <w:rsid w:val="00E21D38"/>
    <w:rsid w:val="00E22A11"/>
    <w:rsid w:val="00E22AD0"/>
    <w:rsid w:val="00E22C27"/>
    <w:rsid w:val="00E236A9"/>
    <w:rsid w:val="00E23C7F"/>
    <w:rsid w:val="00E23EEC"/>
    <w:rsid w:val="00E252F0"/>
    <w:rsid w:val="00E25FC5"/>
    <w:rsid w:val="00E26DD0"/>
    <w:rsid w:val="00E270F8"/>
    <w:rsid w:val="00E2715B"/>
    <w:rsid w:val="00E27237"/>
    <w:rsid w:val="00E27367"/>
    <w:rsid w:val="00E27799"/>
    <w:rsid w:val="00E30ADF"/>
    <w:rsid w:val="00E313B7"/>
    <w:rsid w:val="00E316B9"/>
    <w:rsid w:val="00E31929"/>
    <w:rsid w:val="00E319C6"/>
    <w:rsid w:val="00E31CE3"/>
    <w:rsid w:val="00E32290"/>
    <w:rsid w:val="00E32A6F"/>
    <w:rsid w:val="00E33320"/>
    <w:rsid w:val="00E345A8"/>
    <w:rsid w:val="00E34D8A"/>
    <w:rsid w:val="00E364A5"/>
    <w:rsid w:val="00E367B5"/>
    <w:rsid w:val="00E37546"/>
    <w:rsid w:val="00E37668"/>
    <w:rsid w:val="00E37DDD"/>
    <w:rsid w:val="00E37FBF"/>
    <w:rsid w:val="00E40721"/>
    <w:rsid w:val="00E40D31"/>
    <w:rsid w:val="00E4130B"/>
    <w:rsid w:val="00E41BC8"/>
    <w:rsid w:val="00E42A3A"/>
    <w:rsid w:val="00E43AD9"/>
    <w:rsid w:val="00E43F64"/>
    <w:rsid w:val="00E44AE1"/>
    <w:rsid w:val="00E44B0F"/>
    <w:rsid w:val="00E44CC5"/>
    <w:rsid w:val="00E459A0"/>
    <w:rsid w:val="00E463BF"/>
    <w:rsid w:val="00E46722"/>
    <w:rsid w:val="00E517F0"/>
    <w:rsid w:val="00E532CD"/>
    <w:rsid w:val="00E5333F"/>
    <w:rsid w:val="00E5341D"/>
    <w:rsid w:val="00E5359A"/>
    <w:rsid w:val="00E53ECB"/>
    <w:rsid w:val="00E547FE"/>
    <w:rsid w:val="00E55547"/>
    <w:rsid w:val="00E5565C"/>
    <w:rsid w:val="00E55EE8"/>
    <w:rsid w:val="00E5702F"/>
    <w:rsid w:val="00E5783E"/>
    <w:rsid w:val="00E57C7A"/>
    <w:rsid w:val="00E57D90"/>
    <w:rsid w:val="00E6064B"/>
    <w:rsid w:val="00E606BA"/>
    <w:rsid w:val="00E616C5"/>
    <w:rsid w:val="00E61E35"/>
    <w:rsid w:val="00E62B9F"/>
    <w:rsid w:val="00E6375D"/>
    <w:rsid w:val="00E63D19"/>
    <w:rsid w:val="00E64681"/>
    <w:rsid w:val="00E646DC"/>
    <w:rsid w:val="00E649A4"/>
    <w:rsid w:val="00E64B09"/>
    <w:rsid w:val="00E65C1A"/>
    <w:rsid w:val="00E65C60"/>
    <w:rsid w:val="00E66277"/>
    <w:rsid w:val="00E665F9"/>
    <w:rsid w:val="00E6700E"/>
    <w:rsid w:val="00E6719A"/>
    <w:rsid w:val="00E67BB0"/>
    <w:rsid w:val="00E67D1C"/>
    <w:rsid w:val="00E67FA1"/>
    <w:rsid w:val="00E70595"/>
    <w:rsid w:val="00E705BD"/>
    <w:rsid w:val="00E70E84"/>
    <w:rsid w:val="00E71788"/>
    <w:rsid w:val="00E7206D"/>
    <w:rsid w:val="00E7390F"/>
    <w:rsid w:val="00E7414D"/>
    <w:rsid w:val="00E74BC8"/>
    <w:rsid w:val="00E74BCC"/>
    <w:rsid w:val="00E755AB"/>
    <w:rsid w:val="00E75841"/>
    <w:rsid w:val="00E75C0F"/>
    <w:rsid w:val="00E75EEB"/>
    <w:rsid w:val="00E776D5"/>
    <w:rsid w:val="00E77784"/>
    <w:rsid w:val="00E800F2"/>
    <w:rsid w:val="00E803AD"/>
    <w:rsid w:val="00E8043D"/>
    <w:rsid w:val="00E806EF"/>
    <w:rsid w:val="00E80867"/>
    <w:rsid w:val="00E816B4"/>
    <w:rsid w:val="00E82934"/>
    <w:rsid w:val="00E82CA9"/>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03E"/>
    <w:rsid w:val="00E9533D"/>
    <w:rsid w:val="00E960B2"/>
    <w:rsid w:val="00E96931"/>
    <w:rsid w:val="00E96A0F"/>
    <w:rsid w:val="00E96A4F"/>
    <w:rsid w:val="00EA16E1"/>
    <w:rsid w:val="00EA1851"/>
    <w:rsid w:val="00EA219B"/>
    <w:rsid w:val="00EA35E3"/>
    <w:rsid w:val="00EA3FD7"/>
    <w:rsid w:val="00EA483C"/>
    <w:rsid w:val="00EA565A"/>
    <w:rsid w:val="00EA6411"/>
    <w:rsid w:val="00EA73FC"/>
    <w:rsid w:val="00EB015D"/>
    <w:rsid w:val="00EB06A4"/>
    <w:rsid w:val="00EB0F12"/>
    <w:rsid w:val="00EB16ED"/>
    <w:rsid w:val="00EB1B5A"/>
    <w:rsid w:val="00EB2076"/>
    <w:rsid w:val="00EB24B2"/>
    <w:rsid w:val="00EB2BFB"/>
    <w:rsid w:val="00EB3D6F"/>
    <w:rsid w:val="00EB406C"/>
    <w:rsid w:val="00EB5033"/>
    <w:rsid w:val="00EB5982"/>
    <w:rsid w:val="00EB5BE1"/>
    <w:rsid w:val="00EB6344"/>
    <w:rsid w:val="00EB6709"/>
    <w:rsid w:val="00EB7E3C"/>
    <w:rsid w:val="00EC11CE"/>
    <w:rsid w:val="00EC1298"/>
    <w:rsid w:val="00EC1502"/>
    <w:rsid w:val="00EC1628"/>
    <w:rsid w:val="00EC1883"/>
    <w:rsid w:val="00EC1DDC"/>
    <w:rsid w:val="00EC1EC3"/>
    <w:rsid w:val="00EC2451"/>
    <w:rsid w:val="00EC24FB"/>
    <w:rsid w:val="00EC2BEE"/>
    <w:rsid w:val="00EC3644"/>
    <w:rsid w:val="00EC3D16"/>
    <w:rsid w:val="00EC475D"/>
    <w:rsid w:val="00EC4ABF"/>
    <w:rsid w:val="00EC4BE0"/>
    <w:rsid w:val="00EC5558"/>
    <w:rsid w:val="00EC6C96"/>
    <w:rsid w:val="00EC739B"/>
    <w:rsid w:val="00EC7903"/>
    <w:rsid w:val="00EC7F10"/>
    <w:rsid w:val="00ED0140"/>
    <w:rsid w:val="00ED0405"/>
    <w:rsid w:val="00ED0CE0"/>
    <w:rsid w:val="00ED104F"/>
    <w:rsid w:val="00ED177F"/>
    <w:rsid w:val="00ED2B3B"/>
    <w:rsid w:val="00ED2D6A"/>
    <w:rsid w:val="00ED2F50"/>
    <w:rsid w:val="00ED32EB"/>
    <w:rsid w:val="00ED3520"/>
    <w:rsid w:val="00ED4255"/>
    <w:rsid w:val="00ED46AA"/>
    <w:rsid w:val="00ED4B5A"/>
    <w:rsid w:val="00ED5964"/>
    <w:rsid w:val="00ED6415"/>
    <w:rsid w:val="00ED7363"/>
    <w:rsid w:val="00EE18FB"/>
    <w:rsid w:val="00EE306F"/>
    <w:rsid w:val="00EE51F8"/>
    <w:rsid w:val="00EE6952"/>
    <w:rsid w:val="00EE6D31"/>
    <w:rsid w:val="00EE6E56"/>
    <w:rsid w:val="00EE7FFC"/>
    <w:rsid w:val="00EF131C"/>
    <w:rsid w:val="00EF1BA7"/>
    <w:rsid w:val="00EF1BB2"/>
    <w:rsid w:val="00EF2353"/>
    <w:rsid w:val="00EF29BE"/>
    <w:rsid w:val="00EF2B84"/>
    <w:rsid w:val="00EF313E"/>
    <w:rsid w:val="00EF34AD"/>
    <w:rsid w:val="00EF41C0"/>
    <w:rsid w:val="00EF46D0"/>
    <w:rsid w:val="00EF4869"/>
    <w:rsid w:val="00EF4E41"/>
    <w:rsid w:val="00EF528B"/>
    <w:rsid w:val="00EF532B"/>
    <w:rsid w:val="00EF5488"/>
    <w:rsid w:val="00EF5EFC"/>
    <w:rsid w:val="00EF6757"/>
    <w:rsid w:val="00EF67E9"/>
    <w:rsid w:val="00EF7335"/>
    <w:rsid w:val="00EF7E5F"/>
    <w:rsid w:val="00F00496"/>
    <w:rsid w:val="00F013AD"/>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212"/>
    <w:rsid w:val="00F1096D"/>
    <w:rsid w:val="00F10D64"/>
    <w:rsid w:val="00F11333"/>
    <w:rsid w:val="00F11998"/>
    <w:rsid w:val="00F12C0D"/>
    <w:rsid w:val="00F12C79"/>
    <w:rsid w:val="00F12E24"/>
    <w:rsid w:val="00F13147"/>
    <w:rsid w:val="00F14724"/>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161"/>
    <w:rsid w:val="00F25B3D"/>
    <w:rsid w:val="00F25E73"/>
    <w:rsid w:val="00F26D9B"/>
    <w:rsid w:val="00F27875"/>
    <w:rsid w:val="00F30C9C"/>
    <w:rsid w:val="00F30D3C"/>
    <w:rsid w:val="00F31E43"/>
    <w:rsid w:val="00F32F75"/>
    <w:rsid w:val="00F33125"/>
    <w:rsid w:val="00F333B0"/>
    <w:rsid w:val="00F33B53"/>
    <w:rsid w:val="00F34690"/>
    <w:rsid w:val="00F34E26"/>
    <w:rsid w:val="00F357D5"/>
    <w:rsid w:val="00F3588F"/>
    <w:rsid w:val="00F36390"/>
    <w:rsid w:val="00F40278"/>
    <w:rsid w:val="00F40634"/>
    <w:rsid w:val="00F41C8F"/>
    <w:rsid w:val="00F431CB"/>
    <w:rsid w:val="00F43B06"/>
    <w:rsid w:val="00F45180"/>
    <w:rsid w:val="00F4521F"/>
    <w:rsid w:val="00F45664"/>
    <w:rsid w:val="00F45C23"/>
    <w:rsid w:val="00F463B1"/>
    <w:rsid w:val="00F46611"/>
    <w:rsid w:val="00F4666A"/>
    <w:rsid w:val="00F468BB"/>
    <w:rsid w:val="00F46B4C"/>
    <w:rsid w:val="00F46C50"/>
    <w:rsid w:val="00F47600"/>
    <w:rsid w:val="00F5024C"/>
    <w:rsid w:val="00F50964"/>
    <w:rsid w:val="00F515BE"/>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5CAF"/>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B84"/>
    <w:rsid w:val="00F80DCC"/>
    <w:rsid w:val="00F81941"/>
    <w:rsid w:val="00F819BA"/>
    <w:rsid w:val="00F829F7"/>
    <w:rsid w:val="00F82AAE"/>
    <w:rsid w:val="00F82DEF"/>
    <w:rsid w:val="00F84332"/>
    <w:rsid w:val="00F84601"/>
    <w:rsid w:val="00F84B1B"/>
    <w:rsid w:val="00F851D3"/>
    <w:rsid w:val="00F85F99"/>
    <w:rsid w:val="00F86084"/>
    <w:rsid w:val="00F8662D"/>
    <w:rsid w:val="00F87BBA"/>
    <w:rsid w:val="00F90366"/>
    <w:rsid w:val="00F90C7E"/>
    <w:rsid w:val="00F9155B"/>
    <w:rsid w:val="00F9178C"/>
    <w:rsid w:val="00F91D63"/>
    <w:rsid w:val="00F928FE"/>
    <w:rsid w:val="00F9294E"/>
    <w:rsid w:val="00F930BB"/>
    <w:rsid w:val="00F93A74"/>
    <w:rsid w:val="00F93C67"/>
    <w:rsid w:val="00F9454C"/>
    <w:rsid w:val="00F948B4"/>
    <w:rsid w:val="00F958BC"/>
    <w:rsid w:val="00F96CD7"/>
    <w:rsid w:val="00FA034D"/>
    <w:rsid w:val="00FA0689"/>
    <w:rsid w:val="00FA0827"/>
    <w:rsid w:val="00FA0904"/>
    <w:rsid w:val="00FA1C88"/>
    <w:rsid w:val="00FA1E4F"/>
    <w:rsid w:val="00FA2283"/>
    <w:rsid w:val="00FA2365"/>
    <w:rsid w:val="00FA2ACE"/>
    <w:rsid w:val="00FA3231"/>
    <w:rsid w:val="00FA3840"/>
    <w:rsid w:val="00FA4639"/>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543"/>
    <w:rsid w:val="00FC1B50"/>
    <w:rsid w:val="00FC2068"/>
    <w:rsid w:val="00FC2453"/>
    <w:rsid w:val="00FC3541"/>
    <w:rsid w:val="00FC4EEA"/>
    <w:rsid w:val="00FC4F36"/>
    <w:rsid w:val="00FC5058"/>
    <w:rsid w:val="00FC578C"/>
    <w:rsid w:val="00FC5E2D"/>
    <w:rsid w:val="00FC61B3"/>
    <w:rsid w:val="00FC6E16"/>
    <w:rsid w:val="00FC72F9"/>
    <w:rsid w:val="00FC7388"/>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FC"/>
    <w:rsid w:val="00FD5115"/>
    <w:rsid w:val="00FD53D6"/>
    <w:rsid w:val="00FD5CD9"/>
    <w:rsid w:val="00FD5ECC"/>
    <w:rsid w:val="00FD633F"/>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577"/>
    <w:rsid w:val="00FE6920"/>
    <w:rsid w:val="00FE6E3B"/>
    <w:rsid w:val="00FE75E6"/>
    <w:rsid w:val="00FE7E89"/>
    <w:rsid w:val="00FF07DC"/>
    <w:rsid w:val="00FF0920"/>
    <w:rsid w:val="00FF1A93"/>
    <w:rsid w:val="00FF3E0B"/>
    <w:rsid w:val="00FF45E8"/>
    <w:rsid w:val="00FF5A8B"/>
    <w:rsid w:val="00FF65F1"/>
    <w:rsid w:val="00FF6C31"/>
    <w:rsid w:val="00FF6EFA"/>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iPriority="99"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iPriority="99" w:unhideWhenUsed="0"/>
    <w:lsdException w:name="FollowedHyperlink" w:semiHidden="0" w:uiPriority="99" w:unhideWhenUsed="0"/>
    <w:lsdException w:name="Strong" w:semiHidden="0" w:uiPriority="22"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semiHidden="0" w:unhideWhenUsed="0"/>
    <w:lsdException w:name="HTML Bottom of Form" w:semiHidden="0" w:unhideWhenUsed="0"/>
    <w:lsdException w:name="Normal (Web)" w:semiHidden="0" w:uiPriority="99"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annotation subject" w:semiHidden="0" w:unhideWhenUsed="0"/>
    <w:lsdException w:name="No List" w:semiHidden="0" w:uiPriority="99" w:unhideWhenUsed="0"/>
    <w:lsdException w:name="Outline List 1" w:semiHidden="0" w:unhideWhenUsed="0"/>
    <w:lsdException w:name="Outline List 2" w:semiHidden="0" w:unhideWhenUsed="0"/>
    <w:lsdException w:name="Outline List 3" w:semiHidden="0" w:unhideWhenUsed="0"/>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paragraph" w:styleId="Ttulo1">
    <w:name w:val="heading 1"/>
    <w:basedOn w:val="Normal"/>
    <w:next w:val="Normal"/>
    <w:qFormat/>
    <w:pPr>
      <w:keepNext/>
      <w:numPr>
        <w:numId w:val="1"/>
      </w:numPr>
      <w:jc w:val="both"/>
      <w:outlineLvl w:val="0"/>
    </w:pPr>
    <w:rPr>
      <w:b/>
      <w:sz w:val="24"/>
    </w:rPr>
  </w:style>
  <w:style w:type="paragraph" w:styleId="Ttulo2">
    <w:name w:val="heading 2"/>
    <w:basedOn w:val="Normal"/>
    <w:next w:val="Normal"/>
    <w:qFormat/>
    <w:pPr>
      <w:keepNext/>
      <w:numPr>
        <w:ilvl w:val="1"/>
        <w:numId w:val="1"/>
      </w:numPr>
      <w:spacing w:line="360" w:lineRule="auto"/>
      <w:ind w:left="3544"/>
      <w:jc w:val="both"/>
      <w:outlineLvl w:val="1"/>
    </w:pPr>
    <w:rPr>
      <w:b/>
      <w:sz w:val="24"/>
    </w:rPr>
  </w:style>
  <w:style w:type="paragraph" w:styleId="Ttulo3">
    <w:name w:val="heading 3"/>
    <w:basedOn w:val="Normal"/>
    <w:next w:val="Normal"/>
    <w:qFormat/>
    <w:pPr>
      <w:keepNext/>
      <w:numPr>
        <w:ilvl w:val="2"/>
        <w:numId w:val="1"/>
      </w:numPr>
      <w:spacing w:line="360" w:lineRule="auto"/>
      <w:outlineLvl w:val="2"/>
    </w:pPr>
    <w:rPr>
      <w:sz w:val="24"/>
    </w:rPr>
  </w:style>
  <w:style w:type="paragraph" w:styleId="Ttulo4">
    <w:name w:val="heading 4"/>
    <w:basedOn w:val="Normal"/>
    <w:next w:val="Normal"/>
    <w:qFormat/>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Fontepargpadro2">
    <w:name w:val="Fonte parág. padrão2"/>
  </w:style>
  <w:style w:type="character" w:customStyle="1" w:styleId="Fontepargpadro1">
    <w:name w:val="Fonte parág. padrão1"/>
  </w:style>
  <w:style w:type="character" w:customStyle="1" w:styleId="WW-Fontepargpadro">
    <w:name w:val="WW-Fonte parág. padrão"/>
  </w:style>
  <w:style w:type="character" w:customStyle="1" w:styleId="WW-Fontepargpadro1">
    <w:name w:val="WW-Fonte parág. padrão1"/>
  </w:style>
  <w:style w:type="character" w:styleId="Nmerodepgina">
    <w:name w:val="page number"/>
    <w:basedOn w:val="WW-Fontepargpadro1"/>
  </w:style>
  <w:style w:type="character" w:customStyle="1" w:styleId="Smbolosdenumerao">
    <w:name w:val="Símbolos de numeração"/>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styleId="Corpodetexto">
    <w:name w:val="Body Text"/>
    <w:basedOn w:val="Normal"/>
    <w:pPr>
      <w:spacing w:line="360" w:lineRule="auto"/>
      <w:jc w:val="both"/>
    </w:pPr>
    <w:rPr>
      <w:sz w:val="24"/>
    </w:rPr>
  </w:style>
  <w:style w:type="paragraph" w:styleId="Lista">
    <w:name w:val="List"/>
    <w:basedOn w:val="Corpodetexto"/>
    <w:rPr>
      <w:rFonts w:cs="Andale Sans UI"/>
    </w:rPr>
  </w:style>
  <w:style w:type="paragraph" w:customStyle="1" w:styleId="Legenda2">
    <w:name w:val="Legenda2"/>
    <w:basedOn w:val="Normal"/>
    <w:pPr>
      <w:suppressLineNumbers/>
      <w:spacing w:before="120" w:after="120"/>
    </w:pPr>
    <w:rPr>
      <w:rFonts w:cs="Tahoma"/>
      <w:i/>
      <w:iCs/>
      <w:sz w:val="24"/>
      <w:szCs w:val="24"/>
    </w:rPr>
  </w:style>
  <w:style w:type="paragraph" w:customStyle="1" w:styleId="ndice">
    <w:name w:val="Índice"/>
    <w:basedOn w:val="Normal"/>
    <w:pPr>
      <w:suppressLineNumbers/>
    </w:pPr>
  </w:style>
  <w:style w:type="paragraph" w:customStyle="1" w:styleId="Legenda1">
    <w:name w:val="Legenda1"/>
    <w:basedOn w:val="Normal"/>
    <w:pPr>
      <w:suppressLineNumbers/>
      <w:spacing w:before="120" w:after="120"/>
    </w:pPr>
    <w:rPr>
      <w:i/>
      <w:iCs/>
    </w:rPr>
  </w:style>
  <w:style w:type="paragraph" w:customStyle="1" w:styleId="TtuloPrincipal">
    <w:name w:val="Título Principal"/>
    <w:basedOn w:val="Normal"/>
    <w:next w:val="Corpodetexto"/>
    <w:pPr>
      <w:keepNext/>
      <w:spacing w:before="240" w:after="120"/>
    </w:pPr>
    <w:rPr>
      <w:rFonts w:ascii="Albany" w:eastAsia="Andale Sans UI" w:hAnsi="Albany"/>
      <w:sz w:val="28"/>
      <w:szCs w:val="28"/>
    </w:rPr>
  </w:style>
  <w:style w:type="paragraph" w:customStyle="1" w:styleId="WW-Legenda">
    <w:name w:val="WW-Legenda"/>
    <w:basedOn w:val="Normal"/>
    <w:pPr>
      <w:suppressLineNumbers/>
      <w:spacing w:before="120" w:after="120"/>
    </w:pPr>
    <w:rPr>
      <w:rFonts w:cs="Andale Sans UI"/>
      <w:i/>
      <w:iCs/>
    </w:rPr>
  </w:style>
  <w:style w:type="paragraph" w:customStyle="1" w:styleId="WW-ndice">
    <w:name w:val="WW-Índice"/>
    <w:basedOn w:val="Normal"/>
    <w:pPr>
      <w:suppressLineNumbers/>
    </w:pPr>
    <w:rPr>
      <w:rFonts w:cs="Andale Sans UI"/>
    </w:rPr>
  </w:style>
  <w:style w:type="paragraph" w:customStyle="1" w:styleId="WW-TtuloPrincipal">
    <w:name w:val="WW-Título Principal"/>
    <w:basedOn w:val="Normal"/>
    <w:next w:val="Corpodetexto"/>
    <w:pPr>
      <w:keepNext/>
      <w:spacing w:before="240" w:after="120"/>
    </w:pPr>
    <w:rPr>
      <w:rFonts w:ascii="Albany" w:eastAsia="Andale Sans UI" w:hAnsi="Albany"/>
      <w:sz w:val="28"/>
      <w:szCs w:val="28"/>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WW-Recuodecorpodetexto3">
    <w:name w:val="WW-Recuo de corpo de texto 3"/>
    <w:basedOn w:val="Normal"/>
    <w:pPr>
      <w:spacing w:line="360" w:lineRule="auto"/>
      <w:ind w:firstLine="1418"/>
      <w:jc w:val="both"/>
    </w:pPr>
    <w:rPr>
      <w:sz w:val="24"/>
    </w:rPr>
  </w:style>
  <w:style w:type="paragraph" w:styleId="Recuodecorpodetexto">
    <w:name w:val="Body Text Indent"/>
    <w:basedOn w:val="Normal"/>
    <w:pPr>
      <w:spacing w:line="360" w:lineRule="auto"/>
      <w:ind w:firstLine="3544"/>
      <w:jc w:val="both"/>
    </w:pPr>
    <w:rPr>
      <w:b/>
      <w:sz w:val="24"/>
    </w:rPr>
  </w:style>
  <w:style w:type="paragraph" w:customStyle="1" w:styleId="WW-Recuodecorpodetexto2">
    <w:name w:val="WW-Recuo de corpo de texto 2"/>
    <w:basedOn w:val="Normal"/>
    <w:pPr>
      <w:spacing w:line="360" w:lineRule="auto"/>
      <w:ind w:firstLine="2127"/>
      <w:jc w:val="both"/>
    </w:pPr>
    <w:rPr>
      <w:sz w:val="24"/>
    </w:rPr>
  </w:style>
  <w:style w:type="paragraph" w:customStyle="1" w:styleId="Contedodoquadro">
    <w:name w:val="Conteúdo do quadro"/>
    <w:basedOn w:val="Corpodetexto"/>
  </w:style>
  <w:style w:type="paragraph" w:customStyle="1" w:styleId="WW-Contedodoquadro">
    <w:name w:val="WW-Conteúdo do quadro"/>
    <w:basedOn w:val="Corpodetexto"/>
  </w:style>
  <w:style w:type="character" w:styleId="Hyperlink">
    <w:name w:val="Hyperlink"/>
    <w:uiPriority w:val="99"/>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styleId="Recuodecorpodetexto2">
    <w:name w:val="Body Text Indent 2"/>
    <w:basedOn w:val="Normal"/>
    <w:link w:val="Recuodecorpodetexto2Char"/>
    <w:rsid w:val="00FC1B50"/>
    <w:pPr>
      <w:spacing w:after="120" w:line="480" w:lineRule="auto"/>
      <w:ind w:left="283"/>
    </w:pPr>
  </w:style>
  <w:style w:type="character" w:customStyle="1" w:styleId="Recuodecorpodetexto2Char">
    <w:name w:val="Recuo de corpo de texto 2 Char"/>
    <w:link w:val="Recuodecorpodetexto2"/>
    <w:rsid w:val="00FC1B50"/>
  </w:style>
  <w:style w:type="paragraph" w:customStyle="1" w:styleId="Ttulo11">
    <w:name w:val="Título 11"/>
    <w:basedOn w:val="Normal"/>
    <w:uiPriority w:val="1"/>
    <w:qFormat/>
    <w:rsid w:val="007E3015"/>
    <w:pPr>
      <w:widowControl w:val="0"/>
      <w:suppressAutoHyphens w:val="0"/>
      <w:autoSpaceDE w:val="0"/>
      <w:autoSpaceDN w:val="0"/>
      <w:ind w:left="122"/>
      <w:outlineLvl w:val="1"/>
    </w:pPr>
    <w:rPr>
      <w:rFonts w:ascii="Arial" w:eastAsia="Arial" w:hAnsi="Arial" w:cs="Arial"/>
      <w:b/>
      <w:bCs/>
      <w:sz w:val="16"/>
      <w:szCs w:val="16"/>
      <w:lang w:val="pt-PT" w:eastAsia="pt-PT" w:bidi="pt-PT"/>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689721442">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mailto:compras@itajobi.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ajobi.sp.gov.br/licitaco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ompras@itajobi.sp.gov.br" TargetMode="Externa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5\LICITAC&#213;ES%20EM%20ANDAMENTO\MATERIAL%20EL&#201;TRICO%20-%20CIDA%20NELLI\1.2%20-%20edital.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4EF3C-AC32-4BD2-8EA1-1BCCA79A0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1.2 - edital</Template>
  <TotalTime>25</TotalTime>
  <Pages>41</Pages>
  <Words>9166</Words>
  <Characters>49499</Characters>
  <Application>Microsoft Office Word</Application>
  <DocSecurity>0</DocSecurity>
  <Lines>412</Lines>
  <Paragraphs>117</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CONTRATO QUE ENTRE SI CELEBRAM O MUNICÍPIO DE CATANDUVA E A EMP</vt:lpstr>
      <vt:lpstr>        CONTRATADA</vt:lpstr>
      <vt:lpstr>        TESTEMUNHAS</vt:lpstr>
    </vt:vector>
  </TitlesOfParts>
  <Company/>
  <LinksUpToDate>false</LinksUpToDate>
  <CharactersWithSpaces>58548</CharactersWithSpaces>
  <SharedDoc>false</SharedDoc>
  <HLinks>
    <vt:vector size="30" baseType="variant">
      <vt:variant>
        <vt:i4>7929856</vt:i4>
      </vt:variant>
      <vt:variant>
        <vt:i4>12</vt:i4>
      </vt:variant>
      <vt:variant>
        <vt:i4>0</vt:i4>
      </vt:variant>
      <vt:variant>
        <vt:i4>5</vt:i4>
      </vt:variant>
      <vt:variant>
        <vt:lpwstr>http://www.planalto.gov.br/ccivil_03/LEIS/LCP/Lcp123.htm</vt:lpwstr>
      </vt:variant>
      <vt:variant>
        <vt:lpwstr>art42</vt:lpwstr>
      </vt:variant>
      <vt:variant>
        <vt:i4>4915293</vt:i4>
      </vt:variant>
      <vt:variant>
        <vt:i4>9</vt:i4>
      </vt:variant>
      <vt:variant>
        <vt:i4>0</vt:i4>
      </vt:variant>
      <vt:variant>
        <vt:i4>5</vt:i4>
      </vt:variant>
      <vt:variant>
        <vt:lpwstr>https://www.itajobi.sp.gov.br/licitacoes</vt:lpwstr>
      </vt:variant>
      <vt:variant>
        <vt:lpwstr/>
      </vt:variant>
      <vt:variant>
        <vt:i4>852005</vt:i4>
      </vt:variant>
      <vt:variant>
        <vt:i4>6</vt:i4>
      </vt:variant>
      <vt:variant>
        <vt:i4>0</vt:i4>
      </vt:variant>
      <vt:variant>
        <vt:i4>5</vt:i4>
      </vt:variant>
      <vt:variant>
        <vt:lpwstr>mailto:compras@itajobi.sp.gov.br</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15</cp:revision>
  <cp:lastPrinted>2019-09-19T18:09:00Z</cp:lastPrinted>
  <dcterms:created xsi:type="dcterms:W3CDTF">2025-07-31T10:51:00Z</dcterms:created>
  <dcterms:modified xsi:type="dcterms:W3CDTF">2025-07-31T11:17:00Z</dcterms:modified>
</cp:coreProperties>
</file>