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F7B20" w:rsidRPr="00B75E50" w:rsidRDefault="006F7B20" w:rsidP="006F7B20">
      <w:pPr>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EDITAL DE LICITAÇÃO</w:t>
      </w:r>
    </w:p>
    <w:p w:rsidR="00770B57" w:rsidRPr="00B75E50" w:rsidRDefault="00592B30" w:rsidP="006F7B20">
      <w:pPr>
        <w:autoSpaceDE w:val="0"/>
        <w:spacing w:line="360" w:lineRule="auto"/>
        <w:jc w:val="center"/>
        <w:rPr>
          <w:rFonts w:ascii="Arial" w:hAnsi="Arial" w:cs="Arial"/>
          <w:b/>
          <w:bCs/>
          <w:sz w:val="24"/>
          <w:szCs w:val="24"/>
        </w:rPr>
      </w:pPr>
      <w:r w:rsidRPr="00B75E50">
        <w:rPr>
          <w:rFonts w:ascii="Arial" w:hAnsi="Arial" w:cs="Arial"/>
          <w:b/>
          <w:bCs/>
          <w:sz w:val="24"/>
          <w:szCs w:val="24"/>
        </w:rPr>
        <w:t>PROCESSO ADMINISTRATIVO N</w:t>
      </w:r>
      <w:r w:rsidR="006F7B20" w:rsidRPr="00B75E50">
        <w:rPr>
          <w:rFonts w:ascii="Arial" w:hAnsi="Arial" w:cs="Arial"/>
          <w:b/>
          <w:bCs/>
          <w:sz w:val="24"/>
          <w:szCs w:val="24"/>
        </w:rPr>
        <w:t>º</w:t>
      </w:r>
      <w:r w:rsidR="00A1162D">
        <w:rPr>
          <w:rFonts w:ascii="Arial" w:hAnsi="Arial" w:cs="Arial"/>
          <w:b/>
          <w:bCs/>
          <w:sz w:val="24"/>
          <w:szCs w:val="24"/>
        </w:rPr>
        <w:t xml:space="preserve"> </w:t>
      </w:r>
      <w:r w:rsidR="007B35A3">
        <w:rPr>
          <w:rFonts w:ascii="Arial" w:hAnsi="Arial" w:cs="Arial"/>
          <w:b/>
          <w:bCs/>
          <w:sz w:val="24"/>
          <w:szCs w:val="24"/>
        </w:rPr>
        <w:t>1908/2026</w:t>
      </w:r>
    </w:p>
    <w:p w:rsidR="006F7B20" w:rsidRPr="005D530C" w:rsidRDefault="006F7B20" w:rsidP="006F7B20">
      <w:pPr>
        <w:autoSpaceDE w:val="0"/>
        <w:spacing w:line="360" w:lineRule="auto"/>
        <w:jc w:val="center"/>
        <w:rPr>
          <w:rFonts w:ascii="Arial" w:hAnsi="Arial" w:cs="Arial"/>
          <w:b/>
          <w:bCs/>
          <w:sz w:val="24"/>
          <w:szCs w:val="24"/>
        </w:rPr>
      </w:pPr>
      <w:r w:rsidRPr="005D530C">
        <w:rPr>
          <w:rFonts w:ascii="Arial" w:hAnsi="Arial" w:cs="Arial"/>
          <w:b/>
          <w:bCs/>
          <w:sz w:val="24"/>
          <w:szCs w:val="24"/>
        </w:rPr>
        <w:t>PREGÃO PRESENCIAL Nº</w:t>
      </w:r>
      <w:r w:rsidR="00A1162D" w:rsidRPr="005D530C">
        <w:rPr>
          <w:rFonts w:ascii="Arial" w:hAnsi="Arial" w:cs="Arial"/>
          <w:b/>
          <w:bCs/>
          <w:sz w:val="24"/>
          <w:szCs w:val="24"/>
        </w:rPr>
        <w:t xml:space="preserve"> 024/2026</w:t>
      </w:r>
    </w:p>
    <w:p w:rsidR="00A1162D" w:rsidRPr="005D530C" w:rsidRDefault="00A1162D" w:rsidP="006F7B20">
      <w:pPr>
        <w:autoSpaceDE w:val="0"/>
        <w:spacing w:line="360" w:lineRule="auto"/>
        <w:jc w:val="center"/>
        <w:rPr>
          <w:rFonts w:ascii="Arial" w:hAnsi="Arial" w:cs="Arial"/>
          <w:b/>
          <w:bCs/>
          <w:sz w:val="24"/>
          <w:szCs w:val="24"/>
        </w:rPr>
      </w:pPr>
      <w:r w:rsidRPr="005D530C">
        <w:rPr>
          <w:rFonts w:ascii="Arial" w:hAnsi="Arial" w:cs="Arial"/>
          <w:b/>
          <w:bCs/>
          <w:sz w:val="24"/>
          <w:szCs w:val="24"/>
        </w:rPr>
        <w:t>PROCESSO LICITATÓRIO Nº 158/2026</w:t>
      </w:r>
    </w:p>
    <w:p w:rsidR="006D1552" w:rsidRDefault="006D1552" w:rsidP="005B753D">
      <w:pPr>
        <w:suppressAutoHyphens w:val="0"/>
        <w:autoSpaceDE w:val="0"/>
        <w:spacing w:line="360" w:lineRule="auto"/>
        <w:jc w:val="center"/>
        <w:rPr>
          <w:rFonts w:ascii="Arial" w:hAnsi="Arial" w:cs="Arial"/>
          <w:b/>
          <w:bCs/>
          <w:sz w:val="24"/>
          <w:szCs w:val="24"/>
        </w:rPr>
      </w:pPr>
    </w:p>
    <w:p w:rsidR="00AD0C6F" w:rsidRPr="005D530C" w:rsidRDefault="00AD0C6F" w:rsidP="005B753D">
      <w:pPr>
        <w:suppressAutoHyphens w:val="0"/>
        <w:autoSpaceDE w:val="0"/>
        <w:spacing w:line="360" w:lineRule="auto"/>
        <w:jc w:val="center"/>
        <w:rPr>
          <w:rFonts w:ascii="Arial" w:hAnsi="Arial" w:cs="Arial"/>
          <w:b/>
          <w:bCs/>
          <w:sz w:val="24"/>
          <w:szCs w:val="24"/>
        </w:rPr>
      </w:pPr>
    </w:p>
    <w:p w:rsidR="000F29CF" w:rsidRPr="005D530C" w:rsidRDefault="000F29CF" w:rsidP="000F29CF">
      <w:pPr>
        <w:tabs>
          <w:tab w:val="left" w:pos="2694"/>
        </w:tabs>
        <w:autoSpaceDE w:val="0"/>
        <w:jc w:val="both"/>
        <w:rPr>
          <w:rFonts w:ascii="Arial" w:eastAsia="Tahoma" w:hAnsi="Arial" w:cs="Arial"/>
          <w:b/>
          <w:bCs/>
          <w:sz w:val="24"/>
          <w:szCs w:val="24"/>
        </w:rPr>
      </w:pPr>
      <w:r w:rsidRPr="005D530C">
        <w:rPr>
          <w:rFonts w:ascii="Arial" w:eastAsia="Tahoma" w:hAnsi="Arial" w:cs="Arial"/>
          <w:b/>
          <w:bCs/>
          <w:sz w:val="24"/>
          <w:szCs w:val="24"/>
        </w:rPr>
        <w:t>I – PREÂMBULO</w:t>
      </w:r>
    </w:p>
    <w:p w:rsidR="000F29CF" w:rsidRPr="005D530C" w:rsidRDefault="000F29CF" w:rsidP="000F29CF">
      <w:pPr>
        <w:tabs>
          <w:tab w:val="left" w:pos="2694"/>
        </w:tabs>
        <w:spacing w:line="360" w:lineRule="auto"/>
        <w:jc w:val="both"/>
        <w:rPr>
          <w:rFonts w:ascii="Arial" w:eastAsia="Tahoma" w:hAnsi="Arial" w:cs="Arial"/>
          <w:sz w:val="24"/>
          <w:szCs w:val="24"/>
        </w:rPr>
      </w:pPr>
      <w:r w:rsidRPr="005D530C">
        <w:rPr>
          <w:rFonts w:ascii="Arial" w:eastAsia="Tahoma" w:hAnsi="Arial" w:cs="Arial"/>
          <w:sz w:val="24"/>
          <w:szCs w:val="24"/>
        </w:rPr>
        <w:t xml:space="preserve">1.1 – </w:t>
      </w:r>
      <w:r w:rsidRPr="005D530C">
        <w:rPr>
          <w:rFonts w:ascii="Arial" w:hAnsi="Arial" w:cs="Arial"/>
          <w:sz w:val="24"/>
          <w:szCs w:val="24"/>
        </w:rPr>
        <w:t xml:space="preserve">O Município de Itajobi, Estado de São Paulo, inscrito no CNPJ sob </w:t>
      </w:r>
      <w:r w:rsidRPr="005D530C">
        <w:rPr>
          <w:rFonts w:ascii="Arial" w:hAnsi="Arial" w:cs="Arial"/>
          <w:b/>
          <w:sz w:val="24"/>
          <w:szCs w:val="24"/>
        </w:rPr>
        <w:t>n.º 45.126.851/0001-13</w:t>
      </w:r>
      <w:r w:rsidRPr="005D530C">
        <w:rPr>
          <w:rFonts w:ascii="Arial" w:hAnsi="Arial" w:cs="Arial"/>
          <w:sz w:val="24"/>
          <w:szCs w:val="24"/>
        </w:rPr>
        <w:t xml:space="preserve">, representado pelo Excelentíssimo Senhor Prefeito, </w:t>
      </w:r>
      <w:r w:rsidRPr="005D530C">
        <w:rPr>
          <w:rFonts w:ascii="Arial" w:eastAsia="Tahoma" w:hAnsi="Arial" w:cs="Arial"/>
          <w:b/>
          <w:sz w:val="24"/>
          <w:szCs w:val="24"/>
        </w:rPr>
        <w:t>SIDIOMAR UJAQUE</w:t>
      </w:r>
      <w:r w:rsidRPr="005D530C">
        <w:rPr>
          <w:rFonts w:ascii="Arial" w:hAnsi="Arial" w:cs="Arial"/>
          <w:sz w:val="24"/>
          <w:szCs w:val="24"/>
        </w:rPr>
        <w:t>, através dos Pregoeiros e Equipe de Apoio, nomeados pela Portaria n.º</w:t>
      </w:r>
      <w:r w:rsidR="00A1162D" w:rsidRPr="005D530C">
        <w:rPr>
          <w:rFonts w:ascii="Arial" w:hAnsi="Arial" w:cs="Arial"/>
          <w:sz w:val="24"/>
          <w:szCs w:val="24"/>
        </w:rPr>
        <w:t xml:space="preserve"> 183/2026</w:t>
      </w:r>
      <w:r w:rsidRPr="005D530C">
        <w:rPr>
          <w:rFonts w:ascii="Arial" w:hAnsi="Arial" w:cs="Arial"/>
          <w:sz w:val="24"/>
          <w:szCs w:val="24"/>
        </w:rPr>
        <w:t xml:space="preserve">, Lei Complementar 123/2006, alterada pela Lei Complementar 147/2014, e, Decreto Federal nº 8.538/2015, </w:t>
      </w:r>
      <w:r w:rsidRPr="005D530C">
        <w:rPr>
          <w:rFonts w:ascii="Arial" w:hAnsi="Arial" w:cs="Arial"/>
          <w:b/>
          <w:sz w:val="24"/>
          <w:szCs w:val="24"/>
          <w:u w:val="single"/>
        </w:rPr>
        <w:t>aplicando–se a Lei Federal 14.133/21 e Decreto Municipal nº 1.730/2022</w:t>
      </w:r>
      <w:r w:rsidR="006A7DED" w:rsidRPr="005D530C">
        <w:rPr>
          <w:rFonts w:ascii="Arial" w:hAnsi="Arial" w:cs="Arial"/>
          <w:b/>
          <w:sz w:val="24"/>
          <w:szCs w:val="24"/>
          <w:u w:val="single"/>
        </w:rPr>
        <w:t xml:space="preserve"> (Regulamento da Lei de Licitações em âmbito Municipal, acessado pelo link: </w:t>
      </w:r>
      <w:hyperlink r:id="rId8" w:history="1">
        <w:r w:rsidR="006A7DED" w:rsidRPr="005D530C">
          <w:rPr>
            <w:rStyle w:val="Hyperlink"/>
            <w:rFonts w:ascii="Arial" w:hAnsi="Arial" w:cs="Arial"/>
            <w:b/>
            <w:color w:val="auto"/>
            <w:sz w:val="24"/>
            <w:szCs w:val="24"/>
          </w:rPr>
          <w:t>https://itajobi.sp.gov.br/pesquisa//decretos/2022/1730.pdf</w:t>
        </w:r>
      </w:hyperlink>
      <w:r w:rsidR="006A7DED" w:rsidRPr="005D530C">
        <w:rPr>
          <w:rFonts w:ascii="Arial" w:hAnsi="Arial" w:cs="Arial"/>
          <w:b/>
          <w:sz w:val="24"/>
          <w:szCs w:val="24"/>
          <w:u w:val="single"/>
        </w:rPr>
        <w:t>)</w:t>
      </w:r>
      <w:r w:rsidRPr="005D530C">
        <w:rPr>
          <w:rFonts w:ascii="Arial" w:hAnsi="Arial" w:cs="Arial"/>
          <w:sz w:val="24"/>
          <w:szCs w:val="24"/>
        </w:rPr>
        <w:t>, com suas alterações, torna público a realização da seguinte licitação</w:t>
      </w:r>
      <w:r w:rsidRPr="005D530C">
        <w:rPr>
          <w:rFonts w:ascii="Arial" w:eastAsia="Tahoma" w:hAnsi="Arial" w:cs="Arial"/>
          <w:sz w:val="24"/>
          <w:szCs w:val="24"/>
        </w:rPr>
        <w:t>:</w:t>
      </w:r>
    </w:p>
    <w:p w:rsidR="000F29CF" w:rsidRPr="005D530C" w:rsidRDefault="000F29CF" w:rsidP="00A41A2C">
      <w:pPr>
        <w:pStyle w:val="PargrafodaLista"/>
        <w:numPr>
          <w:ilvl w:val="0"/>
          <w:numId w:val="2"/>
        </w:numPr>
        <w:spacing w:line="360" w:lineRule="auto"/>
        <w:ind w:hanging="11"/>
        <w:jc w:val="both"/>
        <w:rPr>
          <w:rFonts w:ascii="Arial" w:eastAsia="Tahoma" w:hAnsi="Arial" w:cs="Arial"/>
          <w:sz w:val="24"/>
          <w:szCs w:val="24"/>
        </w:rPr>
      </w:pPr>
      <w:r w:rsidRPr="005D530C">
        <w:rPr>
          <w:rFonts w:ascii="Arial" w:eastAsia="Tahoma" w:hAnsi="Arial" w:cs="Arial"/>
          <w:b/>
          <w:sz w:val="24"/>
          <w:szCs w:val="24"/>
        </w:rPr>
        <w:t>MODALIDADE:</w:t>
      </w:r>
      <w:r w:rsidRPr="005D530C">
        <w:rPr>
          <w:rFonts w:ascii="Arial" w:eastAsia="Tahoma" w:hAnsi="Arial" w:cs="Arial"/>
          <w:b/>
          <w:bCs/>
          <w:sz w:val="24"/>
          <w:szCs w:val="24"/>
        </w:rPr>
        <w:t>PREGÃO PRESENCIAL</w:t>
      </w:r>
      <w:r w:rsidR="00162734" w:rsidRPr="005D530C">
        <w:rPr>
          <w:rFonts w:ascii="Arial" w:eastAsia="Tahoma" w:hAnsi="Arial" w:cs="Arial"/>
          <w:b/>
          <w:sz w:val="24"/>
          <w:szCs w:val="24"/>
        </w:rPr>
        <w:t>PARA CONTRATAÇÃO</w:t>
      </w:r>
    </w:p>
    <w:p w:rsidR="000F29CF" w:rsidRPr="005D530C" w:rsidRDefault="000F29CF" w:rsidP="00A41A2C">
      <w:pPr>
        <w:pStyle w:val="PargrafodaLista"/>
        <w:numPr>
          <w:ilvl w:val="0"/>
          <w:numId w:val="2"/>
        </w:numPr>
        <w:spacing w:line="360" w:lineRule="auto"/>
        <w:ind w:left="709" w:hanging="11"/>
        <w:jc w:val="both"/>
        <w:rPr>
          <w:rFonts w:ascii="Arial" w:eastAsia="Tahoma" w:hAnsi="Arial" w:cs="Arial"/>
          <w:sz w:val="24"/>
          <w:szCs w:val="24"/>
        </w:rPr>
      </w:pPr>
      <w:r w:rsidRPr="005D530C">
        <w:rPr>
          <w:rFonts w:ascii="Arial" w:eastAsia="Tahoma" w:hAnsi="Arial" w:cs="Arial"/>
          <w:b/>
          <w:sz w:val="24"/>
          <w:szCs w:val="24"/>
        </w:rPr>
        <w:t xml:space="preserve">CRITÉRIO DE JULGAMENTO: </w:t>
      </w:r>
      <w:r w:rsidR="00D517CE" w:rsidRPr="005D530C">
        <w:rPr>
          <w:rFonts w:ascii="Arial" w:eastAsia="Tahoma" w:hAnsi="Arial" w:cs="Arial"/>
          <w:b/>
          <w:sz w:val="24"/>
          <w:szCs w:val="24"/>
        </w:rPr>
        <w:t xml:space="preserve">MENOR PREÇO </w:t>
      </w:r>
      <w:r w:rsidR="00AF4AB2" w:rsidRPr="005D530C">
        <w:rPr>
          <w:rFonts w:ascii="Arial" w:eastAsia="Tahoma" w:hAnsi="Arial" w:cs="Arial"/>
          <w:b/>
          <w:sz w:val="24"/>
          <w:szCs w:val="24"/>
        </w:rPr>
        <w:t>GLOBAL</w:t>
      </w:r>
      <w:r w:rsidRPr="005D530C">
        <w:rPr>
          <w:rFonts w:ascii="Arial" w:eastAsia="Tahoma" w:hAnsi="Arial" w:cs="Arial"/>
          <w:b/>
          <w:sz w:val="24"/>
          <w:szCs w:val="24"/>
        </w:rPr>
        <w:t>,</w:t>
      </w:r>
      <w:r w:rsidRPr="005D530C">
        <w:rPr>
          <w:rFonts w:ascii="Arial" w:eastAsia="Tahoma" w:hAnsi="Arial" w:cs="Arial"/>
          <w:sz w:val="24"/>
          <w:szCs w:val="24"/>
        </w:rPr>
        <w:t xml:space="preserve"> devendo a etapa de lances proceder pelo valor global;</w:t>
      </w:r>
    </w:p>
    <w:p w:rsidR="000F29CF" w:rsidRPr="005D530C" w:rsidRDefault="000F29CF" w:rsidP="00A41A2C">
      <w:pPr>
        <w:pStyle w:val="PargrafodaLista"/>
        <w:numPr>
          <w:ilvl w:val="0"/>
          <w:numId w:val="2"/>
        </w:numPr>
        <w:spacing w:line="360" w:lineRule="auto"/>
        <w:ind w:hanging="11"/>
        <w:jc w:val="both"/>
        <w:rPr>
          <w:rFonts w:ascii="Arial" w:eastAsia="Tahoma" w:hAnsi="Arial" w:cs="Arial"/>
          <w:b/>
          <w:sz w:val="24"/>
          <w:szCs w:val="24"/>
        </w:rPr>
      </w:pPr>
      <w:r w:rsidRPr="005D530C">
        <w:rPr>
          <w:rFonts w:ascii="Arial" w:eastAsia="Tahoma" w:hAnsi="Arial" w:cs="Arial"/>
          <w:b/>
          <w:sz w:val="24"/>
          <w:szCs w:val="24"/>
        </w:rPr>
        <w:t>MODO DE DISPUTA</w:t>
      </w:r>
      <w:r w:rsidRPr="005D530C">
        <w:rPr>
          <w:rFonts w:ascii="Arial" w:eastAsia="Tahoma" w:hAnsi="Arial" w:cs="Arial"/>
          <w:sz w:val="24"/>
          <w:szCs w:val="24"/>
        </w:rPr>
        <w:t xml:space="preserve">: </w:t>
      </w:r>
      <w:r w:rsidRPr="005D530C">
        <w:rPr>
          <w:rFonts w:ascii="Arial" w:eastAsia="Tahoma" w:hAnsi="Arial" w:cs="Arial"/>
          <w:b/>
          <w:sz w:val="24"/>
          <w:szCs w:val="24"/>
        </w:rPr>
        <w:t>ABERTO</w:t>
      </w:r>
    </w:p>
    <w:p w:rsidR="004E6754" w:rsidRPr="005D530C" w:rsidRDefault="004E6754" w:rsidP="00A41A2C">
      <w:pPr>
        <w:numPr>
          <w:ilvl w:val="0"/>
          <w:numId w:val="2"/>
        </w:numPr>
        <w:suppressAutoHyphens w:val="0"/>
        <w:autoSpaceDE w:val="0"/>
        <w:autoSpaceDN w:val="0"/>
        <w:adjustRightInd w:val="0"/>
        <w:spacing w:line="360" w:lineRule="auto"/>
        <w:ind w:hanging="11"/>
        <w:rPr>
          <w:rFonts w:ascii="Arial" w:hAnsi="Arial" w:cs="Arial"/>
          <w:b/>
          <w:bCs/>
          <w:sz w:val="24"/>
          <w:szCs w:val="24"/>
        </w:rPr>
      </w:pPr>
      <w:r w:rsidRPr="005D530C">
        <w:rPr>
          <w:rFonts w:ascii="Arial" w:hAnsi="Arial" w:cs="Arial"/>
          <w:b/>
          <w:bCs/>
          <w:sz w:val="24"/>
          <w:szCs w:val="24"/>
        </w:rPr>
        <w:t>SEM CARÁTER SIGILOSO QUANTO AOS VALORES MÁXIMOS ACEITÁVEIS</w:t>
      </w:r>
    </w:p>
    <w:p w:rsidR="004E6754" w:rsidRPr="005D530C" w:rsidRDefault="004E6754" w:rsidP="00A41A2C">
      <w:pPr>
        <w:numPr>
          <w:ilvl w:val="0"/>
          <w:numId w:val="2"/>
        </w:numPr>
        <w:suppressAutoHyphens w:val="0"/>
        <w:autoSpaceDE w:val="0"/>
        <w:autoSpaceDN w:val="0"/>
        <w:adjustRightInd w:val="0"/>
        <w:spacing w:line="360" w:lineRule="auto"/>
        <w:ind w:hanging="11"/>
        <w:rPr>
          <w:rFonts w:ascii="Arial" w:hAnsi="Arial" w:cs="Arial"/>
          <w:b/>
          <w:bCs/>
          <w:sz w:val="24"/>
          <w:szCs w:val="24"/>
        </w:rPr>
      </w:pPr>
      <w:r w:rsidRPr="005D530C">
        <w:rPr>
          <w:rFonts w:ascii="Arial" w:hAnsi="Arial" w:cs="Arial"/>
          <w:b/>
          <w:bCs/>
          <w:sz w:val="24"/>
          <w:szCs w:val="24"/>
        </w:rPr>
        <w:t>INTERVALO DE VALORES PARA LANCES: R$ 0,01</w:t>
      </w:r>
    </w:p>
    <w:p w:rsidR="00425FF4" w:rsidRPr="005D530C" w:rsidRDefault="00425FF4" w:rsidP="00A41A2C">
      <w:pPr>
        <w:numPr>
          <w:ilvl w:val="0"/>
          <w:numId w:val="2"/>
        </w:numPr>
        <w:suppressAutoHyphens w:val="0"/>
        <w:autoSpaceDE w:val="0"/>
        <w:autoSpaceDN w:val="0"/>
        <w:adjustRightInd w:val="0"/>
        <w:spacing w:line="360" w:lineRule="auto"/>
        <w:ind w:hanging="11"/>
        <w:rPr>
          <w:rFonts w:ascii="Arial" w:hAnsi="Arial" w:cs="Arial"/>
          <w:b/>
          <w:bCs/>
          <w:sz w:val="24"/>
          <w:szCs w:val="24"/>
        </w:rPr>
      </w:pPr>
      <w:r w:rsidRPr="005D530C">
        <w:rPr>
          <w:rFonts w:ascii="Arial" w:hAnsi="Arial" w:cs="Arial"/>
          <w:b/>
          <w:bCs/>
          <w:sz w:val="24"/>
          <w:szCs w:val="24"/>
        </w:rPr>
        <w:t>REGIME DE EXECUÇÃO: EMPREITADA POR PREÇO UNITÁRIO</w:t>
      </w:r>
    </w:p>
    <w:p w:rsidR="00AD0C6F" w:rsidRDefault="00AD0C6F" w:rsidP="000F29CF">
      <w:pPr>
        <w:tabs>
          <w:tab w:val="left" w:pos="2694"/>
        </w:tabs>
        <w:spacing w:line="360" w:lineRule="auto"/>
        <w:jc w:val="both"/>
        <w:rPr>
          <w:rFonts w:ascii="Arial" w:eastAsia="Tahoma" w:hAnsi="Arial" w:cs="Arial"/>
          <w:sz w:val="24"/>
          <w:szCs w:val="24"/>
        </w:rPr>
      </w:pPr>
    </w:p>
    <w:p w:rsidR="000F29CF" w:rsidRPr="005D530C" w:rsidRDefault="000F29CF" w:rsidP="000F29CF">
      <w:pPr>
        <w:tabs>
          <w:tab w:val="left" w:pos="2694"/>
        </w:tabs>
        <w:spacing w:line="360" w:lineRule="auto"/>
        <w:jc w:val="both"/>
        <w:rPr>
          <w:rFonts w:ascii="Arial" w:hAnsi="Arial" w:cs="Arial"/>
          <w:b/>
          <w:sz w:val="24"/>
          <w:szCs w:val="24"/>
          <w:u w:val="single"/>
        </w:rPr>
      </w:pPr>
      <w:r w:rsidRPr="005D530C">
        <w:rPr>
          <w:rFonts w:ascii="Arial" w:eastAsia="Tahoma" w:hAnsi="Arial" w:cs="Arial"/>
          <w:sz w:val="24"/>
          <w:szCs w:val="24"/>
        </w:rPr>
        <w:t xml:space="preserve">1.2 - O recebimento dos envelopes e a sessão dar-se-á </w:t>
      </w:r>
      <w:r w:rsidRPr="005D530C">
        <w:rPr>
          <w:rFonts w:ascii="Arial" w:eastAsia="Tahoma" w:hAnsi="Arial" w:cs="Arial"/>
          <w:b/>
          <w:bCs/>
          <w:sz w:val="24"/>
          <w:szCs w:val="24"/>
          <w:u w:val="single"/>
        </w:rPr>
        <w:t xml:space="preserve">no dia </w:t>
      </w:r>
      <w:r w:rsidR="00A1162D" w:rsidRPr="005D530C">
        <w:rPr>
          <w:rFonts w:ascii="Arial" w:eastAsia="Tahoma" w:hAnsi="Arial" w:cs="Arial"/>
          <w:b/>
          <w:bCs/>
          <w:sz w:val="24"/>
          <w:szCs w:val="24"/>
          <w:u w:val="single"/>
        </w:rPr>
        <w:t>16/11/2026</w:t>
      </w:r>
      <w:r w:rsidRPr="005D530C">
        <w:rPr>
          <w:rFonts w:ascii="Arial" w:eastAsia="Tahoma" w:hAnsi="Arial" w:cs="Arial"/>
          <w:b/>
          <w:bCs/>
          <w:sz w:val="24"/>
          <w:szCs w:val="24"/>
          <w:u w:val="single"/>
        </w:rPr>
        <w:t xml:space="preserve">, às </w:t>
      </w:r>
      <w:r w:rsidR="00A1162D" w:rsidRPr="005D530C">
        <w:rPr>
          <w:rFonts w:ascii="Arial" w:eastAsia="Tahoma" w:hAnsi="Arial" w:cs="Arial"/>
          <w:b/>
          <w:bCs/>
          <w:sz w:val="24"/>
          <w:szCs w:val="24"/>
          <w:u w:val="single"/>
        </w:rPr>
        <w:t>08:30</w:t>
      </w:r>
      <w:r w:rsidRPr="005D530C">
        <w:rPr>
          <w:rFonts w:ascii="Arial" w:eastAsia="Tahoma" w:hAnsi="Arial" w:cs="Arial"/>
          <w:b/>
          <w:bCs/>
          <w:sz w:val="24"/>
          <w:szCs w:val="24"/>
          <w:u w:val="single"/>
        </w:rPr>
        <w:t xml:space="preserve"> horas, no seguinte endereço: </w:t>
      </w:r>
      <w:r w:rsidR="00A1162D" w:rsidRPr="005D530C">
        <w:rPr>
          <w:rFonts w:ascii="Arial" w:eastAsia="Tahoma" w:hAnsi="Arial" w:cs="Arial"/>
          <w:b/>
          <w:bCs/>
          <w:sz w:val="24"/>
          <w:szCs w:val="24"/>
          <w:u w:val="single"/>
        </w:rPr>
        <w:t>Prefeitura do Município de Itajobi</w:t>
      </w:r>
      <w:r w:rsidR="002D7247">
        <w:rPr>
          <w:rFonts w:ascii="Arial" w:eastAsia="Tahoma" w:hAnsi="Arial" w:cs="Arial"/>
          <w:b/>
          <w:bCs/>
          <w:sz w:val="24"/>
          <w:szCs w:val="24"/>
          <w:u w:val="single"/>
        </w:rPr>
        <w:t>, Rua Cincinato Braga, 360, Centro, Itajobi/SP.</w:t>
      </w:r>
    </w:p>
    <w:p w:rsidR="00AD0C6F" w:rsidRDefault="00AD0C6F" w:rsidP="000F29CF">
      <w:pPr>
        <w:tabs>
          <w:tab w:val="left" w:pos="2694"/>
        </w:tabs>
        <w:autoSpaceDE w:val="0"/>
        <w:spacing w:line="360" w:lineRule="auto"/>
        <w:jc w:val="both"/>
        <w:rPr>
          <w:rFonts w:ascii="Arial" w:eastAsia="Tahoma" w:hAnsi="Arial" w:cs="Arial"/>
          <w:b/>
          <w:bCs/>
          <w:sz w:val="24"/>
          <w:szCs w:val="24"/>
        </w:rPr>
      </w:pPr>
    </w:p>
    <w:p w:rsidR="00AD0C6F" w:rsidRDefault="00AD0C6F" w:rsidP="000F29CF">
      <w:pPr>
        <w:tabs>
          <w:tab w:val="left" w:pos="2694"/>
        </w:tabs>
        <w:autoSpaceDE w:val="0"/>
        <w:spacing w:line="360" w:lineRule="auto"/>
        <w:jc w:val="both"/>
        <w:rPr>
          <w:rFonts w:ascii="Arial" w:eastAsia="Tahoma" w:hAnsi="Arial" w:cs="Arial"/>
          <w:b/>
          <w:bCs/>
          <w:sz w:val="24"/>
          <w:szCs w:val="24"/>
        </w:rPr>
      </w:pPr>
    </w:p>
    <w:p w:rsidR="000F29CF" w:rsidRPr="005D530C" w:rsidRDefault="000F29CF" w:rsidP="000F29CF">
      <w:pPr>
        <w:tabs>
          <w:tab w:val="left" w:pos="2694"/>
        </w:tabs>
        <w:autoSpaceDE w:val="0"/>
        <w:spacing w:line="360" w:lineRule="auto"/>
        <w:jc w:val="both"/>
        <w:rPr>
          <w:rFonts w:ascii="Arial" w:eastAsia="Tahoma" w:hAnsi="Arial" w:cs="Arial"/>
          <w:b/>
          <w:bCs/>
          <w:sz w:val="24"/>
          <w:szCs w:val="24"/>
        </w:rPr>
      </w:pPr>
      <w:r w:rsidRPr="005D530C">
        <w:rPr>
          <w:rFonts w:ascii="Arial" w:eastAsia="Tahoma" w:hAnsi="Arial" w:cs="Arial"/>
          <w:b/>
          <w:bCs/>
          <w:sz w:val="24"/>
          <w:szCs w:val="24"/>
        </w:rPr>
        <w:lastRenderedPageBreak/>
        <w:t>II - DO OBJETO E DA DOTAÇÃO ORÇAMENTÁRIA</w:t>
      </w:r>
    </w:p>
    <w:p w:rsidR="000F29CF" w:rsidRPr="005D530C" w:rsidRDefault="000F29CF" w:rsidP="007B2AEE">
      <w:pPr>
        <w:autoSpaceDE w:val="0"/>
        <w:autoSpaceDN w:val="0"/>
        <w:adjustRightInd w:val="0"/>
        <w:spacing w:line="360" w:lineRule="auto"/>
        <w:jc w:val="both"/>
        <w:rPr>
          <w:rFonts w:ascii="Arial" w:eastAsia="Tahoma" w:hAnsi="Arial" w:cs="Arial"/>
          <w:b/>
          <w:sz w:val="24"/>
          <w:szCs w:val="24"/>
          <w:u w:val="single"/>
        </w:rPr>
      </w:pPr>
      <w:r w:rsidRPr="005D530C">
        <w:rPr>
          <w:rFonts w:ascii="Arial" w:eastAsia="Tahoma" w:hAnsi="Arial" w:cs="Arial"/>
          <w:b/>
          <w:sz w:val="24"/>
          <w:szCs w:val="24"/>
          <w:u w:val="single"/>
        </w:rPr>
        <w:t>2.1</w:t>
      </w:r>
      <w:r w:rsidR="000045E4" w:rsidRPr="005D530C">
        <w:rPr>
          <w:rFonts w:ascii="Arial" w:eastAsia="Tahoma" w:hAnsi="Arial" w:cs="Arial"/>
          <w:b/>
          <w:sz w:val="24"/>
          <w:szCs w:val="24"/>
          <w:u w:val="single"/>
        </w:rPr>
        <w:t xml:space="preserve"> - </w:t>
      </w:r>
      <w:r w:rsidR="00E956C7" w:rsidRPr="005D530C">
        <w:rPr>
          <w:rFonts w:ascii="Arial" w:hAnsi="Arial" w:cs="Arial"/>
          <w:b/>
          <w:sz w:val="24"/>
          <w:szCs w:val="24"/>
          <w:u w:val="single"/>
        </w:rPr>
        <w:t>CONTRATAÇÃO DE EMPRESA ESPECIALIZADA PARA FORNECIMENTO DE UNIFORMES PARA</w:t>
      </w:r>
      <w:r w:rsidR="00A1162D" w:rsidRPr="005D530C">
        <w:rPr>
          <w:rFonts w:ascii="Arial" w:hAnsi="Arial" w:cs="Arial"/>
          <w:b/>
          <w:sz w:val="24"/>
          <w:szCs w:val="24"/>
          <w:u w:val="single"/>
        </w:rPr>
        <w:t xml:space="preserve"> </w:t>
      </w:r>
      <w:r w:rsidR="00E956C7" w:rsidRPr="005D530C">
        <w:rPr>
          <w:rFonts w:ascii="Arial" w:hAnsi="Arial" w:cs="Arial"/>
          <w:b/>
          <w:sz w:val="24"/>
          <w:szCs w:val="24"/>
          <w:u w:val="single"/>
        </w:rPr>
        <w:t>OS SERVIDORES DO SETOR DE TRANSPORTE DE ALUNOS E COZINHA PILOTO</w:t>
      </w:r>
      <w:r w:rsidR="0037719A" w:rsidRPr="005D530C">
        <w:rPr>
          <w:rFonts w:ascii="Arial" w:hAnsi="Arial" w:cs="Arial"/>
          <w:b/>
          <w:sz w:val="24"/>
          <w:szCs w:val="24"/>
          <w:u w:val="single"/>
        </w:rPr>
        <w:t>,</w:t>
      </w:r>
      <w:r w:rsidR="00A1162D" w:rsidRPr="005D530C">
        <w:rPr>
          <w:rFonts w:ascii="Arial" w:hAnsi="Arial" w:cs="Arial"/>
          <w:b/>
          <w:sz w:val="24"/>
          <w:szCs w:val="24"/>
          <w:u w:val="single"/>
        </w:rPr>
        <w:t xml:space="preserve"> </w:t>
      </w:r>
      <w:r w:rsidRPr="005D530C">
        <w:rPr>
          <w:rFonts w:ascii="Arial" w:hAnsi="Arial" w:cs="Arial"/>
          <w:bCs/>
          <w:sz w:val="24"/>
          <w:szCs w:val="24"/>
        </w:rPr>
        <w:t>conforme especificações constantes</w:t>
      </w:r>
      <w:r w:rsidRPr="005D530C">
        <w:rPr>
          <w:rFonts w:ascii="Arial" w:eastAsia="Tahoma" w:hAnsi="Arial" w:cs="Arial"/>
          <w:sz w:val="24"/>
          <w:szCs w:val="24"/>
        </w:rPr>
        <w:t xml:space="preserve"> no Anexo I do edital.</w:t>
      </w:r>
    </w:p>
    <w:p w:rsidR="000F29CF" w:rsidRPr="005D530C" w:rsidRDefault="000F29CF" w:rsidP="000F29CF">
      <w:pPr>
        <w:tabs>
          <w:tab w:val="left" w:pos="2694"/>
        </w:tabs>
        <w:spacing w:line="360" w:lineRule="auto"/>
        <w:jc w:val="both"/>
        <w:rPr>
          <w:rFonts w:ascii="Arial" w:eastAsia="Tahoma" w:hAnsi="Arial" w:cs="Arial"/>
          <w:sz w:val="24"/>
          <w:szCs w:val="24"/>
        </w:rPr>
      </w:pPr>
      <w:r w:rsidRPr="005D530C">
        <w:rPr>
          <w:rFonts w:ascii="Arial" w:eastAsia="Tahoma" w:hAnsi="Arial" w:cs="Arial"/>
          <w:sz w:val="24"/>
          <w:szCs w:val="24"/>
        </w:rPr>
        <w:t>2.2 - As despesas decorre</w:t>
      </w:r>
      <w:r w:rsidR="0010410C" w:rsidRPr="005D530C">
        <w:rPr>
          <w:rFonts w:ascii="Arial" w:eastAsia="Tahoma" w:hAnsi="Arial" w:cs="Arial"/>
          <w:sz w:val="24"/>
          <w:szCs w:val="24"/>
        </w:rPr>
        <w:t xml:space="preserve">ntes desta licitação onerará a </w:t>
      </w:r>
      <w:r w:rsidRPr="005D530C">
        <w:rPr>
          <w:rFonts w:ascii="Arial" w:eastAsia="Tahoma" w:hAnsi="Arial" w:cs="Arial"/>
          <w:sz w:val="24"/>
          <w:szCs w:val="24"/>
        </w:rPr>
        <w:t xml:space="preserve">dotação orçamentária do exercício financeiro </w:t>
      </w:r>
      <w:r w:rsidR="00171625" w:rsidRPr="005D530C">
        <w:rPr>
          <w:rFonts w:ascii="Arial" w:eastAsia="Tahoma" w:hAnsi="Arial" w:cs="Arial"/>
          <w:sz w:val="24"/>
          <w:szCs w:val="24"/>
        </w:rPr>
        <w:t>vigente</w:t>
      </w:r>
      <w:r w:rsidR="00B75E50" w:rsidRPr="005D530C">
        <w:rPr>
          <w:rFonts w:ascii="Arial" w:eastAsia="Tahoma" w:hAnsi="Arial" w:cs="Arial"/>
          <w:sz w:val="24"/>
          <w:szCs w:val="24"/>
        </w:rPr>
        <w:t>:</w:t>
      </w:r>
    </w:p>
    <w:p w:rsidR="00AD0C6F" w:rsidRDefault="00AD0C6F" w:rsidP="000F29CF">
      <w:pPr>
        <w:tabs>
          <w:tab w:val="left" w:pos="2694"/>
        </w:tabs>
        <w:spacing w:line="360" w:lineRule="auto"/>
        <w:jc w:val="both"/>
        <w:rPr>
          <w:rFonts w:ascii="Arial" w:eastAsia="Tahoma" w:hAnsi="Arial" w:cs="Arial"/>
          <w:b/>
          <w:sz w:val="24"/>
          <w:szCs w:val="24"/>
        </w:rPr>
      </w:pPr>
    </w:p>
    <w:p w:rsidR="0006745B" w:rsidRPr="005D530C" w:rsidRDefault="0006745B" w:rsidP="000F29CF">
      <w:pPr>
        <w:tabs>
          <w:tab w:val="left" w:pos="2694"/>
        </w:tabs>
        <w:spacing w:line="360" w:lineRule="auto"/>
        <w:jc w:val="both"/>
        <w:rPr>
          <w:rFonts w:ascii="Arial" w:eastAsia="Tahoma" w:hAnsi="Arial" w:cs="Arial"/>
          <w:b/>
          <w:sz w:val="24"/>
          <w:szCs w:val="24"/>
        </w:rPr>
      </w:pPr>
      <w:r w:rsidRPr="005D530C">
        <w:rPr>
          <w:rFonts w:ascii="Arial" w:eastAsia="Tahoma" w:hAnsi="Arial" w:cs="Arial"/>
          <w:b/>
          <w:sz w:val="24"/>
          <w:szCs w:val="24"/>
        </w:rPr>
        <w:t>-</w:t>
      </w:r>
      <w:r w:rsidR="00B52AE1" w:rsidRPr="005D530C">
        <w:rPr>
          <w:rFonts w:ascii="Arial" w:eastAsia="Tahoma" w:hAnsi="Arial" w:cs="Arial"/>
          <w:b/>
          <w:sz w:val="24"/>
          <w:szCs w:val="24"/>
        </w:rPr>
        <w:t xml:space="preserve"> Nota de Res</w:t>
      </w:r>
      <w:r w:rsidR="009D70A3" w:rsidRPr="005D530C">
        <w:rPr>
          <w:rFonts w:ascii="Arial" w:eastAsia="Tahoma" w:hAnsi="Arial" w:cs="Arial"/>
          <w:b/>
          <w:sz w:val="24"/>
          <w:szCs w:val="24"/>
        </w:rPr>
        <w:t xml:space="preserve">erva Orçamentária: </w:t>
      </w:r>
      <w:r w:rsidR="00A1162D" w:rsidRPr="005D530C">
        <w:rPr>
          <w:rFonts w:ascii="Arial" w:eastAsia="Tahoma" w:hAnsi="Arial" w:cs="Arial"/>
          <w:b/>
          <w:sz w:val="24"/>
          <w:szCs w:val="24"/>
        </w:rPr>
        <w:t>4</w:t>
      </w:r>
      <w:r w:rsidR="007F17F4" w:rsidRPr="005D530C">
        <w:rPr>
          <w:rFonts w:ascii="Arial" w:eastAsia="Tahoma" w:hAnsi="Arial" w:cs="Arial"/>
          <w:b/>
          <w:sz w:val="24"/>
          <w:szCs w:val="24"/>
        </w:rPr>
        <w:t>810</w:t>
      </w:r>
    </w:p>
    <w:p w:rsidR="000B6A7F" w:rsidRPr="005D530C" w:rsidRDefault="000B6A7F" w:rsidP="000B6A7F">
      <w:pPr>
        <w:tabs>
          <w:tab w:val="left" w:pos="2694"/>
        </w:tabs>
        <w:spacing w:line="360" w:lineRule="auto"/>
        <w:jc w:val="both"/>
        <w:rPr>
          <w:rFonts w:ascii="Arial" w:eastAsia="Tahoma" w:hAnsi="Arial" w:cs="Arial"/>
          <w:sz w:val="24"/>
          <w:szCs w:val="24"/>
        </w:rPr>
      </w:pPr>
      <w:r w:rsidRPr="005D530C">
        <w:rPr>
          <w:rFonts w:ascii="Arial" w:eastAsia="Tahoma" w:hAnsi="Arial" w:cs="Arial"/>
          <w:sz w:val="24"/>
          <w:szCs w:val="24"/>
        </w:rPr>
        <w:t>Ficha No : 186 Processo No : 1908/2026</w:t>
      </w:r>
    </w:p>
    <w:p w:rsidR="000B6A7F" w:rsidRPr="005D530C" w:rsidRDefault="000B6A7F" w:rsidP="000B6A7F">
      <w:pPr>
        <w:tabs>
          <w:tab w:val="left" w:pos="2694"/>
        </w:tabs>
        <w:spacing w:line="360" w:lineRule="auto"/>
        <w:jc w:val="both"/>
        <w:rPr>
          <w:rFonts w:ascii="Arial" w:eastAsia="Tahoma" w:hAnsi="Arial" w:cs="Arial"/>
          <w:sz w:val="24"/>
          <w:szCs w:val="24"/>
        </w:rPr>
      </w:pPr>
      <w:r w:rsidRPr="005D530C">
        <w:rPr>
          <w:rFonts w:ascii="Arial" w:eastAsia="Tahoma" w:hAnsi="Arial" w:cs="Arial"/>
          <w:sz w:val="24"/>
          <w:szCs w:val="24"/>
        </w:rPr>
        <w:t>Unidade : 010701 EDUCAÇÃO BÁSICA - 25%</w:t>
      </w:r>
    </w:p>
    <w:p w:rsidR="000B6A7F" w:rsidRPr="005D530C" w:rsidRDefault="000B6A7F" w:rsidP="000B6A7F">
      <w:pPr>
        <w:tabs>
          <w:tab w:val="left" w:pos="2694"/>
        </w:tabs>
        <w:spacing w:line="360" w:lineRule="auto"/>
        <w:jc w:val="both"/>
        <w:rPr>
          <w:rFonts w:ascii="Arial" w:eastAsia="Tahoma" w:hAnsi="Arial" w:cs="Arial"/>
          <w:sz w:val="24"/>
          <w:szCs w:val="24"/>
        </w:rPr>
      </w:pPr>
      <w:r w:rsidRPr="005D530C">
        <w:rPr>
          <w:rFonts w:ascii="Arial" w:eastAsia="Tahoma" w:hAnsi="Arial" w:cs="Arial"/>
          <w:sz w:val="24"/>
          <w:szCs w:val="24"/>
        </w:rPr>
        <w:t>Funcional :</w:t>
      </w:r>
      <w:r w:rsidR="00A1162D" w:rsidRPr="005D530C">
        <w:rPr>
          <w:rFonts w:ascii="Arial" w:eastAsia="Tahoma" w:hAnsi="Arial" w:cs="Arial"/>
          <w:sz w:val="24"/>
          <w:szCs w:val="24"/>
        </w:rPr>
        <w:t xml:space="preserve"> 12.361.0150.2022.0000 Manutençã</w:t>
      </w:r>
      <w:r w:rsidRPr="005D530C">
        <w:rPr>
          <w:rFonts w:ascii="Arial" w:eastAsia="Tahoma" w:hAnsi="Arial" w:cs="Arial"/>
          <w:sz w:val="24"/>
          <w:szCs w:val="24"/>
        </w:rPr>
        <w:t>o do Ensino Fundamental</w:t>
      </w:r>
    </w:p>
    <w:p w:rsidR="000B6A7F" w:rsidRPr="005D530C" w:rsidRDefault="000B6A7F" w:rsidP="000B6A7F">
      <w:pPr>
        <w:tabs>
          <w:tab w:val="left" w:pos="2694"/>
        </w:tabs>
        <w:spacing w:line="360" w:lineRule="auto"/>
        <w:jc w:val="both"/>
        <w:rPr>
          <w:rFonts w:ascii="Arial" w:eastAsia="Tahoma" w:hAnsi="Arial" w:cs="Arial"/>
          <w:sz w:val="24"/>
          <w:szCs w:val="24"/>
        </w:rPr>
      </w:pPr>
      <w:r w:rsidRPr="005D530C">
        <w:rPr>
          <w:rFonts w:ascii="Arial" w:eastAsia="Tahoma" w:hAnsi="Arial" w:cs="Arial"/>
          <w:sz w:val="24"/>
          <w:szCs w:val="24"/>
        </w:rPr>
        <w:t xml:space="preserve">Cat. Econ. : 3.3.90.30.00 MATERIAL DE CONSUMO </w:t>
      </w:r>
    </w:p>
    <w:p w:rsidR="0006745B" w:rsidRPr="005D530C" w:rsidRDefault="0006745B" w:rsidP="000B6A7F">
      <w:pPr>
        <w:tabs>
          <w:tab w:val="left" w:pos="2694"/>
        </w:tabs>
        <w:spacing w:line="360" w:lineRule="auto"/>
        <w:jc w:val="both"/>
        <w:rPr>
          <w:rFonts w:ascii="Arial" w:eastAsia="Tahoma" w:hAnsi="Arial" w:cs="Arial"/>
          <w:sz w:val="24"/>
          <w:szCs w:val="24"/>
        </w:rPr>
      </w:pPr>
      <w:r w:rsidRPr="005D530C">
        <w:rPr>
          <w:rFonts w:ascii="Arial" w:eastAsia="Tahoma" w:hAnsi="Arial" w:cs="Arial"/>
          <w:sz w:val="24"/>
          <w:szCs w:val="24"/>
        </w:rPr>
        <w:t>Código de Aplicação: 110 000 Fonte Recurso: O 0100</w:t>
      </w:r>
    </w:p>
    <w:p w:rsidR="00AD0C6F" w:rsidRDefault="00AD0C6F" w:rsidP="000F29CF">
      <w:pPr>
        <w:tabs>
          <w:tab w:val="left" w:pos="1490"/>
          <w:tab w:val="left" w:pos="2694"/>
        </w:tabs>
        <w:autoSpaceDE w:val="0"/>
        <w:spacing w:line="360" w:lineRule="auto"/>
        <w:jc w:val="both"/>
        <w:rPr>
          <w:rFonts w:ascii="Arial" w:hAnsi="Arial" w:cs="Arial"/>
          <w:b/>
          <w:bCs/>
          <w:sz w:val="24"/>
          <w:szCs w:val="24"/>
        </w:rPr>
      </w:pPr>
    </w:p>
    <w:p w:rsidR="000F29CF" w:rsidRPr="005D530C" w:rsidRDefault="000F29CF" w:rsidP="000F29CF">
      <w:pPr>
        <w:tabs>
          <w:tab w:val="left" w:pos="1490"/>
          <w:tab w:val="left" w:pos="2694"/>
        </w:tabs>
        <w:autoSpaceDE w:val="0"/>
        <w:spacing w:line="360" w:lineRule="auto"/>
        <w:jc w:val="both"/>
        <w:rPr>
          <w:rFonts w:ascii="Arial" w:hAnsi="Arial" w:cs="Arial"/>
          <w:bCs/>
          <w:sz w:val="24"/>
          <w:szCs w:val="24"/>
        </w:rPr>
      </w:pPr>
      <w:r w:rsidRPr="005D530C">
        <w:rPr>
          <w:rFonts w:ascii="Arial" w:hAnsi="Arial" w:cs="Arial"/>
          <w:b/>
          <w:bCs/>
          <w:sz w:val="24"/>
          <w:szCs w:val="24"/>
        </w:rPr>
        <w:t>III - DAS CONDIÇÕES PARA PARTICIPAÇÃO</w:t>
      </w:r>
    </w:p>
    <w:p w:rsidR="000F29CF" w:rsidRPr="005D530C" w:rsidRDefault="000F29CF" w:rsidP="000F29CF">
      <w:pPr>
        <w:tabs>
          <w:tab w:val="left" w:pos="2694"/>
        </w:tabs>
        <w:spacing w:line="360" w:lineRule="auto"/>
        <w:jc w:val="both"/>
        <w:rPr>
          <w:rFonts w:ascii="Arial" w:hAnsi="Arial" w:cs="Arial"/>
          <w:sz w:val="24"/>
          <w:szCs w:val="24"/>
        </w:rPr>
      </w:pPr>
      <w:r w:rsidRPr="005D530C">
        <w:rPr>
          <w:rFonts w:ascii="Arial" w:hAnsi="Arial" w:cs="Arial"/>
          <w:sz w:val="24"/>
          <w:szCs w:val="24"/>
        </w:rPr>
        <w:t xml:space="preserve">3.1 – </w:t>
      </w:r>
      <w:r w:rsidRPr="005D530C">
        <w:rPr>
          <w:rFonts w:ascii="Arial" w:hAnsi="Arial" w:cs="Arial"/>
          <w:b/>
          <w:sz w:val="24"/>
          <w:szCs w:val="24"/>
          <w:u w:val="single"/>
        </w:rPr>
        <w:t>Poderão participar todas as pessoas jurídicas que estiverem de acordo com o presente edital</w:t>
      </w:r>
      <w:r w:rsidRPr="005D530C">
        <w:rPr>
          <w:rFonts w:ascii="Arial" w:hAnsi="Arial" w:cs="Arial"/>
          <w:sz w:val="24"/>
          <w:szCs w:val="24"/>
        </w:rPr>
        <w:t>.</w:t>
      </w:r>
    </w:p>
    <w:p w:rsidR="000F29CF" w:rsidRPr="005D530C" w:rsidRDefault="000F29CF" w:rsidP="000F29CF">
      <w:pPr>
        <w:spacing w:line="360" w:lineRule="auto"/>
        <w:jc w:val="both"/>
        <w:rPr>
          <w:rFonts w:ascii="Arial" w:hAnsi="Arial" w:cs="Arial"/>
          <w:sz w:val="24"/>
          <w:szCs w:val="24"/>
        </w:rPr>
      </w:pPr>
      <w:r w:rsidRPr="005D530C">
        <w:rPr>
          <w:rFonts w:ascii="Arial" w:hAnsi="Arial" w:cs="Arial"/>
          <w:b/>
          <w:sz w:val="24"/>
          <w:szCs w:val="24"/>
          <w:u w:val="single"/>
        </w:rPr>
        <w:t>3.2 - Não poderão disputar licitação ou participar da execução de contrato, direta ou indiretamente</w:t>
      </w:r>
      <w:r w:rsidRPr="005D530C">
        <w:rPr>
          <w:rFonts w:ascii="Arial" w:hAnsi="Arial" w:cs="Arial"/>
          <w:sz w:val="24"/>
          <w:szCs w:val="24"/>
        </w:rPr>
        <w:t>:</w:t>
      </w:r>
    </w:p>
    <w:p w:rsidR="00590182" w:rsidRPr="005D530C" w:rsidRDefault="000F29CF" w:rsidP="000F29CF">
      <w:pPr>
        <w:spacing w:line="360" w:lineRule="auto"/>
        <w:jc w:val="both"/>
        <w:rPr>
          <w:rFonts w:ascii="Arial" w:hAnsi="Arial" w:cs="Arial"/>
          <w:sz w:val="24"/>
          <w:szCs w:val="24"/>
        </w:rPr>
      </w:pPr>
      <w:r w:rsidRPr="005D530C">
        <w:rPr>
          <w:rFonts w:ascii="Arial" w:hAnsi="Arial" w:cs="Arial"/>
          <w:sz w:val="24"/>
          <w:szCs w:val="24"/>
        </w:rPr>
        <w:t xml:space="preserve">1 </w:t>
      </w:r>
      <w:r w:rsidR="00590182" w:rsidRPr="005D530C">
        <w:rPr>
          <w:rFonts w:ascii="Arial" w:hAnsi="Arial" w:cs="Arial"/>
          <w:sz w:val="24"/>
          <w:szCs w:val="24"/>
        </w:rPr>
        <w:t xml:space="preserve">– </w:t>
      </w:r>
      <w:r w:rsidR="00651013" w:rsidRPr="005D530C">
        <w:rPr>
          <w:rFonts w:ascii="Arial" w:hAnsi="Arial" w:cs="Arial"/>
          <w:sz w:val="24"/>
          <w:szCs w:val="24"/>
        </w:rPr>
        <w:t>consórcio</w:t>
      </w:r>
      <w:r w:rsidR="00590182" w:rsidRPr="005D530C">
        <w:rPr>
          <w:rFonts w:ascii="Arial" w:hAnsi="Arial" w:cs="Arial"/>
          <w:sz w:val="24"/>
          <w:szCs w:val="24"/>
        </w:rPr>
        <w:t xml:space="preserve">, por ser um objeto que </w:t>
      </w:r>
      <w:r w:rsidR="003F46EC" w:rsidRPr="005D530C">
        <w:rPr>
          <w:rFonts w:ascii="Arial" w:hAnsi="Arial" w:cs="Arial"/>
          <w:sz w:val="24"/>
          <w:szCs w:val="24"/>
        </w:rPr>
        <w:t xml:space="preserve">não </w:t>
      </w:r>
      <w:r w:rsidR="00590182" w:rsidRPr="005D530C">
        <w:rPr>
          <w:rFonts w:ascii="Arial" w:hAnsi="Arial" w:cs="Arial"/>
          <w:sz w:val="24"/>
          <w:szCs w:val="24"/>
        </w:rPr>
        <w:t>comporta múltiplos fornecedores para fornecimento de forma única</w:t>
      </w:r>
    </w:p>
    <w:p w:rsidR="000F29CF" w:rsidRPr="005D530C" w:rsidRDefault="00590182" w:rsidP="000F29CF">
      <w:pPr>
        <w:spacing w:line="360" w:lineRule="auto"/>
        <w:jc w:val="both"/>
        <w:rPr>
          <w:rFonts w:ascii="Arial" w:hAnsi="Arial" w:cs="Arial"/>
          <w:sz w:val="24"/>
          <w:szCs w:val="24"/>
        </w:rPr>
      </w:pPr>
      <w:r w:rsidRPr="005D530C">
        <w:rPr>
          <w:rFonts w:ascii="Arial" w:hAnsi="Arial" w:cs="Arial"/>
          <w:sz w:val="24"/>
          <w:szCs w:val="24"/>
        </w:rPr>
        <w:t xml:space="preserve">2 - </w:t>
      </w:r>
      <w:r w:rsidR="000F29CF" w:rsidRPr="005D530C">
        <w:rPr>
          <w:rFonts w:ascii="Arial" w:hAnsi="Arial" w:cs="Arial"/>
          <w:sz w:val="24"/>
          <w:szCs w:val="24"/>
        </w:rPr>
        <w:t xml:space="preserve"> quem esteja em recuperação judicial (exceto as que apresentarem o plano de recuperação já homologado pelo juízo competente e em pleno vigor, conforme Súmula 50</w:t>
      </w:r>
      <w:r w:rsidR="000F29CF" w:rsidRPr="005D530C">
        <w:rPr>
          <w:rStyle w:val="Refdenotaderodap"/>
          <w:rFonts w:ascii="Arial" w:hAnsi="Arial" w:cs="Arial"/>
          <w:sz w:val="24"/>
          <w:szCs w:val="24"/>
        </w:rPr>
        <w:footnoteReference w:id="2"/>
      </w:r>
      <w:r w:rsidR="000F29CF" w:rsidRPr="005D530C">
        <w:rPr>
          <w:rFonts w:ascii="Arial" w:hAnsi="Arial" w:cs="Arial"/>
          <w:sz w:val="24"/>
          <w:szCs w:val="24"/>
        </w:rPr>
        <w:t xml:space="preserve"> do TCE SP) ou extrajudicial, </w:t>
      </w:r>
    </w:p>
    <w:p w:rsidR="000F29CF" w:rsidRPr="00B75E50" w:rsidRDefault="00651013" w:rsidP="000F29CF">
      <w:pPr>
        <w:shd w:val="clear" w:color="auto" w:fill="FFFFFF"/>
        <w:spacing w:after="150" w:line="360" w:lineRule="auto"/>
        <w:jc w:val="both"/>
        <w:rPr>
          <w:rFonts w:ascii="Arial" w:hAnsi="Arial" w:cs="Arial"/>
          <w:sz w:val="24"/>
          <w:szCs w:val="24"/>
        </w:rPr>
      </w:pPr>
      <w:bookmarkStart w:id="0" w:name="art9iii"/>
      <w:bookmarkEnd w:id="0"/>
      <w:r w:rsidRPr="00B75E50">
        <w:rPr>
          <w:rFonts w:ascii="Arial" w:hAnsi="Arial" w:cs="Arial"/>
          <w:sz w:val="24"/>
          <w:szCs w:val="24"/>
        </w:rPr>
        <w:t>3</w:t>
      </w:r>
      <w:r w:rsidR="000F29CF" w:rsidRPr="00B75E50">
        <w:rPr>
          <w:rFonts w:ascii="Arial" w:hAnsi="Arial" w:cs="Arial"/>
          <w:sz w:val="24"/>
          <w:szCs w:val="24"/>
        </w:rPr>
        <w:t xml:space="preserve">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w:t>
      </w:r>
      <w:r w:rsidR="000F29CF" w:rsidRPr="00B75E50">
        <w:rPr>
          <w:rFonts w:ascii="Arial" w:hAnsi="Arial" w:cs="Arial"/>
          <w:sz w:val="24"/>
          <w:szCs w:val="24"/>
        </w:rPr>
        <w:lastRenderedPageBreak/>
        <w:t>contratação, de execução da licitação ou de gestão do contrato, desde que sob supervisão exclusiva de agentes públicos do órgão ou entidade).</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w:t>
      </w:r>
      <w:r w:rsidR="000F29CF" w:rsidRPr="00B75E50">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w:t>
      </w:r>
      <w:r w:rsidR="000F29CF" w:rsidRPr="00B75E50">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6</w:t>
      </w:r>
      <w:r w:rsidR="000F29CF" w:rsidRPr="00B75E50">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w:t>
      </w:r>
      <w:r w:rsidR="000F29CF" w:rsidRPr="00B75E50">
        <w:rPr>
          <w:rFonts w:ascii="Arial" w:hAnsi="Arial" w:cs="Arial"/>
          <w:sz w:val="24"/>
          <w:szCs w:val="24"/>
        </w:rPr>
        <w:t xml:space="preserve"> - empresas controladoras, controladas ou coligadas, nos termos da Lei nº 6.404, de 15 de dezembro de 1976, concorrendo entre si;</w:t>
      </w:r>
    </w:p>
    <w:p w:rsidR="000F29CF" w:rsidRPr="00B75E50" w:rsidRDefault="00651013" w:rsidP="00AD0C6F">
      <w:pPr>
        <w:shd w:val="clear" w:color="auto" w:fill="FFFFFF"/>
        <w:spacing w:line="360" w:lineRule="auto"/>
        <w:jc w:val="both"/>
        <w:rPr>
          <w:rFonts w:ascii="Arial" w:hAnsi="Arial" w:cs="Arial"/>
          <w:sz w:val="24"/>
          <w:szCs w:val="24"/>
        </w:rPr>
      </w:pPr>
      <w:r w:rsidRPr="00B75E50">
        <w:rPr>
          <w:rFonts w:ascii="Arial" w:hAnsi="Arial" w:cs="Arial"/>
          <w:sz w:val="24"/>
          <w:szCs w:val="24"/>
        </w:rPr>
        <w:t>8</w:t>
      </w:r>
      <w:r w:rsidR="000F29CF" w:rsidRPr="00B75E50">
        <w:rPr>
          <w:rFonts w:ascii="Arial" w:hAnsi="Arial" w:cs="Arial"/>
          <w:sz w:val="24"/>
          <w:szCs w:val="24"/>
        </w:rPr>
        <w:t xml:space="preserve"> - pessoa física ou jurídica que, nos 5 (cinco) anos anteriores à divulgação do edital, tenha sido condenada judicialmente, com trânsito em julgado, por exploração de </w:t>
      </w:r>
      <w:r w:rsidR="000F29CF" w:rsidRPr="00B75E50">
        <w:rPr>
          <w:rFonts w:ascii="Arial" w:hAnsi="Arial" w:cs="Arial"/>
          <w:sz w:val="24"/>
          <w:szCs w:val="24"/>
        </w:rPr>
        <w:lastRenderedPageBreak/>
        <w:t>trabalho infantil, por submissão de trabalhadores a condições análogas às de escravo ou por contratação de adolescentes nos casos vedados pela legislação trabalhista.</w:t>
      </w:r>
    </w:p>
    <w:p w:rsidR="000F29CF" w:rsidRPr="00B75E50" w:rsidRDefault="000F29CF" w:rsidP="00AD0C6F">
      <w:pPr>
        <w:shd w:val="clear" w:color="auto" w:fill="FFFFFF"/>
        <w:spacing w:line="360" w:lineRule="auto"/>
        <w:jc w:val="both"/>
        <w:rPr>
          <w:rFonts w:ascii="Arial" w:hAnsi="Arial" w:cs="Arial"/>
          <w:sz w:val="24"/>
          <w:szCs w:val="24"/>
        </w:rPr>
      </w:pPr>
      <w:r w:rsidRPr="00B75E50">
        <w:rPr>
          <w:rFonts w:ascii="Arial" w:hAnsi="Arial" w:cs="Arial"/>
          <w:sz w:val="24"/>
          <w:szCs w:val="24"/>
        </w:rPr>
        <w:t>3.3 - Equiparam-se aos autores do projeto as empresas integrantes do mesmo grupo econômico.</w:t>
      </w:r>
    </w:p>
    <w:p w:rsidR="000F29CF" w:rsidRPr="005D530C" w:rsidRDefault="000F29CF" w:rsidP="00AD0C6F">
      <w:pPr>
        <w:pStyle w:val="NormalWeb"/>
        <w:spacing w:before="0" w:after="0" w:line="360" w:lineRule="auto"/>
        <w:jc w:val="both"/>
        <w:rPr>
          <w:rFonts w:ascii="Arial" w:hAnsi="Arial" w:cs="Arial"/>
          <w:szCs w:val="24"/>
        </w:rPr>
      </w:pPr>
      <w:r w:rsidRPr="005D530C">
        <w:rPr>
          <w:rFonts w:ascii="Arial" w:hAnsi="Arial" w:cs="Arial"/>
          <w:szCs w:val="24"/>
        </w:rPr>
        <w:t xml:space="preserve">3.4 – Serão concedidos </w:t>
      </w:r>
      <w:r w:rsidR="00770B57" w:rsidRPr="005D530C">
        <w:rPr>
          <w:rFonts w:ascii="Arial" w:hAnsi="Arial" w:cs="Arial"/>
          <w:b/>
          <w:szCs w:val="24"/>
          <w:u w:val="single"/>
        </w:rPr>
        <w:t>COM</w:t>
      </w:r>
      <w:r w:rsidR="003B3D1D" w:rsidRPr="005D530C">
        <w:rPr>
          <w:rFonts w:ascii="Arial" w:hAnsi="Arial" w:cs="Arial"/>
          <w:b/>
          <w:szCs w:val="24"/>
          <w:u w:val="single"/>
        </w:rPr>
        <w:t xml:space="preserve"> EXCLUSIVIDADE</w:t>
      </w:r>
      <w:r w:rsidRPr="005D530C">
        <w:rPr>
          <w:rFonts w:ascii="Arial" w:hAnsi="Arial" w:cs="Arial"/>
          <w:szCs w:val="24"/>
        </w:rPr>
        <w:t xml:space="preserve">, os benefícios </w:t>
      </w:r>
      <w:r w:rsidRPr="005D530C">
        <w:rPr>
          <w:rFonts w:ascii="Arial" w:hAnsi="Arial" w:cs="Arial"/>
          <w:b/>
          <w:szCs w:val="24"/>
          <w:u w:val="single"/>
        </w:rPr>
        <w:t>do Decreto Federal nº 8.538/2015</w:t>
      </w:r>
      <w:r w:rsidRPr="005D530C">
        <w:rPr>
          <w:rFonts w:ascii="Arial" w:hAnsi="Arial" w:cs="Arial"/>
          <w:szCs w:val="24"/>
        </w:rPr>
        <w:t>, para as Cooperativas/Empresa de</w:t>
      </w:r>
      <w:r w:rsidR="00D4362E" w:rsidRPr="005D530C">
        <w:rPr>
          <w:rFonts w:ascii="Arial" w:hAnsi="Arial" w:cs="Arial"/>
          <w:szCs w:val="24"/>
        </w:rPr>
        <w:t xml:space="preserve"> Pequeno Porte/Microempresa/Mei.</w:t>
      </w:r>
    </w:p>
    <w:p w:rsidR="007E3015" w:rsidRPr="005D530C" w:rsidRDefault="007E3015" w:rsidP="00AD0C6F">
      <w:pPr>
        <w:tabs>
          <w:tab w:val="left" w:pos="2694"/>
        </w:tabs>
        <w:spacing w:line="360" w:lineRule="auto"/>
        <w:jc w:val="both"/>
        <w:rPr>
          <w:rFonts w:ascii="Arial" w:hAnsi="Arial" w:cs="Arial"/>
          <w:b/>
          <w:sz w:val="24"/>
          <w:szCs w:val="24"/>
        </w:rPr>
      </w:pPr>
    </w:p>
    <w:p w:rsidR="000F29CF" w:rsidRPr="005D530C" w:rsidRDefault="000F29CF" w:rsidP="00AD0C6F">
      <w:pPr>
        <w:spacing w:line="360" w:lineRule="auto"/>
        <w:jc w:val="both"/>
        <w:rPr>
          <w:rFonts w:ascii="Arial" w:hAnsi="Arial" w:cs="Arial"/>
          <w:b/>
          <w:sz w:val="24"/>
          <w:szCs w:val="24"/>
        </w:rPr>
      </w:pPr>
      <w:r w:rsidRPr="005D530C">
        <w:rPr>
          <w:rFonts w:ascii="Arial" w:hAnsi="Arial" w:cs="Arial"/>
          <w:b/>
          <w:sz w:val="24"/>
          <w:szCs w:val="24"/>
        </w:rPr>
        <w:t xml:space="preserve">IV – DO PROTOCOLO DO ENVELOPE DE PROPOSTAS </w:t>
      </w:r>
    </w:p>
    <w:p w:rsidR="000F29CF" w:rsidRPr="005D530C" w:rsidRDefault="000F29CF" w:rsidP="00AD0C6F">
      <w:pPr>
        <w:spacing w:line="360" w:lineRule="auto"/>
        <w:jc w:val="both"/>
        <w:rPr>
          <w:rFonts w:ascii="Arial" w:hAnsi="Arial" w:cs="Arial"/>
          <w:b/>
          <w:sz w:val="24"/>
          <w:szCs w:val="24"/>
        </w:rPr>
      </w:pPr>
      <w:r w:rsidRPr="005D530C">
        <w:rPr>
          <w:rFonts w:ascii="Arial" w:hAnsi="Arial" w:cs="Arial"/>
          <w:sz w:val="24"/>
          <w:szCs w:val="24"/>
        </w:rPr>
        <w:t>4.1 – O documento relativo à proposta de preços deverá ser entregue para protocolo, até na data/hora previstos, em envelope fechado e identificado com o nome do licitante, o número e objeto da licitação conforme segue:</w:t>
      </w:r>
    </w:p>
    <w:p w:rsidR="000F29CF" w:rsidRPr="005D530C" w:rsidRDefault="000F29CF" w:rsidP="00AD0C6F">
      <w:pPr>
        <w:autoSpaceDE w:val="0"/>
        <w:spacing w:line="360" w:lineRule="auto"/>
        <w:jc w:val="both"/>
        <w:rPr>
          <w:rFonts w:ascii="Arial" w:hAnsi="Arial" w:cs="Arial"/>
          <w:b/>
          <w:sz w:val="24"/>
          <w:szCs w:val="24"/>
          <w:u w:val="single"/>
        </w:rPr>
      </w:pPr>
    </w:p>
    <w:p w:rsidR="000F29CF" w:rsidRPr="005D530C" w:rsidRDefault="000F29CF" w:rsidP="00AD0C6F">
      <w:pPr>
        <w:autoSpaceDE w:val="0"/>
        <w:spacing w:line="360" w:lineRule="auto"/>
        <w:jc w:val="both"/>
        <w:rPr>
          <w:rFonts w:ascii="Arial" w:hAnsi="Arial" w:cs="Arial"/>
          <w:sz w:val="24"/>
          <w:szCs w:val="24"/>
        </w:rPr>
      </w:pPr>
      <w:r w:rsidRPr="005D530C">
        <w:rPr>
          <w:rFonts w:ascii="Arial" w:hAnsi="Arial" w:cs="Arial"/>
          <w:b/>
          <w:sz w:val="24"/>
          <w:szCs w:val="24"/>
          <w:u w:val="single"/>
        </w:rPr>
        <w:t>1 - envelope contendo os documentos relativo à proposta de preço</w:t>
      </w:r>
      <w:r w:rsidRPr="005D530C">
        <w:rPr>
          <w:rFonts w:ascii="Arial" w:hAnsi="Arial" w:cs="Arial"/>
          <w:sz w:val="24"/>
          <w:szCs w:val="24"/>
        </w:rPr>
        <w:t>:</w:t>
      </w:r>
    </w:p>
    <w:p w:rsidR="000F29CF" w:rsidRPr="005D530C" w:rsidRDefault="000F29CF" w:rsidP="00AD0C6F">
      <w:pPr>
        <w:autoSpaceDE w:val="0"/>
        <w:spacing w:line="360" w:lineRule="auto"/>
        <w:jc w:val="both"/>
        <w:rPr>
          <w:rFonts w:ascii="Arial" w:hAnsi="Arial" w:cs="Arial"/>
          <w:sz w:val="24"/>
          <w:szCs w:val="24"/>
        </w:rPr>
      </w:pPr>
    </w:p>
    <w:p w:rsidR="000F29CF" w:rsidRPr="005D530C" w:rsidRDefault="000F29CF" w:rsidP="00AD0C6F">
      <w:pPr>
        <w:autoSpaceDE w:val="0"/>
        <w:spacing w:line="360" w:lineRule="auto"/>
        <w:jc w:val="both"/>
        <w:rPr>
          <w:rFonts w:ascii="Arial" w:hAnsi="Arial" w:cs="Arial"/>
          <w:sz w:val="24"/>
          <w:szCs w:val="24"/>
        </w:rPr>
      </w:pPr>
      <w:r w:rsidRPr="005D530C">
        <w:rPr>
          <w:rFonts w:ascii="Arial" w:hAnsi="Arial" w:cs="Arial"/>
          <w:sz w:val="24"/>
          <w:szCs w:val="24"/>
        </w:rPr>
        <w:t xml:space="preserve">AO MUNICIPIO </w:t>
      </w:r>
    </w:p>
    <w:p w:rsidR="000F29CF" w:rsidRPr="005D530C" w:rsidRDefault="00432B53" w:rsidP="00AD0C6F">
      <w:pPr>
        <w:autoSpaceDE w:val="0"/>
        <w:spacing w:line="360" w:lineRule="auto"/>
        <w:jc w:val="both"/>
        <w:rPr>
          <w:rFonts w:ascii="Arial" w:hAnsi="Arial" w:cs="Arial"/>
          <w:b/>
          <w:bCs/>
          <w:sz w:val="24"/>
          <w:szCs w:val="24"/>
        </w:rPr>
      </w:pPr>
      <w:r w:rsidRPr="005D530C">
        <w:rPr>
          <w:rFonts w:ascii="Arial" w:hAnsi="Arial" w:cs="Arial"/>
          <w:b/>
          <w:bCs/>
          <w:sz w:val="24"/>
          <w:szCs w:val="24"/>
        </w:rPr>
        <w:t>PRE</w:t>
      </w:r>
      <w:r w:rsidR="00B75E50" w:rsidRPr="005D530C">
        <w:rPr>
          <w:rFonts w:ascii="Arial" w:hAnsi="Arial" w:cs="Arial"/>
          <w:b/>
          <w:bCs/>
          <w:sz w:val="24"/>
          <w:szCs w:val="24"/>
        </w:rPr>
        <w:t xml:space="preserve">GÃO PRESENCIAL N.º </w:t>
      </w:r>
      <w:r w:rsidR="005D530C" w:rsidRPr="005D530C">
        <w:rPr>
          <w:rFonts w:ascii="Arial" w:hAnsi="Arial" w:cs="Arial"/>
          <w:b/>
          <w:bCs/>
          <w:sz w:val="24"/>
          <w:szCs w:val="24"/>
        </w:rPr>
        <w:t>024/2026</w:t>
      </w:r>
    </w:p>
    <w:p w:rsidR="000F29CF" w:rsidRPr="005D530C" w:rsidRDefault="000F29CF" w:rsidP="00AD0C6F">
      <w:pPr>
        <w:autoSpaceDE w:val="0"/>
        <w:spacing w:line="360" w:lineRule="auto"/>
        <w:jc w:val="both"/>
        <w:rPr>
          <w:rFonts w:ascii="Arial" w:hAnsi="Arial" w:cs="Arial"/>
          <w:sz w:val="24"/>
          <w:szCs w:val="24"/>
        </w:rPr>
      </w:pPr>
      <w:r w:rsidRPr="005D530C">
        <w:rPr>
          <w:rFonts w:ascii="Arial" w:hAnsi="Arial" w:cs="Arial"/>
          <w:sz w:val="24"/>
          <w:szCs w:val="24"/>
        </w:rPr>
        <w:t>LICITANTE: ___________________________________</w:t>
      </w:r>
    </w:p>
    <w:p w:rsidR="000F29CF" w:rsidRPr="00B75E50" w:rsidRDefault="000F29CF" w:rsidP="00AD0C6F">
      <w:pPr>
        <w:autoSpaceDE w:val="0"/>
        <w:spacing w:line="360" w:lineRule="auto"/>
        <w:jc w:val="both"/>
        <w:rPr>
          <w:rFonts w:ascii="Arial" w:hAnsi="Arial" w:cs="Arial"/>
          <w:sz w:val="24"/>
          <w:szCs w:val="24"/>
        </w:rPr>
      </w:pPr>
      <w:r w:rsidRPr="00B75E50">
        <w:rPr>
          <w:rFonts w:ascii="Arial" w:hAnsi="Arial" w:cs="Arial"/>
          <w:sz w:val="24"/>
          <w:szCs w:val="24"/>
        </w:rPr>
        <w:t>ENVELOPE “</w:t>
      </w:r>
      <w:smartTag w:uri="urn:schemas-microsoft-com:office:smarttags" w:element="metricconverter">
        <w:smartTagPr>
          <w:attr w:name="ProductID" w:val="01”"/>
        </w:smartTagPr>
        <w:r w:rsidRPr="00B75E50">
          <w:rPr>
            <w:rFonts w:ascii="Arial" w:hAnsi="Arial" w:cs="Arial"/>
            <w:sz w:val="24"/>
            <w:szCs w:val="24"/>
          </w:rPr>
          <w:t>01”</w:t>
        </w:r>
      </w:smartTag>
      <w:r w:rsidRPr="00B75E50">
        <w:rPr>
          <w:rFonts w:ascii="Arial" w:hAnsi="Arial" w:cs="Arial"/>
          <w:sz w:val="24"/>
          <w:szCs w:val="24"/>
        </w:rPr>
        <w:t xml:space="preserve"> (PROPOSTA DE PREÇO)</w:t>
      </w:r>
    </w:p>
    <w:p w:rsidR="000F29CF" w:rsidRPr="00B75E50" w:rsidRDefault="000F29CF" w:rsidP="00AD0C6F">
      <w:pPr>
        <w:autoSpaceDE w:val="0"/>
        <w:spacing w:line="360" w:lineRule="auto"/>
        <w:jc w:val="both"/>
        <w:rPr>
          <w:rFonts w:ascii="Arial" w:hAnsi="Arial" w:cs="Arial"/>
          <w:sz w:val="24"/>
          <w:szCs w:val="24"/>
        </w:rPr>
      </w:pPr>
    </w:p>
    <w:p w:rsidR="000F29CF" w:rsidRPr="00B75E50" w:rsidRDefault="000F29CF" w:rsidP="00AD0C6F">
      <w:pPr>
        <w:autoSpaceDE w:val="0"/>
        <w:spacing w:line="360" w:lineRule="auto"/>
        <w:jc w:val="both"/>
        <w:rPr>
          <w:rFonts w:ascii="Arial" w:hAnsi="Arial" w:cs="Arial"/>
          <w:sz w:val="24"/>
          <w:szCs w:val="24"/>
        </w:rPr>
      </w:pPr>
      <w:r w:rsidRPr="00B75E50">
        <w:rPr>
          <w:rFonts w:ascii="Arial" w:hAnsi="Arial" w:cs="Arial"/>
          <w:sz w:val="24"/>
          <w:szCs w:val="24"/>
        </w:rPr>
        <w:t>4.2 – A remessa dos envelopes proposta de preço e habilitação, por via postal, apenas será considerada se na data e horário da sessão do certame estiver o representante legal, munido de todos os documentos que o credencie a participar da licitação e cumpra as regras do edital, caso contrário, os envelopes enviados via postal não serão considerados, e, posteriormente haverá a inutilização dos mesmos.</w:t>
      </w:r>
    </w:p>
    <w:p w:rsidR="000F29CF" w:rsidRPr="00B75E50" w:rsidRDefault="000F29CF" w:rsidP="00AD0C6F">
      <w:pPr>
        <w:autoSpaceDE w:val="0"/>
        <w:spacing w:line="360" w:lineRule="auto"/>
        <w:jc w:val="both"/>
        <w:rPr>
          <w:rFonts w:ascii="Arial" w:hAnsi="Arial" w:cs="Arial"/>
          <w:b/>
          <w:sz w:val="24"/>
          <w:szCs w:val="24"/>
        </w:rPr>
      </w:pPr>
    </w:p>
    <w:p w:rsidR="000F29CF" w:rsidRPr="00B75E50" w:rsidRDefault="000F29CF" w:rsidP="000F29CF">
      <w:pPr>
        <w:autoSpaceDE w:val="0"/>
        <w:spacing w:line="360" w:lineRule="auto"/>
        <w:jc w:val="both"/>
        <w:rPr>
          <w:rFonts w:ascii="Arial" w:hAnsi="Arial" w:cs="Arial"/>
          <w:b/>
          <w:sz w:val="24"/>
          <w:szCs w:val="24"/>
        </w:rPr>
      </w:pPr>
      <w:r w:rsidRPr="00B75E50">
        <w:rPr>
          <w:rFonts w:ascii="Arial" w:hAnsi="Arial" w:cs="Arial"/>
          <w:b/>
          <w:sz w:val="24"/>
          <w:szCs w:val="24"/>
        </w:rPr>
        <w:t>V – DO CREDENCIAMENTO</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5.1 – A pessoa jurídica que irá participar do certame deverá ser representada por sócio ou procurador e apresentar-se perante o pregoeiro e equipe de apoio para proceder ao respectivo credenciamento, munido dos documentos que o credenciem a participar da </w:t>
      </w:r>
      <w:r w:rsidRPr="00B75E50">
        <w:rPr>
          <w:rFonts w:ascii="Arial" w:hAnsi="Arial" w:cs="Arial"/>
          <w:sz w:val="24"/>
          <w:szCs w:val="24"/>
        </w:rPr>
        <w:lastRenderedPageBreak/>
        <w:t xml:space="preserve">licitação, inclusive com poderes para formulação de ofertas, lances verbais, recursos, assinar contrato e praticar todos os demais atos pertinentes ao certame em nome da proponente, conforme modelo do </w:t>
      </w:r>
      <w:r w:rsidRPr="00B75E50">
        <w:rPr>
          <w:rFonts w:ascii="Arial" w:hAnsi="Arial" w:cs="Arial"/>
          <w:b/>
          <w:sz w:val="24"/>
          <w:szCs w:val="24"/>
          <w:u w:val="single"/>
        </w:rPr>
        <w:t>Anexo IV;</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5.2 - Cada licitante credenciará apenas um representante que será o único admitido a intervir nas fases do procedimento licitatório e a responder pela empresa representada, por todos os atos e efeitos previstos neste edital, sendo vedada a participação de um mesmo representante para mais de uma empresa.</w:t>
      </w:r>
    </w:p>
    <w:p w:rsidR="000F29CF" w:rsidRPr="00B75E50" w:rsidRDefault="000F29CF" w:rsidP="000F29CF">
      <w:pPr>
        <w:tabs>
          <w:tab w:val="left" w:pos="4111"/>
        </w:tabs>
        <w:autoSpaceDE w:val="0"/>
        <w:spacing w:line="360" w:lineRule="auto"/>
        <w:jc w:val="both"/>
        <w:rPr>
          <w:rFonts w:ascii="Arial" w:hAnsi="Arial" w:cs="Arial"/>
          <w:sz w:val="24"/>
          <w:szCs w:val="24"/>
        </w:rPr>
      </w:pPr>
      <w:r w:rsidRPr="00B75E50">
        <w:rPr>
          <w:rFonts w:ascii="Arial" w:hAnsi="Arial" w:cs="Arial"/>
          <w:sz w:val="24"/>
          <w:szCs w:val="24"/>
        </w:rPr>
        <w:t>5.3 - Para o credenciamento deverão ser apresentados os seguintes documentos:</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a) </w:t>
      </w:r>
      <w:r w:rsidRPr="00B75E50">
        <w:rPr>
          <w:rFonts w:ascii="Arial" w:hAnsi="Arial" w:cs="Arial"/>
          <w:b/>
          <w:bCs/>
          <w:sz w:val="24"/>
          <w:szCs w:val="24"/>
        </w:rPr>
        <w:t>tratando-se de representante legal</w:t>
      </w:r>
      <w:r w:rsidRPr="00B75E50">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w:t>
      </w:r>
      <w:r w:rsidRPr="00B75E50">
        <w:rPr>
          <w:rFonts w:ascii="Arial" w:hAnsi="Arial" w:cs="Arial"/>
          <w:b/>
          <w:sz w:val="24"/>
          <w:szCs w:val="24"/>
          <w:u w:val="single"/>
        </w:rPr>
        <w:t>(apresentar cópias autenticadas ou original)</w:t>
      </w:r>
      <w:r w:rsidRPr="00B75E50">
        <w:rPr>
          <w:rFonts w:ascii="Arial" w:hAnsi="Arial" w:cs="Arial"/>
          <w:sz w:val="24"/>
          <w:szCs w:val="24"/>
        </w:rPr>
        <w:t>; 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b) </w:t>
      </w:r>
      <w:r w:rsidRPr="00B75E50">
        <w:rPr>
          <w:rFonts w:ascii="Arial" w:hAnsi="Arial" w:cs="Arial"/>
          <w:b/>
          <w:bCs/>
          <w:sz w:val="24"/>
          <w:szCs w:val="24"/>
        </w:rPr>
        <w:t xml:space="preserve">tratando-se de procurador: </w:t>
      </w:r>
      <w:r w:rsidRPr="00B75E50">
        <w:rPr>
          <w:rFonts w:ascii="Arial" w:hAnsi="Arial" w:cs="Arial"/>
          <w:sz w:val="24"/>
          <w:szCs w:val="24"/>
        </w:rPr>
        <w:t xml:space="preserve">a procuração por instrumento público ou particular, na qual constem poderes para formulação de ofertas, lances verbais, recursos, assinar a ata de registro de preços e praticar todos os demais atos pertinentes ao certame em nome da proponente, conforme modelo do </w:t>
      </w:r>
      <w:r w:rsidRPr="00B75E50">
        <w:rPr>
          <w:rFonts w:ascii="Arial" w:hAnsi="Arial" w:cs="Arial"/>
          <w:b/>
          <w:sz w:val="24"/>
          <w:szCs w:val="24"/>
          <w:u w:val="single"/>
        </w:rPr>
        <w:t>Anexo IV</w:t>
      </w:r>
      <w:r w:rsidRPr="00B75E50">
        <w:rPr>
          <w:rFonts w:ascii="Arial" w:hAnsi="Arial" w:cs="Arial"/>
          <w:sz w:val="24"/>
          <w:szCs w:val="24"/>
        </w:rPr>
        <w:t xml:space="preserve">, acompanhada o estatuto social, contrato social ou outro instrumento de registro comercial, registrado na Junta Comercial, no qual comprove os poderes do mandante para a outorga; </w:t>
      </w:r>
      <w:r w:rsidRPr="00B75E50">
        <w:rPr>
          <w:rFonts w:ascii="Arial" w:hAnsi="Arial" w:cs="Arial"/>
          <w:b/>
          <w:sz w:val="24"/>
          <w:szCs w:val="24"/>
          <w:u w:val="single"/>
        </w:rPr>
        <w:t>(deverá apresentar cópias autenticadas ou original)</w:t>
      </w:r>
      <w:r w:rsidRPr="00B75E50">
        <w:rPr>
          <w:rFonts w:ascii="Arial" w:hAnsi="Arial" w:cs="Arial"/>
          <w:sz w:val="24"/>
          <w:szCs w:val="24"/>
        </w:rPr>
        <w:t>; e,</w:t>
      </w:r>
    </w:p>
    <w:p w:rsidR="000F29CF" w:rsidRPr="00B75E50" w:rsidRDefault="000F29CF" w:rsidP="000F29CF">
      <w:pPr>
        <w:tabs>
          <w:tab w:val="left" w:pos="2694"/>
        </w:tabs>
        <w:spacing w:line="360" w:lineRule="auto"/>
        <w:jc w:val="both"/>
        <w:rPr>
          <w:rFonts w:ascii="Arial" w:hAnsi="Arial" w:cs="Arial"/>
          <w:sz w:val="24"/>
          <w:szCs w:val="24"/>
        </w:rPr>
      </w:pPr>
      <w:r w:rsidRPr="00B75E50">
        <w:rPr>
          <w:rFonts w:ascii="Arial" w:hAnsi="Arial" w:cs="Arial"/>
          <w:sz w:val="24"/>
          <w:szCs w:val="24"/>
        </w:rPr>
        <w:t xml:space="preserve">c) - Declaração que </w:t>
      </w:r>
      <w:r w:rsidRPr="00B75E50">
        <w:rPr>
          <w:rFonts w:ascii="Arial" w:hAnsi="Arial" w:cs="Arial"/>
          <w:color w:val="000000"/>
          <w:sz w:val="24"/>
          <w:szCs w:val="24"/>
        </w:rPr>
        <w:t>cumpre os requisitos legais para a qualificação como microempresa ou empresa de pequeno porte, microempreendedor individual ou sociedade cooperativa de consumo, estando apto a usufruir do tratamento favorecido</w:t>
      </w:r>
      <w:r w:rsidRPr="00B75E50">
        <w:rPr>
          <w:rFonts w:ascii="Arial" w:hAnsi="Arial" w:cs="Arial"/>
          <w:sz w:val="24"/>
          <w:szCs w:val="24"/>
        </w:rPr>
        <w:t xml:space="preserve">, de acordo com o </w:t>
      </w:r>
      <w:r w:rsidRPr="00B75E50">
        <w:rPr>
          <w:rFonts w:ascii="Arial" w:hAnsi="Arial" w:cs="Arial"/>
          <w:b/>
          <w:sz w:val="24"/>
          <w:szCs w:val="24"/>
          <w:u w:val="single"/>
        </w:rPr>
        <w:t>Anexo V</w:t>
      </w:r>
      <w:r w:rsidRPr="00B75E50">
        <w:rPr>
          <w:rFonts w:ascii="Arial" w:hAnsi="Arial" w:cs="Arial"/>
          <w:sz w:val="24"/>
          <w:szCs w:val="24"/>
        </w:rPr>
        <w:t>, quando se tratar desse tipo de pessoa jurídica.</w:t>
      </w:r>
    </w:p>
    <w:p w:rsidR="000F29CF" w:rsidRPr="00B75E50" w:rsidRDefault="000F29CF" w:rsidP="000F29CF">
      <w:pPr>
        <w:autoSpaceDE w:val="0"/>
        <w:spacing w:line="360" w:lineRule="auto"/>
        <w:jc w:val="both"/>
        <w:rPr>
          <w:rFonts w:ascii="Arial" w:hAnsi="Arial" w:cs="Arial"/>
          <w:b/>
          <w:bCs/>
          <w:sz w:val="24"/>
          <w:szCs w:val="24"/>
        </w:rPr>
      </w:pPr>
      <w:r w:rsidRPr="00B75E50">
        <w:rPr>
          <w:rFonts w:ascii="Arial" w:hAnsi="Arial" w:cs="Arial"/>
          <w:sz w:val="24"/>
          <w:szCs w:val="24"/>
        </w:rPr>
        <w:t>5.4 - O representante legal e/ou procurador, deverá(ao) identificar-se, devendo portar documento identificador (RG/CPF/Carteira de Motorista).</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5.5 – Os documentos acima deverão ser apresentados no ato do protocolo dos envelopes de proposta.</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5.6 - A não apresentação ou a incorreção insanável de quaisquer dos documentos de credenciamento, impedirá a participação do licitante no certame.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lastRenderedPageBreak/>
        <w:t>5.7 - O representante poderá ser substituído, a qualquer momento, por outro devidamente credenciado.</w:t>
      </w:r>
    </w:p>
    <w:p w:rsidR="000F29CF" w:rsidRPr="005D530C" w:rsidRDefault="000F29CF" w:rsidP="000F29CF">
      <w:pPr>
        <w:autoSpaceDE w:val="0"/>
        <w:spacing w:line="360" w:lineRule="auto"/>
        <w:jc w:val="both"/>
        <w:rPr>
          <w:rFonts w:ascii="Arial" w:hAnsi="Arial" w:cs="Arial"/>
          <w:b/>
          <w:sz w:val="24"/>
          <w:szCs w:val="24"/>
          <w:u w:val="single"/>
        </w:rPr>
      </w:pPr>
      <w:r w:rsidRPr="005D530C">
        <w:rPr>
          <w:rFonts w:ascii="Arial" w:hAnsi="Arial" w:cs="Arial"/>
          <w:b/>
          <w:sz w:val="24"/>
          <w:szCs w:val="24"/>
          <w:u w:val="single"/>
        </w:rPr>
        <w:t>5.8 – Após o horário marcado para a sessão, não mais serão admitidos novos licitantes.</w:t>
      </w:r>
    </w:p>
    <w:p w:rsidR="000F29CF" w:rsidRPr="005D530C" w:rsidRDefault="000F29CF" w:rsidP="000F29CF">
      <w:pPr>
        <w:autoSpaceDE w:val="0"/>
        <w:spacing w:line="360" w:lineRule="auto"/>
        <w:jc w:val="both"/>
        <w:rPr>
          <w:rFonts w:ascii="Arial" w:hAnsi="Arial" w:cs="Arial"/>
          <w:b/>
          <w:sz w:val="24"/>
          <w:szCs w:val="24"/>
          <w:u w:val="single"/>
        </w:rPr>
      </w:pPr>
      <w:r w:rsidRPr="005D530C">
        <w:rPr>
          <w:rFonts w:ascii="Arial" w:hAnsi="Arial" w:cs="Arial"/>
          <w:b/>
          <w:sz w:val="24"/>
          <w:szCs w:val="24"/>
          <w:u w:val="single"/>
        </w:rPr>
        <w:t>5.9 - Não serão aceitos documentos que não forem apresentados de acordo com o exigido no edital.</w:t>
      </w:r>
    </w:p>
    <w:p w:rsidR="000F29CF" w:rsidRPr="005D530C" w:rsidRDefault="000F29CF" w:rsidP="000F29CF">
      <w:pPr>
        <w:autoSpaceDE w:val="0"/>
        <w:spacing w:line="360" w:lineRule="auto"/>
        <w:jc w:val="both"/>
        <w:rPr>
          <w:rFonts w:ascii="Arial" w:hAnsi="Arial" w:cs="Arial"/>
          <w:sz w:val="24"/>
          <w:szCs w:val="24"/>
        </w:rPr>
      </w:pPr>
      <w:r w:rsidRPr="005D530C">
        <w:rPr>
          <w:rFonts w:ascii="Arial" w:hAnsi="Arial" w:cs="Arial"/>
          <w:sz w:val="24"/>
          <w:szCs w:val="24"/>
        </w:rPr>
        <w:t>5.10 - Todos documentos necessários à participação na presente licitação, deverão ser apresentados no idioma oficial do Brasil, salvo quanto a expressões técnicas de uso corrente.</w:t>
      </w:r>
    </w:p>
    <w:p w:rsidR="000F29CF" w:rsidRPr="005D530C" w:rsidRDefault="000F29CF" w:rsidP="000F29CF">
      <w:pPr>
        <w:autoSpaceDE w:val="0"/>
        <w:spacing w:line="360" w:lineRule="auto"/>
        <w:jc w:val="both"/>
        <w:rPr>
          <w:rFonts w:ascii="Arial" w:hAnsi="Arial" w:cs="Arial"/>
          <w:sz w:val="24"/>
          <w:szCs w:val="24"/>
        </w:rPr>
      </w:pPr>
      <w:r w:rsidRPr="005D530C">
        <w:rPr>
          <w:rFonts w:ascii="Arial" w:hAnsi="Arial" w:cs="Arial"/>
          <w:sz w:val="24"/>
          <w:szCs w:val="24"/>
        </w:rPr>
        <w:t>5.11 - Quaisquer documentos necessários à participação no presente certame, apresentados em língua estrangeira, deverão ser autenticados pelos respectivos consulados e traduzidos para o idioma oficial do Brasil por tradutor juramentado.</w:t>
      </w:r>
    </w:p>
    <w:p w:rsidR="000F29CF" w:rsidRPr="005D530C" w:rsidRDefault="000F29CF" w:rsidP="000F29CF">
      <w:pPr>
        <w:autoSpaceDE w:val="0"/>
        <w:spacing w:line="360" w:lineRule="auto"/>
        <w:jc w:val="both"/>
        <w:rPr>
          <w:rFonts w:ascii="Arial" w:hAnsi="Arial" w:cs="Arial"/>
          <w:b/>
          <w:sz w:val="24"/>
          <w:szCs w:val="24"/>
          <w:u w:val="single"/>
        </w:rPr>
      </w:pPr>
      <w:r w:rsidRPr="005D530C">
        <w:rPr>
          <w:rFonts w:ascii="Arial" w:hAnsi="Arial" w:cs="Arial"/>
          <w:b/>
          <w:sz w:val="24"/>
          <w:szCs w:val="24"/>
          <w:u w:val="single"/>
        </w:rPr>
        <w:t>5.12 - A não-entrega da documentação exigida para o credenciamento, implicará no não recebimento por parte do pregoeiro do envelope contendo a proposta de preço, portanto, não haverá aceitação do licitante no certame.</w:t>
      </w:r>
    </w:p>
    <w:p w:rsidR="000F29CF" w:rsidRPr="00B75E50" w:rsidRDefault="000F29CF" w:rsidP="000F29CF">
      <w:pPr>
        <w:pStyle w:val="NormalWeb"/>
        <w:tabs>
          <w:tab w:val="left" w:pos="2694"/>
        </w:tabs>
        <w:spacing w:line="360" w:lineRule="auto"/>
        <w:jc w:val="both"/>
        <w:rPr>
          <w:rFonts w:ascii="Arial" w:hAnsi="Arial" w:cs="Arial"/>
          <w:b/>
          <w:bCs/>
          <w:szCs w:val="24"/>
        </w:rPr>
      </w:pPr>
      <w:r w:rsidRPr="005D530C">
        <w:rPr>
          <w:rFonts w:ascii="Arial" w:hAnsi="Arial" w:cs="Arial"/>
          <w:szCs w:val="24"/>
        </w:rPr>
        <w:t>5.13 –</w:t>
      </w:r>
      <w:r w:rsidRPr="005D530C">
        <w:rPr>
          <w:rFonts w:ascii="Arial" w:hAnsi="Arial" w:cs="Arial"/>
          <w:b/>
          <w:bCs/>
          <w:szCs w:val="24"/>
        </w:rPr>
        <w:t xml:space="preserve">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w:t>
      </w:r>
      <w:r w:rsidRPr="00B75E50">
        <w:rPr>
          <w:rFonts w:ascii="Arial" w:hAnsi="Arial" w:cs="Arial"/>
          <w:b/>
          <w:bCs/>
          <w:szCs w:val="24"/>
        </w:rPr>
        <w:t xml:space="preserve"> documentos possam ser averiguados.</w:t>
      </w:r>
    </w:p>
    <w:p w:rsidR="000F29CF" w:rsidRPr="005D530C" w:rsidRDefault="000F29CF" w:rsidP="000F29CF">
      <w:pPr>
        <w:pStyle w:val="NormalWeb"/>
        <w:tabs>
          <w:tab w:val="left" w:pos="2694"/>
        </w:tabs>
        <w:spacing w:line="360" w:lineRule="auto"/>
        <w:jc w:val="both"/>
        <w:rPr>
          <w:rFonts w:ascii="Arial" w:hAnsi="Arial" w:cs="Arial"/>
          <w:b/>
          <w:bCs/>
          <w:szCs w:val="24"/>
          <w:u w:val="single"/>
        </w:rPr>
      </w:pPr>
      <w:r w:rsidRPr="00B75E50">
        <w:rPr>
          <w:rFonts w:ascii="Arial" w:hAnsi="Arial" w:cs="Arial"/>
          <w:b/>
          <w:bCs/>
          <w:szCs w:val="24"/>
        </w:rPr>
        <w:t xml:space="preserve">5.15 – </w:t>
      </w:r>
      <w:r w:rsidRPr="00B75E50">
        <w:rPr>
          <w:rFonts w:ascii="Arial" w:hAnsi="Arial" w:cs="Arial"/>
          <w:b/>
          <w:bCs/>
          <w:szCs w:val="24"/>
          <w:u w:val="single"/>
        </w:rPr>
        <w:t xml:space="preserve">Quando os licitantes optarem por autenticação de documento do </w:t>
      </w:r>
      <w:r w:rsidRPr="005D530C">
        <w:rPr>
          <w:rFonts w:ascii="Arial" w:hAnsi="Arial" w:cs="Arial"/>
          <w:b/>
          <w:bCs/>
          <w:szCs w:val="24"/>
          <w:u w:val="single"/>
        </w:rPr>
        <w:t>credenciamento através de servidor público, recomendando-se que compareça com antecedência, a fim de evitar contratempos/atrasos antes da sessão, da seguinte forma:</w:t>
      </w:r>
    </w:p>
    <w:p w:rsidR="000F29CF" w:rsidRPr="005D530C" w:rsidRDefault="000F29CF" w:rsidP="000F29CF">
      <w:pPr>
        <w:pStyle w:val="NormalWeb"/>
        <w:tabs>
          <w:tab w:val="left" w:pos="2694"/>
        </w:tabs>
        <w:spacing w:line="360" w:lineRule="auto"/>
        <w:jc w:val="both"/>
        <w:rPr>
          <w:rFonts w:ascii="Arial" w:hAnsi="Arial" w:cs="Arial"/>
          <w:b/>
          <w:bCs/>
          <w:szCs w:val="24"/>
        </w:rPr>
      </w:pPr>
      <w:r w:rsidRPr="005D530C">
        <w:rPr>
          <w:rFonts w:ascii="Arial" w:hAnsi="Arial" w:cs="Arial"/>
          <w:b/>
          <w:bCs/>
          <w:szCs w:val="24"/>
        </w:rPr>
        <w:t xml:space="preserve">1 – Deverão ser apresentados na Seção de Licitações, localizada Rua Cincinato Braga, 360 – Centro – Itajobi/SP - CEP 15840-000as cópias simples para serem autenticadas, juntamente com o documento original, em tempo hábil para </w:t>
      </w:r>
      <w:r w:rsidRPr="005D530C">
        <w:rPr>
          <w:rFonts w:ascii="Arial" w:hAnsi="Arial" w:cs="Arial"/>
          <w:b/>
          <w:bCs/>
          <w:szCs w:val="24"/>
        </w:rPr>
        <w:lastRenderedPageBreak/>
        <w:t>participar do certame, visto que não haverá autenticação fora do prazo estabelecido.</w:t>
      </w:r>
    </w:p>
    <w:p w:rsidR="000F29CF" w:rsidRPr="00B75E50" w:rsidRDefault="000F29CF" w:rsidP="000F29CF">
      <w:pPr>
        <w:pStyle w:val="NormalWeb"/>
        <w:tabs>
          <w:tab w:val="left" w:pos="2694"/>
        </w:tabs>
        <w:spacing w:line="360" w:lineRule="auto"/>
        <w:jc w:val="both"/>
        <w:rPr>
          <w:rFonts w:ascii="Arial" w:hAnsi="Arial" w:cs="Arial"/>
          <w:b/>
          <w:bCs/>
          <w:szCs w:val="24"/>
        </w:rPr>
      </w:pPr>
      <w:r w:rsidRPr="005D530C">
        <w:rPr>
          <w:rFonts w:ascii="Arial" w:hAnsi="Arial" w:cs="Arial"/>
          <w:b/>
          <w:bCs/>
          <w:szCs w:val="24"/>
        </w:rPr>
        <w:t xml:space="preserve">2 – O Município </w:t>
      </w:r>
      <w:r w:rsidRPr="005D530C">
        <w:rPr>
          <w:rFonts w:ascii="Arial" w:hAnsi="Arial" w:cs="Arial"/>
          <w:b/>
          <w:bCs/>
          <w:szCs w:val="24"/>
          <w:u w:val="single"/>
        </w:rPr>
        <w:t>não fará fotocópias dos documentos</w:t>
      </w:r>
      <w:r w:rsidRPr="005D530C">
        <w:rPr>
          <w:rFonts w:ascii="Arial" w:hAnsi="Arial" w:cs="Arial"/>
          <w:b/>
          <w:bCs/>
          <w:szCs w:val="24"/>
        </w:rPr>
        <w:t xml:space="preserve"> que deverão ser</w:t>
      </w:r>
      <w:r w:rsidRPr="00B75E50">
        <w:rPr>
          <w:rFonts w:ascii="Arial" w:hAnsi="Arial" w:cs="Arial"/>
          <w:b/>
          <w:bCs/>
          <w:szCs w:val="24"/>
        </w:rPr>
        <w:t xml:space="preserve"> autenticados por servidor público, devendo os licitantes já trazerem a referidas cópias simples para serem conferidas com o documento original e posteriormente autenticadas. </w:t>
      </w:r>
    </w:p>
    <w:p w:rsidR="000F29CF" w:rsidRPr="00B75E50" w:rsidRDefault="000F29CF" w:rsidP="000F29CF">
      <w:pPr>
        <w:tabs>
          <w:tab w:val="left" w:pos="2694"/>
        </w:tabs>
        <w:spacing w:line="360" w:lineRule="auto"/>
        <w:ind w:right="-2"/>
        <w:jc w:val="both"/>
        <w:rPr>
          <w:rFonts w:ascii="Arial" w:hAnsi="Arial" w:cs="Arial"/>
          <w:b/>
          <w:bCs/>
          <w:sz w:val="24"/>
          <w:szCs w:val="24"/>
          <w:u w:val="single"/>
        </w:rPr>
      </w:pPr>
      <w:r w:rsidRPr="005D530C">
        <w:rPr>
          <w:rFonts w:ascii="Arial" w:hAnsi="Arial" w:cs="Arial"/>
          <w:b/>
          <w:bCs/>
          <w:sz w:val="24"/>
          <w:szCs w:val="24"/>
          <w:u w:val="single"/>
        </w:rPr>
        <w:t>5.16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p>
    <w:p w:rsidR="00140CE6" w:rsidRPr="009A40F6" w:rsidRDefault="000F29CF" w:rsidP="00140CE6">
      <w:pPr>
        <w:suppressAutoHyphens w:val="0"/>
        <w:autoSpaceDE w:val="0"/>
        <w:spacing w:line="360" w:lineRule="auto"/>
        <w:jc w:val="both"/>
        <w:rPr>
          <w:rFonts w:ascii="Arial" w:hAnsi="Arial" w:cs="Arial"/>
          <w:b/>
          <w:bCs/>
          <w:sz w:val="24"/>
          <w:szCs w:val="24"/>
        </w:rPr>
      </w:pPr>
      <w:r w:rsidRPr="009A40F6">
        <w:rPr>
          <w:rFonts w:ascii="Arial" w:hAnsi="Arial" w:cs="Arial"/>
          <w:b/>
          <w:bCs/>
          <w:color w:val="000000"/>
          <w:sz w:val="24"/>
          <w:szCs w:val="24"/>
        </w:rPr>
        <w:t xml:space="preserve">VI - </w:t>
      </w:r>
      <w:r w:rsidR="00140CE6" w:rsidRPr="009A40F6">
        <w:rPr>
          <w:rFonts w:ascii="Arial" w:hAnsi="Arial" w:cs="Arial"/>
          <w:b/>
          <w:bCs/>
          <w:sz w:val="24"/>
          <w:szCs w:val="24"/>
        </w:rPr>
        <w:t>DA APRESENTAÇÃO E CONTEÚDO DA PROPOSTA COMERCIAL – ENVELOPE “01”</w:t>
      </w:r>
    </w:p>
    <w:p w:rsidR="00140CE6" w:rsidRPr="009A40F6" w:rsidRDefault="00140CE6" w:rsidP="00140CE6">
      <w:pPr>
        <w:suppressAutoHyphens w:val="0"/>
        <w:autoSpaceDE w:val="0"/>
        <w:spacing w:line="360" w:lineRule="auto"/>
        <w:jc w:val="both"/>
        <w:rPr>
          <w:rFonts w:ascii="Arial" w:hAnsi="Arial" w:cs="Arial"/>
          <w:sz w:val="24"/>
          <w:szCs w:val="24"/>
        </w:rPr>
      </w:pPr>
      <w:r w:rsidRPr="009A40F6">
        <w:rPr>
          <w:rFonts w:ascii="Arial" w:hAnsi="Arial" w:cs="Arial"/>
          <w:sz w:val="24"/>
          <w:szCs w:val="24"/>
        </w:rPr>
        <w:t>6.1 - Os interessados deverão apresentar as suas propostas em envelope lacrado, identificado como Envelope “01”, conforme especificações constantes anteriormente mencionadas.</w:t>
      </w:r>
    </w:p>
    <w:p w:rsidR="00140CE6" w:rsidRPr="009A40F6" w:rsidRDefault="00140CE6" w:rsidP="00140CE6">
      <w:pPr>
        <w:suppressAutoHyphens w:val="0"/>
        <w:autoSpaceDE w:val="0"/>
        <w:spacing w:line="360" w:lineRule="auto"/>
        <w:jc w:val="both"/>
        <w:rPr>
          <w:rFonts w:ascii="Arial" w:hAnsi="Arial" w:cs="Arial"/>
          <w:sz w:val="24"/>
          <w:szCs w:val="24"/>
        </w:rPr>
      </w:pPr>
      <w:r w:rsidRPr="009A40F6">
        <w:rPr>
          <w:rFonts w:ascii="Arial" w:hAnsi="Arial" w:cs="Arial"/>
          <w:sz w:val="24"/>
          <w:szCs w:val="24"/>
        </w:rPr>
        <w:t>6.2 - A proposta deverá obedecer aos seguintes critérios:</w:t>
      </w:r>
    </w:p>
    <w:p w:rsidR="00140CE6" w:rsidRPr="009A40F6" w:rsidRDefault="00140CE6" w:rsidP="00140CE6">
      <w:pPr>
        <w:autoSpaceDE w:val="0"/>
        <w:spacing w:line="360" w:lineRule="auto"/>
        <w:jc w:val="both"/>
        <w:rPr>
          <w:rFonts w:ascii="Arial" w:hAnsi="Arial" w:cs="Arial"/>
          <w:sz w:val="24"/>
          <w:szCs w:val="24"/>
        </w:rPr>
      </w:pPr>
      <w:r w:rsidRPr="009A40F6">
        <w:rPr>
          <w:rFonts w:ascii="Arial" w:hAnsi="Arial" w:cs="Arial"/>
          <w:sz w:val="24"/>
          <w:szCs w:val="24"/>
        </w:rPr>
        <w:t>a) – colocar os valores unitários e totais, com até duas casas decimais após a vírgula,</w:t>
      </w:r>
    </w:p>
    <w:p w:rsidR="00140CE6" w:rsidRPr="009A40F6" w:rsidRDefault="00140CE6" w:rsidP="00140CE6">
      <w:pPr>
        <w:suppressAutoHyphens w:val="0"/>
        <w:autoSpaceDE w:val="0"/>
        <w:spacing w:line="360" w:lineRule="auto"/>
        <w:jc w:val="both"/>
        <w:rPr>
          <w:rFonts w:ascii="Arial" w:eastAsia="Tahoma" w:hAnsi="Arial" w:cs="Arial"/>
          <w:sz w:val="24"/>
          <w:szCs w:val="24"/>
        </w:rPr>
      </w:pPr>
      <w:r w:rsidRPr="009A40F6">
        <w:rPr>
          <w:rFonts w:ascii="Arial" w:hAnsi="Arial" w:cs="Arial"/>
          <w:sz w:val="24"/>
          <w:szCs w:val="24"/>
        </w:rPr>
        <w:t>b) - n</w:t>
      </w:r>
      <w:r w:rsidRPr="009A40F6">
        <w:rPr>
          <w:rFonts w:ascii="Arial" w:eastAsia="Tahoma" w:hAnsi="Arial" w:cs="Arial"/>
          <w:sz w:val="24"/>
          <w:szCs w:val="24"/>
        </w:rPr>
        <w:t>os preços deverão estar incluídas todas as despesas com: tributos/taxas, seguros e todos os demais encargos necessários ao fornecimento do objeto licitado, incluídos os trabalhistas e sociais, de acordo com a Súmula 10</w:t>
      </w:r>
      <w:r w:rsidRPr="009A40F6">
        <w:rPr>
          <w:rStyle w:val="Refdenotaderodap"/>
          <w:rFonts w:ascii="Arial" w:eastAsia="Tahoma" w:hAnsi="Arial" w:cs="Arial"/>
          <w:sz w:val="24"/>
          <w:szCs w:val="24"/>
        </w:rPr>
        <w:footnoteReference w:id="3"/>
      </w:r>
      <w:r w:rsidRPr="009A40F6">
        <w:rPr>
          <w:rFonts w:ascii="Arial" w:eastAsia="Tahoma" w:hAnsi="Arial" w:cs="Arial"/>
          <w:sz w:val="24"/>
          <w:szCs w:val="24"/>
        </w:rPr>
        <w:t xml:space="preserve"> do TCE/SP, sendo que o proponente será responsável por quaisquer ônus decorrente de: marcas, registros e patentes ao objeto cotado.</w:t>
      </w:r>
    </w:p>
    <w:p w:rsidR="00140CE6" w:rsidRPr="009A40F6" w:rsidRDefault="00140CE6" w:rsidP="00140CE6">
      <w:pPr>
        <w:spacing w:line="360" w:lineRule="auto"/>
        <w:jc w:val="both"/>
        <w:rPr>
          <w:rFonts w:ascii="Arial" w:hAnsi="Arial" w:cs="Arial"/>
          <w:sz w:val="24"/>
          <w:szCs w:val="24"/>
        </w:rPr>
      </w:pPr>
      <w:r w:rsidRPr="009A40F6">
        <w:rPr>
          <w:rFonts w:ascii="Arial" w:hAnsi="Arial" w:cs="Arial"/>
          <w:sz w:val="24"/>
          <w:szCs w:val="24"/>
        </w:rPr>
        <w:t xml:space="preserve">6.3 -É de inteira responsabilidade do ofertante o preço e demais condições apresentadas. </w:t>
      </w:r>
    </w:p>
    <w:p w:rsidR="00140CE6" w:rsidRPr="009A40F6" w:rsidRDefault="00140CE6" w:rsidP="00140CE6">
      <w:pPr>
        <w:spacing w:line="360" w:lineRule="auto"/>
        <w:jc w:val="both"/>
        <w:rPr>
          <w:rFonts w:ascii="Arial" w:hAnsi="Arial" w:cs="Arial"/>
          <w:sz w:val="24"/>
          <w:szCs w:val="24"/>
        </w:rPr>
      </w:pPr>
      <w:r w:rsidRPr="009A40F6">
        <w:rPr>
          <w:rFonts w:ascii="Arial" w:hAnsi="Arial" w:cs="Arial"/>
          <w:sz w:val="24"/>
          <w:szCs w:val="24"/>
        </w:rPr>
        <w:t>6.4</w:t>
      </w:r>
      <w:r w:rsidRPr="009A40F6">
        <w:rPr>
          <w:rFonts w:ascii="Arial" w:hAnsi="Arial" w:cs="Arial"/>
          <w:b/>
          <w:sz w:val="24"/>
          <w:szCs w:val="24"/>
        </w:rPr>
        <w:t xml:space="preserve"> - </w:t>
      </w:r>
      <w:r w:rsidRPr="009A40F6">
        <w:rPr>
          <w:rFonts w:ascii="Arial" w:hAnsi="Arial" w:cs="Arial"/>
          <w:sz w:val="24"/>
          <w:szCs w:val="24"/>
        </w:rPr>
        <w:t>No caso de discordância entre valores numéricos e por extenso, prevalecerão estes últimos e, entre preços unitários e totais, os primeiros.</w:t>
      </w:r>
    </w:p>
    <w:p w:rsidR="00140CE6" w:rsidRPr="009A40F6" w:rsidRDefault="00140CE6" w:rsidP="00140CE6">
      <w:pPr>
        <w:tabs>
          <w:tab w:val="left" w:pos="0"/>
        </w:tabs>
        <w:spacing w:line="360" w:lineRule="auto"/>
        <w:jc w:val="both"/>
        <w:rPr>
          <w:rFonts w:ascii="Arial" w:hAnsi="Arial" w:cs="Arial"/>
          <w:sz w:val="24"/>
          <w:szCs w:val="24"/>
        </w:rPr>
      </w:pPr>
      <w:r w:rsidRPr="009A40F6">
        <w:rPr>
          <w:rFonts w:ascii="Arial" w:hAnsi="Arial" w:cs="Arial"/>
          <w:sz w:val="24"/>
          <w:szCs w:val="24"/>
        </w:rPr>
        <w:lastRenderedPageBreak/>
        <w:t>6.5</w:t>
      </w:r>
      <w:r w:rsidRPr="009A40F6">
        <w:rPr>
          <w:rFonts w:ascii="Arial" w:hAnsi="Arial" w:cs="Arial"/>
          <w:b/>
          <w:sz w:val="24"/>
          <w:szCs w:val="24"/>
        </w:rPr>
        <w:t xml:space="preserve"> - </w:t>
      </w:r>
      <w:r w:rsidRPr="009A40F6">
        <w:rPr>
          <w:rFonts w:ascii="Arial" w:hAnsi="Arial" w:cs="Arial"/>
          <w:sz w:val="24"/>
          <w:szCs w:val="24"/>
        </w:rPr>
        <w:t xml:space="preserve">O </w:t>
      </w:r>
      <w:r w:rsidRPr="009A40F6">
        <w:rPr>
          <w:rFonts w:ascii="Arial" w:hAnsi="Arial" w:cs="Arial"/>
          <w:b/>
          <w:sz w:val="24"/>
          <w:szCs w:val="24"/>
        </w:rPr>
        <w:t>prazo de validade da proposta</w:t>
      </w:r>
      <w:r w:rsidRPr="009A40F6">
        <w:rPr>
          <w:rFonts w:ascii="Arial" w:hAnsi="Arial" w:cs="Arial"/>
          <w:sz w:val="24"/>
          <w:szCs w:val="24"/>
        </w:rPr>
        <w:t xml:space="preserve"> é </w:t>
      </w:r>
      <w:r w:rsidRPr="009A40F6">
        <w:rPr>
          <w:rFonts w:ascii="Arial" w:hAnsi="Arial" w:cs="Arial"/>
          <w:b/>
          <w:sz w:val="24"/>
          <w:szCs w:val="24"/>
          <w:u w:val="single"/>
        </w:rPr>
        <w:t>6 meses</w:t>
      </w:r>
      <w:r w:rsidRPr="009A40F6">
        <w:rPr>
          <w:rFonts w:ascii="Arial" w:hAnsi="Arial" w:cs="Arial"/>
          <w:sz w:val="24"/>
          <w:szCs w:val="24"/>
        </w:rPr>
        <w:t>, a contar da data de sua apresentação, ou seja, o dia do pregão.</w:t>
      </w:r>
    </w:p>
    <w:p w:rsidR="00140CE6" w:rsidRPr="009A40F6" w:rsidRDefault="00140CE6" w:rsidP="00140CE6">
      <w:pPr>
        <w:spacing w:line="360" w:lineRule="auto"/>
        <w:jc w:val="both"/>
        <w:rPr>
          <w:rFonts w:ascii="Arial" w:hAnsi="Arial" w:cs="Arial"/>
          <w:sz w:val="24"/>
          <w:szCs w:val="24"/>
        </w:rPr>
      </w:pPr>
      <w:r w:rsidRPr="009A40F6">
        <w:rPr>
          <w:rFonts w:ascii="Arial" w:hAnsi="Arial" w:cs="Arial"/>
          <w:sz w:val="24"/>
          <w:szCs w:val="24"/>
        </w:rPr>
        <w:t>6.6 - Serão desclassificadas as propostas:</w:t>
      </w:r>
    </w:p>
    <w:p w:rsidR="00140CE6" w:rsidRPr="009A40F6" w:rsidRDefault="00140CE6" w:rsidP="00140CE6">
      <w:pPr>
        <w:shd w:val="clear" w:color="auto" w:fill="FFFFFF"/>
        <w:spacing w:after="150" w:line="360" w:lineRule="auto"/>
        <w:jc w:val="both"/>
        <w:rPr>
          <w:rFonts w:ascii="Arial" w:hAnsi="Arial" w:cs="Arial"/>
          <w:sz w:val="24"/>
          <w:szCs w:val="24"/>
        </w:rPr>
      </w:pPr>
      <w:r w:rsidRPr="009A40F6">
        <w:rPr>
          <w:rFonts w:ascii="Arial" w:hAnsi="Arial" w:cs="Arial"/>
          <w:sz w:val="24"/>
          <w:szCs w:val="24"/>
        </w:rPr>
        <w:t>a) - contiverem vícios insanáveis;</w:t>
      </w:r>
    </w:p>
    <w:p w:rsidR="00140CE6" w:rsidRPr="009A40F6" w:rsidRDefault="00140CE6" w:rsidP="00140CE6">
      <w:pPr>
        <w:shd w:val="clear" w:color="auto" w:fill="FFFFFF"/>
        <w:spacing w:after="150" w:line="360" w:lineRule="auto"/>
        <w:jc w:val="both"/>
        <w:rPr>
          <w:rFonts w:ascii="Arial" w:hAnsi="Arial" w:cs="Arial"/>
          <w:sz w:val="24"/>
          <w:szCs w:val="24"/>
        </w:rPr>
      </w:pPr>
      <w:r w:rsidRPr="009A40F6">
        <w:rPr>
          <w:rFonts w:ascii="Arial" w:hAnsi="Arial" w:cs="Arial"/>
          <w:sz w:val="24"/>
          <w:szCs w:val="24"/>
        </w:rPr>
        <w:t>b) - não obedecerem às especificações técnicas pormenorizadas no edital;</w:t>
      </w:r>
    </w:p>
    <w:p w:rsidR="00140CE6" w:rsidRPr="009A40F6" w:rsidRDefault="00140CE6" w:rsidP="00140CE6">
      <w:pPr>
        <w:shd w:val="clear" w:color="auto" w:fill="FFFFFF"/>
        <w:spacing w:after="150" w:line="360" w:lineRule="auto"/>
        <w:jc w:val="both"/>
        <w:rPr>
          <w:rFonts w:ascii="Arial" w:hAnsi="Arial" w:cs="Arial"/>
          <w:sz w:val="24"/>
          <w:szCs w:val="24"/>
        </w:rPr>
      </w:pPr>
      <w:r w:rsidRPr="009A40F6">
        <w:rPr>
          <w:rFonts w:ascii="Arial" w:hAnsi="Arial" w:cs="Arial"/>
          <w:sz w:val="24"/>
          <w:szCs w:val="24"/>
        </w:rPr>
        <w:t>c) - apresentarem preços inexequíveis ou permanecerem acima do orçamento estimado para a contratação;</w:t>
      </w:r>
    </w:p>
    <w:p w:rsidR="00140CE6" w:rsidRPr="009A40F6" w:rsidRDefault="00140CE6" w:rsidP="00140CE6">
      <w:pPr>
        <w:shd w:val="clear" w:color="auto" w:fill="FFFFFF"/>
        <w:spacing w:after="150" w:line="360" w:lineRule="auto"/>
        <w:jc w:val="both"/>
        <w:rPr>
          <w:rFonts w:ascii="Arial" w:hAnsi="Arial" w:cs="Arial"/>
          <w:sz w:val="24"/>
          <w:szCs w:val="24"/>
        </w:rPr>
      </w:pPr>
      <w:r w:rsidRPr="009A40F6">
        <w:rPr>
          <w:rFonts w:ascii="Arial" w:hAnsi="Arial" w:cs="Arial"/>
          <w:sz w:val="24"/>
          <w:szCs w:val="24"/>
        </w:rPr>
        <w:t>d) - não tiverem sua exequibilidade demonstrada, quando exigido pela Administração; e,</w:t>
      </w:r>
    </w:p>
    <w:p w:rsidR="00140CE6" w:rsidRPr="009A40F6" w:rsidRDefault="00140CE6" w:rsidP="00140CE6">
      <w:pPr>
        <w:shd w:val="clear" w:color="auto" w:fill="FFFFFF"/>
        <w:spacing w:after="150" w:line="360" w:lineRule="auto"/>
        <w:jc w:val="both"/>
        <w:rPr>
          <w:rFonts w:ascii="Arial" w:hAnsi="Arial" w:cs="Arial"/>
          <w:sz w:val="24"/>
          <w:szCs w:val="24"/>
        </w:rPr>
      </w:pPr>
      <w:r w:rsidRPr="009A40F6">
        <w:rPr>
          <w:rFonts w:ascii="Arial" w:hAnsi="Arial" w:cs="Arial"/>
          <w:sz w:val="24"/>
          <w:szCs w:val="24"/>
        </w:rPr>
        <w:t>e) - apresentarem desconformidade com quaisquer outras exigências do edital, desde que insanável.</w:t>
      </w:r>
    </w:p>
    <w:p w:rsidR="00140CE6" w:rsidRPr="009A40F6" w:rsidRDefault="00140CE6" w:rsidP="00140CE6">
      <w:pPr>
        <w:shd w:val="clear" w:color="auto" w:fill="FFFFFF"/>
        <w:spacing w:after="150" w:line="360" w:lineRule="auto"/>
        <w:jc w:val="both"/>
        <w:rPr>
          <w:rFonts w:ascii="Arial" w:hAnsi="Arial" w:cs="Arial"/>
          <w:sz w:val="24"/>
          <w:szCs w:val="24"/>
        </w:rPr>
      </w:pPr>
      <w:r w:rsidRPr="009A40F6">
        <w:rPr>
          <w:rFonts w:ascii="Arial" w:hAnsi="Arial" w:cs="Arial"/>
          <w:sz w:val="24"/>
          <w:szCs w:val="24"/>
        </w:rPr>
        <w:t>6.7 - A verificação da conformidade das propostas poderá ser feita exclusivamente em relação à proposta mais bem classificada.</w:t>
      </w:r>
    </w:p>
    <w:p w:rsidR="00140CE6" w:rsidRPr="009A40F6" w:rsidRDefault="00140CE6" w:rsidP="00140CE6">
      <w:pPr>
        <w:suppressAutoHyphens w:val="0"/>
        <w:autoSpaceDE w:val="0"/>
        <w:spacing w:line="360" w:lineRule="auto"/>
        <w:jc w:val="both"/>
        <w:rPr>
          <w:rFonts w:ascii="Arial" w:hAnsi="Arial" w:cs="Arial"/>
          <w:sz w:val="24"/>
          <w:szCs w:val="24"/>
        </w:rPr>
      </w:pPr>
      <w:r w:rsidRPr="009A40F6">
        <w:rPr>
          <w:rFonts w:ascii="Arial" w:hAnsi="Arial" w:cs="Arial"/>
          <w:sz w:val="24"/>
          <w:szCs w:val="24"/>
        </w:rPr>
        <w:t>6.8 - A Administração poderá realizar diligências para aferir a exequibilidade das propostas ou exigir dos licitantes que ela seja demonstrada.</w:t>
      </w:r>
    </w:p>
    <w:p w:rsidR="000F29CF" w:rsidRPr="009A40F6" w:rsidRDefault="000F29CF" w:rsidP="00140CE6">
      <w:pPr>
        <w:tabs>
          <w:tab w:val="left" w:pos="2694"/>
        </w:tabs>
        <w:autoSpaceDE w:val="0"/>
        <w:spacing w:line="360" w:lineRule="auto"/>
        <w:jc w:val="both"/>
        <w:rPr>
          <w:rFonts w:ascii="Arial" w:hAnsi="Arial" w:cs="Arial"/>
          <w:sz w:val="24"/>
          <w:szCs w:val="24"/>
        </w:rPr>
      </w:pPr>
    </w:p>
    <w:p w:rsidR="000F29CF" w:rsidRPr="00B75E50" w:rsidRDefault="000F29CF" w:rsidP="001307BE">
      <w:pPr>
        <w:spacing w:line="360" w:lineRule="auto"/>
        <w:rPr>
          <w:rFonts w:ascii="Arial" w:eastAsia="Tahoma" w:hAnsi="Arial" w:cs="Arial"/>
          <w:b/>
          <w:bCs/>
          <w:sz w:val="24"/>
          <w:szCs w:val="24"/>
        </w:rPr>
      </w:pPr>
      <w:r w:rsidRPr="00B75E50">
        <w:rPr>
          <w:rFonts w:ascii="Arial" w:eastAsia="Tahoma" w:hAnsi="Arial" w:cs="Arial"/>
          <w:b/>
          <w:bCs/>
          <w:sz w:val="24"/>
          <w:szCs w:val="24"/>
        </w:rPr>
        <w:t>VII - APRESENTA</w:t>
      </w:r>
      <w:r w:rsidR="001307BE" w:rsidRPr="00B75E50">
        <w:rPr>
          <w:rFonts w:ascii="Arial" w:eastAsia="Tahoma" w:hAnsi="Arial" w:cs="Arial"/>
          <w:b/>
          <w:bCs/>
          <w:sz w:val="24"/>
          <w:szCs w:val="24"/>
        </w:rPr>
        <w:t>ÇÃO DA DOCUMENTAÇÃO DE HABILITA</w:t>
      </w:r>
      <w:r w:rsidRPr="00B75E50">
        <w:rPr>
          <w:rFonts w:ascii="Arial" w:eastAsia="Tahoma" w:hAnsi="Arial" w:cs="Arial"/>
          <w:b/>
          <w:bCs/>
          <w:sz w:val="24"/>
          <w:szCs w:val="24"/>
        </w:rPr>
        <w:t>ÇÃO</w:t>
      </w:r>
    </w:p>
    <w:p w:rsidR="000F29CF" w:rsidRPr="00B75E50" w:rsidRDefault="000F29CF" w:rsidP="001307BE">
      <w:pPr>
        <w:autoSpaceDE w:val="0"/>
        <w:spacing w:line="360" w:lineRule="auto"/>
        <w:jc w:val="both"/>
        <w:rPr>
          <w:rFonts w:ascii="Arial" w:eastAsia="Tahoma" w:hAnsi="Arial" w:cs="Arial"/>
          <w:sz w:val="24"/>
          <w:szCs w:val="24"/>
        </w:rPr>
      </w:pPr>
      <w:r w:rsidRPr="00B75E50">
        <w:rPr>
          <w:rFonts w:ascii="Arial" w:eastAsia="Tahoma" w:hAnsi="Arial" w:cs="Arial"/>
          <w:sz w:val="24"/>
          <w:szCs w:val="24"/>
        </w:rPr>
        <w:t xml:space="preserve">7.1 - Os documentos de habilitação deverão ser apresentados apenas pelo licitante </w:t>
      </w:r>
      <w:r w:rsidRPr="005D530C">
        <w:rPr>
          <w:rFonts w:ascii="Arial" w:eastAsia="Tahoma" w:hAnsi="Arial" w:cs="Arial"/>
          <w:sz w:val="24"/>
          <w:szCs w:val="24"/>
        </w:rPr>
        <w:t xml:space="preserve">vencedor, diretamente no e-mail: </w:t>
      </w:r>
      <w:hyperlink r:id="rId9" w:history="1">
        <w:r w:rsidRPr="005D530C">
          <w:rPr>
            <w:rStyle w:val="Hyperlink"/>
            <w:rFonts w:ascii="Arial" w:eastAsia="Tahoma" w:hAnsi="Arial" w:cs="Arial"/>
            <w:sz w:val="24"/>
            <w:szCs w:val="24"/>
          </w:rPr>
          <w:t>licitacao@itajobi.sp.gov.br</w:t>
        </w:r>
      </w:hyperlink>
      <w:r w:rsidRPr="005D530C">
        <w:rPr>
          <w:rFonts w:ascii="Arial" w:eastAsia="Tahoma" w:hAnsi="Arial" w:cs="Arial"/>
          <w:sz w:val="24"/>
          <w:szCs w:val="24"/>
        </w:rPr>
        <w:t xml:space="preserve">, </w:t>
      </w:r>
      <w:r w:rsidRPr="005D530C">
        <w:rPr>
          <w:rFonts w:ascii="Arial" w:eastAsia="Tahoma" w:hAnsi="Arial" w:cs="Arial"/>
          <w:b/>
          <w:sz w:val="24"/>
          <w:szCs w:val="24"/>
          <w:u w:val="single"/>
        </w:rPr>
        <w:t>em até 1 (um) dia útil após a convocação</w:t>
      </w:r>
      <w:r w:rsidRPr="005D530C">
        <w:rPr>
          <w:rFonts w:ascii="Arial" w:eastAsia="Tahoma" w:hAnsi="Arial" w:cs="Arial"/>
          <w:sz w:val="24"/>
          <w:szCs w:val="24"/>
        </w:rPr>
        <w:t>, conforme segue:</w:t>
      </w:r>
    </w:p>
    <w:p w:rsidR="00D02ABD" w:rsidRPr="00B75E50" w:rsidRDefault="00D02ABD" w:rsidP="00D02ABD">
      <w:pPr>
        <w:autoSpaceDE w:val="0"/>
        <w:spacing w:line="360" w:lineRule="auto"/>
        <w:jc w:val="both"/>
        <w:rPr>
          <w:rFonts w:ascii="Arial" w:eastAsia="Tahoma" w:hAnsi="Arial" w:cs="Arial"/>
          <w:b/>
          <w:bCs/>
          <w:sz w:val="24"/>
          <w:szCs w:val="24"/>
        </w:rPr>
      </w:pPr>
      <w:r w:rsidRPr="00B75E50">
        <w:rPr>
          <w:rFonts w:ascii="Arial" w:eastAsia="Tahoma" w:hAnsi="Arial" w:cs="Arial"/>
          <w:b/>
          <w:bCs/>
          <w:sz w:val="24"/>
          <w:szCs w:val="24"/>
        </w:rPr>
        <w:t>1. - HABILITAÇÃO JURÍDICA</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w:t>
      </w:r>
      <w:r w:rsidRPr="00B75E50">
        <w:rPr>
          <w:rFonts w:ascii="Arial" w:eastAsia="Tahoma" w:hAnsi="Arial" w:cs="Arial"/>
          <w:b/>
          <w:bCs/>
          <w:sz w:val="24"/>
          <w:szCs w:val="24"/>
          <w:u w:val="single"/>
        </w:rPr>
        <w:t>) Em se tratando de empresário individua</w:t>
      </w:r>
      <w:r w:rsidRPr="00B75E50">
        <w:rPr>
          <w:rFonts w:ascii="Arial" w:eastAsia="Tahoma" w:hAnsi="Arial" w:cs="Arial"/>
          <w:sz w:val="24"/>
          <w:szCs w:val="24"/>
        </w:rPr>
        <w:t>l, registro na Junta Comercial;</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b)</w:t>
      </w:r>
      <w:r w:rsidRPr="00B75E50">
        <w:rPr>
          <w:rFonts w:ascii="Arial" w:eastAsia="Tahoma" w:hAnsi="Arial" w:cs="Arial"/>
          <w:b/>
          <w:bCs/>
          <w:sz w:val="24"/>
          <w:szCs w:val="24"/>
          <w:u w:val="single"/>
        </w:rPr>
        <w:t xml:space="preserve"> Em caso de sociedade empresária</w:t>
      </w:r>
      <w:r w:rsidRPr="00B75E5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lastRenderedPageBreak/>
        <w:t xml:space="preserve">c) </w:t>
      </w:r>
      <w:r w:rsidRPr="00B75E50">
        <w:rPr>
          <w:rFonts w:ascii="Arial" w:eastAsia="Tahoma" w:hAnsi="Arial" w:cs="Arial"/>
          <w:b/>
          <w:bCs/>
          <w:sz w:val="24"/>
          <w:szCs w:val="24"/>
          <w:u w:val="single"/>
        </w:rPr>
        <w:t>Em caso de sociedade simples</w:t>
      </w:r>
      <w:r w:rsidRPr="00B75E50">
        <w:rPr>
          <w:rFonts w:ascii="Arial" w:eastAsia="Tahoma" w:hAnsi="Arial" w:cs="Arial"/>
          <w:sz w:val="24"/>
          <w:szCs w:val="24"/>
        </w:rPr>
        <w:t>, inscrição do ato constitutivo no Cartório de Registro de Títulos e Documentos, acompanhado da prova de quem exerce sua administração; e,</w:t>
      </w:r>
    </w:p>
    <w:p w:rsidR="00D02ABD" w:rsidRPr="00B75E50" w:rsidRDefault="00D02ABD" w:rsidP="00D02ABD">
      <w:pPr>
        <w:autoSpaceDE w:val="0"/>
        <w:spacing w:line="360" w:lineRule="auto"/>
        <w:jc w:val="both"/>
        <w:rPr>
          <w:rFonts w:ascii="Arial" w:eastAsia="Tahoma" w:hAnsi="Arial" w:cs="Arial"/>
          <w:bCs/>
          <w:sz w:val="24"/>
          <w:szCs w:val="24"/>
        </w:rPr>
      </w:pPr>
      <w:r w:rsidRPr="00B75E50">
        <w:rPr>
          <w:rFonts w:ascii="Arial" w:eastAsia="Tahoma" w:hAnsi="Arial" w:cs="Arial"/>
          <w:b/>
          <w:bCs/>
          <w:sz w:val="24"/>
          <w:szCs w:val="24"/>
          <w:u w:val="single"/>
        </w:rPr>
        <w:t>d) decreto de autorização, em se tratando de pessoa jurídica ou sociedade estrangeira em funcionamento no País</w:t>
      </w:r>
      <w:r w:rsidRPr="00B75E50">
        <w:rPr>
          <w:rFonts w:ascii="Arial" w:eastAsia="Tahoma" w:hAnsi="Arial" w:cs="Arial"/>
          <w:bCs/>
          <w:sz w:val="24"/>
          <w:szCs w:val="24"/>
        </w:rPr>
        <w:t>.</w:t>
      </w:r>
    </w:p>
    <w:p w:rsidR="00D02ABD" w:rsidRPr="00B75E50" w:rsidRDefault="00D02ABD" w:rsidP="00D02ABD">
      <w:pPr>
        <w:autoSpaceDE w:val="0"/>
        <w:spacing w:line="360" w:lineRule="auto"/>
        <w:rPr>
          <w:rFonts w:ascii="Arial" w:eastAsia="Tahoma" w:hAnsi="Arial" w:cs="Arial"/>
          <w:bCs/>
          <w:sz w:val="24"/>
          <w:szCs w:val="24"/>
        </w:rPr>
      </w:pPr>
      <w:r w:rsidRPr="00B75E50">
        <w:rPr>
          <w:rFonts w:ascii="Arial" w:eastAsia="Tahoma" w:hAnsi="Arial" w:cs="Arial"/>
          <w:bCs/>
          <w:sz w:val="24"/>
          <w:szCs w:val="24"/>
        </w:rPr>
        <w:t xml:space="preserve">e) </w:t>
      </w:r>
      <w:r w:rsidRPr="00B75E50">
        <w:rPr>
          <w:rFonts w:ascii="Arial" w:eastAsia="Tahoma" w:hAnsi="Arial" w:cs="Arial"/>
          <w:b/>
          <w:bCs/>
          <w:sz w:val="24"/>
          <w:szCs w:val="24"/>
          <w:u w:val="single"/>
        </w:rPr>
        <w:t>comprovante de inscrição como Microempreendedor Individual</w:t>
      </w:r>
      <w:r w:rsidRPr="00B75E50">
        <w:rPr>
          <w:rFonts w:ascii="Arial" w:eastAsia="Tahoma" w:hAnsi="Arial" w:cs="Arial"/>
          <w:bCs/>
          <w:sz w:val="24"/>
          <w:szCs w:val="24"/>
        </w:rPr>
        <w:t>.</w:t>
      </w:r>
    </w:p>
    <w:p w:rsidR="00D02ABD" w:rsidRPr="00B75E50" w:rsidRDefault="00D02ABD" w:rsidP="00D02ABD">
      <w:pPr>
        <w:autoSpaceDE w:val="0"/>
        <w:spacing w:line="360" w:lineRule="auto"/>
        <w:jc w:val="both"/>
        <w:rPr>
          <w:rFonts w:ascii="Arial" w:eastAsia="Tahoma" w:hAnsi="Arial" w:cs="Arial"/>
          <w:bCs/>
          <w:sz w:val="24"/>
          <w:szCs w:val="24"/>
        </w:rPr>
      </w:pPr>
      <w:r w:rsidRPr="00B75E50">
        <w:rPr>
          <w:rFonts w:ascii="Arial" w:eastAsia="Tahoma" w:hAnsi="Arial" w:cs="Arial"/>
          <w:bCs/>
          <w:sz w:val="24"/>
          <w:szCs w:val="24"/>
        </w:rPr>
        <w:t>1.1 - Os documentos acima citados deverão ser apresentados com todas as suas alterações, excluindo-se os casos de documentos expressamente consolidados.</w:t>
      </w:r>
    </w:p>
    <w:p w:rsidR="00D02ABD" w:rsidRPr="00B75E50" w:rsidRDefault="00D02ABD" w:rsidP="00D02ABD">
      <w:pPr>
        <w:autoSpaceDE w:val="0"/>
        <w:spacing w:line="360" w:lineRule="auto"/>
        <w:jc w:val="both"/>
        <w:rPr>
          <w:rFonts w:ascii="Arial" w:eastAsia="Tahoma" w:hAnsi="Arial" w:cs="Arial"/>
          <w:bCs/>
          <w:sz w:val="24"/>
          <w:szCs w:val="24"/>
        </w:rPr>
      </w:pPr>
    </w:p>
    <w:p w:rsidR="00D02ABD" w:rsidRPr="00B75E50" w:rsidRDefault="00D02ABD" w:rsidP="00437AA4">
      <w:pPr>
        <w:pStyle w:val="WW-Corpodetexto3"/>
        <w:widowControl w:val="0"/>
        <w:rPr>
          <w:rFonts w:ascii="Arial" w:eastAsia="Tahoma" w:hAnsi="Arial" w:cs="Arial"/>
          <w:b/>
          <w:bCs/>
          <w:szCs w:val="24"/>
        </w:rPr>
      </w:pPr>
      <w:r w:rsidRPr="00B75E50">
        <w:rPr>
          <w:rFonts w:ascii="Arial" w:eastAsia="Tahoma" w:hAnsi="Arial" w:cs="Arial"/>
          <w:b/>
          <w:bCs/>
          <w:szCs w:val="24"/>
        </w:rPr>
        <w:t>2 –  HABILITAÇÃO FISCAL, SOCIAL E TRABALHISTA</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 inscrição no Cadastro Nacional de Pessoa Jurídica – CNPJ;</w:t>
      </w:r>
    </w:p>
    <w:p w:rsidR="00D02ABD" w:rsidRPr="00B75E50" w:rsidRDefault="00D02ABD" w:rsidP="00D02ABD">
      <w:pPr>
        <w:pStyle w:val="Default"/>
        <w:spacing w:line="360" w:lineRule="auto"/>
        <w:jc w:val="both"/>
        <w:rPr>
          <w:rFonts w:eastAsia="Tahoma"/>
          <w:bCs/>
          <w:color w:val="auto"/>
        </w:rPr>
      </w:pPr>
      <w:r w:rsidRPr="00B75E50">
        <w:rPr>
          <w:rFonts w:eastAsia="Tahoma"/>
          <w:color w:val="auto"/>
        </w:rPr>
        <w:t xml:space="preserve">b) </w:t>
      </w:r>
      <w:r w:rsidRPr="00B75E50">
        <w:rPr>
          <w:color w:val="auto"/>
        </w:rPr>
        <w:t>inscrição no cadastro de contribuintes municipal, relativo ao domicílio ou sede do licitante, pertinente ao seu ramo de atividade e compatível com o objeto contratual,</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c) regularidade com a Fazenda Federal e Seguridade Social (INSS);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d) regularidade com a Fazenda Estadual, referente ao I.C.M.S.;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e) regularidade com a Fazenda Municipal do domicílio ou sede do licitante, ou outra equivalente, na forma da Lei, tributos mobiliários;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f) regularidade relativa ao Fundo de Garantia por Tempo de Serviço (FGTS);</w:t>
      </w:r>
    </w:p>
    <w:p w:rsidR="00D02ABD" w:rsidRPr="00B75E50" w:rsidRDefault="00D02ABD" w:rsidP="00D02ABD">
      <w:pPr>
        <w:autoSpaceDE w:val="0"/>
        <w:spacing w:line="360" w:lineRule="auto"/>
        <w:jc w:val="both"/>
        <w:rPr>
          <w:rFonts w:ascii="Arial" w:hAnsi="Arial" w:cs="Arial"/>
          <w:sz w:val="24"/>
          <w:szCs w:val="24"/>
        </w:rPr>
      </w:pPr>
      <w:r w:rsidRPr="00B75E50">
        <w:rPr>
          <w:rFonts w:ascii="Arial" w:eastAsia="Tahoma" w:hAnsi="Arial" w:cs="Arial"/>
          <w:sz w:val="24"/>
          <w:szCs w:val="24"/>
        </w:rPr>
        <w:t xml:space="preserve">g) </w:t>
      </w:r>
      <w:r w:rsidRPr="00B75E50">
        <w:rPr>
          <w:rFonts w:ascii="Arial" w:hAnsi="Arial" w:cs="Arial"/>
          <w:sz w:val="24"/>
          <w:szCs w:val="24"/>
        </w:rPr>
        <w:t>regularidade perante a Justiça do Trabalho.</w:t>
      </w:r>
    </w:p>
    <w:p w:rsidR="00D02ABD" w:rsidRPr="00B75E50" w:rsidRDefault="00D02ABD" w:rsidP="00D02ABD">
      <w:pPr>
        <w:autoSpaceDE w:val="0"/>
        <w:spacing w:line="360" w:lineRule="auto"/>
        <w:jc w:val="both"/>
        <w:rPr>
          <w:rFonts w:ascii="Arial" w:hAnsi="Arial" w:cs="Arial"/>
          <w:sz w:val="24"/>
          <w:szCs w:val="24"/>
        </w:rPr>
      </w:pPr>
      <w:r w:rsidRPr="00B75E50">
        <w:rPr>
          <w:rFonts w:ascii="Arial" w:hAnsi="Arial" w:cs="Arial"/>
          <w:sz w:val="24"/>
          <w:szCs w:val="24"/>
        </w:rPr>
        <w:t xml:space="preserve">h) </w:t>
      </w:r>
      <w:r w:rsidRPr="00B75E50">
        <w:rPr>
          <w:rFonts w:ascii="Arial" w:hAnsi="Arial" w:cs="Arial"/>
          <w:sz w:val="24"/>
          <w:szCs w:val="24"/>
          <w:shd w:val="clear" w:color="auto" w:fill="FFFFFF"/>
        </w:rPr>
        <w:t xml:space="preserve">cumprimento do disposto no inciso XXXIII do artigo 7º da Constituição Federal, </w:t>
      </w:r>
      <w:r w:rsidRPr="00B75E50">
        <w:rPr>
          <w:rFonts w:ascii="Arial" w:hAnsi="Arial" w:cs="Arial"/>
          <w:b/>
          <w:sz w:val="24"/>
          <w:szCs w:val="24"/>
          <w:shd w:val="clear" w:color="auto" w:fill="FFFFFF"/>
        </w:rPr>
        <w:t>conforme Anexo III</w:t>
      </w:r>
    </w:p>
    <w:p w:rsidR="00D02ABD" w:rsidRDefault="00D02ABD" w:rsidP="00D02ABD">
      <w:pPr>
        <w:pStyle w:val="WW-Corpodetexto3"/>
        <w:widowControl w:val="0"/>
        <w:rPr>
          <w:rFonts w:ascii="Arial" w:hAnsi="Arial" w:cs="Arial"/>
          <w:szCs w:val="24"/>
        </w:rPr>
      </w:pPr>
      <w:r w:rsidRPr="00B75E50">
        <w:rPr>
          <w:rFonts w:ascii="Arial" w:hAnsi="Arial" w:cs="Arial"/>
          <w:szCs w:val="24"/>
        </w:rPr>
        <w:t>3.1 – Em todos os casos supra, será aceita certidão positiva com efeito de negativa, bem como a comprovação da regularidade fiscal deverá ser referente à atividade exercida pela licitante e aos tributos que a ela incidem.</w:t>
      </w:r>
    </w:p>
    <w:p w:rsidR="000F29CF" w:rsidRPr="00B75E50" w:rsidRDefault="000F29CF" w:rsidP="000F29CF">
      <w:pPr>
        <w:autoSpaceDE w:val="0"/>
        <w:rPr>
          <w:rFonts w:ascii="Arial" w:hAnsi="Arial" w:cs="Arial"/>
          <w:sz w:val="24"/>
          <w:szCs w:val="24"/>
        </w:rPr>
      </w:pPr>
    </w:p>
    <w:p w:rsidR="000F29CF" w:rsidRPr="00B75E50" w:rsidRDefault="00922F91" w:rsidP="000F29CF">
      <w:pPr>
        <w:autoSpaceDE w:val="0"/>
        <w:spacing w:line="360" w:lineRule="auto"/>
        <w:jc w:val="both"/>
        <w:rPr>
          <w:rFonts w:ascii="Arial" w:eastAsia="Tahoma" w:hAnsi="Arial" w:cs="Arial"/>
          <w:b/>
          <w:bCs/>
          <w:sz w:val="24"/>
          <w:szCs w:val="24"/>
        </w:rPr>
      </w:pPr>
      <w:r>
        <w:rPr>
          <w:rFonts w:ascii="Arial" w:eastAsia="Tahoma" w:hAnsi="Arial" w:cs="Arial"/>
          <w:b/>
          <w:bCs/>
          <w:sz w:val="24"/>
          <w:szCs w:val="24"/>
        </w:rPr>
        <w:t>3</w:t>
      </w:r>
      <w:r w:rsidR="000F29CF" w:rsidRPr="00B75E50">
        <w:rPr>
          <w:rFonts w:ascii="Arial" w:eastAsia="Tahoma" w:hAnsi="Arial" w:cs="Arial"/>
          <w:b/>
          <w:bCs/>
          <w:sz w:val="24"/>
          <w:szCs w:val="24"/>
        </w:rPr>
        <w:t xml:space="preserve"> - HABILITAÇÃO ECONÔMICO – FINANCEIRA</w:t>
      </w:r>
    </w:p>
    <w:p w:rsidR="00283577" w:rsidRPr="002A5071" w:rsidRDefault="00283577" w:rsidP="00283577">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w:t>
      </w:r>
      <w:r w:rsidRPr="00A83FA1">
        <w:rPr>
          <w:rFonts w:ascii="Arial" w:eastAsia="Tahoma" w:hAnsi="Arial" w:cs="Arial"/>
          <w:sz w:val="24"/>
          <w:szCs w:val="24"/>
        </w:rPr>
        <w:t xml:space="preserve">licitante </w:t>
      </w:r>
      <w:r w:rsidRPr="00A83FA1">
        <w:rPr>
          <w:rFonts w:ascii="Arial" w:eastAsia="Batang" w:hAnsi="Arial" w:cs="Arial"/>
          <w:sz w:val="24"/>
          <w:szCs w:val="24"/>
        </w:rPr>
        <w:t xml:space="preserve">com data não superior a </w:t>
      </w:r>
      <w:r w:rsidRPr="00A83FA1">
        <w:rPr>
          <w:rFonts w:ascii="Arial" w:eastAsia="Batang" w:hAnsi="Arial" w:cs="Arial"/>
          <w:b/>
          <w:sz w:val="24"/>
          <w:szCs w:val="24"/>
          <w:u w:val="single"/>
        </w:rPr>
        <w:t>6 meses</w:t>
      </w:r>
      <w:r w:rsidRPr="00A83FA1">
        <w:rPr>
          <w:rFonts w:ascii="Arial" w:eastAsia="Batang" w:hAnsi="Arial" w:cs="Arial"/>
          <w:sz w:val="24"/>
          <w:szCs w:val="24"/>
        </w:rPr>
        <w:t xml:space="preserve"> da data da convocação.</w:t>
      </w:r>
    </w:p>
    <w:p w:rsidR="00283577" w:rsidRPr="002A5071" w:rsidRDefault="00283577" w:rsidP="00283577">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 Participantes do Estado de São Paulo, em razão das novas normativas do Tribunal de Justiça do Estado de São Paulo conforme comunicado abaixo:</w:t>
      </w:r>
    </w:p>
    <w:p w:rsidR="00283577" w:rsidRPr="002A5071" w:rsidRDefault="00283577" w:rsidP="00283577">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lastRenderedPageBreak/>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rsidR="00283577" w:rsidRPr="002A5071" w:rsidRDefault="00283577" w:rsidP="00283577">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rsidR="00283577" w:rsidRPr="002A5071" w:rsidRDefault="00283577" w:rsidP="00283577">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0"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rsidR="00283577" w:rsidRPr="002A5071" w:rsidRDefault="00283577" w:rsidP="00283577">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1"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rsidR="000F29CF" w:rsidRPr="00B75E50" w:rsidRDefault="000F29CF" w:rsidP="00AD0C6F">
      <w:pPr>
        <w:spacing w:line="360" w:lineRule="auto"/>
        <w:jc w:val="both"/>
        <w:rPr>
          <w:rFonts w:ascii="Arial" w:eastAsia="Batang" w:hAnsi="Arial" w:cs="Arial"/>
          <w:sz w:val="24"/>
          <w:szCs w:val="24"/>
        </w:rPr>
      </w:pPr>
    </w:p>
    <w:p w:rsidR="000F29CF" w:rsidRPr="00B75E50" w:rsidRDefault="000F29CF" w:rsidP="00AD0C6F">
      <w:pPr>
        <w:autoSpaceDE w:val="0"/>
        <w:spacing w:line="360" w:lineRule="auto"/>
        <w:jc w:val="both"/>
        <w:rPr>
          <w:rFonts w:ascii="Arial" w:eastAsia="Tahoma" w:hAnsi="Arial" w:cs="Arial"/>
          <w:sz w:val="24"/>
          <w:szCs w:val="24"/>
        </w:rPr>
      </w:pPr>
      <w:r w:rsidRPr="00B75E50">
        <w:rPr>
          <w:rFonts w:ascii="Arial" w:eastAsia="Batang" w:hAnsi="Arial" w:cs="Arial"/>
          <w:sz w:val="24"/>
          <w:szCs w:val="24"/>
        </w:rPr>
        <w:t xml:space="preserve">b) </w:t>
      </w:r>
      <w:r w:rsidRPr="00B75E50">
        <w:rPr>
          <w:rFonts w:ascii="Arial" w:hAnsi="Arial" w:cs="Arial"/>
          <w:sz w:val="24"/>
          <w:szCs w:val="24"/>
        </w:rPr>
        <w:t>D</w:t>
      </w:r>
      <w:r w:rsidRPr="00B75E50">
        <w:rPr>
          <w:rFonts w:ascii="Arial" w:eastAsia="Tahoma" w:hAnsi="Arial" w:cs="Arial"/>
          <w:sz w:val="24"/>
          <w:szCs w:val="24"/>
        </w:rPr>
        <w:t xml:space="preserve">eclaração de ciente que na </w:t>
      </w:r>
      <w:r w:rsidRPr="00B75E50">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B75E50">
        <w:rPr>
          <w:rFonts w:ascii="Arial" w:eastAsia="Tahoma" w:hAnsi="Arial" w:cs="Arial"/>
          <w:sz w:val="24"/>
          <w:szCs w:val="24"/>
        </w:rPr>
        <w:t>.</w:t>
      </w:r>
    </w:p>
    <w:p w:rsidR="000F29CF" w:rsidRPr="00B75E50" w:rsidRDefault="000F29CF" w:rsidP="00AD0C6F">
      <w:pPr>
        <w:spacing w:line="360" w:lineRule="auto"/>
        <w:jc w:val="both"/>
        <w:rPr>
          <w:rFonts w:ascii="Arial" w:eastAsia="Batang" w:hAnsi="Arial" w:cs="Arial"/>
          <w:sz w:val="24"/>
          <w:szCs w:val="24"/>
        </w:rPr>
      </w:pPr>
    </w:p>
    <w:p w:rsidR="000F29CF" w:rsidRPr="00B75E50" w:rsidRDefault="00922F91" w:rsidP="00AD0C6F">
      <w:pPr>
        <w:autoSpaceDE w:val="0"/>
        <w:spacing w:line="360" w:lineRule="auto"/>
        <w:jc w:val="both"/>
        <w:rPr>
          <w:rFonts w:ascii="Arial" w:eastAsia="Tahoma" w:hAnsi="Arial" w:cs="Arial"/>
          <w:b/>
          <w:sz w:val="24"/>
          <w:szCs w:val="24"/>
        </w:rPr>
      </w:pPr>
      <w:r>
        <w:rPr>
          <w:rFonts w:ascii="Arial" w:eastAsia="Tahoma" w:hAnsi="Arial" w:cs="Arial"/>
          <w:b/>
          <w:sz w:val="24"/>
          <w:szCs w:val="24"/>
        </w:rPr>
        <w:t>4</w:t>
      </w:r>
      <w:r w:rsidR="000F29CF" w:rsidRPr="00B75E50">
        <w:rPr>
          <w:rFonts w:ascii="Arial" w:eastAsia="Tahoma" w:hAnsi="Arial" w:cs="Arial"/>
          <w:b/>
          <w:sz w:val="24"/>
          <w:szCs w:val="24"/>
        </w:rPr>
        <w:t xml:space="preserve"> – OUTROS DOCUMENTOS.</w:t>
      </w:r>
    </w:p>
    <w:p w:rsidR="005D301B" w:rsidRDefault="000F29CF" w:rsidP="00AD0C6F">
      <w:pPr>
        <w:pStyle w:val="WW-Corpodetexto3"/>
        <w:widowControl w:val="0"/>
        <w:rPr>
          <w:rFonts w:ascii="Arial" w:eastAsia="Tahoma" w:hAnsi="Arial" w:cs="Arial"/>
          <w:b/>
          <w:bCs/>
          <w:sz w:val="20"/>
        </w:rPr>
      </w:pPr>
      <w:r w:rsidRPr="00B75E50">
        <w:rPr>
          <w:rFonts w:ascii="Arial" w:eastAsia="Batang" w:hAnsi="Arial" w:cs="Arial"/>
          <w:szCs w:val="24"/>
        </w:rPr>
        <w:t>a) –</w:t>
      </w:r>
      <w:r w:rsidR="005D301B" w:rsidRPr="00B75E50">
        <w:rPr>
          <w:rFonts w:ascii="Arial" w:eastAsia="Batang" w:hAnsi="Arial" w:cs="Arial"/>
          <w:szCs w:val="24"/>
        </w:rPr>
        <w:t xml:space="preserve">declaração conforme modelo do </w:t>
      </w:r>
      <w:r w:rsidR="005D301B" w:rsidRPr="00B75E50">
        <w:rPr>
          <w:rFonts w:ascii="Arial" w:eastAsia="Batang" w:hAnsi="Arial" w:cs="Arial"/>
          <w:b/>
          <w:szCs w:val="24"/>
        </w:rPr>
        <w:t>Anexo II</w:t>
      </w:r>
      <w:r w:rsidR="005D301B" w:rsidRPr="00B75E50">
        <w:rPr>
          <w:rFonts w:ascii="Arial" w:eastAsia="Batang" w:hAnsi="Arial" w:cs="Arial"/>
          <w:szCs w:val="24"/>
        </w:rPr>
        <w:t xml:space="preserve">: </w:t>
      </w:r>
      <w:r w:rsidR="005D301B" w:rsidRPr="00B75E50">
        <w:rPr>
          <w:rFonts w:ascii="Arial" w:hAnsi="Arial" w:cs="Arial"/>
          <w:szCs w:val="24"/>
        </w:rPr>
        <w:t>que cumpre as exigências de reserva de cargos para pessoa com deficiência e para reabilitado da Previdência Social, previstas em lei e em outras normas específicas</w:t>
      </w:r>
    </w:p>
    <w:p w:rsidR="002558E3" w:rsidRPr="00051B6F" w:rsidRDefault="002558E3" w:rsidP="00AD0C6F">
      <w:pPr>
        <w:pStyle w:val="WW-Corpodetexto3"/>
        <w:widowControl w:val="0"/>
        <w:rPr>
          <w:rFonts w:ascii="Arial" w:hAnsi="Arial" w:cs="Arial"/>
        </w:rPr>
      </w:pPr>
      <w:r>
        <w:rPr>
          <w:rFonts w:ascii="Arial" w:hAnsi="Arial" w:cs="Arial"/>
          <w:sz w:val="20"/>
          <w:lang w:eastAsia="pt-BR"/>
        </w:rPr>
        <w:t xml:space="preserve">b) - </w:t>
      </w:r>
      <w:r w:rsidRPr="00051B6F">
        <w:rPr>
          <w:rFonts w:ascii="Arial" w:hAnsi="Arial" w:cs="Arial"/>
        </w:rPr>
        <w:t>Autorização do Banco Central do Brasil para funcionamento da Instituição Financeira da licitante.</w:t>
      </w:r>
    </w:p>
    <w:p w:rsidR="000F29CF" w:rsidRPr="00B75E50" w:rsidRDefault="000F29CF" w:rsidP="00AD0C6F">
      <w:pPr>
        <w:tabs>
          <w:tab w:val="left" w:pos="2694"/>
        </w:tabs>
        <w:autoSpaceDE w:val="0"/>
        <w:spacing w:line="360" w:lineRule="auto"/>
        <w:jc w:val="both"/>
        <w:rPr>
          <w:rFonts w:ascii="Arial" w:eastAsia="Batang" w:hAnsi="Arial" w:cs="Arial"/>
          <w:sz w:val="24"/>
          <w:szCs w:val="24"/>
        </w:rPr>
      </w:pPr>
    </w:p>
    <w:p w:rsidR="000F29CF" w:rsidRPr="00B75E50" w:rsidRDefault="000F29CF" w:rsidP="00AD0C6F">
      <w:pPr>
        <w:tabs>
          <w:tab w:val="left" w:pos="2694"/>
        </w:tabs>
        <w:spacing w:line="360" w:lineRule="auto"/>
        <w:jc w:val="both"/>
        <w:rPr>
          <w:rFonts w:ascii="Arial" w:hAnsi="Arial" w:cs="Arial"/>
          <w:b/>
          <w:sz w:val="24"/>
          <w:szCs w:val="24"/>
          <w:u w:val="single"/>
        </w:rPr>
      </w:pPr>
      <w:r w:rsidRPr="00B75E50">
        <w:rPr>
          <w:rFonts w:ascii="Arial" w:hAnsi="Arial" w:cs="Arial"/>
          <w:b/>
          <w:sz w:val="24"/>
          <w:szCs w:val="24"/>
        </w:rPr>
        <w:t>7.2 – DA COMPROVAÇÃO DE REGULARIDADE FISCAL PELAS MICROEMPRESAS, EMPRESAS DE PEQUENO PORTE, MICROEMPREENDEDORES INDIVIDUAIS E SOCIEDADES COOPERATIVAS DE CONSUMO.</w:t>
      </w:r>
    </w:p>
    <w:p w:rsidR="000F29CF" w:rsidRPr="00B75E50" w:rsidRDefault="000F29CF" w:rsidP="00AD0C6F">
      <w:pPr>
        <w:pStyle w:val="NormalWeb"/>
        <w:tabs>
          <w:tab w:val="left" w:pos="2694"/>
        </w:tabs>
        <w:spacing w:before="0" w:after="0" w:line="360" w:lineRule="auto"/>
        <w:jc w:val="both"/>
        <w:rPr>
          <w:rFonts w:ascii="Arial" w:hAnsi="Arial" w:cs="Arial"/>
          <w:color w:val="351C75"/>
          <w:szCs w:val="24"/>
        </w:rPr>
      </w:pPr>
      <w:r w:rsidRPr="00B75E50">
        <w:rPr>
          <w:rFonts w:ascii="Arial" w:hAnsi="Arial" w:cs="Arial"/>
          <w:color w:val="000000"/>
          <w:szCs w:val="24"/>
        </w:rPr>
        <w:t>a) - A comprovação de regularidade fiscal das microempresas e empresas de pequeno porte somente será exigida para efeito de contratação, e não como condição para participação na licitação.</w:t>
      </w:r>
    </w:p>
    <w:p w:rsidR="000F29CF" w:rsidRPr="00B75E50" w:rsidRDefault="000F29CF" w:rsidP="00AD0C6F">
      <w:pPr>
        <w:pStyle w:val="NormalWeb"/>
        <w:tabs>
          <w:tab w:val="left" w:pos="2694"/>
        </w:tabs>
        <w:spacing w:before="0" w:after="0" w:line="360" w:lineRule="auto"/>
        <w:jc w:val="both"/>
        <w:rPr>
          <w:rFonts w:ascii="Arial" w:hAnsi="Arial" w:cs="Arial"/>
          <w:color w:val="351C75"/>
          <w:szCs w:val="24"/>
        </w:rPr>
      </w:pPr>
      <w:r w:rsidRPr="00B75E50">
        <w:rPr>
          <w:rFonts w:ascii="Arial" w:hAnsi="Arial" w:cs="Arial"/>
          <w:color w:val="000000"/>
          <w:szCs w:val="24"/>
        </w:rPr>
        <w:lastRenderedPageBreak/>
        <w:t xml:space="preserve">b) - Na hipótese de haver alguma restrição relativa à regularidade fiscal quando da comprovação de que trata o </w:t>
      </w:r>
      <w:r w:rsidRPr="00B75E50">
        <w:rPr>
          <w:rFonts w:ascii="Arial" w:hAnsi="Arial" w:cs="Arial"/>
          <w:b/>
          <w:bCs/>
          <w:color w:val="000000"/>
          <w:szCs w:val="24"/>
        </w:rPr>
        <w:t>caput</w:t>
      </w:r>
      <w:r w:rsidRPr="00B75E50">
        <w:rPr>
          <w:rFonts w:ascii="Arial" w:hAnsi="Arial" w:cs="Arial"/>
          <w:color w:val="000000"/>
          <w:szCs w:val="24"/>
        </w:rPr>
        <w:t xml:space="preserve">,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w:t>
      </w:r>
      <w:r w:rsidRPr="00B75E50">
        <w:rPr>
          <w:rFonts w:ascii="Arial" w:hAnsi="Arial" w:cs="Arial"/>
          <w:b/>
          <w:color w:val="000000"/>
          <w:szCs w:val="24"/>
          <w:u w:val="single"/>
        </w:rPr>
        <w:t>prazo inicia-se da divulgação do resultado da fase de habilitação</w:t>
      </w:r>
      <w:r w:rsidRPr="00B75E50">
        <w:rPr>
          <w:rFonts w:ascii="Arial" w:hAnsi="Arial" w:cs="Arial"/>
          <w:color w:val="000000"/>
          <w:szCs w:val="24"/>
        </w:rPr>
        <w:t>, na licitação na modalidade pregão.</w:t>
      </w:r>
    </w:p>
    <w:p w:rsidR="000F29CF" w:rsidRPr="00B75E50" w:rsidRDefault="000F29CF" w:rsidP="000F29CF">
      <w:pPr>
        <w:pStyle w:val="NormalWeb"/>
        <w:tabs>
          <w:tab w:val="left" w:pos="2694"/>
        </w:tabs>
        <w:spacing w:after="80" w:line="360" w:lineRule="auto"/>
        <w:jc w:val="both"/>
        <w:rPr>
          <w:rFonts w:ascii="Arial" w:hAnsi="Arial" w:cs="Arial"/>
          <w:color w:val="351C75"/>
          <w:szCs w:val="24"/>
        </w:rPr>
      </w:pPr>
      <w:r w:rsidRPr="00B75E50">
        <w:rPr>
          <w:rFonts w:ascii="Arial" w:hAnsi="Arial" w:cs="Arial"/>
          <w:color w:val="000000"/>
          <w:szCs w:val="24"/>
        </w:rPr>
        <w:t>c) - A abertura da fase recursal em relação ao resultado do certame ocorrerá após os prazos de regularização fiscal.</w:t>
      </w:r>
    </w:p>
    <w:p w:rsidR="000F29CF" w:rsidRPr="00B75E50" w:rsidRDefault="000F29CF" w:rsidP="000F29CF">
      <w:pPr>
        <w:pStyle w:val="NormalWeb"/>
        <w:tabs>
          <w:tab w:val="left" w:pos="2694"/>
        </w:tabs>
        <w:spacing w:line="360" w:lineRule="auto"/>
        <w:jc w:val="both"/>
        <w:rPr>
          <w:rFonts w:ascii="Arial" w:hAnsi="Arial" w:cs="Arial"/>
          <w:szCs w:val="24"/>
        </w:rPr>
      </w:pPr>
      <w:r w:rsidRPr="00B75E50">
        <w:rPr>
          <w:rFonts w:ascii="Arial" w:hAnsi="Arial" w:cs="Arial"/>
          <w:color w:val="000000"/>
          <w:szCs w:val="24"/>
        </w:rPr>
        <w:t>d) -  A não regularização da documentação no prazo previsto implicará decadência do direito à contratação, sem prejuízo de sanções, sendo facultado à administração pública convocar os licitantes remanescentes, na ordem de classificação, ou revogar a licitação</w:t>
      </w:r>
      <w:r w:rsidRPr="00B75E50">
        <w:rPr>
          <w:rFonts w:ascii="Arial" w:hAnsi="Arial" w:cs="Arial"/>
          <w:szCs w:val="24"/>
        </w:rPr>
        <w:t xml:space="preserve">. </w:t>
      </w:r>
    </w:p>
    <w:p w:rsidR="000F29CF" w:rsidRPr="00B75E50" w:rsidRDefault="000F29CF" w:rsidP="000F29CF">
      <w:pPr>
        <w:tabs>
          <w:tab w:val="left" w:pos="2694"/>
        </w:tabs>
        <w:spacing w:line="360" w:lineRule="auto"/>
        <w:ind w:right="-2"/>
        <w:jc w:val="both"/>
        <w:rPr>
          <w:rFonts w:ascii="Arial" w:eastAsia="Tahoma" w:hAnsi="Arial" w:cs="Arial"/>
          <w:sz w:val="24"/>
          <w:szCs w:val="24"/>
        </w:rPr>
      </w:pPr>
      <w:r w:rsidRPr="00B75E50">
        <w:rPr>
          <w:rFonts w:ascii="Arial" w:eastAsia="Tahoma" w:hAnsi="Arial" w:cs="Arial"/>
          <w:b/>
          <w:sz w:val="24"/>
          <w:szCs w:val="24"/>
        </w:rPr>
        <w:t>7.3 - OBSERVAÇÕES</w:t>
      </w:r>
    </w:p>
    <w:p w:rsidR="000F29CF" w:rsidRPr="00B75E50" w:rsidRDefault="000F29CF" w:rsidP="000F29CF">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 - Todos os documentos acima citados deverão ser apresentados em cópia fiel ao original ou cópia autenticada, sendo:</w:t>
      </w:r>
    </w:p>
    <w:p w:rsidR="000F29CF" w:rsidRPr="00B75E50" w:rsidRDefault="000F29CF" w:rsidP="000F29CF">
      <w:pPr>
        <w:pStyle w:val="NormalWeb"/>
        <w:spacing w:line="360" w:lineRule="auto"/>
        <w:jc w:val="both"/>
        <w:rPr>
          <w:rFonts w:ascii="Arial" w:hAnsi="Arial" w:cs="Arial"/>
          <w:b/>
          <w:bCs/>
          <w:szCs w:val="24"/>
          <w:u w:val="single"/>
        </w:rPr>
      </w:pPr>
      <w:r w:rsidRPr="00B75E50">
        <w:rPr>
          <w:rFonts w:ascii="Arial" w:hAnsi="Arial" w:cs="Arial"/>
          <w:b/>
          <w:bCs/>
          <w:szCs w:val="24"/>
        </w:rPr>
        <w:t xml:space="preserve">1 – </w:t>
      </w:r>
      <w:r w:rsidRPr="00B75E50">
        <w:rPr>
          <w:rFonts w:ascii="Arial" w:hAnsi="Arial" w:cs="Arial"/>
          <w:b/>
          <w:bCs/>
          <w:szCs w:val="24"/>
          <w:u w:val="single"/>
        </w:rPr>
        <w:t>Quando os licitantes optarem por autenticação de documento da habilitação através de servidor público, recomenda-se que compareça com antecedência, a fim de evitar contratempos/atrasos antes da sessão, da seguinte forma:</w:t>
      </w:r>
    </w:p>
    <w:p w:rsidR="000F29CF" w:rsidRPr="00B75E50" w:rsidRDefault="000F29CF" w:rsidP="000F29CF">
      <w:pPr>
        <w:pStyle w:val="NormalWeb"/>
        <w:spacing w:line="360" w:lineRule="auto"/>
        <w:jc w:val="both"/>
        <w:rPr>
          <w:rFonts w:ascii="Arial" w:hAnsi="Arial" w:cs="Arial"/>
          <w:b/>
          <w:bCs/>
          <w:szCs w:val="24"/>
        </w:rPr>
      </w:pPr>
      <w:r w:rsidRPr="00B75E50">
        <w:rPr>
          <w:rFonts w:ascii="Arial" w:hAnsi="Arial" w:cs="Arial"/>
          <w:b/>
          <w:bCs/>
          <w:szCs w:val="24"/>
        </w:rPr>
        <w:t>1.1 – Deverão ser apresentados na Seção de Licitações, as cópias simples para serem autenticadas, juntamente com o documento original, visto que não haverá autenticação fora do prazo estabelecido.</w:t>
      </w:r>
    </w:p>
    <w:p w:rsidR="000F29CF" w:rsidRPr="00B75E50" w:rsidRDefault="000F29CF" w:rsidP="000F29CF">
      <w:pPr>
        <w:pStyle w:val="NormalWeb"/>
        <w:spacing w:line="360" w:lineRule="auto"/>
        <w:jc w:val="both"/>
        <w:rPr>
          <w:rFonts w:ascii="Arial" w:hAnsi="Arial" w:cs="Arial"/>
          <w:b/>
          <w:bCs/>
          <w:szCs w:val="24"/>
        </w:rPr>
      </w:pPr>
      <w:r w:rsidRPr="00B75E50">
        <w:rPr>
          <w:rFonts w:ascii="Arial" w:hAnsi="Arial" w:cs="Arial"/>
          <w:b/>
          <w:bCs/>
          <w:szCs w:val="24"/>
        </w:rPr>
        <w:t xml:space="preserve">1.2 – O Município, não fará fotocópias dos documentos que deverão ser autenticados por servidor público, devendo os licitantes já trazerem a referidas cópias simples para serem conferidas com o documento original e posteriormente autenticadas. </w:t>
      </w:r>
    </w:p>
    <w:p w:rsidR="000F29CF" w:rsidRPr="00B75E50" w:rsidRDefault="000F29CF" w:rsidP="000F29CF">
      <w:pPr>
        <w:spacing w:line="360" w:lineRule="auto"/>
        <w:ind w:right="-2"/>
        <w:jc w:val="both"/>
        <w:rPr>
          <w:rFonts w:ascii="Arial" w:hAnsi="Arial" w:cs="Arial"/>
          <w:b/>
          <w:bCs/>
          <w:sz w:val="24"/>
          <w:szCs w:val="24"/>
        </w:rPr>
      </w:pPr>
      <w:r w:rsidRPr="00B75E50">
        <w:rPr>
          <w:rFonts w:ascii="Arial" w:hAnsi="Arial" w:cs="Arial"/>
          <w:b/>
          <w:bCs/>
          <w:sz w:val="24"/>
          <w:szCs w:val="24"/>
        </w:rPr>
        <w:lastRenderedPageBreak/>
        <w:t>1.3 -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0F29CF" w:rsidRPr="00B75E50" w:rsidRDefault="000F29CF" w:rsidP="000F29CF">
      <w:pPr>
        <w:spacing w:line="360" w:lineRule="auto"/>
        <w:jc w:val="both"/>
        <w:rPr>
          <w:rFonts w:ascii="Arial" w:hAnsi="Arial" w:cs="Arial"/>
          <w:sz w:val="24"/>
          <w:szCs w:val="24"/>
        </w:rPr>
      </w:pPr>
      <w:r w:rsidRPr="00B75E50">
        <w:rPr>
          <w:rFonts w:ascii="Arial" w:eastAsia="Tahoma" w:hAnsi="Arial" w:cs="Arial"/>
          <w:sz w:val="24"/>
          <w:szCs w:val="24"/>
        </w:rPr>
        <w:t>a) -</w:t>
      </w:r>
      <w:r w:rsidRPr="00B75E5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 valendo a mesma regra no que couber ao C.P.F;</w:t>
      </w:r>
    </w:p>
    <w:p w:rsidR="000F29CF" w:rsidRPr="00B75E50" w:rsidRDefault="000F29CF" w:rsidP="000F29CF">
      <w:pPr>
        <w:tabs>
          <w:tab w:val="num" w:pos="1500"/>
        </w:tabs>
        <w:spacing w:line="360" w:lineRule="auto"/>
        <w:jc w:val="both"/>
        <w:rPr>
          <w:rFonts w:ascii="Arial" w:hAnsi="Arial" w:cs="Arial"/>
          <w:sz w:val="24"/>
          <w:szCs w:val="24"/>
        </w:rPr>
      </w:pPr>
      <w:r w:rsidRPr="00B75E50">
        <w:rPr>
          <w:rFonts w:ascii="Arial" w:hAnsi="Arial" w:cs="Arial"/>
          <w:sz w:val="24"/>
          <w:szCs w:val="24"/>
        </w:rPr>
        <w:t>b) Constatando o atendimento das exigências previstas no Edital e transcorrido a fase de análise da documentação, o licitante será declarado vencedor, sendo homologado o procedimento e adjudicado o objeto da licitação pela autoridade competente;</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c) As certidões deverão ser apresentadas dentro do respectivo prazo de validade; e, caso não conste prazo de validade no corpo da certidão, considerar-se-á o prazo de 6 meses da convocação,</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d) Toda documentação deve estar assinada por pessoa devidamente habilitada, devendo haver comprovação da seguinte forma:</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 xml:space="preserve">1 - </w:t>
      </w:r>
      <w:r w:rsidRPr="00B75E50">
        <w:rPr>
          <w:rFonts w:ascii="Arial" w:hAnsi="Arial" w:cs="Arial"/>
          <w:b/>
          <w:bCs/>
          <w:sz w:val="24"/>
          <w:szCs w:val="24"/>
        </w:rPr>
        <w:t>tratando-se de representante legal</w:t>
      </w:r>
      <w:r w:rsidRPr="00B75E5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 xml:space="preserve">2 - </w:t>
      </w:r>
      <w:r w:rsidRPr="00B75E50">
        <w:rPr>
          <w:rFonts w:ascii="Arial" w:hAnsi="Arial" w:cs="Arial"/>
          <w:b/>
          <w:bCs/>
          <w:sz w:val="24"/>
          <w:szCs w:val="24"/>
        </w:rPr>
        <w:t xml:space="preserve">tratando-se de procurador: </w:t>
      </w:r>
      <w:r w:rsidRPr="00B75E50">
        <w:rPr>
          <w:rFonts w:ascii="Arial" w:hAnsi="Arial" w:cs="Arial"/>
          <w:sz w:val="24"/>
          <w:szCs w:val="24"/>
        </w:rPr>
        <w:t>a PROCURAÇÃO por instrumento público ou particular onde constam poderes para praticar atos pertinentes ao certame em nome da proponente.</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e) - Após a entrega dos documentos para habilitação, não será permitida a substituição ou a apresentação de novos documentos, salvo em sede de diligência, para: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complementação de informações acerca dos documentos já apresentados pelos licitantes e desde que necessária para apurar fatos existentes à época da abertura do certame;</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lastRenderedPageBreak/>
        <w:t>2 - atualização de documentos cuja validade tenha expirado após a data de recebimento das propostas.</w:t>
      </w:r>
    </w:p>
    <w:p w:rsidR="000F29CF" w:rsidRPr="00B75E50" w:rsidRDefault="000F29CF" w:rsidP="00AD0C6F">
      <w:pPr>
        <w:shd w:val="clear" w:color="auto" w:fill="FFFFFF"/>
        <w:spacing w:line="360" w:lineRule="auto"/>
        <w:jc w:val="both"/>
        <w:rPr>
          <w:rFonts w:ascii="Arial" w:hAnsi="Arial" w:cs="Arial"/>
          <w:sz w:val="24"/>
          <w:szCs w:val="24"/>
        </w:rPr>
      </w:pPr>
      <w:r w:rsidRPr="00B75E50">
        <w:rPr>
          <w:rFonts w:ascii="Arial" w:hAnsi="Arial" w:cs="Arial"/>
          <w:sz w:val="24"/>
          <w:szCs w:val="24"/>
        </w:rPr>
        <w:t>3 - Na análise dos documentos de habilitação, poderá sanar erros ou falhas que não alterem a substância dos documentos e sua validade jurídica, mediante despacho fundamentado registrado e acessível a todos, atribuindo-lhes eficácia para fins de habilitação e classificação.</w:t>
      </w:r>
    </w:p>
    <w:p w:rsidR="000E5B78" w:rsidRPr="00B75E50" w:rsidRDefault="000E5B78" w:rsidP="000C20F9">
      <w:pPr>
        <w:shd w:val="clear" w:color="auto" w:fill="FFFFFF"/>
        <w:spacing w:line="360" w:lineRule="auto"/>
        <w:jc w:val="both"/>
        <w:rPr>
          <w:rFonts w:ascii="Arial" w:hAnsi="Arial" w:cs="Arial"/>
          <w:sz w:val="24"/>
          <w:szCs w:val="24"/>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r w:rsidRPr="00B75E50">
        <w:rPr>
          <w:rFonts w:ascii="Arial" w:hAnsi="Arial" w:cs="Arial"/>
          <w:b/>
          <w:bCs/>
          <w:sz w:val="24"/>
          <w:szCs w:val="24"/>
        </w:rPr>
        <w:t xml:space="preserve">VIII - </w:t>
      </w:r>
      <w:r w:rsidRPr="00B75E50">
        <w:rPr>
          <w:rFonts w:ascii="Arial" w:hAnsi="Arial" w:cs="Arial"/>
          <w:b/>
          <w:bCs/>
          <w:color w:val="000000"/>
          <w:sz w:val="24"/>
          <w:szCs w:val="24"/>
        </w:rPr>
        <w:t xml:space="preserve">DA SESSÃO; DOS CRITÉRIOS DE JULGAMENTO; DA APRESENTAÇÃO DOS </w:t>
      </w:r>
      <w:r w:rsidRPr="005D530C">
        <w:rPr>
          <w:rFonts w:ascii="Arial" w:hAnsi="Arial" w:cs="Arial"/>
          <w:b/>
          <w:bCs/>
          <w:color w:val="000000"/>
          <w:sz w:val="24"/>
          <w:szCs w:val="24"/>
          <w:u w:val="single"/>
        </w:rPr>
        <w:t>DOCUMENTOS DE HABILITAÇÃO</w:t>
      </w:r>
      <w:r w:rsidR="000C20F9">
        <w:rPr>
          <w:rFonts w:ascii="Arial" w:hAnsi="Arial" w:cs="Arial"/>
          <w:b/>
          <w:bCs/>
          <w:color w:val="000000"/>
          <w:sz w:val="24"/>
          <w:szCs w:val="24"/>
          <w:u w:val="single"/>
        </w:rPr>
        <w:t xml:space="preserve"> E AMOSTRA</w:t>
      </w:r>
      <w:r w:rsidRPr="005D530C">
        <w:rPr>
          <w:rFonts w:ascii="Arial" w:hAnsi="Arial" w:cs="Arial"/>
          <w:b/>
          <w:bCs/>
          <w:color w:val="000000"/>
          <w:sz w:val="24"/>
          <w:szCs w:val="24"/>
        </w:rPr>
        <w:t>; E, ADJUDICAÇÃO</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 xml:space="preserve">8.1 - No dia, hora e local designados no edital, será realizada sessão pública da licitação, </w:t>
      </w:r>
      <w:r w:rsidRPr="00B75E50">
        <w:rPr>
          <w:rFonts w:ascii="Arial" w:hAnsi="Arial" w:cs="Arial"/>
          <w:b/>
          <w:color w:val="000000"/>
          <w:sz w:val="24"/>
          <w:szCs w:val="24"/>
          <w:u w:val="single"/>
        </w:rPr>
        <w:t>com modo de disputa aberto</w:t>
      </w:r>
      <w:r w:rsidRPr="00B75E50">
        <w:rPr>
          <w:rFonts w:ascii="Arial" w:hAnsi="Arial" w:cs="Arial"/>
          <w:color w:val="000000"/>
          <w:sz w:val="24"/>
          <w:szCs w:val="24"/>
        </w:rPr>
        <w:t>.</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 xml:space="preserve">8.2 - Aberta a sessão, o pregoeiro conferirá todos os documentos do credenciamento, e caso estejam corretos, procederá à abertura do envelope de proposta, que deverão ser rubricadas por ele e os membros da equipe de apoio, conferindo-as quanto à validade e cumprimento das exigências contidas no edital, sendo classificadas </w:t>
      </w:r>
      <w:r w:rsidR="005C08AC" w:rsidRPr="00B75E50">
        <w:rPr>
          <w:rFonts w:ascii="Arial" w:hAnsi="Arial" w:cs="Arial"/>
          <w:b/>
          <w:color w:val="000000"/>
          <w:sz w:val="24"/>
          <w:szCs w:val="24"/>
          <w:u w:val="single"/>
        </w:rPr>
        <w:t xml:space="preserve">todas </w:t>
      </w:r>
      <w:r w:rsidRPr="00B75E50">
        <w:rPr>
          <w:rFonts w:ascii="Arial" w:hAnsi="Arial" w:cs="Arial"/>
          <w:b/>
          <w:color w:val="000000"/>
          <w:sz w:val="24"/>
          <w:szCs w:val="24"/>
          <w:u w:val="single"/>
        </w:rPr>
        <w:t>as propostas dos licitantes que estiverem de acordo com as especificações</w:t>
      </w:r>
      <w:r w:rsidR="005C08AC" w:rsidRPr="00B75E50">
        <w:rPr>
          <w:rFonts w:ascii="Arial" w:hAnsi="Arial" w:cs="Arial"/>
          <w:b/>
          <w:color w:val="000000"/>
          <w:sz w:val="24"/>
          <w:szCs w:val="24"/>
          <w:u w:val="single"/>
        </w:rPr>
        <w:t xml:space="preserve"> e valores estimados constantes do edital</w:t>
      </w:r>
      <w:r w:rsidRPr="00B75E50">
        <w:rPr>
          <w:rFonts w:ascii="Arial" w:hAnsi="Arial" w:cs="Arial"/>
          <w:color w:val="000000"/>
          <w:sz w:val="24"/>
          <w:szCs w:val="24"/>
        </w:rPr>
        <w:t xml:space="preserve">. </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8.3 - Quando não forem verificadas, no mínimo, três propostas escritas de preços nas condições definidas no subitem acima, serão classificadas as melhores propostas subseqüentes, até o máximo de três, para que os licitantes participem dos lances verbais, quaisquer que sejam os preços oferecidos nas suas propostas.</w:t>
      </w:r>
    </w:p>
    <w:p w:rsidR="000E5B78" w:rsidRPr="00B75E50" w:rsidRDefault="000E5B78" w:rsidP="000E5B78">
      <w:pPr>
        <w:autoSpaceDE w:val="0"/>
        <w:spacing w:line="360" w:lineRule="auto"/>
        <w:jc w:val="both"/>
        <w:rPr>
          <w:rFonts w:ascii="Arial" w:hAnsi="Arial" w:cs="Arial"/>
          <w:sz w:val="24"/>
          <w:szCs w:val="24"/>
        </w:rPr>
      </w:pPr>
      <w:r w:rsidRPr="00B75E50">
        <w:rPr>
          <w:rFonts w:ascii="Arial" w:hAnsi="Arial" w:cs="Arial"/>
          <w:color w:val="000000"/>
          <w:sz w:val="24"/>
          <w:szCs w:val="24"/>
        </w:rPr>
        <w:t xml:space="preserve">8.4 - Em seguida, será dado início à etapa de apresentação de lances verbais pelos proponentes, que deverão ser formulados de forma sucessiva, em valores distintos e decrescentes, </w:t>
      </w:r>
      <w:r w:rsidRPr="00B75E50">
        <w:rPr>
          <w:rFonts w:ascii="Arial" w:eastAsia="Tahoma" w:hAnsi="Arial" w:cs="Arial"/>
          <w:sz w:val="24"/>
          <w:szCs w:val="24"/>
        </w:rPr>
        <w:t>devendo estar incluídas todas as despesas com frete, tributos, seguros e todos os demais encargos necessários ao fornecimento do objeto licitado, incluídos os trabalhistas e sociais, sendo que o proponente será responsável por quaisquer ônus decorrente de: marcas, registros e patentes ao objeto cotado.</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lastRenderedPageBreak/>
        <w:t>8.5 - O pregoeiro convidará individualmente os licitantes classificados, de forma seqüencial, a apresentar lances verbais, a partir do autor da proposta classificada de maior preço e os demais, em ordem decrescente de valor.</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8.6 - A desistência em apresentar lance verbal, quando convocado pelo pregoeiro, implicará a exclusão do licitante da etapa de lances verbais e na manutenção do último preço apresentado pelo licitante, para efeito de ordenação das propostas.</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8.7 - Caso não se realizem lances verbais, será verificada a conformidade entre a proposta escrita de menor preço.</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8.8 - Declarada encerrada a etapa competitiva, ordenadas as propostas o pregoeiro examinará a aceitabilidade da primeira classificada, quanto ao objeto e valor, decidindo motivadamente a respeito.</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8.9 – A aceitabilidade da proposta primeira classificada será aferida a partir dos preços de mercado anexados nos autos do processo licitatório.</w:t>
      </w:r>
    </w:p>
    <w:p w:rsidR="000E5015" w:rsidRPr="000C20F9" w:rsidRDefault="000E5B78" w:rsidP="00FA3422">
      <w:pPr>
        <w:tabs>
          <w:tab w:val="left" w:pos="2694"/>
        </w:tabs>
        <w:spacing w:line="360" w:lineRule="auto"/>
        <w:jc w:val="both"/>
        <w:rPr>
          <w:rFonts w:ascii="Arial" w:hAnsi="Arial" w:cs="Arial"/>
          <w:b/>
          <w:sz w:val="24"/>
          <w:szCs w:val="24"/>
          <w:u w:val="single"/>
        </w:rPr>
      </w:pPr>
      <w:r w:rsidRPr="000C20F9">
        <w:rPr>
          <w:rFonts w:ascii="Arial" w:hAnsi="Arial" w:cs="Arial"/>
          <w:b/>
          <w:color w:val="000000"/>
          <w:sz w:val="24"/>
          <w:szCs w:val="24"/>
          <w:u w:val="single"/>
        </w:rPr>
        <w:t>8</w:t>
      </w:r>
      <w:r w:rsidR="00651013" w:rsidRPr="000C20F9">
        <w:rPr>
          <w:rFonts w:ascii="Arial" w:hAnsi="Arial" w:cs="Arial"/>
          <w:b/>
          <w:color w:val="000000"/>
          <w:sz w:val="24"/>
          <w:szCs w:val="24"/>
          <w:u w:val="single"/>
        </w:rPr>
        <w:t>.10 - Sendo aceitável a proposta de menor preço</w:t>
      </w:r>
      <w:r w:rsidR="00FA3422" w:rsidRPr="000C20F9">
        <w:rPr>
          <w:rFonts w:ascii="Arial" w:hAnsi="Arial" w:cs="Arial"/>
          <w:b/>
          <w:color w:val="000000"/>
          <w:sz w:val="24"/>
          <w:szCs w:val="24"/>
          <w:u w:val="single"/>
        </w:rPr>
        <w:t xml:space="preserve"> e F</w:t>
      </w:r>
      <w:r w:rsidR="00651013" w:rsidRPr="000C20F9">
        <w:rPr>
          <w:rFonts w:ascii="Arial" w:hAnsi="Arial" w:cs="Arial"/>
          <w:b/>
          <w:color w:val="000000"/>
          <w:sz w:val="24"/>
          <w:szCs w:val="24"/>
          <w:u w:val="single"/>
        </w:rPr>
        <w:t>inalizada a etapa de lances,</w:t>
      </w:r>
      <w:r w:rsidR="00651013" w:rsidRPr="000C20F9">
        <w:rPr>
          <w:rFonts w:ascii="Arial" w:hAnsi="Arial" w:cs="Arial"/>
          <w:b/>
          <w:sz w:val="24"/>
          <w:szCs w:val="24"/>
          <w:u w:val="single"/>
        </w:rPr>
        <w:t xml:space="preserve"> a empresa vencedora, DEV</w:t>
      </w:r>
      <w:r w:rsidR="000E5015" w:rsidRPr="000C20F9">
        <w:rPr>
          <w:rFonts w:ascii="Arial" w:hAnsi="Arial" w:cs="Arial"/>
          <w:b/>
          <w:sz w:val="24"/>
          <w:szCs w:val="24"/>
          <w:u w:val="single"/>
        </w:rPr>
        <w:t>E</w:t>
      </w:r>
      <w:r w:rsidR="00651013" w:rsidRPr="000C20F9">
        <w:rPr>
          <w:rFonts w:ascii="Arial" w:hAnsi="Arial" w:cs="Arial"/>
          <w:b/>
          <w:sz w:val="24"/>
          <w:szCs w:val="24"/>
          <w:u w:val="single"/>
        </w:rPr>
        <w:t>RÁ</w:t>
      </w:r>
      <w:r w:rsidR="00921F33" w:rsidRPr="000C20F9">
        <w:rPr>
          <w:rFonts w:ascii="Arial" w:hAnsi="Arial" w:cs="Arial"/>
          <w:b/>
          <w:sz w:val="24"/>
          <w:szCs w:val="24"/>
          <w:u w:val="single"/>
        </w:rPr>
        <w:t>:</w:t>
      </w:r>
    </w:p>
    <w:p w:rsidR="000E5015" w:rsidRPr="000C20F9" w:rsidRDefault="000E5015" w:rsidP="00922F91">
      <w:pPr>
        <w:spacing w:before="100" w:line="360" w:lineRule="auto"/>
        <w:jc w:val="both"/>
        <w:rPr>
          <w:rFonts w:ascii="Arial" w:hAnsi="Arial" w:cs="Arial"/>
          <w:b/>
          <w:sz w:val="24"/>
          <w:szCs w:val="24"/>
          <w:u w:val="single"/>
        </w:rPr>
      </w:pPr>
      <w:r w:rsidRPr="000C20F9">
        <w:rPr>
          <w:rFonts w:ascii="Arial" w:hAnsi="Arial" w:cs="Arial"/>
          <w:b/>
          <w:sz w:val="24"/>
          <w:szCs w:val="24"/>
          <w:u w:val="single"/>
        </w:rPr>
        <w:t>1 - Apresentar</w:t>
      </w:r>
      <w:r w:rsidR="00651013" w:rsidRPr="000C20F9">
        <w:rPr>
          <w:rFonts w:ascii="Arial" w:hAnsi="Arial" w:cs="Arial"/>
          <w:b/>
          <w:sz w:val="24"/>
          <w:szCs w:val="24"/>
          <w:u w:val="single"/>
        </w:rPr>
        <w:t xml:space="preserve"> os </w:t>
      </w:r>
      <w:r w:rsidR="00315B2A" w:rsidRPr="000C20F9">
        <w:rPr>
          <w:rFonts w:ascii="Arial" w:hAnsi="Arial" w:cs="Arial"/>
          <w:b/>
          <w:sz w:val="24"/>
          <w:szCs w:val="24"/>
          <w:u w:val="single"/>
        </w:rPr>
        <w:t>DOCUMENTOS DE HABILITAÇÃO</w:t>
      </w:r>
      <w:r w:rsidR="005D530C" w:rsidRPr="000C20F9">
        <w:rPr>
          <w:rFonts w:ascii="Arial" w:hAnsi="Arial" w:cs="Arial"/>
          <w:b/>
          <w:sz w:val="24"/>
          <w:szCs w:val="24"/>
          <w:u w:val="single"/>
        </w:rPr>
        <w:t xml:space="preserve"> </w:t>
      </w:r>
      <w:r w:rsidR="00651013" w:rsidRPr="000C20F9">
        <w:rPr>
          <w:rFonts w:ascii="Arial" w:hAnsi="Arial" w:cs="Arial"/>
          <w:b/>
          <w:sz w:val="24"/>
          <w:szCs w:val="24"/>
          <w:u w:val="single"/>
        </w:rPr>
        <w:t>através do e-mail licitacao@itajobi.sp.gov.br</w:t>
      </w:r>
      <w:r w:rsidRPr="000C20F9">
        <w:rPr>
          <w:rFonts w:ascii="Arial" w:hAnsi="Arial" w:cs="Arial"/>
          <w:b/>
          <w:sz w:val="24"/>
          <w:szCs w:val="24"/>
          <w:u w:val="single"/>
        </w:rPr>
        <w:t>,</w:t>
      </w:r>
      <w:r w:rsidR="00921F33" w:rsidRPr="000C20F9">
        <w:rPr>
          <w:rFonts w:ascii="Arial" w:hAnsi="Arial" w:cs="Arial"/>
          <w:b/>
          <w:sz w:val="24"/>
          <w:szCs w:val="24"/>
          <w:u w:val="single"/>
        </w:rPr>
        <w:t xml:space="preserve"> conforme item VII do edital;</w:t>
      </w:r>
    </w:p>
    <w:p w:rsidR="000C20F9" w:rsidRDefault="000C20F9" w:rsidP="00922F91">
      <w:pPr>
        <w:spacing w:before="100" w:line="360" w:lineRule="auto"/>
        <w:jc w:val="both"/>
        <w:rPr>
          <w:rFonts w:ascii="Arial" w:hAnsi="Arial" w:cs="Arial"/>
          <w:b/>
          <w:sz w:val="24"/>
          <w:szCs w:val="24"/>
          <w:highlight w:val="yellow"/>
          <w:u w:val="single"/>
        </w:rPr>
      </w:pPr>
      <w:r>
        <w:rPr>
          <w:rFonts w:ascii="Arial" w:hAnsi="Arial" w:cs="Arial"/>
          <w:b/>
          <w:sz w:val="24"/>
          <w:szCs w:val="24"/>
          <w:u w:val="single"/>
        </w:rPr>
        <w:t xml:space="preserve">2 - </w:t>
      </w:r>
      <w:r w:rsidRPr="00A83FA1">
        <w:rPr>
          <w:rFonts w:ascii="Arial" w:hAnsi="Arial" w:cs="Arial"/>
          <w:b/>
          <w:sz w:val="24"/>
          <w:szCs w:val="24"/>
          <w:u w:val="single"/>
        </w:rPr>
        <w:t>AMOSTRA</w:t>
      </w:r>
      <w:r w:rsidRPr="00A83FA1">
        <w:rPr>
          <w:rFonts w:ascii="Arial" w:hAnsi="Arial" w:cs="Arial"/>
          <w:bCs/>
          <w:sz w:val="24"/>
          <w:szCs w:val="24"/>
          <w:u w:val="single"/>
        </w:rPr>
        <w:t xml:space="preserve">: </w:t>
      </w:r>
      <w:r w:rsidRPr="00A83FA1">
        <w:rPr>
          <w:rFonts w:ascii="Arial" w:hAnsi="Arial" w:cs="Arial"/>
          <w:b/>
          <w:sz w:val="24"/>
          <w:szCs w:val="24"/>
          <w:u w:val="single"/>
        </w:rPr>
        <w:t xml:space="preserve">de cada um dos itens, diretamente </w:t>
      </w:r>
      <w:r>
        <w:rPr>
          <w:rFonts w:ascii="Arial" w:hAnsi="Arial" w:cs="Arial"/>
          <w:b/>
          <w:sz w:val="24"/>
          <w:szCs w:val="24"/>
          <w:u w:val="single"/>
        </w:rPr>
        <w:t>na Diretoria Municipal de Educação do M</w:t>
      </w:r>
      <w:r w:rsidRPr="00A83FA1">
        <w:rPr>
          <w:rFonts w:ascii="Arial" w:hAnsi="Arial" w:cs="Arial"/>
          <w:b/>
          <w:sz w:val="24"/>
          <w:szCs w:val="24"/>
          <w:u w:val="single"/>
        </w:rPr>
        <w:t>unicípio, em até 5 dias úteis após a notificação, sendo que este ocorrerá somente se a empresa estiver habilitada.</w:t>
      </w:r>
    </w:p>
    <w:p w:rsidR="000E5B78" w:rsidRPr="00B75E50" w:rsidRDefault="000E5B78" w:rsidP="00651013">
      <w:pPr>
        <w:tabs>
          <w:tab w:val="left" w:pos="2694"/>
        </w:tabs>
        <w:spacing w:line="360" w:lineRule="auto"/>
        <w:jc w:val="both"/>
        <w:rPr>
          <w:rFonts w:ascii="Arial" w:eastAsia="Tahoma" w:hAnsi="Arial" w:cs="Arial"/>
          <w:b/>
          <w:sz w:val="24"/>
          <w:szCs w:val="24"/>
          <w:u w:val="single"/>
        </w:rPr>
      </w:pPr>
      <w:r w:rsidRPr="00B75E50">
        <w:rPr>
          <w:rFonts w:ascii="Arial" w:hAnsi="Arial" w:cs="Arial"/>
          <w:b/>
          <w:sz w:val="24"/>
          <w:szCs w:val="24"/>
          <w:u w:val="single"/>
        </w:rPr>
        <w:t>8</w:t>
      </w:r>
      <w:r w:rsidR="00A2310B">
        <w:rPr>
          <w:rFonts w:ascii="Arial" w:hAnsi="Arial" w:cs="Arial"/>
          <w:b/>
          <w:sz w:val="24"/>
          <w:szCs w:val="24"/>
          <w:u w:val="single"/>
        </w:rPr>
        <w:t xml:space="preserve">.11. – Conferidos os documentos </w:t>
      </w:r>
      <w:r w:rsidRPr="00B75E50">
        <w:rPr>
          <w:rFonts w:ascii="Arial" w:hAnsi="Arial" w:cs="Arial"/>
          <w:b/>
          <w:sz w:val="24"/>
          <w:szCs w:val="24"/>
          <w:u w:val="single"/>
        </w:rPr>
        <w:t xml:space="preserve">e estando de acordo com edital, o licitante será declarado vencedor e terá </w:t>
      </w:r>
      <w:r w:rsidR="009E3A95" w:rsidRPr="00B75E50">
        <w:rPr>
          <w:rFonts w:ascii="Arial" w:hAnsi="Arial" w:cs="Arial"/>
          <w:b/>
          <w:color w:val="000000"/>
          <w:sz w:val="24"/>
          <w:szCs w:val="24"/>
          <w:u w:val="single"/>
        </w:rPr>
        <w:t xml:space="preserve">o objeto adjudicado, </w:t>
      </w:r>
      <w:r w:rsidRPr="00B75E50">
        <w:rPr>
          <w:rFonts w:ascii="Arial" w:hAnsi="Arial" w:cs="Arial"/>
          <w:b/>
          <w:color w:val="000000"/>
          <w:sz w:val="24"/>
          <w:szCs w:val="24"/>
          <w:u w:val="single"/>
        </w:rPr>
        <w:t>sem prejuízo de eventuais prazos recursais.</w:t>
      </w:r>
    </w:p>
    <w:p w:rsidR="000E5B78" w:rsidRPr="00B75E50" w:rsidRDefault="000E5B78" w:rsidP="000E5B78">
      <w:pPr>
        <w:pStyle w:val="NormalWeb"/>
        <w:spacing w:line="360" w:lineRule="auto"/>
        <w:jc w:val="both"/>
        <w:rPr>
          <w:rFonts w:ascii="Arial" w:hAnsi="Arial" w:cs="Arial"/>
          <w:color w:val="000000"/>
          <w:szCs w:val="24"/>
        </w:rPr>
      </w:pPr>
      <w:r w:rsidRPr="00B75E50">
        <w:rPr>
          <w:rFonts w:ascii="Arial" w:hAnsi="Arial" w:cs="Arial"/>
          <w:color w:val="000000"/>
          <w:szCs w:val="24"/>
        </w:rPr>
        <w:t>8.12 - Na apreciação e no julgamento das propostas não serão consideradas quaisquer ofertas ou vantagens não previstas neste instrumento, nem serão permitidas ofertas baseadas nas propostas das demais licitantes, obrigando-se o licitante, a executar as condições da proposta apresentada.</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lastRenderedPageBreak/>
        <w:t>8.13 - Se a oferta não for aceitável ou se o licitante desatender às exigências habilitatórias/específicas, o pregoeiro examinará a oferta subsequente, verificando a sua aceitabilidade e procedendo à habilitação do proponente, na ordem de classificação, e assim sucessivamente, até a apuração de uma proposta que atenda ao edital, sendo o respectivo licitante declarado vencedor e a ele adjudicado o objeto.</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8.14 – Apresentado o Menor preço, o pregoeiro poderá negociar diretamente com o proponente para que seja obtido preço melhor.</w:t>
      </w:r>
    </w:p>
    <w:p w:rsidR="000E5B78" w:rsidRPr="00B75E50" w:rsidRDefault="000E5B78" w:rsidP="000E5B78">
      <w:pPr>
        <w:suppressAutoHyphens w:val="0"/>
        <w:autoSpaceDE w:val="0"/>
        <w:spacing w:line="360" w:lineRule="auto"/>
        <w:rPr>
          <w:rFonts w:ascii="Arial" w:hAnsi="Arial" w:cs="Arial"/>
          <w:bCs/>
          <w:color w:val="000000"/>
          <w:sz w:val="24"/>
          <w:szCs w:val="24"/>
        </w:rPr>
      </w:pPr>
      <w:r w:rsidRPr="00B75E50">
        <w:rPr>
          <w:rFonts w:ascii="Arial" w:hAnsi="Arial" w:cs="Arial"/>
          <w:bCs/>
          <w:color w:val="000000"/>
          <w:sz w:val="24"/>
          <w:szCs w:val="24"/>
        </w:rPr>
        <w:t>8.15 - Da reunião lavrar-se-á ata circunstanciada, na qual serão registradas as ocorrências relevantes e que, ao final, deverá ser assinada pelo Pregoeiro, Equipe de Apoio, licitantes e presentes.</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8.16 – As dúvidas que surgirem durante as sessões públicas, serão se possível, solucionadas pelo Pregoeiro e Equipe de Apoio, na presença dos proponentes ou deixadas para posterior deliberação.</w:t>
      </w: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IX - DOS RECURSOS</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9.1 - Declarado vencedor, qualquer licitante poderá manifestar imediata e motivadamente a intenção de recorrer, quando lhe será concedido prazo de 03 (três) dias para apresentação das razões do recurso, ficando os demais licitantes desde logo intimados para apresentar contrarrazões em igual número de dias, que começarão a correr do término do prazo do recorrente, sendo-lhes assegurada vista imediata dos autos.</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9.2 - O acolhimento de recurso importará a invalidação apenas dos atos insuscetíveis de aproveitamento.</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9.3 - A petição poderá ser feita na sessão, e se oral, será reduzida a termo em Ata.</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9.4 - A falta de manifestação imediata e motivada do licitante importará em decadência do direito de recurso e adjudicação do objeto da licitação pelo pregoeiro ao vencedor.</w:t>
      </w:r>
    </w:p>
    <w:p w:rsidR="000F29CF" w:rsidRPr="009F6DDC"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 xml:space="preserve">9.5 - Decididos os recursos, a autoridade competente fará a adjudicação do objeto da </w:t>
      </w:r>
      <w:r w:rsidRPr="009F6DDC">
        <w:rPr>
          <w:rFonts w:ascii="Arial" w:hAnsi="Arial" w:cs="Arial"/>
          <w:color w:val="000000"/>
          <w:sz w:val="24"/>
          <w:szCs w:val="24"/>
        </w:rPr>
        <w:t>licitação ao licitante vencedor.</w:t>
      </w:r>
    </w:p>
    <w:p w:rsidR="000F29CF" w:rsidRPr="009F6DDC" w:rsidRDefault="000F29CF" w:rsidP="000F29CF">
      <w:pPr>
        <w:tabs>
          <w:tab w:val="left" w:pos="2694"/>
        </w:tabs>
        <w:autoSpaceDE w:val="0"/>
        <w:spacing w:line="360" w:lineRule="auto"/>
        <w:jc w:val="both"/>
        <w:rPr>
          <w:rFonts w:ascii="Arial" w:hAnsi="Arial" w:cs="Arial"/>
          <w:color w:val="000000"/>
          <w:sz w:val="24"/>
          <w:szCs w:val="24"/>
        </w:rPr>
      </w:pPr>
    </w:p>
    <w:p w:rsidR="00FC1B50" w:rsidRPr="009F6DDC" w:rsidRDefault="000F29CF" w:rsidP="00FC1B50">
      <w:pPr>
        <w:spacing w:line="360" w:lineRule="auto"/>
        <w:ind w:right="-1"/>
        <w:jc w:val="both"/>
        <w:rPr>
          <w:rFonts w:ascii="Arial" w:hAnsi="Arial" w:cs="Arial"/>
          <w:b/>
          <w:sz w:val="24"/>
          <w:szCs w:val="24"/>
        </w:rPr>
      </w:pPr>
      <w:r w:rsidRPr="000C20F9">
        <w:rPr>
          <w:rFonts w:ascii="Arial" w:eastAsia="Tahoma" w:hAnsi="Arial" w:cs="Arial"/>
          <w:b/>
          <w:bCs/>
          <w:sz w:val="24"/>
          <w:szCs w:val="24"/>
        </w:rPr>
        <w:lastRenderedPageBreak/>
        <w:t xml:space="preserve">X – </w:t>
      </w:r>
      <w:r w:rsidR="00FC1B50" w:rsidRPr="000C20F9">
        <w:rPr>
          <w:rFonts w:ascii="Arial" w:hAnsi="Arial" w:cs="Arial"/>
          <w:b/>
          <w:sz w:val="24"/>
          <w:szCs w:val="24"/>
        </w:rPr>
        <w:t xml:space="preserve">DA ADJUDICAÇÃO; DA HOMOLOGAÇÃO; E DA ASSINATURA </w:t>
      </w:r>
      <w:r w:rsidR="00FC1B50" w:rsidRPr="000C20F9">
        <w:rPr>
          <w:rFonts w:ascii="Arial" w:hAnsi="Arial" w:cs="Arial"/>
          <w:b/>
          <w:sz w:val="24"/>
          <w:szCs w:val="24"/>
          <w:u w:val="single"/>
        </w:rPr>
        <w:t>DO CONTRATO</w:t>
      </w:r>
      <w:r w:rsidR="00FC1B50" w:rsidRPr="000C20F9">
        <w:rPr>
          <w:rFonts w:ascii="Arial" w:hAnsi="Arial" w:cs="Arial"/>
          <w:b/>
          <w:sz w:val="24"/>
          <w:szCs w:val="24"/>
        </w:rPr>
        <w:t>/TERMO DE CIÊNCIA E NOTIFICAÇÃO DO TRIBUNAL DE CONTAS DO</w:t>
      </w:r>
      <w:r w:rsidR="00FC1B50" w:rsidRPr="009F6DDC">
        <w:rPr>
          <w:rFonts w:ascii="Arial" w:hAnsi="Arial" w:cs="Arial"/>
          <w:b/>
          <w:sz w:val="24"/>
          <w:szCs w:val="24"/>
        </w:rPr>
        <w:t xml:space="preserve"> ESTADO DE SÃO PAULO.</w:t>
      </w:r>
    </w:p>
    <w:p w:rsidR="00FC1B50" w:rsidRPr="009F6DDC" w:rsidRDefault="00FC1B50" w:rsidP="00FC1B50">
      <w:pPr>
        <w:pStyle w:val="Recuodecorpodetexto2"/>
        <w:spacing w:line="360" w:lineRule="auto"/>
        <w:ind w:left="0"/>
        <w:jc w:val="both"/>
        <w:rPr>
          <w:rFonts w:ascii="Arial" w:hAnsi="Arial" w:cs="Arial"/>
          <w:b/>
          <w:sz w:val="24"/>
          <w:szCs w:val="24"/>
        </w:rPr>
      </w:pPr>
      <w:r w:rsidRPr="009F6DDC">
        <w:rPr>
          <w:rFonts w:ascii="Arial" w:hAnsi="Arial" w:cs="Arial"/>
          <w:sz w:val="24"/>
          <w:szCs w:val="24"/>
        </w:rPr>
        <w:t>10.1.</w:t>
      </w:r>
      <w:r w:rsidRPr="009F6DDC">
        <w:rPr>
          <w:rFonts w:ascii="Arial" w:hAnsi="Arial" w:cs="Arial"/>
          <w:b/>
          <w:sz w:val="24"/>
          <w:szCs w:val="24"/>
        </w:rPr>
        <w:t xml:space="preserve"> - </w:t>
      </w:r>
      <w:r w:rsidRPr="009F6DDC">
        <w:rPr>
          <w:rFonts w:ascii="Arial" w:hAnsi="Arial" w:cs="Arial"/>
          <w:sz w:val="24"/>
          <w:szCs w:val="24"/>
        </w:rPr>
        <w:t>Decididos os recursos e constatada a regularidade dos atos procedimentais, a autoridade competente adjudicará e homologará o objeto ao vencedor, podendo revogar a licitação</w:t>
      </w:r>
      <w:r w:rsidRPr="009F6DDC">
        <w:rPr>
          <w:rFonts w:ascii="Arial" w:hAnsi="Arial" w:cs="Arial"/>
          <w:b/>
          <w:sz w:val="24"/>
          <w:szCs w:val="24"/>
        </w:rPr>
        <w:t>.</w:t>
      </w:r>
    </w:p>
    <w:p w:rsidR="00FC1B50" w:rsidRPr="009F6DDC" w:rsidRDefault="00FC1B50" w:rsidP="00FC1B50">
      <w:pPr>
        <w:spacing w:line="360" w:lineRule="auto"/>
        <w:ind w:right="-1"/>
        <w:jc w:val="both"/>
        <w:rPr>
          <w:rFonts w:ascii="Arial" w:hAnsi="Arial" w:cs="Arial"/>
          <w:sz w:val="24"/>
          <w:szCs w:val="24"/>
        </w:rPr>
      </w:pPr>
      <w:r w:rsidRPr="009F6DDC">
        <w:rPr>
          <w:rFonts w:ascii="Arial" w:hAnsi="Arial" w:cs="Arial"/>
          <w:sz w:val="24"/>
          <w:szCs w:val="24"/>
        </w:rPr>
        <w:t>10.2</w:t>
      </w:r>
      <w:r w:rsidRPr="009F6DDC">
        <w:rPr>
          <w:rFonts w:ascii="Arial" w:hAnsi="Arial" w:cs="Arial"/>
          <w:b/>
          <w:sz w:val="24"/>
          <w:szCs w:val="24"/>
        </w:rPr>
        <w:t xml:space="preserve"> - </w:t>
      </w:r>
      <w:r w:rsidRPr="009F6DDC">
        <w:rPr>
          <w:rFonts w:ascii="Arial" w:hAnsi="Arial" w:cs="Arial"/>
          <w:sz w:val="24"/>
          <w:szCs w:val="24"/>
        </w:rPr>
        <w:t>Como condição de contratação, o licitante vencedor deverá manter as mesmas condições de habilitação, prestar as informações solicitadas pelo Município, dentro dos prazos estipulados, bem como não transferir a outrem as obrigações decorrentes deste edital.</w:t>
      </w:r>
    </w:p>
    <w:p w:rsidR="00FC1B50" w:rsidRPr="000C20F9" w:rsidRDefault="00FC1B50" w:rsidP="00FC1B50">
      <w:pPr>
        <w:spacing w:line="360" w:lineRule="auto"/>
        <w:ind w:right="-1"/>
        <w:jc w:val="both"/>
        <w:rPr>
          <w:rFonts w:ascii="Arial" w:hAnsi="Arial" w:cs="Arial"/>
          <w:b/>
          <w:sz w:val="24"/>
          <w:szCs w:val="24"/>
          <w:u w:val="single"/>
        </w:rPr>
      </w:pPr>
      <w:r w:rsidRPr="000C20F9">
        <w:rPr>
          <w:rFonts w:ascii="Arial" w:hAnsi="Arial" w:cs="Arial"/>
          <w:b/>
          <w:sz w:val="24"/>
          <w:szCs w:val="24"/>
          <w:u w:val="single"/>
        </w:rPr>
        <w:t>10.3 - O(s) vencedor(es) quando notificado(s), deverão assinar o contrato/ termo de ciência e notificação do Tribunal de Contas do Estado de São Paulo, em um prazo de até</w:t>
      </w:r>
      <w:r w:rsidR="00875956" w:rsidRPr="000C20F9">
        <w:rPr>
          <w:rFonts w:ascii="Arial" w:hAnsi="Arial" w:cs="Arial"/>
          <w:b/>
          <w:sz w:val="24"/>
          <w:szCs w:val="24"/>
          <w:u w:val="single"/>
        </w:rPr>
        <w:t xml:space="preserve"> 3 </w:t>
      </w:r>
      <w:r w:rsidRPr="000C20F9">
        <w:rPr>
          <w:rFonts w:ascii="Arial" w:hAnsi="Arial" w:cs="Arial"/>
          <w:b/>
          <w:sz w:val="24"/>
          <w:szCs w:val="24"/>
          <w:u w:val="single"/>
        </w:rPr>
        <w:t>dias úteis.</w:t>
      </w:r>
    </w:p>
    <w:p w:rsidR="000F29CF" w:rsidRPr="00B75E50" w:rsidRDefault="002A5B9A" w:rsidP="00FC1B50">
      <w:pPr>
        <w:spacing w:line="360" w:lineRule="auto"/>
        <w:jc w:val="both"/>
        <w:rPr>
          <w:rFonts w:ascii="Arial" w:hAnsi="Arial" w:cs="Arial"/>
          <w:sz w:val="24"/>
          <w:szCs w:val="24"/>
        </w:rPr>
      </w:pPr>
      <w:r>
        <w:rPr>
          <w:rFonts w:ascii="Arial" w:hAnsi="Arial" w:cs="Arial"/>
          <w:sz w:val="24"/>
          <w:szCs w:val="24"/>
        </w:rPr>
        <w:t>10.4</w:t>
      </w:r>
      <w:r w:rsidR="000F29CF" w:rsidRPr="00B75E50">
        <w:rPr>
          <w:rFonts w:ascii="Arial" w:hAnsi="Arial" w:cs="Arial"/>
          <w:sz w:val="24"/>
          <w:szCs w:val="24"/>
        </w:rPr>
        <w:t>- O não cumprimento das condições dispostas nesta cláusula ou o não comparecimento para assinatura do contrato dentro do prazo fixado na notificação ou a prática de qualquer ato por parte da empresa vencedora, que inviabilize a contratação, implicará em sua automática desclassificação, ficando a mesma impedida de participar de futuras Licitações, sujeitando-se, ainda, às sanções previstas.</w:t>
      </w:r>
    </w:p>
    <w:p w:rsidR="000F29CF" w:rsidRPr="00B75E50" w:rsidRDefault="002A5B9A" w:rsidP="000F29CF">
      <w:pPr>
        <w:autoSpaceDE w:val="0"/>
        <w:spacing w:line="360" w:lineRule="auto"/>
        <w:jc w:val="both"/>
        <w:rPr>
          <w:rFonts w:ascii="Arial" w:hAnsi="Arial" w:cs="Arial"/>
          <w:sz w:val="24"/>
          <w:szCs w:val="24"/>
        </w:rPr>
      </w:pPr>
      <w:r>
        <w:rPr>
          <w:rFonts w:ascii="Arial" w:eastAsia="Tahoma" w:hAnsi="Arial" w:cs="Arial"/>
          <w:sz w:val="24"/>
          <w:szCs w:val="24"/>
        </w:rPr>
        <w:t>10.5</w:t>
      </w:r>
      <w:r w:rsidR="000F29CF" w:rsidRPr="00B75E50">
        <w:rPr>
          <w:rFonts w:ascii="Arial" w:eastAsia="Tahoma" w:hAnsi="Arial" w:cs="Arial"/>
          <w:sz w:val="24"/>
          <w:szCs w:val="24"/>
        </w:rPr>
        <w:t xml:space="preserve"> - É facultado ao Município, convocar os LICITANTES remanescentes, na ordem de classificação, quando o primeiro convocado não comparecer no prazo estipulado para assinar o contrato com </w:t>
      </w:r>
      <w:r w:rsidR="000F29CF" w:rsidRPr="00B75E50">
        <w:rPr>
          <w:rFonts w:ascii="Arial" w:hAnsi="Arial" w:cs="Arial"/>
          <w:sz w:val="24"/>
          <w:szCs w:val="24"/>
        </w:rPr>
        <w:t>recusa injustificada do adjudicatário o que caracterizará o descumprimento total da obrigação assumida e o sujeitará às penalidades legalmente estabelecidas e à imediata perda da garantia de proposta em favor do órgão ou entidade licitante, se for o caso.</w:t>
      </w:r>
    </w:p>
    <w:p w:rsidR="000F29CF" w:rsidRPr="00B75E50" w:rsidRDefault="000F29CF" w:rsidP="000F29CF">
      <w:pPr>
        <w:autoSpaceDE w:val="0"/>
        <w:spacing w:line="360" w:lineRule="auto"/>
        <w:jc w:val="both"/>
        <w:rPr>
          <w:rFonts w:ascii="Arial" w:eastAsia="Tahoma" w:hAnsi="Arial" w:cs="Arial"/>
          <w:sz w:val="24"/>
          <w:szCs w:val="24"/>
        </w:rPr>
      </w:pPr>
    </w:p>
    <w:p w:rsidR="000F29CF" w:rsidRPr="00B75E50" w:rsidRDefault="000F29CF" w:rsidP="000F29CF">
      <w:pPr>
        <w:autoSpaceDE w:val="0"/>
        <w:spacing w:line="360" w:lineRule="auto"/>
        <w:jc w:val="both"/>
        <w:rPr>
          <w:rFonts w:ascii="Arial" w:eastAsia="Tahoma" w:hAnsi="Arial" w:cs="Arial"/>
          <w:b/>
          <w:bCs/>
          <w:sz w:val="24"/>
          <w:szCs w:val="24"/>
        </w:rPr>
      </w:pPr>
      <w:r w:rsidRPr="00B75E50">
        <w:rPr>
          <w:rFonts w:ascii="Arial" w:eastAsia="Tahoma" w:hAnsi="Arial" w:cs="Arial"/>
          <w:b/>
          <w:bCs/>
          <w:sz w:val="24"/>
          <w:szCs w:val="24"/>
        </w:rPr>
        <w:t>XI - CONDIÇÕES DE PAGAMENTO E DA ALTERAÇÃO DE VALORES</w:t>
      </w:r>
    </w:p>
    <w:p w:rsidR="00FF5EC2" w:rsidRPr="00FF5EC2" w:rsidRDefault="00FF5EC2" w:rsidP="00FF5EC2">
      <w:pPr>
        <w:autoSpaceDE w:val="0"/>
        <w:spacing w:line="360" w:lineRule="auto"/>
        <w:jc w:val="both"/>
        <w:rPr>
          <w:rFonts w:ascii="Arial" w:eastAsia="Arial" w:hAnsi="Arial" w:cs="Arial"/>
          <w:sz w:val="24"/>
          <w:szCs w:val="24"/>
        </w:rPr>
      </w:pPr>
      <w:r w:rsidRPr="00FF5EC2">
        <w:rPr>
          <w:rFonts w:ascii="Arial" w:hAnsi="Arial" w:cs="Arial"/>
          <w:sz w:val="24"/>
          <w:szCs w:val="24"/>
        </w:rPr>
        <w:t xml:space="preserve">11.1- </w:t>
      </w:r>
      <w:r w:rsidRPr="00FF5EC2">
        <w:rPr>
          <w:rFonts w:ascii="Arial" w:eastAsia="Arial" w:hAnsi="Arial" w:cs="Arial"/>
          <w:sz w:val="24"/>
          <w:szCs w:val="24"/>
        </w:rPr>
        <w:t>O pagamento será efetuado em até 28 dias, após a emissão de no</w:t>
      </w:r>
      <w:r w:rsidR="009D70A3">
        <w:rPr>
          <w:rFonts w:ascii="Arial" w:eastAsia="Arial" w:hAnsi="Arial" w:cs="Arial"/>
          <w:sz w:val="24"/>
          <w:szCs w:val="24"/>
        </w:rPr>
        <w:t>ta fiscal/documento equivalente.</w:t>
      </w:r>
    </w:p>
    <w:p w:rsidR="00FF5EC2" w:rsidRPr="00FF5EC2" w:rsidRDefault="00FF5EC2" w:rsidP="00FF5EC2">
      <w:pPr>
        <w:autoSpaceDE w:val="0"/>
        <w:spacing w:line="360" w:lineRule="auto"/>
        <w:jc w:val="both"/>
        <w:rPr>
          <w:rFonts w:ascii="Arial" w:eastAsia="Arial" w:hAnsi="Arial" w:cs="Arial"/>
          <w:sz w:val="24"/>
          <w:szCs w:val="24"/>
        </w:rPr>
      </w:pPr>
      <w:r w:rsidRPr="00FF5EC2">
        <w:rPr>
          <w:rFonts w:ascii="Arial" w:eastAsia="Arial" w:hAnsi="Arial" w:cs="Arial"/>
          <w:sz w:val="24"/>
          <w:szCs w:val="24"/>
        </w:rPr>
        <w:lastRenderedPageBreak/>
        <w:t xml:space="preserve">11.2 – As notas fiscais deverão ser encaminhados para o </w:t>
      </w:r>
      <w:r w:rsidRPr="00FF5EC2">
        <w:rPr>
          <w:rFonts w:ascii="Arial" w:eastAsia="Arial" w:hAnsi="Arial" w:cs="Arial"/>
          <w:b/>
          <w:sz w:val="24"/>
          <w:szCs w:val="24"/>
          <w:u w:val="single"/>
        </w:rPr>
        <w:t xml:space="preserve">e-mail </w:t>
      </w:r>
      <w:hyperlink r:id="rId12" w:history="1">
        <w:r w:rsidRPr="00FF5EC2">
          <w:rPr>
            <w:rStyle w:val="Hyperlink"/>
            <w:rFonts w:ascii="Arial" w:eastAsia="Arial" w:hAnsi="Arial" w:cs="Arial"/>
            <w:b/>
            <w:sz w:val="24"/>
            <w:szCs w:val="24"/>
          </w:rPr>
          <w:t>compras@itajobi.sp.gov.br</w:t>
        </w:r>
      </w:hyperlink>
      <w:r w:rsidRPr="00FF5EC2">
        <w:rPr>
          <w:rFonts w:ascii="Arial" w:eastAsia="Arial" w:hAnsi="Arial" w:cs="Arial"/>
          <w:sz w:val="24"/>
          <w:szCs w:val="24"/>
        </w:rPr>
        <w:t>, devendo a administração se certificar quanto à regularidade fiscal/social/trabalhista da empresa.</w:t>
      </w:r>
    </w:p>
    <w:p w:rsidR="00FF5EC2" w:rsidRPr="00FF5EC2" w:rsidRDefault="00FF5EC2" w:rsidP="00FF5EC2">
      <w:pPr>
        <w:shd w:val="clear" w:color="auto" w:fill="FFFFFF"/>
        <w:spacing w:line="360" w:lineRule="auto"/>
        <w:jc w:val="both"/>
        <w:rPr>
          <w:rFonts w:ascii="Arial" w:hAnsi="Arial" w:cs="Arial"/>
          <w:color w:val="073763"/>
          <w:sz w:val="24"/>
          <w:szCs w:val="24"/>
        </w:rPr>
      </w:pPr>
      <w:r w:rsidRPr="000C20F9">
        <w:rPr>
          <w:rFonts w:ascii="Arial" w:eastAsia="Arial" w:hAnsi="Arial" w:cs="Arial"/>
          <w:sz w:val="24"/>
          <w:szCs w:val="24"/>
        </w:rPr>
        <w:t xml:space="preserve">11.2.1 - </w:t>
      </w:r>
      <w:r w:rsidRPr="000C20F9">
        <w:rPr>
          <w:rFonts w:ascii="Arial" w:eastAsia="Arial" w:hAnsi="Arial" w:cs="Arial"/>
          <w:b/>
          <w:sz w:val="24"/>
          <w:szCs w:val="24"/>
        </w:rPr>
        <w:t xml:space="preserve">As notas fiscais deverão cumprir a </w:t>
      </w:r>
      <w:r w:rsidRPr="000C20F9">
        <w:rPr>
          <w:rFonts w:ascii="Arial" w:hAnsi="Arial" w:cs="Arial"/>
          <w:b/>
          <w:color w:val="313131"/>
          <w:sz w:val="24"/>
          <w:szCs w:val="24"/>
        </w:rPr>
        <w:t>Instrução Normativa RFB nº 2.145, de 26 de junho de 2023, que altera a </w:t>
      </w:r>
      <w:r w:rsidRPr="000C20F9">
        <w:rPr>
          <w:rFonts w:ascii="Arial" w:hAnsi="Arial" w:cs="Arial"/>
          <w:b/>
          <w:color w:val="000000"/>
          <w:sz w:val="24"/>
          <w:szCs w:val="24"/>
        </w:rPr>
        <w:t>Instrução Normativa RFB n</w:t>
      </w:r>
      <w:r w:rsidRPr="000C20F9">
        <w:rPr>
          <w:rFonts w:ascii="Arial" w:hAnsi="Arial" w:cs="Arial"/>
          <w:b/>
          <w:strike/>
          <w:color w:val="000000"/>
          <w:sz w:val="24"/>
          <w:szCs w:val="24"/>
        </w:rPr>
        <w:t>º</w:t>
      </w:r>
      <w:r w:rsidRPr="000C20F9">
        <w:rPr>
          <w:rFonts w:ascii="Arial" w:hAnsi="Arial" w:cs="Arial"/>
          <w:b/>
          <w:color w:val="000000"/>
          <w:sz w:val="24"/>
          <w:szCs w:val="24"/>
        </w:rPr>
        <w:t> 1.234, de 11 de janeiro de 2012, bem como o Decreto Municipal nº 1.816, de 20 de julho de 2023.</w:t>
      </w:r>
    </w:p>
    <w:p w:rsidR="00FF5EC2" w:rsidRPr="00FF5EC2" w:rsidRDefault="00FF5EC2" w:rsidP="00FF5EC2">
      <w:pPr>
        <w:pStyle w:val="NormalWeb"/>
        <w:spacing w:line="360" w:lineRule="auto"/>
        <w:jc w:val="both"/>
        <w:rPr>
          <w:rFonts w:ascii="Arial" w:hAnsi="Arial" w:cs="Arial"/>
          <w:szCs w:val="24"/>
        </w:rPr>
      </w:pPr>
      <w:r w:rsidRPr="00FF5EC2">
        <w:rPr>
          <w:rFonts w:ascii="Arial" w:eastAsia="Arial" w:hAnsi="Arial" w:cs="Arial"/>
          <w:szCs w:val="24"/>
        </w:rPr>
        <w:t xml:space="preserve">11.3 – Será considerado </w:t>
      </w:r>
      <w:r w:rsidRPr="00FF5EC2">
        <w:rPr>
          <w:rFonts w:ascii="Arial" w:hAnsi="Arial" w:cs="Arial"/>
          <w:szCs w:val="24"/>
        </w:rPr>
        <w:t>atraso no pagamento, se decorrido</w:t>
      </w:r>
      <w:r w:rsidRPr="00FF5EC2">
        <w:rPr>
          <w:rFonts w:ascii="Arial" w:eastAsia="Times New Roman" w:hAnsi="Arial" w:cs="Arial"/>
          <w:szCs w:val="24"/>
          <w:lang w:eastAsia="pt-BR"/>
        </w:rPr>
        <w:t xml:space="preserve"> 2 (dois) meses, contado da emissão da fatura, dos pagamentos ou de parcelas de pagamentos devidos pela Administração por despesas de obras, serviços ou fornecimentos</w:t>
      </w:r>
      <w:r w:rsidRPr="00FF5EC2">
        <w:rPr>
          <w:rFonts w:ascii="Arial" w:hAnsi="Arial" w:cs="Arial"/>
          <w:szCs w:val="24"/>
        </w:rPr>
        <w:t xml:space="preserve">, não houve adimplemento da obrigação pela Administração, o que incidirá </w:t>
      </w:r>
      <w:r w:rsidRPr="00FF5EC2">
        <w:rPr>
          <w:rFonts w:ascii="Arial" w:eastAsia="Calibri" w:hAnsi="Arial" w:cs="Arial"/>
          <w:szCs w:val="24"/>
          <w:lang w:eastAsia="en-US"/>
        </w:rPr>
        <w:t>correção monetária sobre o valor devido utilizando-se o IPCA; juros moratórios, a razão de 0,5% (meio por cento) ao mês, e multa no valor de 10% da fatura.</w:t>
      </w:r>
    </w:p>
    <w:p w:rsidR="00FF5EC2" w:rsidRPr="00FF5EC2" w:rsidRDefault="00FF5EC2" w:rsidP="00FF5EC2">
      <w:pPr>
        <w:pStyle w:val="NormalWeb"/>
        <w:spacing w:line="360" w:lineRule="auto"/>
        <w:jc w:val="both"/>
        <w:rPr>
          <w:rFonts w:ascii="Arial" w:hAnsi="Arial" w:cs="Arial"/>
          <w:szCs w:val="24"/>
        </w:rPr>
      </w:pPr>
      <w:r w:rsidRPr="00FF5EC2">
        <w:rPr>
          <w:rFonts w:ascii="Arial" w:hAnsi="Arial" w:cs="Arial"/>
          <w:szCs w:val="24"/>
        </w:rPr>
        <w:t xml:space="preserve">11.4 – O disposto no item </w:t>
      </w:r>
      <w:r w:rsidRPr="00FF5EC2">
        <w:rPr>
          <w:rFonts w:ascii="Arial" w:hAnsi="Arial" w:cs="Arial"/>
          <w:b/>
          <w:szCs w:val="24"/>
        </w:rPr>
        <w:t>11.3</w:t>
      </w:r>
      <w:r w:rsidRPr="00FF5EC2">
        <w:rPr>
          <w:rFonts w:ascii="Arial" w:hAnsi="Arial" w:cs="Arial"/>
          <w:szCs w:val="24"/>
        </w:rPr>
        <w:t xml:space="preserve">, não se aplica </w:t>
      </w:r>
      <w:r w:rsidRPr="00FF5EC2">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FF5EC2">
        <w:rPr>
          <w:rFonts w:ascii="Arial" w:hAnsi="Arial" w:cs="Arial"/>
          <w:szCs w:val="24"/>
        </w:rPr>
        <w:t>, assegurado à contratada o direito de optar pela suspensão do cumprimento de suas obrigações até que seja normalizada a situação.</w:t>
      </w:r>
    </w:p>
    <w:p w:rsidR="00FF5EC2" w:rsidRPr="00FF5EC2" w:rsidRDefault="00FF5EC2" w:rsidP="00FF5EC2">
      <w:pPr>
        <w:autoSpaceDE w:val="0"/>
        <w:spacing w:line="360" w:lineRule="auto"/>
        <w:jc w:val="both"/>
        <w:rPr>
          <w:rFonts w:ascii="Arial" w:hAnsi="Arial" w:cs="Arial"/>
          <w:sz w:val="24"/>
          <w:szCs w:val="24"/>
        </w:rPr>
      </w:pPr>
      <w:r w:rsidRPr="00FF5EC2">
        <w:rPr>
          <w:rFonts w:ascii="Arial" w:hAnsi="Arial" w:cs="Arial"/>
          <w:sz w:val="24"/>
          <w:szCs w:val="24"/>
        </w:rPr>
        <w:t xml:space="preserve">11.5 - Não haverá recomposição ou reajuste de preços (que poderá ocorrer a cada período de 12 (doze) meses), exceto para manter o equilíbrio econômico-financeiro do contrato, desde que devidamente comprovado </w:t>
      </w:r>
      <w:r w:rsidRPr="00FF5EC2">
        <w:rPr>
          <w:rFonts w:ascii="Arial" w:eastAsia="Tahoma" w:hAnsi="Arial" w:cs="Arial"/>
          <w:sz w:val="24"/>
          <w:szCs w:val="24"/>
        </w:rPr>
        <w:t>e</w:t>
      </w:r>
      <w:r w:rsidRPr="00FF5EC2">
        <w:rPr>
          <w:rFonts w:ascii="Arial" w:hAnsi="Arial" w:cs="Arial"/>
          <w:sz w:val="24"/>
          <w:szCs w:val="24"/>
        </w:rPr>
        <w:t xml:space="preserve"> aceito pela Administração.</w:t>
      </w:r>
    </w:p>
    <w:p w:rsidR="00FF5EC2" w:rsidRPr="00FF5EC2" w:rsidRDefault="00FF5EC2" w:rsidP="00FF5EC2">
      <w:pPr>
        <w:spacing w:line="360" w:lineRule="auto"/>
        <w:jc w:val="both"/>
        <w:rPr>
          <w:rFonts w:ascii="Arial" w:hAnsi="Arial" w:cs="Arial"/>
          <w:sz w:val="24"/>
          <w:szCs w:val="24"/>
        </w:rPr>
      </w:pPr>
      <w:r w:rsidRPr="00FF5EC2">
        <w:rPr>
          <w:rFonts w:ascii="Arial" w:hAnsi="Arial" w:cs="Arial"/>
          <w:sz w:val="24"/>
          <w:szCs w:val="24"/>
        </w:rPr>
        <w:t xml:space="preserve">11.6 - O contrato poderá ser reajustado após 12 (doze) meses, o marco inicial para o cômputo de reajuste será a data base da Proposta, pelo </w:t>
      </w:r>
      <w:r w:rsidRPr="00FF5EC2">
        <w:rPr>
          <w:rFonts w:ascii="Arial" w:eastAsia="Tahoma" w:hAnsi="Arial" w:cs="Arial"/>
          <w:sz w:val="24"/>
          <w:szCs w:val="24"/>
        </w:rPr>
        <w:t>índice IPCA – Índice Nacional de Preços ao Consumidor Amplo, devendo a administração se manifestar em 5 (cinco) dias úteis, após o pedido, desde que não tenha índices específicos</w:t>
      </w:r>
      <w:r w:rsidRPr="00FF5EC2">
        <w:rPr>
          <w:rFonts w:ascii="Arial" w:hAnsi="Arial" w:cs="Arial"/>
          <w:sz w:val="24"/>
          <w:szCs w:val="24"/>
        </w:rPr>
        <w:t xml:space="preserve">. </w:t>
      </w:r>
    </w:p>
    <w:p w:rsidR="00FF5EC2" w:rsidRPr="00FF5EC2" w:rsidRDefault="00FF5EC2" w:rsidP="00FF5EC2">
      <w:pPr>
        <w:spacing w:line="360" w:lineRule="auto"/>
        <w:jc w:val="both"/>
        <w:rPr>
          <w:rFonts w:ascii="Arial" w:hAnsi="Arial" w:cs="Arial"/>
          <w:sz w:val="24"/>
          <w:szCs w:val="24"/>
        </w:rPr>
      </w:pPr>
      <w:r w:rsidRPr="00FF5EC2">
        <w:rPr>
          <w:rFonts w:ascii="Arial" w:hAnsi="Arial" w:cs="Arial"/>
          <w:sz w:val="24"/>
          <w:szCs w:val="24"/>
        </w:rPr>
        <w:t xml:space="preserve">11.7 - Caso o índice estabelecido para reajustamento venha a ser extinto ou de qualquer forma não possa mais ser utilizado, será adotado em substituição o que vier a ser determinado pela legislação então em vigor. </w:t>
      </w:r>
    </w:p>
    <w:p w:rsidR="00FF5EC2" w:rsidRPr="00FF5EC2" w:rsidRDefault="00FF5EC2" w:rsidP="00FF5EC2">
      <w:pPr>
        <w:spacing w:line="360" w:lineRule="auto"/>
        <w:jc w:val="both"/>
        <w:rPr>
          <w:rFonts w:ascii="Arial" w:hAnsi="Arial" w:cs="Arial"/>
          <w:sz w:val="24"/>
          <w:szCs w:val="24"/>
        </w:rPr>
      </w:pPr>
      <w:r w:rsidRPr="00FF5EC2">
        <w:rPr>
          <w:rFonts w:ascii="Arial" w:hAnsi="Arial" w:cs="Arial"/>
          <w:sz w:val="24"/>
          <w:szCs w:val="24"/>
        </w:rPr>
        <w:lastRenderedPageBreak/>
        <w:t xml:space="preserve">11.8 - Na ausência de previsão legal quanto ao índice substituto, as partes elegerão novo índice oficial, para reajustamento do preço do valor remanescente. </w:t>
      </w:r>
    </w:p>
    <w:p w:rsidR="00FF5EC2" w:rsidRPr="00FF5EC2" w:rsidRDefault="00FF5EC2" w:rsidP="00FF5EC2">
      <w:pPr>
        <w:spacing w:line="360" w:lineRule="auto"/>
        <w:jc w:val="both"/>
        <w:rPr>
          <w:rFonts w:ascii="Arial" w:hAnsi="Arial" w:cs="Arial"/>
          <w:sz w:val="24"/>
          <w:szCs w:val="24"/>
        </w:rPr>
      </w:pPr>
      <w:r w:rsidRPr="00FF5EC2">
        <w:rPr>
          <w:rFonts w:ascii="Arial" w:hAnsi="Arial" w:cs="Arial"/>
          <w:sz w:val="24"/>
          <w:szCs w:val="24"/>
        </w:rPr>
        <w:t xml:space="preserve">11.9 - Fica a CONTRATADA obrigada a apresentar memória de cálculo referente à alteração de valores. </w:t>
      </w:r>
    </w:p>
    <w:p w:rsidR="00A764B1" w:rsidRPr="00B75E50" w:rsidRDefault="00A764B1" w:rsidP="00E9503E">
      <w:pPr>
        <w:shd w:val="clear" w:color="auto" w:fill="FFFFFF"/>
        <w:spacing w:line="360" w:lineRule="auto"/>
        <w:jc w:val="both"/>
        <w:rPr>
          <w:rFonts w:ascii="Arial" w:hAnsi="Arial" w:cs="Arial"/>
          <w:color w:val="073763"/>
          <w:sz w:val="24"/>
          <w:szCs w:val="24"/>
        </w:rPr>
      </w:pPr>
    </w:p>
    <w:p w:rsidR="000F29CF" w:rsidRPr="00B75E50" w:rsidRDefault="000F29CF" w:rsidP="000F29CF">
      <w:pPr>
        <w:autoSpaceDE w:val="0"/>
        <w:spacing w:line="360" w:lineRule="auto"/>
        <w:rPr>
          <w:rFonts w:ascii="Arial" w:eastAsia="Tahoma" w:hAnsi="Arial" w:cs="Arial"/>
          <w:b/>
          <w:bCs/>
          <w:sz w:val="24"/>
          <w:szCs w:val="24"/>
        </w:rPr>
      </w:pPr>
      <w:r w:rsidRPr="00B75E50">
        <w:rPr>
          <w:rFonts w:ascii="Arial" w:eastAsia="Tahoma" w:hAnsi="Arial" w:cs="Arial"/>
          <w:b/>
          <w:bCs/>
          <w:sz w:val="24"/>
          <w:szCs w:val="24"/>
        </w:rPr>
        <w:t xml:space="preserve">XII – </w:t>
      </w:r>
      <w:r w:rsidR="009D70A3">
        <w:rPr>
          <w:rFonts w:ascii="Arial" w:eastAsia="Tahoma" w:hAnsi="Arial" w:cs="Arial"/>
          <w:b/>
          <w:bCs/>
          <w:sz w:val="24"/>
          <w:szCs w:val="24"/>
        </w:rPr>
        <w:t>DA PRESTAÇÃO DOS SERVIÇOS</w:t>
      </w:r>
    </w:p>
    <w:p w:rsidR="00A84C09" w:rsidRDefault="000F29CF" w:rsidP="00A84C09">
      <w:pPr>
        <w:pStyle w:val="Recuodecorpodetexto"/>
        <w:ind w:firstLine="0"/>
        <w:rPr>
          <w:rFonts w:ascii="Arial" w:hAnsi="Arial" w:cs="Arial"/>
          <w:b w:val="0"/>
          <w:color w:val="000000"/>
          <w:szCs w:val="24"/>
        </w:rPr>
      </w:pPr>
      <w:r w:rsidRPr="00B75E50">
        <w:rPr>
          <w:rFonts w:ascii="Arial" w:eastAsia="Tahoma" w:hAnsi="Arial" w:cs="Arial"/>
          <w:b w:val="0"/>
          <w:color w:val="000000"/>
          <w:szCs w:val="24"/>
        </w:rPr>
        <w:t xml:space="preserve">12.1 – </w:t>
      </w:r>
      <w:r w:rsidRPr="00B75E50">
        <w:rPr>
          <w:rFonts w:ascii="Arial" w:hAnsi="Arial" w:cs="Arial"/>
          <w:b w:val="0"/>
          <w:color w:val="000000"/>
          <w:szCs w:val="24"/>
        </w:rPr>
        <w:t xml:space="preserve">O objeto do presente certame deverá ser </w:t>
      </w:r>
      <w:r w:rsidR="00921F33">
        <w:rPr>
          <w:rFonts w:ascii="Arial" w:hAnsi="Arial" w:cs="Arial"/>
          <w:b w:val="0"/>
          <w:color w:val="000000"/>
          <w:szCs w:val="24"/>
        </w:rPr>
        <w:t xml:space="preserve">fornecido </w:t>
      </w:r>
      <w:r w:rsidRPr="00B75E50">
        <w:rPr>
          <w:rFonts w:ascii="Arial" w:hAnsi="Arial" w:cs="Arial"/>
          <w:b w:val="0"/>
          <w:color w:val="000000"/>
          <w:szCs w:val="24"/>
        </w:rPr>
        <w:t>d</w:t>
      </w:r>
      <w:r w:rsidR="00476C97" w:rsidRPr="00B75E50">
        <w:rPr>
          <w:rFonts w:ascii="Arial" w:hAnsi="Arial" w:cs="Arial"/>
          <w:b w:val="0"/>
          <w:color w:val="000000"/>
          <w:szCs w:val="24"/>
        </w:rPr>
        <w:t>e acor</w:t>
      </w:r>
      <w:r w:rsidR="009D70A3">
        <w:rPr>
          <w:rFonts w:ascii="Arial" w:hAnsi="Arial" w:cs="Arial"/>
          <w:b w:val="0"/>
          <w:color w:val="000000"/>
          <w:szCs w:val="24"/>
        </w:rPr>
        <w:t>do com o Anexo I do edital.</w:t>
      </w:r>
    </w:p>
    <w:p w:rsidR="000F29CF" w:rsidRPr="00B75E50" w:rsidRDefault="000F29CF" w:rsidP="00980BAC">
      <w:pPr>
        <w:pStyle w:val="Recuodecorpodetexto"/>
        <w:ind w:firstLine="0"/>
        <w:rPr>
          <w:rFonts w:ascii="Arial" w:hAnsi="Arial" w:cs="Arial"/>
          <w:b w:val="0"/>
          <w:szCs w:val="24"/>
        </w:rPr>
      </w:pPr>
      <w:r w:rsidRPr="00B75E50">
        <w:rPr>
          <w:rFonts w:ascii="Arial" w:hAnsi="Arial" w:cs="Arial"/>
          <w:b w:val="0"/>
          <w:szCs w:val="24"/>
        </w:rPr>
        <w:t>12.1.1 –</w:t>
      </w:r>
      <w:r w:rsidR="00EB2076" w:rsidRPr="00B75E50">
        <w:rPr>
          <w:rFonts w:ascii="Arial" w:hAnsi="Arial" w:cs="Arial"/>
          <w:szCs w:val="24"/>
        </w:rPr>
        <w:t xml:space="preserve">O prazo de vigência e de execução do contrato será </w:t>
      </w:r>
      <w:r w:rsidR="009D70A3">
        <w:rPr>
          <w:rFonts w:ascii="Arial" w:hAnsi="Arial" w:cs="Arial"/>
          <w:szCs w:val="24"/>
        </w:rPr>
        <w:t xml:space="preserve">de 12 (doze) meses, contados a partir da ordem de início de serviços, </w:t>
      </w:r>
      <w:r w:rsidR="00EB2076" w:rsidRPr="00B75E50">
        <w:rPr>
          <w:rFonts w:ascii="Arial" w:hAnsi="Arial" w:cs="Arial"/>
          <w:szCs w:val="24"/>
        </w:rPr>
        <w:t>podendo haver prorrogação</w:t>
      </w:r>
      <w:r w:rsidRPr="00B75E50">
        <w:rPr>
          <w:rFonts w:ascii="Arial" w:hAnsi="Arial" w:cs="Arial"/>
          <w:b w:val="0"/>
          <w:szCs w:val="24"/>
        </w:rPr>
        <w:t>.</w:t>
      </w:r>
    </w:p>
    <w:p w:rsidR="000F29CF" w:rsidRPr="00B75E50" w:rsidRDefault="000F29CF" w:rsidP="00980BAC">
      <w:pPr>
        <w:pStyle w:val="Recuodecorpodetexto"/>
        <w:ind w:firstLine="0"/>
        <w:rPr>
          <w:rFonts w:ascii="Arial" w:hAnsi="Arial" w:cs="Arial"/>
          <w:b w:val="0"/>
          <w:color w:val="000000"/>
          <w:szCs w:val="24"/>
        </w:rPr>
      </w:pPr>
      <w:r w:rsidRPr="00B75E50">
        <w:rPr>
          <w:rFonts w:ascii="Arial" w:hAnsi="Arial" w:cs="Arial"/>
          <w:b w:val="0"/>
          <w:szCs w:val="24"/>
        </w:rPr>
        <w:t xml:space="preserve">12.2 - Caso a empresa não cumprir com a execução contratual, a mesma estará deixando de verificar as cláusulas contratuais </w:t>
      </w:r>
      <w:r w:rsidRPr="00B75E50">
        <w:rPr>
          <w:rFonts w:ascii="Arial" w:hAnsi="Arial" w:cs="Arial"/>
          <w:b w:val="0"/>
          <w:color w:val="000000"/>
          <w:szCs w:val="24"/>
        </w:rPr>
        <w:t>e ficará sujeita as sanções previstas em Lei.</w:t>
      </w:r>
    </w:p>
    <w:p w:rsidR="000F29CF" w:rsidRPr="00B75E50" w:rsidRDefault="000F29CF" w:rsidP="000F29CF">
      <w:pPr>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w:t>
      </w:r>
    </w:p>
    <w:p w:rsidR="000F29CF" w:rsidRPr="00B75E50" w:rsidRDefault="000F29CF" w:rsidP="000F29CF">
      <w:pPr>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12.4 - Quaisquer danos ou prejuízos ocasionados ao patrimônio da Administração por empregados ou prepostos do licitante vencedor serão de exclusiva responsabilidade deste último.</w:t>
      </w:r>
    </w:p>
    <w:p w:rsidR="000F29CF" w:rsidRPr="00B75E50" w:rsidRDefault="000F29CF" w:rsidP="000F29CF">
      <w:pPr>
        <w:autoSpaceDE w:val="0"/>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12.5 - O Município poderá até a assinatura do contrato desistir da contratação do objeto proposto, no seu todo ou em parte, sem que caibam quaisquer direitos ao licitante vencedor.</w:t>
      </w:r>
    </w:p>
    <w:p w:rsidR="000F29CF" w:rsidRPr="00B75E50" w:rsidRDefault="000F29CF" w:rsidP="000F29CF">
      <w:pPr>
        <w:spacing w:line="360" w:lineRule="auto"/>
        <w:rPr>
          <w:rFonts w:ascii="Arial" w:eastAsia="Batang" w:hAnsi="Arial" w:cs="Arial"/>
          <w:b/>
          <w:color w:val="000000"/>
          <w:sz w:val="24"/>
          <w:szCs w:val="24"/>
        </w:rPr>
      </w:pPr>
    </w:p>
    <w:p w:rsidR="000F29CF" w:rsidRPr="00B75E50" w:rsidRDefault="000F29CF" w:rsidP="000F29CF">
      <w:pPr>
        <w:spacing w:line="360" w:lineRule="auto"/>
        <w:rPr>
          <w:rFonts w:ascii="Arial" w:hAnsi="Arial" w:cs="Arial"/>
          <w:b/>
          <w:bCs/>
          <w:color w:val="000000"/>
          <w:sz w:val="24"/>
          <w:szCs w:val="24"/>
        </w:rPr>
      </w:pPr>
      <w:r w:rsidRPr="00B75E50">
        <w:rPr>
          <w:rFonts w:ascii="Arial" w:eastAsia="Batang" w:hAnsi="Arial" w:cs="Arial"/>
          <w:b/>
          <w:color w:val="000000"/>
          <w:sz w:val="24"/>
          <w:szCs w:val="24"/>
        </w:rPr>
        <w:t xml:space="preserve">XIII - </w:t>
      </w:r>
      <w:r w:rsidRPr="00B75E50">
        <w:rPr>
          <w:rFonts w:ascii="Arial" w:hAnsi="Arial" w:cs="Arial"/>
          <w:b/>
          <w:bCs/>
          <w:color w:val="000000"/>
          <w:sz w:val="24"/>
          <w:szCs w:val="24"/>
        </w:rPr>
        <w:t xml:space="preserve">DAS HIPÓTESES DE EXTINÇÃO DO CONTRATO E </w:t>
      </w:r>
      <w:r w:rsidRPr="00B75E50">
        <w:rPr>
          <w:rFonts w:ascii="Arial" w:eastAsia="Batang" w:hAnsi="Arial" w:cs="Arial"/>
          <w:b/>
          <w:color w:val="000000"/>
          <w:sz w:val="24"/>
          <w:szCs w:val="24"/>
        </w:rPr>
        <w:t>DAS INFRAÇÕES E SANÇÕES ADMINISTRATIVAS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13.1 – O contrato poderá ser extinto, desde que formalmente motivado nos autos do processo, assegurados o contraditório e a ampla defesa, nas seguintes hipóteses: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cumprimento ou cumprimento irregular das cláusulas contratuais;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lastRenderedPageBreak/>
        <w:t>2 - desatendimento das determinações regulares emitidas pela autoridade designada para acompanhar e fiscalizar a execução ou por autoridade superior;</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alteração social ou modificação da finalidade ou da estrutura da empresa que restrinja sua capacidade de concluir 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decretação de falência ou de insolvência civil, dissolução da sociedade ou falecimento do contratado;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caso fortuito ou força maior, regularmente comprovados, impeditivos da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6 - razões de interesse público, justificadas pela autoridade máxima do órgão ou da entidade contratante;</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13.2 - A contratada terá direito à extinção do contrato nas seguintes hipóteses: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supressão, por parte da Administração, que acarrete modificação do valor inicial do contrato além do limite permitido no art. 125 desta Lei Federal nº 14.133/2021;</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suspensão de execução do contrato, por ordem escrita da Administração, por prazo superior a 3 (três) meses;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atraso superior a 2 (dois) meses, contado do vencimento da fatura, dos pagamentos ou de parcelas de pagamentos devidos pela Administração por despesas de obras, serviços ou fornecimentos;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não liberação pela Administração do local para execução do serviço.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lastRenderedPageBreak/>
        <w:t>13.2.1 - As hipóteses de extinção a que se referem os itens 2/3/4 acima, observarão as seguintes disposições: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B75E50">
        <w:rPr>
          <w:rFonts w:ascii="Arial" w:hAnsi="Arial" w:cs="Arial"/>
          <w:b/>
          <w:bCs/>
          <w:sz w:val="24"/>
          <w:szCs w:val="24"/>
        </w:rPr>
        <w:t xml:space="preserve">caput </w:t>
      </w:r>
      <w:r w:rsidRPr="00B75E50">
        <w:rPr>
          <w:rFonts w:ascii="Arial" w:hAnsi="Arial" w:cs="Arial"/>
          <w:sz w:val="24"/>
          <w:szCs w:val="24"/>
        </w:rPr>
        <w:t>do artigo 124 da Lei Federal nº 14.133/2021.</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13.3 – A contratada será responsabilizada administrativamente se cometer as seguintes infrações: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dar causa à inexecução parcial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dar causa à inexecução parcial do contrato que cause grave dano à Administração, ao funcionamento dos serviços públicos ou ao interesse coletivo;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dar causa à inexecução total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não manter a proposta, salvo em decorrência de fato superveniente devidamente justificado;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ensejar o retardamento da execução ou da entrega do objeto da licitação sem motivo justificado;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 6 - apresentar declaração ou documentação falsa exigida ou na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7 - fraudar ou praticar ato fraudulento na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8 - comportar-se de modo inidôneo ou cometer fraude de qualquer natureza;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9 - praticar atos ilícitos com vistas a frustrar os objetivos;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10 - praticar ato lesivo previsto no art. 5º da Lei nº 12.846, de 1º de agosto de 2013.</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lastRenderedPageBreak/>
        <w:t>13.4 – Caso cometa alguma infração, poderá ser aplicada ao responsável as seguintes sanções: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advertência;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multa,</w:t>
      </w:r>
      <w:r w:rsidRPr="00B75E50">
        <w:rPr>
          <w:rFonts w:ascii="Arial" w:eastAsia="Batang" w:hAnsi="Arial" w:cs="Arial"/>
          <w:color w:val="000000"/>
          <w:sz w:val="24"/>
          <w:szCs w:val="24"/>
        </w:rPr>
        <w:t xml:space="preserve"> de até 20% (vinte por cento) sobre o valor total do contrato em caso de inadimplência total ou parcial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impedimento de licitar e contratar, por até 5 anos;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declaração de inidoneidade para licitar ou contratar.</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13.5 - Na aplicação das sanções serão considerados: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 natureza e a gravidade da infração cometida;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as peculiaridades do caso concreto;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as circunstâncias agravantes ou atenuantes;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os danos que dela provierem para a Administração Pública;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a implantação ou o aperfeiçoamento de programa de integridade, conforme normas e orientações dos órgãos de controle; e,</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13.6 – O atraso injustificado para executar o objeto contratual, ensejará em multa de mora de 1% do valor contratual por dia.</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13.7 - As penalidades acima mencionadas não excluem quaisquer outras previstas em Lei, nem o direito que assiste o Município de ressarcir-se das perdas e danos que vier a sofrer.</w:t>
      </w:r>
    </w:p>
    <w:p w:rsidR="000F29CF"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13.8 - Se possível, a Contratante reterá os pagamentos da contratada e garantias contratuais se houver.</w:t>
      </w:r>
    </w:p>
    <w:p w:rsidR="00283577" w:rsidRDefault="00283577" w:rsidP="000F29CF">
      <w:pPr>
        <w:spacing w:line="360" w:lineRule="auto"/>
        <w:jc w:val="both"/>
        <w:rPr>
          <w:rFonts w:ascii="Arial" w:eastAsia="Batang" w:hAnsi="Arial" w:cs="Arial"/>
          <w:color w:val="000000"/>
          <w:sz w:val="24"/>
          <w:szCs w:val="24"/>
        </w:rPr>
      </w:pPr>
    </w:p>
    <w:p w:rsidR="00283577" w:rsidRDefault="00283577" w:rsidP="000F29CF">
      <w:pPr>
        <w:spacing w:line="360" w:lineRule="auto"/>
        <w:jc w:val="both"/>
        <w:rPr>
          <w:rFonts w:ascii="Arial" w:eastAsia="Batang" w:hAnsi="Arial" w:cs="Arial"/>
          <w:color w:val="000000"/>
          <w:sz w:val="24"/>
          <w:szCs w:val="24"/>
        </w:rPr>
      </w:pPr>
    </w:p>
    <w:p w:rsidR="00283577" w:rsidRPr="00B75E50" w:rsidRDefault="00283577" w:rsidP="000F29CF">
      <w:pPr>
        <w:spacing w:line="360" w:lineRule="auto"/>
        <w:jc w:val="both"/>
        <w:rPr>
          <w:rFonts w:ascii="Arial" w:eastAsia="Batang" w:hAnsi="Arial" w:cs="Arial"/>
          <w:color w:val="000000"/>
          <w:sz w:val="24"/>
          <w:szCs w:val="24"/>
        </w:rPr>
      </w:pPr>
    </w:p>
    <w:p w:rsidR="000F29CF" w:rsidRPr="00B75E50" w:rsidRDefault="000F29CF" w:rsidP="000F29CF">
      <w:pPr>
        <w:autoSpaceDE w:val="0"/>
        <w:spacing w:line="360" w:lineRule="auto"/>
        <w:jc w:val="both"/>
        <w:rPr>
          <w:rFonts w:ascii="Arial" w:hAnsi="Arial" w:cs="Arial"/>
          <w:color w:val="000000"/>
          <w:sz w:val="24"/>
          <w:szCs w:val="24"/>
        </w:rPr>
      </w:pPr>
    </w:p>
    <w:p w:rsidR="00283577" w:rsidRDefault="00283577" w:rsidP="000F29CF">
      <w:pPr>
        <w:autoSpaceDE w:val="0"/>
        <w:spacing w:line="360" w:lineRule="auto"/>
        <w:jc w:val="both"/>
        <w:rPr>
          <w:rFonts w:ascii="Arial" w:hAnsi="Arial" w:cs="Arial"/>
          <w:b/>
          <w:bCs/>
          <w:sz w:val="24"/>
          <w:szCs w:val="24"/>
        </w:rPr>
      </w:pPr>
    </w:p>
    <w:p w:rsidR="000F29CF" w:rsidRPr="00B75E50" w:rsidRDefault="000F29CF" w:rsidP="000F29CF">
      <w:pPr>
        <w:autoSpaceDE w:val="0"/>
        <w:spacing w:line="360" w:lineRule="auto"/>
        <w:jc w:val="both"/>
        <w:rPr>
          <w:rFonts w:ascii="Arial" w:hAnsi="Arial" w:cs="Arial"/>
          <w:b/>
          <w:bCs/>
          <w:sz w:val="24"/>
          <w:szCs w:val="24"/>
        </w:rPr>
      </w:pPr>
      <w:r w:rsidRPr="00B75E50">
        <w:rPr>
          <w:rFonts w:ascii="Arial" w:hAnsi="Arial" w:cs="Arial"/>
          <w:b/>
          <w:bCs/>
          <w:sz w:val="24"/>
          <w:szCs w:val="24"/>
        </w:rPr>
        <w:t>XIV – DO PEDIDO DE ESCLARECIMENTO E IMPUGNAÇÃO DO ATO CONVOCATÓRIO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14.1 – Qualquer pessoa é parte legítima para impugnar edital de licitação por irregularidade ou para solicitar esclarecimento sobre os seus termos, devendo protocolar o pedido até 3 (três) dias úteis antes da data de abertura do certame.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14.2 - A resposta à impugnação ou ao pedido de esclarecimento será divulgada em sítio eletrônico oficial no prazo de até 3 (três) dias úteis, limitado ao último dia útil anterior à data da abertura do certame.</w:t>
      </w:r>
    </w:p>
    <w:p w:rsidR="000F29CF" w:rsidRDefault="000F29CF" w:rsidP="000F29CF">
      <w:pPr>
        <w:autoSpaceDE w:val="0"/>
        <w:spacing w:line="360" w:lineRule="auto"/>
        <w:jc w:val="both"/>
        <w:rPr>
          <w:rFonts w:ascii="Arial" w:hAnsi="Arial" w:cs="Arial"/>
          <w:sz w:val="24"/>
          <w:szCs w:val="24"/>
        </w:rPr>
      </w:pPr>
    </w:p>
    <w:p w:rsidR="00283577" w:rsidRPr="00B75E50" w:rsidRDefault="00283577" w:rsidP="000F29CF">
      <w:pPr>
        <w:autoSpaceDE w:val="0"/>
        <w:spacing w:line="360" w:lineRule="auto"/>
        <w:jc w:val="both"/>
        <w:rPr>
          <w:rFonts w:ascii="Arial" w:hAnsi="Arial" w:cs="Arial"/>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 – FORO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15.1 - Fica eleito o Foro de Itajobi- SP, para dirimir todas as questões desta licitação, que não forem resolvidas por via administrativa ou por arbitramento, na forma do Código Civil.</w:t>
      </w:r>
    </w:p>
    <w:p w:rsidR="000F29CF" w:rsidRDefault="000F29CF" w:rsidP="000F29CF">
      <w:pPr>
        <w:autoSpaceDE w:val="0"/>
        <w:spacing w:line="360" w:lineRule="auto"/>
        <w:jc w:val="both"/>
        <w:rPr>
          <w:rFonts w:ascii="Arial" w:hAnsi="Arial" w:cs="Arial"/>
          <w:b/>
          <w:bCs/>
          <w:color w:val="000000"/>
          <w:sz w:val="24"/>
          <w:szCs w:val="24"/>
        </w:rPr>
      </w:pPr>
    </w:p>
    <w:p w:rsidR="00283577" w:rsidRPr="00B75E50" w:rsidRDefault="00283577" w:rsidP="000F29CF">
      <w:pPr>
        <w:autoSpaceDE w:val="0"/>
        <w:spacing w:line="360" w:lineRule="auto"/>
        <w:jc w:val="both"/>
        <w:rPr>
          <w:rFonts w:ascii="Arial" w:hAnsi="Arial" w:cs="Arial"/>
          <w:b/>
          <w:bCs/>
          <w:color w:val="000000"/>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XVI – ANEXOS DO EDITAL</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I – Forma de Elaboração da proposta e termo de referência.</w:t>
      </w:r>
    </w:p>
    <w:p w:rsidR="000F29CF" w:rsidRPr="00B75E50" w:rsidRDefault="000F29CF" w:rsidP="000F29CF">
      <w:pPr>
        <w:autoSpaceDE w:val="0"/>
        <w:spacing w:line="360" w:lineRule="auto"/>
        <w:jc w:val="both"/>
        <w:rPr>
          <w:rFonts w:ascii="Arial" w:eastAsia="Batang" w:hAnsi="Arial" w:cs="Arial"/>
          <w:sz w:val="24"/>
          <w:szCs w:val="24"/>
        </w:rPr>
      </w:pPr>
      <w:r w:rsidRPr="00B75E50">
        <w:rPr>
          <w:rFonts w:ascii="Arial" w:hAnsi="Arial" w:cs="Arial"/>
          <w:sz w:val="24"/>
          <w:szCs w:val="24"/>
        </w:rPr>
        <w:t xml:space="preserve">II </w:t>
      </w:r>
      <w:r w:rsidR="00283577">
        <w:rPr>
          <w:rFonts w:ascii="Arial" w:hAnsi="Arial" w:cs="Arial"/>
          <w:sz w:val="24"/>
          <w:szCs w:val="24"/>
        </w:rPr>
        <w:t>–</w:t>
      </w:r>
      <w:r w:rsidRPr="00B75E50">
        <w:rPr>
          <w:rFonts w:ascii="Arial" w:hAnsi="Arial" w:cs="Arial"/>
          <w:sz w:val="24"/>
          <w:szCs w:val="24"/>
        </w:rPr>
        <w:t xml:space="preserve"> Declaração</w:t>
      </w:r>
      <w:r w:rsidR="00283577">
        <w:rPr>
          <w:rFonts w:ascii="Arial" w:hAnsi="Arial" w:cs="Arial"/>
          <w:sz w:val="24"/>
          <w:szCs w:val="24"/>
        </w:rPr>
        <w:t xml:space="preserve"> </w:t>
      </w:r>
      <w:r w:rsidRPr="00B75E50">
        <w:rPr>
          <w:rFonts w:ascii="Arial" w:hAnsi="Arial" w:cs="Arial"/>
          <w:sz w:val="24"/>
          <w:szCs w:val="24"/>
        </w:rPr>
        <w:t>que cumpre as exigências de reserva de cargos para pessoa com deficiência e para reabilitado da Previdência Social, previstas em lei e em outras normas específicas;</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III – Declaração de </w:t>
      </w:r>
      <w:r w:rsidRPr="00B75E50">
        <w:rPr>
          <w:rFonts w:ascii="Arial" w:hAnsi="Arial" w:cs="Arial"/>
          <w:sz w:val="24"/>
          <w:szCs w:val="24"/>
          <w:shd w:val="clear" w:color="auto" w:fill="FFFFFF"/>
        </w:rPr>
        <w:t>cumprimento do disposto no inciso XXXIII do artigo 7º da Constituição Federal;</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IV - Modelo de Instrumento de Procuração;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V – Modelo de Declaração de Me/EPP/Mei/Cooperativa</w:t>
      </w:r>
    </w:p>
    <w:p w:rsidR="000F29CF"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VI – Contrato.</w:t>
      </w:r>
    </w:p>
    <w:p w:rsidR="000F29CF" w:rsidRDefault="000F29CF" w:rsidP="000F29CF">
      <w:pPr>
        <w:autoSpaceDE w:val="0"/>
        <w:spacing w:line="360" w:lineRule="auto"/>
        <w:jc w:val="both"/>
        <w:rPr>
          <w:rFonts w:ascii="Arial" w:hAnsi="Arial" w:cs="Arial"/>
          <w:color w:val="000000"/>
          <w:sz w:val="24"/>
          <w:szCs w:val="24"/>
        </w:rPr>
      </w:pPr>
    </w:p>
    <w:p w:rsidR="00283577" w:rsidRPr="00B75E50" w:rsidRDefault="00283577" w:rsidP="000F29CF">
      <w:pPr>
        <w:autoSpaceDE w:val="0"/>
        <w:spacing w:line="360" w:lineRule="auto"/>
        <w:jc w:val="both"/>
        <w:rPr>
          <w:rFonts w:ascii="Arial" w:hAnsi="Arial" w:cs="Arial"/>
          <w:color w:val="000000"/>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lastRenderedPageBreak/>
        <w:t>XVII - DISPOSIÇÕES FINAIS</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17.1 – Estabelece-se que a simples apresentação de proposta pelas licitantes implicará a aceitação de todas as disposições do presente;</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17.2 – Assegura-se ao Município o direito de:</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1 - promover, em qualquer fase da licitação, diligência destinada a esclarecer ou a complementar a instrução do processo;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2 - revogar a presente licitação por razões de interesse público, decorrente de fato superveniente devidamente comprovado;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3 - adiar a data da sessão pública;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4 - alterada as condições do presente edital, com fixação de novo prazo para a sua realização.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17.3 – As empresas licitantes serão responsáveis pela fidelidade e legitimidade das informações e dos documentos apresentados, em qualquer época ou fase do processo licitatório.</w:t>
      </w:r>
    </w:p>
    <w:p w:rsidR="000F29CF" w:rsidRPr="00B75E50" w:rsidRDefault="000F29CF" w:rsidP="000F29CF">
      <w:pPr>
        <w:spacing w:line="360" w:lineRule="auto"/>
        <w:jc w:val="both"/>
        <w:rPr>
          <w:rFonts w:ascii="Arial" w:hAnsi="Arial" w:cs="Arial"/>
          <w:sz w:val="24"/>
          <w:szCs w:val="24"/>
        </w:rPr>
      </w:pPr>
      <w:r w:rsidRPr="00B75E50">
        <w:rPr>
          <w:rFonts w:ascii="Arial" w:hAnsi="Arial" w:cs="Arial"/>
          <w:color w:val="000000"/>
          <w:sz w:val="24"/>
          <w:szCs w:val="24"/>
        </w:rPr>
        <w:t>17.4 – Na contagem dos prazos, excluir-se-á o dia do início e incluir-se-á o do vencimento, e considerar-se-ão os dias consecutivos, exceto quando for explicitamente disposto em contrário; e, só se iniciam e vencem os prazos em dia de expediente no órgão ou na entidade</w:t>
      </w:r>
    </w:p>
    <w:p w:rsidR="000F29CF" w:rsidRPr="00B75E50" w:rsidRDefault="000F29CF" w:rsidP="000F29CF">
      <w:pPr>
        <w:autoSpaceDE w:val="0"/>
        <w:spacing w:line="360" w:lineRule="auto"/>
        <w:jc w:val="both"/>
        <w:rPr>
          <w:rFonts w:ascii="Arial" w:hAnsi="Arial" w:cs="Arial"/>
          <w:b/>
          <w:sz w:val="24"/>
          <w:szCs w:val="24"/>
        </w:rPr>
      </w:pPr>
      <w:r w:rsidRPr="000C20F9">
        <w:rPr>
          <w:rFonts w:ascii="Arial" w:hAnsi="Arial" w:cs="Arial"/>
          <w:sz w:val="24"/>
          <w:szCs w:val="24"/>
        </w:rPr>
        <w:t xml:space="preserve">17.5 - Cópias deste edital poderão ser obtidas através do site do Município, </w:t>
      </w:r>
      <w:hyperlink r:id="rId13" w:history="1">
        <w:r w:rsidRPr="000C20F9">
          <w:rPr>
            <w:rStyle w:val="Hyperlink"/>
            <w:rFonts w:ascii="Arial" w:hAnsi="Arial" w:cs="Arial"/>
            <w:b/>
            <w:sz w:val="24"/>
            <w:szCs w:val="24"/>
          </w:rPr>
          <w:t>https://www.itajobi.sp.gov.br/licitacoes</w:t>
        </w:r>
      </w:hyperlink>
      <w:r w:rsidRPr="000C20F9">
        <w:rPr>
          <w:rFonts w:ascii="Arial" w:hAnsi="Arial" w:cs="Arial"/>
          <w:sz w:val="24"/>
          <w:szCs w:val="24"/>
        </w:rPr>
        <w:t>.</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17.6 - Reserva-se ao pregoeiro o direito de solicitar, em qualquer época ou oportunidade, informações complementares.</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17.7 - O desatendimento de exigências formais não essenciais não importará no afastamento do licitante, desde que sejam possíveis a aferição da sua qualificação e a exata compreensão da sua proposta, durante a realização da sessão pública de Pregão.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 xml:space="preserve">17.8 - As normas que disciplinam este pregão serão sempre interpretadas em favor da ampliação da disputa entre os interessados, desde que não comprometam o interesse </w:t>
      </w:r>
      <w:r w:rsidRPr="00B75E50">
        <w:rPr>
          <w:rFonts w:ascii="Arial" w:hAnsi="Arial" w:cs="Arial"/>
          <w:color w:val="000000"/>
          <w:sz w:val="24"/>
          <w:szCs w:val="24"/>
        </w:rPr>
        <w:lastRenderedPageBreak/>
        <w:t>da Administração, a finalidade e a segurança e respeitem os princípios da Licitação e Administração Pública.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17.9 – Eventuais notificações e intimações dar-se-ão por meio de imprensa.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17.10 - Expede-se o presente edital, cumprindo as condições de publicidade.</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p>
    <w:p w:rsidR="000F29CF" w:rsidRDefault="000C20F9" w:rsidP="000F29CF">
      <w:pPr>
        <w:autoSpaceDE w:val="0"/>
        <w:spacing w:line="360" w:lineRule="auto"/>
        <w:jc w:val="center"/>
        <w:rPr>
          <w:rFonts w:ascii="Arial" w:hAnsi="Arial" w:cs="Arial"/>
          <w:sz w:val="24"/>
          <w:szCs w:val="24"/>
        </w:rPr>
      </w:pPr>
      <w:r>
        <w:rPr>
          <w:rFonts w:ascii="Arial" w:hAnsi="Arial" w:cs="Arial"/>
          <w:sz w:val="24"/>
          <w:szCs w:val="24"/>
        </w:rPr>
        <w:t>Itajobi, 22 de outubro de 2026</w:t>
      </w:r>
      <w:r w:rsidR="000F29CF" w:rsidRPr="00B75E50">
        <w:rPr>
          <w:rFonts w:ascii="Arial" w:hAnsi="Arial" w:cs="Arial"/>
          <w:sz w:val="24"/>
          <w:szCs w:val="24"/>
        </w:rPr>
        <w:t>.</w:t>
      </w:r>
    </w:p>
    <w:p w:rsidR="000C20F9" w:rsidRDefault="000C20F9" w:rsidP="000F29CF">
      <w:pPr>
        <w:autoSpaceDE w:val="0"/>
        <w:spacing w:line="360" w:lineRule="auto"/>
        <w:jc w:val="center"/>
        <w:rPr>
          <w:rFonts w:ascii="Arial" w:hAnsi="Arial" w:cs="Arial"/>
          <w:b/>
          <w:color w:val="FF0000"/>
          <w:sz w:val="24"/>
          <w:szCs w:val="24"/>
        </w:rPr>
      </w:pPr>
    </w:p>
    <w:p w:rsidR="00283577" w:rsidRPr="00B75E50" w:rsidRDefault="00283577" w:rsidP="000F29CF">
      <w:pPr>
        <w:autoSpaceDE w:val="0"/>
        <w:spacing w:line="360" w:lineRule="auto"/>
        <w:jc w:val="center"/>
        <w:rPr>
          <w:rFonts w:ascii="Arial" w:hAnsi="Arial" w:cs="Arial"/>
          <w:b/>
          <w:color w:val="FF0000"/>
          <w:sz w:val="24"/>
          <w:szCs w:val="24"/>
        </w:rPr>
      </w:pPr>
    </w:p>
    <w:p w:rsidR="000F29CF" w:rsidRPr="00B75E50" w:rsidRDefault="000F29CF" w:rsidP="000F29CF">
      <w:pPr>
        <w:jc w:val="center"/>
        <w:rPr>
          <w:rFonts w:ascii="Arial" w:hAnsi="Arial" w:cs="Arial"/>
          <w:b/>
          <w:bCs/>
          <w:sz w:val="24"/>
          <w:szCs w:val="24"/>
        </w:rPr>
      </w:pPr>
      <w:r w:rsidRPr="00B75E50">
        <w:rPr>
          <w:rFonts w:ascii="Arial" w:hAnsi="Arial" w:cs="Arial"/>
          <w:b/>
          <w:bCs/>
          <w:sz w:val="24"/>
          <w:szCs w:val="24"/>
        </w:rPr>
        <w:t>____________________________</w:t>
      </w:r>
      <w:r w:rsidR="00283577">
        <w:rPr>
          <w:rFonts w:ascii="Arial" w:hAnsi="Arial" w:cs="Arial"/>
          <w:b/>
          <w:bCs/>
          <w:sz w:val="24"/>
          <w:szCs w:val="24"/>
        </w:rPr>
        <w:t>__</w:t>
      </w:r>
      <w:r w:rsidRPr="00B75E50">
        <w:rPr>
          <w:rFonts w:ascii="Arial" w:hAnsi="Arial" w:cs="Arial"/>
          <w:b/>
          <w:bCs/>
          <w:sz w:val="24"/>
          <w:szCs w:val="24"/>
        </w:rPr>
        <w:t>_______</w:t>
      </w:r>
    </w:p>
    <w:p w:rsidR="000F29CF" w:rsidRPr="00B75E50" w:rsidRDefault="000F29CF" w:rsidP="000F29CF">
      <w:pPr>
        <w:jc w:val="center"/>
        <w:rPr>
          <w:rFonts w:ascii="Arial" w:hAnsi="Arial" w:cs="Arial"/>
          <w:b/>
          <w:sz w:val="24"/>
          <w:szCs w:val="24"/>
        </w:rPr>
      </w:pPr>
      <w:r w:rsidRPr="00B75E50">
        <w:rPr>
          <w:rFonts w:ascii="Arial" w:eastAsia="Tahoma" w:hAnsi="Arial" w:cs="Arial"/>
          <w:b/>
          <w:sz w:val="24"/>
          <w:szCs w:val="24"/>
        </w:rPr>
        <w:t>SIDIOMAR UJAQUE</w:t>
      </w:r>
    </w:p>
    <w:p w:rsidR="000F29CF" w:rsidRPr="00B75E50" w:rsidRDefault="000F29CF" w:rsidP="000F29CF">
      <w:pPr>
        <w:jc w:val="center"/>
        <w:rPr>
          <w:rFonts w:ascii="Arial" w:hAnsi="Arial" w:cs="Arial"/>
          <w:b/>
          <w:sz w:val="24"/>
          <w:szCs w:val="24"/>
        </w:rPr>
      </w:pPr>
      <w:r w:rsidRPr="00B75E50">
        <w:rPr>
          <w:rFonts w:ascii="Arial" w:hAnsi="Arial" w:cs="Arial"/>
          <w:b/>
          <w:sz w:val="24"/>
          <w:szCs w:val="24"/>
        </w:rPr>
        <w:t>PREFEITO DO MUNICÍPIO DE ITAJOBI/SP</w:t>
      </w:r>
    </w:p>
    <w:p w:rsidR="000F29CF" w:rsidRPr="00B75E50" w:rsidRDefault="000F29CF" w:rsidP="000F29CF">
      <w:pPr>
        <w:autoSpaceDE w:val="0"/>
        <w:jc w:val="center"/>
        <w:rPr>
          <w:rFonts w:ascii="Arial" w:hAnsi="Arial" w:cs="Arial"/>
          <w:b/>
          <w:bCs/>
          <w:sz w:val="24"/>
          <w:szCs w:val="24"/>
        </w:rPr>
      </w:pPr>
    </w:p>
    <w:p w:rsidR="000F29CF" w:rsidRPr="00B75E50" w:rsidRDefault="000F29CF" w:rsidP="000F29CF">
      <w:pPr>
        <w:spacing w:line="360" w:lineRule="auto"/>
        <w:jc w:val="center"/>
        <w:rPr>
          <w:rFonts w:ascii="Arial" w:eastAsia="Tahoma" w:hAnsi="Arial" w:cs="Arial"/>
          <w:b/>
          <w:bCs/>
          <w:sz w:val="24"/>
          <w:szCs w:val="24"/>
        </w:rPr>
      </w:pPr>
    </w:p>
    <w:p w:rsidR="000F29CF" w:rsidRPr="00B75E50" w:rsidRDefault="000F29CF" w:rsidP="000F29CF">
      <w:pPr>
        <w:tabs>
          <w:tab w:val="left" w:pos="2694"/>
        </w:tabs>
        <w:autoSpaceDE w:val="0"/>
        <w:spacing w:line="360" w:lineRule="auto"/>
        <w:jc w:val="center"/>
        <w:rPr>
          <w:rFonts w:ascii="Arial" w:eastAsia="Tahoma" w:hAnsi="Arial" w:cs="Arial"/>
          <w:b/>
          <w:bCs/>
          <w:color w:val="000000"/>
          <w:sz w:val="24"/>
          <w:szCs w:val="24"/>
        </w:rPr>
      </w:pPr>
    </w:p>
    <w:p w:rsidR="00CB049E" w:rsidRDefault="00CB049E" w:rsidP="005B753D">
      <w:pPr>
        <w:suppressAutoHyphens w:val="0"/>
        <w:autoSpaceDE w:val="0"/>
        <w:spacing w:line="360" w:lineRule="auto"/>
        <w:jc w:val="center"/>
        <w:rPr>
          <w:rFonts w:ascii="Arial" w:hAnsi="Arial" w:cs="Arial"/>
          <w:b/>
          <w:bCs/>
          <w:color w:val="FF0000"/>
          <w:sz w:val="24"/>
          <w:szCs w:val="24"/>
        </w:rPr>
      </w:pPr>
    </w:p>
    <w:p w:rsidR="00D57FA6" w:rsidRDefault="00D57FA6" w:rsidP="005B753D">
      <w:pPr>
        <w:suppressAutoHyphens w:val="0"/>
        <w:autoSpaceDE w:val="0"/>
        <w:spacing w:line="360" w:lineRule="auto"/>
        <w:jc w:val="center"/>
        <w:rPr>
          <w:rFonts w:ascii="Arial" w:hAnsi="Arial" w:cs="Arial"/>
          <w:b/>
          <w:bCs/>
          <w:color w:val="FF0000"/>
          <w:sz w:val="24"/>
          <w:szCs w:val="24"/>
        </w:rPr>
      </w:pPr>
    </w:p>
    <w:p w:rsidR="00D57FA6" w:rsidRDefault="00D57FA6" w:rsidP="005B753D">
      <w:pPr>
        <w:suppressAutoHyphens w:val="0"/>
        <w:autoSpaceDE w:val="0"/>
        <w:spacing w:line="360" w:lineRule="auto"/>
        <w:jc w:val="center"/>
        <w:rPr>
          <w:rFonts w:ascii="Arial" w:hAnsi="Arial" w:cs="Arial"/>
          <w:b/>
          <w:bCs/>
          <w:color w:val="FF0000"/>
          <w:sz w:val="24"/>
          <w:szCs w:val="24"/>
        </w:rPr>
      </w:pPr>
    </w:p>
    <w:p w:rsidR="00D57FA6" w:rsidRDefault="00D57FA6" w:rsidP="005B753D">
      <w:pPr>
        <w:suppressAutoHyphens w:val="0"/>
        <w:autoSpaceDE w:val="0"/>
        <w:spacing w:line="360" w:lineRule="auto"/>
        <w:jc w:val="center"/>
        <w:rPr>
          <w:rFonts w:ascii="Arial" w:hAnsi="Arial" w:cs="Arial"/>
          <w:b/>
          <w:bCs/>
          <w:color w:val="FF0000"/>
          <w:sz w:val="24"/>
          <w:szCs w:val="24"/>
        </w:rPr>
      </w:pPr>
    </w:p>
    <w:p w:rsidR="00D57FA6" w:rsidRDefault="00D57FA6" w:rsidP="005B753D">
      <w:pPr>
        <w:suppressAutoHyphens w:val="0"/>
        <w:autoSpaceDE w:val="0"/>
        <w:spacing w:line="360" w:lineRule="auto"/>
        <w:jc w:val="center"/>
        <w:rPr>
          <w:rFonts w:ascii="Arial" w:hAnsi="Arial" w:cs="Arial"/>
          <w:b/>
          <w:bCs/>
          <w:color w:val="FF0000"/>
          <w:sz w:val="24"/>
          <w:szCs w:val="24"/>
        </w:rPr>
      </w:pPr>
    </w:p>
    <w:p w:rsidR="00D57FA6" w:rsidRDefault="00D57FA6" w:rsidP="005B753D">
      <w:pPr>
        <w:suppressAutoHyphens w:val="0"/>
        <w:autoSpaceDE w:val="0"/>
        <w:spacing w:line="360" w:lineRule="auto"/>
        <w:jc w:val="center"/>
        <w:rPr>
          <w:rFonts w:ascii="Arial" w:hAnsi="Arial" w:cs="Arial"/>
          <w:b/>
          <w:bCs/>
          <w:color w:val="FF0000"/>
          <w:sz w:val="24"/>
          <w:szCs w:val="24"/>
        </w:rPr>
      </w:pPr>
    </w:p>
    <w:p w:rsidR="00D57FA6" w:rsidRDefault="00D57FA6" w:rsidP="005B753D">
      <w:pPr>
        <w:suppressAutoHyphens w:val="0"/>
        <w:autoSpaceDE w:val="0"/>
        <w:spacing w:line="360" w:lineRule="auto"/>
        <w:jc w:val="center"/>
        <w:rPr>
          <w:rFonts w:ascii="Arial" w:hAnsi="Arial" w:cs="Arial"/>
          <w:b/>
          <w:bCs/>
          <w:color w:val="FF0000"/>
          <w:sz w:val="24"/>
          <w:szCs w:val="24"/>
        </w:rPr>
      </w:pPr>
    </w:p>
    <w:p w:rsidR="00D57FA6" w:rsidRDefault="00D57FA6" w:rsidP="005B753D">
      <w:pPr>
        <w:suppressAutoHyphens w:val="0"/>
        <w:autoSpaceDE w:val="0"/>
        <w:spacing w:line="360" w:lineRule="auto"/>
        <w:jc w:val="center"/>
        <w:rPr>
          <w:rFonts w:ascii="Arial" w:hAnsi="Arial" w:cs="Arial"/>
          <w:b/>
          <w:bCs/>
          <w:color w:val="FF0000"/>
          <w:sz w:val="24"/>
          <w:szCs w:val="24"/>
        </w:rPr>
      </w:pPr>
    </w:p>
    <w:p w:rsidR="00D57FA6" w:rsidRDefault="00D57FA6" w:rsidP="005B753D">
      <w:pPr>
        <w:suppressAutoHyphens w:val="0"/>
        <w:autoSpaceDE w:val="0"/>
        <w:spacing w:line="360" w:lineRule="auto"/>
        <w:jc w:val="center"/>
        <w:rPr>
          <w:rFonts w:ascii="Arial" w:hAnsi="Arial" w:cs="Arial"/>
          <w:b/>
          <w:bCs/>
          <w:color w:val="FF0000"/>
          <w:sz w:val="24"/>
          <w:szCs w:val="24"/>
        </w:rPr>
      </w:pPr>
    </w:p>
    <w:p w:rsidR="00D57FA6" w:rsidRDefault="00D57FA6" w:rsidP="005B753D">
      <w:pPr>
        <w:suppressAutoHyphens w:val="0"/>
        <w:autoSpaceDE w:val="0"/>
        <w:spacing w:line="360" w:lineRule="auto"/>
        <w:jc w:val="center"/>
        <w:rPr>
          <w:rFonts w:ascii="Arial" w:hAnsi="Arial" w:cs="Arial"/>
          <w:b/>
          <w:bCs/>
          <w:color w:val="FF0000"/>
          <w:sz w:val="24"/>
          <w:szCs w:val="24"/>
        </w:rPr>
      </w:pPr>
    </w:p>
    <w:p w:rsidR="00283577" w:rsidRDefault="00283577" w:rsidP="005B753D">
      <w:pPr>
        <w:suppressAutoHyphens w:val="0"/>
        <w:autoSpaceDE w:val="0"/>
        <w:spacing w:line="360" w:lineRule="auto"/>
        <w:jc w:val="center"/>
        <w:rPr>
          <w:rFonts w:ascii="Arial" w:hAnsi="Arial" w:cs="Arial"/>
          <w:b/>
          <w:bCs/>
          <w:color w:val="FF0000"/>
          <w:sz w:val="24"/>
          <w:szCs w:val="24"/>
        </w:rPr>
      </w:pPr>
    </w:p>
    <w:p w:rsidR="00283577" w:rsidRDefault="00283577" w:rsidP="005B753D">
      <w:pPr>
        <w:suppressAutoHyphens w:val="0"/>
        <w:autoSpaceDE w:val="0"/>
        <w:spacing w:line="360" w:lineRule="auto"/>
        <w:jc w:val="center"/>
        <w:rPr>
          <w:rFonts w:ascii="Arial" w:hAnsi="Arial" w:cs="Arial"/>
          <w:b/>
          <w:bCs/>
          <w:color w:val="FF0000"/>
          <w:sz w:val="24"/>
          <w:szCs w:val="24"/>
        </w:rPr>
      </w:pPr>
    </w:p>
    <w:p w:rsidR="00283577" w:rsidRDefault="00283577" w:rsidP="005B753D">
      <w:pPr>
        <w:suppressAutoHyphens w:val="0"/>
        <w:autoSpaceDE w:val="0"/>
        <w:spacing w:line="360" w:lineRule="auto"/>
        <w:jc w:val="center"/>
        <w:rPr>
          <w:rFonts w:ascii="Arial" w:hAnsi="Arial" w:cs="Arial"/>
          <w:b/>
          <w:bCs/>
          <w:color w:val="FF0000"/>
          <w:sz w:val="24"/>
          <w:szCs w:val="24"/>
        </w:rPr>
      </w:pPr>
    </w:p>
    <w:p w:rsidR="00D57FA6" w:rsidRDefault="00D57FA6" w:rsidP="005B753D">
      <w:pPr>
        <w:suppressAutoHyphens w:val="0"/>
        <w:autoSpaceDE w:val="0"/>
        <w:spacing w:line="360" w:lineRule="auto"/>
        <w:jc w:val="center"/>
        <w:rPr>
          <w:rFonts w:ascii="Arial" w:hAnsi="Arial" w:cs="Arial"/>
          <w:b/>
          <w:bCs/>
          <w:color w:val="FF0000"/>
          <w:sz w:val="24"/>
          <w:szCs w:val="24"/>
        </w:rPr>
      </w:pPr>
    </w:p>
    <w:p w:rsidR="00D57FA6" w:rsidRDefault="00D57FA6" w:rsidP="005B753D">
      <w:pPr>
        <w:suppressAutoHyphens w:val="0"/>
        <w:autoSpaceDE w:val="0"/>
        <w:spacing w:line="360" w:lineRule="auto"/>
        <w:jc w:val="center"/>
        <w:rPr>
          <w:rFonts w:ascii="Arial" w:hAnsi="Arial" w:cs="Arial"/>
          <w:b/>
          <w:bCs/>
          <w:color w:val="FF0000"/>
          <w:sz w:val="24"/>
          <w:szCs w:val="24"/>
        </w:rPr>
      </w:pPr>
    </w:p>
    <w:p w:rsidR="00CB049E" w:rsidRDefault="00CB049E" w:rsidP="005B753D">
      <w:pPr>
        <w:suppressAutoHyphens w:val="0"/>
        <w:autoSpaceDE w:val="0"/>
        <w:spacing w:line="360" w:lineRule="auto"/>
        <w:jc w:val="center"/>
        <w:rPr>
          <w:rFonts w:ascii="Arial" w:hAnsi="Arial" w:cs="Arial"/>
          <w:b/>
          <w:bCs/>
          <w:color w:val="FF0000"/>
          <w:sz w:val="24"/>
          <w:szCs w:val="24"/>
        </w:rPr>
      </w:pPr>
    </w:p>
    <w:p w:rsidR="00B90FCA" w:rsidRDefault="00B90FCA" w:rsidP="005B753D">
      <w:pPr>
        <w:suppressAutoHyphens w:val="0"/>
        <w:autoSpaceDE w:val="0"/>
        <w:spacing w:line="360" w:lineRule="auto"/>
        <w:jc w:val="center"/>
        <w:rPr>
          <w:rFonts w:ascii="Arial" w:hAnsi="Arial" w:cs="Arial"/>
          <w:b/>
          <w:bCs/>
          <w:color w:val="FF0000"/>
          <w:sz w:val="24"/>
          <w:szCs w:val="24"/>
        </w:rPr>
      </w:pPr>
    </w:p>
    <w:p w:rsidR="00B90FCA" w:rsidRDefault="00B90FCA" w:rsidP="005B753D">
      <w:pPr>
        <w:suppressAutoHyphens w:val="0"/>
        <w:autoSpaceDE w:val="0"/>
        <w:spacing w:line="360" w:lineRule="auto"/>
        <w:jc w:val="center"/>
        <w:rPr>
          <w:rFonts w:ascii="Arial" w:hAnsi="Arial" w:cs="Arial"/>
          <w:b/>
          <w:bCs/>
          <w:color w:val="FF0000"/>
          <w:sz w:val="24"/>
          <w:szCs w:val="24"/>
        </w:rPr>
      </w:pPr>
    </w:p>
    <w:p w:rsidR="00CC7163" w:rsidRPr="005D530C" w:rsidRDefault="00CC7163" w:rsidP="00CC7163">
      <w:pPr>
        <w:autoSpaceDE w:val="0"/>
        <w:spacing w:line="360" w:lineRule="auto"/>
        <w:jc w:val="center"/>
        <w:rPr>
          <w:rFonts w:ascii="Arial" w:hAnsi="Arial" w:cs="Arial"/>
          <w:b/>
          <w:bCs/>
          <w:sz w:val="24"/>
          <w:szCs w:val="24"/>
        </w:rPr>
      </w:pPr>
      <w:r w:rsidRPr="005D530C">
        <w:rPr>
          <w:rFonts w:ascii="Arial" w:hAnsi="Arial" w:cs="Arial"/>
          <w:b/>
          <w:bCs/>
          <w:sz w:val="24"/>
          <w:szCs w:val="24"/>
        </w:rPr>
        <w:t>PREGÃO PRESENCIAL Nº 024/2026</w:t>
      </w:r>
    </w:p>
    <w:p w:rsidR="00575CBE" w:rsidRPr="00B75E50" w:rsidRDefault="00CC7163" w:rsidP="00CC7163">
      <w:pPr>
        <w:suppressAutoHyphens w:val="0"/>
        <w:autoSpaceDE w:val="0"/>
        <w:spacing w:line="360" w:lineRule="auto"/>
        <w:jc w:val="center"/>
        <w:rPr>
          <w:rFonts w:ascii="Arial" w:hAnsi="Arial" w:cs="Arial"/>
          <w:b/>
          <w:bCs/>
          <w:color w:val="FF0000"/>
          <w:sz w:val="24"/>
          <w:szCs w:val="24"/>
        </w:rPr>
      </w:pPr>
      <w:r w:rsidRPr="005D530C">
        <w:rPr>
          <w:rFonts w:ascii="Arial" w:hAnsi="Arial" w:cs="Arial"/>
          <w:b/>
          <w:bCs/>
          <w:sz w:val="24"/>
          <w:szCs w:val="24"/>
        </w:rPr>
        <w:t>PROCESSO LICITATÓRIO Nº 158/2026</w:t>
      </w:r>
    </w:p>
    <w:p w:rsidR="00801F24" w:rsidRPr="00B75E50" w:rsidRDefault="00E71788" w:rsidP="005B753D">
      <w:pPr>
        <w:suppressAutoHyphens w:val="0"/>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 xml:space="preserve">ANEXO I – </w:t>
      </w:r>
      <w:r w:rsidR="00885501" w:rsidRPr="00B75E50">
        <w:rPr>
          <w:rFonts w:ascii="Arial" w:hAnsi="Arial" w:cs="Arial"/>
          <w:b/>
          <w:bCs/>
          <w:color w:val="000000"/>
          <w:sz w:val="24"/>
          <w:szCs w:val="24"/>
        </w:rPr>
        <w:t>F</w:t>
      </w:r>
      <w:r w:rsidR="00155172" w:rsidRPr="00B75E50">
        <w:rPr>
          <w:rFonts w:ascii="Arial" w:hAnsi="Arial" w:cs="Arial"/>
          <w:b/>
          <w:bCs/>
          <w:color w:val="000000"/>
          <w:sz w:val="24"/>
          <w:szCs w:val="24"/>
        </w:rPr>
        <w:t>ORMA DE ELABORAÇÃO DA PROPOSTA</w:t>
      </w:r>
    </w:p>
    <w:p w:rsidR="009A40F6" w:rsidRDefault="009A40F6" w:rsidP="005B753D">
      <w:pPr>
        <w:spacing w:line="360" w:lineRule="auto"/>
        <w:ind w:right="91"/>
        <w:rPr>
          <w:rFonts w:ascii="Arial" w:hAnsi="Arial" w:cs="Arial"/>
          <w:b/>
          <w:bCs/>
          <w:iCs/>
          <w:color w:val="000000"/>
          <w:sz w:val="24"/>
          <w:szCs w:val="24"/>
        </w:rPr>
      </w:pPr>
    </w:p>
    <w:p w:rsidR="0093057C" w:rsidRPr="00B75E50" w:rsidRDefault="0093057C" w:rsidP="005B753D">
      <w:pPr>
        <w:spacing w:line="360" w:lineRule="auto"/>
        <w:ind w:right="91"/>
        <w:rPr>
          <w:rFonts w:ascii="Arial" w:hAnsi="Arial" w:cs="Arial"/>
          <w:b/>
          <w:bCs/>
          <w:iCs/>
          <w:color w:val="000000"/>
          <w:sz w:val="24"/>
          <w:szCs w:val="24"/>
        </w:rPr>
      </w:pPr>
      <w:r w:rsidRPr="00B75E50">
        <w:rPr>
          <w:rFonts w:ascii="Arial" w:hAnsi="Arial" w:cs="Arial"/>
          <w:b/>
          <w:bCs/>
          <w:iCs/>
          <w:color w:val="000000"/>
          <w:sz w:val="24"/>
          <w:szCs w:val="24"/>
        </w:rPr>
        <w:t>A proposta deverá conter as informações abaixo:</w:t>
      </w:r>
    </w:p>
    <w:p w:rsidR="0093057C" w:rsidRPr="00B75E50" w:rsidRDefault="0093057C" w:rsidP="005B753D">
      <w:pPr>
        <w:spacing w:line="360" w:lineRule="auto"/>
        <w:ind w:right="91"/>
        <w:rPr>
          <w:rFonts w:ascii="Arial" w:hAnsi="Arial" w:cs="Arial"/>
          <w:b/>
          <w:bCs/>
          <w:iCs/>
          <w:color w:val="000000"/>
          <w:sz w:val="24"/>
          <w:szCs w:val="24"/>
        </w:rPr>
      </w:pPr>
    </w:p>
    <w:p w:rsidR="0093057C" w:rsidRPr="00B75E50" w:rsidRDefault="0093057C" w:rsidP="005B753D">
      <w:pPr>
        <w:spacing w:line="360" w:lineRule="auto"/>
        <w:ind w:right="91"/>
        <w:rPr>
          <w:rFonts w:ascii="Arial" w:hAnsi="Arial" w:cs="Arial"/>
          <w:b/>
          <w:bCs/>
          <w:iCs/>
          <w:color w:val="000000"/>
          <w:sz w:val="24"/>
          <w:szCs w:val="24"/>
        </w:rPr>
      </w:pPr>
      <w:r w:rsidRPr="00B75E50">
        <w:rPr>
          <w:rFonts w:ascii="Arial" w:hAnsi="Arial" w:cs="Arial"/>
          <w:b/>
          <w:bCs/>
          <w:iCs/>
          <w:color w:val="000000"/>
          <w:sz w:val="24"/>
          <w:szCs w:val="24"/>
        </w:rPr>
        <w:t>Proponente:</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CNPJ:</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Endereço Completo:</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Fone:</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E-mail:</w:t>
      </w:r>
    </w:p>
    <w:p w:rsidR="0093057C" w:rsidRPr="00B75E50" w:rsidRDefault="0093057C" w:rsidP="005B753D">
      <w:pPr>
        <w:pStyle w:val="Default"/>
        <w:widowControl w:val="0"/>
        <w:suppressAutoHyphens/>
        <w:spacing w:line="360" w:lineRule="auto"/>
        <w:jc w:val="both"/>
        <w:rPr>
          <w:b/>
          <w:bCs/>
        </w:rPr>
      </w:pPr>
      <w:r w:rsidRPr="00B75E50">
        <w:rPr>
          <w:b/>
          <w:bCs/>
        </w:rPr>
        <w:t xml:space="preserve">Dados Bancário da </w:t>
      </w:r>
      <w:r w:rsidR="006D4912" w:rsidRPr="00B75E50">
        <w:rPr>
          <w:b/>
          <w:bCs/>
        </w:rPr>
        <w:t>pessoa jurídica</w:t>
      </w:r>
    </w:p>
    <w:p w:rsidR="0093057C" w:rsidRPr="00B75E50" w:rsidRDefault="0093057C" w:rsidP="005B753D">
      <w:pPr>
        <w:pStyle w:val="Default"/>
        <w:widowControl w:val="0"/>
        <w:suppressAutoHyphens/>
        <w:spacing w:line="360" w:lineRule="auto"/>
        <w:jc w:val="both"/>
        <w:rPr>
          <w:bCs/>
        </w:rPr>
      </w:pPr>
      <w:r w:rsidRPr="00B75E50">
        <w:rPr>
          <w:bCs/>
        </w:rPr>
        <w:t>Banco:</w:t>
      </w:r>
    </w:p>
    <w:p w:rsidR="0093057C" w:rsidRPr="00B75E50" w:rsidRDefault="0093057C" w:rsidP="005B753D">
      <w:pPr>
        <w:pStyle w:val="Default"/>
        <w:widowControl w:val="0"/>
        <w:suppressAutoHyphens/>
        <w:spacing w:line="360" w:lineRule="auto"/>
        <w:jc w:val="both"/>
        <w:rPr>
          <w:bCs/>
        </w:rPr>
      </w:pPr>
      <w:r w:rsidRPr="00B75E50">
        <w:rPr>
          <w:bCs/>
        </w:rPr>
        <w:t xml:space="preserve">Agência: </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sz w:val="24"/>
          <w:szCs w:val="24"/>
        </w:rPr>
        <w:t>Conta:</w:t>
      </w:r>
    </w:p>
    <w:p w:rsidR="0093057C" w:rsidRPr="00B75E50" w:rsidRDefault="0093057C" w:rsidP="005B753D">
      <w:pPr>
        <w:pStyle w:val="Default"/>
        <w:widowControl w:val="0"/>
        <w:suppressAutoHyphens/>
        <w:spacing w:line="360" w:lineRule="auto"/>
        <w:jc w:val="both"/>
        <w:rPr>
          <w:b/>
          <w:bCs/>
        </w:rPr>
      </w:pPr>
      <w:r w:rsidRPr="00B75E50">
        <w:rPr>
          <w:b/>
          <w:bCs/>
        </w:rPr>
        <w:t xml:space="preserve">- Responsável para assinatura </w:t>
      </w:r>
      <w:r w:rsidR="0079772D" w:rsidRPr="00B75E50">
        <w:rPr>
          <w:b/>
          <w:bCs/>
        </w:rPr>
        <w:t>da Ata de Registro de Preços</w:t>
      </w:r>
      <w:r w:rsidRPr="00B75E50">
        <w:rPr>
          <w:b/>
          <w:bCs/>
        </w:rPr>
        <w:t>:</w:t>
      </w:r>
    </w:p>
    <w:p w:rsidR="0093057C" w:rsidRPr="00B75E50" w:rsidRDefault="0093057C" w:rsidP="005B753D">
      <w:pPr>
        <w:pStyle w:val="Default"/>
        <w:widowControl w:val="0"/>
        <w:suppressAutoHyphens/>
        <w:spacing w:line="360" w:lineRule="auto"/>
        <w:jc w:val="both"/>
        <w:rPr>
          <w:bCs/>
        </w:rPr>
      </w:pPr>
      <w:r w:rsidRPr="00B75E50">
        <w:rPr>
          <w:bCs/>
        </w:rPr>
        <w:t>Nome:</w:t>
      </w:r>
    </w:p>
    <w:p w:rsidR="0093057C" w:rsidRPr="00B75E50" w:rsidRDefault="0093057C" w:rsidP="005B753D">
      <w:pPr>
        <w:pStyle w:val="Default"/>
        <w:widowControl w:val="0"/>
        <w:suppressAutoHyphens/>
        <w:spacing w:line="360" w:lineRule="auto"/>
        <w:jc w:val="both"/>
        <w:rPr>
          <w:bCs/>
        </w:rPr>
      </w:pPr>
      <w:r w:rsidRPr="00B75E50">
        <w:rPr>
          <w:bCs/>
        </w:rPr>
        <w:t>Nacionalidade:</w:t>
      </w:r>
    </w:p>
    <w:p w:rsidR="0093057C" w:rsidRPr="00B75E50" w:rsidRDefault="0093057C" w:rsidP="005B753D">
      <w:pPr>
        <w:pStyle w:val="Default"/>
        <w:widowControl w:val="0"/>
        <w:suppressAutoHyphens/>
        <w:spacing w:line="360" w:lineRule="auto"/>
        <w:jc w:val="both"/>
        <w:rPr>
          <w:bCs/>
        </w:rPr>
      </w:pPr>
      <w:r w:rsidRPr="00B75E50">
        <w:rPr>
          <w:bCs/>
        </w:rPr>
        <w:t>Estado Civil:</w:t>
      </w:r>
    </w:p>
    <w:p w:rsidR="0093057C" w:rsidRPr="00B75E50" w:rsidRDefault="0093057C" w:rsidP="005B753D">
      <w:pPr>
        <w:pStyle w:val="Default"/>
        <w:widowControl w:val="0"/>
        <w:suppressAutoHyphens/>
        <w:spacing w:line="360" w:lineRule="auto"/>
        <w:jc w:val="both"/>
        <w:rPr>
          <w:bCs/>
        </w:rPr>
      </w:pPr>
      <w:r w:rsidRPr="00B75E50">
        <w:rPr>
          <w:bCs/>
        </w:rPr>
        <w:t>Naturalidade:</w:t>
      </w:r>
    </w:p>
    <w:p w:rsidR="0093057C" w:rsidRPr="00B75E50" w:rsidRDefault="0093057C" w:rsidP="005B753D">
      <w:pPr>
        <w:pStyle w:val="Default"/>
        <w:widowControl w:val="0"/>
        <w:suppressAutoHyphens/>
        <w:spacing w:line="360" w:lineRule="auto"/>
        <w:jc w:val="both"/>
        <w:rPr>
          <w:bCs/>
        </w:rPr>
      </w:pPr>
      <w:r w:rsidRPr="00B75E50">
        <w:rPr>
          <w:bCs/>
        </w:rPr>
        <w:t>Profissão:</w:t>
      </w:r>
    </w:p>
    <w:p w:rsidR="0093057C" w:rsidRPr="00B75E50" w:rsidRDefault="0093057C" w:rsidP="005B753D">
      <w:pPr>
        <w:pStyle w:val="Default"/>
        <w:widowControl w:val="0"/>
        <w:suppressAutoHyphens/>
        <w:spacing w:line="360" w:lineRule="auto"/>
        <w:jc w:val="both"/>
        <w:rPr>
          <w:bCs/>
        </w:rPr>
      </w:pPr>
      <w:r w:rsidRPr="00B75E50">
        <w:rPr>
          <w:bCs/>
        </w:rPr>
        <w:t>Data de Nascimento:</w:t>
      </w:r>
    </w:p>
    <w:p w:rsidR="0093057C" w:rsidRPr="00B75E50" w:rsidRDefault="0093057C" w:rsidP="005B753D">
      <w:pPr>
        <w:pStyle w:val="Default"/>
        <w:widowControl w:val="0"/>
        <w:suppressAutoHyphens/>
        <w:spacing w:line="360" w:lineRule="auto"/>
        <w:jc w:val="both"/>
        <w:rPr>
          <w:bCs/>
        </w:rPr>
      </w:pPr>
      <w:r w:rsidRPr="00B75E50">
        <w:rPr>
          <w:bCs/>
        </w:rPr>
        <w:t>RG:</w:t>
      </w:r>
    </w:p>
    <w:p w:rsidR="00651A55" w:rsidRPr="00B75E50" w:rsidRDefault="00651A55" w:rsidP="005B753D">
      <w:pPr>
        <w:pStyle w:val="Default"/>
        <w:widowControl w:val="0"/>
        <w:suppressAutoHyphens/>
        <w:spacing w:line="360" w:lineRule="auto"/>
        <w:jc w:val="both"/>
        <w:rPr>
          <w:bCs/>
        </w:rPr>
      </w:pPr>
      <w:r w:rsidRPr="00B75E50">
        <w:rPr>
          <w:bCs/>
        </w:rPr>
        <w:t>CPF</w:t>
      </w:r>
      <w:r w:rsidR="00617783" w:rsidRPr="00B75E50">
        <w:rPr>
          <w:bCs/>
        </w:rPr>
        <w:t>:</w:t>
      </w:r>
    </w:p>
    <w:p w:rsidR="00B038DC" w:rsidRPr="00B75E50" w:rsidRDefault="00B038DC" w:rsidP="005B753D">
      <w:pPr>
        <w:pStyle w:val="Default"/>
        <w:widowControl w:val="0"/>
        <w:suppressAutoHyphens/>
        <w:spacing w:line="360" w:lineRule="auto"/>
        <w:jc w:val="both"/>
        <w:rPr>
          <w:bCs/>
        </w:rPr>
      </w:pPr>
    </w:p>
    <w:tbl>
      <w:tblPr>
        <w:tblW w:w="833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709"/>
        <w:gridCol w:w="992"/>
        <w:gridCol w:w="3011"/>
        <w:gridCol w:w="1417"/>
        <w:gridCol w:w="1531"/>
      </w:tblGrid>
      <w:tr w:rsidR="002061E2" w:rsidRPr="00B75E50" w:rsidTr="002061E2">
        <w:tc>
          <w:tcPr>
            <w:tcW w:w="675" w:type="dxa"/>
          </w:tcPr>
          <w:p w:rsidR="002061E2" w:rsidRPr="00B75E50" w:rsidRDefault="002061E2" w:rsidP="00E85875">
            <w:pPr>
              <w:overflowPunct w:val="0"/>
              <w:autoSpaceDE w:val="0"/>
              <w:autoSpaceDN w:val="0"/>
              <w:adjustRightInd w:val="0"/>
              <w:ind w:left="-142" w:right="-165"/>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ITEM</w:t>
            </w:r>
          </w:p>
        </w:tc>
        <w:tc>
          <w:tcPr>
            <w:tcW w:w="709" w:type="dxa"/>
          </w:tcPr>
          <w:p w:rsidR="002061E2" w:rsidRPr="00B75E50" w:rsidRDefault="002061E2" w:rsidP="00E85875">
            <w:pPr>
              <w:overflowPunct w:val="0"/>
              <w:autoSpaceDE w:val="0"/>
              <w:autoSpaceDN w:val="0"/>
              <w:adjustRightInd w:val="0"/>
              <w:ind w:left="-108" w:right="-108"/>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UND.</w:t>
            </w:r>
          </w:p>
        </w:tc>
        <w:tc>
          <w:tcPr>
            <w:tcW w:w="992" w:type="dxa"/>
          </w:tcPr>
          <w:p w:rsidR="002061E2" w:rsidRPr="00B75E50" w:rsidRDefault="002061E2" w:rsidP="00E85875">
            <w:pPr>
              <w:overflowPunct w:val="0"/>
              <w:autoSpaceDE w:val="0"/>
              <w:autoSpaceDN w:val="0"/>
              <w:adjustRightInd w:val="0"/>
              <w:ind w:right="-108"/>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QUANT.</w:t>
            </w:r>
          </w:p>
        </w:tc>
        <w:tc>
          <w:tcPr>
            <w:tcW w:w="3011" w:type="dxa"/>
          </w:tcPr>
          <w:p w:rsidR="002061E2" w:rsidRPr="00B75E50" w:rsidRDefault="002061E2" w:rsidP="00666F7F">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 xml:space="preserve">DESCRIÇÃO </w:t>
            </w:r>
          </w:p>
        </w:tc>
        <w:tc>
          <w:tcPr>
            <w:tcW w:w="1417" w:type="dxa"/>
          </w:tcPr>
          <w:p w:rsidR="002061E2" w:rsidRPr="00B75E50"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VALOR UNIT</w:t>
            </w:r>
          </w:p>
        </w:tc>
        <w:tc>
          <w:tcPr>
            <w:tcW w:w="1531" w:type="dxa"/>
          </w:tcPr>
          <w:p w:rsidR="002061E2" w:rsidRPr="00B75E50"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VALOR TOTAL</w:t>
            </w:r>
          </w:p>
        </w:tc>
      </w:tr>
    </w:tbl>
    <w:p w:rsidR="00A06D4B" w:rsidRPr="00B75E50" w:rsidRDefault="00A06D4B" w:rsidP="005B753D">
      <w:pPr>
        <w:suppressAutoHyphens w:val="0"/>
        <w:autoSpaceDE w:val="0"/>
        <w:spacing w:line="360" w:lineRule="auto"/>
        <w:jc w:val="center"/>
        <w:rPr>
          <w:rFonts w:ascii="Arial" w:hAnsi="Arial" w:cs="Arial"/>
          <w:b/>
          <w:bCs/>
          <w:color w:val="000000"/>
          <w:sz w:val="24"/>
          <w:szCs w:val="24"/>
          <w:vertAlign w:val="superscript"/>
        </w:rPr>
      </w:pPr>
    </w:p>
    <w:p w:rsidR="00D92D00" w:rsidRPr="00B75E50" w:rsidRDefault="00D92D00" w:rsidP="003332DE">
      <w:pPr>
        <w:spacing w:line="360" w:lineRule="auto"/>
        <w:jc w:val="center"/>
        <w:rPr>
          <w:rFonts w:ascii="Arial" w:hAnsi="Arial" w:cs="Arial"/>
          <w:b/>
          <w:sz w:val="24"/>
          <w:szCs w:val="24"/>
        </w:rPr>
      </w:pPr>
    </w:p>
    <w:p w:rsidR="00D92D00" w:rsidRPr="00B75E50" w:rsidRDefault="00D92D00" w:rsidP="003332DE">
      <w:pPr>
        <w:spacing w:line="360" w:lineRule="auto"/>
        <w:jc w:val="center"/>
        <w:rPr>
          <w:rFonts w:ascii="Arial" w:hAnsi="Arial" w:cs="Arial"/>
          <w:b/>
          <w:sz w:val="24"/>
          <w:szCs w:val="24"/>
        </w:rPr>
      </w:pPr>
    </w:p>
    <w:p w:rsidR="00D92D00" w:rsidRPr="00B75E50" w:rsidRDefault="00D92D00" w:rsidP="003332DE">
      <w:pPr>
        <w:spacing w:line="360" w:lineRule="auto"/>
        <w:jc w:val="center"/>
        <w:rPr>
          <w:rFonts w:ascii="Arial" w:hAnsi="Arial" w:cs="Arial"/>
          <w:b/>
          <w:sz w:val="24"/>
          <w:szCs w:val="24"/>
        </w:rPr>
      </w:pPr>
    </w:p>
    <w:p w:rsidR="001617EB" w:rsidRPr="00CC7163" w:rsidRDefault="000B59DB" w:rsidP="00E014EC">
      <w:pPr>
        <w:spacing w:line="360" w:lineRule="auto"/>
        <w:jc w:val="center"/>
        <w:rPr>
          <w:rFonts w:ascii="Arial" w:hAnsi="Arial" w:cs="Arial"/>
          <w:b/>
          <w:sz w:val="24"/>
          <w:szCs w:val="24"/>
        </w:rPr>
      </w:pPr>
      <w:r w:rsidRPr="00CC7163">
        <w:rPr>
          <w:rFonts w:ascii="Arial" w:hAnsi="Arial" w:cs="Arial"/>
          <w:b/>
          <w:sz w:val="24"/>
          <w:szCs w:val="24"/>
        </w:rPr>
        <w:t>TERMO DE REFERÊNCIA/VALORES</w:t>
      </w:r>
    </w:p>
    <w:p w:rsidR="00921F33" w:rsidRDefault="00921F33" w:rsidP="00E014EC">
      <w:pPr>
        <w:spacing w:line="360" w:lineRule="auto"/>
        <w:jc w:val="center"/>
        <w:rPr>
          <w:rFonts w:ascii="Arial" w:hAnsi="Arial" w:cs="Arial"/>
          <w:b/>
          <w:sz w:val="24"/>
          <w:szCs w:val="24"/>
        </w:rPr>
      </w:pPr>
      <w:r w:rsidRPr="00CC7163">
        <w:rPr>
          <w:rFonts w:ascii="Arial" w:hAnsi="Arial" w:cs="Arial"/>
          <w:b/>
          <w:sz w:val="24"/>
          <w:szCs w:val="24"/>
        </w:rPr>
        <w:t>SEGUE EM ARQUIVO SEP</w:t>
      </w:r>
      <w:r w:rsidR="00CC7163">
        <w:rPr>
          <w:rFonts w:ascii="Arial" w:hAnsi="Arial" w:cs="Arial"/>
          <w:b/>
          <w:sz w:val="24"/>
          <w:szCs w:val="24"/>
        </w:rPr>
        <w:t>A</w:t>
      </w:r>
      <w:r w:rsidRPr="00CC7163">
        <w:rPr>
          <w:rFonts w:ascii="Arial" w:hAnsi="Arial" w:cs="Arial"/>
          <w:b/>
          <w:sz w:val="24"/>
          <w:szCs w:val="24"/>
        </w:rPr>
        <w:t>RADO</w:t>
      </w:r>
    </w:p>
    <w:p w:rsidR="00A53998" w:rsidRDefault="00A53998" w:rsidP="00E014EC">
      <w:pPr>
        <w:spacing w:line="360" w:lineRule="auto"/>
        <w:jc w:val="center"/>
        <w:rPr>
          <w:rFonts w:ascii="Arial" w:hAnsi="Arial" w:cs="Arial"/>
          <w:b/>
          <w:sz w:val="24"/>
          <w:szCs w:val="24"/>
        </w:rPr>
      </w:pPr>
    </w:p>
    <w:p w:rsidR="00A53998" w:rsidRDefault="00A53998" w:rsidP="00E014EC">
      <w:pPr>
        <w:spacing w:line="360" w:lineRule="auto"/>
        <w:jc w:val="center"/>
        <w:rPr>
          <w:noProof/>
        </w:rPr>
      </w:pPr>
    </w:p>
    <w:p w:rsidR="00A53998" w:rsidRDefault="00A53998" w:rsidP="00A53998">
      <w:pPr>
        <w:spacing w:line="360" w:lineRule="auto"/>
        <w:rPr>
          <w:noProof/>
        </w:rPr>
      </w:pPr>
    </w:p>
    <w:p w:rsidR="00A53998" w:rsidRDefault="00A53998" w:rsidP="00A53998">
      <w:pPr>
        <w:spacing w:line="360" w:lineRule="auto"/>
        <w:rPr>
          <w:noProof/>
        </w:rPr>
      </w:pPr>
    </w:p>
    <w:p w:rsidR="00A53998" w:rsidRDefault="00A53998" w:rsidP="00A53998">
      <w:pPr>
        <w:spacing w:line="360" w:lineRule="auto"/>
        <w:rPr>
          <w:noProof/>
        </w:rPr>
      </w:pPr>
    </w:p>
    <w:p w:rsidR="00A53998" w:rsidRDefault="00A53998" w:rsidP="00A53998">
      <w:pPr>
        <w:spacing w:line="360" w:lineRule="auto"/>
        <w:rPr>
          <w:noProof/>
        </w:rPr>
      </w:pPr>
    </w:p>
    <w:p w:rsidR="00A53998" w:rsidRDefault="00A53998" w:rsidP="00A53998">
      <w:pPr>
        <w:spacing w:line="360" w:lineRule="auto"/>
        <w:rPr>
          <w:noProof/>
        </w:rPr>
      </w:pPr>
    </w:p>
    <w:p w:rsidR="00A53998" w:rsidRDefault="00A53998" w:rsidP="00A53998">
      <w:pPr>
        <w:spacing w:line="360" w:lineRule="auto"/>
        <w:rPr>
          <w:noProof/>
        </w:rPr>
      </w:pPr>
    </w:p>
    <w:p w:rsidR="00A53998" w:rsidRDefault="00A53998" w:rsidP="00A53998">
      <w:pPr>
        <w:spacing w:line="360" w:lineRule="auto"/>
        <w:rPr>
          <w:noProof/>
        </w:rPr>
      </w:pPr>
    </w:p>
    <w:p w:rsidR="001617EB" w:rsidRDefault="001617EB" w:rsidP="00E014EC">
      <w:pPr>
        <w:spacing w:line="360" w:lineRule="auto"/>
        <w:jc w:val="center"/>
        <w:rPr>
          <w:rFonts w:ascii="Arial" w:hAnsi="Arial" w:cs="Arial"/>
          <w:b/>
          <w:sz w:val="24"/>
          <w:szCs w:val="24"/>
        </w:rPr>
      </w:pPr>
    </w:p>
    <w:p w:rsidR="00E014EC" w:rsidRPr="00B75E50" w:rsidRDefault="00E014EC" w:rsidP="00E014EC">
      <w:pPr>
        <w:spacing w:line="360" w:lineRule="auto"/>
        <w:jc w:val="center"/>
        <w:rPr>
          <w:rFonts w:ascii="Arial" w:hAnsi="Arial" w:cs="Arial"/>
          <w:b/>
          <w:sz w:val="24"/>
          <w:szCs w:val="24"/>
        </w:rPr>
      </w:pPr>
    </w:p>
    <w:p w:rsidR="00363636" w:rsidRDefault="00363636" w:rsidP="00363636">
      <w:pPr>
        <w:spacing w:line="360" w:lineRule="auto"/>
        <w:jc w:val="both"/>
        <w:rPr>
          <w:noProof/>
        </w:rPr>
      </w:pPr>
    </w:p>
    <w:p w:rsidR="00B90FCA" w:rsidRDefault="00B90FCA" w:rsidP="00363636">
      <w:pPr>
        <w:spacing w:line="360" w:lineRule="auto"/>
        <w:jc w:val="both"/>
        <w:rPr>
          <w:noProof/>
        </w:rPr>
      </w:pPr>
    </w:p>
    <w:p w:rsidR="00B90FCA" w:rsidRDefault="00B90FCA" w:rsidP="00363636">
      <w:pPr>
        <w:spacing w:line="360" w:lineRule="auto"/>
        <w:jc w:val="both"/>
        <w:rPr>
          <w:noProof/>
        </w:rPr>
      </w:pPr>
    </w:p>
    <w:p w:rsidR="00B90FCA" w:rsidRDefault="00B90FCA" w:rsidP="00363636">
      <w:pPr>
        <w:spacing w:line="360" w:lineRule="auto"/>
        <w:jc w:val="both"/>
        <w:rPr>
          <w:noProof/>
        </w:rPr>
      </w:pPr>
    </w:p>
    <w:p w:rsidR="00B90FCA" w:rsidRDefault="00B90FCA" w:rsidP="00363636">
      <w:pPr>
        <w:spacing w:line="360" w:lineRule="auto"/>
        <w:jc w:val="both"/>
        <w:rPr>
          <w:noProof/>
        </w:rPr>
      </w:pPr>
    </w:p>
    <w:p w:rsidR="00B90FCA" w:rsidRDefault="00B90FCA" w:rsidP="00363636">
      <w:pPr>
        <w:spacing w:line="360" w:lineRule="auto"/>
        <w:jc w:val="both"/>
        <w:rPr>
          <w:noProof/>
        </w:rPr>
      </w:pPr>
    </w:p>
    <w:p w:rsidR="00B90FCA" w:rsidRDefault="00B90FCA" w:rsidP="00363636">
      <w:pPr>
        <w:spacing w:line="360" w:lineRule="auto"/>
        <w:jc w:val="both"/>
        <w:rPr>
          <w:noProof/>
        </w:rPr>
      </w:pPr>
    </w:p>
    <w:p w:rsidR="00B90FCA" w:rsidRDefault="00B90FCA" w:rsidP="00363636">
      <w:pPr>
        <w:spacing w:line="360" w:lineRule="auto"/>
        <w:jc w:val="both"/>
        <w:rPr>
          <w:noProof/>
        </w:rPr>
      </w:pPr>
    </w:p>
    <w:p w:rsidR="00363636" w:rsidRPr="00B75E50" w:rsidRDefault="00363636" w:rsidP="00363636">
      <w:pPr>
        <w:spacing w:line="360" w:lineRule="auto"/>
        <w:jc w:val="both"/>
        <w:rPr>
          <w:rFonts w:ascii="Arial" w:hAnsi="Arial" w:cs="Arial"/>
          <w:sz w:val="24"/>
          <w:szCs w:val="24"/>
        </w:rPr>
      </w:pPr>
    </w:p>
    <w:p w:rsidR="00363636" w:rsidRDefault="00363636"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Pr="00B75E50" w:rsidRDefault="00921F33" w:rsidP="00363636">
      <w:pPr>
        <w:spacing w:line="360" w:lineRule="auto"/>
        <w:jc w:val="both"/>
        <w:rPr>
          <w:rFonts w:ascii="Arial" w:hAnsi="Arial" w:cs="Arial"/>
          <w:sz w:val="24"/>
          <w:szCs w:val="24"/>
        </w:rPr>
      </w:pPr>
    </w:p>
    <w:p w:rsidR="00CC7163" w:rsidRPr="005D530C" w:rsidRDefault="00CC7163" w:rsidP="00CC7163">
      <w:pPr>
        <w:autoSpaceDE w:val="0"/>
        <w:spacing w:line="360" w:lineRule="auto"/>
        <w:jc w:val="center"/>
        <w:rPr>
          <w:rFonts w:ascii="Arial" w:hAnsi="Arial" w:cs="Arial"/>
          <w:b/>
          <w:bCs/>
          <w:sz w:val="24"/>
          <w:szCs w:val="24"/>
        </w:rPr>
      </w:pPr>
      <w:r w:rsidRPr="005D530C">
        <w:rPr>
          <w:rFonts w:ascii="Arial" w:hAnsi="Arial" w:cs="Arial"/>
          <w:b/>
          <w:bCs/>
          <w:sz w:val="24"/>
          <w:szCs w:val="24"/>
        </w:rPr>
        <w:t>PREGÃO PRESENCIAL Nº 024/2026</w:t>
      </w:r>
    </w:p>
    <w:p w:rsidR="005E1D87" w:rsidRPr="00B75E50" w:rsidRDefault="00CC7163" w:rsidP="00CC7163">
      <w:pPr>
        <w:tabs>
          <w:tab w:val="left" w:pos="2694"/>
        </w:tabs>
        <w:autoSpaceDE w:val="0"/>
        <w:spacing w:line="360" w:lineRule="auto"/>
        <w:jc w:val="center"/>
        <w:rPr>
          <w:rFonts w:ascii="Arial" w:eastAsia="Tahoma" w:hAnsi="Arial" w:cs="Arial"/>
          <w:b/>
          <w:bCs/>
          <w:color w:val="FF0000"/>
          <w:sz w:val="24"/>
          <w:szCs w:val="24"/>
        </w:rPr>
      </w:pPr>
      <w:r w:rsidRPr="005D530C">
        <w:rPr>
          <w:rFonts w:ascii="Arial" w:hAnsi="Arial" w:cs="Arial"/>
          <w:b/>
          <w:bCs/>
          <w:sz w:val="24"/>
          <w:szCs w:val="24"/>
        </w:rPr>
        <w:t>PROCESSO LICITATÓRIO Nº 158/2026</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ANEXO II</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CC7163">
      <w:pPr>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DECLARAÇÃO</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 xml:space="preserve">____________________________________________________, inscrita no CNPJ sob o nº ____________________, sediada na ____________________________________, declara sob as </w:t>
      </w:r>
      <w:r w:rsidRPr="00B75E50">
        <w:rPr>
          <w:rFonts w:ascii="Arial" w:hAnsi="Arial" w:cs="Arial"/>
          <w:sz w:val="24"/>
          <w:szCs w:val="24"/>
        </w:rPr>
        <w:t>penas da Lei, que cumpre as exigências de reserva de cargos para pessoa com deficiência e para reabilitado da Previdência Social, previstas em lei e em outras normas específicas</w:t>
      </w:r>
      <w:r w:rsidRPr="00B75E50">
        <w:rPr>
          <w:rFonts w:ascii="Arial" w:hAnsi="Arial" w:cs="Arial"/>
          <w:color w:val="000000"/>
          <w:sz w:val="24"/>
          <w:szCs w:val="24"/>
        </w:rPr>
        <w:t>.</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__________________________, de ________ de ______________ de ________.</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(NOME E ASSINATURA DO REPRESENTANTE DA PROPONENTE)</w:t>
      </w:r>
    </w:p>
    <w:p w:rsidR="005E1D87" w:rsidRPr="00B75E50" w:rsidRDefault="005E1D87" w:rsidP="005E1D87">
      <w:pPr>
        <w:autoSpaceDE w:val="0"/>
        <w:spacing w:line="360" w:lineRule="auto"/>
        <w:jc w:val="both"/>
        <w:rPr>
          <w:rFonts w:ascii="Arial" w:hAnsi="Arial" w:cs="Arial"/>
          <w:b/>
          <w:bCs/>
          <w:color w:val="000000"/>
          <w:sz w:val="24"/>
          <w:szCs w:val="24"/>
        </w:rPr>
      </w:pPr>
    </w:p>
    <w:p w:rsidR="005E1D87" w:rsidRPr="00B75E50" w:rsidRDefault="005E1D87" w:rsidP="005E1D87">
      <w:pPr>
        <w:autoSpaceDE w:val="0"/>
        <w:spacing w:line="360" w:lineRule="auto"/>
        <w:jc w:val="both"/>
        <w:rPr>
          <w:rFonts w:ascii="Arial" w:hAnsi="Arial" w:cs="Arial"/>
          <w:b/>
          <w:bCs/>
          <w:color w:val="000000"/>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Default="005E1D87" w:rsidP="005E1D87">
      <w:pPr>
        <w:tabs>
          <w:tab w:val="left" w:pos="2694"/>
        </w:tabs>
        <w:autoSpaceDE w:val="0"/>
        <w:spacing w:line="360" w:lineRule="auto"/>
        <w:jc w:val="center"/>
        <w:rPr>
          <w:rFonts w:ascii="Arial" w:eastAsia="Tahoma" w:hAnsi="Arial" w:cs="Arial"/>
          <w:b/>
          <w:bCs/>
          <w:sz w:val="24"/>
          <w:szCs w:val="24"/>
        </w:rPr>
      </w:pPr>
    </w:p>
    <w:p w:rsidR="00B90FCA" w:rsidRDefault="00B90FCA" w:rsidP="005E1D87">
      <w:pPr>
        <w:tabs>
          <w:tab w:val="left" w:pos="2694"/>
        </w:tabs>
        <w:autoSpaceDE w:val="0"/>
        <w:spacing w:line="360" w:lineRule="auto"/>
        <w:jc w:val="center"/>
        <w:rPr>
          <w:rFonts w:ascii="Arial" w:eastAsia="Tahoma" w:hAnsi="Arial" w:cs="Arial"/>
          <w:b/>
          <w:bCs/>
          <w:sz w:val="24"/>
          <w:szCs w:val="24"/>
        </w:rPr>
      </w:pPr>
    </w:p>
    <w:p w:rsidR="00B90FCA" w:rsidRDefault="00B90FCA" w:rsidP="005E1D87">
      <w:pPr>
        <w:tabs>
          <w:tab w:val="left" w:pos="2694"/>
        </w:tabs>
        <w:autoSpaceDE w:val="0"/>
        <w:spacing w:line="360" w:lineRule="auto"/>
        <w:jc w:val="center"/>
        <w:rPr>
          <w:rFonts w:ascii="Arial" w:eastAsia="Tahoma" w:hAnsi="Arial" w:cs="Arial"/>
          <w:b/>
          <w:bCs/>
          <w:sz w:val="24"/>
          <w:szCs w:val="24"/>
        </w:rPr>
      </w:pPr>
    </w:p>
    <w:p w:rsidR="00B90FCA" w:rsidRDefault="00B90FCA" w:rsidP="005E1D87">
      <w:pPr>
        <w:tabs>
          <w:tab w:val="left" w:pos="2694"/>
        </w:tabs>
        <w:autoSpaceDE w:val="0"/>
        <w:spacing w:line="360" w:lineRule="auto"/>
        <w:jc w:val="center"/>
        <w:rPr>
          <w:rFonts w:ascii="Arial" w:eastAsia="Tahoma" w:hAnsi="Arial" w:cs="Arial"/>
          <w:b/>
          <w:bCs/>
          <w:sz w:val="24"/>
          <w:szCs w:val="24"/>
        </w:rPr>
      </w:pPr>
    </w:p>
    <w:p w:rsidR="00B90FCA" w:rsidRDefault="00B90FCA" w:rsidP="005E1D87">
      <w:pPr>
        <w:tabs>
          <w:tab w:val="left" w:pos="2694"/>
        </w:tabs>
        <w:autoSpaceDE w:val="0"/>
        <w:spacing w:line="360" w:lineRule="auto"/>
        <w:jc w:val="center"/>
        <w:rPr>
          <w:rFonts w:ascii="Arial" w:eastAsia="Tahoma" w:hAnsi="Arial" w:cs="Arial"/>
          <w:b/>
          <w:bCs/>
          <w:sz w:val="24"/>
          <w:szCs w:val="24"/>
        </w:rPr>
      </w:pPr>
    </w:p>
    <w:p w:rsidR="00B90FCA" w:rsidRDefault="00B90FCA" w:rsidP="005E1D87">
      <w:pPr>
        <w:tabs>
          <w:tab w:val="left" w:pos="2694"/>
        </w:tabs>
        <w:autoSpaceDE w:val="0"/>
        <w:spacing w:line="360" w:lineRule="auto"/>
        <w:jc w:val="center"/>
        <w:rPr>
          <w:rFonts w:ascii="Arial" w:eastAsia="Tahoma" w:hAnsi="Arial" w:cs="Arial"/>
          <w:b/>
          <w:bCs/>
          <w:sz w:val="24"/>
          <w:szCs w:val="24"/>
        </w:rPr>
      </w:pPr>
    </w:p>
    <w:p w:rsidR="0009482A" w:rsidRDefault="0009482A" w:rsidP="005E1D87">
      <w:pPr>
        <w:tabs>
          <w:tab w:val="left" w:pos="2694"/>
        </w:tabs>
        <w:autoSpaceDE w:val="0"/>
        <w:spacing w:line="360" w:lineRule="auto"/>
        <w:jc w:val="center"/>
        <w:rPr>
          <w:rFonts w:ascii="Arial" w:eastAsia="Tahoma" w:hAnsi="Arial" w:cs="Arial"/>
          <w:b/>
          <w:bCs/>
          <w:sz w:val="24"/>
          <w:szCs w:val="24"/>
        </w:rPr>
      </w:pPr>
    </w:p>
    <w:p w:rsidR="00921F33" w:rsidRDefault="00921F33" w:rsidP="005E1D87">
      <w:pPr>
        <w:tabs>
          <w:tab w:val="left" w:pos="2694"/>
        </w:tabs>
        <w:autoSpaceDE w:val="0"/>
        <w:spacing w:line="360" w:lineRule="auto"/>
        <w:jc w:val="center"/>
        <w:rPr>
          <w:rFonts w:ascii="Arial" w:eastAsia="Tahoma" w:hAnsi="Arial" w:cs="Arial"/>
          <w:b/>
          <w:bCs/>
          <w:sz w:val="24"/>
          <w:szCs w:val="24"/>
        </w:rPr>
      </w:pPr>
    </w:p>
    <w:p w:rsidR="00921F33" w:rsidRDefault="00921F33" w:rsidP="005E1D87">
      <w:pPr>
        <w:tabs>
          <w:tab w:val="left" w:pos="2694"/>
        </w:tabs>
        <w:autoSpaceDE w:val="0"/>
        <w:spacing w:line="360" w:lineRule="auto"/>
        <w:jc w:val="center"/>
        <w:rPr>
          <w:rFonts w:ascii="Arial" w:eastAsia="Tahoma" w:hAnsi="Arial" w:cs="Arial"/>
          <w:b/>
          <w:bCs/>
          <w:sz w:val="24"/>
          <w:szCs w:val="24"/>
        </w:rPr>
      </w:pPr>
    </w:p>
    <w:p w:rsidR="00921F33" w:rsidRPr="00B75E50" w:rsidRDefault="00921F33" w:rsidP="005E1D87">
      <w:pPr>
        <w:tabs>
          <w:tab w:val="left" w:pos="2694"/>
        </w:tabs>
        <w:autoSpaceDE w:val="0"/>
        <w:spacing w:line="360" w:lineRule="auto"/>
        <w:jc w:val="center"/>
        <w:rPr>
          <w:rFonts w:ascii="Arial" w:eastAsia="Tahoma" w:hAnsi="Arial" w:cs="Arial"/>
          <w:b/>
          <w:bCs/>
          <w:sz w:val="24"/>
          <w:szCs w:val="24"/>
        </w:rPr>
      </w:pPr>
    </w:p>
    <w:p w:rsidR="00CC7163" w:rsidRPr="005D530C" w:rsidRDefault="00CC7163" w:rsidP="00CC7163">
      <w:pPr>
        <w:autoSpaceDE w:val="0"/>
        <w:spacing w:line="360" w:lineRule="auto"/>
        <w:jc w:val="center"/>
        <w:rPr>
          <w:rFonts w:ascii="Arial" w:hAnsi="Arial" w:cs="Arial"/>
          <w:b/>
          <w:bCs/>
          <w:sz w:val="24"/>
          <w:szCs w:val="24"/>
        </w:rPr>
      </w:pPr>
      <w:r w:rsidRPr="005D530C">
        <w:rPr>
          <w:rFonts w:ascii="Arial" w:hAnsi="Arial" w:cs="Arial"/>
          <w:b/>
          <w:bCs/>
          <w:sz w:val="24"/>
          <w:szCs w:val="24"/>
        </w:rPr>
        <w:t>PREGÃO PRESENCIAL Nº 024/2026</w:t>
      </w:r>
    </w:p>
    <w:p w:rsidR="005E1D87" w:rsidRPr="00B75E50" w:rsidRDefault="00CC7163" w:rsidP="00CC7163">
      <w:pPr>
        <w:tabs>
          <w:tab w:val="left" w:pos="2694"/>
        </w:tabs>
        <w:autoSpaceDE w:val="0"/>
        <w:spacing w:line="360" w:lineRule="auto"/>
        <w:jc w:val="center"/>
        <w:rPr>
          <w:rFonts w:ascii="Arial" w:eastAsia="Tahoma" w:hAnsi="Arial" w:cs="Arial"/>
          <w:b/>
          <w:bCs/>
          <w:color w:val="FF0000"/>
          <w:sz w:val="24"/>
          <w:szCs w:val="24"/>
        </w:rPr>
      </w:pPr>
      <w:r w:rsidRPr="005D530C">
        <w:rPr>
          <w:rFonts w:ascii="Arial" w:hAnsi="Arial" w:cs="Arial"/>
          <w:b/>
          <w:bCs/>
          <w:sz w:val="24"/>
          <w:szCs w:val="24"/>
        </w:rPr>
        <w:t>PROCESSO LICITATÓRIO Nº 158/2026</w:t>
      </w: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ANEXO III</w:t>
      </w:r>
    </w:p>
    <w:p w:rsidR="005E1D87" w:rsidRPr="00B75E50" w:rsidRDefault="005E1D87" w:rsidP="005E1D87">
      <w:pPr>
        <w:tabs>
          <w:tab w:val="left" w:pos="2694"/>
        </w:tabs>
        <w:autoSpaceDE w:val="0"/>
        <w:jc w:val="both"/>
        <w:rPr>
          <w:rFonts w:ascii="Arial" w:eastAsia="Sylfaen" w:hAnsi="Arial" w:cs="Arial"/>
          <w:b/>
          <w:bCs/>
          <w:sz w:val="24"/>
          <w:szCs w:val="24"/>
        </w:rPr>
      </w:pPr>
    </w:p>
    <w:p w:rsidR="005E1D87" w:rsidRPr="00B75E50" w:rsidRDefault="005E1D87" w:rsidP="005E1D87">
      <w:pPr>
        <w:tabs>
          <w:tab w:val="left" w:pos="2694"/>
        </w:tabs>
        <w:autoSpaceDE w:val="0"/>
        <w:jc w:val="both"/>
        <w:rPr>
          <w:rFonts w:ascii="Arial" w:eastAsia="Sylfaen" w:hAnsi="Arial" w:cs="Arial"/>
          <w:b/>
          <w:bCs/>
          <w:sz w:val="24"/>
          <w:szCs w:val="24"/>
        </w:rPr>
      </w:pPr>
    </w:p>
    <w:p w:rsidR="005E1D87" w:rsidRPr="00B75E50" w:rsidRDefault="005E1D87" w:rsidP="005E1D87">
      <w:pPr>
        <w:pStyle w:val="NormalWeb"/>
        <w:tabs>
          <w:tab w:val="left" w:pos="2694"/>
        </w:tabs>
        <w:spacing w:line="360" w:lineRule="auto"/>
        <w:jc w:val="both"/>
        <w:rPr>
          <w:rFonts w:ascii="Arial" w:hAnsi="Arial" w:cs="Arial"/>
          <w:b/>
          <w:szCs w:val="24"/>
          <w:u w:val="single"/>
        </w:rPr>
      </w:pPr>
      <w:r w:rsidRPr="00B75E50">
        <w:rPr>
          <w:rFonts w:ascii="Arial" w:hAnsi="Arial" w:cs="Arial"/>
          <w:b/>
          <w:szCs w:val="24"/>
          <w:u w:val="single"/>
        </w:rPr>
        <w:t>MODELO DE DECLARAÇÃO DE CUMPRIMENTO DO DISPOSTO NO INCISO XXXIII DO ARTIGO 7º DA CONSTITUIÇÃO FEDERAL</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Ressalva: emprega menor, a partir de 14 anos, na condição de aprendiz ( ).</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 de ________ de ______________ de ________.</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(NOME E ASSINATURA DO REPRESENTANTE DA PROPONENTE)</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C229C9" w:rsidRDefault="00C229C9" w:rsidP="005E1D87">
      <w:pPr>
        <w:tabs>
          <w:tab w:val="left" w:pos="2694"/>
        </w:tabs>
        <w:autoSpaceDE w:val="0"/>
        <w:spacing w:line="360" w:lineRule="auto"/>
        <w:jc w:val="center"/>
        <w:rPr>
          <w:rFonts w:ascii="Arial" w:eastAsia="Tahoma" w:hAnsi="Arial" w:cs="Arial"/>
          <w:b/>
          <w:bCs/>
          <w:sz w:val="24"/>
          <w:szCs w:val="24"/>
        </w:rPr>
      </w:pPr>
    </w:p>
    <w:p w:rsidR="0009482A" w:rsidRDefault="0009482A" w:rsidP="005E1D87">
      <w:pPr>
        <w:tabs>
          <w:tab w:val="left" w:pos="2694"/>
        </w:tabs>
        <w:autoSpaceDE w:val="0"/>
        <w:spacing w:line="360" w:lineRule="auto"/>
        <w:jc w:val="center"/>
        <w:rPr>
          <w:rFonts w:ascii="Arial" w:eastAsia="Tahoma" w:hAnsi="Arial" w:cs="Arial"/>
          <w:b/>
          <w:bCs/>
          <w:sz w:val="24"/>
          <w:szCs w:val="24"/>
        </w:rPr>
      </w:pPr>
    </w:p>
    <w:p w:rsidR="00CC7163" w:rsidRDefault="00CC7163" w:rsidP="005E1D87">
      <w:pPr>
        <w:tabs>
          <w:tab w:val="left" w:pos="2694"/>
        </w:tabs>
        <w:autoSpaceDE w:val="0"/>
        <w:spacing w:line="360" w:lineRule="auto"/>
        <w:jc w:val="center"/>
        <w:rPr>
          <w:rFonts w:ascii="Arial" w:eastAsia="Tahoma" w:hAnsi="Arial" w:cs="Arial"/>
          <w:b/>
          <w:bCs/>
          <w:sz w:val="24"/>
          <w:szCs w:val="24"/>
        </w:rPr>
      </w:pPr>
    </w:p>
    <w:p w:rsidR="00CC7163" w:rsidRDefault="00CC7163" w:rsidP="005E1D87">
      <w:pPr>
        <w:tabs>
          <w:tab w:val="left" w:pos="2694"/>
        </w:tabs>
        <w:autoSpaceDE w:val="0"/>
        <w:spacing w:line="360" w:lineRule="auto"/>
        <w:jc w:val="center"/>
        <w:rPr>
          <w:rFonts w:ascii="Arial" w:eastAsia="Tahoma" w:hAnsi="Arial" w:cs="Arial"/>
          <w:b/>
          <w:bCs/>
          <w:sz w:val="24"/>
          <w:szCs w:val="24"/>
        </w:rPr>
      </w:pPr>
    </w:p>
    <w:p w:rsidR="0009482A" w:rsidRPr="00B75E50" w:rsidRDefault="0009482A" w:rsidP="005E1D87">
      <w:pPr>
        <w:tabs>
          <w:tab w:val="left" w:pos="2694"/>
        </w:tabs>
        <w:autoSpaceDE w:val="0"/>
        <w:spacing w:line="360" w:lineRule="auto"/>
        <w:jc w:val="center"/>
        <w:rPr>
          <w:rFonts w:ascii="Arial" w:eastAsia="Tahoma" w:hAnsi="Arial" w:cs="Arial"/>
          <w:b/>
          <w:bCs/>
          <w:sz w:val="24"/>
          <w:szCs w:val="24"/>
        </w:rPr>
      </w:pPr>
    </w:p>
    <w:p w:rsidR="00CC7163" w:rsidRPr="005D530C" w:rsidRDefault="00CC7163" w:rsidP="00CC7163">
      <w:pPr>
        <w:autoSpaceDE w:val="0"/>
        <w:spacing w:line="360" w:lineRule="auto"/>
        <w:jc w:val="center"/>
        <w:rPr>
          <w:rFonts w:ascii="Arial" w:hAnsi="Arial" w:cs="Arial"/>
          <w:b/>
          <w:bCs/>
          <w:sz w:val="24"/>
          <w:szCs w:val="24"/>
        </w:rPr>
      </w:pPr>
      <w:r w:rsidRPr="005D530C">
        <w:rPr>
          <w:rFonts w:ascii="Arial" w:hAnsi="Arial" w:cs="Arial"/>
          <w:b/>
          <w:bCs/>
          <w:sz w:val="24"/>
          <w:szCs w:val="24"/>
        </w:rPr>
        <w:t>PREGÃO PRESENCIAL Nº 024/2026</w:t>
      </w:r>
    </w:p>
    <w:p w:rsidR="005E1D87" w:rsidRPr="00B75E50" w:rsidRDefault="00CC7163" w:rsidP="00CC7163">
      <w:pPr>
        <w:tabs>
          <w:tab w:val="left" w:pos="2694"/>
        </w:tabs>
        <w:autoSpaceDE w:val="0"/>
        <w:spacing w:line="360" w:lineRule="auto"/>
        <w:jc w:val="center"/>
        <w:rPr>
          <w:rFonts w:ascii="Arial" w:eastAsia="Tahoma" w:hAnsi="Arial" w:cs="Arial"/>
          <w:b/>
          <w:bCs/>
          <w:color w:val="FF0000"/>
          <w:sz w:val="24"/>
          <w:szCs w:val="24"/>
        </w:rPr>
      </w:pPr>
      <w:r w:rsidRPr="005D530C">
        <w:rPr>
          <w:rFonts w:ascii="Arial" w:hAnsi="Arial" w:cs="Arial"/>
          <w:b/>
          <w:bCs/>
          <w:sz w:val="24"/>
          <w:szCs w:val="24"/>
        </w:rPr>
        <w:t>PROCESSO LICITATÓRIO Nº 158/2026</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ANEXO IV</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r w:rsidRPr="00B75E50">
        <w:rPr>
          <w:rFonts w:ascii="Arial" w:eastAsia="Tahoma" w:hAnsi="Arial" w:cs="Arial"/>
          <w:b/>
          <w:bCs/>
          <w:sz w:val="24"/>
          <w:szCs w:val="24"/>
        </w:rPr>
        <w:t>MODELO PREFERENCIAL DE INSTRUMENTO PARTICULAR DE PROCURAÇÃO</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 xml:space="preserve"> A (nome da pessoa juridica com qualificação completa), inscrita no CNPJ sob o nº ____________________, sediada na ____________________________________, através de seu representante legal infra-assinado, nomeia e constitui seu bastante procurador o (a) Sr(a)._____________, portador(a) da cédula de identidade RG _________, expedida pela______,e do  CPF/MF____________ , outorgando-lhe plenos poderes para representá-lo na sessão pública do Pregão Presencial nº____/____, Processo___________, em especial para formular lances verbais, interpor recursos e/ou deles desistir, negociar e efetuar as providências necessárias para que a outorgante mantenha-se satisfatoriamente neste procedimento.</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 de ________ de ______________ de ________.</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(NOME E ASSINATURA DO REPRESENTANTE LEGAL DA PROPONENTE)</w:t>
      </w:r>
    </w:p>
    <w:p w:rsidR="005E1D87" w:rsidRPr="00B75E50" w:rsidRDefault="005E1D87" w:rsidP="005E1D87">
      <w:pPr>
        <w:tabs>
          <w:tab w:val="left" w:pos="2694"/>
        </w:tabs>
        <w:autoSpaceDE w:val="0"/>
        <w:spacing w:line="360" w:lineRule="auto"/>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Default="005E1D87" w:rsidP="005E1D87">
      <w:pPr>
        <w:tabs>
          <w:tab w:val="left" w:pos="2694"/>
        </w:tabs>
        <w:autoSpaceDE w:val="0"/>
        <w:spacing w:line="360" w:lineRule="auto"/>
        <w:jc w:val="center"/>
        <w:rPr>
          <w:rFonts w:ascii="Arial" w:hAnsi="Arial" w:cs="Arial"/>
          <w:b/>
          <w:bCs/>
          <w:sz w:val="24"/>
          <w:szCs w:val="24"/>
        </w:rPr>
      </w:pPr>
    </w:p>
    <w:p w:rsidR="009D70A3" w:rsidRDefault="009D70A3" w:rsidP="005E1D87">
      <w:pPr>
        <w:tabs>
          <w:tab w:val="left" w:pos="2694"/>
        </w:tabs>
        <w:autoSpaceDE w:val="0"/>
        <w:spacing w:line="360" w:lineRule="auto"/>
        <w:jc w:val="center"/>
        <w:rPr>
          <w:rFonts w:ascii="Arial" w:hAnsi="Arial" w:cs="Arial"/>
          <w:b/>
          <w:bCs/>
          <w:sz w:val="24"/>
          <w:szCs w:val="24"/>
        </w:rPr>
      </w:pPr>
    </w:p>
    <w:p w:rsidR="009D70A3" w:rsidRDefault="009D70A3" w:rsidP="005E1D87">
      <w:pPr>
        <w:tabs>
          <w:tab w:val="left" w:pos="2694"/>
        </w:tabs>
        <w:autoSpaceDE w:val="0"/>
        <w:spacing w:line="360" w:lineRule="auto"/>
        <w:jc w:val="center"/>
        <w:rPr>
          <w:rFonts w:ascii="Arial" w:hAnsi="Arial" w:cs="Arial"/>
          <w:b/>
          <w:bCs/>
          <w:sz w:val="24"/>
          <w:szCs w:val="24"/>
        </w:rPr>
      </w:pPr>
    </w:p>
    <w:p w:rsidR="009D70A3" w:rsidRPr="00B75E50" w:rsidRDefault="009D70A3"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color w:val="000000"/>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color w:val="000000"/>
          <w:sz w:val="24"/>
          <w:szCs w:val="24"/>
        </w:rPr>
      </w:pPr>
      <w:r w:rsidRPr="00B75E50">
        <w:rPr>
          <w:rFonts w:ascii="Arial" w:eastAsia="Tahoma" w:hAnsi="Arial" w:cs="Arial"/>
          <w:b/>
          <w:bCs/>
          <w:color w:val="000000"/>
          <w:sz w:val="24"/>
          <w:szCs w:val="24"/>
        </w:rPr>
        <w:t>EDITAL DE LICITAÇÃO</w:t>
      </w:r>
    </w:p>
    <w:p w:rsidR="00CC7163" w:rsidRPr="005D530C" w:rsidRDefault="00CC7163" w:rsidP="00CC7163">
      <w:pPr>
        <w:autoSpaceDE w:val="0"/>
        <w:spacing w:line="360" w:lineRule="auto"/>
        <w:jc w:val="center"/>
        <w:rPr>
          <w:rFonts w:ascii="Arial" w:hAnsi="Arial" w:cs="Arial"/>
          <w:b/>
          <w:bCs/>
          <w:sz w:val="24"/>
          <w:szCs w:val="24"/>
        </w:rPr>
      </w:pPr>
      <w:r w:rsidRPr="005D530C">
        <w:rPr>
          <w:rFonts w:ascii="Arial" w:hAnsi="Arial" w:cs="Arial"/>
          <w:b/>
          <w:bCs/>
          <w:sz w:val="24"/>
          <w:szCs w:val="24"/>
        </w:rPr>
        <w:t>PREGÃO PRESENCIAL Nº 024/2026</w:t>
      </w:r>
    </w:p>
    <w:p w:rsidR="005E1D87" w:rsidRPr="00B75E50" w:rsidRDefault="00CC7163" w:rsidP="00CC7163">
      <w:pPr>
        <w:tabs>
          <w:tab w:val="left" w:pos="2694"/>
        </w:tabs>
        <w:autoSpaceDE w:val="0"/>
        <w:spacing w:line="360" w:lineRule="auto"/>
        <w:jc w:val="center"/>
        <w:rPr>
          <w:rFonts w:ascii="Arial" w:eastAsia="Tahoma" w:hAnsi="Arial" w:cs="Arial"/>
          <w:b/>
          <w:bCs/>
          <w:color w:val="FF0000"/>
          <w:sz w:val="24"/>
          <w:szCs w:val="24"/>
        </w:rPr>
      </w:pPr>
      <w:r w:rsidRPr="005D530C">
        <w:rPr>
          <w:rFonts w:ascii="Arial" w:hAnsi="Arial" w:cs="Arial"/>
          <w:b/>
          <w:bCs/>
          <w:sz w:val="24"/>
          <w:szCs w:val="24"/>
        </w:rPr>
        <w:t>PROCESSO LICITATÓRIO Nº 158/2026</w:t>
      </w:r>
    </w:p>
    <w:p w:rsidR="005E1D87" w:rsidRPr="00CC7163" w:rsidRDefault="005E1D87" w:rsidP="005E1D87">
      <w:pPr>
        <w:tabs>
          <w:tab w:val="left" w:pos="2694"/>
        </w:tabs>
        <w:autoSpaceDE w:val="0"/>
        <w:spacing w:line="360" w:lineRule="auto"/>
        <w:jc w:val="center"/>
        <w:rPr>
          <w:rFonts w:ascii="Arial" w:eastAsia="Tahoma" w:hAnsi="Arial" w:cs="Arial"/>
          <w:b/>
          <w:bCs/>
          <w:sz w:val="24"/>
          <w:szCs w:val="24"/>
        </w:rPr>
      </w:pPr>
      <w:r w:rsidRPr="00CC7163">
        <w:rPr>
          <w:rFonts w:ascii="Arial" w:eastAsia="Tahoma" w:hAnsi="Arial" w:cs="Arial"/>
          <w:b/>
          <w:bCs/>
          <w:sz w:val="24"/>
          <w:szCs w:val="24"/>
        </w:rPr>
        <w:t>ANEXO V</w:t>
      </w: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spacing w:line="360" w:lineRule="auto"/>
        <w:jc w:val="center"/>
        <w:rPr>
          <w:rFonts w:ascii="Arial" w:hAnsi="Arial" w:cs="Arial"/>
          <w:b/>
          <w:sz w:val="24"/>
          <w:szCs w:val="24"/>
          <w:u w:val="single"/>
        </w:rPr>
      </w:pPr>
      <w:r w:rsidRPr="00B75E50">
        <w:rPr>
          <w:rFonts w:ascii="Arial" w:hAnsi="Arial" w:cs="Arial"/>
          <w:b/>
          <w:sz w:val="24"/>
          <w:szCs w:val="24"/>
          <w:u w:val="single"/>
        </w:rPr>
        <w:t>MODELO REFERENCIAL DE DECLARAÇÃO DE ENQUADRAMENTO NA SITUAÇÃO DE MICROEMPRESAS/EMPRESAS DE PEQUENO PORTE</w:t>
      </w:r>
    </w:p>
    <w:p w:rsidR="005E1D87" w:rsidRPr="00B75E50" w:rsidRDefault="005E1D87" w:rsidP="005E1D87">
      <w:pPr>
        <w:tabs>
          <w:tab w:val="left" w:pos="2694"/>
        </w:tabs>
        <w:spacing w:line="360" w:lineRule="auto"/>
        <w:jc w:val="center"/>
        <w:rPr>
          <w:rFonts w:ascii="Arial" w:hAnsi="Arial" w:cs="Arial"/>
          <w:b/>
          <w:sz w:val="24"/>
          <w:szCs w:val="24"/>
        </w:rPr>
      </w:pPr>
    </w:p>
    <w:p w:rsidR="005E1D87" w:rsidRPr="00B75E50" w:rsidRDefault="005E1D87" w:rsidP="005E1D87">
      <w:pPr>
        <w:tabs>
          <w:tab w:val="left" w:pos="2694"/>
        </w:tabs>
        <w:autoSpaceDE w:val="0"/>
        <w:autoSpaceDN w:val="0"/>
        <w:adjustRightInd w:val="0"/>
        <w:spacing w:line="360" w:lineRule="auto"/>
        <w:ind w:firstLine="1440"/>
        <w:jc w:val="both"/>
        <w:rPr>
          <w:rFonts w:ascii="Arial" w:hAnsi="Arial" w:cs="Arial"/>
          <w:sz w:val="24"/>
          <w:szCs w:val="24"/>
        </w:rPr>
      </w:pPr>
      <w:r w:rsidRPr="00B75E5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B75E50">
        <w:rPr>
          <w:rFonts w:ascii="Arial" w:hAnsi="Arial" w:cs="Arial"/>
          <w:color w:val="000000"/>
          <w:sz w:val="24"/>
          <w:szCs w:val="24"/>
        </w:rPr>
        <w:t xml:space="preserve">sob as penas da lei, de que cumpre os requisitos legais para a qualificação como microempresa ou empresa de pequeno porte, estando apto a usufruir do tratamento favorecido estabelecido nos </w:t>
      </w:r>
      <w:hyperlink r:id="rId14" w:anchor="art42" w:tgtFrame="_blank" w:history="1">
        <w:r w:rsidRPr="00B75E50">
          <w:rPr>
            <w:rStyle w:val="Hyperlink"/>
            <w:rFonts w:ascii="Arial" w:hAnsi="Arial" w:cs="Arial"/>
            <w:sz w:val="24"/>
            <w:szCs w:val="24"/>
          </w:rPr>
          <w:t>art. 42</w:t>
        </w:r>
      </w:hyperlink>
      <w:r w:rsidRPr="00B75E50">
        <w:rPr>
          <w:rFonts w:ascii="Arial" w:hAnsi="Arial" w:cs="Arial"/>
          <w:color w:val="000000"/>
          <w:sz w:val="24"/>
          <w:szCs w:val="24"/>
        </w:rPr>
        <w:t xml:space="preserve"> ao art. 49 da Lei Complementar n</w:t>
      </w:r>
      <w:r w:rsidRPr="00B75E50">
        <w:rPr>
          <w:rFonts w:ascii="Arial" w:hAnsi="Arial" w:cs="Arial"/>
          <w:strike/>
          <w:color w:val="000000"/>
          <w:sz w:val="24"/>
          <w:szCs w:val="24"/>
        </w:rPr>
        <w:t>º</w:t>
      </w:r>
      <w:r w:rsidRPr="00B75E50">
        <w:rPr>
          <w:rFonts w:ascii="Arial" w:hAnsi="Arial" w:cs="Arial"/>
          <w:color w:val="000000"/>
          <w:sz w:val="24"/>
          <w:szCs w:val="24"/>
        </w:rPr>
        <w:t xml:space="preserve"> 123, de 2006</w:t>
      </w:r>
      <w:r w:rsidRPr="00B75E50">
        <w:rPr>
          <w:rFonts w:ascii="Arial" w:hAnsi="Arial" w:cs="Arial"/>
          <w:sz w:val="24"/>
          <w:szCs w:val="24"/>
        </w:rPr>
        <w:t>, de acordo com o artigo 13, §2º do Decreto Federal nº 8.538, de 6 de outubro de 2015.</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eastAsia="Tahoma" w:hAnsi="Arial" w:cs="Arial"/>
          <w:sz w:val="24"/>
          <w:szCs w:val="24"/>
        </w:rPr>
      </w:pPr>
      <w:r w:rsidRPr="00B75E50">
        <w:rPr>
          <w:rFonts w:ascii="Arial" w:eastAsia="Tahoma" w:hAnsi="Arial" w:cs="Arial"/>
          <w:sz w:val="24"/>
          <w:szCs w:val="24"/>
        </w:rPr>
        <w:t>__________________________,  ________ de ______________ de ________.</w:t>
      </w:r>
    </w:p>
    <w:p w:rsidR="005E1D87" w:rsidRPr="00B75E50" w:rsidRDefault="005E1D87" w:rsidP="005E1D87">
      <w:pPr>
        <w:tabs>
          <w:tab w:val="left" w:pos="2694"/>
        </w:tabs>
        <w:autoSpaceDE w:val="0"/>
        <w:spacing w:line="360" w:lineRule="auto"/>
        <w:jc w:val="center"/>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hAnsi="Arial" w:cs="Arial"/>
          <w:sz w:val="24"/>
          <w:szCs w:val="24"/>
        </w:rPr>
      </w:pPr>
      <w:r w:rsidRPr="00B75E50">
        <w:rPr>
          <w:rFonts w:ascii="Arial" w:eastAsia="Tahoma" w:hAnsi="Arial" w:cs="Arial"/>
          <w:sz w:val="24"/>
          <w:szCs w:val="24"/>
        </w:rPr>
        <w:t>(NOME E ASSINATURA DO REPRESENTANTE DA PESSOA JURÍDICA)</w:t>
      </w: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Default="005E1D87" w:rsidP="005E1D87">
      <w:pPr>
        <w:tabs>
          <w:tab w:val="left" w:pos="2694"/>
        </w:tabs>
        <w:autoSpaceDE w:val="0"/>
        <w:jc w:val="center"/>
        <w:rPr>
          <w:rFonts w:ascii="Arial" w:eastAsia="Sylfaen" w:hAnsi="Arial" w:cs="Arial"/>
          <w:b/>
          <w:bCs/>
          <w:sz w:val="24"/>
          <w:szCs w:val="24"/>
        </w:rPr>
      </w:pPr>
    </w:p>
    <w:p w:rsidR="00CC7163" w:rsidRDefault="00CC7163" w:rsidP="005E1D87">
      <w:pPr>
        <w:tabs>
          <w:tab w:val="left" w:pos="2694"/>
        </w:tabs>
        <w:autoSpaceDE w:val="0"/>
        <w:jc w:val="center"/>
        <w:rPr>
          <w:rFonts w:ascii="Arial" w:eastAsia="Sylfaen" w:hAnsi="Arial" w:cs="Arial"/>
          <w:b/>
          <w:bCs/>
          <w:sz w:val="24"/>
          <w:szCs w:val="24"/>
        </w:rPr>
      </w:pPr>
    </w:p>
    <w:p w:rsidR="00CC7163" w:rsidRDefault="00CC7163" w:rsidP="005E1D87">
      <w:pPr>
        <w:tabs>
          <w:tab w:val="left" w:pos="2694"/>
        </w:tabs>
        <w:autoSpaceDE w:val="0"/>
        <w:jc w:val="center"/>
        <w:rPr>
          <w:rFonts w:ascii="Arial" w:eastAsia="Sylfaen" w:hAnsi="Arial" w:cs="Arial"/>
          <w:b/>
          <w:bCs/>
          <w:sz w:val="24"/>
          <w:szCs w:val="24"/>
        </w:rPr>
      </w:pPr>
    </w:p>
    <w:p w:rsidR="00CC7163" w:rsidRDefault="00CC7163" w:rsidP="005E1D87">
      <w:pPr>
        <w:tabs>
          <w:tab w:val="left" w:pos="2694"/>
        </w:tabs>
        <w:autoSpaceDE w:val="0"/>
        <w:jc w:val="center"/>
        <w:rPr>
          <w:rFonts w:ascii="Arial" w:eastAsia="Sylfaen" w:hAnsi="Arial" w:cs="Arial"/>
          <w:b/>
          <w:bCs/>
          <w:sz w:val="24"/>
          <w:szCs w:val="24"/>
        </w:rPr>
      </w:pPr>
    </w:p>
    <w:p w:rsidR="00CC7163" w:rsidRDefault="00CC7163" w:rsidP="005E1D87">
      <w:pPr>
        <w:tabs>
          <w:tab w:val="left" w:pos="2694"/>
        </w:tabs>
        <w:autoSpaceDE w:val="0"/>
        <w:jc w:val="center"/>
        <w:rPr>
          <w:rFonts w:ascii="Arial" w:eastAsia="Sylfaen" w:hAnsi="Arial" w:cs="Arial"/>
          <w:b/>
          <w:bCs/>
          <w:sz w:val="24"/>
          <w:szCs w:val="24"/>
        </w:rPr>
      </w:pPr>
    </w:p>
    <w:p w:rsidR="00CC7163" w:rsidRDefault="00CC7163" w:rsidP="005E1D87">
      <w:pPr>
        <w:tabs>
          <w:tab w:val="left" w:pos="2694"/>
        </w:tabs>
        <w:autoSpaceDE w:val="0"/>
        <w:jc w:val="center"/>
        <w:rPr>
          <w:rFonts w:ascii="Arial" w:eastAsia="Sylfaen" w:hAnsi="Arial" w:cs="Arial"/>
          <w:b/>
          <w:bCs/>
          <w:sz w:val="24"/>
          <w:szCs w:val="24"/>
        </w:rPr>
      </w:pPr>
    </w:p>
    <w:p w:rsidR="00CC7163" w:rsidRPr="00B75E50" w:rsidRDefault="00CC7163"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r w:rsidRPr="00B75E50">
        <w:rPr>
          <w:rFonts w:ascii="Arial" w:eastAsia="Sylfaen" w:hAnsi="Arial" w:cs="Arial"/>
          <w:b/>
          <w:bCs/>
          <w:sz w:val="24"/>
          <w:szCs w:val="24"/>
        </w:rPr>
        <w:t>ANEXO VI</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MINUTA DO CONTRATO</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CONTRATO N.º</w:t>
      </w:r>
    </w:p>
    <w:p w:rsidR="00CC7163" w:rsidRPr="005D530C" w:rsidRDefault="00CC7163" w:rsidP="00CC7163">
      <w:pPr>
        <w:autoSpaceDE w:val="0"/>
        <w:spacing w:line="360" w:lineRule="auto"/>
        <w:jc w:val="center"/>
        <w:rPr>
          <w:rFonts w:ascii="Arial" w:hAnsi="Arial" w:cs="Arial"/>
          <w:b/>
          <w:bCs/>
          <w:sz w:val="24"/>
          <w:szCs w:val="24"/>
        </w:rPr>
      </w:pPr>
      <w:r w:rsidRPr="005D530C">
        <w:rPr>
          <w:rFonts w:ascii="Arial" w:hAnsi="Arial" w:cs="Arial"/>
          <w:b/>
          <w:bCs/>
          <w:sz w:val="24"/>
          <w:szCs w:val="24"/>
        </w:rPr>
        <w:t>PREGÃO PRESENCIAL Nº 024/2026</w:t>
      </w:r>
    </w:p>
    <w:p w:rsidR="005E1D87" w:rsidRPr="00B75E50" w:rsidRDefault="00CC7163" w:rsidP="00CC7163">
      <w:pPr>
        <w:tabs>
          <w:tab w:val="left" w:pos="2694"/>
        </w:tabs>
        <w:autoSpaceDE w:val="0"/>
        <w:jc w:val="center"/>
        <w:rPr>
          <w:rFonts w:ascii="Arial" w:eastAsia="Tahoma" w:hAnsi="Arial" w:cs="Arial"/>
          <w:b/>
          <w:bCs/>
          <w:color w:val="FF0000"/>
          <w:sz w:val="24"/>
          <w:szCs w:val="24"/>
        </w:rPr>
      </w:pPr>
      <w:r w:rsidRPr="005D530C">
        <w:rPr>
          <w:rFonts w:ascii="Arial" w:hAnsi="Arial" w:cs="Arial"/>
          <w:b/>
          <w:bCs/>
          <w:sz w:val="24"/>
          <w:szCs w:val="24"/>
        </w:rPr>
        <w:t>PROCESSO LICITATÓRIO Nº 158/2026</w:t>
      </w:r>
    </w:p>
    <w:p w:rsidR="005E1D87" w:rsidRPr="00B75E50" w:rsidRDefault="005E1D87" w:rsidP="005E1D87">
      <w:pPr>
        <w:autoSpaceDE w:val="0"/>
        <w:autoSpaceDN w:val="0"/>
        <w:adjustRightInd w:val="0"/>
        <w:spacing w:line="360" w:lineRule="auto"/>
        <w:jc w:val="both"/>
        <w:rPr>
          <w:rFonts w:ascii="Arial" w:hAnsi="Arial" w:cs="Arial"/>
          <w:b/>
          <w:sz w:val="24"/>
          <w:szCs w:val="24"/>
          <w:u w:val="single"/>
        </w:rPr>
      </w:pPr>
    </w:p>
    <w:p w:rsidR="005E1D87" w:rsidRPr="00B75E50" w:rsidRDefault="00052AD3" w:rsidP="005E1D87">
      <w:pPr>
        <w:autoSpaceDE w:val="0"/>
        <w:autoSpaceDN w:val="0"/>
        <w:adjustRightInd w:val="0"/>
        <w:spacing w:line="360" w:lineRule="auto"/>
        <w:jc w:val="both"/>
        <w:rPr>
          <w:rFonts w:ascii="Arial" w:eastAsia="Tahoma" w:hAnsi="Arial" w:cs="Arial"/>
          <w:b/>
          <w:bCs/>
          <w:sz w:val="24"/>
          <w:szCs w:val="24"/>
        </w:rPr>
      </w:pPr>
      <w:r w:rsidRPr="00B75E50">
        <w:rPr>
          <w:rFonts w:ascii="Arial" w:hAnsi="Arial" w:cs="Arial"/>
          <w:b/>
          <w:sz w:val="24"/>
          <w:szCs w:val="24"/>
          <w:u w:val="single"/>
        </w:rPr>
        <w:t>CONTRATO Nº _____/202</w:t>
      </w:r>
      <w:r w:rsidR="004E4821">
        <w:rPr>
          <w:rFonts w:ascii="Arial" w:hAnsi="Arial" w:cs="Arial"/>
          <w:b/>
          <w:sz w:val="24"/>
          <w:szCs w:val="24"/>
          <w:u w:val="single"/>
        </w:rPr>
        <w:t>6</w:t>
      </w:r>
      <w:r w:rsidR="005E1D87" w:rsidRPr="00B75E50">
        <w:rPr>
          <w:rFonts w:ascii="Arial" w:hAnsi="Arial" w:cs="Arial"/>
          <w:b/>
          <w:sz w:val="24"/>
          <w:szCs w:val="24"/>
          <w:u w:val="single"/>
        </w:rPr>
        <w:t xml:space="preserve"> -  </w:t>
      </w:r>
      <w:r w:rsidR="00E0189B" w:rsidRPr="007B2AEE">
        <w:rPr>
          <w:rFonts w:ascii="Arial" w:hAnsi="Arial" w:cs="Arial"/>
          <w:b/>
          <w:sz w:val="24"/>
          <w:szCs w:val="24"/>
          <w:u w:val="single"/>
        </w:rPr>
        <w:t>CONTRATAÇÃO DE EMPRESA ESPECIALIZADA PARA FORNECIMENTO DE UNIFORMES PARA</w:t>
      </w:r>
      <w:r w:rsidR="00BB2BD1">
        <w:rPr>
          <w:rFonts w:ascii="Arial" w:hAnsi="Arial" w:cs="Arial"/>
          <w:b/>
          <w:sz w:val="24"/>
          <w:szCs w:val="24"/>
          <w:u w:val="single"/>
        </w:rPr>
        <w:t xml:space="preserve"> </w:t>
      </w:r>
      <w:r w:rsidR="00E0189B" w:rsidRPr="007B2AEE">
        <w:rPr>
          <w:rFonts w:ascii="Arial" w:hAnsi="Arial" w:cs="Arial"/>
          <w:b/>
          <w:sz w:val="24"/>
          <w:szCs w:val="24"/>
          <w:u w:val="single"/>
        </w:rPr>
        <w:t>OS SERVIDORES DO SETOR DE TRANSPORTE DE ALUNOS E COZINHA PILOTO</w:t>
      </w:r>
    </w:p>
    <w:p w:rsidR="005E1D87" w:rsidRPr="00B75E50" w:rsidRDefault="005E1D87" w:rsidP="005E1D87">
      <w:pPr>
        <w:tabs>
          <w:tab w:val="left" w:pos="2694"/>
        </w:tabs>
        <w:spacing w:line="360" w:lineRule="auto"/>
        <w:jc w:val="center"/>
        <w:rPr>
          <w:rFonts w:ascii="Arial" w:eastAsia="Tahoma" w:hAnsi="Arial" w:cs="Arial"/>
          <w:b/>
          <w:bCs/>
          <w:sz w:val="24"/>
          <w:szCs w:val="24"/>
        </w:rPr>
      </w:pPr>
    </w:p>
    <w:p w:rsidR="005E1D87" w:rsidRPr="00B75E50" w:rsidRDefault="005E1D87" w:rsidP="005E1D87">
      <w:pPr>
        <w:tabs>
          <w:tab w:val="left" w:pos="2694"/>
        </w:tabs>
        <w:spacing w:line="360" w:lineRule="auto"/>
        <w:jc w:val="center"/>
        <w:rPr>
          <w:rFonts w:ascii="Arial" w:eastAsia="Tahoma" w:hAnsi="Arial" w:cs="Arial"/>
          <w:b/>
          <w:bCs/>
          <w:sz w:val="24"/>
          <w:szCs w:val="24"/>
        </w:rPr>
      </w:pPr>
      <w:r w:rsidRPr="00B75E50">
        <w:rPr>
          <w:rFonts w:ascii="Arial" w:eastAsia="Tahoma" w:hAnsi="Arial" w:cs="Arial"/>
          <w:b/>
          <w:bCs/>
          <w:sz w:val="24"/>
          <w:szCs w:val="24"/>
        </w:rPr>
        <w:t>IDENTIFICAÇÃO DAS PARTES CONTRATANTES</w:t>
      </w:r>
    </w:p>
    <w:p w:rsidR="005E1D87" w:rsidRPr="00B75E50" w:rsidRDefault="005E1D87" w:rsidP="005E1D87">
      <w:pPr>
        <w:tabs>
          <w:tab w:val="left" w:pos="2694"/>
        </w:tabs>
        <w:spacing w:line="360" w:lineRule="auto"/>
        <w:jc w:val="center"/>
        <w:rPr>
          <w:rFonts w:ascii="Arial" w:eastAsia="Tahoma" w:hAnsi="Arial" w:cs="Arial"/>
          <w:b/>
          <w:bCs/>
          <w:sz w:val="24"/>
          <w:szCs w:val="24"/>
        </w:rPr>
      </w:pPr>
    </w:p>
    <w:p w:rsidR="005E1D87" w:rsidRPr="00B75E50" w:rsidRDefault="005E1D87" w:rsidP="00052AD3">
      <w:pPr>
        <w:autoSpaceDE w:val="0"/>
        <w:spacing w:line="360" w:lineRule="auto"/>
        <w:jc w:val="both"/>
        <w:rPr>
          <w:rFonts w:ascii="Arial" w:eastAsia="Tahoma" w:hAnsi="Arial" w:cs="Arial"/>
          <w:sz w:val="24"/>
          <w:szCs w:val="24"/>
        </w:rPr>
      </w:pPr>
      <w:r w:rsidRPr="00B75E50">
        <w:rPr>
          <w:rFonts w:ascii="Arial" w:hAnsi="Arial" w:cs="Arial"/>
          <w:sz w:val="24"/>
          <w:szCs w:val="24"/>
        </w:rPr>
        <w:t xml:space="preserve">O </w:t>
      </w:r>
      <w:r w:rsidRPr="00B75E50">
        <w:rPr>
          <w:rFonts w:ascii="Arial" w:hAnsi="Arial" w:cs="Arial"/>
          <w:b/>
          <w:sz w:val="24"/>
          <w:szCs w:val="24"/>
        </w:rPr>
        <w:t>MUNICÍPIO DE ITAJOBI</w:t>
      </w:r>
      <w:r w:rsidRPr="00B75E50">
        <w:rPr>
          <w:rFonts w:ascii="Arial" w:hAnsi="Arial" w:cs="Arial"/>
          <w:sz w:val="24"/>
          <w:szCs w:val="24"/>
        </w:rPr>
        <w:t xml:space="preserve">, pessoa jurídica de direito público interno, inscrito no </w:t>
      </w:r>
      <w:r w:rsidRPr="00B75E50">
        <w:rPr>
          <w:rFonts w:ascii="Arial" w:hAnsi="Arial" w:cs="Arial"/>
          <w:b/>
          <w:sz w:val="24"/>
          <w:szCs w:val="24"/>
        </w:rPr>
        <w:t>CNPJ nº 45.126.851/0001-13</w:t>
      </w:r>
      <w:r w:rsidRPr="00B75E50">
        <w:rPr>
          <w:rFonts w:ascii="Arial" w:hAnsi="Arial" w:cs="Arial"/>
          <w:sz w:val="24"/>
          <w:szCs w:val="24"/>
        </w:rPr>
        <w:t xml:space="preserve">, com sede </w:t>
      </w:r>
      <w:r w:rsidRPr="00B75E50">
        <w:rPr>
          <w:rFonts w:ascii="Arial" w:hAnsi="Arial" w:cs="Arial"/>
          <w:bCs/>
          <w:sz w:val="24"/>
          <w:szCs w:val="24"/>
        </w:rPr>
        <w:t>Rua Cincinato Braga, 360 – Centro – Itajobi - CEP 15840-000</w:t>
      </w:r>
      <w:r w:rsidRPr="00B75E50">
        <w:rPr>
          <w:rFonts w:ascii="Arial" w:hAnsi="Arial" w:cs="Arial"/>
          <w:sz w:val="24"/>
          <w:szCs w:val="24"/>
        </w:rPr>
        <w:t xml:space="preserve">, neste ato representado pelo Prefeito Municipal, </w:t>
      </w:r>
      <w:r w:rsidRPr="00B75E50">
        <w:rPr>
          <w:rStyle w:val="Forte"/>
          <w:rFonts w:ascii="Arial" w:hAnsi="Arial" w:cs="Arial"/>
          <w:color w:val="222222"/>
          <w:sz w:val="24"/>
          <w:szCs w:val="24"/>
          <w:shd w:val="clear" w:color="auto" w:fill="FFFFFF"/>
        </w:rPr>
        <w:t>SIDIOMAR UJAQUE, </w:t>
      </w:r>
      <w:r w:rsidRPr="00B75E50">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r w:rsidRPr="00B75E50">
        <w:rPr>
          <w:rFonts w:ascii="Arial" w:eastAsia="Tahoma" w:hAnsi="Arial" w:cs="Arial"/>
          <w:bCs/>
          <w:sz w:val="24"/>
          <w:szCs w:val="24"/>
        </w:rPr>
        <w:t xml:space="preserve">, doravante denominado </w:t>
      </w:r>
      <w:r w:rsidRPr="00B75E50">
        <w:rPr>
          <w:rFonts w:ascii="Arial" w:eastAsia="Tahoma" w:hAnsi="Arial" w:cs="Arial"/>
          <w:b/>
          <w:bCs/>
          <w:sz w:val="24"/>
          <w:szCs w:val="24"/>
        </w:rPr>
        <w:t>CONTRATANTE</w:t>
      </w:r>
      <w:r w:rsidRPr="00B75E50">
        <w:rPr>
          <w:rFonts w:ascii="Arial" w:hAnsi="Arial" w:cs="Arial"/>
          <w:sz w:val="24"/>
          <w:szCs w:val="24"/>
        </w:rPr>
        <w:t>, e a (qualificação completa da pessoa jurídica), representada por (qualificação completa)</w:t>
      </w:r>
      <w:r w:rsidRPr="00B75E50">
        <w:rPr>
          <w:rFonts w:ascii="Arial" w:eastAsia="Tahoma" w:hAnsi="Arial" w:cs="Arial"/>
          <w:bCs/>
          <w:sz w:val="24"/>
          <w:szCs w:val="24"/>
        </w:rPr>
        <w:t>, denominada</w:t>
      </w:r>
      <w:r w:rsidRPr="00B75E50">
        <w:rPr>
          <w:rFonts w:ascii="Arial" w:eastAsia="Tahoma" w:hAnsi="Arial" w:cs="Arial"/>
          <w:b/>
          <w:bCs/>
          <w:sz w:val="24"/>
          <w:szCs w:val="24"/>
        </w:rPr>
        <w:t xml:space="preserve"> CONTRATADA</w:t>
      </w:r>
      <w:r w:rsidRPr="00B75E50">
        <w:rPr>
          <w:rFonts w:ascii="Arial" w:eastAsia="Tahoma" w:hAnsi="Arial" w:cs="Arial"/>
          <w:sz w:val="24"/>
          <w:szCs w:val="24"/>
        </w:rPr>
        <w:t xml:space="preserve">, acordam e ajustam firmar o presente Contrato, nos termos da Lei n° </w:t>
      </w:r>
      <w:r w:rsidRPr="00CC7163">
        <w:rPr>
          <w:rFonts w:ascii="Arial" w:eastAsia="Tahoma" w:hAnsi="Arial" w:cs="Arial"/>
          <w:sz w:val="24"/>
          <w:szCs w:val="24"/>
        </w:rPr>
        <w:t xml:space="preserve">14.133/2021, assim como pelas condições do Edital de </w:t>
      </w:r>
      <w:r w:rsidRPr="00CC7163">
        <w:rPr>
          <w:rFonts w:ascii="Arial" w:eastAsia="Tahoma" w:hAnsi="Arial" w:cs="Arial"/>
          <w:b/>
          <w:bCs/>
          <w:sz w:val="24"/>
          <w:szCs w:val="24"/>
        </w:rPr>
        <w:t xml:space="preserve">PREGÃO PRESENCIAL n.º </w:t>
      </w:r>
      <w:r w:rsidR="00CC7163" w:rsidRPr="00CC7163">
        <w:rPr>
          <w:rFonts w:ascii="Arial" w:eastAsia="Tahoma" w:hAnsi="Arial" w:cs="Arial"/>
          <w:b/>
          <w:bCs/>
          <w:sz w:val="24"/>
          <w:szCs w:val="24"/>
        </w:rPr>
        <w:t>024</w:t>
      </w:r>
      <w:r w:rsidRPr="00CC7163">
        <w:rPr>
          <w:rFonts w:ascii="Arial" w:eastAsia="Tahoma" w:hAnsi="Arial" w:cs="Arial"/>
          <w:b/>
          <w:bCs/>
          <w:sz w:val="24"/>
          <w:szCs w:val="24"/>
        </w:rPr>
        <w:t>/202</w:t>
      </w:r>
      <w:r w:rsidR="00F45C57" w:rsidRPr="00CC7163">
        <w:rPr>
          <w:rFonts w:ascii="Arial" w:eastAsia="Tahoma" w:hAnsi="Arial" w:cs="Arial"/>
          <w:b/>
          <w:bCs/>
          <w:sz w:val="24"/>
          <w:szCs w:val="24"/>
        </w:rPr>
        <w:t>6</w:t>
      </w:r>
      <w:r w:rsidRPr="00CC7163">
        <w:rPr>
          <w:rFonts w:ascii="Arial" w:eastAsia="Tahoma" w:hAnsi="Arial" w:cs="Arial"/>
          <w:b/>
          <w:bCs/>
          <w:sz w:val="24"/>
          <w:szCs w:val="24"/>
        </w:rPr>
        <w:t xml:space="preserve">, </w:t>
      </w:r>
      <w:r w:rsidRPr="00CC7163">
        <w:rPr>
          <w:rFonts w:ascii="Arial" w:eastAsia="Tahoma" w:hAnsi="Arial" w:cs="Arial"/>
          <w:b/>
          <w:bCs/>
          <w:sz w:val="24"/>
          <w:szCs w:val="24"/>
          <w:u w:val="single"/>
        </w:rPr>
        <w:t xml:space="preserve">processo administrativo nº </w:t>
      </w:r>
      <w:r w:rsidR="00E0189B" w:rsidRPr="00CC7163">
        <w:rPr>
          <w:rFonts w:ascii="Arial" w:hAnsi="Arial" w:cs="Arial"/>
          <w:b/>
          <w:bCs/>
          <w:sz w:val="24"/>
          <w:szCs w:val="24"/>
          <w:u w:val="single"/>
        </w:rPr>
        <w:t>1908/2026</w:t>
      </w:r>
      <w:r w:rsidRPr="00CC7163">
        <w:rPr>
          <w:rFonts w:ascii="Arial" w:eastAsia="Tahoma" w:hAnsi="Arial" w:cs="Arial"/>
          <w:bCs/>
          <w:sz w:val="24"/>
          <w:szCs w:val="24"/>
        </w:rPr>
        <w:t xml:space="preserve">, </w:t>
      </w:r>
      <w:r w:rsidRPr="00CC7163">
        <w:rPr>
          <w:rFonts w:ascii="Arial" w:eastAsia="Tahoma" w:hAnsi="Arial" w:cs="Arial"/>
          <w:sz w:val="24"/>
          <w:szCs w:val="24"/>
        </w:rPr>
        <w:t>pelos termos da proposta da</w:t>
      </w:r>
      <w:r w:rsidRPr="00B75E50">
        <w:rPr>
          <w:rFonts w:ascii="Arial" w:eastAsia="Tahoma" w:hAnsi="Arial" w:cs="Arial"/>
          <w:sz w:val="24"/>
          <w:szCs w:val="24"/>
        </w:rPr>
        <w:t xml:space="preserve"> Contratada e pelas cláusulas a seguir expressas, definidoras dos direitos, obrigações e responsabilidades das partes.</w:t>
      </w:r>
    </w:p>
    <w:p w:rsidR="005E1D87" w:rsidRPr="00B75E50" w:rsidRDefault="005E1D87" w:rsidP="005E1D87">
      <w:pPr>
        <w:tabs>
          <w:tab w:val="left" w:pos="2694"/>
        </w:tabs>
        <w:autoSpaceDE w:val="0"/>
        <w:spacing w:line="360" w:lineRule="auto"/>
        <w:ind w:firstLine="1418"/>
        <w:jc w:val="both"/>
        <w:rPr>
          <w:rFonts w:ascii="Arial" w:hAnsi="Arial" w:cs="Arial"/>
          <w:sz w:val="24"/>
          <w:szCs w:val="24"/>
        </w:rPr>
      </w:pPr>
    </w:p>
    <w:p w:rsidR="005E1D87" w:rsidRPr="00B75E50" w:rsidRDefault="005E1D87" w:rsidP="005E1D87">
      <w:pPr>
        <w:tabs>
          <w:tab w:val="left" w:pos="2694"/>
        </w:tabs>
        <w:autoSpaceDE w:val="0"/>
        <w:spacing w:line="360" w:lineRule="auto"/>
        <w:ind w:firstLine="1418"/>
        <w:jc w:val="both"/>
        <w:rPr>
          <w:rFonts w:ascii="Arial" w:hAnsi="Arial" w:cs="Arial"/>
          <w:sz w:val="24"/>
          <w:szCs w:val="24"/>
        </w:rPr>
      </w:pP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CLÁUSULA PRIMEIRA</w:t>
      </w:r>
    </w:p>
    <w:p w:rsidR="005E1D87"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 xml:space="preserve">DO OBJETO </w:t>
      </w:r>
      <w:r w:rsidR="009D70A3">
        <w:rPr>
          <w:rFonts w:ascii="Arial" w:eastAsia="Tahoma" w:hAnsi="Arial" w:cs="Arial"/>
          <w:b/>
          <w:bCs/>
          <w:sz w:val="24"/>
          <w:szCs w:val="24"/>
        </w:rPr>
        <w:t>E DA PRESTAÇÃO DOS SERVIÇOS</w:t>
      </w:r>
    </w:p>
    <w:p w:rsidR="009D70A3" w:rsidRPr="00B75E50" w:rsidRDefault="009D70A3" w:rsidP="005E1D87">
      <w:pPr>
        <w:tabs>
          <w:tab w:val="left" w:pos="2694"/>
        </w:tabs>
        <w:autoSpaceDE w:val="0"/>
        <w:jc w:val="center"/>
        <w:rPr>
          <w:rFonts w:ascii="Arial" w:eastAsia="Tahoma" w:hAnsi="Arial" w:cs="Arial"/>
          <w:b/>
          <w:bCs/>
          <w:sz w:val="24"/>
          <w:szCs w:val="24"/>
        </w:rPr>
      </w:pPr>
    </w:p>
    <w:p w:rsidR="00921F33" w:rsidRPr="00B75E50" w:rsidRDefault="00EC1DDC" w:rsidP="00921F33">
      <w:pPr>
        <w:pStyle w:val="Recuodecorpodetexto"/>
        <w:ind w:firstLine="0"/>
        <w:rPr>
          <w:rFonts w:ascii="Arial" w:hAnsi="Arial" w:cs="Arial"/>
          <w:b w:val="0"/>
          <w:color w:val="000000"/>
          <w:szCs w:val="24"/>
        </w:rPr>
      </w:pPr>
      <w:r w:rsidRPr="00B75E50">
        <w:rPr>
          <w:rFonts w:ascii="Arial" w:eastAsia="Tahoma" w:hAnsi="Arial" w:cs="Arial"/>
          <w:szCs w:val="24"/>
        </w:rPr>
        <w:t xml:space="preserve">1.1 </w:t>
      </w:r>
      <w:r w:rsidR="005E1D87" w:rsidRPr="00B75E50">
        <w:rPr>
          <w:rFonts w:ascii="Arial" w:eastAsia="Tahoma" w:hAnsi="Arial" w:cs="Arial"/>
          <w:szCs w:val="24"/>
        </w:rPr>
        <w:t xml:space="preserve">– </w:t>
      </w:r>
      <w:r w:rsidR="005E1D87" w:rsidRPr="00B75E50">
        <w:rPr>
          <w:rFonts w:ascii="Arial" w:hAnsi="Arial" w:cs="Arial"/>
          <w:b w:val="0"/>
          <w:szCs w:val="24"/>
        </w:rPr>
        <w:t>O objeto do presente instrumento contratual é a</w:t>
      </w:r>
      <w:r w:rsidR="00DC71D2">
        <w:rPr>
          <w:rFonts w:ascii="Arial" w:hAnsi="Arial" w:cs="Arial"/>
          <w:b w:val="0"/>
          <w:szCs w:val="24"/>
        </w:rPr>
        <w:t xml:space="preserve"> </w:t>
      </w:r>
      <w:r w:rsidR="00614D17" w:rsidRPr="00614D17">
        <w:rPr>
          <w:rFonts w:ascii="Arial" w:hAnsi="Arial" w:cs="Arial"/>
          <w:bCs/>
          <w:szCs w:val="24"/>
          <w:u w:val="single"/>
        </w:rPr>
        <w:t xml:space="preserve">CONTRATAÇÃO DE EMPRESA ESPECIALIZADA PARA FORNECIMENTO DE UNIFORMES PARA OS </w:t>
      </w:r>
      <w:r w:rsidR="00614D17" w:rsidRPr="00614D17">
        <w:rPr>
          <w:rFonts w:ascii="Arial" w:hAnsi="Arial" w:cs="Arial"/>
          <w:bCs/>
          <w:szCs w:val="24"/>
          <w:u w:val="single"/>
        </w:rPr>
        <w:lastRenderedPageBreak/>
        <w:t>SERVIDORES DO SETOR DE TRANSPORTE DE ALUNOS E COZINHA PILOTO</w:t>
      </w:r>
      <w:r w:rsidR="001374BA" w:rsidRPr="00B75E50">
        <w:rPr>
          <w:rFonts w:ascii="Arial" w:hAnsi="Arial" w:cs="Arial"/>
          <w:b w:val="0"/>
          <w:color w:val="000000"/>
          <w:szCs w:val="24"/>
        </w:rPr>
        <w:t xml:space="preserve">, e, deverá ser </w:t>
      </w:r>
      <w:r w:rsidR="009D70A3">
        <w:rPr>
          <w:rFonts w:ascii="Arial" w:hAnsi="Arial" w:cs="Arial"/>
          <w:b w:val="0"/>
          <w:color w:val="000000"/>
          <w:szCs w:val="24"/>
        </w:rPr>
        <w:t>executado</w:t>
      </w:r>
      <w:r w:rsidR="00CC7163">
        <w:rPr>
          <w:rFonts w:ascii="Arial" w:hAnsi="Arial" w:cs="Arial"/>
          <w:b w:val="0"/>
          <w:color w:val="000000"/>
          <w:szCs w:val="24"/>
        </w:rPr>
        <w:t xml:space="preserve"> </w:t>
      </w:r>
      <w:r w:rsidR="001374BA" w:rsidRPr="00B75E50">
        <w:rPr>
          <w:rFonts w:ascii="Arial" w:hAnsi="Arial" w:cs="Arial"/>
          <w:b w:val="0"/>
          <w:color w:val="000000"/>
          <w:szCs w:val="24"/>
        </w:rPr>
        <w:t>de acordo com o Anexo I do edital</w:t>
      </w:r>
      <w:r w:rsidR="00921F33">
        <w:rPr>
          <w:rFonts w:ascii="Arial" w:hAnsi="Arial" w:cs="Arial"/>
          <w:b w:val="0"/>
          <w:color w:val="000000"/>
          <w:szCs w:val="24"/>
        </w:rPr>
        <w:t>.</w:t>
      </w:r>
    </w:p>
    <w:p w:rsidR="00921F33" w:rsidRPr="00B75E50" w:rsidRDefault="00921F33" w:rsidP="00817233">
      <w:pPr>
        <w:pStyle w:val="Recuodecorpodetexto"/>
        <w:ind w:firstLine="0"/>
        <w:rPr>
          <w:rFonts w:ascii="Arial" w:eastAsia="Tahoma" w:hAnsi="Arial" w:cs="Arial"/>
          <w:b w:val="0"/>
          <w:bCs/>
          <w:szCs w:val="24"/>
        </w:rPr>
      </w:pPr>
    </w:p>
    <w:p w:rsidR="005E1D87" w:rsidRPr="00B75E50" w:rsidRDefault="005E1D87" w:rsidP="005E1D87">
      <w:pPr>
        <w:autoSpaceDE w:val="0"/>
        <w:autoSpaceDN w:val="0"/>
        <w:adjustRightInd w:val="0"/>
        <w:spacing w:line="360" w:lineRule="auto"/>
        <w:jc w:val="both"/>
        <w:rPr>
          <w:rFonts w:ascii="Arial" w:hAnsi="Arial" w:cs="Arial"/>
          <w:b/>
          <w:sz w:val="24"/>
          <w:szCs w:val="24"/>
        </w:rPr>
      </w:pPr>
      <w:r w:rsidRPr="00B75E50">
        <w:rPr>
          <w:rFonts w:ascii="Arial" w:hAnsi="Arial" w:cs="Arial"/>
          <w:sz w:val="24"/>
          <w:szCs w:val="24"/>
        </w:rPr>
        <w:t>1.2 - Caso a empresa não cumprir com o objeto, a mesma estará deixando de cumprir o contrato e ficará sujeita as sanções.</w:t>
      </w:r>
    </w:p>
    <w:p w:rsidR="005E1D87" w:rsidRPr="00B75E50" w:rsidRDefault="005E1D87" w:rsidP="005E1D87">
      <w:pPr>
        <w:spacing w:line="360" w:lineRule="auto"/>
        <w:jc w:val="both"/>
        <w:rPr>
          <w:rFonts w:ascii="Arial" w:eastAsia="Tahoma" w:hAnsi="Arial" w:cs="Arial"/>
          <w:sz w:val="24"/>
          <w:szCs w:val="24"/>
        </w:rPr>
      </w:pPr>
      <w:r w:rsidRPr="00B75E50">
        <w:rPr>
          <w:rFonts w:ascii="Arial" w:eastAsia="Tahoma" w:hAnsi="Arial" w:cs="Arial"/>
          <w:sz w:val="24"/>
          <w:szCs w:val="24"/>
        </w:rPr>
        <w:t xml:space="preserve">1.3 – O objeto deverá ser executado em conformidade com o solicitado e sendo no caso de apresentar problema, será rejeitado, obrigando-se sanar a irregularidade no prazo indicado, sem prejuízo para o Município. </w:t>
      </w:r>
    </w:p>
    <w:p w:rsidR="005E1D87" w:rsidRPr="00B75E50" w:rsidRDefault="005E1D87" w:rsidP="005E1D87">
      <w:pPr>
        <w:spacing w:line="360" w:lineRule="auto"/>
        <w:jc w:val="both"/>
        <w:rPr>
          <w:rFonts w:ascii="Arial" w:eastAsia="Tahoma" w:hAnsi="Arial" w:cs="Arial"/>
          <w:sz w:val="24"/>
          <w:szCs w:val="24"/>
        </w:rPr>
      </w:pPr>
      <w:r w:rsidRPr="00B75E50">
        <w:rPr>
          <w:rFonts w:ascii="Arial" w:eastAsia="Tahoma" w:hAnsi="Arial" w:cs="Arial"/>
          <w:sz w:val="24"/>
          <w:szCs w:val="24"/>
        </w:rPr>
        <w:t>1.4 - Apurada, em qualquer tempo, divergência entre as especificações pré-fixadas e a execução, serão aplicados à CONTRATADA sanções previstas neste edital e na legislação vigente.</w:t>
      </w:r>
    </w:p>
    <w:p w:rsidR="005E1D87" w:rsidRPr="00B75E50" w:rsidRDefault="005E1D87" w:rsidP="005E1D87">
      <w:pPr>
        <w:autoSpaceDE w:val="0"/>
        <w:spacing w:line="360" w:lineRule="auto"/>
        <w:jc w:val="both"/>
        <w:rPr>
          <w:rFonts w:ascii="Arial" w:eastAsia="Tahoma" w:hAnsi="Arial" w:cs="Arial"/>
          <w:sz w:val="24"/>
          <w:szCs w:val="24"/>
        </w:rPr>
      </w:pPr>
      <w:r w:rsidRPr="00B75E50">
        <w:rPr>
          <w:rFonts w:ascii="Arial" w:eastAsia="Tahoma" w:hAnsi="Arial" w:cs="Arial"/>
          <w:sz w:val="24"/>
          <w:szCs w:val="24"/>
        </w:rPr>
        <w:t>1.5 - Quaisquer danos ou prejuízos ocasionados ao patrimônio da Administração por empregados ou prepostos do licitante vencedor, serão de exclusiva responsabilidade deste último.</w:t>
      </w:r>
    </w:p>
    <w:p w:rsidR="005E1D87" w:rsidRPr="00B75E50" w:rsidRDefault="005E1D87" w:rsidP="005E1D87">
      <w:pPr>
        <w:autoSpaceDE w:val="0"/>
        <w:spacing w:line="360" w:lineRule="auto"/>
        <w:jc w:val="both"/>
        <w:rPr>
          <w:rFonts w:ascii="Arial" w:eastAsia="Tahoma" w:hAnsi="Arial" w:cs="Arial"/>
          <w:sz w:val="24"/>
          <w:szCs w:val="24"/>
        </w:rPr>
      </w:pPr>
      <w:r w:rsidRPr="00B75E50">
        <w:rPr>
          <w:rFonts w:ascii="Arial" w:eastAsia="Tahoma" w:hAnsi="Arial" w:cs="Arial"/>
          <w:sz w:val="24"/>
          <w:szCs w:val="24"/>
        </w:rPr>
        <w:t>1.6 - O Município até a assinatura do contrato ou contados da solicitação, poderá desistir da contratação do objeto proposto, sem que caibam quaisquer direitos ao licitante vencedor.</w:t>
      </w:r>
    </w:p>
    <w:p w:rsidR="005E1D87"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CLÁUSULA SEGUNDA</w:t>
      </w:r>
    </w:p>
    <w:p w:rsidR="00521F9D" w:rsidRDefault="005E1D87" w:rsidP="00521F9D">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 xml:space="preserve">DO PRAZO DE VIGÊNCIA </w:t>
      </w:r>
      <w:r w:rsidR="00A64609" w:rsidRPr="00B75E50">
        <w:rPr>
          <w:rFonts w:ascii="Arial" w:eastAsia="Tahoma" w:hAnsi="Arial" w:cs="Arial"/>
          <w:b/>
          <w:bCs/>
          <w:sz w:val="24"/>
          <w:szCs w:val="24"/>
        </w:rPr>
        <w:t xml:space="preserve">E DE </w:t>
      </w:r>
      <w:r w:rsidR="00521F9D">
        <w:rPr>
          <w:rFonts w:ascii="Arial" w:eastAsia="Tahoma" w:hAnsi="Arial" w:cs="Arial"/>
          <w:b/>
          <w:bCs/>
          <w:sz w:val="24"/>
          <w:szCs w:val="24"/>
        </w:rPr>
        <w:t>FORNECIMENTO</w:t>
      </w:r>
    </w:p>
    <w:p w:rsidR="005E1D87" w:rsidRPr="00B75E50" w:rsidRDefault="005E1D87" w:rsidP="00521F9D">
      <w:pPr>
        <w:tabs>
          <w:tab w:val="left" w:pos="2694"/>
        </w:tabs>
        <w:autoSpaceDE w:val="0"/>
        <w:spacing w:line="360" w:lineRule="auto"/>
        <w:jc w:val="both"/>
        <w:rPr>
          <w:rFonts w:ascii="Arial" w:hAnsi="Arial" w:cs="Arial"/>
          <w:sz w:val="24"/>
          <w:szCs w:val="24"/>
        </w:rPr>
      </w:pPr>
      <w:r w:rsidRPr="00B75E50">
        <w:rPr>
          <w:rFonts w:ascii="Arial" w:eastAsia="Tahoma" w:hAnsi="Arial" w:cs="Arial"/>
          <w:sz w:val="24"/>
          <w:szCs w:val="24"/>
        </w:rPr>
        <w:t xml:space="preserve">2.1 - </w:t>
      </w:r>
      <w:r w:rsidR="00921F33">
        <w:rPr>
          <w:rFonts w:ascii="Arial" w:hAnsi="Arial" w:cs="Arial"/>
          <w:sz w:val="24"/>
          <w:szCs w:val="24"/>
        </w:rPr>
        <w:t xml:space="preserve">O prazo vigência </w:t>
      </w:r>
      <w:r w:rsidRPr="00B75E50">
        <w:rPr>
          <w:rFonts w:ascii="Arial" w:hAnsi="Arial" w:cs="Arial"/>
          <w:sz w:val="24"/>
          <w:szCs w:val="24"/>
        </w:rPr>
        <w:t>do contrato será de</w:t>
      </w:r>
      <w:r w:rsidR="009D70A3">
        <w:rPr>
          <w:rFonts w:ascii="Arial" w:hAnsi="Arial" w:cs="Arial"/>
          <w:sz w:val="24"/>
          <w:szCs w:val="24"/>
        </w:rPr>
        <w:t xml:space="preserve"> 12 (doze) meses, a contar da ordem de início de serviços,</w:t>
      </w:r>
      <w:r w:rsidR="000F54EB" w:rsidRPr="00B75E50">
        <w:rPr>
          <w:rFonts w:ascii="Arial" w:hAnsi="Arial" w:cs="Arial"/>
          <w:sz w:val="24"/>
          <w:szCs w:val="24"/>
        </w:rPr>
        <w:t xml:space="preserve"> podendo haver prorrogação.</w:t>
      </w:r>
    </w:p>
    <w:p w:rsidR="000F54EB" w:rsidRPr="00B75E50" w:rsidRDefault="000F54EB" w:rsidP="005E1D87">
      <w:pPr>
        <w:tabs>
          <w:tab w:val="left" w:pos="2694"/>
        </w:tabs>
        <w:autoSpaceDE w:val="0"/>
        <w:spacing w:line="360" w:lineRule="auto"/>
        <w:jc w:val="both"/>
        <w:rPr>
          <w:rFonts w:ascii="Arial" w:eastAsia="Tahoma" w:hAnsi="Arial" w:cs="Arial"/>
          <w:bCs/>
          <w:sz w:val="24"/>
          <w:szCs w:val="24"/>
        </w:rPr>
      </w:pPr>
    </w:p>
    <w:p w:rsidR="005E1D87" w:rsidRPr="00B75E50" w:rsidRDefault="005E1D87" w:rsidP="005E1D87">
      <w:pPr>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CLÁUSULA TERCEIRA</w:t>
      </w:r>
    </w:p>
    <w:p w:rsidR="005E1D87" w:rsidRPr="00B75E50" w:rsidRDefault="005E1D87" w:rsidP="005E1D87">
      <w:pPr>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DO VALOR CONTRATADO; DAS CONDIÇÕES DE PAGAMENTO; DA ALTERAÇÃO; E, DA DOTAÇÃO ORÇAMENTÁRIA</w:t>
      </w:r>
    </w:p>
    <w:p w:rsidR="00327990" w:rsidRPr="00327990" w:rsidRDefault="00327990" w:rsidP="00327990">
      <w:pPr>
        <w:autoSpaceDE w:val="0"/>
        <w:spacing w:line="360" w:lineRule="auto"/>
        <w:jc w:val="both"/>
        <w:rPr>
          <w:rFonts w:ascii="Arial" w:eastAsia="Arial" w:hAnsi="Arial" w:cs="Arial"/>
          <w:sz w:val="24"/>
          <w:szCs w:val="24"/>
        </w:rPr>
      </w:pPr>
      <w:r>
        <w:rPr>
          <w:rFonts w:ascii="Arial" w:hAnsi="Arial" w:cs="Arial"/>
          <w:sz w:val="24"/>
          <w:szCs w:val="24"/>
        </w:rPr>
        <w:t>3</w:t>
      </w:r>
      <w:r w:rsidRPr="00327990">
        <w:rPr>
          <w:rFonts w:ascii="Arial" w:hAnsi="Arial" w:cs="Arial"/>
          <w:sz w:val="24"/>
          <w:szCs w:val="24"/>
        </w:rPr>
        <w:t xml:space="preserve">.1- </w:t>
      </w:r>
      <w:r w:rsidRPr="00327990">
        <w:rPr>
          <w:rFonts w:ascii="Arial" w:eastAsia="Arial" w:hAnsi="Arial" w:cs="Arial"/>
          <w:sz w:val="24"/>
          <w:szCs w:val="24"/>
        </w:rPr>
        <w:t>O pagamento será efetuado em até 28 dias, após a emissão de nota fiscal/docu</w:t>
      </w:r>
      <w:r w:rsidR="004A49E6">
        <w:rPr>
          <w:rFonts w:ascii="Arial" w:eastAsia="Arial" w:hAnsi="Arial" w:cs="Arial"/>
          <w:sz w:val="24"/>
          <w:szCs w:val="24"/>
        </w:rPr>
        <w:t>mento equivalente</w:t>
      </w:r>
    </w:p>
    <w:p w:rsidR="00327990" w:rsidRPr="00327990" w:rsidRDefault="00327990" w:rsidP="00327990">
      <w:pPr>
        <w:autoSpaceDE w:val="0"/>
        <w:spacing w:line="360" w:lineRule="auto"/>
        <w:jc w:val="both"/>
        <w:rPr>
          <w:rFonts w:ascii="Arial" w:eastAsia="Arial" w:hAnsi="Arial" w:cs="Arial"/>
          <w:sz w:val="24"/>
          <w:szCs w:val="24"/>
        </w:rPr>
      </w:pPr>
      <w:r>
        <w:rPr>
          <w:rFonts w:ascii="Arial" w:eastAsia="Arial" w:hAnsi="Arial" w:cs="Arial"/>
          <w:sz w:val="24"/>
          <w:szCs w:val="24"/>
        </w:rPr>
        <w:lastRenderedPageBreak/>
        <w:t>3</w:t>
      </w:r>
      <w:r w:rsidRPr="00327990">
        <w:rPr>
          <w:rFonts w:ascii="Arial" w:eastAsia="Arial" w:hAnsi="Arial" w:cs="Arial"/>
          <w:sz w:val="24"/>
          <w:szCs w:val="24"/>
        </w:rPr>
        <w:t xml:space="preserve">.2 – As notas fiscais deverão ser encaminhados para o </w:t>
      </w:r>
      <w:r w:rsidRPr="00327990">
        <w:rPr>
          <w:rFonts w:ascii="Arial" w:eastAsia="Arial" w:hAnsi="Arial" w:cs="Arial"/>
          <w:b/>
          <w:sz w:val="24"/>
          <w:szCs w:val="24"/>
          <w:u w:val="single"/>
        </w:rPr>
        <w:t xml:space="preserve">e-mail </w:t>
      </w:r>
      <w:hyperlink r:id="rId15" w:history="1">
        <w:r w:rsidRPr="00327990">
          <w:rPr>
            <w:rStyle w:val="Hyperlink"/>
            <w:rFonts w:ascii="Arial" w:eastAsia="Arial" w:hAnsi="Arial" w:cs="Arial"/>
            <w:b/>
            <w:sz w:val="24"/>
            <w:szCs w:val="24"/>
          </w:rPr>
          <w:t>compras@itajobi.sp.gov.br</w:t>
        </w:r>
      </w:hyperlink>
      <w:r w:rsidRPr="00327990">
        <w:rPr>
          <w:rFonts w:ascii="Arial" w:eastAsia="Arial" w:hAnsi="Arial" w:cs="Arial"/>
          <w:sz w:val="24"/>
          <w:szCs w:val="24"/>
        </w:rPr>
        <w:t>, devendo a administração se certificar quanto à regularidade fiscal/social/trabalhista da empresa.</w:t>
      </w:r>
    </w:p>
    <w:p w:rsidR="00327990" w:rsidRPr="00327990" w:rsidRDefault="00327990" w:rsidP="00327990">
      <w:pPr>
        <w:shd w:val="clear" w:color="auto" w:fill="FFFFFF"/>
        <w:spacing w:line="360" w:lineRule="auto"/>
        <w:jc w:val="both"/>
        <w:rPr>
          <w:rFonts w:ascii="Arial" w:hAnsi="Arial" w:cs="Arial"/>
          <w:color w:val="073763"/>
          <w:sz w:val="24"/>
          <w:szCs w:val="24"/>
        </w:rPr>
      </w:pPr>
      <w:r w:rsidRPr="00DC71D2">
        <w:rPr>
          <w:rFonts w:ascii="Arial" w:eastAsia="Arial" w:hAnsi="Arial" w:cs="Arial"/>
          <w:sz w:val="24"/>
          <w:szCs w:val="24"/>
        </w:rPr>
        <w:t xml:space="preserve">3.2.1 - </w:t>
      </w:r>
      <w:r w:rsidRPr="00DC71D2">
        <w:rPr>
          <w:rFonts w:ascii="Arial" w:eastAsia="Arial" w:hAnsi="Arial" w:cs="Arial"/>
          <w:b/>
          <w:sz w:val="24"/>
          <w:szCs w:val="24"/>
        </w:rPr>
        <w:t xml:space="preserve">As notas fiscais deverão cumprir a </w:t>
      </w:r>
      <w:r w:rsidRPr="00DC71D2">
        <w:rPr>
          <w:rFonts w:ascii="Arial" w:hAnsi="Arial" w:cs="Arial"/>
          <w:b/>
          <w:color w:val="313131"/>
          <w:sz w:val="24"/>
          <w:szCs w:val="24"/>
        </w:rPr>
        <w:t>Instrução Normativa RFB nº 2.145, de 26 de junho de 2023, que altera a </w:t>
      </w:r>
      <w:r w:rsidRPr="00DC71D2">
        <w:rPr>
          <w:rFonts w:ascii="Arial" w:hAnsi="Arial" w:cs="Arial"/>
          <w:b/>
          <w:color w:val="000000"/>
          <w:sz w:val="24"/>
          <w:szCs w:val="24"/>
        </w:rPr>
        <w:t>Instrução Normativa RFB n</w:t>
      </w:r>
      <w:r w:rsidRPr="00DC71D2">
        <w:rPr>
          <w:rFonts w:ascii="Arial" w:hAnsi="Arial" w:cs="Arial"/>
          <w:b/>
          <w:strike/>
          <w:color w:val="000000"/>
          <w:sz w:val="24"/>
          <w:szCs w:val="24"/>
        </w:rPr>
        <w:t>º</w:t>
      </w:r>
      <w:r w:rsidRPr="00DC71D2">
        <w:rPr>
          <w:rFonts w:ascii="Arial" w:hAnsi="Arial" w:cs="Arial"/>
          <w:b/>
          <w:color w:val="000000"/>
          <w:sz w:val="24"/>
          <w:szCs w:val="24"/>
        </w:rPr>
        <w:t> 1.234, de 11 de janeiro de 2012, bem como o Decreto Municipal nº 1.816, de 20 de julho de 2023.</w:t>
      </w:r>
    </w:p>
    <w:p w:rsidR="00327990" w:rsidRPr="00327990" w:rsidRDefault="00327990" w:rsidP="00327990">
      <w:pPr>
        <w:pStyle w:val="NormalWeb"/>
        <w:spacing w:line="360" w:lineRule="auto"/>
        <w:jc w:val="both"/>
        <w:rPr>
          <w:rFonts w:ascii="Arial" w:hAnsi="Arial" w:cs="Arial"/>
          <w:szCs w:val="24"/>
        </w:rPr>
      </w:pPr>
      <w:r>
        <w:rPr>
          <w:rFonts w:ascii="Arial" w:eastAsia="Arial" w:hAnsi="Arial" w:cs="Arial"/>
          <w:szCs w:val="24"/>
        </w:rPr>
        <w:t>3</w:t>
      </w:r>
      <w:r w:rsidRPr="00327990">
        <w:rPr>
          <w:rFonts w:ascii="Arial" w:eastAsia="Arial" w:hAnsi="Arial" w:cs="Arial"/>
          <w:szCs w:val="24"/>
        </w:rPr>
        <w:t xml:space="preserve">.3 – Será considerado </w:t>
      </w:r>
      <w:r w:rsidRPr="00327990">
        <w:rPr>
          <w:rFonts w:ascii="Arial" w:hAnsi="Arial" w:cs="Arial"/>
          <w:szCs w:val="24"/>
        </w:rPr>
        <w:t>atraso no pagamento, se decorrido</w:t>
      </w:r>
      <w:r w:rsidRPr="00327990">
        <w:rPr>
          <w:rFonts w:ascii="Arial" w:eastAsia="Times New Roman" w:hAnsi="Arial" w:cs="Arial"/>
          <w:szCs w:val="24"/>
          <w:lang w:eastAsia="pt-BR"/>
        </w:rPr>
        <w:t xml:space="preserve"> 2 (dois) meses, contado da emissão da fatura, dos pagamentos ou de parcelas de pagamentos devidos pela Administração por despesas de obras, serviços ou fornecimentos</w:t>
      </w:r>
      <w:r w:rsidRPr="00327990">
        <w:rPr>
          <w:rFonts w:ascii="Arial" w:hAnsi="Arial" w:cs="Arial"/>
          <w:szCs w:val="24"/>
        </w:rPr>
        <w:t xml:space="preserve">, não houve adimplemento da obrigação pela Administração, o que incidirá </w:t>
      </w:r>
      <w:r w:rsidRPr="00327990">
        <w:rPr>
          <w:rFonts w:ascii="Arial" w:eastAsia="Calibri" w:hAnsi="Arial" w:cs="Arial"/>
          <w:szCs w:val="24"/>
          <w:lang w:eastAsia="en-US"/>
        </w:rPr>
        <w:t>correção monetária sobre o valor devido utilizando-se o IPCA; juros moratórios, a razão de 0,5% (meio por cento) ao mês, e multa no valor de 10% da fatura.</w:t>
      </w:r>
    </w:p>
    <w:p w:rsidR="00327990" w:rsidRPr="00327990" w:rsidRDefault="00327990" w:rsidP="00327990">
      <w:pPr>
        <w:pStyle w:val="NormalWeb"/>
        <w:spacing w:line="360" w:lineRule="auto"/>
        <w:jc w:val="both"/>
        <w:rPr>
          <w:rFonts w:ascii="Arial" w:hAnsi="Arial" w:cs="Arial"/>
          <w:szCs w:val="24"/>
        </w:rPr>
      </w:pPr>
      <w:r>
        <w:rPr>
          <w:rFonts w:ascii="Arial" w:hAnsi="Arial" w:cs="Arial"/>
          <w:szCs w:val="24"/>
        </w:rPr>
        <w:t>3</w:t>
      </w:r>
      <w:r w:rsidRPr="00327990">
        <w:rPr>
          <w:rFonts w:ascii="Arial" w:hAnsi="Arial" w:cs="Arial"/>
          <w:szCs w:val="24"/>
        </w:rPr>
        <w:t xml:space="preserve">.4 – O disposto no item </w:t>
      </w:r>
      <w:r>
        <w:rPr>
          <w:rFonts w:ascii="Arial" w:hAnsi="Arial" w:cs="Arial"/>
          <w:b/>
          <w:szCs w:val="24"/>
        </w:rPr>
        <w:t>3</w:t>
      </w:r>
      <w:r w:rsidRPr="00327990">
        <w:rPr>
          <w:rFonts w:ascii="Arial" w:hAnsi="Arial" w:cs="Arial"/>
          <w:b/>
          <w:szCs w:val="24"/>
        </w:rPr>
        <w:t>.3</w:t>
      </w:r>
      <w:r w:rsidRPr="00327990">
        <w:rPr>
          <w:rFonts w:ascii="Arial" w:hAnsi="Arial" w:cs="Arial"/>
          <w:szCs w:val="24"/>
        </w:rPr>
        <w:t xml:space="preserve">, não se aplica </w:t>
      </w:r>
      <w:r w:rsidRPr="00327990">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327990">
        <w:rPr>
          <w:rFonts w:ascii="Arial" w:hAnsi="Arial" w:cs="Arial"/>
          <w:szCs w:val="24"/>
        </w:rPr>
        <w:t>, assegurado à contratada o direito de optar pela suspensão do cumprimento de suas obrigações até que seja normalizada a situação.</w:t>
      </w:r>
    </w:p>
    <w:p w:rsidR="00327990" w:rsidRPr="00327990" w:rsidRDefault="00327990" w:rsidP="00327990">
      <w:pPr>
        <w:autoSpaceDE w:val="0"/>
        <w:spacing w:line="360" w:lineRule="auto"/>
        <w:jc w:val="both"/>
        <w:rPr>
          <w:rFonts w:ascii="Arial" w:hAnsi="Arial" w:cs="Arial"/>
          <w:sz w:val="24"/>
          <w:szCs w:val="24"/>
        </w:rPr>
      </w:pPr>
      <w:r>
        <w:rPr>
          <w:rFonts w:ascii="Arial" w:hAnsi="Arial" w:cs="Arial"/>
          <w:sz w:val="24"/>
          <w:szCs w:val="24"/>
        </w:rPr>
        <w:t>3</w:t>
      </w:r>
      <w:r w:rsidRPr="00327990">
        <w:rPr>
          <w:rFonts w:ascii="Arial" w:hAnsi="Arial" w:cs="Arial"/>
          <w:sz w:val="24"/>
          <w:szCs w:val="24"/>
        </w:rPr>
        <w:t xml:space="preserve">.5 - Não haverá recomposição ou reajuste de preços (que poderá ocorrer a cada período de 12 (doze) meses), exceto para manter o equilíbrio econômico-financeiro do contrato, desde que devidamente comprovado </w:t>
      </w:r>
      <w:r w:rsidRPr="00327990">
        <w:rPr>
          <w:rFonts w:ascii="Arial" w:eastAsia="Tahoma" w:hAnsi="Arial" w:cs="Arial"/>
          <w:sz w:val="24"/>
          <w:szCs w:val="24"/>
        </w:rPr>
        <w:t>e</w:t>
      </w:r>
      <w:r w:rsidRPr="00327990">
        <w:rPr>
          <w:rFonts w:ascii="Arial" w:hAnsi="Arial" w:cs="Arial"/>
          <w:sz w:val="24"/>
          <w:szCs w:val="24"/>
        </w:rPr>
        <w:t xml:space="preserve"> aceito pela Administração.</w:t>
      </w:r>
    </w:p>
    <w:p w:rsidR="00327990" w:rsidRPr="00327990" w:rsidRDefault="00327990" w:rsidP="00327990">
      <w:pPr>
        <w:spacing w:line="360" w:lineRule="auto"/>
        <w:jc w:val="both"/>
        <w:rPr>
          <w:rFonts w:ascii="Arial" w:hAnsi="Arial" w:cs="Arial"/>
          <w:sz w:val="24"/>
          <w:szCs w:val="24"/>
        </w:rPr>
      </w:pPr>
      <w:r>
        <w:rPr>
          <w:rFonts w:ascii="Arial" w:hAnsi="Arial" w:cs="Arial"/>
          <w:sz w:val="24"/>
          <w:szCs w:val="24"/>
        </w:rPr>
        <w:t>3</w:t>
      </w:r>
      <w:r w:rsidRPr="00327990">
        <w:rPr>
          <w:rFonts w:ascii="Arial" w:hAnsi="Arial" w:cs="Arial"/>
          <w:sz w:val="24"/>
          <w:szCs w:val="24"/>
        </w:rPr>
        <w:t xml:space="preserve">.6 - O contrato poderá ser reajustado após 12 (doze) meses, o marco inicial para o cômputo de reajuste será a data base da Proposta, pelo </w:t>
      </w:r>
      <w:r w:rsidRPr="00327990">
        <w:rPr>
          <w:rFonts w:ascii="Arial" w:eastAsia="Tahoma" w:hAnsi="Arial" w:cs="Arial"/>
          <w:sz w:val="24"/>
          <w:szCs w:val="24"/>
        </w:rPr>
        <w:t>índice IPCA – Índice Nacional de Preços ao Consumidor Amplo, devendo a administração se manifestar em 5 (cinco) dias úteis, após o pedido, desde que não tenha índices específicos</w:t>
      </w:r>
      <w:r w:rsidRPr="00327990">
        <w:rPr>
          <w:rFonts w:ascii="Arial" w:hAnsi="Arial" w:cs="Arial"/>
          <w:sz w:val="24"/>
          <w:szCs w:val="24"/>
        </w:rPr>
        <w:t xml:space="preserve">. </w:t>
      </w:r>
    </w:p>
    <w:p w:rsidR="00327990" w:rsidRPr="00327990" w:rsidRDefault="00327990" w:rsidP="00327990">
      <w:pPr>
        <w:spacing w:line="360" w:lineRule="auto"/>
        <w:jc w:val="both"/>
        <w:rPr>
          <w:rFonts w:ascii="Arial" w:hAnsi="Arial" w:cs="Arial"/>
          <w:sz w:val="24"/>
          <w:szCs w:val="24"/>
        </w:rPr>
      </w:pPr>
      <w:r>
        <w:rPr>
          <w:rFonts w:ascii="Arial" w:hAnsi="Arial" w:cs="Arial"/>
          <w:sz w:val="24"/>
          <w:szCs w:val="24"/>
        </w:rPr>
        <w:t>3</w:t>
      </w:r>
      <w:r w:rsidRPr="00327990">
        <w:rPr>
          <w:rFonts w:ascii="Arial" w:hAnsi="Arial" w:cs="Arial"/>
          <w:sz w:val="24"/>
          <w:szCs w:val="24"/>
        </w:rPr>
        <w:t xml:space="preserve">.7 - Caso o índice estabelecido para reajustamento venha a ser extinto ou de qualquer forma não possa mais ser utilizado, será adotado em substituição o que vier a ser determinado pela legislação então em vigor. </w:t>
      </w:r>
    </w:p>
    <w:p w:rsidR="00327990" w:rsidRPr="00327990" w:rsidRDefault="00327990" w:rsidP="00327990">
      <w:pPr>
        <w:spacing w:line="360" w:lineRule="auto"/>
        <w:jc w:val="both"/>
        <w:rPr>
          <w:rFonts w:ascii="Arial" w:hAnsi="Arial" w:cs="Arial"/>
          <w:sz w:val="24"/>
          <w:szCs w:val="24"/>
        </w:rPr>
      </w:pPr>
      <w:r>
        <w:rPr>
          <w:rFonts w:ascii="Arial" w:hAnsi="Arial" w:cs="Arial"/>
          <w:sz w:val="24"/>
          <w:szCs w:val="24"/>
        </w:rPr>
        <w:lastRenderedPageBreak/>
        <w:t>3</w:t>
      </w:r>
      <w:r w:rsidRPr="00327990">
        <w:rPr>
          <w:rFonts w:ascii="Arial" w:hAnsi="Arial" w:cs="Arial"/>
          <w:sz w:val="24"/>
          <w:szCs w:val="24"/>
        </w:rPr>
        <w:t xml:space="preserve">.8 - Na ausência de previsão legal quanto ao índice substituto, as partes elegerão novo índice oficial, para reajustamento do preço do valor remanescente. </w:t>
      </w:r>
    </w:p>
    <w:p w:rsidR="00327990" w:rsidRPr="00327990" w:rsidRDefault="00327990" w:rsidP="00327990">
      <w:pPr>
        <w:spacing w:line="360" w:lineRule="auto"/>
        <w:jc w:val="both"/>
        <w:rPr>
          <w:rFonts w:ascii="Arial" w:hAnsi="Arial" w:cs="Arial"/>
          <w:sz w:val="24"/>
          <w:szCs w:val="24"/>
        </w:rPr>
      </w:pPr>
      <w:r>
        <w:rPr>
          <w:rFonts w:ascii="Arial" w:hAnsi="Arial" w:cs="Arial"/>
          <w:sz w:val="24"/>
          <w:szCs w:val="24"/>
        </w:rPr>
        <w:t>3</w:t>
      </w:r>
      <w:r w:rsidRPr="00327990">
        <w:rPr>
          <w:rFonts w:ascii="Arial" w:hAnsi="Arial" w:cs="Arial"/>
          <w:sz w:val="24"/>
          <w:szCs w:val="24"/>
        </w:rPr>
        <w:t xml:space="preserve">.9 - Fica a CONTRATADA obrigada a apresentar memória de cálculo referente à alteração de valores. </w:t>
      </w:r>
    </w:p>
    <w:p w:rsidR="00171625" w:rsidRPr="00327990" w:rsidRDefault="00520985" w:rsidP="005E1D87">
      <w:pPr>
        <w:tabs>
          <w:tab w:val="left" w:pos="2694"/>
        </w:tabs>
        <w:spacing w:line="360" w:lineRule="auto"/>
        <w:jc w:val="both"/>
        <w:rPr>
          <w:rFonts w:ascii="Arial" w:eastAsia="Tahoma" w:hAnsi="Arial" w:cs="Arial"/>
          <w:b/>
          <w:sz w:val="24"/>
          <w:szCs w:val="24"/>
          <w:u w:val="single"/>
        </w:rPr>
      </w:pPr>
      <w:r w:rsidRPr="00327990">
        <w:rPr>
          <w:rFonts w:ascii="Arial" w:eastAsia="Tahoma" w:hAnsi="Arial" w:cs="Arial"/>
          <w:b/>
          <w:sz w:val="24"/>
          <w:szCs w:val="24"/>
          <w:u w:val="single"/>
        </w:rPr>
        <w:t>3.10</w:t>
      </w:r>
      <w:r w:rsidR="005E1D87" w:rsidRPr="00327990">
        <w:rPr>
          <w:rFonts w:ascii="Arial" w:eastAsia="Tahoma" w:hAnsi="Arial" w:cs="Arial"/>
          <w:b/>
          <w:sz w:val="24"/>
          <w:szCs w:val="24"/>
          <w:u w:val="single"/>
        </w:rPr>
        <w:t xml:space="preserve"> - As despesas decorrentes desta licitação onerará a seguinte dotação orçamentária do exercício financeiro</w:t>
      </w:r>
      <w:r w:rsidR="00171625" w:rsidRPr="00327990">
        <w:rPr>
          <w:rFonts w:ascii="Arial" w:eastAsia="Tahoma" w:hAnsi="Arial" w:cs="Arial"/>
          <w:b/>
          <w:sz w:val="24"/>
          <w:szCs w:val="24"/>
          <w:u w:val="single"/>
        </w:rPr>
        <w:t xml:space="preserve"> vigente:</w:t>
      </w:r>
    </w:p>
    <w:p w:rsidR="00BF5DD7" w:rsidRPr="00202B4E" w:rsidRDefault="00BF5DD7" w:rsidP="00BF5DD7">
      <w:pPr>
        <w:tabs>
          <w:tab w:val="left" w:pos="2694"/>
        </w:tabs>
        <w:spacing w:line="360" w:lineRule="auto"/>
        <w:jc w:val="both"/>
        <w:rPr>
          <w:rFonts w:ascii="Arial" w:eastAsia="Tahoma" w:hAnsi="Arial" w:cs="Arial"/>
          <w:b/>
          <w:sz w:val="24"/>
          <w:szCs w:val="24"/>
        </w:rPr>
      </w:pPr>
      <w:r w:rsidRPr="00DC71D2">
        <w:rPr>
          <w:rFonts w:ascii="Arial" w:eastAsia="Tahoma" w:hAnsi="Arial" w:cs="Arial"/>
          <w:b/>
          <w:sz w:val="24"/>
          <w:szCs w:val="24"/>
        </w:rPr>
        <w:t xml:space="preserve">- Nota de Reserva Orçamentária: </w:t>
      </w:r>
      <w:r w:rsidR="00DC71D2" w:rsidRPr="00DC71D2">
        <w:rPr>
          <w:rFonts w:ascii="Arial" w:eastAsia="Tahoma" w:hAnsi="Arial" w:cs="Arial"/>
          <w:b/>
          <w:sz w:val="24"/>
          <w:szCs w:val="24"/>
        </w:rPr>
        <w:t>4</w:t>
      </w:r>
      <w:r w:rsidRPr="00DC71D2">
        <w:rPr>
          <w:rFonts w:ascii="Arial" w:eastAsia="Tahoma" w:hAnsi="Arial" w:cs="Arial"/>
          <w:b/>
          <w:sz w:val="24"/>
          <w:szCs w:val="24"/>
        </w:rPr>
        <w:t>810</w:t>
      </w:r>
    </w:p>
    <w:p w:rsidR="00BF5DD7" w:rsidRPr="000B6A7F" w:rsidRDefault="00BF5DD7" w:rsidP="00BF5DD7">
      <w:pPr>
        <w:tabs>
          <w:tab w:val="left" w:pos="2694"/>
        </w:tabs>
        <w:spacing w:line="360" w:lineRule="auto"/>
        <w:jc w:val="both"/>
        <w:rPr>
          <w:rFonts w:ascii="Arial" w:eastAsia="Tahoma" w:hAnsi="Arial" w:cs="Arial"/>
          <w:sz w:val="24"/>
          <w:szCs w:val="24"/>
        </w:rPr>
      </w:pPr>
      <w:r w:rsidRPr="000B6A7F">
        <w:rPr>
          <w:rFonts w:ascii="Arial" w:eastAsia="Tahoma" w:hAnsi="Arial" w:cs="Arial"/>
          <w:sz w:val="24"/>
          <w:szCs w:val="24"/>
        </w:rPr>
        <w:t>Ficha No : 186 Processo No : 1908/2026</w:t>
      </w:r>
    </w:p>
    <w:p w:rsidR="00BF5DD7" w:rsidRPr="000B6A7F" w:rsidRDefault="00BF5DD7" w:rsidP="00BF5DD7">
      <w:pPr>
        <w:tabs>
          <w:tab w:val="left" w:pos="2694"/>
        </w:tabs>
        <w:spacing w:line="360" w:lineRule="auto"/>
        <w:jc w:val="both"/>
        <w:rPr>
          <w:rFonts w:ascii="Arial" w:eastAsia="Tahoma" w:hAnsi="Arial" w:cs="Arial"/>
          <w:sz w:val="24"/>
          <w:szCs w:val="24"/>
        </w:rPr>
      </w:pPr>
      <w:r w:rsidRPr="000B6A7F">
        <w:rPr>
          <w:rFonts w:ascii="Arial" w:eastAsia="Tahoma" w:hAnsi="Arial" w:cs="Arial"/>
          <w:sz w:val="24"/>
          <w:szCs w:val="24"/>
        </w:rPr>
        <w:t>Unidade : 010701 EDUCAÇÃO BÁSICA - 25%</w:t>
      </w:r>
    </w:p>
    <w:p w:rsidR="00BF5DD7" w:rsidRPr="000B6A7F" w:rsidRDefault="00BF5DD7" w:rsidP="00BF5DD7">
      <w:pPr>
        <w:tabs>
          <w:tab w:val="left" w:pos="2694"/>
        </w:tabs>
        <w:spacing w:line="360" w:lineRule="auto"/>
        <w:jc w:val="both"/>
        <w:rPr>
          <w:rFonts w:ascii="Arial" w:eastAsia="Tahoma" w:hAnsi="Arial" w:cs="Arial"/>
          <w:sz w:val="24"/>
          <w:szCs w:val="24"/>
        </w:rPr>
      </w:pPr>
      <w:r w:rsidRPr="000B6A7F">
        <w:rPr>
          <w:rFonts w:ascii="Arial" w:eastAsia="Tahoma" w:hAnsi="Arial" w:cs="Arial"/>
          <w:sz w:val="24"/>
          <w:szCs w:val="24"/>
        </w:rPr>
        <w:t>Funcional :</w:t>
      </w:r>
      <w:r w:rsidR="00BB2BD1">
        <w:rPr>
          <w:rFonts w:ascii="Arial" w:eastAsia="Tahoma" w:hAnsi="Arial" w:cs="Arial"/>
          <w:sz w:val="24"/>
          <w:szCs w:val="24"/>
        </w:rPr>
        <w:t xml:space="preserve"> 12.361.0150.2022.0000 Manutençã</w:t>
      </w:r>
      <w:r w:rsidRPr="000B6A7F">
        <w:rPr>
          <w:rFonts w:ascii="Arial" w:eastAsia="Tahoma" w:hAnsi="Arial" w:cs="Arial"/>
          <w:sz w:val="24"/>
          <w:szCs w:val="24"/>
        </w:rPr>
        <w:t>o do Ensino Fundamental</w:t>
      </w:r>
    </w:p>
    <w:p w:rsidR="00BF5DD7" w:rsidRDefault="00BF5DD7" w:rsidP="00BF5DD7">
      <w:pPr>
        <w:tabs>
          <w:tab w:val="left" w:pos="2694"/>
        </w:tabs>
        <w:spacing w:line="360" w:lineRule="auto"/>
        <w:jc w:val="both"/>
        <w:rPr>
          <w:rFonts w:ascii="Arial" w:eastAsia="Tahoma" w:hAnsi="Arial" w:cs="Arial"/>
          <w:sz w:val="24"/>
          <w:szCs w:val="24"/>
        </w:rPr>
      </w:pPr>
      <w:r w:rsidRPr="000B6A7F">
        <w:rPr>
          <w:rFonts w:ascii="Arial" w:eastAsia="Tahoma" w:hAnsi="Arial" w:cs="Arial"/>
          <w:sz w:val="24"/>
          <w:szCs w:val="24"/>
        </w:rPr>
        <w:t xml:space="preserve">Cat. Econ. : 3.3.90.30.00 MATERIAL DE CONSUMO </w:t>
      </w:r>
    </w:p>
    <w:p w:rsidR="00BF5DD7" w:rsidRPr="00202B4E" w:rsidRDefault="00BF5DD7" w:rsidP="00BF5DD7">
      <w:pPr>
        <w:tabs>
          <w:tab w:val="left" w:pos="2694"/>
        </w:tabs>
        <w:spacing w:line="360" w:lineRule="auto"/>
        <w:jc w:val="both"/>
        <w:rPr>
          <w:rFonts w:ascii="Arial" w:eastAsia="Tahoma" w:hAnsi="Arial" w:cs="Arial"/>
          <w:sz w:val="24"/>
          <w:szCs w:val="24"/>
        </w:rPr>
      </w:pPr>
      <w:r w:rsidRPr="00202B4E">
        <w:rPr>
          <w:rFonts w:ascii="Arial" w:eastAsia="Tahoma" w:hAnsi="Arial" w:cs="Arial"/>
          <w:sz w:val="24"/>
          <w:szCs w:val="24"/>
        </w:rPr>
        <w:t>Código de Aplicação: 110 000 Fonte Recurso: O 0100</w:t>
      </w:r>
    </w:p>
    <w:p w:rsidR="00C71EB0" w:rsidRPr="00327990" w:rsidRDefault="00C71EB0" w:rsidP="00C71EB0">
      <w:pPr>
        <w:tabs>
          <w:tab w:val="left" w:pos="2694"/>
        </w:tabs>
        <w:spacing w:line="360" w:lineRule="auto"/>
        <w:jc w:val="both"/>
        <w:rPr>
          <w:rFonts w:ascii="Arial" w:eastAsia="Tahoma" w:hAnsi="Arial" w:cs="Arial"/>
          <w:sz w:val="24"/>
          <w:szCs w:val="24"/>
        </w:rPr>
      </w:pPr>
    </w:p>
    <w:p w:rsidR="005E1D87" w:rsidRPr="00327990" w:rsidRDefault="005E1D87" w:rsidP="005E1D87">
      <w:pPr>
        <w:spacing w:line="360" w:lineRule="auto"/>
        <w:jc w:val="center"/>
        <w:rPr>
          <w:rFonts w:ascii="Arial" w:hAnsi="Arial" w:cs="Arial"/>
          <w:b/>
          <w:color w:val="000000"/>
          <w:sz w:val="24"/>
          <w:szCs w:val="24"/>
        </w:rPr>
      </w:pPr>
      <w:r w:rsidRPr="00327990">
        <w:rPr>
          <w:rFonts w:ascii="Arial" w:hAnsi="Arial" w:cs="Arial"/>
          <w:b/>
          <w:color w:val="000000"/>
          <w:sz w:val="24"/>
          <w:szCs w:val="24"/>
        </w:rPr>
        <w:t>CLÁUSULA QUARTA</w:t>
      </w:r>
    </w:p>
    <w:p w:rsidR="005E1D87" w:rsidRPr="00327990" w:rsidRDefault="005E1D87" w:rsidP="005E1D87">
      <w:pPr>
        <w:spacing w:line="360" w:lineRule="auto"/>
        <w:jc w:val="center"/>
        <w:rPr>
          <w:rFonts w:ascii="Arial" w:hAnsi="Arial" w:cs="Arial"/>
          <w:b/>
          <w:color w:val="000000"/>
          <w:sz w:val="24"/>
          <w:szCs w:val="24"/>
        </w:rPr>
      </w:pPr>
      <w:r w:rsidRPr="00327990">
        <w:rPr>
          <w:rFonts w:ascii="Arial" w:hAnsi="Arial" w:cs="Arial"/>
          <w:b/>
          <w:color w:val="000000"/>
          <w:sz w:val="24"/>
          <w:szCs w:val="24"/>
        </w:rPr>
        <w:t>DA FISCALIZAÇÃO</w:t>
      </w:r>
      <w:r w:rsidR="00FE6577" w:rsidRPr="00327990">
        <w:rPr>
          <w:rFonts w:ascii="Arial" w:hAnsi="Arial" w:cs="Arial"/>
          <w:b/>
          <w:color w:val="000000"/>
          <w:sz w:val="24"/>
          <w:szCs w:val="24"/>
        </w:rPr>
        <w:t>/GESTÃO</w:t>
      </w:r>
      <w:r w:rsidR="00921F33">
        <w:rPr>
          <w:rFonts w:ascii="Arial" w:hAnsi="Arial" w:cs="Arial"/>
          <w:b/>
          <w:color w:val="000000"/>
          <w:sz w:val="24"/>
          <w:szCs w:val="24"/>
        </w:rPr>
        <w:t xml:space="preserve"> DO CONTRATO</w:t>
      </w:r>
      <w:r w:rsidRPr="00327990">
        <w:rPr>
          <w:rFonts w:ascii="Arial" w:hAnsi="Arial" w:cs="Arial"/>
          <w:b/>
          <w:color w:val="000000"/>
          <w:sz w:val="24"/>
          <w:szCs w:val="24"/>
        </w:rPr>
        <w:t xml:space="preserve"> E DO RECEBIMENTO DO OBJETO</w:t>
      </w:r>
    </w:p>
    <w:p w:rsidR="005E1D87" w:rsidRPr="00327990" w:rsidRDefault="005E1D87" w:rsidP="005E1D87">
      <w:pPr>
        <w:spacing w:line="360" w:lineRule="auto"/>
        <w:jc w:val="both"/>
        <w:rPr>
          <w:rFonts w:ascii="Arial" w:hAnsi="Arial" w:cs="Arial"/>
          <w:sz w:val="24"/>
          <w:szCs w:val="24"/>
        </w:rPr>
      </w:pPr>
      <w:r w:rsidRPr="00327990">
        <w:rPr>
          <w:rFonts w:ascii="Arial" w:hAnsi="Arial" w:cs="Arial"/>
          <w:sz w:val="24"/>
          <w:szCs w:val="24"/>
        </w:rPr>
        <w:t>4.1- A Fiscalização</w:t>
      </w:r>
      <w:r w:rsidR="00FE6577" w:rsidRPr="00327990">
        <w:rPr>
          <w:rFonts w:ascii="Arial" w:hAnsi="Arial" w:cs="Arial"/>
          <w:sz w:val="24"/>
          <w:szCs w:val="24"/>
        </w:rPr>
        <w:t>/Gestão</w:t>
      </w:r>
      <w:r w:rsidRPr="00327990">
        <w:rPr>
          <w:rFonts w:ascii="Arial" w:hAnsi="Arial" w:cs="Arial"/>
          <w:sz w:val="24"/>
          <w:szCs w:val="24"/>
        </w:rPr>
        <w:t xml:space="preserve"> da execução do presente Contrato ficará a cargo de servidor designado, que deverá ter amplo acesso aos documentos que lhe digam respeito, mantendo o número de fiscais que julgar necessário.</w:t>
      </w:r>
    </w:p>
    <w:p w:rsidR="005E1D87" w:rsidRPr="00327990" w:rsidRDefault="005E1D87" w:rsidP="005E1D87">
      <w:pPr>
        <w:pStyle w:val="Corpodetexto"/>
        <w:rPr>
          <w:rFonts w:ascii="Arial" w:hAnsi="Arial" w:cs="Arial"/>
          <w:color w:val="000000"/>
          <w:szCs w:val="24"/>
        </w:rPr>
      </w:pPr>
      <w:r w:rsidRPr="00327990">
        <w:rPr>
          <w:rFonts w:ascii="Arial" w:hAnsi="Arial" w:cs="Arial"/>
          <w:color w:val="000000"/>
          <w:szCs w:val="24"/>
        </w:rPr>
        <w:t>4.2- A fiscalização</w:t>
      </w:r>
      <w:r w:rsidR="00FE6577" w:rsidRPr="00327990">
        <w:rPr>
          <w:rFonts w:ascii="Arial" w:hAnsi="Arial" w:cs="Arial"/>
          <w:color w:val="000000"/>
          <w:szCs w:val="24"/>
        </w:rPr>
        <w:t>/ge</w:t>
      </w:r>
      <w:r w:rsidR="00D373A8" w:rsidRPr="00327990">
        <w:rPr>
          <w:rFonts w:ascii="Arial" w:hAnsi="Arial" w:cs="Arial"/>
          <w:color w:val="000000"/>
          <w:szCs w:val="24"/>
        </w:rPr>
        <w:t>s</w:t>
      </w:r>
      <w:r w:rsidR="00FE6577" w:rsidRPr="00327990">
        <w:rPr>
          <w:rFonts w:ascii="Arial" w:hAnsi="Arial" w:cs="Arial"/>
          <w:color w:val="000000"/>
          <w:szCs w:val="24"/>
        </w:rPr>
        <w:t>tão</w:t>
      </w:r>
      <w:r w:rsidRPr="00327990">
        <w:rPr>
          <w:rFonts w:ascii="Arial" w:hAnsi="Arial" w:cs="Arial"/>
          <w:color w:val="000000"/>
          <w:szCs w:val="24"/>
        </w:rPr>
        <w:t xml:space="preserve"> pela Contratante não exonera nem diminui a completa responsabilidade da Contratada, por qualquer inobservância ou omissão às cláusulas contratuais.</w:t>
      </w:r>
    </w:p>
    <w:p w:rsidR="005E1D87" w:rsidRPr="0009482A" w:rsidRDefault="005E1D87" w:rsidP="005E1D87">
      <w:pPr>
        <w:pStyle w:val="Corpodetexto"/>
        <w:rPr>
          <w:rFonts w:ascii="Arial" w:hAnsi="Arial" w:cs="Arial"/>
          <w:szCs w:val="24"/>
        </w:rPr>
      </w:pPr>
      <w:r w:rsidRPr="0009482A">
        <w:rPr>
          <w:rFonts w:ascii="Arial" w:hAnsi="Arial" w:cs="Arial"/>
          <w:color w:val="000000"/>
          <w:szCs w:val="24"/>
        </w:rPr>
        <w:t xml:space="preserve">4.3 - </w:t>
      </w:r>
      <w:r w:rsidRPr="0009482A">
        <w:rPr>
          <w:rFonts w:ascii="Arial" w:hAnsi="Arial" w:cs="Arial"/>
          <w:szCs w:val="24"/>
        </w:rPr>
        <w:t>O objeto do presente contrato será recebido:</w:t>
      </w:r>
    </w:p>
    <w:p w:rsidR="005E1D87" w:rsidRPr="0009482A" w:rsidRDefault="005E1D87" w:rsidP="005E1D87">
      <w:pPr>
        <w:autoSpaceDE w:val="0"/>
        <w:autoSpaceDN w:val="0"/>
        <w:adjustRightInd w:val="0"/>
        <w:spacing w:line="360" w:lineRule="auto"/>
        <w:jc w:val="both"/>
        <w:rPr>
          <w:rFonts w:ascii="Arial" w:hAnsi="Arial" w:cs="Arial"/>
          <w:sz w:val="24"/>
          <w:szCs w:val="24"/>
        </w:rPr>
      </w:pPr>
      <w:r w:rsidRPr="0009482A">
        <w:rPr>
          <w:rFonts w:ascii="Arial" w:hAnsi="Arial" w:cs="Arial"/>
          <w:bCs/>
          <w:sz w:val="24"/>
          <w:szCs w:val="24"/>
        </w:rPr>
        <w:t xml:space="preserve">1 - </w:t>
      </w:r>
      <w:r w:rsidRPr="0009482A">
        <w:rPr>
          <w:rFonts w:ascii="Arial" w:hAnsi="Arial" w:cs="Arial"/>
          <w:sz w:val="24"/>
          <w:szCs w:val="24"/>
        </w:rPr>
        <w:t xml:space="preserve"> provisório, </w:t>
      </w:r>
      <w:r w:rsidR="000D74C3">
        <w:rPr>
          <w:rFonts w:ascii="Arial" w:hAnsi="Arial" w:cs="Arial"/>
          <w:sz w:val="24"/>
          <w:szCs w:val="24"/>
        </w:rPr>
        <w:t>quando da entrega</w:t>
      </w:r>
      <w:r w:rsidRPr="0009482A">
        <w:rPr>
          <w:rFonts w:ascii="Arial" w:hAnsi="Arial" w:cs="Arial"/>
          <w:sz w:val="24"/>
          <w:szCs w:val="24"/>
        </w:rPr>
        <w:t>, com emissão do documento de recebimento provisório, e,</w:t>
      </w:r>
      <w:r w:rsidR="00576493">
        <w:rPr>
          <w:rFonts w:ascii="Arial" w:hAnsi="Arial" w:cs="Arial"/>
          <w:sz w:val="24"/>
          <w:szCs w:val="24"/>
        </w:rPr>
        <w:t xml:space="preserve"> e autorização de pagamento.</w:t>
      </w:r>
    </w:p>
    <w:p w:rsidR="005E1D87" w:rsidRPr="0009482A" w:rsidRDefault="005E1D87" w:rsidP="005E1D87">
      <w:pPr>
        <w:autoSpaceDE w:val="0"/>
        <w:autoSpaceDN w:val="0"/>
        <w:adjustRightInd w:val="0"/>
        <w:spacing w:line="360" w:lineRule="auto"/>
        <w:jc w:val="both"/>
        <w:rPr>
          <w:rFonts w:ascii="Arial" w:hAnsi="Arial" w:cs="Arial"/>
          <w:sz w:val="24"/>
          <w:szCs w:val="24"/>
        </w:rPr>
      </w:pPr>
      <w:r w:rsidRPr="0009482A">
        <w:rPr>
          <w:rFonts w:ascii="Arial" w:hAnsi="Arial" w:cs="Arial"/>
          <w:bCs/>
          <w:sz w:val="24"/>
          <w:szCs w:val="24"/>
        </w:rPr>
        <w:t xml:space="preserve">2 – </w:t>
      </w:r>
      <w:r w:rsidRPr="0009482A">
        <w:rPr>
          <w:rFonts w:ascii="Arial" w:hAnsi="Arial" w:cs="Arial"/>
          <w:sz w:val="24"/>
          <w:szCs w:val="24"/>
        </w:rPr>
        <w:t>definitivo, quando da autorização para p</w:t>
      </w:r>
      <w:r w:rsidR="00FE6577" w:rsidRPr="0009482A">
        <w:rPr>
          <w:rFonts w:ascii="Arial" w:hAnsi="Arial" w:cs="Arial"/>
          <w:sz w:val="24"/>
          <w:szCs w:val="24"/>
        </w:rPr>
        <w:t>agamento</w:t>
      </w:r>
      <w:r w:rsidR="00073B39" w:rsidRPr="0009482A">
        <w:rPr>
          <w:rFonts w:ascii="Arial" w:hAnsi="Arial" w:cs="Arial"/>
          <w:sz w:val="24"/>
          <w:szCs w:val="24"/>
        </w:rPr>
        <w:t xml:space="preserve"> final,</w:t>
      </w:r>
      <w:r w:rsidR="00FE6577" w:rsidRPr="0009482A">
        <w:rPr>
          <w:rFonts w:ascii="Arial" w:hAnsi="Arial" w:cs="Arial"/>
          <w:sz w:val="24"/>
          <w:szCs w:val="24"/>
        </w:rPr>
        <w:t xml:space="preserve"> acompanhada do termo qu</w:t>
      </w:r>
      <w:r w:rsidR="00D373A8" w:rsidRPr="0009482A">
        <w:rPr>
          <w:rFonts w:ascii="Arial" w:hAnsi="Arial" w:cs="Arial"/>
          <w:sz w:val="24"/>
          <w:szCs w:val="24"/>
        </w:rPr>
        <w:t>e</w:t>
      </w:r>
      <w:r w:rsidR="00BB2BD1">
        <w:rPr>
          <w:rFonts w:ascii="Arial" w:hAnsi="Arial" w:cs="Arial"/>
          <w:sz w:val="24"/>
          <w:szCs w:val="24"/>
        </w:rPr>
        <w:t xml:space="preserve"> </w:t>
      </w:r>
      <w:r w:rsidR="000F54EB" w:rsidRPr="0009482A">
        <w:rPr>
          <w:rFonts w:ascii="Arial" w:hAnsi="Arial" w:cs="Arial"/>
          <w:sz w:val="24"/>
          <w:szCs w:val="24"/>
        </w:rPr>
        <w:t>comprove a execução</w:t>
      </w:r>
      <w:r w:rsidRPr="0009482A">
        <w:rPr>
          <w:rFonts w:ascii="Arial" w:hAnsi="Arial" w:cs="Arial"/>
          <w:sz w:val="24"/>
          <w:szCs w:val="24"/>
        </w:rPr>
        <w:t>.</w:t>
      </w:r>
    </w:p>
    <w:p w:rsidR="0009482A" w:rsidRDefault="0009482A" w:rsidP="005E1D87">
      <w:pPr>
        <w:spacing w:line="360" w:lineRule="auto"/>
        <w:jc w:val="center"/>
        <w:rPr>
          <w:rFonts w:ascii="Arial" w:hAnsi="Arial" w:cs="Arial"/>
          <w:b/>
          <w:color w:val="000000"/>
          <w:sz w:val="24"/>
          <w:szCs w:val="24"/>
        </w:rPr>
      </w:pPr>
    </w:p>
    <w:p w:rsidR="00BB2BD1" w:rsidRDefault="00BB2BD1" w:rsidP="005E1D87">
      <w:pPr>
        <w:spacing w:line="360" w:lineRule="auto"/>
        <w:jc w:val="center"/>
        <w:rPr>
          <w:rFonts w:ascii="Arial" w:hAnsi="Arial" w:cs="Arial"/>
          <w:b/>
          <w:color w:val="000000"/>
          <w:sz w:val="24"/>
          <w:szCs w:val="24"/>
        </w:rPr>
      </w:pPr>
    </w:p>
    <w:p w:rsidR="00BB2BD1" w:rsidRDefault="00BB2BD1" w:rsidP="005E1D87">
      <w:pPr>
        <w:spacing w:line="360" w:lineRule="auto"/>
        <w:jc w:val="center"/>
        <w:rPr>
          <w:rFonts w:ascii="Arial" w:hAnsi="Arial" w:cs="Arial"/>
          <w:b/>
          <w:color w:val="000000"/>
          <w:sz w:val="24"/>
          <w:szCs w:val="24"/>
        </w:rPr>
      </w:pPr>
    </w:p>
    <w:p w:rsidR="005E1D87" w:rsidRPr="0009482A" w:rsidRDefault="005E1D87" w:rsidP="005E1D87">
      <w:pPr>
        <w:spacing w:line="360" w:lineRule="auto"/>
        <w:jc w:val="center"/>
        <w:rPr>
          <w:rFonts w:ascii="Arial" w:hAnsi="Arial" w:cs="Arial"/>
          <w:b/>
          <w:color w:val="000000"/>
          <w:sz w:val="24"/>
          <w:szCs w:val="24"/>
        </w:rPr>
      </w:pPr>
      <w:r w:rsidRPr="0009482A">
        <w:rPr>
          <w:rFonts w:ascii="Arial" w:hAnsi="Arial" w:cs="Arial"/>
          <w:b/>
          <w:color w:val="000000"/>
          <w:sz w:val="24"/>
          <w:szCs w:val="24"/>
        </w:rPr>
        <w:lastRenderedPageBreak/>
        <w:t>CLÁUSULA QUINTA</w:t>
      </w:r>
    </w:p>
    <w:p w:rsidR="005E1D87" w:rsidRPr="0009482A" w:rsidRDefault="005E1D87" w:rsidP="005E1D87">
      <w:pPr>
        <w:spacing w:line="360" w:lineRule="auto"/>
        <w:jc w:val="center"/>
        <w:rPr>
          <w:rFonts w:ascii="Arial" w:hAnsi="Arial" w:cs="Arial"/>
          <w:b/>
          <w:color w:val="000000"/>
          <w:sz w:val="24"/>
          <w:szCs w:val="24"/>
        </w:rPr>
      </w:pPr>
      <w:r w:rsidRPr="0009482A">
        <w:rPr>
          <w:rFonts w:ascii="Arial" w:hAnsi="Arial" w:cs="Arial"/>
          <w:b/>
          <w:color w:val="000000"/>
          <w:sz w:val="24"/>
          <w:szCs w:val="24"/>
        </w:rPr>
        <w:t xml:space="preserve">DAS OBRIGAÇÕES </w:t>
      </w:r>
    </w:p>
    <w:p w:rsidR="005E1D87" w:rsidRPr="0009482A" w:rsidRDefault="005E1D87" w:rsidP="005E1D87">
      <w:pPr>
        <w:spacing w:line="360" w:lineRule="auto"/>
        <w:rPr>
          <w:rFonts w:ascii="Arial" w:hAnsi="Arial" w:cs="Arial"/>
          <w:b/>
          <w:sz w:val="24"/>
          <w:szCs w:val="24"/>
        </w:rPr>
      </w:pPr>
      <w:r w:rsidRPr="0009482A">
        <w:rPr>
          <w:rFonts w:ascii="Arial" w:hAnsi="Arial" w:cs="Arial"/>
          <w:b/>
          <w:sz w:val="24"/>
          <w:szCs w:val="24"/>
        </w:rPr>
        <w:t>5.1 – Da Contratada:</w:t>
      </w:r>
    </w:p>
    <w:p w:rsidR="0009482A" w:rsidRPr="0009482A" w:rsidRDefault="0009482A" w:rsidP="0009482A">
      <w:pPr>
        <w:spacing w:line="360" w:lineRule="auto"/>
        <w:jc w:val="both"/>
        <w:rPr>
          <w:rFonts w:ascii="Arial" w:hAnsi="Arial" w:cs="Arial"/>
          <w:sz w:val="24"/>
          <w:szCs w:val="24"/>
        </w:rPr>
      </w:pPr>
      <w:r w:rsidRPr="0009482A">
        <w:rPr>
          <w:rFonts w:ascii="Arial" w:hAnsi="Arial" w:cs="Arial"/>
          <w:sz w:val="24"/>
          <w:szCs w:val="24"/>
        </w:rPr>
        <w:t>1 – entregar objeto do contrato;</w:t>
      </w:r>
    </w:p>
    <w:p w:rsidR="0009482A" w:rsidRPr="0009482A" w:rsidRDefault="0009482A" w:rsidP="0009482A">
      <w:pPr>
        <w:spacing w:line="360" w:lineRule="auto"/>
        <w:jc w:val="both"/>
        <w:rPr>
          <w:rFonts w:ascii="Arial" w:hAnsi="Arial" w:cs="Arial"/>
          <w:sz w:val="24"/>
          <w:szCs w:val="24"/>
        </w:rPr>
      </w:pPr>
      <w:r w:rsidRPr="0009482A">
        <w:rPr>
          <w:rFonts w:ascii="Arial" w:hAnsi="Arial" w:cs="Arial"/>
          <w:sz w:val="24"/>
          <w:szCs w:val="24"/>
        </w:rPr>
        <w:t xml:space="preserve">2 - Responder civil e administrativamente, por todos os danos, perdas e prejuízos que por dolo ou culpa, no cumprimento do Contrato venha diretamente ou indiretamente provocar ou causar por si ou por seus empregados/ajudantes, à Contratante a terceiros, bem como, ao patrimônio Público; </w:t>
      </w:r>
    </w:p>
    <w:p w:rsidR="0009482A" w:rsidRPr="0009482A" w:rsidRDefault="0009482A" w:rsidP="0009482A">
      <w:pPr>
        <w:spacing w:after="5" w:line="361" w:lineRule="auto"/>
        <w:jc w:val="both"/>
        <w:rPr>
          <w:rFonts w:ascii="Arial" w:hAnsi="Arial" w:cs="Arial"/>
          <w:sz w:val="24"/>
          <w:szCs w:val="24"/>
        </w:rPr>
      </w:pPr>
      <w:r w:rsidRPr="0009482A">
        <w:rPr>
          <w:rFonts w:ascii="Arial" w:hAnsi="Arial" w:cs="Arial"/>
          <w:sz w:val="24"/>
          <w:szCs w:val="24"/>
        </w:rPr>
        <w:t>3 - Arcar com todos os encargos e obrigações de natureza trabalhista, acidentária, tributária, administrativa e civil, segurança e medicina do trabalho, decorrentes da execução dos serviços objeto deste, bem como, o Município se isenta de qualquer vínculo empregatício;</w:t>
      </w:r>
    </w:p>
    <w:p w:rsidR="0009482A" w:rsidRPr="0009482A" w:rsidRDefault="0009482A" w:rsidP="0009482A">
      <w:pPr>
        <w:shd w:val="clear" w:color="auto" w:fill="FFFFFF"/>
        <w:spacing w:after="150" w:line="360" w:lineRule="auto"/>
        <w:jc w:val="both"/>
        <w:rPr>
          <w:rFonts w:ascii="Arial" w:hAnsi="Arial" w:cs="Arial"/>
          <w:sz w:val="24"/>
          <w:szCs w:val="24"/>
        </w:rPr>
      </w:pPr>
      <w:r w:rsidRPr="0009482A">
        <w:rPr>
          <w:rFonts w:ascii="Arial" w:hAnsi="Arial" w:cs="Arial"/>
          <w:sz w:val="24"/>
          <w:szCs w:val="24"/>
        </w:rPr>
        <w:t xml:space="preserve">4 -  manter, durante toda a execução do contrato, em compatibilidade com as obrigações por ele assumidas, todas as condições exigidas para a habilitação na licitação, ou para a qualificação, na contratação direta; </w:t>
      </w:r>
    </w:p>
    <w:p w:rsidR="0009482A" w:rsidRPr="0009482A" w:rsidRDefault="0009482A" w:rsidP="0009482A">
      <w:pPr>
        <w:spacing w:after="5" w:line="361" w:lineRule="auto"/>
        <w:jc w:val="both"/>
        <w:rPr>
          <w:rFonts w:ascii="Arial" w:hAnsi="Arial" w:cs="Arial"/>
          <w:sz w:val="24"/>
          <w:szCs w:val="24"/>
        </w:rPr>
      </w:pPr>
      <w:r w:rsidRPr="0009482A">
        <w:rPr>
          <w:rFonts w:ascii="Arial" w:hAnsi="Arial" w:cs="Arial"/>
          <w:sz w:val="24"/>
          <w:szCs w:val="24"/>
        </w:rPr>
        <w:t>5 - cumprir as exigências de reserva de cargos prevista em lei, bem como em outras normas específicas, para pessoa com deficiência, para reabilitado da Previdência Social e para aprendiz;</w:t>
      </w:r>
    </w:p>
    <w:p w:rsidR="0009482A" w:rsidRPr="0009482A" w:rsidRDefault="00576493" w:rsidP="0009482A">
      <w:pPr>
        <w:spacing w:after="5" w:line="361" w:lineRule="auto"/>
        <w:jc w:val="both"/>
        <w:rPr>
          <w:rFonts w:ascii="Arial" w:hAnsi="Arial" w:cs="Arial"/>
          <w:sz w:val="24"/>
          <w:szCs w:val="24"/>
        </w:rPr>
      </w:pPr>
      <w:r>
        <w:rPr>
          <w:rFonts w:ascii="Arial" w:hAnsi="Arial" w:cs="Arial"/>
          <w:sz w:val="24"/>
          <w:szCs w:val="24"/>
        </w:rPr>
        <w:t>6</w:t>
      </w:r>
      <w:r w:rsidR="0009482A" w:rsidRPr="0009482A">
        <w:rPr>
          <w:rFonts w:ascii="Arial" w:hAnsi="Arial" w:cs="Arial"/>
          <w:sz w:val="24"/>
          <w:szCs w:val="24"/>
        </w:rPr>
        <w:t xml:space="preserve"> - substituir, a suas expensas, no total ou em parte, o objeto do contrato em que se verificarem em desacordo com o edital, de forma imediata; e,</w:t>
      </w:r>
    </w:p>
    <w:p w:rsidR="0009482A" w:rsidRPr="0009482A" w:rsidRDefault="00576493" w:rsidP="0009482A">
      <w:pPr>
        <w:spacing w:after="5" w:line="361" w:lineRule="auto"/>
        <w:jc w:val="both"/>
        <w:rPr>
          <w:rFonts w:ascii="Arial" w:hAnsi="Arial" w:cs="Arial"/>
          <w:sz w:val="24"/>
          <w:szCs w:val="24"/>
        </w:rPr>
      </w:pPr>
      <w:r>
        <w:rPr>
          <w:rFonts w:ascii="Arial" w:hAnsi="Arial" w:cs="Arial"/>
          <w:sz w:val="24"/>
          <w:szCs w:val="24"/>
        </w:rPr>
        <w:t>7</w:t>
      </w:r>
      <w:r w:rsidR="0009482A" w:rsidRPr="0009482A">
        <w:rPr>
          <w:rFonts w:ascii="Arial" w:hAnsi="Arial" w:cs="Arial"/>
          <w:sz w:val="24"/>
          <w:szCs w:val="24"/>
        </w:rPr>
        <w:t xml:space="preserve"> – A CONTRATADA se compromete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p>
    <w:p w:rsidR="0009482A" w:rsidRDefault="0009482A" w:rsidP="0009482A">
      <w:pPr>
        <w:spacing w:line="361" w:lineRule="auto"/>
        <w:ind w:left="-5"/>
        <w:rPr>
          <w:rFonts w:ascii="Arial" w:hAnsi="Arial" w:cs="Arial"/>
          <w:sz w:val="24"/>
          <w:szCs w:val="24"/>
        </w:rPr>
      </w:pPr>
      <w:r w:rsidRPr="0009482A">
        <w:rPr>
          <w:rFonts w:ascii="Arial" w:hAnsi="Arial" w:cs="Arial"/>
          <w:sz w:val="24"/>
          <w:szCs w:val="24"/>
        </w:rPr>
        <w:t xml:space="preserve">5.1.1 - A qualidade do objeto será de inteira responsabilidade da Contratada e não poderá repassar o objeto deste contrato para terceiros. </w:t>
      </w:r>
    </w:p>
    <w:p w:rsidR="00BB2BD1" w:rsidRPr="0009482A" w:rsidRDefault="00BB2BD1" w:rsidP="0009482A">
      <w:pPr>
        <w:spacing w:line="361" w:lineRule="auto"/>
        <w:ind w:left="-5"/>
        <w:rPr>
          <w:rFonts w:ascii="Arial" w:hAnsi="Arial" w:cs="Arial"/>
          <w:sz w:val="24"/>
          <w:szCs w:val="24"/>
        </w:rPr>
      </w:pPr>
    </w:p>
    <w:p w:rsidR="00BB2BD1" w:rsidRDefault="00BB2BD1" w:rsidP="0009482A">
      <w:pPr>
        <w:spacing w:line="360" w:lineRule="auto"/>
        <w:jc w:val="both"/>
        <w:rPr>
          <w:rFonts w:ascii="Arial" w:hAnsi="Arial" w:cs="Arial"/>
          <w:b/>
          <w:sz w:val="24"/>
          <w:szCs w:val="24"/>
        </w:rPr>
      </w:pPr>
    </w:p>
    <w:p w:rsidR="0009482A" w:rsidRPr="0009482A" w:rsidRDefault="0009482A" w:rsidP="0009482A">
      <w:pPr>
        <w:spacing w:line="360" w:lineRule="auto"/>
        <w:jc w:val="both"/>
        <w:rPr>
          <w:rFonts w:ascii="Arial" w:hAnsi="Arial" w:cs="Arial"/>
          <w:b/>
          <w:sz w:val="24"/>
          <w:szCs w:val="24"/>
        </w:rPr>
      </w:pPr>
      <w:r w:rsidRPr="0009482A">
        <w:rPr>
          <w:rFonts w:ascii="Arial" w:hAnsi="Arial" w:cs="Arial"/>
          <w:b/>
          <w:sz w:val="24"/>
          <w:szCs w:val="24"/>
        </w:rPr>
        <w:t>5.2 - Da Contratante:</w:t>
      </w:r>
    </w:p>
    <w:p w:rsidR="0009482A" w:rsidRPr="0009482A" w:rsidRDefault="0009482A" w:rsidP="0009482A">
      <w:pPr>
        <w:spacing w:line="360" w:lineRule="auto"/>
        <w:jc w:val="both"/>
        <w:rPr>
          <w:rFonts w:ascii="Arial" w:hAnsi="Arial" w:cs="Arial"/>
          <w:sz w:val="24"/>
          <w:szCs w:val="24"/>
        </w:rPr>
      </w:pPr>
      <w:r w:rsidRPr="0009482A">
        <w:rPr>
          <w:rFonts w:ascii="Arial" w:hAnsi="Arial" w:cs="Arial"/>
          <w:sz w:val="24"/>
          <w:szCs w:val="24"/>
        </w:rPr>
        <w:t>1 - Prestar a Contratada todos os esclarecimentos necessários ao fornecimento do objeto</w:t>
      </w:r>
    </w:p>
    <w:p w:rsidR="0009482A" w:rsidRPr="0009482A" w:rsidRDefault="0009482A" w:rsidP="0009482A">
      <w:pPr>
        <w:spacing w:line="360" w:lineRule="auto"/>
        <w:jc w:val="both"/>
        <w:rPr>
          <w:rFonts w:ascii="Arial" w:hAnsi="Arial" w:cs="Arial"/>
          <w:sz w:val="24"/>
          <w:szCs w:val="24"/>
        </w:rPr>
      </w:pPr>
      <w:r w:rsidRPr="0009482A">
        <w:rPr>
          <w:rFonts w:ascii="Arial" w:hAnsi="Arial" w:cs="Arial"/>
          <w:sz w:val="24"/>
          <w:szCs w:val="24"/>
        </w:rPr>
        <w:t xml:space="preserve">2 – Realizar o pagamento; </w:t>
      </w:r>
    </w:p>
    <w:p w:rsidR="0009482A" w:rsidRPr="0009482A" w:rsidRDefault="0009482A" w:rsidP="0009482A">
      <w:pPr>
        <w:spacing w:line="360" w:lineRule="auto"/>
        <w:jc w:val="both"/>
        <w:rPr>
          <w:rFonts w:ascii="Arial" w:hAnsi="Arial" w:cs="Arial"/>
          <w:sz w:val="24"/>
          <w:szCs w:val="24"/>
        </w:rPr>
      </w:pPr>
      <w:r w:rsidRPr="0009482A">
        <w:rPr>
          <w:rFonts w:ascii="Arial" w:hAnsi="Arial" w:cs="Arial"/>
          <w:sz w:val="24"/>
          <w:szCs w:val="24"/>
        </w:rPr>
        <w:t>3 – Promover a fiscalização contratual; e,</w:t>
      </w:r>
    </w:p>
    <w:p w:rsidR="0009482A" w:rsidRPr="0009482A" w:rsidRDefault="0009482A" w:rsidP="0009482A">
      <w:pPr>
        <w:spacing w:after="5" w:line="361" w:lineRule="auto"/>
        <w:jc w:val="both"/>
        <w:rPr>
          <w:rFonts w:ascii="Arial" w:hAnsi="Arial" w:cs="Arial"/>
          <w:sz w:val="24"/>
          <w:szCs w:val="24"/>
        </w:rPr>
      </w:pPr>
      <w:r w:rsidRPr="0009482A">
        <w:rPr>
          <w:rFonts w:ascii="Arial" w:hAnsi="Arial" w:cs="Arial"/>
          <w:sz w:val="24"/>
          <w:szCs w:val="24"/>
        </w:rPr>
        <w:t>4 – Respeitar a Legislação vigente sobre Proteção de Dados Pessoais e as determinações de órgãos reguladores/fiscalizadores sobre a matéria, em especial a Lei 13.709/2018, além das demais normas e políticas de proteção de dados.</w:t>
      </w:r>
    </w:p>
    <w:p w:rsidR="005E1D87" w:rsidRPr="00B75E50" w:rsidRDefault="005E1D87" w:rsidP="005E1D87">
      <w:pPr>
        <w:spacing w:line="360" w:lineRule="auto"/>
        <w:jc w:val="center"/>
        <w:rPr>
          <w:rFonts w:ascii="Arial" w:hAnsi="Arial" w:cs="Arial"/>
          <w:b/>
          <w:bCs/>
          <w:color w:val="000000"/>
          <w:sz w:val="24"/>
          <w:szCs w:val="24"/>
        </w:rPr>
      </w:pPr>
    </w:p>
    <w:p w:rsidR="005E1D87" w:rsidRPr="00B75E50" w:rsidRDefault="005E1D87" w:rsidP="005E1D87">
      <w:pPr>
        <w:spacing w:line="360" w:lineRule="auto"/>
        <w:jc w:val="center"/>
        <w:rPr>
          <w:rFonts w:ascii="Arial" w:hAnsi="Arial" w:cs="Arial"/>
          <w:b/>
          <w:bCs/>
          <w:color w:val="000000"/>
          <w:sz w:val="24"/>
          <w:szCs w:val="24"/>
        </w:rPr>
      </w:pPr>
      <w:r w:rsidRPr="00B75E50">
        <w:rPr>
          <w:rFonts w:ascii="Arial" w:hAnsi="Arial" w:cs="Arial"/>
          <w:b/>
          <w:bCs/>
          <w:color w:val="000000"/>
          <w:sz w:val="24"/>
          <w:szCs w:val="24"/>
        </w:rPr>
        <w:t>CLÁUSULA SEXTA</w:t>
      </w:r>
    </w:p>
    <w:p w:rsidR="005E1D87" w:rsidRPr="00B75E50" w:rsidRDefault="005E1D87" w:rsidP="005E1D87">
      <w:pPr>
        <w:spacing w:line="360" w:lineRule="auto"/>
        <w:jc w:val="center"/>
        <w:rPr>
          <w:rFonts w:ascii="Arial" w:hAnsi="Arial" w:cs="Arial"/>
          <w:b/>
          <w:bCs/>
          <w:color w:val="000000"/>
          <w:sz w:val="24"/>
          <w:szCs w:val="24"/>
        </w:rPr>
      </w:pPr>
      <w:r w:rsidRPr="00B75E50">
        <w:rPr>
          <w:rFonts w:ascii="Arial" w:hAnsi="Arial" w:cs="Arial"/>
          <w:b/>
          <w:bCs/>
          <w:color w:val="000000"/>
          <w:sz w:val="24"/>
          <w:szCs w:val="24"/>
        </w:rPr>
        <w:t>DAS HIPÓTESES DE EXTINÇÃO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6.1 – O contrato poderá ser extinto, desde que formalmente motivado nos autos do processo, assegurados o contraditório e a ampla defesa, nas seguintes hipóteses: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cumprimento ou cumprimento irregular das cláusulas contratuais;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desatendimento das determinações regulares emitidas pela autoridade designada para acompanhar e fiscalizar a execução ou por autoridade superior;</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alteração social ou modificação da finalidade ou da estrutura da empresa que restrinja sua capacidade de concluir 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decretação de falência ou de insolvência civil, dissolução da sociedade ou falecimento do contratado;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5 - caso fortuito ou força maior, regularmente comprovados, impeditivos da execução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6 - razões de interesse público, justificadas pela autoridade máxima do órgão ou da entidade contratante;</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lastRenderedPageBreak/>
        <w:t>7- não cumprimento das obrigações relativas à reserva de cargos prevista em lei, bem como em outras normas específicas, para pessoa com deficiência, para reabilitado da Previdência Social ou para aprendiz.</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6.2 - A contratada terá direito à extinção do contrato nas seguintes hipóteses: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1 - supressão, por parte da Administração, que acarrete modificação do valor inicial do contrato além do limite permitido no art. 125 desta Lei Federal nº 14.133/2021;</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2 - suspensão de execução do contrato, por ordem escrita da Administração, por prazo superior a 3 (três) meses;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4 - atraso superior a 2 (dois) meses, contado do vencimento da fatura dos pagamentos ou de parcelas de pagamentos devidos pela Administração por despesas de obras, serviços ou fornecimentos;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5 - não liberação pela Administração do local para execução do serviço.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6.2.1 - As hipóteses de extinção a que se referem os itens 2/3/4 acima, observarão as seguintes disposições: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5E1D87"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B75E50">
        <w:rPr>
          <w:rFonts w:ascii="Arial" w:hAnsi="Arial" w:cs="Arial"/>
          <w:b/>
          <w:bCs/>
          <w:sz w:val="24"/>
          <w:szCs w:val="24"/>
        </w:rPr>
        <w:t xml:space="preserve">caput </w:t>
      </w:r>
      <w:r w:rsidRPr="00B75E50">
        <w:rPr>
          <w:rFonts w:ascii="Arial" w:hAnsi="Arial" w:cs="Arial"/>
          <w:sz w:val="24"/>
          <w:szCs w:val="24"/>
        </w:rPr>
        <w:t>do artigo 124 da Lei Federal nº 14.133/2021.</w:t>
      </w:r>
    </w:p>
    <w:p w:rsidR="00BB2BD1" w:rsidRPr="00B75E50" w:rsidRDefault="00BB2BD1" w:rsidP="005E1D87">
      <w:pPr>
        <w:shd w:val="clear" w:color="auto" w:fill="FFFFFF"/>
        <w:spacing w:after="150" w:line="360" w:lineRule="auto"/>
        <w:jc w:val="both"/>
        <w:rPr>
          <w:rFonts w:ascii="Arial" w:hAnsi="Arial" w:cs="Arial"/>
          <w:sz w:val="24"/>
          <w:szCs w:val="24"/>
        </w:rPr>
      </w:pPr>
    </w:p>
    <w:p w:rsidR="00BB2BD1" w:rsidRDefault="00BB2BD1" w:rsidP="005E1D87">
      <w:pPr>
        <w:spacing w:line="360" w:lineRule="auto"/>
        <w:jc w:val="center"/>
        <w:rPr>
          <w:rFonts w:ascii="Arial" w:eastAsia="Batang" w:hAnsi="Arial" w:cs="Arial"/>
          <w:b/>
          <w:color w:val="000000"/>
          <w:sz w:val="24"/>
          <w:szCs w:val="24"/>
        </w:rPr>
      </w:pPr>
    </w:p>
    <w:p w:rsidR="005E1D87" w:rsidRPr="00B75E50" w:rsidRDefault="005E1D87" w:rsidP="005E1D87">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CLÁUSULA SÉTIMA</w:t>
      </w:r>
    </w:p>
    <w:p w:rsidR="005E1D87" w:rsidRPr="00B75E50" w:rsidRDefault="005E1D87" w:rsidP="005E1D87">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DAS INFRAÇÕES E SANÇÕES ADMINISTRATIVAS</w:t>
      </w:r>
    </w:p>
    <w:p w:rsidR="005E1D87" w:rsidRPr="00B75E50" w:rsidRDefault="005E1D87" w:rsidP="005E1D87">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7.1 – A contratada será responsabilizada administrativamente se cometer as seguintes infrações: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1 - dar causa à inexecução parcial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dar causa à inexecução parcial do contrato que cause grave dano à Administração, ao funcionamento dos serviços públicos ou ao interesse coletivo;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3 - dar causa à inexecução total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4 - não manter a proposta, salvo em decorrência de fato superveniente devidamente justificado;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5 - ensejar o retardamento da execução ou da entrega do objeto da licitação sem motivo justificado;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 6 - apresentar declaração ou documentação falsa exigida ou na execução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7 - fraudar ou praticar ato fraudulento na execução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8 - comportar-se de modo inidôneo ou cometer fraude de qualquer natureza;</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9 - praticar atos ilícitos com vistas a frustrar os objetivos;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10 - praticar ato lesivo previsto no art. 5º da Lei nº 12.846, de 1º de agosto de 2013.</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7.2 – Caso cometa alguma infração, poderá ser aplicada ao responsável as seguintes sanções: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advertência;</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2 – multa,</w:t>
      </w:r>
      <w:r w:rsidRPr="00B75E50">
        <w:rPr>
          <w:rFonts w:ascii="Arial" w:eastAsia="Batang" w:hAnsi="Arial" w:cs="Arial"/>
          <w:color w:val="000000"/>
          <w:sz w:val="24"/>
          <w:szCs w:val="24"/>
        </w:rPr>
        <w:t xml:space="preserve"> de até 20% (vinte por cento) sobre o valor total do contrato em caso de inadimplência total ou parcial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3 - impedimento de licitar e contratar, por até 5 anos;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lastRenderedPageBreak/>
        <w:t>4 - declaração de inidoneidade para licitar ou contratar.</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7.3 - Na aplicação das sanções serão considerados: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 natureza e a gravidade da infração cometida;</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as peculiaridades do caso concreto;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as circunstâncias agravantes ou atenuantes;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4 - os danos que dela provierem para a Administração Pública;</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5 - a implantação ou o aperfeiçoamento de programa de integridade, conforme normas e orientações dos órgãos de controle; e,</w:t>
      </w:r>
    </w:p>
    <w:p w:rsidR="005E1D87" w:rsidRPr="00B75E50" w:rsidRDefault="005E1D87" w:rsidP="005E1D87">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7.4 – O atraso injustificado para executar o objeto contratual, ensejará em multa de mora de 1% do valor contratual por dia.</w:t>
      </w:r>
    </w:p>
    <w:p w:rsidR="005E1D87" w:rsidRPr="00B75E50" w:rsidRDefault="005E1D87" w:rsidP="005E1D87">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7.5 - As penalidades acima mencionadas não excluem quaisquer outras previstas em Lei, nem o direito que assiste o Município de ressarcir-se das perdas e danos que vier a sofrer.</w:t>
      </w:r>
    </w:p>
    <w:p w:rsidR="005E1D87" w:rsidRDefault="005E1D87" w:rsidP="005E1D87">
      <w:pPr>
        <w:spacing w:line="360" w:lineRule="auto"/>
        <w:jc w:val="both"/>
        <w:rPr>
          <w:rFonts w:ascii="Arial" w:eastAsia="Batang" w:hAnsi="Arial" w:cs="Arial"/>
          <w:color w:val="000000"/>
          <w:sz w:val="24"/>
          <w:szCs w:val="24"/>
        </w:rPr>
      </w:pPr>
    </w:p>
    <w:p w:rsidR="00BB2BD1" w:rsidRPr="00B75E50" w:rsidRDefault="00BB2BD1" w:rsidP="005E1D87">
      <w:pPr>
        <w:spacing w:line="360" w:lineRule="auto"/>
        <w:jc w:val="both"/>
        <w:rPr>
          <w:rFonts w:ascii="Arial" w:eastAsia="Batang" w:hAnsi="Arial" w:cs="Arial"/>
          <w:color w:val="000000"/>
          <w:sz w:val="24"/>
          <w:szCs w:val="24"/>
        </w:rPr>
      </w:pPr>
    </w:p>
    <w:p w:rsidR="005E1D87" w:rsidRPr="00B75E50" w:rsidRDefault="005E1D87" w:rsidP="005E1D87">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CLÁUSULA OITAVA</w:t>
      </w:r>
    </w:p>
    <w:p w:rsidR="005E1D87" w:rsidRPr="00B75E50" w:rsidRDefault="005E1D87" w:rsidP="005E1D87">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DA LEGISLAÇÃO APLICÁVEL</w:t>
      </w:r>
    </w:p>
    <w:p w:rsidR="005E1D87" w:rsidRPr="00B75E50" w:rsidRDefault="005E1D87" w:rsidP="005E1D87">
      <w:pPr>
        <w:spacing w:line="360" w:lineRule="auto"/>
        <w:jc w:val="both"/>
        <w:rPr>
          <w:rFonts w:ascii="Arial" w:eastAsia="Batang" w:hAnsi="Arial" w:cs="Arial"/>
          <w:color w:val="000000"/>
          <w:sz w:val="24"/>
          <w:szCs w:val="24"/>
        </w:rPr>
      </w:pPr>
      <w:r w:rsidRPr="00BB2BD1">
        <w:rPr>
          <w:rFonts w:ascii="Arial" w:eastAsia="Batang" w:hAnsi="Arial" w:cs="Arial"/>
          <w:color w:val="000000"/>
          <w:sz w:val="24"/>
          <w:szCs w:val="24"/>
        </w:rPr>
        <w:t xml:space="preserve">8.1- O presente contrato reger-se-á pela </w:t>
      </w:r>
      <w:r w:rsidRPr="00BB2BD1">
        <w:rPr>
          <w:rFonts w:ascii="Arial" w:hAnsi="Arial" w:cs="Arial"/>
          <w:b/>
          <w:sz w:val="24"/>
          <w:szCs w:val="24"/>
          <w:u w:val="single"/>
        </w:rPr>
        <w:t>Lei Federal 14.133/21 e Decreto Municipal nº 1.730/2022</w:t>
      </w:r>
      <w:r w:rsidRPr="00BB2BD1">
        <w:rPr>
          <w:rFonts w:ascii="Arial" w:eastAsia="Batang" w:hAnsi="Arial" w:cs="Arial"/>
          <w:color w:val="000000"/>
          <w:sz w:val="24"/>
          <w:szCs w:val="24"/>
        </w:rPr>
        <w:t xml:space="preserve"> com suas alterações posteriores.</w:t>
      </w:r>
      <w:r w:rsidRPr="00B75E50">
        <w:rPr>
          <w:rFonts w:ascii="Arial" w:eastAsia="Batang" w:hAnsi="Arial" w:cs="Arial"/>
          <w:color w:val="000000"/>
          <w:sz w:val="24"/>
          <w:szCs w:val="24"/>
        </w:rPr>
        <w:t xml:space="preserve"> </w:t>
      </w:r>
    </w:p>
    <w:p w:rsidR="0088776C" w:rsidRDefault="0088776C" w:rsidP="005E1D87">
      <w:pPr>
        <w:spacing w:line="360" w:lineRule="auto"/>
        <w:jc w:val="center"/>
        <w:rPr>
          <w:rFonts w:ascii="Arial" w:eastAsia="Batang" w:hAnsi="Arial" w:cs="Arial"/>
          <w:b/>
          <w:color w:val="000000"/>
          <w:sz w:val="24"/>
          <w:szCs w:val="24"/>
        </w:rPr>
      </w:pPr>
    </w:p>
    <w:p w:rsidR="00BB2BD1" w:rsidRPr="00B75E50" w:rsidRDefault="00BB2BD1" w:rsidP="005E1D87">
      <w:pPr>
        <w:spacing w:line="360" w:lineRule="auto"/>
        <w:jc w:val="center"/>
        <w:rPr>
          <w:rFonts w:ascii="Arial" w:eastAsia="Batang" w:hAnsi="Arial" w:cs="Arial"/>
          <w:b/>
          <w:color w:val="000000"/>
          <w:sz w:val="24"/>
          <w:szCs w:val="24"/>
        </w:rPr>
      </w:pPr>
    </w:p>
    <w:p w:rsidR="005E1D87" w:rsidRPr="00B75E50" w:rsidRDefault="00576493" w:rsidP="005E1D87">
      <w:pPr>
        <w:spacing w:line="360" w:lineRule="auto"/>
        <w:jc w:val="center"/>
        <w:rPr>
          <w:rFonts w:ascii="Arial" w:eastAsia="Batang" w:hAnsi="Arial" w:cs="Arial"/>
          <w:b/>
          <w:color w:val="000000"/>
          <w:sz w:val="24"/>
          <w:szCs w:val="24"/>
        </w:rPr>
      </w:pPr>
      <w:r>
        <w:rPr>
          <w:rFonts w:ascii="Arial" w:eastAsia="Batang" w:hAnsi="Arial" w:cs="Arial"/>
          <w:b/>
          <w:color w:val="000000"/>
          <w:sz w:val="24"/>
          <w:szCs w:val="24"/>
        </w:rPr>
        <w:t>CLÁUSULA NONA</w:t>
      </w:r>
    </w:p>
    <w:p w:rsidR="005E1D87" w:rsidRPr="00B75E50" w:rsidRDefault="005E1D87" w:rsidP="005E1D87">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DO FORO</w:t>
      </w:r>
    </w:p>
    <w:p w:rsidR="005E1D87" w:rsidRPr="00B75E50" w:rsidRDefault="00576493" w:rsidP="005E1D87">
      <w:pPr>
        <w:tabs>
          <w:tab w:val="left" w:pos="2694"/>
        </w:tabs>
        <w:spacing w:line="360" w:lineRule="auto"/>
        <w:jc w:val="both"/>
        <w:rPr>
          <w:rFonts w:ascii="Arial" w:eastAsia="Arial" w:hAnsi="Arial" w:cs="Arial"/>
          <w:sz w:val="24"/>
          <w:szCs w:val="24"/>
        </w:rPr>
      </w:pPr>
      <w:r>
        <w:rPr>
          <w:rFonts w:ascii="Arial" w:eastAsia="Arial" w:hAnsi="Arial" w:cs="Arial"/>
          <w:sz w:val="24"/>
          <w:szCs w:val="24"/>
        </w:rPr>
        <w:t>9</w:t>
      </w:r>
      <w:r w:rsidR="005E1D87" w:rsidRPr="00B75E50">
        <w:rPr>
          <w:rFonts w:ascii="Arial" w:eastAsia="Arial" w:hAnsi="Arial" w:cs="Arial"/>
          <w:sz w:val="24"/>
          <w:szCs w:val="24"/>
        </w:rPr>
        <w:t xml:space="preserve">.1. </w:t>
      </w:r>
      <w:r w:rsidR="005E1D87" w:rsidRPr="00B75E50">
        <w:rPr>
          <w:rFonts w:ascii="Arial" w:hAnsi="Arial" w:cs="Arial"/>
          <w:sz w:val="24"/>
          <w:szCs w:val="24"/>
        </w:rPr>
        <w:t>Elegem as partes, para dirimir questões oriundas do presente instrumento, não resolvidas administrativamente, o Foro de Itajobi - SP, com exceção de qualquer outro por mais privilegiado que seja</w:t>
      </w:r>
      <w:r w:rsidR="005E1D87" w:rsidRPr="00B75E50">
        <w:rPr>
          <w:rFonts w:ascii="Arial" w:eastAsia="Arial" w:hAnsi="Arial" w:cs="Arial"/>
          <w:sz w:val="24"/>
          <w:szCs w:val="24"/>
        </w:rPr>
        <w:t>.</w:t>
      </w:r>
    </w:p>
    <w:p w:rsidR="005E1D87" w:rsidRPr="00B75E50" w:rsidRDefault="00CC1A4C" w:rsidP="005E1D87">
      <w:pPr>
        <w:tabs>
          <w:tab w:val="left" w:pos="2694"/>
        </w:tabs>
        <w:spacing w:line="361" w:lineRule="auto"/>
        <w:jc w:val="both"/>
        <w:rPr>
          <w:rFonts w:ascii="Arial" w:eastAsia="Arial" w:hAnsi="Arial" w:cs="Arial"/>
          <w:sz w:val="24"/>
          <w:szCs w:val="24"/>
        </w:rPr>
      </w:pPr>
      <w:r>
        <w:rPr>
          <w:rFonts w:ascii="Arial" w:eastAsia="Arial" w:hAnsi="Arial" w:cs="Arial"/>
          <w:sz w:val="24"/>
          <w:szCs w:val="24"/>
        </w:rPr>
        <w:lastRenderedPageBreak/>
        <w:t>10</w:t>
      </w:r>
      <w:r w:rsidR="005E1D87" w:rsidRPr="00B75E50">
        <w:rPr>
          <w:rFonts w:ascii="Arial" w:eastAsia="Arial" w:hAnsi="Arial" w:cs="Arial"/>
          <w:sz w:val="24"/>
          <w:szCs w:val="24"/>
        </w:rPr>
        <w:t>.2. E por estarem justas e contratadas as partes firmam o presente em 03 (três) vias de igual teor, juntamente com as testemunhas abaixo nomeadas de direito.</w:t>
      </w:r>
    </w:p>
    <w:p w:rsidR="005E1D87" w:rsidRPr="00B75E50" w:rsidRDefault="005E1D87" w:rsidP="005E1D87">
      <w:pPr>
        <w:tabs>
          <w:tab w:val="left" w:pos="2694"/>
        </w:tabs>
        <w:spacing w:line="183" w:lineRule="exact"/>
        <w:rPr>
          <w:rFonts w:ascii="Arial" w:hAnsi="Arial" w:cs="Arial"/>
          <w:sz w:val="24"/>
          <w:szCs w:val="24"/>
        </w:rPr>
      </w:pPr>
    </w:p>
    <w:p w:rsidR="005E1D87" w:rsidRDefault="005E1D87" w:rsidP="005E1D87">
      <w:pPr>
        <w:tabs>
          <w:tab w:val="left" w:pos="2694"/>
        </w:tabs>
        <w:spacing w:line="360" w:lineRule="auto"/>
        <w:jc w:val="center"/>
        <w:rPr>
          <w:rFonts w:ascii="Arial" w:hAnsi="Arial" w:cs="Arial"/>
          <w:sz w:val="24"/>
          <w:szCs w:val="24"/>
        </w:rPr>
      </w:pPr>
      <w:r w:rsidRPr="00B75E50">
        <w:rPr>
          <w:rFonts w:ascii="Arial" w:hAnsi="Arial" w:cs="Arial"/>
          <w:sz w:val="24"/>
          <w:szCs w:val="24"/>
        </w:rPr>
        <w:t>Local, data .</w:t>
      </w:r>
    </w:p>
    <w:p w:rsidR="00BB2BD1" w:rsidRDefault="00BB2BD1" w:rsidP="005E1D87">
      <w:pPr>
        <w:tabs>
          <w:tab w:val="left" w:pos="2694"/>
        </w:tabs>
        <w:spacing w:line="360" w:lineRule="auto"/>
        <w:jc w:val="center"/>
        <w:rPr>
          <w:rFonts w:ascii="Arial" w:hAnsi="Arial" w:cs="Arial"/>
          <w:sz w:val="24"/>
          <w:szCs w:val="24"/>
        </w:rPr>
      </w:pPr>
    </w:p>
    <w:p w:rsidR="00BB2BD1" w:rsidRPr="00B75E50" w:rsidRDefault="00BB2BD1" w:rsidP="005E1D87">
      <w:pPr>
        <w:tabs>
          <w:tab w:val="left" w:pos="2694"/>
        </w:tabs>
        <w:spacing w:line="360" w:lineRule="auto"/>
        <w:jc w:val="center"/>
        <w:rPr>
          <w:rFonts w:ascii="Arial" w:hAnsi="Arial" w:cs="Arial"/>
          <w:sz w:val="24"/>
          <w:szCs w:val="24"/>
        </w:rPr>
      </w:pPr>
    </w:p>
    <w:p w:rsidR="005E1D87" w:rsidRPr="00B75E50" w:rsidRDefault="005E1D87" w:rsidP="005E1D87">
      <w:pPr>
        <w:tabs>
          <w:tab w:val="left" w:pos="2694"/>
        </w:tabs>
        <w:jc w:val="center"/>
        <w:rPr>
          <w:rFonts w:ascii="Arial" w:hAnsi="Arial" w:cs="Arial"/>
          <w:b/>
          <w:sz w:val="24"/>
          <w:szCs w:val="24"/>
        </w:rPr>
      </w:pPr>
      <w:r w:rsidRPr="00B75E50">
        <w:rPr>
          <w:rFonts w:ascii="Arial" w:hAnsi="Arial" w:cs="Arial"/>
          <w:b/>
          <w:sz w:val="24"/>
          <w:szCs w:val="24"/>
        </w:rPr>
        <w:t>__________</w:t>
      </w:r>
      <w:r w:rsidR="00BB2BD1">
        <w:rPr>
          <w:rFonts w:ascii="Arial" w:hAnsi="Arial" w:cs="Arial"/>
          <w:b/>
          <w:sz w:val="24"/>
          <w:szCs w:val="24"/>
        </w:rPr>
        <w:t>_____________________</w:t>
      </w:r>
      <w:r w:rsidRPr="00B75E50">
        <w:rPr>
          <w:rFonts w:ascii="Arial" w:hAnsi="Arial" w:cs="Arial"/>
          <w:b/>
          <w:sz w:val="24"/>
          <w:szCs w:val="24"/>
        </w:rPr>
        <w:t>____</w:t>
      </w:r>
      <w:r w:rsidR="00BB2BD1">
        <w:rPr>
          <w:rFonts w:ascii="Arial" w:hAnsi="Arial" w:cs="Arial"/>
          <w:b/>
          <w:sz w:val="24"/>
          <w:szCs w:val="24"/>
        </w:rPr>
        <w:t>__</w:t>
      </w:r>
      <w:r w:rsidRPr="00B75E50">
        <w:rPr>
          <w:rFonts w:ascii="Arial" w:hAnsi="Arial" w:cs="Arial"/>
          <w:b/>
          <w:sz w:val="24"/>
          <w:szCs w:val="24"/>
        </w:rPr>
        <w:t>____</w:t>
      </w:r>
    </w:p>
    <w:p w:rsidR="005E1D87" w:rsidRPr="00B75E50" w:rsidRDefault="005E1D87" w:rsidP="005E1D87">
      <w:pPr>
        <w:jc w:val="center"/>
        <w:rPr>
          <w:rFonts w:ascii="Arial" w:hAnsi="Arial" w:cs="Arial"/>
          <w:b/>
          <w:sz w:val="24"/>
          <w:szCs w:val="24"/>
        </w:rPr>
      </w:pPr>
      <w:r w:rsidRPr="00B75E50">
        <w:rPr>
          <w:rFonts w:ascii="Arial" w:eastAsia="Tahoma" w:hAnsi="Arial" w:cs="Arial"/>
          <w:b/>
          <w:sz w:val="24"/>
          <w:szCs w:val="24"/>
        </w:rPr>
        <w:t>SIDIOMAR UJAQUE</w:t>
      </w:r>
    </w:p>
    <w:p w:rsidR="005E1D87" w:rsidRPr="00B75E50" w:rsidRDefault="005E1D87" w:rsidP="005E1D87">
      <w:pPr>
        <w:jc w:val="center"/>
        <w:rPr>
          <w:rFonts w:ascii="Arial" w:hAnsi="Arial" w:cs="Arial"/>
          <w:b/>
          <w:sz w:val="24"/>
          <w:szCs w:val="24"/>
        </w:rPr>
      </w:pPr>
      <w:r w:rsidRPr="00B75E50">
        <w:rPr>
          <w:rFonts w:ascii="Arial" w:hAnsi="Arial" w:cs="Arial"/>
          <w:b/>
          <w:sz w:val="24"/>
          <w:szCs w:val="24"/>
        </w:rPr>
        <w:t>PREFEITO DO MUNICÍPIO DE ITAJOBI/SP</w:t>
      </w:r>
    </w:p>
    <w:p w:rsidR="005E1D87" w:rsidRPr="00B75E50" w:rsidRDefault="005E1D87" w:rsidP="005E1D87">
      <w:pPr>
        <w:tabs>
          <w:tab w:val="left" w:pos="2694"/>
        </w:tabs>
        <w:jc w:val="center"/>
        <w:rPr>
          <w:rFonts w:ascii="Arial" w:hAnsi="Arial" w:cs="Arial"/>
          <w:b/>
          <w:sz w:val="24"/>
          <w:szCs w:val="24"/>
        </w:rPr>
      </w:pPr>
      <w:r w:rsidRPr="00B75E50">
        <w:rPr>
          <w:rFonts w:ascii="Arial" w:hAnsi="Arial" w:cs="Arial"/>
          <w:b/>
          <w:sz w:val="24"/>
          <w:szCs w:val="24"/>
        </w:rPr>
        <w:t>CONTRATANTE</w:t>
      </w:r>
    </w:p>
    <w:p w:rsidR="005E1D87" w:rsidRDefault="005E1D87" w:rsidP="005E1D87">
      <w:pPr>
        <w:tabs>
          <w:tab w:val="left" w:pos="2694"/>
        </w:tabs>
        <w:jc w:val="center"/>
        <w:rPr>
          <w:rFonts w:ascii="Arial" w:eastAsia="Batang" w:hAnsi="Arial" w:cs="Arial"/>
          <w:b/>
          <w:sz w:val="24"/>
          <w:szCs w:val="24"/>
        </w:rPr>
      </w:pPr>
    </w:p>
    <w:p w:rsidR="00BB2BD1" w:rsidRDefault="00BB2BD1" w:rsidP="005E1D87">
      <w:pPr>
        <w:tabs>
          <w:tab w:val="left" w:pos="2694"/>
        </w:tabs>
        <w:jc w:val="center"/>
        <w:rPr>
          <w:rFonts w:ascii="Arial" w:eastAsia="Batang" w:hAnsi="Arial" w:cs="Arial"/>
          <w:b/>
          <w:sz w:val="24"/>
          <w:szCs w:val="24"/>
        </w:rPr>
      </w:pPr>
    </w:p>
    <w:p w:rsidR="00BB2BD1" w:rsidRPr="00B75E50" w:rsidRDefault="00BB2BD1" w:rsidP="005E1D87">
      <w:pPr>
        <w:tabs>
          <w:tab w:val="left" w:pos="2694"/>
        </w:tabs>
        <w:jc w:val="center"/>
        <w:rPr>
          <w:rFonts w:ascii="Arial" w:eastAsia="Batang" w:hAnsi="Arial" w:cs="Arial"/>
          <w:b/>
          <w:sz w:val="24"/>
          <w:szCs w:val="24"/>
        </w:rPr>
      </w:pPr>
    </w:p>
    <w:p w:rsidR="005E1D87" w:rsidRPr="00721130" w:rsidRDefault="005E1D87" w:rsidP="005E1D87">
      <w:pPr>
        <w:tabs>
          <w:tab w:val="left" w:pos="2694"/>
        </w:tabs>
        <w:jc w:val="center"/>
        <w:rPr>
          <w:rFonts w:ascii="Arial" w:hAnsi="Arial" w:cs="Arial"/>
          <w:b/>
          <w:sz w:val="24"/>
          <w:szCs w:val="24"/>
        </w:rPr>
      </w:pPr>
      <w:r w:rsidRPr="00721130">
        <w:rPr>
          <w:rFonts w:ascii="Arial" w:hAnsi="Arial" w:cs="Arial"/>
          <w:b/>
          <w:sz w:val="24"/>
          <w:szCs w:val="24"/>
        </w:rPr>
        <w:t>_________________</w:t>
      </w:r>
      <w:r w:rsidR="00BB2BD1">
        <w:rPr>
          <w:rFonts w:ascii="Arial" w:hAnsi="Arial" w:cs="Arial"/>
          <w:b/>
          <w:sz w:val="24"/>
          <w:szCs w:val="24"/>
        </w:rPr>
        <w:t>________________</w:t>
      </w:r>
      <w:r w:rsidRPr="00721130">
        <w:rPr>
          <w:rFonts w:ascii="Arial" w:hAnsi="Arial" w:cs="Arial"/>
          <w:b/>
          <w:sz w:val="24"/>
          <w:szCs w:val="24"/>
        </w:rPr>
        <w:t>__________</w:t>
      </w:r>
    </w:p>
    <w:p w:rsidR="005E1D87" w:rsidRDefault="005E1D87" w:rsidP="005E1D87">
      <w:pPr>
        <w:pStyle w:val="Ttulo3"/>
        <w:tabs>
          <w:tab w:val="left" w:pos="0"/>
          <w:tab w:val="left" w:pos="2694"/>
        </w:tabs>
        <w:jc w:val="center"/>
        <w:rPr>
          <w:rFonts w:ascii="Arial" w:hAnsi="Arial" w:cs="Arial"/>
          <w:b/>
          <w:szCs w:val="24"/>
        </w:rPr>
      </w:pPr>
      <w:r w:rsidRPr="00721130">
        <w:rPr>
          <w:rFonts w:ascii="Arial" w:hAnsi="Arial" w:cs="Arial"/>
          <w:b/>
          <w:szCs w:val="24"/>
        </w:rPr>
        <w:t>CONTRATADA</w:t>
      </w:r>
    </w:p>
    <w:p w:rsidR="00BB2BD1" w:rsidRPr="00BB2BD1" w:rsidRDefault="00BB2BD1" w:rsidP="00BB2BD1"/>
    <w:p w:rsidR="00BB2BD1" w:rsidRDefault="00BB2BD1" w:rsidP="00BB2BD1"/>
    <w:p w:rsidR="00BB2BD1" w:rsidRPr="00BB2BD1" w:rsidRDefault="00BB2BD1" w:rsidP="00BB2BD1"/>
    <w:p w:rsidR="005E1D87" w:rsidRDefault="005E1D87" w:rsidP="005E1D87">
      <w:pPr>
        <w:pStyle w:val="Ttulo3"/>
        <w:tabs>
          <w:tab w:val="left" w:pos="0"/>
          <w:tab w:val="left" w:pos="2694"/>
        </w:tabs>
        <w:rPr>
          <w:rFonts w:ascii="Arial" w:hAnsi="Arial" w:cs="Arial"/>
          <w:b/>
          <w:szCs w:val="24"/>
        </w:rPr>
      </w:pPr>
      <w:r w:rsidRPr="00721130">
        <w:rPr>
          <w:rFonts w:ascii="Arial" w:hAnsi="Arial" w:cs="Arial"/>
          <w:b/>
          <w:szCs w:val="24"/>
        </w:rPr>
        <w:t>TESTEMUNHAS</w:t>
      </w:r>
    </w:p>
    <w:p w:rsidR="00BB2BD1" w:rsidRPr="00BB2BD1" w:rsidRDefault="00BB2BD1" w:rsidP="00BB2BD1"/>
    <w:p w:rsidR="005E1D87" w:rsidRPr="00B75E50" w:rsidRDefault="005E1D87" w:rsidP="005E1D87">
      <w:pPr>
        <w:tabs>
          <w:tab w:val="left" w:pos="2694"/>
        </w:tabs>
        <w:jc w:val="both"/>
        <w:rPr>
          <w:rFonts w:ascii="Arial" w:hAnsi="Arial" w:cs="Arial"/>
          <w:b/>
          <w:sz w:val="24"/>
          <w:szCs w:val="24"/>
        </w:rPr>
      </w:pPr>
      <w:r w:rsidRPr="00B75E50">
        <w:rPr>
          <w:rFonts w:ascii="Arial" w:hAnsi="Arial" w:cs="Arial"/>
          <w:b/>
          <w:sz w:val="24"/>
          <w:szCs w:val="24"/>
        </w:rPr>
        <w:t>_________________________</w:t>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t>___________________________</w:t>
      </w:r>
    </w:p>
    <w:p w:rsidR="005E1D87" w:rsidRPr="00B75E50" w:rsidRDefault="005E1D87" w:rsidP="005E1D87">
      <w:pPr>
        <w:tabs>
          <w:tab w:val="left" w:pos="2694"/>
        </w:tabs>
        <w:jc w:val="both"/>
        <w:rPr>
          <w:rFonts w:ascii="Arial" w:hAnsi="Arial" w:cs="Arial"/>
          <w:b/>
          <w:sz w:val="24"/>
          <w:szCs w:val="24"/>
        </w:rPr>
      </w:pPr>
      <w:r w:rsidRPr="00B75E50">
        <w:rPr>
          <w:rFonts w:ascii="Arial" w:hAnsi="Arial" w:cs="Arial"/>
          <w:b/>
          <w:sz w:val="24"/>
          <w:szCs w:val="24"/>
        </w:rPr>
        <w:t xml:space="preserve">NOME </w:t>
      </w:r>
      <w:r w:rsidRPr="00B75E50">
        <w:rPr>
          <w:rFonts w:ascii="Arial" w:hAnsi="Arial" w:cs="Arial"/>
          <w:b/>
          <w:sz w:val="24"/>
          <w:szCs w:val="24"/>
        </w:rPr>
        <w:tab/>
      </w:r>
      <w:r w:rsidRPr="00B75E50">
        <w:rPr>
          <w:rFonts w:ascii="Arial" w:hAnsi="Arial" w:cs="Arial"/>
          <w:b/>
          <w:sz w:val="24"/>
          <w:szCs w:val="24"/>
        </w:rPr>
        <w:tab/>
      </w:r>
      <w:r w:rsidR="00BB2BD1">
        <w:rPr>
          <w:rFonts w:ascii="Arial" w:hAnsi="Arial" w:cs="Arial"/>
          <w:b/>
          <w:sz w:val="24"/>
          <w:szCs w:val="24"/>
        </w:rPr>
        <w:t xml:space="preserve">                                </w:t>
      </w:r>
      <w:r w:rsidRPr="00B75E50">
        <w:rPr>
          <w:rFonts w:ascii="Arial" w:hAnsi="Arial" w:cs="Arial"/>
          <w:b/>
          <w:sz w:val="24"/>
          <w:szCs w:val="24"/>
        </w:rPr>
        <w:t>NOME</w:t>
      </w:r>
    </w:p>
    <w:p w:rsidR="005E1D87" w:rsidRPr="00B75E50" w:rsidRDefault="005E1D87" w:rsidP="005E1D87">
      <w:pPr>
        <w:tabs>
          <w:tab w:val="left" w:pos="2694"/>
        </w:tabs>
        <w:jc w:val="both"/>
        <w:rPr>
          <w:rFonts w:ascii="Arial" w:hAnsi="Arial" w:cs="Arial"/>
          <w:sz w:val="24"/>
          <w:szCs w:val="24"/>
        </w:rPr>
      </w:pPr>
      <w:r w:rsidRPr="00B75E50">
        <w:rPr>
          <w:rFonts w:ascii="Arial" w:hAnsi="Arial" w:cs="Arial"/>
          <w:b/>
          <w:sz w:val="24"/>
          <w:szCs w:val="24"/>
        </w:rPr>
        <w:t>CPF. n º</w:t>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r>
      <w:r w:rsidR="00BB2BD1">
        <w:rPr>
          <w:rFonts w:ascii="Arial" w:hAnsi="Arial" w:cs="Arial"/>
          <w:b/>
          <w:sz w:val="24"/>
          <w:szCs w:val="24"/>
        </w:rPr>
        <w:t xml:space="preserve">           </w:t>
      </w:r>
      <w:r w:rsidRPr="00B75E50">
        <w:rPr>
          <w:rFonts w:ascii="Arial" w:hAnsi="Arial" w:cs="Arial"/>
          <w:b/>
          <w:sz w:val="24"/>
          <w:szCs w:val="24"/>
        </w:rPr>
        <w:t>CPF. n º</w:t>
      </w:r>
    </w:p>
    <w:p w:rsidR="005E1D87" w:rsidRDefault="005E1D87" w:rsidP="005B753D">
      <w:pPr>
        <w:suppressAutoHyphens w:val="0"/>
        <w:autoSpaceDE w:val="0"/>
        <w:spacing w:line="360" w:lineRule="auto"/>
        <w:jc w:val="center"/>
        <w:rPr>
          <w:rFonts w:ascii="Arial" w:hAnsi="Arial" w:cs="Arial"/>
          <w:b/>
          <w:bCs/>
          <w:color w:val="000000"/>
          <w:sz w:val="24"/>
          <w:szCs w:val="24"/>
        </w:rPr>
      </w:pPr>
    </w:p>
    <w:p w:rsidR="00574534" w:rsidRPr="00B75E50" w:rsidRDefault="00574534" w:rsidP="005B753D">
      <w:pPr>
        <w:suppressAutoHyphens w:val="0"/>
        <w:autoSpaceDE w:val="0"/>
        <w:spacing w:line="360" w:lineRule="auto"/>
        <w:jc w:val="center"/>
        <w:rPr>
          <w:rFonts w:ascii="Arial" w:hAnsi="Arial" w:cs="Arial"/>
          <w:b/>
          <w:bCs/>
          <w:color w:val="000000"/>
          <w:sz w:val="24"/>
          <w:szCs w:val="24"/>
        </w:rPr>
      </w:pPr>
    </w:p>
    <w:sectPr w:rsidR="00574534" w:rsidRPr="00B75E50" w:rsidSect="00AD0C6F">
      <w:headerReference w:type="default" r:id="rId16"/>
      <w:footerReference w:type="default" r:id="rId17"/>
      <w:footnotePr>
        <w:pos w:val="beneathText"/>
      </w:footnotePr>
      <w:pgSz w:w="11905" w:h="16837"/>
      <w:pgMar w:top="2552"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4132" w:rsidRDefault="00524132">
      <w:r>
        <w:separator/>
      </w:r>
    </w:p>
  </w:endnote>
  <w:endnote w:type="continuationSeparator" w:id="1">
    <w:p w:rsidR="00524132" w:rsidRDefault="005241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30C" w:rsidRDefault="005D530C" w:rsidP="006743C1">
    <w:pPr>
      <w:pStyle w:val="Rodap"/>
      <w:framePr w:wrap="around" w:vAnchor="text" w:hAnchor="margin" w:xAlign="right" w:y="1"/>
      <w:rPr>
        <w:rStyle w:val="Nmerodepgina"/>
      </w:rPr>
    </w:pPr>
  </w:p>
  <w:p w:rsidR="005D530C" w:rsidRDefault="00536B02" w:rsidP="00B61B99">
    <w:pPr>
      <w:pStyle w:val="Rodap"/>
      <w:tabs>
        <w:tab w:val="clear" w:pos="4419"/>
        <w:tab w:val="clear" w:pos="8838"/>
      </w:tabs>
      <w:ind w:right="360"/>
      <w:jc w:val="center"/>
      <w:rPr>
        <w:color w:val="0000FF"/>
        <w:sz w:val="16"/>
      </w:rPr>
    </w:pPr>
    <w:r w:rsidRPr="00536B02">
      <w:rPr>
        <w:noProof/>
      </w:rPr>
      <w:pict>
        <v:shapetype id="_x0000_t202" coordsize="21600,21600" o:spt="202" path="m,l,21600r21600,l21600,xe">
          <v:stroke joinstyle="miter"/>
          <v:path gradientshapeok="t" o:connecttype="rect"/>
        </v:shapetype>
        <v:shape id="_x0000_s1027" type="#_x0000_t202" style="position:absolute;left:0;text-align:left;margin-left:0;margin-top:.05pt;width:19.3pt;height:12.6pt;z-index:-251659264;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" stroked="f">
          <v:textbox inset="0,0,0,0">
            <w:txbxContent>
              <w:p w:rsidR="005D530C" w:rsidRPr="00B61B99" w:rsidRDefault="005D530C" w:rsidP="00B61B99"/>
            </w:txbxContent>
          </v:textbox>
          <w10:wrap anchorx="margin"/>
        </v:shape>
      </w:pict>
    </w:r>
  </w:p>
  <w:p w:rsidR="005D530C" w:rsidRDefault="005D530C">
    <w:pPr>
      <w:pStyle w:val="Rodap"/>
      <w:tabs>
        <w:tab w:val="clear" w:pos="4419"/>
        <w:tab w:val="clear" w:pos="8838"/>
      </w:tabs>
      <w:jc w:val="center"/>
      <w:rPr>
        <w:color w:val="0000FF"/>
        <w:sz w:val="16"/>
      </w:rPr>
    </w:pPr>
  </w:p>
  <w:p w:rsidR="005D530C" w:rsidRPr="00F273AB" w:rsidRDefault="005D530C" w:rsidP="00A1162D">
    <w:pPr>
      <w:spacing w:line="204" w:lineRule="exact"/>
      <w:ind w:left="20"/>
      <w:rPr>
        <w:rFonts w:ascii="Arial" w:eastAsia="Arial" w:hAnsi="Arial" w:cs="Arial"/>
        <w:sz w:val="18"/>
        <w:szCs w:val="18"/>
      </w:rPr>
    </w:pPr>
    <w:r w:rsidRPr="00F273AB">
      <w:rPr>
        <w:rFonts w:ascii="Arial" w:eastAsia="Arial" w:hAnsi="Arial" w:cs="Arial"/>
        <w:sz w:val="18"/>
        <w:szCs w:val="18"/>
      </w:rPr>
      <w:t xml:space="preserve">Rua </w:t>
    </w:r>
    <w:r w:rsidRPr="00F273AB">
      <w:rPr>
        <w:rFonts w:ascii="Arial" w:eastAsia="Arial" w:hAnsi="Arial" w:cs="Arial"/>
        <w:spacing w:val="-1"/>
        <w:sz w:val="18"/>
        <w:szCs w:val="18"/>
      </w:rPr>
      <w:t>Cincinato</w:t>
    </w:r>
    <w:r>
      <w:rPr>
        <w:rFonts w:ascii="Arial" w:eastAsia="Arial" w:hAnsi="Arial" w:cs="Arial"/>
        <w:spacing w:val="-1"/>
        <w:sz w:val="18"/>
        <w:szCs w:val="18"/>
      </w:rPr>
      <w:t xml:space="preserve"> </w:t>
    </w:r>
    <w:r w:rsidRPr="00F273AB">
      <w:rPr>
        <w:rFonts w:ascii="Arial" w:eastAsia="Arial" w:hAnsi="Arial" w:cs="Arial"/>
        <w:spacing w:val="-1"/>
        <w:sz w:val="18"/>
        <w:szCs w:val="18"/>
      </w:rPr>
      <w:t>Braga,360</w:t>
    </w:r>
    <w:r w:rsidRPr="00F273AB">
      <w:rPr>
        <w:rFonts w:ascii="Arial" w:eastAsia="Arial" w:hAnsi="Arial" w:cs="Arial"/>
        <w:sz w:val="18"/>
        <w:szCs w:val="18"/>
      </w:rPr>
      <w:t xml:space="preserve"> –</w:t>
    </w:r>
    <w:r>
      <w:rPr>
        <w:rFonts w:ascii="Arial" w:eastAsia="Arial" w:hAnsi="Arial" w:cs="Arial"/>
        <w:sz w:val="18"/>
        <w:szCs w:val="18"/>
      </w:rPr>
      <w:t xml:space="preserve"> </w:t>
    </w:r>
    <w:r w:rsidRPr="00F273AB">
      <w:rPr>
        <w:rFonts w:ascii="Arial" w:eastAsia="Arial" w:hAnsi="Arial" w:cs="Arial"/>
        <w:sz w:val="18"/>
        <w:szCs w:val="18"/>
      </w:rPr>
      <w:t>Centro</w:t>
    </w:r>
    <w:r>
      <w:rPr>
        <w:rFonts w:ascii="Arial" w:eastAsia="Arial" w:hAnsi="Arial" w:cs="Arial"/>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Itajobi/SP</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z w:val="18"/>
        <w:szCs w:val="18"/>
      </w:rPr>
      <w:t xml:space="preserve">CEP </w:t>
    </w:r>
    <w:r w:rsidRPr="00F273AB">
      <w:rPr>
        <w:rFonts w:ascii="Arial" w:eastAsia="Arial" w:hAnsi="Arial" w:cs="Arial"/>
        <w:spacing w:val="-1"/>
        <w:sz w:val="18"/>
        <w:szCs w:val="18"/>
      </w:rPr>
      <w:t>15840-0</w:t>
    </w:r>
    <w:r>
      <w:rPr>
        <w:rFonts w:ascii="Arial" w:eastAsia="Arial" w:hAnsi="Arial" w:cs="Arial"/>
        <w:spacing w:val="-1"/>
        <w:sz w:val="18"/>
        <w:szCs w:val="18"/>
      </w:rPr>
      <w:t xml:space="preserve">53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Fone:</w:t>
    </w:r>
    <w:r>
      <w:rPr>
        <w:rFonts w:ascii="Arial" w:eastAsia="Arial" w:hAnsi="Arial" w:cs="Arial"/>
        <w:spacing w:val="-1"/>
        <w:sz w:val="18"/>
        <w:szCs w:val="18"/>
      </w:rPr>
      <w:t xml:space="preserve"> </w:t>
    </w:r>
    <w:r w:rsidRPr="00F273AB">
      <w:rPr>
        <w:rFonts w:ascii="Arial" w:eastAsia="Arial" w:hAnsi="Arial" w:cs="Arial"/>
        <w:spacing w:val="-1"/>
        <w:sz w:val="18"/>
        <w:szCs w:val="18"/>
      </w:rPr>
      <w:t>17</w:t>
    </w:r>
    <w:r>
      <w:rPr>
        <w:rFonts w:ascii="Arial" w:eastAsia="Arial" w:hAnsi="Arial" w:cs="Arial"/>
        <w:spacing w:val="-1"/>
        <w:sz w:val="18"/>
        <w:szCs w:val="18"/>
      </w:rPr>
      <w:t xml:space="preserve"> </w:t>
    </w:r>
    <w:r w:rsidRPr="00F273AB">
      <w:rPr>
        <w:rFonts w:ascii="Arial" w:eastAsia="Arial" w:hAnsi="Arial" w:cs="Arial"/>
        <w:spacing w:val="-1"/>
        <w:sz w:val="18"/>
        <w:szCs w:val="18"/>
      </w:rPr>
      <w:t>3546-9000</w:t>
    </w:r>
    <w:r>
      <w:rPr>
        <w:rFonts w:ascii="Arial" w:eastAsia="Arial" w:hAnsi="Arial" w:cs="Arial"/>
        <w:spacing w:val="-1"/>
        <w:sz w:val="18"/>
        <w:szCs w:val="18"/>
      </w:rPr>
      <w:t xml:space="preserve">       </w:t>
    </w:r>
    <w:r w:rsidRPr="00F273AB">
      <w:rPr>
        <w:rFonts w:ascii="Arial" w:eastAsia="Arial" w:hAnsi="Arial" w:cs="Arial"/>
        <w:sz w:val="18"/>
        <w:szCs w:val="18"/>
      </w:rPr>
      <w:t>Pag</w:t>
    </w:r>
    <w:r w:rsidR="00536B02">
      <w:fldChar w:fldCharType="begin"/>
    </w:r>
    <w:r w:rsidRPr="00F273AB">
      <w:rPr>
        <w:rFonts w:ascii="Arial" w:eastAsia="Arial" w:hAnsi="Arial" w:cs="Arial"/>
        <w:sz w:val="18"/>
        <w:szCs w:val="18"/>
      </w:rPr>
      <w:instrText xml:space="preserve"> PAGE </w:instrText>
    </w:r>
    <w:r w:rsidR="00536B02">
      <w:fldChar w:fldCharType="separate"/>
    </w:r>
    <w:r w:rsidR="00941EB0">
      <w:rPr>
        <w:rFonts w:ascii="Arial" w:eastAsia="Arial" w:hAnsi="Arial" w:cs="Arial"/>
        <w:noProof/>
        <w:sz w:val="18"/>
        <w:szCs w:val="18"/>
      </w:rPr>
      <w:t>31</w:t>
    </w:r>
    <w:r w:rsidR="00536B02">
      <w:fldChar w:fldCharType="end"/>
    </w:r>
  </w:p>
  <w:p w:rsidR="005D530C" w:rsidRDefault="005D530C">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4132" w:rsidRDefault="00524132">
      <w:r>
        <w:separator/>
      </w:r>
    </w:p>
  </w:footnote>
  <w:footnote w:type="continuationSeparator" w:id="1">
    <w:p w:rsidR="00524132" w:rsidRDefault="00524132">
      <w:r>
        <w:continuationSeparator/>
      </w:r>
    </w:p>
  </w:footnote>
  <w:footnote w:id="2">
    <w:p w:rsidR="005D530C" w:rsidRPr="00CE6080" w:rsidRDefault="005D530C" w:rsidP="000F29CF">
      <w:pPr>
        <w:pStyle w:val="Textodenotaderodap"/>
        <w:jc w:val="both"/>
        <w:rPr>
          <w:sz w:val="10"/>
          <w:szCs w:val="10"/>
        </w:rPr>
      </w:pPr>
      <w:r w:rsidRPr="00CE6080">
        <w:rPr>
          <w:rStyle w:val="Refdenotaderodap"/>
        </w:rPr>
        <w:footnoteRef/>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5D530C" w:rsidRDefault="005D530C" w:rsidP="00140CE6">
      <w:pPr>
        <w:pStyle w:val="Textodenotaderodap"/>
        <w:jc w:val="both"/>
        <w:rPr>
          <w:sz w:val="12"/>
          <w:szCs w:val="12"/>
        </w:rPr>
      </w:pPr>
      <w:r>
        <w:rPr>
          <w:rStyle w:val="Refdenotaderodap"/>
          <w:sz w:val="12"/>
          <w:szCs w:val="12"/>
        </w:rPr>
        <w:footnoteRef/>
      </w:r>
      <w:r>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30C" w:rsidRPr="0054201D" w:rsidRDefault="00536B02" w:rsidP="006F7B20">
    <w:pPr>
      <w:pStyle w:val="Cabealho"/>
      <w:rPr>
        <w:rFonts w:ascii="Arial" w:hAnsi="Arial" w:cs="Arial"/>
      </w:rPr>
    </w:pPr>
    <w:r w:rsidRPr="00536B02">
      <w:rPr>
        <w:noProof/>
      </w:rPr>
      <w:pict>
        <v:shapetype id="_x0000_t202" coordsize="21600,21600" o:spt="202" path="m,l,21600r21600,l21600,xe">
          <v:stroke joinstyle="miter"/>
          <v:path gradientshapeok="t" o:connecttype="rect"/>
        </v:shapetype>
        <v:shape id="Text Box 1" o:spid="_x0000_s1026"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" o:allowincell="f" stroked="f">
          <v:textbox inset="0,0,0,0">
            <w:txbxContent>
              <w:p w:rsidR="005D530C" w:rsidRPr="006F7B20" w:rsidRDefault="005D530C"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5D530C" w:rsidRDefault="005D530C" w:rsidP="006F7B20">
                <w:pPr>
                  <w:pStyle w:val="Ttulo1"/>
                  <w:jc w:val="center"/>
                </w:pPr>
              </w:p>
              <w:p w:rsidR="005D530C" w:rsidRPr="000D417B" w:rsidRDefault="005D530C" w:rsidP="006F7B20">
                <w:pPr>
                  <w:pStyle w:val="Ttulo1"/>
                  <w:jc w:val="center"/>
                  <w:rPr>
                    <w:sz w:val="20"/>
                  </w:rPr>
                </w:pPr>
                <w:r w:rsidRPr="000D417B">
                  <w:rPr>
                    <w:sz w:val="20"/>
                  </w:rPr>
                  <w:t xml:space="preserve">ESTADO DE SÃO PAULO          CNPJ 45.126.851/0001-13    </w:t>
                </w:r>
              </w:p>
            </w:txbxContent>
          </v:textbox>
        </v:shape>
      </w:pict>
    </w:r>
    <w:r w:rsidR="005D530C" w:rsidRPr="006F7B20">
      <w:rPr>
        <w:rFonts w:ascii="Arial" w:hAnsi="Arial" w:cs="Arial"/>
        <w:noProof/>
      </w:rPr>
      <w:drawing>
        <wp:inline distT="0" distB="0" distL="0" distR="0">
          <wp:extent cx="1028700" cy="1000125"/>
          <wp:effectExtent l="0" t="0" r="0"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28700" cy="1000125"/>
                  </a:xfrm>
                  <a:prstGeom prst="rect">
                    <a:avLst/>
                  </a:prstGeom>
                  <a:noFill/>
                  <a:ln>
                    <a:noFill/>
                  </a:ln>
                </pic:spPr>
              </pic:pic>
            </a:graphicData>
          </a:graphic>
        </wp:inline>
      </w:drawing>
    </w:r>
  </w:p>
  <w:p w:rsidR="005D530C" w:rsidRDefault="005D530C" w:rsidP="003A6F62">
    <w:pPr>
      <w:ind w:left="993"/>
      <w:jc w:val="center"/>
      <w:rPr>
        <w:rFonts w:ascii="Arial" w:hAnsi="Arial" w:cs="Arial"/>
        <w:b/>
        <w:sz w:val="16"/>
        <w:szCs w:val="16"/>
      </w:rPr>
    </w:pPr>
  </w:p>
  <w:p w:rsidR="005D530C" w:rsidRDefault="005D530C">
    <w:pPr>
      <w:pStyle w:val="Cabealho"/>
      <w:jc w:val="center"/>
      <w:rPr>
        <w:noProof/>
      </w:rPr>
    </w:pPr>
  </w:p>
  <w:p w:rsidR="005D530C" w:rsidRPr="009A7B23" w:rsidRDefault="005D530C">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56A9D"/>
    <w:multiLevelType w:val="hybridMultilevel"/>
    <w:tmpl w:val="899E00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4"/>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doNotUseHTMLParagraphAutoSpacing/>
  </w:compat>
  <w:rsids>
    <w:rsidRoot w:val="00B7535A"/>
    <w:rsid w:val="0000030D"/>
    <w:rsid w:val="00000F07"/>
    <w:rsid w:val="00000FC2"/>
    <w:rsid w:val="00000FC9"/>
    <w:rsid w:val="0000189C"/>
    <w:rsid w:val="0000217B"/>
    <w:rsid w:val="00002CF0"/>
    <w:rsid w:val="0000308F"/>
    <w:rsid w:val="0000311A"/>
    <w:rsid w:val="000045E4"/>
    <w:rsid w:val="00004CA0"/>
    <w:rsid w:val="00005ED7"/>
    <w:rsid w:val="000060CD"/>
    <w:rsid w:val="00006572"/>
    <w:rsid w:val="00006BF8"/>
    <w:rsid w:val="00010310"/>
    <w:rsid w:val="00010D73"/>
    <w:rsid w:val="000113F3"/>
    <w:rsid w:val="00011BE1"/>
    <w:rsid w:val="00013022"/>
    <w:rsid w:val="00013206"/>
    <w:rsid w:val="000145A2"/>
    <w:rsid w:val="0001567B"/>
    <w:rsid w:val="00015AB4"/>
    <w:rsid w:val="00015BC4"/>
    <w:rsid w:val="00015FF8"/>
    <w:rsid w:val="000168D1"/>
    <w:rsid w:val="00016BDC"/>
    <w:rsid w:val="00017F5C"/>
    <w:rsid w:val="0002034A"/>
    <w:rsid w:val="00021C23"/>
    <w:rsid w:val="00021DDD"/>
    <w:rsid w:val="00022192"/>
    <w:rsid w:val="000228D6"/>
    <w:rsid w:val="00022A3C"/>
    <w:rsid w:val="00023129"/>
    <w:rsid w:val="00023193"/>
    <w:rsid w:val="00023BEB"/>
    <w:rsid w:val="00024312"/>
    <w:rsid w:val="00025019"/>
    <w:rsid w:val="00026BA1"/>
    <w:rsid w:val="00026C28"/>
    <w:rsid w:val="0002745D"/>
    <w:rsid w:val="00030D87"/>
    <w:rsid w:val="00030ECA"/>
    <w:rsid w:val="000318E1"/>
    <w:rsid w:val="0003281B"/>
    <w:rsid w:val="00032BD7"/>
    <w:rsid w:val="00033352"/>
    <w:rsid w:val="00033B93"/>
    <w:rsid w:val="00033D84"/>
    <w:rsid w:val="00035B13"/>
    <w:rsid w:val="00036ADF"/>
    <w:rsid w:val="00036B49"/>
    <w:rsid w:val="00036B89"/>
    <w:rsid w:val="00036BBE"/>
    <w:rsid w:val="000372FA"/>
    <w:rsid w:val="0004019A"/>
    <w:rsid w:val="000408B1"/>
    <w:rsid w:val="000409AC"/>
    <w:rsid w:val="000412E3"/>
    <w:rsid w:val="00041B43"/>
    <w:rsid w:val="00042E7F"/>
    <w:rsid w:val="000430A7"/>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17F7"/>
    <w:rsid w:val="0005201D"/>
    <w:rsid w:val="00052A4C"/>
    <w:rsid w:val="00052AD3"/>
    <w:rsid w:val="00052B44"/>
    <w:rsid w:val="00052BAD"/>
    <w:rsid w:val="00052CF2"/>
    <w:rsid w:val="00054BE0"/>
    <w:rsid w:val="00054CCB"/>
    <w:rsid w:val="00055242"/>
    <w:rsid w:val="000553CC"/>
    <w:rsid w:val="0005550B"/>
    <w:rsid w:val="00055918"/>
    <w:rsid w:val="0005599B"/>
    <w:rsid w:val="0005651C"/>
    <w:rsid w:val="00056BAE"/>
    <w:rsid w:val="00056BBF"/>
    <w:rsid w:val="00056C1F"/>
    <w:rsid w:val="000571C1"/>
    <w:rsid w:val="00057EE7"/>
    <w:rsid w:val="0006138B"/>
    <w:rsid w:val="00062CB0"/>
    <w:rsid w:val="00062E8C"/>
    <w:rsid w:val="000636E2"/>
    <w:rsid w:val="00063BFD"/>
    <w:rsid w:val="00063EBD"/>
    <w:rsid w:val="0006475A"/>
    <w:rsid w:val="00064B99"/>
    <w:rsid w:val="00065056"/>
    <w:rsid w:val="00065B71"/>
    <w:rsid w:val="0006611B"/>
    <w:rsid w:val="00066DCA"/>
    <w:rsid w:val="00067110"/>
    <w:rsid w:val="00067401"/>
    <w:rsid w:val="0006745B"/>
    <w:rsid w:val="000674B2"/>
    <w:rsid w:val="00067B3D"/>
    <w:rsid w:val="00070618"/>
    <w:rsid w:val="00070A37"/>
    <w:rsid w:val="00070BB4"/>
    <w:rsid w:val="00070E89"/>
    <w:rsid w:val="000717F6"/>
    <w:rsid w:val="00071F47"/>
    <w:rsid w:val="00072A52"/>
    <w:rsid w:val="000731B5"/>
    <w:rsid w:val="00073B39"/>
    <w:rsid w:val="00073ED7"/>
    <w:rsid w:val="00074CE9"/>
    <w:rsid w:val="00074E9B"/>
    <w:rsid w:val="0007573A"/>
    <w:rsid w:val="00076451"/>
    <w:rsid w:val="0007664C"/>
    <w:rsid w:val="00076F05"/>
    <w:rsid w:val="00077459"/>
    <w:rsid w:val="00080A27"/>
    <w:rsid w:val="00080DD8"/>
    <w:rsid w:val="00080E47"/>
    <w:rsid w:val="000814EB"/>
    <w:rsid w:val="00082161"/>
    <w:rsid w:val="000833E6"/>
    <w:rsid w:val="00083651"/>
    <w:rsid w:val="000849A6"/>
    <w:rsid w:val="00084FFA"/>
    <w:rsid w:val="000850E9"/>
    <w:rsid w:val="000851D0"/>
    <w:rsid w:val="000855E2"/>
    <w:rsid w:val="00085B39"/>
    <w:rsid w:val="00086709"/>
    <w:rsid w:val="0008692E"/>
    <w:rsid w:val="000875C1"/>
    <w:rsid w:val="000876EE"/>
    <w:rsid w:val="00087859"/>
    <w:rsid w:val="0009117D"/>
    <w:rsid w:val="00091581"/>
    <w:rsid w:val="000919E7"/>
    <w:rsid w:val="00092200"/>
    <w:rsid w:val="000928A0"/>
    <w:rsid w:val="00092E99"/>
    <w:rsid w:val="00093ADE"/>
    <w:rsid w:val="000943D4"/>
    <w:rsid w:val="000944BA"/>
    <w:rsid w:val="00094800"/>
    <w:rsid w:val="0009482A"/>
    <w:rsid w:val="00095C46"/>
    <w:rsid w:val="000967DD"/>
    <w:rsid w:val="0009697F"/>
    <w:rsid w:val="00096CDD"/>
    <w:rsid w:val="000971CA"/>
    <w:rsid w:val="00097EBE"/>
    <w:rsid w:val="000A0030"/>
    <w:rsid w:val="000A01F6"/>
    <w:rsid w:val="000A27E5"/>
    <w:rsid w:val="000A2E0B"/>
    <w:rsid w:val="000A3199"/>
    <w:rsid w:val="000A33C2"/>
    <w:rsid w:val="000A376E"/>
    <w:rsid w:val="000A44EF"/>
    <w:rsid w:val="000A5C8B"/>
    <w:rsid w:val="000A61B1"/>
    <w:rsid w:val="000A6DD0"/>
    <w:rsid w:val="000B0C47"/>
    <w:rsid w:val="000B1037"/>
    <w:rsid w:val="000B1F0A"/>
    <w:rsid w:val="000B262F"/>
    <w:rsid w:val="000B365C"/>
    <w:rsid w:val="000B4E9F"/>
    <w:rsid w:val="000B5601"/>
    <w:rsid w:val="000B59DB"/>
    <w:rsid w:val="000B6219"/>
    <w:rsid w:val="000B62EB"/>
    <w:rsid w:val="000B6A7F"/>
    <w:rsid w:val="000C0124"/>
    <w:rsid w:val="000C0272"/>
    <w:rsid w:val="000C03E0"/>
    <w:rsid w:val="000C1FCF"/>
    <w:rsid w:val="000C20F9"/>
    <w:rsid w:val="000C259C"/>
    <w:rsid w:val="000C267A"/>
    <w:rsid w:val="000C295E"/>
    <w:rsid w:val="000C2A3D"/>
    <w:rsid w:val="000C2E6B"/>
    <w:rsid w:val="000C3181"/>
    <w:rsid w:val="000C40D2"/>
    <w:rsid w:val="000C4E99"/>
    <w:rsid w:val="000C4EC9"/>
    <w:rsid w:val="000C5D95"/>
    <w:rsid w:val="000C7347"/>
    <w:rsid w:val="000D0694"/>
    <w:rsid w:val="000D0728"/>
    <w:rsid w:val="000D1DA3"/>
    <w:rsid w:val="000D2775"/>
    <w:rsid w:val="000D3274"/>
    <w:rsid w:val="000D3320"/>
    <w:rsid w:val="000D3F0B"/>
    <w:rsid w:val="000D49D6"/>
    <w:rsid w:val="000D5101"/>
    <w:rsid w:val="000D544B"/>
    <w:rsid w:val="000D57B6"/>
    <w:rsid w:val="000D74C3"/>
    <w:rsid w:val="000D74CC"/>
    <w:rsid w:val="000E0418"/>
    <w:rsid w:val="000E0DF7"/>
    <w:rsid w:val="000E14C3"/>
    <w:rsid w:val="000E1A21"/>
    <w:rsid w:val="000E2850"/>
    <w:rsid w:val="000E3E67"/>
    <w:rsid w:val="000E4106"/>
    <w:rsid w:val="000E41D6"/>
    <w:rsid w:val="000E5015"/>
    <w:rsid w:val="000E590A"/>
    <w:rsid w:val="000E5ACA"/>
    <w:rsid w:val="000E5B78"/>
    <w:rsid w:val="000E631D"/>
    <w:rsid w:val="000E64B8"/>
    <w:rsid w:val="000E6AF0"/>
    <w:rsid w:val="000E6D00"/>
    <w:rsid w:val="000E6DCC"/>
    <w:rsid w:val="000F00D0"/>
    <w:rsid w:val="000F159B"/>
    <w:rsid w:val="000F1B53"/>
    <w:rsid w:val="000F1F75"/>
    <w:rsid w:val="000F29B5"/>
    <w:rsid w:val="000F29CF"/>
    <w:rsid w:val="000F2DBC"/>
    <w:rsid w:val="000F3439"/>
    <w:rsid w:val="000F3684"/>
    <w:rsid w:val="000F3699"/>
    <w:rsid w:val="000F3EA0"/>
    <w:rsid w:val="000F4639"/>
    <w:rsid w:val="000F54EB"/>
    <w:rsid w:val="000F5CA6"/>
    <w:rsid w:val="000F6462"/>
    <w:rsid w:val="000F66B0"/>
    <w:rsid w:val="000F6986"/>
    <w:rsid w:val="000F6B97"/>
    <w:rsid w:val="000F6FDC"/>
    <w:rsid w:val="000F706C"/>
    <w:rsid w:val="00101FD8"/>
    <w:rsid w:val="00102016"/>
    <w:rsid w:val="001023CA"/>
    <w:rsid w:val="00103329"/>
    <w:rsid w:val="00103363"/>
    <w:rsid w:val="0010410C"/>
    <w:rsid w:val="00104220"/>
    <w:rsid w:val="00105324"/>
    <w:rsid w:val="001058B2"/>
    <w:rsid w:val="00106274"/>
    <w:rsid w:val="0010667B"/>
    <w:rsid w:val="00106E85"/>
    <w:rsid w:val="001074BF"/>
    <w:rsid w:val="00107C0A"/>
    <w:rsid w:val="00107C35"/>
    <w:rsid w:val="00107EC8"/>
    <w:rsid w:val="001124D5"/>
    <w:rsid w:val="0011252D"/>
    <w:rsid w:val="0011284F"/>
    <w:rsid w:val="0011332F"/>
    <w:rsid w:val="0011373B"/>
    <w:rsid w:val="00114985"/>
    <w:rsid w:val="001155C7"/>
    <w:rsid w:val="001155DD"/>
    <w:rsid w:val="00115675"/>
    <w:rsid w:val="001156A8"/>
    <w:rsid w:val="00115963"/>
    <w:rsid w:val="00115AE1"/>
    <w:rsid w:val="00115D9F"/>
    <w:rsid w:val="00117409"/>
    <w:rsid w:val="001202A1"/>
    <w:rsid w:val="00121BA2"/>
    <w:rsid w:val="00121F07"/>
    <w:rsid w:val="001223CD"/>
    <w:rsid w:val="00122A3D"/>
    <w:rsid w:val="00122F63"/>
    <w:rsid w:val="00122F65"/>
    <w:rsid w:val="00123230"/>
    <w:rsid w:val="001258DE"/>
    <w:rsid w:val="00125E16"/>
    <w:rsid w:val="00127297"/>
    <w:rsid w:val="001276BE"/>
    <w:rsid w:val="00127FED"/>
    <w:rsid w:val="001301EF"/>
    <w:rsid w:val="00130290"/>
    <w:rsid w:val="001307BE"/>
    <w:rsid w:val="001309BC"/>
    <w:rsid w:val="00130F96"/>
    <w:rsid w:val="00130FD0"/>
    <w:rsid w:val="00131A16"/>
    <w:rsid w:val="00132426"/>
    <w:rsid w:val="00133CFF"/>
    <w:rsid w:val="00134D15"/>
    <w:rsid w:val="001374BA"/>
    <w:rsid w:val="00137BAF"/>
    <w:rsid w:val="00140499"/>
    <w:rsid w:val="00140CE6"/>
    <w:rsid w:val="001420E2"/>
    <w:rsid w:val="0014236C"/>
    <w:rsid w:val="0014247E"/>
    <w:rsid w:val="00142514"/>
    <w:rsid w:val="00142745"/>
    <w:rsid w:val="00142B24"/>
    <w:rsid w:val="0014328C"/>
    <w:rsid w:val="001446BF"/>
    <w:rsid w:val="001455AD"/>
    <w:rsid w:val="00146455"/>
    <w:rsid w:val="0014753D"/>
    <w:rsid w:val="00147918"/>
    <w:rsid w:val="00147CA1"/>
    <w:rsid w:val="001500FA"/>
    <w:rsid w:val="001509A4"/>
    <w:rsid w:val="00150E24"/>
    <w:rsid w:val="00150EA5"/>
    <w:rsid w:val="00150F2C"/>
    <w:rsid w:val="00150FD4"/>
    <w:rsid w:val="001514EA"/>
    <w:rsid w:val="00151896"/>
    <w:rsid w:val="00151D88"/>
    <w:rsid w:val="00152334"/>
    <w:rsid w:val="00152982"/>
    <w:rsid w:val="001535B6"/>
    <w:rsid w:val="001537B1"/>
    <w:rsid w:val="00153CFA"/>
    <w:rsid w:val="00153EE2"/>
    <w:rsid w:val="00154776"/>
    <w:rsid w:val="00155172"/>
    <w:rsid w:val="00155267"/>
    <w:rsid w:val="001559C7"/>
    <w:rsid w:val="00155D5F"/>
    <w:rsid w:val="001568D5"/>
    <w:rsid w:val="00156D8F"/>
    <w:rsid w:val="00156F69"/>
    <w:rsid w:val="001613C4"/>
    <w:rsid w:val="001617EB"/>
    <w:rsid w:val="00161BC7"/>
    <w:rsid w:val="00162734"/>
    <w:rsid w:val="001627DF"/>
    <w:rsid w:val="00162B5F"/>
    <w:rsid w:val="00162F83"/>
    <w:rsid w:val="0016461A"/>
    <w:rsid w:val="0016463D"/>
    <w:rsid w:val="00166037"/>
    <w:rsid w:val="00166165"/>
    <w:rsid w:val="001664C5"/>
    <w:rsid w:val="001667BA"/>
    <w:rsid w:val="00167813"/>
    <w:rsid w:val="00167846"/>
    <w:rsid w:val="00167964"/>
    <w:rsid w:val="00167B8F"/>
    <w:rsid w:val="00170700"/>
    <w:rsid w:val="00171578"/>
    <w:rsid w:val="00171625"/>
    <w:rsid w:val="00171860"/>
    <w:rsid w:val="00171AAB"/>
    <w:rsid w:val="001723A1"/>
    <w:rsid w:val="00173908"/>
    <w:rsid w:val="001744E0"/>
    <w:rsid w:val="00174DF9"/>
    <w:rsid w:val="00175C0B"/>
    <w:rsid w:val="00176A25"/>
    <w:rsid w:val="00176D96"/>
    <w:rsid w:val="00176DE3"/>
    <w:rsid w:val="001772CB"/>
    <w:rsid w:val="001800F1"/>
    <w:rsid w:val="00180365"/>
    <w:rsid w:val="00180A2C"/>
    <w:rsid w:val="00181569"/>
    <w:rsid w:val="00181644"/>
    <w:rsid w:val="00181873"/>
    <w:rsid w:val="001819EE"/>
    <w:rsid w:val="00182B72"/>
    <w:rsid w:val="001832C3"/>
    <w:rsid w:val="0018373F"/>
    <w:rsid w:val="001839F6"/>
    <w:rsid w:val="001846C8"/>
    <w:rsid w:val="00184A8C"/>
    <w:rsid w:val="00184FAB"/>
    <w:rsid w:val="00185981"/>
    <w:rsid w:val="00185A31"/>
    <w:rsid w:val="00187466"/>
    <w:rsid w:val="0018767A"/>
    <w:rsid w:val="001906D7"/>
    <w:rsid w:val="00191526"/>
    <w:rsid w:val="0019166B"/>
    <w:rsid w:val="00191701"/>
    <w:rsid w:val="00191B04"/>
    <w:rsid w:val="001926EC"/>
    <w:rsid w:val="00192ADF"/>
    <w:rsid w:val="00193404"/>
    <w:rsid w:val="00193513"/>
    <w:rsid w:val="001943A2"/>
    <w:rsid w:val="00196FE3"/>
    <w:rsid w:val="0019701D"/>
    <w:rsid w:val="001A03E0"/>
    <w:rsid w:val="001A085B"/>
    <w:rsid w:val="001A088E"/>
    <w:rsid w:val="001A1259"/>
    <w:rsid w:val="001A22AC"/>
    <w:rsid w:val="001A2FA5"/>
    <w:rsid w:val="001A3E50"/>
    <w:rsid w:val="001A3F23"/>
    <w:rsid w:val="001A423D"/>
    <w:rsid w:val="001A4F7A"/>
    <w:rsid w:val="001A5348"/>
    <w:rsid w:val="001A5565"/>
    <w:rsid w:val="001A65A5"/>
    <w:rsid w:val="001B0859"/>
    <w:rsid w:val="001B1EEC"/>
    <w:rsid w:val="001B2904"/>
    <w:rsid w:val="001B2AFB"/>
    <w:rsid w:val="001B54B0"/>
    <w:rsid w:val="001B64FE"/>
    <w:rsid w:val="001B7330"/>
    <w:rsid w:val="001B7D33"/>
    <w:rsid w:val="001C1901"/>
    <w:rsid w:val="001C1B1E"/>
    <w:rsid w:val="001C41E2"/>
    <w:rsid w:val="001C5389"/>
    <w:rsid w:val="001C5BBD"/>
    <w:rsid w:val="001C5EA3"/>
    <w:rsid w:val="001C6040"/>
    <w:rsid w:val="001C6A79"/>
    <w:rsid w:val="001C6B8C"/>
    <w:rsid w:val="001C6E80"/>
    <w:rsid w:val="001C6F66"/>
    <w:rsid w:val="001C79B1"/>
    <w:rsid w:val="001C7E8E"/>
    <w:rsid w:val="001C7EC7"/>
    <w:rsid w:val="001D1C6E"/>
    <w:rsid w:val="001D1DBB"/>
    <w:rsid w:val="001D1E44"/>
    <w:rsid w:val="001D20F8"/>
    <w:rsid w:val="001D3168"/>
    <w:rsid w:val="001D4790"/>
    <w:rsid w:val="001D508E"/>
    <w:rsid w:val="001D53FD"/>
    <w:rsid w:val="001D59AC"/>
    <w:rsid w:val="001D5D53"/>
    <w:rsid w:val="001D6AE3"/>
    <w:rsid w:val="001D710B"/>
    <w:rsid w:val="001D7F34"/>
    <w:rsid w:val="001E070B"/>
    <w:rsid w:val="001E0B42"/>
    <w:rsid w:val="001E0EF8"/>
    <w:rsid w:val="001E1234"/>
    <w:rsid w:val="001E2C61"/>
    <w:rsid w:val="001E30FF"/>
    <w:rsid w:val="001E32B4"/>
    <w:rsid w:val="001E3867"/>
    <w:rsid w:val="001E44CF"/>
    <w:rsid w:val="001E467C"/>
    <w:rsid w:val="001E4F23"/>
    <w:rsid w:val="001E513A"/>
    <w:rsid w:val="001E5CE9"/>
    <w:rsid w:val="001E7CE2"/>
    <w:rsid w:val="001F08ED"/>
    <w:rsid w:val="001F1CBC"/>
    <w:rsid w:val="001F2239"/>
    <w:rsid w:val="001F2361"/>
    <w:rsid w:val="001F3737"/>
    <w:rsid w:val="001F3EE6"/>
    <w:rsid w:val="001F46F0"/>
    <w:rsid w:val="001F4FBB"/>
    <w:rsid w:val="001F520F"/>
    <w:rsid w:val="001F5CB4"/>
    <w:rsid w:val="001F637C"/>
    <w:rsid w:val="00201564"/>
    <w:rsid w:val="0020228E"/>
    <w:rsid w:val="00202B4E"/>
    <w:rsid w:val="002035E2"/>
    <w:rsid w:val="00203A0A"/>
    <w:rsid w:val="00203AFC"/>
    <w:rsid w:val="00203CD1"/>
    <w:rsid w:val="0020405A"/>
    <w:rsid w:val="002043CF"/>
    <w:rsid w:val="002047F0"/>
    <w:rsid w:val="00205B41"/>
    <w:rsid w:val="002061E2"/>
    <w:rsid w:val="00206A38"/>
    <w:rsid w:val="00210048"/>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4CB"/>
    <w:rsid w:val="00223B72"/>
    <w:rsid w:val="00223E59"/>
    <w:rsid w:val="002247C3"/>
    <w:rsid w:val="00224D2E"/>
    <w:rsid w:val="00226443"/>
    <w:rsid w:val="00226E9B"/>
    <w:rsid w:val="00227214"/>
    <w:rsid w:val="002277AE"/>
    <w:rsid w:val="00227D6C"/>
    <w:rsid w:val="002305FD"/>
    <w:rsid w:val="00230CE9"/>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836"/>
    <w:rsid w:val="002428C1"/>
    <w:rsid w:val="00242E0E"/>
    <w:rsid w:val="00243BDD"/>
    <w:rsid w:val="00243F85"/>
    <w:rsid w:val="00244A97"/>
    <w:rsid w:val="00246656"/>
    <w:rsid w:val="002468FB"/>
    <w:rsid w:val="00246939"/>
    <w:rsid w:val="00247414"/>
    <w:rsid w:val="00247A7D"/>
    <w:rsid w:val="00250970"/>
    <w:rsid w:val="00250CA3"/>
    <w:rsid w:val="00250CCA"/>
    <w:rsid w:val="0025122A"/>
    <w:rsid w:val="00251648"/>
    <w:rsid w:val="00252425"/>
    <w:rsid w:val="00252DD8"/>
    <w:rsid w:val="002533DC"/>
    <w:rsid w:val="00253894"/>
    <w:rsid w:val="00254059"/>
    <w:rsid w:val="0025424D"/>
    <w:rsid w:val="00255871"/>
    <w:rsid w:val="002558E3"/>
    <w:rsid w:val="002560CA"/>
    <w:rsid w:val="0025623D"/>
    <w:rsid w:val="0025647E"/>
    <w:rsid w:val="002564CC"/>
    <w:rsid w:val="00257BF4"/>
    <w:rsid w:val="002601DA"/>
    <w:rsid w:val="002607EF"/>
    <w:rsid w:val="00260A6D"/>
    <w:rsid w:val="00260F48"/>
    <w:rsid w:val="00261CA4"/>
    <w:rsid w:val="00261E2F"/>
    <w:rsid w:val="00262192"/>
    <w:rsid w:val="002621E0"/>
    <w:rsid w:val="00262412"/>
    <w:rsid w:val="002626F4"/>
    <w:rsid w:val="00263388"/>
    <w:rsid w:val="0026388E"/>
    <w:rsid w:val="002647F3"/>
    <w:rsid w:val="002676D1"/>
    <w:rsid w:val="00267F7E"/>
    <w:rsid w:val="00270DAA"/>
    <w:rsid w:val="00271687"/>
    <w:rsid w:val="00272502"/>
    <w:rsid w:val="002729B7"/>
    <w:rsid w:val="00273DDB"/>
    <w:rsid w:val="002740A6"/>
    <w:rsid w:val="00275851"/>
    <w:rsid w:val="00275F68"/>
    <w:rsid w:val="002761D8"/>
    <w:rsid w:val="00277BC4"/>
    <w:rsid w:val="00280926"/>
    <w:rsid w:val="00280E0A"/>
    <w:rsid w:val="002811F5"/>
    <w:rsid w:val="00281570"/>
    <w:rsid w:val="0028230C"/>
    <w:rsid w:val="00282525"/>
    <w:rsid w:val="00282ADD"/>
    <w:rsid w:val="00283577"/>
    <w:rsid w:val="002841AD"/>
    <w:rsid w:val="0028501A"/>
    <w:rsid w:val="00286506"/>
    <w:rsid w:val="00287D34"/>
    <w:rsid w:val="00291C6F"/>
    <w:rsid w:val="00292AA2"/>
    <w:rsid w:val="00292CA7"/>
    <w:rsid w:val="00292F5D"/>
    <w:rsid w:val="00293D5D"/>
    <w:rsid w:val="00293E67"/>
    <w:rsid w:val="002948A9"/>
    <w:rsid w:val="00294DE6"/>
    <w:rsid w:val="00295167"/>
    <w:rsid w:val="00296280"/>
    <w:rsid w:val="00297071"/>
    <w:rsid w:val="00297485"/>
    <w:rsid w:val="002976D3"/>
    <w:rsid w:val="00297C2D"/>
    <w:rsid w:val="002A03FC"/>
    <w:rsid w:val="002A26D5"/>
    <w:rsid w:val="002A2898"/>
    <w:rsid w:val="002A5191"/>
    <w:rsid w:val="002A54F3"/>
    <w:rsid w:val="002A5608"/>
    <w:rsid w:val="002A589D"/>
    <w:rsid w:val="002A58BF"/>
    <w:rsid w:val="002A5B9A"/>
    <w:rsid w:val="002A7313"/>
    <w:rsid w:val="002A7FE8"/>
    <w:rsid w:val="002B0609"/>
    <w:rsid w:val="002B15A3"/>
    <w:rsid w:val="002B20A5"/>
    <w:rsid w:val="002B2731"/>
    <w:rsid w:val="002B28A5"/>
    <w:rsid w:val="002B331F"/>
    <w:rsid w:val="002B33F7"/>
    <w:rsid w:val="002B4284"/>
    <w:rsid w:val="002B4634"/>
    <w:rsid w:val="002B4AB5"/>
    <w:rsid w:val="002B4DD0"/>
    <w:rsid w:val="002B5745"/>
    <w:rsid w:val="002B5F8E"/>
    <w:rsid w:val="002B60FD"/>
    <w:rsid w:val="002B734E"/>
    <w:rsid w:val="002B7418"/>
    <w:rsid w:val="002C147E"/>
    <w:rsid w:val="002C153A"/>
    <w:rsid w:val="002C15A0"/>
    <w:rsid w:val="002C1709"/>
    <w:rsid w:val="002C1A3A"/>
    <w:rsid w:val="002C1CA2"/>
    <w:rsid w:val="002C2437"/>
    <w:rsid w:val="002C2CFF"/>
    <w:rsid w:val="002C3108"/>
    <w:rsid w:val="002C3743"/>
    <w:rsid w:val="002C3926"/>
    <w:rsid w:val="002C3B8A"/>
    <w:rsid w:val="002C3CDA"/>
    <w:rsid w:val="002C47A6"/>
    <w:rsid w:val="002C4A9C"/>
    <w:rsid w:val="002C57DE"/>
    <w:rsid w:val="002C656A"/>
    <w:rsid w:val="002C669F"/>
    <w:rsid w:val="002C6C2A"/>
    <w:rsid w:val="002C74D4"/>
    <w:rsid w:val="002C76D7"/>
    <w:rsid w:val="002C7BBE"/>
    <w:rsid w:val="002C7EA7"/>
    <w:rsid w:val="002C7EF5"/>
    <w:rsid w:val="002D08E9"/>
    <w:rsid w:val="002D2A74"/>
    <w:rsid w:val="002D33A4"/>
    <w:rsid w:val="002D3406"/>
    <w:rsid w:val="002D39E1"/>
    <w:rsid w:val="002D4166"/>
    <w:rsid w:val="002D49B0"/>
    <w:rsid w:val="002D4AD4"/>
    <w:rsid w:val="002D4C00"/>
    <w:rsid w:val="002D5592"/>
    <w:rsid w:val="002D57AE"/>
    <w:rsid w:val="002D5EAB"/>
    <w:rsid w:val="002D67BB"/>
    <w:rsid w:val="002D7247"/>
    <w:rsid w:val="002E0F10"/>
    <w:rsid w:val="002E1BA8"/>
    <w:rsid w:val="002E1EC9"/>
    <w:rsid w:val="002E233C"/>
    <w:rsid w:val="002E2D4A"/>
    <w:rsid w:val="002E37EF"/>
    <w:rsid w:val="002E39AF"/>
    <w:rsid w:val="002E49DA"/>
    <w:rsid w:val="002E584E"/>
    <w:rsid w:val="002E79AD"/>
    <w:rsid w:val="002E7BE0"/>
    <w:rsid w:val="002F1FE9"/>
    <w:rsid w:val="002F205C"/>
    <w:rsid w:val="002F4919"/>
    <w:rsid w:val="002F53D2"/>
    <w:rsid w:val="002F581A"/>
    <w:rsid w:val="002F5CE5"/>
    <w:rsid w:val="002F5D0F"/>
    <w:rsid w:val="002F5FE2"/>
    <w:rsid w:val="002F6D2E"/>
    <w:rsid w:val="002F74D9"/>
    <w:rsid w:val="002F7562"/>
    <w:rsid w:val="003001F4"/>
    <w:rsid w:val="0030100A"/>
    <w:rsid w:val="0030108C"/>
    <w:rsid w:val="003011CF"/>
    <w:rsid w:val="00301F55"/>
    <w:rsid w:val="00301F89"/>
    <w:rsid w:val="00302190"/>
    <w:rsid w:val="00303582"/>
    <w:rsid w:val="003046FB"/>
    <w:rsid w:val="003063D5"/>
    <w:rsid w:val="00306423"/>
    <w:rsid w:val="0030691E"/>
    <w:rsid w:val="00306F52"/>
    <w:rsid w:val="00307668"/>
    <w:rsid w:val="00307CC8"/>
    <w:rsid w:val="00307E28"/>
    <w:rsid w:val="00307E82"/>
    <w:rsid w:val="0031156F"/>
    <w:rsid w:val="003115ED"/>
    <w:rsid w:val="00311E85"/>
    <w:rsid w:val="00311FD3"/>
    <w:rsid w:val="00312338"/>
    <w:rsid w:val="003124BE"/>
    <w:rsid w:val="00312770"/>
    <w:rsid w:val="00312E7C"/>
    <w:rsid w:val="00312E9E"/>
    <w:rsid w:val="0031328C"/>
    <w:rsid w:val="00314286"/>
    <w:rsid w:val="0031454D"/>
    <w:rsid w:val="00315B2A"/>
    <w:rsid w:val="00315F0A"/>
    <w:rsid w:val="0031729D"/>
    <w:rsid w:val="003172C7"/>
    <w:rsid w:val="0032008C"/>
    <w:rsid w:val="00320417"/>
    <w:rsid w:val="003205A7"/>
    <w:rsid w:val="00320E6C"/>
    <w:rsid w:val="00323E4D"/>
    <w:rsid w:val="003253BA"/>
    <w:rsid w:val="003263ED"/>
    <w:rsid w:val="00326A4C"/>
    <w:rsid w:val="00327081"/>
    <w:rsid w:val="003270F2"/>
    <w:rsid w:val="00327990"/>
    <w:rsid w:val="00327DDA"/>
    <w:rsid w:val="003310C5"/>
    <w:rsid w:val="00331464"/>
    <w:rsid w:val="00332E2E"/>
    <w:rsid w:val="003332DE"/>
    <w:rsid w:val="00334723"/>
    <w:rsid w:val="00334836"/>
    <w:rsid w:val="00334C53"/>
    <w:rsid w:val="0033510F"/>
    <w:rsid w:val="00335B0A"/>
    <w:rsid w:val="00335F81"/>
    <w:rsid w:val="003361D2"/>
    <w:rsid w:val="003373D8"/>
    <w:rsid w:val="00340067"/>
    <w:rsid w:val="00340961"/>
    <w:rsid w:val="00340CBA"/>
    <w:rsid w:val="0034104E"/>
    <w:rsid w:val="003418EF"/>
    <w:rsid w:val="00341CA7"/>
    <w:rsid w:val="003421D3"/>
    <w:rsid w:val="00344C4A"/>
    <w:rsid w:val="003456DE"/>
    <w:rsid w:val="0034675B"/>
    <w:rsid w:val="00346B16"/>
    <w:rsid w:val="00347B0C"/>
    <w:rsid w:val="00350183"/>
    <w:rsid w:val="003506B0"/>
    <w:rsid w:val="00350A22"/>
    <w:rsid w:val="00350B4B"/>
    <w:rsid w:val="00350E66"/>
    <w:rsid w:val="00351270"/>
    <w:rsid w:val="00351607"/>
    <w:rsid w:val="0035184D"/>
    <w:rsid w:val="00351B19"/>
    <w:rsid w:val="00351BEB"/>
    <w:rsid w:val="00352BC6"/>
    <w:rsid w:val="00352CE0"/>
    <w:rsid w:val="003533DD"/>
    <w:rsid w:val="00353B76"/>
    <w:rsid w:val="00354109"/>
    <w:rsid w:val="0035451E"/>
    <w:rsid w:val="0035495A"/>
    <w:rsid w:val="003565A7"/>
    <w:rsid w:val="00356F41"/>
    <w:rsid w:val="00357D06"/>
    <w:rsid w:val="00360065"/>
    <w:rsid w:val="003600A7"/>
    <w:rsid w:val="0036113D"/>
    <w:rsid w:val="003632AA"/>
    <w:rsid w:val="00363636"/>
    <w:rsid w:val="0036429D"/>
    <w:rsid w:val="003642B1"/>
    <w:rsid w:val="00364F3D"/>
    <w:rsid w:val="00367F36"/>
    <w:rsid w:val="003700B1"/>
    <w:rsid w:val="003710C2"/>
    <w:rsid w:val="00371697"/>
    <w:rsid w:val="00372821"/>
    <w:rsid w:val="003730AC"/>
    <w:rsid w:val="00373ED6"/>
    <w:rsid w:val="00373F07"/>
    <w:rsid w:val="003742D0"/>
    <w:rsid w:val="003747C9"/>
    <w:rsid w:val="00374850"/>
    <w:rsid w:val="0037485D"/>
    <w:rsid w:val="0037537C"/>
    <w:rsid w:val="00375D68"/>
    <w:rsid w:val="00376314"/>
    <w:rsid w:val="00376D24"/>
    <w:rsid w:val="0037719A"/>
    <w:rsid w:val="003776A7"/>
    <w:rsid w:val="00377E10"/>
    <w:rsid w:val="003807C9"/>
    <w:rsid w:val="00380BB7"/>
    <w:rsid w:val="003829FD"/>
    <w:rsid w:val="00383592"/>
    <w:rsid w:val="00384C5A"/>
    <w:rsid w:val="00385734"/>
    <w:rsid w:val="003859E1"/>
    <w:rsid w:val="0038632D"/>
    <w:rsid w:val="003867AD"/>
    <w:rsid w:val="00386860"/>
    <w:rsid w:val="00386C7F"/>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87B"/>
    <w:rsid w:val="00396E6B"/>
    <w:rsid w:val="0039740C"/>
    <w:rsid w:val="0039768F"/>
    <w:rsid w:val="00397FF7"/>
    <w:rsid w:val="003A0301"/>
    <w:rsid w:val="003A0AC8"/>
    <w:rsid w:val="003A0B0A"/>
    <w:rsid w:val="003A141D"/>
    <w:rsid w:val="003A1C56"/>
    <w:rsid w:val="003A1DC9"/>
    <w:rsid w:val="003A1F5F"/>
    <w:rsid w:val="003A33C1"/>
    <w:rsid w:val="003A3AEF"/>
    <w:rsid w:val="003A45DB"/>
    <w:rsid w:val="003A4697"/>
    <w:rsid w:val="003A49FC"/>
    <w:rsid w:val="003A5866"/>
    <w:rsid w:val="003A5E28"/>
    <w:rsid w:val="003A6992"/>
    <w:rsid w:val="003A6F62"/>
    <w:rsid w:val="003A7464"/>
    <w:rsid w:val="003B0F35"/>
    <w:rsid w:val="003B10B6"/>
    <w:rsid w:val="003B1159"/>
    <w:rsid w:val="003B1358"/>
    <w:rsid w:val="003B1519"/>
    <w:rsid w:val="003B1B0D"/>
    <w:rsid w:val="003B334F"/>
    <w:rsid w:val="003B3D1D"/>
    <w:rsid w:val="003B5739"/>
    <w:rsid w:val="003B58E7"/>
    <w:rsid w:val="003B5A4F"/>
    <w:rsid w:val="003B5E4F"/>
    <w:rsid w:val="003B6CB3"/>
    <w:rsid w:val="003B6D19"/>
    <w:rsid w:val="003B6FB0"/>
    <w:rsid w:val="003B70F8"/>
    <w:rsid w:val="003B7C80"/>
    <w:rsid w:val="003C056B"/>
    <w:rsid w:val="003C23C2"/>
    <w:rsid w:val="003C3369"/>
    <w:rsid w:val="003C3F1B"/>
    <w:rsid w:val="003C442A"/>
    <w:rsid w:val="003C47D6"/>
    <w:rsid w:val="003C4BD2"/>
    <w:rsid w:val="003C5479"/>
    <w:rsid w:val="003C5F3C"/>
    <w:rsid w:val="003C609A"/>
    <w:rsid w:val="003C6540"/>
    <w:rsid w:val="003C7389"/>
    <w:rsid w:val="003C7AA7"/>
    <w:rsid w:val="003D00A2"/>
    <w:rsid w:val="003D0605"/>
    <w:rsid w:val="003D0D57"/>
    <w:rsid w:val="003D1A78"/>
    <w:rsid w:val="003D3280"/>
    <w:rsid w:val="003D3897"/>
    <w:rsid w:val="003D4596"/>
    <w:rsid w:val="003D45A8"/>
    <w:rsid w:val="003D5B06"/>
    <w:rsid w:val="003D6988"/>
    <w:rsid w:val="003D6CF9"/>
    <w:rsid w:val="003D6E5A"/>
    <w:rsid w:val="003D7FE1"/>
    <w:rsid w:val="003E0FD4"/>
    <w:rsid w:val="003E1336"/>
    <w:rsid w:val="003E1790"/>
    <w:rsid w:val="003E303F"/>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355"/>
    <w:rsid w:val="003F46EC"/>
    <w:rsid w:val="003F4938"/>
    <w:rsid w:val="003F5537"/>
    <w:rsid w:val="003F5AE7"/>
    <w:rsid w:val="003F7516"/>
    <w:rsid w:val="003F7B2C"/>
    <w:rsid w:val="003F7BBD"/>
    <w:rsid w:val="004000AA"/>
    <w:rsid w:val="0040024E"/>
    <w:rsid w:val="0040062F"/>
    <w:rsid w:val="00400DFD"/>
    <w:rsid w:val="00401614"/>
    <w:rsid w:val="00402113"/>
    <w:rsid w:val="0040279E"/>
    <w:rsid w:val="0040290C"/>
    <w:rsid w:val="00402CD1"/>
    <w:rsid w:val="004047B0"/>
    <w:rsid w:val="00405A99"/>
    <w:rsid w:val="00405D5E"/>
    <w:rsid w:val="00407795"/>
    <w:rsid w:val="00407EBA"/>
    <w:rsid w:val="004109FF"/>
    <w:rsid w:val="00410B17"/>
    <w:rsid w:val="004111C8"/>
    <w:rsid w:val="00411E98"/>
    <w:rsid w:val="00412EAC"/>
    <w:rsid w:val="004147EF"/>
    <w:rsid w:val="00414812"/>
    <w:rsid w:val="004151D6"/>
    <w:rsid w:val="0041651E"/>
    <w:rsid w:val="0041698E"/>
    <w:rsid w:val="004174CE"/>
    <w:rsid w:val="00420D27"/>
    <w:rsid w:val="0042119B"/>
    <w:rsid w:val="00421557"/>
    <w:rsid w:val="00421586"/>
    <w:rsid w:val="004217FD"/>
    <w:rsid w:val="004219FF"/>
    <w:rsid w:val="00421C97"/>
    <w:rsid w:val="004231B2"/>
    <w:rsid w:val="0042381F"/>
    <w:rsid w:val="00423BDE"/>
    <w:rsid w:val="004241B0"/>
    <w:rsid w:val="004249F9"/>
    <w:rsid w:val="00425FF4"/>
    <w:rsid w:val="00426B57"/>
    <w:rsid w:val="00426EC1"/>
    <w:rsid w:val="004271C2"/>
    <w:rsid w:val="0042768C"/>
    <w:rsid w:val="00431FDB"/>
    <w:rsid w:val="004323E8"/>
    <w:rsid w:val="00432B53"/>
    <w:rsid w:val="00433323"/>
    <w:rsid w:val="004335DB"/>
    <w:rsid w:val="00434AE7"/>
    <w:rsid w:val="00434CAD"/>
    <w:rsid w:val="00434FE9"/>
    <w:rsid w:val="004358F6"/>
    <w:rsid w:val="00435DD5"/>
    <w:rsid w:val="00436238"/>
    <w:rsid w:val="004366EF"/>
    <w:rsid w:val="00437011"/>
    <w:rsid w:val="00437838"/>
    <w:rsid w:val="00437AA4"/>
    <w:rsid w:val="00440D3B"/>
    <w:rsid w:val="004416EE"/>
    <w:rsid w:val="00441AB6"/>
    <w:rsid w:val="00441D5B"/>
    <w:rsid w:val="004429A9"/>
    <w:rsid w:val="00442ABD"/>
    <w:rsid w:val="00442BA3"/>
    <w:rsid w:val="00442D2B"/>
    <w:rsid w:val="00442DE1"/>
    <w:rsid w:val="004430D9"/>
    <w:rsid w:val="00443A8A"/>
    <w:rsid w:val="004441DC"/>
    <w:rsid w:val="0044427B"/>
    <w:rsid w:val="00444E06"/>
    <w:rsid w:val="00444EB8"/>
    <w:rsid w:val="004464DD"/>
    <w:rsid w:val="004469B5"/>
    <w:rsid w:val="00446DA9"/>
    <w:rsid w:val="00446E76"/>
    <w:rsid w:val="00447ADF"/>
    <w:rsid w:val="00447C62"/>
    <w:rsid w:val="004508E3"/>
    <w:rsid w:val="0045191D"/>
    <w:rsid w:val="0045216B"/>
    <w:rsid w:val="004522FE"/>
    <w:rsid w:val="00453412"/>
    <w:rsid w:val="004537DA"/>
    <w:rsid w:val="00453C49"/>
    <w:rsid w:val="00454274"/>
    <w:rsid w:val="00454FD0"/>
    <w:rsid w:val="004558D4"/>
    <w:rsid w:val="00456D80"/>
    <w:rsid w:val="00460EAE"/>
    <w:rsid w:val="004612E6"/>
    <w:rsid w:val="00461AD0"/>
    <w:rsid w:val="00461E04"/>
    <w:rsid w:val="00462C28"/>
    <w:rsid w:val="00463B9B"/>
    <w:rsid w:val="00463CFC"/>
    <w:rsid w:val="00465176"/>
    <w:rsid w:val="00466698"/>
    <w:rsid w:val="004666F9"/>
    <w:rsid w:val="00467F9F"/>
    <w:rsid w:val="004709F6"/>
    <w:rsid w:val="00470EA1"/>
    <w:rsid w:val="00471AC7"/>
    <w:rsid w:val="00472250"/>
    <w:rsid w:val="0047286A"/>
    <w:rsid w:val="00473BA6"/>
    <w:rsid w:val="004744AE"/>
    <w:rsid w:val="00474F7F"/>
    <w:rsid w:val="004767B6"/>
    <w:rsid w:val="00476B9A"/>
    <w:rsid w:val="00476C97"/>
    <w:rsid w:val="0048059D"/>
    <w:rsid w:val="00480884"/>
    <w:rsid w:val="0048296A"/>
    <w:rsid w:val="00482FA7"/>
    <w:rsid w:val="00483093"/>
    <w:rsid w:val="0048340D"/>
    <w:rsid w:val="0048382E"/>
    <w:rsid w:val="00484D22"/>
    <w:rsid w:val="00484DB1"/>
    <w:rsid w:val="00484F5F"/>
    <w:rsid w:val="00485532"/>
    <w:rsid w:val="00486227"/>
    <w:rsid w:val="00486F18"/>
    <w:rsid w:val="00487036"/>
    <w:rsid w:val="0048768A"/>
    <w:rsid w:val="004877DB"/>
    <w:rsid w:val="00492BB4"/>
    <w:rsid w:val="00493F76"/>
    <w:rsid w:val="00494115"/>
    <w:rsid w:val="004946C1"/>
    <w:rsid w:val="00494968"/>
    <w:rsid w:val="00494DAA"/>
    <w:rsid w:val="0049587A"/>
    <w:rsid w:val="00495FD8"/>
    <w:rsid w:val="0049649B"/>
    <w:rsid w:val="00496C79"/>
    <w:rsid w:val="004973C8"/>
    <w:rsid w:val="004A0214"/>
    <w:rsid w:val="004A04CB"/>
    <w:rsid w:val="004A04D5"/>
    <w:rsid w:val="004A1840"/>
    <w:rsid w:val="004A3328"/>
    <w:rsid w:val="004A3830"/>
    <w:rsid w:val="004A49E6"/>
    <w:rsid w:val="004A5384"/>
    <w:rsid w:val="004A5477"/>
    <w:rsid w:val="004A584A"/>
    <w:rsid w:val="004A5F40"/>
    <w:rsid w:val="004A6E75"/>
    <w:rsid w:val="004A73D1"/>
    <w:rsid w:val="004A759E"/>
    <w:rsid w:val="004A77E2"/>
    <w:rsid w:val="004A790E"/>
    <w:rsid w:val="004A7A82"/>
    <w:rsid w:val="004B053B"/>
    <w:rsid w:val="004B1172"/>
    <w:rsid w:val="004B1DD6"/>
    <w:rsid w:val="004B286F"/>
    <w:rsid w:val="004B2954"/>
    <w:rsid w:val="004B33A2"/>
    <w:rsid w:val="004B3442"/>
    <w:rsid w:val="004B372E"/>
    <w:rsid w:val="004B3AF1"/>
    <w:rsid w:val="004B3B4F"/>
    <w:rsid w:val="004B3BC0"/>
    <w:rsid w:val="004B42F5"/>
    <w:rsid w:val="004B4D47"/>
    <w:rsid w:val="004B60D3"/>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35B3"/>
    <w:rsid w:val="004D3714"/>
    <w:rsid w:val="004D3A72"/>
    <w:rsid w:val="004D3B96"/>
    <w:rsid w:val="004D4F89"/>
    <w:rsid w:val="004D513B"/>
    <w:rsid w:val="004D5530"/>
    <w:rsid w:val="004D581E"/>
    <w:rsid w:val="004D6AD1"/>
    <w:rsid w:val="004D75B1"/>
    <w:rsid w:val="004D77B9"/>
    <w:rsid w:val="004E1741"/>
    <w:rsid w:val="004E1CB6"/>
    <w:rsid w:val="004E2026"/>
    <w:rsid w:val="004E20F4"/>
    <w:rsid w:val="004E25EB"/>
    <w:rsid w:val="004E314C"/>
    <w:rsid w:val="004E324C"/>
    <w:rsid w:val="004E3D4C"/>
    <w:rsid w:val="004E403A"/>
    <w:rsid w:val="004E4821"/>
    <w:rsid w:val="004E4A0E"/>
    <w:rsid w:val="004E65D5"/>
    <w:rsid w:val="004E6754"/>
    <w:rsid w:val="004E68F0"/>
    <w:rsid w:val="004E69E4"/>
    <w:rsid w:val="004E6A79"/>
    <w:rsid w:val="004E745C"/>
    <w:rsid w:val="004E7AF8"/>
    <w:rsid w:val="004E7FD5"/>
    <w:rsid w:val="004F117B"/>
    <w:rsid w:val="004F14B5"/>
    <w:rsid w:val="004F156F"/>
    <w:rsid w:val="004F18C2"/>
    <w:rsid w:val="004F3A11"/>
    <w:rsid w:val="004F4557"/>
    <w:rsid w:val="004F4E5D"/>
    <w:rsid w:val="004F5763"/>
    <w:rsid w:val="004F5A02"/>
    <w:rsid w:val="004F5ECD"/>
    <w:rsid w:val="004F609D"/>
    <w:rsid w:val="004F65AE"/>
    <w:rsid w:val="004F68D0"/>
    <w:rsid w:val="004F68F8"/>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5C7"/>
    <w:rsid w:val="0051281F"/>
    <w:rsid w:val="0051299C"/>
    <w:rsid w:val="005129DC"/>
    <w:rsid w:val="00513C2A"/>
    <w:rsid w:val="0051413E"/>
    <w:rsid w:val="0051483C"/>
    <w:rsid w:val="00514EEF"/>
    <w:rsid w:val="00515B88"/>
    <w:rsid w:val="00515D5D"/>
    <w:rsid w:val="00517469"/>
    <w:rsid w:val="0051765D"/>
    <w:rsid w:val="005178D7"/>
    <w:rsid w:val="00517C9E"/>
    <w:rsid w:val="0052070C"/>
    <w:rsid w:val="00520985"/>
    <w:rsid w:val="00520FC6"/>
    <w:rsid w:val="00521284"/>
    <w:rsid w:val="0052171D"/>
    <w:rsid w:val="00521753"/>
    <w:rsid w:val="00521BB4"/>
    <w:rsid w:val="00521F9D"/>
    <w:rsid w:val="0052298D"/>
    <w:rsid w:val="00523CF2"/>
    <w:rsid w:val="00523FAC"/>
    <w:rsid w:val="00524132"/>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3A62"/>
    <w:rsid w:val="0053504F"/>
    <w:rsid w:val="0053526A"/>
    <w:rsid w:val="0053559E"/>
    <w:rsid w:val="00535CA7"/>
    <w:rsid w:val="00536441"/>
    <w:rsid w:val="00536B02"/>
    <w:rsid w:val="00536F74"/>
    <w:rsid w:val="0054006B"/>
    <w:rsid w:val="00540A4E"/>
    <w:rsid w:val="00540E6D"/>
    <w:rsid w:val="00540E9C"/>
    <w:rsid w:val="005413BF"/>
    <w:rsid w:val="00542A05"/>
    <w:rsid w:val="00542E84"/>
    <w:rsid w:val="005431E2"/>
    <w:rsid w:val="005439C8"/>
    <w:rsid w:val="00544FB6"/>
    <w:rsid w:val="005450A5"/>
    <w:rsid w:val="005450AB"/>
    <w:rsid w:val="00545494"/>
    <w:rsid w:val="005454C7"/>
    <w:rsid w:val="00545666"/>
    <w:rsid w:val="00546E1F"/>
    <w:rsid w:val="005502B0"/>
    <w:rsid w:val="00550CE3"/>
    <w:rsid w:val="00551014"/>
    <w:rsid w:val="0055216C"/>
    <w:rsid w:val="00553542"/>
    <w:rsid w:val="00553A7D"/>
    <w:rsid w:val="00553AEE"/>
    <w:rsid w:val="00554A79"/>
    <w:rsid w:val="00555BC8"/>
    <w:rsid w:val="00556484"/>
    <w:rsid w:val="00556B2B"/>
    <w:rsid w:val="005603FC"/>
    <w:rsid w:val="005605F9"/>
    <w:rsid w:val="00560A85"/>
    <w:rsid w:val="00562336"/>
    <w:rsid w:val="00563412"/>
    <w:rsid w:val="0056473B"/>
    <w:rsid w:val="00564942"/>
    <w:rsid w:val="00564D50"/>
    <w:rsid w:val="00566513"/>
    <w:rsid w:val="00566E9E"/>
    <w:rsid w:val="00567954"/>
    <w:rsid w:val="00567F95"/>
    <w:rsid w:val="0057019B"/>
    <w:rsid w:val="0057055F"/>
    <w:rsid w:val="005706C5"/>
    <w:rsid w:val="00570B14"/>
    <w:rsid w:val="00571019"/>
    <w:rsid w:val="00571C5C"/>
    <w:rsid w:val="00572532"/>
    <w:rsid w:val="00572C4A"/>
    <w:rsid w:val="005730DA"/>
    <w:rsid w:val="00574534"/>
    <w:rsid w:val="0057459F"/>
    <w:rsid w:val="00574B74"/>
    <w:rsid w:val="005750B3"/>
    <w:rsid w:val="00575CBE"/>
    <w:rsid w:val="00576493"/>
    <w:rsid w:val="0058123A"/>
    <w:rsid w:val="00581A52"/>
    <w:rsid w:val="005820A2"/>
    <w:rsid w:val="0058333A"/>
    <w:rsid w:val="005853B9"/>
    <w:rsid w:val="00586616"/>
    <w:rsid w:val="00586ED1"/>
    <w:rsid w:val="005870A7"/>
    <w:rsid w:val="005871CD"/>
    <w:rsid w:val="00587A95"/>
    <w:rsid w:val="00590182"/>
    <w:rsid w:val="005905FA"/>
    <w:rsid w:val="00591313"/>
    <w:rsid w:val="00591553"/>
    <w:rsid w:val="00591C0B"/>
    <w:rsid w:val="00591E87"/>
    <w:rsid w:val="005920B0"/>
    <w:rsid w:val="00592849"/>
    <w:rsid w:val="00592B30"/>
    <w:rsid w:val="0059308E"/>
    <w:rsid w:val="00593873"/>
    <w:rsid w:val="005954D7"/>
    <w:rsid w:val="00595B73"/>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6028"/>
    <w:rsid w:val="005A6E30"/>
    <w:rsid w:val="005A72E6"/>
    <w:rsid w:val="005A7D87"/>
    <w:rsid w:val="005A7F0A"/>
    <w:rsid w:val="005B026B"/>
    <w:rsid w:val="005B03AB"/>
    <w:rsid w:val="005B09FE"/>
    <w:rsid w:val="005B0EEB"/>
    <w:rsid w:val="005B1501"/>
    <w:rsid w:val="005B16F0"/>
    <w:rsid w:val="005B1AFD"/>
    <w:rsid w:val="005B27C0"/>
    <w:rsid w:val="005B30E6"/>
    <w:rsid w:val="005B3C28"/>
    <w:rsid w:val="005B41DA"/>
    <w:rsid w:val="005B4FB2"/>
    <w:rsid w:val="005B51FA"/>
    <w:rsid w:val="005B597D"/>
    <w:rsid w:val="005B60D3"/>
    <w:rsid w:val="005B6222"/>
    <w:rsid w:val="005B6782"/>
    <w:rsid w:val="005B6828"/>
    <w:rsid w:val="005B7030"/>
    <w:rsid w:val="005B705F"/>
    <w:rsid w:val="005B7182"/>
    <w:rsid w:val="005B753D"/>
    <w:rsid w:val="005B7FDF"/>
    <w:rsid w:val="005C04F7"/>
    <w:rsid w:val="005C08AC"/>
    <w:rsid w:val="005C156A"/>
    <w:rsid w:val="005C205A"/>
    <w:rsid w:val="005C263D"/>
    <w:rsid w:val="005C3294"/>
    <w:rsid w:val="005C3C3D"/>
    <w:rsid w:val="005C3CE3"/>
    <w:rsid w:val="005C4E57"/>
    <w:rsid w:val="005C5054"/>
    <w:rsid w:val="005C53B3"/>
    <w:rsid w:val="005C53C4"/>
    <w:rsid w:val="005C5984"/>
    <w:rsid w:val="005C601C"/>
    <w:rsid w:val="005C7E4F"/>
    <w:rsid w:val="005D004C"/>
    <w:rsid w:val="005D0BF0"/>
    <w:rsid w:val="005D10F8"/>
    <w:rsid w:val="005D128D"/>
    <w:rsid w:val="005D149C"/>
    <w:rsid w:val="005D2401"/>
    <w:rsid w:val="005D301B"/>
    <w:rsid w:val="005D3C8E"/>
    <w:rsid w:val="005D3CF1"/>
    <w:rsid w:val="005D49C4"/>
    <w:rsid w:val="005D530C"/>
    <w:rsid w:val="005D6176"/>
    <w:rsid w:val="005D755B"/>
    <w:rsid w:val="005D7F76"/>
    <w:rsid w:val="005E056C"/>
    <w:rsid w:val="005E0D79"/>
    <w:rsid w:val="005E1A0C"/>
    <w:rsid w:val="005E1D87"/>
    <w:rsid w:val="005E22EE"/>
    <w:rsid w:val="005E2888"/>
    <w:rsid w:val="005E481C"/>
    <w:rsid w:val="005E49D0"/>
    <w:rsid w:val="005E4C23"/>
    <w:rsid w:val="005E527A"/>
    <w:rsid w:val="005E5545"/>
    <w:rsid w:val="005E5A40"/>
    <w:rsid w:val="005E6A77"/>
    <w:rsid w:val="005E6ACA"/>
    <w:rsid w:val="005E7061"/>
    <w:rsid w:val="005E789D"/>
    <w:rsid w:val="005E79DE"/>
    <w:rsid w:val="005F0B35"/>
    <w:rsid w:val="005F12D2"/>
    <w:rsid w:val="005F22AC"/>
    <w:rsid w:val="005F281D"/>
    <w:rsid w:val="005F2822"/>
    <w:rsid w:val="005F37C3"/>
    <w:rsid w:val="005F409C"/>
    <w:rsid w:val="005F4464"/>
    <w:rsid w:val="005F6DDC"/>
    <w:rsid w:val="006002CA"/>
    <w:rsid w:val="006019E9"/>
    <w:rsid w:val="00601E6B"/>
    <w:rsid w:val="00602AD9"/>
    <w:rsid w:val="00602F61"/>
    <w:rsid w:val="006039C0"/>
    <w:rsid w:val="00603D4B"/>
    <w:rsid w:val="00605A60"/>
    <w:rsid w:val="00605AD6"/>
    <w:rsid w:val="00605E7C"/>
    <w:rsid w:val="00605F6B"/>
    <w:rsid w:val="00606662"/>
    <w:rsid w:val="00606F21"/>
    <w:rsid w:val="00607E3B"/>
    <w:rsid w:val="00611068"/>
    <w:rsid w:val="0061181C"/>
    <w:rsid w:val="00611A09"/>
    <w:rsid w:val="00611BEB"/>
    <w:rsid w:val="00611F5E"/>
    <w:rsid w:val="006121F7"/>
    <w:rsid w:val="00612319"/>
    <w:rsid w:val="0061260E"/>
    <w:rsid w:val="00612B9A"/>
    <w:rsid w:val="00613444"/>
    <w:rsid w:val="006135C7"/>
    <w:rsid w:val="006137DB"/>
    <w:rsid w:val="006141CD"/>
    <w:rsid w:val="00614D17"/>
    <w:rsid w:val="00614D90"/>
    <w:rsid w:val="006168D1"/>
    <w:rsid w:val="00616F3B"/>
    <w:rsid w:val="00617783"/>
    <w:rsid w:val="006177D0"/>
    <w:rsid w:val="00617AAD"/>
    <w:rsid w:val="006208EB"/>
    <w:rsid w:val="00621380"/>
    <w:rsid w:val="006221F4"/>
    <w:rsid w:val="006226ED"/>
    <w:rsid w:val="006232AB"/>
    <w:rsid w:val="006237CE"/>
    <w:rsid w:val="00625B4F"/>
    <w:rsid w:val="00625CCC"/>
    <w:rsid w:val="00626474"/>
    <w:rsid w:val="00626836"/>
    <w:rsid w:val="00627950"/>
    <w:rsid w:val="00630526"/>
    <w:rsid w:val="00630BD0"/>
    <w:rsid w:val="00630F5B"/>
    <w:rsid w:val="0063287A"/>
    <w:rsid w:val="006337FA"/>
    <w:rsid w:val="00634341"/>
    <w:rsid w:val="006349AF"/>
    <w:rsid w:val="00635412"/>
    <w:rsid w:val="00635812"/>
    <w:rsid w:val="00635E1C"/>
    <w:rsid w:val="0063668E"/>
    <w:rsid w:val="00636A55"/>
    <w:rsid w:val="00636E87"/>
    <w:rsid w:val="00637C98"/>
    <w:rsid w:val="00641BB7"/>
    <w:rsid w:val="00641F15"/>
    <w:rsid w:val="00642014"/>
    <w:rsid w:val="00642A1A"/>
    <w:rsid w:val="00642CE3"/>
    <w:rsid w:val="00642F84"/>
    <w:rsid w:val="00643386"/>
    <w:rsid w:val="006440C0"/>
    <w:rsid w:val="00645188"/>
    <w:rsid w:val="00646048"/>
    <w:rsid w:val="00647575"/>
    <w:rsid w:val="00647A57"/>
    <w:rsid w:val="006506DA"/>
    <w:rsid w:val="00650800"/>
    <w:rsid w:val="00650C79"/>
    <w:rsid w:val="00650FAF"/>
    <w:rsid w:val="00651013"/>
    <w:rsid w:val="0065126E"/>
    <w:rsid w:val="006515D1"/>
    <w:rsid w:val="00651614"/>
    <w:rsid w:val="0065174E"/>
    <w:rsid w:val="006517FA"/>
    <w:rsid w:val="00651A55"/>
    <w:rsid w:val="00653A08"/>
    <w:rsid w:val="00653AE4"/>
    <w:rsid w:val="006544FD"/>
    <w:rsid w:val="0065561C"/>
    <w:rsid w:val="00655A04"/>
    <w:rsid w:val="00655A32"/>
    <w:rsid w:val="0065643E"/>
    <w:rsid w:val="00656EC5"/>
    <w:rsid w:val="006570BB"/>
    <w:rsid w:val="00660967"/>
    <w:rsid w:val="006612EA"/>
    <w:rsid w:val="00661834"/>
    <w:rsid w:val="00661CBC"/>
    <w:rsid w:val="00662FAB"/>
    <w:rsid w:val="00663064"/>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B06"/>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506"/>
    <w:rsid w:val="00694ABA"/>
    <w:rsid w:val="00694C83"/>
    <w:rsid w:val="00695129"/>
    <w:rsid w:val="00695733"/>
    <w:rsid w:val="00696523"/>
    <w:rsid w:val="00696890"/>
    <w:rsid w:val="00696910"/>
    <w:rsid w:val="006A0A4E"/>
    <w:rsid w:val="006A1C32"/>
    <w:rsid w:val="006A1FB1"/>
    <w:rsid w:val="006A28B9"/>
    <w:rsid w:val="006A2EF4"/>
    <w:rsid w:val="006A3234"/>
    <w:rsid w:val="006A3C9D"/>
    <w:rsid w:val="006A3DE0"/>
    <w:rsid w:val="006A4228"/>
    <w:rsid w:val="006A4F8B"/>
    <w:rsid w:val="006A5332"/>
    <w:rsid w:val="006A5A83"/>
    <w:rsid w:val="006A5EC3"/>
    <w:rsid w:val="006A64B9"/>
    <w:rsid w:val="006A6C04"/>
    <w:rsid w:val="006A7DED"/>
    <w:rsid w:val="006B00E9"/>
    <w:rsid w:val="006B03FA"/>
    <w:rsid w:val="006B093A"/>
    <w:rsid w:val="006B1CD9"/>
    <w:rsid w:val="006B239C"/>
    <w:rsid w:val="006B26DC"/>
    <w:rsid w:val="006B330C"/>
    <w:rsid w:val="006B37A5"/>
    <w:rsid w:val="006B45EB"/>
    <w:rsid w:val="006B4AA3"/>
    <w:rsid w:val="006B5227"/>
    <w:rsid w:val="006B609F"/>
    <w:rsid w:val="006B61C4"/>
    <w:rsid w:val="006B73B8"/>
    <w:rsid w:val="006B79F4"/>
    <w:rsid w:val="006C0AD4"/>
    <w:rsid w:val="006C17D5"/>
    <w:rsid w:val="006C1F5F"/>
    <w:rsid w:val="006C461D"/>
    <w:rsid w:val="006C63F5"/>
    <w:rsid w:val="006C6864"/>
    <w:rsid w:val="006C6935"/>
    <w:rsid w:val="006C7527"/>
    <w:rsid w:val="006D04DD"/>
    <w:rsid w:val="006D147E"/>
    <w:rsid w:val="006D1552"/>
    <w:rsid w:val="006D2829"/>
    <w:rsid w:val="006D2FFF"/>
    <w:rsid w:val="006D4912"/>
    <w:rsid w:val="006D59BE"/>
    <w:rsid w:val="006D5CAE"/>
    <w:rsid w:val="006D5DBB"/>
    <w:rsid w:val="006D6B54"/>
    <w:rsid w:val="006D737B"/>
    <w:rsid w:val="006D7B1D"/>
    <w:rsid w:val="006D7CCB"/>
    <w:rsid w:val="006E076A"/>
    <w:rsid w:val="006E0D7E"/>
    <w:rsid w:val="006E1B04"/>
    <w:rsid w:val="006E2433"/>
    <w:rsid w:val="006E2590"/>
    <w:rsid w:val="006E346E"/>
    <w:rsid w:val="006E38C2"/>
    <w:rsid w:val="006E4630"/>
    <w:rsid w:val="006E46B7"/>
    <w:rsid w:val="006E4745"/>
    <w:rsid w:val="006E48AF"/>
    <w:rsid w:val="006E5E74"/>
    <w:rsid w:val="006E6826"/>
    <w:rsid w:val="006E77C5"/>
    <w:rsid w:val="006F037D"/>
    <w:rsid w:val="006F0EF8"/>
    <w:rsid w:val="006F14A0"/>
    <w:rsid w:val="006F2243"/>
    <w:rsid w:val="006F2EA3"/>
    <w:rsid w:val="006F3399"/>
    <w:rsid w:val="006F37D6"/>
    <w:rsid w:val="006F3DD6"/>
    <w:rsid w:val="006F41E6"/>
    <w:rsid w:val="006F4C6E"/>
    <w:rsid w:val="006F557B"/>
    <w:rsid w:val="006F56C4"/>
    <w:rsid w:val="006F5B48"/>
    <w:rsid w:val="006F5C8E"/>
    <w:rsid w:val="006F739D"/>
    <w:rsid w:val="006F771F"/>
    <w:rsid w:val="006F78E7"/>
    <w:rsid w:val="006F7B20"/>
    <w:rsid w:val="0070094B"/>
    <w:rsid w:val="00700A89"/>
    <w:rsid w:val="007010CD"/>
    <w:rsid w:val="00701AB5"/>
    <w:rsid w:val="00702F8F"/>
    <w:rsid w:val="00703F20"/>
    <w:rsid w:val="00704090"/>
    <w:rsid w:val="00704263"/>
    <w:rsid w:val="0070467A"/>
    <w:rsid w:val="007056E1"/>
    <w:rsid w:val="007064E5"/>
    <w:rsid w:val="00707AFC"/>
    <w:rsid w:val="00707E40"/>
    <w:rsid w:val="007100C6"/>
    <w:rsid w:val="00710191"/>
    <w:rsid w:val="00710AE8"/>
    <w:rsid w:val="00710C51"/>
    <w:rsid w:val="0071133B"/>
    <w:rsid w:val="00711713"/>
    <w:rsid w:val="00712293"/>
    <w:rsid w:val="0071372F"/>
    <w:rsid w:val="00713BAE"/>
    <w:rsid w:val="00714C55"/>
    <w:rsid w:val="00715466"/>
    <w:rsid w:val="007155DF"/>
    <w:rsid w:val="007167EB"/>
    <w:rsid w:val="00721130"/>
    <w:rsid w:val="00721532"/>
    <w:rsid w:val="007219FE"/>
    <w:rsid w:val="007228A3"/>
    <w:rsid w:val="00722CF1"/>
    <w:rsid w:val="00724269"/>
    <w:rsid w:val="007242FC"/>
    <w:rsid w:val="007246D9"/>
    <w:rsid w:val="0072478E"/>
    <w:rsid w:val="007247C1"/>
    <w:rsid w:val="00724E85"/>
    <w:rsid w:val="00725480"/>
    <w:rsid w:val="00726080"/>
    <w:rsid w:val="00726084"/>
    <w:rsid w:val="007269CE"/>
    <w:rsid w:val="00727C71"/>
    <w:rsid w:val="0073053A"/>
    <w:rsid w:val="00730D7D"/>
    <w:rsid w:val="00731338"/>
    <w:rsid w:val="007313E0"/>
    <w:rsid w:val="007321AF"/>
    <w:rsid w:val="0073276A"/>
    <w:rsid w:val="00732E47"/>
    <w:rsid w:val="00733246"/>
    <w:rsid w:val="00734FD2"/>
    <w:rsid w:val="00735035"/>
    <w:rsid w:val="007355C1"/>
    <w:rsid w:val="0073589D"/>
    <w:rsid w:val="00736115"/>
    <w:rsid w:val="00737ABE"/>
    <w:rsid w:val="00737DA3"/>
    <w:rsid w:val="007404EB"/>
    <w:rsid w:val="00740A1C"/>
    <w:rsid w:val="00741220"/>
    <w:rsid w:val="0074149D"/>
    <w:rsid w:val="00741A84"/>
    <w:rsid w:val="00742042"/>
    <w:rsid w:val="007438AD"/>
    <w:rsid w:val="00743C6E"/>
    <w:rsid w:val="00743DD8"/>
    <w:rsid w:val="00744D67"/>
    <w:rsid w:val="00745083"/>
    <w:rsid w:val="00745994"/>
    <w:rsid w:val="00745B6F"/>
    <w:rsid w:val="007466F7"/>
    <w:rsid w:val="00746A02"/>
    <w:rsid w:val="007477FE"/>
    <w:rsid w:val="00750764"/>
    <w:rsid w:val="00750D33"/>
    <w:rsid w:val="00750E2B"/>
    <w:rsid w:val="00752656"/>
    <w:rsid w:val="00753681"/>
    <w:rsid w:val="0075372E"/>
    <w:rsid w:val="00753B6C"/>
    <w:rsid w:val="007543CD"/>
    <w:rsid w:val="00754910"/>
    <w:rsid w:val="007566C5"/>
    <w:rsid w:val="007568E7"/>
    <w:rsid w:val="00756C19"/>
    <w:rsid w:val="00756D3A"/>
    <w:rsid w:val="00760103"/>
    <w:rsid w:val="00761635"/>
    <w:rsid w:val="00761BF8"/>
    <w:rsid w:val="007622F7"/>
    <w:rsid w:val="00762D7D"/>
    <w:rsid w:val="007630A5"/>
    <w:rsid w:val="00763AB2"/>
    <w:rsid w:val="007644FE"/>
    <w:rsid w:val="00766639"/>
    <w:rsid w:val="00767BC4"/>
    <w:rsid w:val="00767CD2"/>
    <w:rsid w:val="00767DCA"/>
    <w:rsid w:val="00767DF8"/>
    <w:rsid w:val="00770443"/>
    <w:rsid w:val="00770A55"/>
    <w:rsid w:val="00770B57"/>
    <w:rsid w:val="00770C29"/>
    <w:rsid w:val="0077113B"/>
    <w:rsid w:val="00771B53"/>
    <w:rsid w:val="0077270B"/>
    <w:rsid w:val="0077281B"/>
    <w:rsid w:val="00772DC3"/>
    <w:rsid w:val="00773F65"/>
    <w:rsid w:val="00774D9E"/>
    <w:rsid w:val="007753C3"/>
    <w:rsid w:val="007765CC"/>
    <w:rsid w:val="00776A1E"/>
    <w:rsid w:val="00777523"/>
    <w:rsid w:val="0077773B"/>
    <w:rsid w:val="00780959"/>
    <w:rsid w:val="007816FA"/>
    <w:rsid w:val="0078181C"/>
    <w:rsid w:val="00781850"/>
    <w:rsid w:val="00781D16"/>
    <w:rsid w:val="00782564"/>
    <w:rsid w:val="00782E29"/>
    <w:rsid w:val="007833EB"/>
    <w:rsid w:val="00784183"/>
    <w:rsid w:val="007850C4"/>
    <w:rsid w:val="00785C18"/>
    <w:rsid w:val="00786A11"/>
    <w:rsid w:val="00787B7A"/>
    <w:rsid w:val="00787CAD"/>
    <w:rsid w:val="00787EA7"/>
    <w:rsid w:val="00790275"/>
    <w:rsid w:val="0079204E"/>
    <w:rsid w:val="007922AA"/>
    <w:rsid w:val="00793926"/>
    <w:rsid w:val="00793E78"/>
    <w:rsid w:val="007963F3"/>
    <w:rsid w:val="007974AC"/>
    <w:rsid w:val="0079772D"/>
    <w:rsid w:val="007A00FA"/>
    <w:rsid w:val="007A059F"/>
    <w:rsid w:val="007A0A0A"/>
    <w:rsid w:val="007A1984"/>
    <w:rsid w:val="007A1C1B"/>
    <w:rsid w:val="007A1D06"/>
    <w:rsid w:val="007A3183"/>
    <w:rsid w:val="007A36F3"/>
    <w:rsid w:val="007A3EF5"/>
    <w:rsid w:val="007A460E"/>
    <w:rsid w:val="007A59CD"/>
    <w:rsid w:val="007A6046"/>
    <w:rsid w:val="007A64F6"/>
    <w:rsid w:val="007A7496"/>
    <w:rsid w:val="007B109D"/>
    <w:rsid w:val="007B1B6A"/>
    <w:rsid w:val="007B1FEE"/>
    <w:rsid w:val="007B22A5"/>
    <w:rsid w:val="007B256B"/>
    <w:rsid w:val="007B2AEE"/>
    <w:rsid w:val="007B3299"/>
    <w:rsid w:val="007B32EB"/>
    <w:rsid w:val="007B35A3"/>
    <w:rsid w:val="007B3902"/>
    <w:rsid w:val="007B3D01"/>
    <w:rsid w:val="007B4A8D"/>
    <w:rsid w:val="007B4AD5"/>
    <w:rsid w:val="007B4F5E"/>
    <w:rsid w:val="007B5339"/>
    <w:rsid w:val="007B73D2"/>
    <w:rsid w:val="007B79EF"/>
    <w:rsid w:val="007C002C"/>
    <w:rsid w:val="007C023F"/>
    <w:rsid w:val="007C0B26"/>
    <w:rsid w:val="007C10A7"/>
    <w:rsid w:val="007C141B"/>
    <w:rsid w:val="007C1A22"/>
    <w:rsid w:val="007C3435"/>
    <w:rsid w:val="007C34FA"/>
    <w:rsid w:val="007C5436"/>
    <w:rsid w:val="007C60FB"/>
    <w:rsid w:val="007C6CC6"/>
    <w:rsid w:val="007C7858"/>
    <w:rsid w:val="007C785F"/>
    <w:rsid w:val="007C7BF6"/>
    <w:rsid w:val="007C7CE9"/>
    <w:rsid w:val="007C7E5D"/>
    <w:rsid w:val="007D0D97"/>
    <w:rsid w:val="007D1363"/>
    <w:rsid w:val="007D1AF1"/>
    <w:rsid w:val="007D29D4"/>
    <w:rsid w:val="007D2B0B"/>
    <w:rsid w:val="007D3249"/>
    <w:rsid w:val="007D3E42"/>
    <w:rsid w:val="007D4190"/>
    <w:rsid w:val="007D4735"/>
    <w:rsid w:val="007D4814"/>
    <w:rsid w:val="007D5226"/>
    <w:rsid w:val="007D626A"/>
    <w:rsid w:val="007D62A2"/>
    <w:rsid w:val="007D684D"/>
    <w:rsid w:val="007D6AD5"/>
    <w:rsid w:val="007D6D61"/>
    <w:rsid w:val="007D6F62"/>
    <w:rsid w:val="007D789D"/>
    <w:rsid w:val="007E1803"/>
    <w:rsid w:val="007E1C37"/>
    <w:rsid w:val="007E1D13"/>
    <w:rsid w:val="007E2554"/>
    <w:rsid w:val="007E2A13"/>
    <w:rsid w:val="007E2E9F"/>
    <w:rsid w:val="007E3015"/>
    <w:rsid w:val="007E3B57"/>
    <w:rsid w:val="007E49AA"/>
    <w:rsid w:val="007E5A1C"/>
    <w:rsid w:val="007E6F22"/>
    <w:rsid w:val="007E74E1"/>
    <w:rsid w:val="007E7652"/>
    <w:rsid w:val="007F0D68"/>
    <w:rsid w:val="007F1218"/>
    <w:rsid w:val="007F17F4"/>
    <w:rsid w:val="007F283A"/>
    <w:rsid w:val="007F2A95"/>
    <w:rsid w:val="007F2E08"/>
    <w:rsid w:val="007F3914"/>
    <w:rsid w:val="007F4ED4"/>
    <w:rsid w:val="007F4FCC"/>
    <w:rsid w:val="007F5C39"/>
    <w:rsid w:val="007F5EC2"/>
    <w:rsid w:val="007F60E0"/>
    <w:rsid w:val="007F61CA"/>
    <w:rsid w:val="007F6B4F"/>
    <w:rsid w:val="007F6B55"/>
    <w:rsid w:val="007F71FE"/>
    <w:rsid w:val="007F7BE0"/>
    <w:rsid w:val="0080067E"/>
    <w:rsid w:val="0080087C"/>
    <w:rsid w:val="00800FCF"/>
    <w:rsid w:val="00801702"/>
    <w:rsid w:val="00801753"/>
    <w:rsid w:val="00801F24"/>
    <w:rsid w:val="008023D5"/>
    <w:rsid w:val="00802708"/>
    <w:rsid w:val="00802B03"/>
    <w:rsid w:val="008030B3"/>
    <w:rsid w:val="00803903"/>
    <w:rsid w:val="00803A51"/>
    <w:rsid w:val="00804960"/>
    <w:rsid w:val="00804A50"/>
    <w:rsid w:val="00805372"/>
    <w:rsid w:val="0080626C"/>
    <w:rsid w:val="00807DCE"/>
    <w:rsid w:val="0081054E"/>
    <w:rsid w:val="00810AF5"/>
    <w:rsid w:val="00812BA6"/>
    <w:rsid w:val="00814E78"/>
    <w:rsid w:val="008153A0"/>
    <w:rsid w:val="00815795"/>
    <w:rsid w:val="008157C5"/>
    <w:rsid w:val="00816336"/>
    <w:rsid w:val="00817233"/>
    <w:rsid w:val="008205F6"/>
    <w:rsid w:val="00820708"/>
    <w:rsid w:val="00820EAB"/>
    <w:rsid w:val="00820F04"/>
    <w:rsid w:val="0082149B"/>
    <w:rsid w:val="00822A63"/>
    <w:rsid w:val="00822DB6"/>
    <w:rsid w:val="00822EC5"/>
    <w:rsid w:val="00822EDF"/>
    <w:rsid w:val="008241DC"/>
    <w:rsid w:val="00824575"/>
    <w:rsid w:val="00825221"/>
    <w:rsid w:val="008262DA"/>
    <w:rsid w:val="0082679F"/>
    <w:rsid w:val="008279F2"/>
    <w:rsid w:val="00827CE3"/>
    <w:rsid w:val="00830157"/>
    <w:rsid w:val="00831187"/>
    <w:rsid w:val="00831ACB"/>
    <w:rsid w:val="00831C91"/>
    <w:rsid w:val="00832864"/>
    <w:rsid w:val="00832ADC"/>
    <w:rsid w:val="008336EE"/>
    <w:rsid w:val="008343F1"/>
    <w:rsid w:val="00834931"/>
    <w:rsid w:val="00834BA0"/>
    <w:rsid w:val="008350D0"/>
    <w:rsid w:val="008353FC"/>
    <w:rsid w:val="008359E5"/>
    <w:rsid w:val="0083612A"/>
    <w:rsid w:val="00836F1D"/>
    <w:rsid w:val="008372B0"/>
    <w:rsid w:val="0083789D"/>
    <w:rsid w:val="00837BB8"/>
    <w:rsid w:val="00837D51"/>
    <w:rsid w:val="0084135F"/>
    <w:rsid w:val="00841B9A"/>
    <w:rsid w:val="00843C4C"/>
    <w:rsid w:val="00843C84"/>
    <w:rsid w:val="00844C17"/>
    <w:rsid w:val="00846C7A"/>
    <w:rsid w:val="008471DE"/>
    <w:rsid w:val="008472A2"/>
    <w:rsid w:val="00847F78"/>
    <w:rsid w:val="00850880"/>
    <w:rsid w:val="0085103F"/>
    <w:rsid w:val="0085173D"/>
    <w:rsid w:val="00851967"/>
    <w:rsid w:val="00851AE6"/>
    <w:rsid w:val="00852225"/>
    <w:rsid w:val="00853DE3"/>
    <w:rsid w:val="00855029"/>
    <w:rsid w:val="008557B0"/>
    <w:rsid w:val="00856211"/>
    <w:rsid w:val="00856BD9"/>
    <w:rsid w:val="00857FC0"/>
    <w:rsid w:val="00860624"/>
    <w:rsid w:val="00860A58"/>
    <w:rsid w:val="00861821"/>
    <w:rsid w:val="00861D18"/>
    <w:rsid w:val="00863FF0"/>
    <w:rsid w:val="0086496C"/>
    <w:rsid w:val="0086514C"/>
    <w:rsid w:val="008675B9"/>
    <w:rsid w:val="00867876"/>
    <w:rsid w:val="0087008C"/>
    <w:rsid w:val="008704D1"/>
    <w:rsid w:val="008709C5"/>
    <w:rsid w:val="00872516"/>
    <w:rsid w:val="00873012"/>
    <w:rsid w:val="0087312C"/>
    <w:rsid w:val="00873297"/>
    <w:rsid w:val="00873391"/>
    <w:rsid w:val="00874CFC"/>
    <w:rsid w:val="008750C1"/>
    <w:rsid w:val="00875956"/>
    <w:rsid w:val="00875AD8"/>
    <w:rsid w:val="00876026"/>
    <w:rsid w:val="0087620F"/>
    <w:rsid w:val="00876C29"/>
    <w:rsid w:val="008772E2"/>
    <w:rsid w:val="008776A4"/>
    <w:rsid w:val="0088097A"/>
    <w:rsid w:val="00881870"/>
    <w:rsid w:val="008833DA"/>
    <w:rsid w:val="00883503"/>
    <w:rsid w:val="00883961"/>
    <w:rsid w:val="00883C1B"/>
    <w:rsid w:val="00883DAE"/>
    <w:rsid w:val="00883EA5"/>
    <w:rsid w:val="00884C08"/>
    <w:rsid w:val="00884FB2"/>
    <w:rsid w:val="00885501"/>
    <w:rsid w:val="008857AD"/>
    <w:rsid w:val="008866DA"/>
    <w:rsid w:val="00886701"/>
    <w:rsid w:val="0088682D"/>
    <w:rsid w:val="008871EB"/>
    <w:rsid w:val="0088776C"/>
    <w:rsid w:val="008877DA"/>
    <w:rsid w:val="00887880"/>
    <w:rsid w:val="008879F9"/>
    <w:rsid w:val="00887B2B"/>
    <w:rsid w:val="00887D99"/>
    <w:rsid w:val="0089060A"/>
    <w:rsid w:val="00890C44"/>
    <w:rsid w:val="00891B0D"/>
    <w:rsid w:val="00892F85"/>
    <w:rsid w:val="0089307C"/>
    <w:rsid w:val="00894973"/>
    <w:rsid w:val="00894ECD"/>
    <w:rsid w:val="00895173"/>
    <w:rsid w:val="00895A8D"/>
    <w:rsid w:val="00896206"/>
    <w:rsid w:val="0089654B"/>
    <w:rsid w:val="0089674C"/>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D96"/>
    <w:rsid w:val="008B1277"/>
    <w:rsid w:val="008B19E9"/>
    <w:rsid w:val="008B1AA5"/>
    <w:rsid w:val="008B2F02"/>
    <w:rsid w:val="008B3230"/>
    <w:rsid w:val="008B37A0"/>
    <w:rsid w:val="008B3A32"/>
    <w:rsid w:val="008B4537"/>
    <w:rsid w:val="008B466C"/>
    <w:rsid w:val="008B49F0"/>
    <w:rsid w:val="008B4D17"/>
    <w:rsid w:val="008B544D"/>
    <w:rsid w:val="008B5504"/>
    <w:rsid w:val="008B58F3"/>
    <w:rsid w:val="008B6C79"/>
    <w:rsid w:val="008B7131"/>
    <w:rsid w:val="008B7CDB"/>
    <w:rsid w:val="008C05EB"/>
    <w:rsid w:val="008C0671"/>
    <w:rsid w:val="008C0C70"/>
    <w:rsid w:val="008C213D"/>
    <w:rsid w:val="008C3147"/>
    <w:rsid w:val="008C3905"/>
    <w:rsid w:val="008C48DB"/>
    <w:rsid w:val="008C4D78"/>
    <w:rsid w:val="008C556F"/>
    <w:rsid w:val="008C636F"/>
    <w:rsid w:val="008C68B7"/>
    <w:rsid w:val="008C6AE4"/>
    <w:rsid w:val="008C7236"/>
    <w:rsid w:val="008C7711"/>
    <w:rsid w:val="008C7DBE"/>
    <w:rsid w:val="008D044B"/>
    <w:rsid w:val="008D0FEB"/>
    <w:rsid w:val="008D11F5"/>
    <w:rsid w:val="008D124B"/>
    <w:rsid w:val="008D1BA8"/>
    <w:rsid w:val="008D24E0"/>
    <w:rsid w:val="008D25B1"/>
    <w:rsid w:val="008D4998"/>
    <w:rsid w:val="008D49E7"/>
    <w:rsid w:val="008D590C"/>
    <w:rsid w:val="008D65CA"/>
    <w:rsid w:val="008D66FE"/>
    <w:rsid w:val="008D6B6B"/>
    <w:rsid w:val="008D6FE0"/>
    <w:rsid w:val="008D7106"/>
    <w:rsid w:val="008E0353"/>
    <w:rsid w:val="008E0AF9"/>
    <w:rsid w:val="008E1939"/>
    <w:rsid w:val="008E1A2F"/>
    <w:rsid w:val="008E1A7D"/>
    <w:rsid w:val="008E1C9C"/>
    <w:rsid w:val="008E1F85"/>
    <w:rsid w:val="008E205D"/>
    <w:rsid w:val="008E2766"/>
    <w:rsid w:val="008E2AEB"/>
    <w:rsid w:val="008E3456"/>
    <w:rsid w:val="008E369B"/>
    <w:rsid w:val="008E5222"/>
    <w:rsid w:val="008E562F"/>
    <w:rsid w:val="008E62E0"/>
    <w:rsid w:val="008E6621"/>
    <w:rsid w:val="008E66B5"/>
    <w:rsid w:val="008E7A49"/>
    <w:rsid w:val="008F0C18"/>
    <w:rsid w:val="008F0C86"/>
    <w:rsid w:val="008F1771"/>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A6F"/>
    <w:rsid w:val="008F7C76"/>
    <w:rsid w:val="00900787"/>
    <w:rsid w:val="00902139"/>
    <w:rsid w:val="009021A1"/>
    <w:rsid w:val="00902BFE"/>
    <w:rsid w:val="00902C66"/>
    <w:rsid w:val="0090337F"/>
    <w:rsid w:val="00904090"/>
    <w:rsid w:val="00905C43"/>
    <w:rsid w:val="00906318"/>
    <w:rsid w:val="00906C05"/>
    <w:rsid w:val="009076ED"/>
    <w:rsid w:val="00910882"/>
    <w:rsid w:val="00910DE1"/>
    <w:rsid w:val="00911E6F"/>
    <w:rsid w:val="0091255E"/>
    <w:rsid w:val="00912C4F"/>
    <w:rsid w:val="00913310"/>
    <w:rsid w:val="0091366E"/>
    <w:rsid w:val="00913D36"/>
    <w:rsid w:val="00914169"/>
    <w:rsid w:val="00914A93"/>
    <w:rsid w:val="00915BF3"/>
    <w:rsid w:val="0091699A"/>
    <w:rsid w:val="0091724C"/>
    <w:rsid w:val="00917B51"/>
    <w:rsid w:val="00917FA2"/>
    <w:rsid w:val="00920B34"/>
    <w:rsid w:val="00921F33"/>
    <w:rsid w:val="009227A3"/>
    <w:rsid w:val="009227E9"/>
    <w:rsid w:val="00922F91"/>
    <w:rsid w:val="00923063"/>
    <w:rsid w:val="009230A6"/>
    <w:rsid w:val="0092364A"/>
    <w:rsid w:val="00923739"/>
    <w:rsid w:val="00924009"/>
    <w:rsid w:val="00924186"/>
    <w:rsid w:val="00925331"/>
    <w:rsid w:val="009265F0"/>
    <w:rsid w:val="009266FE"/>
    <w:rsid w:val="00926D29"/>
    <w:rsid w:val="00926F42"/>
    <w:rsid w:val="0093057C"/>
    <w:rsid w:val="00930AB5"/>
    <w:rsid w:val="00930E20"/>
    <w:rsid w:val="00931507"/>
    <w:rsid w:val="009325C5"/>
    <w:rsid w:val="0093285B"/>
    <w:rsid w:val="009329CF"/>
    <w:rsid w:val="00932EF6"/>
    <w:rsid w:val="00932FEF"/>
    <w:rsid w:val="009332E5"/>
    <w:rsid w:val="00933A9A"/>
    <w:rsid w:val="009341E5"/>
    <w:rsid w:val="00934C47"/>
    <w:rsid w:val="009352A7"/>
    <w:rsid w:val="00936EC7"/>
    <w:rsid w:val="00940685"/>
    <w:rsid w:val="00940A8D"/>
    <w:rsid w:val="00940BD6"/>
    <w:rsid w:val="00940ECF"/>
    <w:rsid w:val="00941EB0"/>
    <w:rsid w:val="00942087"/>
    <w:rsid w:val="00942D47"/>
    <w:rsid w:val="00942E4B"/>
    <w:rsid w:val="00943ECC"/>
    <w:rsid w:val="00943F34"/>
    <w:rsid w:val="00944397"/>
    <w:rsid w:val="00944C00"/>
    <w:rsid w:val="00944E29"/>
    <w:rsid w:val="009453D5"/>
    <w:rsid w:val="0094558C"/>
    <w:rsid w:val="009507CF"/>
    <w:rsid w:val="00951C0A"/>
    <w:rsid w:val="00953678"/>
    <w:rsid w:val="0095378C"/>
    <w:rsid w:val="00953A3D"/>
    <w:rsid w:val="00953A46"/>
    <w:rsid w:val="00956476"/>
    <w:rsid w:val="00957261"/>
    <w:rsid w:val="00960104"/>
    <w:rsid w:val="009602B1"/>
    <w:rsid w:val="00960570"/>
    <w:rsid w:val="00960AE7"/>
    <w:rsid w:val="00962851"/>
    <w:rsid w:val="0096288F"/>
    <w:rsid w:val="009629BA"/>
    <w:rsid w:val="00962A62"/>
    <w:rsid w:val="0096361B"/>
    <w:rsid w:val="00965357"/>
    <w:rsid w:val="00965551"/>
    <w:rsid w:val="00965D30"/>
    <w:rsid w:val="00966001"/>
    <w:rsid w:val="009677D5"/>
    <w:rsid w:val="00970A14"/>
    <w:rsid w:val="00970A40"/>
    <w:rsid w:val="00970B43"/>
    <w:rsid w:val="00970EB7"/>
    <w:rsid w:val="00971CFE"/>
    <w:rsid w:val="009731B3"/>
    <w:rsid w:val="00973719"/>
    <w:rsid w:val="00974188"/>
    <w:rsid w:val="009742B9"/>
    <w:rsid w:val="0097508A"/>
    <w:rsid w:val="00975A07"/>
    <w:rsid w:val="00976757"/>
    <w:rsid w:val="0098039E"/>
    <w:rsid w:val="009806AC"/>
    <w:rsid w:val="00980867"/>
    <w:rsid w:val="00980BAC"/>
    <w:rsid w:val="009811CE"/>
    <w:rsid w:val="00982962"/>
    <w:rsid w:val="00982EB3"/>
    <w:rsid w:val="00983840"/>
    <w:rsid w:val="009838DA"/>
    <w:rsid w:val="009850C6"/>
    <w:rsid w:val="00985CFF"/>
    <w:rsid w:val="00987106"/>
    <w:rsid w:val="00987369"/>
    <w:rsid w:val="00987898"/>
    <w:rsid w:val="00987C3A"/>
    <w:rsid w:val="00987D08"/>
    <w:rsid w:val="0099001A"/>
    <w:rsid w:val="00992683"/>
    <w:rsid w:val="00992FC2"/>
    <w:rsid w:val="00994376"/>
    <w:rsid w:val="00994996"/>
    <w:rsid w:val="00995561"/>
    <w:rsid w:val="00996C41"/>
    <w:rsid w:val="00996C52"/>
    <w:rsid w:val="00997879"/>
    <w:rsid w:val="009A0195"/>
    <w:rsid w:val="009A03CE"/>
    <w:rsid w:val="009A1F6E"/>
    <w:rsid w:val="009A21F2"/>
    <w:rsid w:val="009A24D4"/>
    <w:rsid w:val="009A3064"/>
    <w:rsid w:val="009A34D6"/>
    <w:rsid w:val="009A35AF"/>
    <w:rsid w:val="009A40F6"/>
    <w:rsid w:val="009A4769"/>
    <w:rsid w:val="009A48B5"/>
    <w:rsid w:val="009A5AB0"/>
    <w:rsid w:val="009A665D"/>
    <w:rsid w:val="009A7B23"/>
    <w:rsid w:val="009B0028"/>
    <w:rsid w:val="009B1577"/>
    <w:rsid w:val="009B17F4"/>
    <w:rsid w:val="009B1B3C"/>
    <w:rsid w:val="009B3056"/>
    <w:rsid w:val="009B320B"/>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42C2"/>
    <w:rsid w:val="009D4A76"/>
    <w:rsid w:val="009D5268"/>
    <w:rsid w:val="009D55C7"/>
    <w:rsid w:val="009D70A3"/>
    <w:rsid w:val="009D7E81"/>
    <w:rsid w:val="009E03B5"/>
    <w:rsid w:val="009E0662"/>
    <w:rsid w:val="009E0953"/>
    <w:rsid w:val="009E096D"/>
    <w:rsid w:val="009E0B08"/>
    <w:rsid w:val="009E0C7A"/>
    <w:rsid w:val="009E150E"/>
    <w:rsid w:val="009E20F9"/>
    <w:rsid w:val="009E3100"/>
    <w:rsid w:val="009E3370"/>
    <w:rsid w:val="009E3A95"/>
    <w:rsid w:val="009E626B"/>
    <w:rsid w:val="009F017E"/>
    <w:rsid w:val="009F0ED9"/>
    <w:rsid w:val="009F12C0"/>
    <w:rsid w:val="009F19C1"/>
    <w:rsid w:val="009F393D"/>
    <w:rsid w:val="009F405F"/>
    <w:rsid w:val="009F537F"/>
    <w:rsid w:val="009F55ED"/>
    <w:rsid w:val="009F614D"/>
    <w:rsid w:val="009F620C"/>
    <w:rsid w:val="009F6606"/>
    <w:rsid w:val="009F6DDC"/>
    <w:rsid w:val="009F75AB"/>
    <w:rsid w:val="009F76AE"/>
    <w:rsid w:val="009F7864"/>
    <w:rsid w:val="009F79D2"/>
    <w:rsid w:val="00A01F3A"/>
    <w:rsid w:val="00A02766"/>
    <w:rsid w:val="00A037A7"/>
    <w:rsid w:val="00A04D8D"/>
    <w:rsid w:val="00A05085"/>
    <w:rsid w:val="00A06D0B"/>
    <w:rsid w:val="00A06D4B"/>
    <w:rsid w:val="00A06FEB"/>
    <w:rsid w:val="00A10F1A"/>
    <w:rsid w:val="00A1124D"/>
    <w:rsid w:val="00A11310"/>
    <w:rsid w:val="00A11557"/>
    <w:rsid w:val="00A1162D"/>
    <w:rsid w:val="00A11989"/>
    <w:rsid w:val="00A11EC5"/>
    <w:rsid w:val="00A11F17"/>
    <w:rsid w:val="00A12C21"/>
    <w:rsid w:val="00A13D5F"/>
    <w:rsid w:val="00A1497B"/>
    <w:rsid w:val="00A17A56"/>
    <w:rsid w:val="00A17CDD"/>
    <w:rsid w:val="00A17D64"/>
    <w:rsid w:val="00A20515"/>
    <w:rsid w:val="00A20B22"/>
    <w:rsid w:val="00A21223"/>
    <w:rsid w:val="00A22AED"/>
    <w:rsid w:val="00A2310B"/>
    <w:rsid w:val="00A23F85"/>
    <w:rsid w:val="00A24808"/>
    <w:rsid w:val="00A24B99"/>
    <w:rsid w:val="00A25719"/>
    <w:rsid w:val="00A262FC"/>
    <w:rsid w:val="00A263B4"/>
    <w:rsid w:val="00A3101D"/>
    <w:rsid w:val="00A3181A"/>
    <w:rsid w:val="00A31AF2"/>
    <w:rsid w:val="00A328D9"/>
    <w:rsid w:val="00A32C59"/>
    <w:rsid w:val="00A336A8"/>
    <w:rsid w:val="00A34C9A"/>
    <w:rsid w:val="00A34E54"/>
    <w:rsid w:val="00A3551E"/>
    <w:rsid w:val="00A35B15"/>
    <w:rsid w:val="00A365D5"/>
    <w:rsid w:val="00A36B96"/>
    <w:rsid w:val="00A36F1A"/>
    <w:rsid w:val="00A40548"/>
    <w:rsid w:val="00A40855"/>
    <w:rsid w:val="00A41A2C"/>
    <w:rsid w:val="00A41BB9"/>
    <w:rsid w:val="00A41E94"/>
    <w:rsid w:val="00A42326"/>
    <w:rsid w:val="00A42B64"/>
    <w:rsid w:val="00A435CC"/>
    <w:rsid w:val="00A4390E"/>
    <w:rsid w:val="00A43C37"/>
    <w:rsid w:val="00A444E7"/>
    <w:rsid w:val="00A4508C"/>
    <w:rsid w:val="00A45B0A"/>
    <w:rsid w:val="00A46B37"/>
    <w:rsid w:val="00A473E6"/>
    <w:rsid w:val="00A47B40"/>
    <w:rsid w:val="00A47B74"/>
    <w:rsid w:val="00A50421"/>
    <w:rsid w:val="00A50832"/>
    <w:rsid w:val="00A512BE"/>
    <w:rsid w:val="00A52F6F"/>
    <w:rsid w:val="00A53998"/>
    <w:rsid w:val="00A54A0D"/>
    <w:rsid w:val="00A55CA1"/>
    <w:rsid w:val="00A561F4"/>
    <w:rsid w:val="00A57033"/>
    <w:rsid w:val="00A574C0"/>
    <w:rsid w:val="00A60732"/>
    <w:rsid w:val="00A60B13"/>
    <w:rsid w:val="00A611FD"/>
    <w:rsid w:val="00A616FD"/>
    <w:rsid w:val="00A625CC"/>
    <w:rsid w:val="00A62F15"/>
    <w:rsid w:val="00A6344A"/>
    <w:rsid w:val="00A63ABE"/>
    <w:rsid w:val="00A64071"/>
    <w:rsid w:val="00A644DE"/>
    <w:rsid w:val="00A64609"/>
    <w:rsid w:val="00A64C0B"/>
    <w:rsid w:val="00A64D43"/>
    <w:rsid w:val="00A64DBE"/>
    <w:rsid w:val="00A65A84"/>
    <w:rsid w:val="00A662FA"/>
    <w:rsid w:val="00A66683"/>
    <w:rsid w:val="00A67664"/>
    <w:rsid w:val="00A70037"/>
    <w:rsid w:val="00A7062E"/>
    <w:rsid w:val="00A72F45"/>
    <w:rsid w:val="00A7369E"/>
    <w:rsid w:val="00A74155"/>
    <w:rsid w:val="00A7445A"/>
    <w:rsid w:val="00A74C80"/>
    <w:rsid w:val="00A7546E"/>
    <w:rsid w:val="00A75803"/>
    <w:rsid w:val="00A76492"/>
    <w:rsid w:val="00A764B1"/>
    <w:rsid w:val="00A77C39"/>
    <w:rsid w:val="00A8129B"/>
    <w:rsid w:val="00A81327"/>
    <w:rsid w:val="00A817E1"/>
    <w:rsid w:val="00A81F28"/>
    <w:rsid w:val="00A83A03"/>
    <w:rsid w:val="00A83E68"/>
    <w:rsid w:val="00A83F04"/>
    <w:rsid w:val="00A83FB0"/>
    <w:rsid w:val="00A84C09"/>
    <w:rsid w:val="00A85B27"/>
    <w:rsid w:val="00A85FFD"/>
    <w:rsid w:val="00A87159"/>
    <w:rsid w:val="00A90490"/>
    <w:rsid w:val="00A90C9B"/>
    <w:rsid w:val="00A913D2"/>
    <w:rsid w:val="00A9473E"/>
    <w:rsid w:val="00A94D00"/>
    <w:rsid w:val="00A94EDD"/>
    <w:rsid w:val="00A960CC"/>
    <w:rsid w:val="00A967BC"/>
    <w:rsid w:val="00A96A0E"/>
    <w:rsid w:val="00A96D11"/>
    <w:rsid w:val="00A97613"/>
    <w:rsid w:val="00A9774F"/>
    <w:rsid w:val="00A97B23"/>
    <w:rsid w:val="00AA06FC"/>
    <w:rsid w:val="00AA0AE8"/>
    <w:rsid w:val="00AA1109"/>
    <w:rsid w:val="00AA1604"/>
    <w:rsid w:val="00AA1E82"/>
    <w:rsid w:val="00AA22A6"/>
    <w:rsid w:val="00AA2F69"/>
    <w:rsid w:val="00AA3522"/>
    <w:rsid w:val="00AA3B6A"/>
    <w:rsid w:val="00AA6542"/>
    <w:rsid w:val="00AA78AC"/>
    <w:rsid w:val="00AA7C66"/>
    <w:rsid w:val="00AA7CF7"/>
    <w:rsid w:val="00AB0449"/>
    <w:rsid w:val="00AB0538"/>
    <w:rsid w:val="00AB05B7"/>
    <w:rsid w:val="00AB0743"/>
    <w:rsid w:val="00AB08E4"/>
    <w:rsid w:val="00AB0A8E"/>
    <w:rsid w:val="00AB0DDB"/>
    <w:rsid w:val="00AB1906"/>
    <w:rsid w:val="00AB4B75"/>
    <w:rsid w:val="00AB4F79"/>
    <w:rsid w:val="00AB5291"/>
    <w:rsid w:val="00AB6496"/>
    <w:rsid w:val="00AB7443"/>
    <w:rsid w:val="00AB746C"/>
    <w:rsid w:val="00AB7E77"/>
    <w:rsid w:val="00AC04DD"/>
    <w:rsid w:val="00AC1084"/>
    <w:rsid w:val="00AC123A"/>
    <w:rsid w:val="00AC182B"/>
    <w:rsid w:val="00AC2661"/>
    <w:rsid w:val="00AC27DC"/>
    <w:rsid w:val="00AC4737"/>
    <w:rsid w:val="00AC543A"/>
    <w:rsid w:val="00AC5783"/>
    <w:rsid w:val="00AC680F"/>
    <w:rsid w:val="00AC6A1E"/>
    <w:rsid w:val="00AD03BA"/>
    <w:rsid w:val="00AD06D3"/>
    <w:rsid w:val="00AD0C6F"/>
    <w:rsid w:val="00AD1B78"/>
    <w:rsid w:val="00AD251A"/>
    <w:rsid w:val="00AD31A5"/>
    <w:rsid w:val="00AD479B"/>
    <w:rsid w:val="00AD4AFC"/>
    <w:rsid w:val="00AD4BFC"/>
    <w:rsid w:val="00AD51E6"/>
    <w:rsid w:val="00AD6285"/>
    <w:rsid w:val="00AD743A"/>
    <w:rsid w:val="00AE0083"/>
    <w:rsid w:val="00AE1A9C"/>
    <w:rsid w:val="00AE1B67"/>
    <w:rsid w:val="00AE2254"/>
    <w:rsid w:val="00AE3493"/>
    <w:rsid w:val="00AE37E2"/>
    <w:rsid w:val="00AE41EF"/>
    <w:rsid w:val="00AE674E"/>
    <w:rsid w:val="00AE6BD0"/>
    <w:rsid w:val="00AF0035"/>
    <w:rsid w:val="00AF05B5"/>
    <w:rsid w:val="00AF0CCF"/>
    <w:rsid w:val="00AF1A31"/>
    <w:rsid w:val="00AF1BD9"/>
    <w:rsid w:val="00AF1D55"/>
    <w:rsid w:val="00AF2457"/>
    <w:rsid w:val="00AF3884"/>
    <w:rsid w:val="00AF3BAC"/>
    <w:rsid w:val="00AF3BFB"/>
    <w:rsid w:val="00AF3EAD"/>
    <w:rsid w:val="00AF4382"/>
    <w:rsid w:val="00AF48EA"/>
    <w:rsid w:val="00AF4AB2"/>
    <w:rsid w:val="00AF5620"/>
    <w:rsid w:val="00AF5F1C"/>
    <w:rsid w:val="00AF6248"/>
    <w:rsid w:val="00AF64FE"/>
    <w:rsid w:val="00AF6F46"/>
    <w:rsid w:val="00AF7BB5"/>
    <w:rsid w:val="00AF7C2A"/>
    <w:rsid w:val="00AF7CDE"/>
    <w:rsid w:val="00B0038F"/>
    <w:rsid w:val="00B016FA"/>
    <w:rsid w:val="00B01A47"/>
    <w:rsid w:val="00B02924"/>
    <w:rsid w:val="00B0308F"/>
    <w:rsid w:val="00B033E6"/>
    <w:rsid w:val="00B038DC"/>
    <w:rsid w:val="00B03D1C"/>
    <w:rsid w:val="00B043F0"/>
    <w:rsid w:val="00B053CC"/>
    <w:rsid w:val="00B058C2"/>
    <w:rsid w:val="00B05A4F"/>
    <w:rsid w:val="00B06E1F"/>
    <w:rsid w:val="00B07D04"/>
    <w:rsid w:val="00B11BD7"/>
    <w:rsid w:val="00B11E07"/>
    <w:rsid w:val="00B1260E"/>
    <w:rsid w:val="00B12E36"/>
    <w:rsid w:val="00B130FF"/>
    <w:rsid w:val="00B1406A"/>
    <w:rsid w:val="00B14DC9"/>
    <w:rsid w:val="00B152EA"/>
    <w:rsid w:val="00B15E04"/>
    <w:rsid w:val="00B16EBA"/>
    <w:rsid w:val="00B21003"/>
    <w:rsid w:val="00B2181F"/>
    <w:rsid w:val="00B218DD"/>
    <w:rsid w:val="00B21FFA"/>
    <w:rsid w:val="00B225A9"/>
    <w:rsid w:val="00B22C1C"/>
    <w:rsid w:val="00B23744"/>
    <w:rsid w:val="00B23856"/>
    <w:rsid w:val="00B23AB4"/>
    <w:rsid w:val="00B23DD5"/>
    <w:rsid w:val="00B24A04"/>
    <w:rsid w:val="00B30D23"/>
    <w:rsid w:val="00B30EB2"/>
    <w:rsid w:val="00B3138C"/>
    <w:rsid w:val="00B314F1"/>
    <w:rsid w:val="00B317DE"/>
    <w:rsid w:val="00B332CE"/>
    <w:rsid w:val="00B342D8"/>
    <w:rsid w:val="00B364B3"/>
    <w:rsid w:val="00B36E0B"/>
    <w:rsid w:val="00B3783F"/>
    <w:rsid w:val="00B37879"/>
    <w:rsid w:val="00B37AC0"/>
    <w:rsid w:val="00B4089B"/>
    <w:rsid w:val="00B40AAD"/>
    <w:rsid w:val="00B40CD6"/>
    <w:rsid w:val="00B40F10"/>
    <w:rsid w:val="00B4170E"/>
    <w:rsid w:val="00B41E96"/>
    <w:rsid w:val="00B421CC"/>
    <w:rsid w:val="00B4282B"/>
    <w:rsid w:val="00B42B8D"/>
    <w:rsid w:val="00B44F0E"/>
    <w:rsid w:val="00B45DA7"/>
    <w:rsid w:val="00B46103"/>
    <w:rsid w:val="00B46485"/>
    <w:rsid w:val="00B46E5F"/>
    <w:rsid w:val="00B47446"/>
    <w:rsid w:val="00B47BB3"/>
    <w:rsid w:val="00B502C4"/>
    <w:rsid w:val="00B50780"/>
    <w:rsid w:val="00B520A2"/>
    <w:rsid w:val="00B52AE1"/>
    <w:rsid w:val="00B53835"/>
    <w:rsid w:val="00B54FE8"/>
    <w:rsid w:val="00B555CD"/>
    <w:rsid w:val="00B55938"/>
    <w:rsid w:val="00B55F5A"/>
    <w:rsid w:val="00B5611E"/>
    <w:rsid w:val="00B56C48"/>
    <w:rsid w:val="00B57522"/>
    <w:rsid w:val="00B608C0"/>
    <w:rsid w:val="00B619AA"/>
    <w:rsid w:val="00B61B99"/>
    <w:rsid w:val="00B620C2"/>
    <w:rsid w:val="00B62129"/>
    <w:rsid w:val="00B6261C"/>
    <w:rsid w:val="00B62AD2"/>
    <w:rsid w:val="00B6385A"/>
    <w:rsid w:val="00B63ACE"/>
    <w:rsid w:val="00B643AD"/>
    <w:rsid w:val="00B645B5"/>
    <w:rsid w:val="00B64993"/>
    <w:rsid w:val="00B661FC"/>
    <w:rsid w:val="00B667D2"/>
    <w:rsid w:val="00B66F7B"/>
    <w:rsid w:val="00B67D36"/>
    <w:rsid w:val="00B700B4"/>
    <w:rsid w:val="00B706FD"/>
    <w:rsid w:val="00B7119C"/>
    <w:rsid w:val="00B71209"/>
    <w:rsid w:val="00B73CA0"/>
    <w:rsid w:val="00B7426B"/>
    <w:rsid w:val="00B748BA"/>
    <w:rsid w:val="00B74FBD"/>
    <w:rsid w:val="00B7535A"/>
    <w:rsid w:val="00B754CD"/>
    <w:rsid w:val="00B75E50"/>
    <w:rsid w:val="00B77DDD"/>
    <w:rsid w:val="00B80133"/>
    <w:rsid w:val="00B8020B"/>
    <w:rsid w:val="00B80A97"/>
    <w:rsid w:val="00B80EE9"/>
    <w:rsid w:val="00B81107"/>
    <w:rsid w:val="00B81A8B"/>
    <w:rsid w:val="00B82D3D"/>
    <w:rsid w:val="00B8325C"/>
    <w:rsid w:val="00B844C5"/>
    <w:rsid w:val="00B84B9F"/>
    <w:rsid w:val="00B8570C"/>
    <w:rsid w:val="00B85DB1"/>
    <w:rsid w:val="00B86F47"/>
    <w:rsid w:val="00B87C3E"/>
    <w:rsid w:val="00B90A1F"/>
    <w:rsid w:val="00B90B49"/>
    <w:rsid w:val="00B90FCA"/>
    <w:rsid w:val="00B917D7"/>
    <w:rsid w:val="00B9260A"/>
    <w:rsid w:val="00B92CA0"/>
    <w:rsid w:val="00B92D35"/>
    <w:rsid w:val="00B9345F"/>
    <w:rsid w:val="00B93460"/>
    <w:rsid w:val="00B934D5"/>
    <w:rsid w:val="00B93689"/>
    <w:rsid w:val="00B93B1A"/>
    <w:rsid w:val="00B93D95"/>
    <w:rsid w:val="00B94014"/>
    <w:rsid w:val="00B94283"/>
    <w:rsid w:val="00B943AD"/>
    <w:rsid w:val="00B949C9"/>
    <w:rsid w:val="00B94B6E"/>
    <w:rsid w:val="00B94D2B"/>
    <w:rsid w:val="00B95296"/>
    <w:rsid w:val="00B95966"/>
    <w:rsid w:val="00B96B31"/>
    <w:rsid w:val="00B97809"/>
    <w:rsid w:val="00B9794C"/>
    <w:rsid w:val="00B97D87"/>
    <w:rsid w:val="00BA2052"/>
    <w:rsid w:val="00BA2789"/>
    <w:rsid w:val="00BA27DC"/>
    <w:rsid w:val="00BA2994"/>
    <w:rsid w:val="00BA2D1F"/>
    <w:rsid w:val="00BA3AB6"/>
    <w:rsid w:val="00BA3BC6"/>
    <w:rsid w:val="00BA3EFC"/>
    <w:rsid w:val="00BA49CD"/>
    <w:rsid w:val="00BA559B"/>
    <w:rsid w:val="00BA56D9"/>
    <w:rsid w:val="00BA579B"/>
    <w:rsid w:val="00BA687C"/>
    <w:rsid w:val="00BA7521"/>
    <w:rsid w:val="00BA7A2A"/>
    <w:rsid w:val="00BA7AB9"/>
    <w:rsid w:val="00BB05DA"/>
    <w:rsid w:val="00BB1191"/>
    <w:rsid w:val="00BB2BD1"/>
    <w:rsid w:val="00BB3221"/>
    <w:rsid w:val="00BB4205"/>
    <w:rsid w:val="00BB5120"/>
    <w:rsid w:val="00BB5AE9"/>
    <w:rsid w:val="00BB5C65"/>
    <w:rsid w:val="00BB6AA8"/>
    <w:rsid w:val="00BB6E92"/>
    <w:rsid w:val="00BB72D3"/>
    <w:rsid w:val="00BB7942"/>
    <w:rsid w:val="00BC11A8"/>
    <w:rsid w:val="00BC1A7D"/>
    <w:rsid w:val="00BC2043"/>
    <w:rsid w:val="00BC2E02"/>
    <w:rsid w:val="00BC3718"/>
    <w:rsid w:val="00BC4D76"/>
    <w:rsid w:val="00BC5399"/>
    <w:rsid w:val="00BC60A5"/>
    <w:rsid w:val="00BC7548"/>
    <w:rsid w:val="00BC7AE1"/>
    <w:rsid w:val="00BC7FC0"/>
    <w:rsid w:val="00BD06A3"/>
    <w:rsid w:val="00BD0EEE"/>
    <w:rsid w:val="00BD0FFC"/>
    <w:rsid w:val="00BD1BC3"/>
    <w:rsid w:val="00BD2913"/>
    <w:rsid w:val="00BD2D52"/>
    <w:rsid w:val="00BD2E16"/>
    <w:rsid w:val="00BD3AD0"/>
    <w:rsid w:val="00BD49CC"/>
    <w:rsid w:val="00BD56BA"/>
    <w:rsid w:val="00BD5720"/>
    <w:rsid w:val="00BD6220"/>
    <w:rsid w:val="00BD75AA"/>
    <w:rsid w:val="00BD7AF4"/>
    <w:rsid w:val="00BE0443"/>
    <w:rsid w:val="00BE1DDF"/>
    <w:rsid w:val="00BE2663"/>
    <w:rsid w:val="00BE2AE1"/>
    <w:rsid w:val="00BE3026"/>
    <w:rsid w:val="00BE376F"/>
    <w:rsid w:val="00BE3BD3"/>
    <w:rsid w:val="00BE59BF"/>
    <w:rsid w:val="00BE5E7C"/>
    <w:rsid w:val="00BE65FF"/>
    <w:rsid w:val="00BE6935"/>
    <w:rsid w:val="00BE6C81"/>
    <w:rsid w:val="00BE73D8"/>
    <w:rsid w:val="00BE7B7B"/>
    <w:rsid w:val="00BF210C"/>
    <w:rsid w:val="00BF229E"/>
    <w:rsid w:val="00BF297D"/>
    <w:rsid w:val="00BF2D2A"/>
    <w:rsid w:val="00BF41CB"/>
    <w:rsid w:val="00BF5DD7"/>
    <w:rsid w:val="00C0269F"/>
    <w:rsid w:val="00C0271E"/>
    <w:rsid w:val="00C0350A"/>
    <w:rsid w:val="00C035D6"/>
    <w:rsid w:val="00C03D3C"/>
    <w:rsid w:val="00C03ECD"/>
    <w:rsid w:val="00C056EB"/>
    <w:rsid w:val="00C05A14"/>
    <w:rsid w:val="00C06995"/>
    <w:rsid w:val="00C07F51"/>
    <w:rsid w:val="00C10D86"/>
    <w:rsid w:val="00C111C2"/>
    <w:rsid w:val="00C12730"/>
    <w:rsid w:val="00C1355D"/>
    <w:rsid w:val="00C1654D"/>
    <w:rsid w:val="00C16A9E"/>
    <w:rsid w:val="00C17127"/>
    <w:rsid w:val="00C17563"/>
    <w:rsid w:val="00C17FD4"/>
    <w:rsid w:val="00C200F9"/>
    <w:rsid w:val="00C20BCB"/>
    <w:rsid w:val="00C21841"/>
    <w:rsid w:val="00C21AF4"/>
    <w:rsid w:val="00C21F58"/>
    <w:rsid w:val="00C229C9"/>
    <w:rsid w:val="00C24019"/>
    <w:rsid w:val="00C240B1"/>
    <w:rsid w:val="00C24181"/>
    <w:rsid w:val="00C243A6"/>
    <w:rsid w:val="00C24580"/>
    <w:rsid w:val="00C25B7A"/>
    <w:rsid w:val="00C25D12"/>
    <w:rsid w:val="00C25D74"/>
    <w:rsid w:val="00C25DD9"/>
    <w:rsid w:val="00C2657B"/>
    <w:rsid w:val="00C2736C"/>
    <w:rsid w:val="00C27646"/>
    <w:rsid w:val="00C3121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149"/>
    <w:rsid w:val="00C51AC8"/>
    <w:rsid w:val="00C51AE8"/>
    <w:rsid w:val="00C52B16"/>
    <w:rsid w:val="00C53DE2"/>
    <w:rsid w:val="00C548D0"/>
    <w:rsid w:val="00C54CDF"/>
    <w:rsid w:val="00C555E6"/>
    <w:rsid w:val="00C566B7"/>
    <w:rsid w:val="00C568D0"/>
    <w:rsid w:val="00C56927"/>
    <w:rsid w:val="00C56C3F"/>
    <w:rsid w:val="00C56FF0"/>
    <w:rsid w:val="00C57107"/>
    <w:rsid w:val="00C575B0"/>
    <w:rsid w:val="00C57C78"/>
    <w:rsid w:val="00C57F85"/>
    <w:rsid w:val="00C6041B"/>
    <w:rsid w:val="00C60A17"/>
    <w:rsid w:val="00C60BE0"/>
    <w:rsid w:val="00C60D9E"/>
    <w:rsid w:val="00C61404"/>
    <w:rsid w:val="00C618DC"/>
    <w:rsid w:val="00C6195A"/>
    <w:rsid w:val="00C61CFC"/>
    <w:rsid w:val="00C63AA8"/>
    <w:rsid w:val="00C63E81"/>
    <w:rsid w:val="00C653C4"/>
    <w:rsid w:val="00C672DE"/>
    <w:rsid w:val="00C6770D"/>
    <w:rsid w:val="00C67FCF"/>
    <w:rsid w:val="00C67FDA"/>
    <w:rsid w:val="00C70EB7"/>
    <w:rsid w:val="00C711C4"/>
    <w:rsid w:val="00C71EB0"/>
    <w:rsid w:val="00C72F44"/>
    <w:rsid w:val="00C7379A"/>
    <w:rsid w:val="00C739FF"/>
    <w:rsid w:val="00C74695"/>
    <w:rsid w:val="00C75646"/>
    <w:rsid w:val="00C7567A"/>
    <w:rsid w:val="00C758F5"/>
    <w:rsid w:val="00C75F51"/>
    <w:rsid w:val="00C76BA8"/>
    <w:rsid w:val="00C810C6"/>
    <w:rsid w:val="00C812B2"/>
    <w:rsid w:val="00C81E9B"/>
    <w:rsid w:val="00C82CAB"/>
    <w:rsid w:val="00C83391"/>
    <w:rsid w:val="00C8365B"/>
    <w:rsid w:val="00C83A03"/>
    <w:rsid w:val="00C84C1D"/>
    <w:rsid w:val="00C85A21"/>
    <w:rsid w:val="00C86920"/>
    <w:rsid w:val="00C871AA"/>
    <w:rsid w:val="00C87A14"/>
    <w:rsid w:val="00C87A30"/>
    <w:rsid w:val="00C90E68"/>
    <w:rsid w:val="00C9272F"/>
    <w:rsid w:val="00C92BDE"/>
    <w:rsid w:val="00C939E2"/>
    <w:rsid w:val="00C93E5D"/>
    <w:rsid w:val="00C94392"/>
    <w:rsid w:val="00C956C2"/>
    <w:rsid w:val="00C96D81"/>
    <w:rsid w:val="00C9704D"/>
    <w:rsid w:val="00C973E4"/>
    <w:rsid w:val="00C9744C"/>
    <w:rsid w:val="00C974A7"/>
    <w:rsid w:val="00C97534"/>
    <w:rsid w:val="00C97BD3"/>
    <w:rsid w:val="00CA0948"/>
    <w:rsid w:val="00CA119D"/>
    <w:rsid w:val="00CA12A4"/>
    <w:rsid w:val="00CA22E7"/>
    <w:rsid w:val="00CA24DF"/>
    <w:rsid w:val="00CA2970"/>
    <w:rsid w:val="00CA2B86"/>
    <w:rsid w:val="00CA2EF2"/>
    <w:rsid w:val="00CA408F"/>
    <w:rsid w:val="00CA5FDE"/>
    <w:rsid w:val="00CA76AE"/>
    <w:rsid w:val="00CA782C"/>
    <w:rsid w:val="00CB010F"/>
    <w:rsid w:val="00CB01DA"/>
    <w:rsid w:val="00CB049E"/>
    <w:rsid w:val="00CB216B"/>
    <w:rsid w:val="00CB2182"/>
    <w:rsid w:val="00CB230B"/>
    <w:rsid w:val="00CB293A"/>
    <w:rsid w:val="00CB2B91"/>
    <w:rsid w:val="00CB2EE5"/>
    <w:rsid w:val="00CB3818"/>
    <w:rsid w:val="00CB38F9"/>
    <w:rsid w:val="00CB4D01"/>
    <w:rsid w:val="00CB504A"/>
    <w:rsid w:val="00CB51E8"/>
    <w:rsid w:val="00CB648B"/>
    <w:rsid w:val="00CB6E0F"/>
    <w:rsid w:val="00CB793C"/>
    <w:rsid w:val="00CC04D0"/>
    <w:rsid w:val="00CC0D7D"/>
    <w:rsid w:val="00CC1A4C"/>
    <w:rsid w:val="00CC203D"/>
    <w:rsid w:val="00CC22CA"/>
    <w:rsid w:val="00CC232B"/>
    <w:rsid w:val="00CC392A"/>
    <w:rsid w:val="00CC47BA"/>
    <w:rsid w:val="00CC516B"/>
    <w:rsid w:val="00CC56CF"/>
    <w:rsid w:val="00CC715B"/>
    <w:rsid w:val="00CC7163"/>
    <w:rsid w:val="00CC74AF"/>
    <w:rsid w:val="00CC771F"/>
    <w:rsid w:val="00CC7CF6"/>
    <w:rsid w:val="00CC7DE7"/>
    <w:rsid w:val="00CD0E4E"/>
    <w:rsid w:val="00CD0F0A"/>
    <w:rsid w:val="00CD3395"/>
    <w:rsid w:val="00CD348F"/>
    <w:rsid w:val="00CD3539"/>
    <w:rsid w:val="00CD3D7E"/>
    <w:rsid w:val="00CD5090"/>
    <w:rsid w:val="00CD6120"/>
    <w:rsid w:val="00CD6B7E"/>
    <w:rsid w:val="00CD7328"/>
    <w:rsid w:val="00CE00DC"/>
    <w:rsid w:val="00CE09E7"/>
    <w:rsid w:val="00CE0D43"/>
    <w:rsid w:val="00CE0DB0"/>
    <w:rsid w:val="00CE1C8C"/>
    <w:rsid w:val="00CE1F83"/>
    <w:rsid w:val="00CE2089"/>
    <w:rsid w:val="00CE285E"/>
    <w:rsid w:val="00CE4D26"/>
    <w:rsid w:val="00CE4DDA"/>
    <w:rsid w:val="00CE5111"/>
    <w:rsid w:val="00CE6080"/>
    <w:rsid w:val="00CE75F6"/>
    <w:rsid w:val="00CE7DFC"/>
    <w:rsid w:val="00CF00B6"/>
    <w:rsid w:val="00CF0104"/>
    <w:rsid w:val="00CF08A2"/>
    <w:rsid w:val="00CF2B53"/>
    <w:rsid w:val="00CF2BB8"/>
    <w:rsid w:val="00CF334B"/>
    <w:rsid w:val="00CF370F"/>
    <w:rsid w:val="00CF4982"/>
    <w:rsid w:val="00CF5B5A"/>
    <w:rsid w:val="00CF6AEF"/>
    <w:rsid w:val="00CF7BFF"/>
    <w:rsid w:val="00D00927"/>
    <w:rsid w:val="00D00B7C"/>
    <w:rsid w:val="00D02364"/>
    <w:rsid w:val="00D02420"/>
    <w:rsid w:val="00D02ABD"/>
    <w:rsid w:val="00D041E6"/>
    <w:rsid w:val="00D057E2"/>
    <w:rsid w:val="00D065EE"/>
    <w:rsid w:val="00D06688"/>
    <w:rsid w:val="00D077A8"/>
    <w:rsid w:val="00D07878"/>
    <w:rsid w:val="00D116D6"/>
    <w:rsid w:val="00D11EA4"/>
    <w:rsid w:val="00D13040"/>
    <w:rsid w:val="00D139F7"/>
    <w:rsid w:val="00D13AA3"/>
    <w:rsid w:val="00D14CB7"/>
    <w:rsid w:val="00D1530E"/>
    <w:rsid w:val="00D157E6"/>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50F"/>
    <w:rsid w:val="00D30B8F"/>
    <w:rsid w:val="00D30FCB"/>
    <w:rsid w:val="00D31063"/>
    <w:rsid w:val="00D317EF"/>
    <w:rsid w:val="00D343BE"/>
    <w:rsid w:val="00D34A07"/>
    <w:rsid w:val="00D353E0"/>
    <w:rsid w:val="00D355AE"/>
    <w:rsid w:val="00D37166"/>
    <w:rsid w:val="00D373A8"/>
    <w:rsid w:val="00D378FE"/>
    <w:rsid w:val="00D407C4"/>
    <w:rsid w:val="00D4362E"/>
    <w:rsid w:val="00D43BBC"/>
    <w:rsid w:val="00D43F68"/>
    <w:rsid w:val="00D44C0E"/>
    <w:rsid w:val="00D458AB"/>
    <w:rsid w:val="00D479C9"/>
    <w:rsid w:val="00D47D49"/>
    <w:rsid w:val="00D47D52"/>
    <w:rsid w:val="00D5032E"/>
    <w:rsid w:val="00D506BA"/>
    <w:rsid w:val="00D50915"/>
    <w:rsid w:val="00D517C6"/>
    <w:rsid w:val="00D517CE"/>
    <w:rsid w:val="00D51B4A"/>
    <w:rsid w:val="00D52216"/>
    <w:rsid w:val="00D531C1"/>
    <w:rsid w:val="00D54FFE"/>
    <w:rsid w:val="00D55566"/>
    <w:rsid w:val="00D564F9"/>
    <w:rsid w:val="00D56511"/>
    <w:rsid w:val="00D574AD"/>
    <w:rsid w:val="00D5768B"/>
    <w:rsid w:val="00D579B2"/>
    <w:rsid w:val="00D57FA6"/>
    <w:rsid w:val="00D600BB"/>
    <w:rsid w:val="00D60AE3"/>
    <w:rsid w:val="00D60B4A"/>
    <w:rsid w:val="00D6141D"/>
    <w:rsid w:val="00D6280C"/>
    <w:rsid w:val="00D637C4"/>
    <w:rsid w:val="00D63EF4"/>
    <w:rsid w:val="00D64C20"/>
    <w:rsid w:val="00D650CF"/>
    <w:rsid w:val="00D653E0"/>
    <w:rsid w:val="00D65448"/>
    <w:rsid w:val="00D6574D"/>
    <w:rsid w:val="00D662F7"/>
    <w:rsid w:val="00D663AE"/>
    <w:rsid w:val="00D66853"/>
    <w:rsid w:val="00D671AC"/>
    <w:rsid w:val="00D671D8"/>
    <w:rsid w:val="00D70296"/>
    <w:rsid w:val="00D7067F"/>
    <w:rsid w:val="00D70AFB"/>
    <w:rsid w:val="00D73258"/>
    <w:rsid w:val="00D73809"/>
    <w:rsid w:val="00D73C97"/>
    <w:rsid w:val="00D73E99"/>
    <w:rsid w:val="00D744CB"/>
    <w:rsid w:val="00D745CE"/>
    <w:rsid w:val="00D74C4D"/>
    <w:rsid w:val="00D754C9"/>
    <w:rsid w:val="00D75E4F"/>
    <w:rsid w:val="00D762C3"/>
    <w:rsid w:val="00D773CF"/>
    <w:rsid w:val="00D774E2"/>
    <w:rsid w:val="00D7766C"/>
    <w:rsid w:val="00D7778F"/>
    <w:rsid w:val="00D77DF4"/>
    <w:rsid w:val="00D80E20"/>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32B"/>
    <w:rsid w:val="00D92D00"/>
    <w:rsid w:val="00D940F7"/>
    <w:rsid w:val="00D945B4"/>
    <w:rsid w:val="00D94771"/>
    <w:rsid w:val="00D94B27"/>
    <w:rsid w:val="00D94D0E"/>
    <w:rsid w:val="00D94F3D"/>
    <w:rsid w:val="00D952AE"/>
    <w:rsid w:val="00D95774"/>
    <w:rsid w:val="00D95915"/>
    <w:rsid w:val="00D95FD6"/>
    <w:rsid w:val="00D966B6"/>
    <w:rsid w:val="00D96C1B"/>
    <w:rsid w:val="00D96EEB"/>
    <w:rsid w:val="00DA010D"/>
    <w:rsid w:val="00DA0701"/>
    <w:rsid w:val="00DA1519"/>
    <w:rsid w:val="00DA4181"/>
    <w:rsid w:val="00DA563E"/>
    <w:rsid w:val="00DA5670"/>
    <w:rsid w:val="00DA5BDE"/>
    <w:rsid w:val="00DA60DE"/>
    <w:rsid w:val="00DA680E"/>
    <w:rsid w:val="00DA6819"/>
    <w:rsid w:val="00DA7248"/>
    <w:rsid w:val="00DA745B"/>
    <w:rsid w:val="00DB0865"/>
    <w:rsid w:val="00DB0B8D"/>
    <w:rsid w:val="00DB19BD"/>
    <w:rsid w:val="00DB2801"/>
    <w:rsid w:val="00DB2933"/>
    <w:rsid w:val="00DB2DD5"/>
    <w:rsid w:val="00DB2F52"/>
    <w:rsid w:val="00DB36EC"/>
    <w:rsid w:val="00DB49DA"/>
    <w:rsid w:val="00DB4ED3"/>
    <w:rsid w:val="00DB59F7"/>
    <w:rsid w:val="00DB6B70"/>
    <w:rsid w:val="00DB7788"/>
    <w:rsid w:val="00DC09C3"/>
    <w:rsid w:val="00DC15C3"/>
    <w:rsid w:val="00DC25F8"/>
    <w:rsid w:val="00DC29F8"/>
    <w:rsid w:val="00DC2D1F"/>
    <w:rsid w:val="00DC3A4B"/>
    <w:rsid w:val="00DC4BC5"/>
    <w:rsid w:val="00DC5E94"/>
    <w:rsid w:val="00DC65F9"/>
    <w:rsid w:val="00DC6F9B"/>
    <w:rsid w:val="00DC707E"/>
    <w:rsid w:val="00DC71D2"/>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E1170"/>
    <w:rsid w:val="00DE1D73"/>
    <w:rsid w:val="00DE24EC"/>
    <w:rsid w:val="00DE460C"/>
    <w:rsid w:val="00DE47C4"/>
    <w:rsid w:val="00DE52A2"/>
    <w:rsid w:val="00DE55E8"/>
    <w:rsid w:val="00DE574A"/>
    <w:rsid w:val="00DE64CE"/>
    <w:rsid w:val="00DE7227"/>
    <w:rsid w:val="00DF0160"/>
    <w:rsid w:val="00DF0A73"/>
    <w:rsid w:val="00DF0BA1"/>
    <w:rsid w:val="00DF1689"/>
    <w:rsid w:val="00DF1913"/>
    <w:rsid w:val="00DF1ADE"/>
    <w:rsid w:val="00DF2039"/>
    <w:rsid w:val="00DF2C59"/>
    <w:rsid w:val="00DF2C78"/>
    <w:rsid w:val="00DF2F8D"/>
    <w:rsid w:val="00DF3B47"/>
    <w:rsid w:val="00DF5940"/>
    <w:rsid w:val="00DF5DA6"/>
    <w:rsid w:val="00DF62D5"/>
    <w:rsid w:val="00DF7313"/>
    <w:rsid w:val="00DF7BBC"/>
    <w:rsid w:val="00E0012D"/>
    <w:rsid w:val="00E0055C"/>
    <w:rsid w:val="00E00896"/>
    <w:rsid w:val="00E010D6"/>
    <w:rsid w:val="00E014EC"/>
    <w:rsid w:val="00E0152C"/>
    <w:rsid w:val="00E0189B"/>
    <w:rsid w:val="00E01A1F"/>
    <w:rsid w:val="00E02BCF"/>
    <w:rsid w:val="00E02CFD"/>
    <w:rsid w:val="00E03547"/>
    <w:rsid w:val="00E0354A"/>
    <w:rsid w:val="00E03879"/>
    <w:rsid w:val="00E03EE2"/>
    <w:rsid w:val="00E04EE4"/>
    <w:rsid w:val="00E04FE3"/>
    <w:rsid w:val="00E0521F"/>
    <w:rsid w:val="00E0532C"/>
    <w:rsid w:val="00E05B50"/>
    <w:rsid w:val="00E05EED"/>
    <w:rsid w:val="00E068E1"/>
    <w:rsid w:val="00E06BE5"/>
    <w:rsid w:val="00E06EBA"/>
    <w:rsid w:val="00E1120F"/>
    <w:rsid w:val="00E112BE"/>
    <w:rsid w:val="00E11CD7"/>
    <w:rsid w:val="00E120A2"/>
    <w:rsid w:val="00E126E8"/>
    <w:rsid w:val="00E12C4E"/>
    <w:rsid w:val="00E137CC"/>
    <w:rsid w:val="00E13ABD"/>
    <w:rsid w:val="00E13C06"/>
    <w:rsid w:val="00E14197"/>
    <w:rsid w:val="00E1437D"/>
    <w:rsid w:val="00E1508F"/>
    <w:rsid w:val="00E162B7"/>
    <w:rsid w:val="00E163CC"/>
    <w:rsid w:val="00E16B1F"/>
    <w:rsid w:val="00E16F3E"/>
    <w:rsid w:val="00E17168"/>
    <w:rsid w:val="00E20149"/>
    <w:rsid w:val="00E20F68"/>
    <w:rsid w:val="00E21058"/>
    <w:rsid w:val="00E213F6"/>
    <w:rsid w:val="00E21BED"/>
    <w:rsid w:val="00E21D38"/>
    <w:rsid w:val="00E22A11"/>
    <w:rsid w:val="00E22AD0"/>
    <w:rsid w:val="00E22C27"/>
    <w:rsid w:val="00E236A9"/>
    <w:rsid w:val="00E23C7F"/>
    <w:rsid w:val="00E23EEC"/>
    <w:rsid w:val="00E252F0"/>
    <w:rsid w:val="00E25FC5"/>
    <w:rsid w:val="00E26DD0"/>
    <w:rsid w:val="00E270F8"/>
    <w:rsid w:val="00E2715B"/>
    <w:rsid w:val="00E27237"/>
    <w:rsid w:val="00E27367"/>
    <w:rsid w:val="00E27799"/>
    <w:rsid w:val="00E30ADF"/>
    <w:rsid w:val="00E313B7"/>
    <w:rsid w:val="00E316B9"/>
    <w:rsid w:val="00E31929"/>
    <w:rsid w:val="00E319C6"/>
    <w:rsid w:val="00E31CE3"/>
    <w:rsid w:val="00E32290"/>
    <w:rsid w:val="00E32A6F"/>
    <w:rsid w:val="00E33320"/>
    <w:rsid w:val="00E345A8"/>
    <w:rsid w:val="00E34D8A"/>
    <w:rsid w:val="00E364A5"/>
    <w:rsid w:val="00E367B5"/>
    <w:rsid w:val="00E37546"/>
    <w:rsid w:val="00E37668"/>
    <w:rsid w:val="00E37DDD"/>
    <w:rsid w:val="00E37FBF"/>
    <w:rsid w:val="00E40721"/>
    <w:rsid w:val="00E40D31"/>
    <w:rsid w:val="00E4130B"/>
    <w:rsid w:val="00E41BC8"/>
    <w:rsid w:val="00E42A3A"/>
    <w:rsid w:val="00E43F64"/>
    <w:rsid w:val="00E44AE1"/>
    <w:rsid w:val="00E44B0F"/>
    <w:rsid w:val="00E44CC5"/>
    <w:rsid w:val="00E459A0"/>
    <w:rsid w:val="00E463BF"/>
    <w:rsid w:val="00E46722"/>
    <w:rsid w:val="00E517F0"/>
    <w:rsid w:val="00E532CD"/>
    <w:rsid w:val="00E5341D"/>
    <w:rsid w:val="00E5359A"/>
    <w:rsid w:val="00E53ECB"/>
    <w:rsid w:val="00E547FE"/>
    <w:rsid w:val="00E55547"/>
    <w:rsid w:val="00E5565C"/>
    <w:rsid w:val="00E55EE8"/>
    <w:rsid w:val="00E55F66"/>
    <w:rsid w:val="00E5702F"/>
    <w:rsid w:val="00E5783E"/>
    <w:rsid w:val="00E57C7A"/>
    <w:rsid w:val="00E57D90"/>
    <w:rsid w:val="00E6064B"/>
    <w:rsid w:val="00E606BA"/>
    <w:rsid w:val="00E616C5"/>
    <w:rsid w:val="00E61E35"/>
    <w:rsid w:val="00E62B9F"/>
    <w:rsid w:val="00E6344C"/>
    <w:rsid w:val="00E6375D"/>
    <w:rsid w:val="00E63D19"/>
    <w:rsid w:val="00E64681"/>
    <w:rsid w:val="00E646DC"/>
    <w:rsid w:val="00E649A4"/>
    <w:rsid w:val="00E64B09"/>
    <w:rsid w:val="00E65C1A"/>
    <w:rsid w:val="00E65C60"/>
    <w:rsid w:val="00E66277"/>
    <w:rsid w:val="00E665F9"/>
    <w:rsid w:val="00E6700E"/>
    <w:rsid w:val="00E6719A"/>
    <w:rsid w:val="00E67BB0"/>
    <w:rsid w:val="00E67D1C"/>
    <w:rsid w:val="00E67FA1"/>
    <w:rsid w:val="00E70595"/>
    <w:rsid w:val="00E705BD"/>
    <w:rsid w:val="00E70E84"/>
    <w:rsid w:val="00E71788"/>
    <w:rsid w:val="00E7206D"/>
    <w:rsid w:val="00E7390F"/>
    <w:rsid w:val="00E7414D"/>
    <w:rsid w:val="00E74BC8"/>
    <w:rsid w:val="00E74BCC"/>
    <w:rsid w:val="00E755AB"/>
    <w:rsid w:val="00E75841"/>
    <w:rsid w:val="00E75C0F"/>
    <w:rsid w:val="00E75EEB"/>
    <w:rsid w:val="00E77784"/>
    <w:rsid w:val="00E800F2"/>
    <w:rsid w:val="00E803AD"/>
    <w:rsid w:val="00E8043D"/>
    <w:rsid w:val="00E806EF"/>
    <w:rsid w:val="00E80867"/>
    <w:rsid w:val="00E816B4"/>
    <w:rsid w:val="00E82934"/>
    <w:rsid w:val="00E82CA9"/>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35"/>
    <w:rsid w:val="00E949A0"/>
    <w:rsid w:val="00E949B6"/>
    <w:rsid w:val="00E9503E"/>
    <w:rsid w:val="00E9533D"/>
    <w:rsid w:val="00E956C7"/>
    <w:rsid w:val="00E960B2"/>
    <w:rsid w:val="00E96931"/>
    <w:rsid w:val="00E96A0F"/>
    <w:rsid w:val="00E96A4F"/>
    <w:rsid w:val="00EA16E1"/>
    <w:rsid w:val="00EA1851"/>
    <w:rsid w:val="00EA219B"/>
    <w:rsid w:val="00EA35E3"/>
    <w:rsid w:val="00EA3FD7"/>
    <w:rsid w:val="00EA483C"/>
    <w:rsid w:val="00EA565A"/>
    <w:rsid w:val="00EA6411"/>
    <w:rsid w:val="00EA73FC"/>
    <w:rsid w:val="00EB015D"/>
    <w:rsid w:val="00EB06A4"/>
    <w:rsid w:val="00EB0F12"/>
    <w:rsid w:val="00EB1B5A"/>
    <w:rsid w:val="00EB2076"/>
    <w:rsid w:val="00EB24B2"/>
    <w:rsid w:val="00EB2BFB"/>
    <w:rsid w:val="00EB3D6F"/>
    <w:rsid w:val="00EB406C"/>
    <w:rsid w:val="00EB49DF"/>
    <w:rsid w:val="00EB5033"/>
    <w:rsid w:val="00EB5982"/>
    <w:rsid w:val="00EB5BE1"/>
    <w:rsid w:val="00EB6344"/>
    <w:rsid w:val="00EB6709"/>
    <w:rsid w:val="00EB7E3C"/>
    <w:rsid w:val="00EC11CE"/>
    <w:rsid w:val="00EC1298"/>
    <w:rsid w:val="00EC1502"/>
    <w:rsid w:val="00EC1628"/>
    <w:rsid w:val="00EC1883"/>
    <w:rsid w:val="00EC1DDC"/>
    <w:rsid w:val="00EC1EC3"/>
    <w:rsid w:val="00EC2451"/>
    <w:rsid w:val="00EC24FB"/>
    <w:rsid w:val="00EC2BEE"/>
    <w:rsid w:val="00EC3644"/>
    <w:rsid w:val="00EC3D16"/>
    <w:rsid w:val="00EC475D"/>
    <w:rsid w:val="00EC4ABF"/>
    <w:rsid w:val="00EC4BE0"/>
    <w:rsid w:val="00EC5558"/>
    <w:rsid w:val="00EC6A92"/>
    <w:rsid w:val="00EC6C96"/>
    <w:rsid w:val="00EC739B"/>
    <w:rsid w:val="00EC7903"/>
    <w:rsid w:val="00EC7F10"/>
    <w:rsid w:val="00ED0140"/>
    <w:rsid w:val="00ED0405"/>
    <w:rsid w:val="00ED0CE0"/>
    <w:rsid w:val="00ED104F"/>
    <w:rsid w:val="00ED177F"/>
    <w:rsid w:val="00ED2B3B"/>
    <w:rsid w:val="00ED2D6A"/>
    <w:rsid w:val="00ED2F50"/>
    <w:rsid w:val="00ED32EB"/>
    <w:rsid w:val="00ED3520"/>
    <w:rsid w:val="00ED4255"/>
    <w:rsid w:val="00ED46AA"/>
    <w:rsid w:val="00ED4B5A"/>
    <w:rsid w:val="00ED5964"/>
    <w:rsid w:val="00ED6415"/>
    <w:rsid w:val="00ED7363"/>
    <w:rsid w:val="00EE18FB"/>
    <w:rsid w:val="00EE306F"/>
    <w:rsid w:val="00EE51F8"/>
    <w:rsid w:val="00EE6952"/>
    <w:rsid w:val="00EE6D31"/>
    <w:rsid w:val="00EE6E56"/>
    <w:rsid w:val="00EE7FFC"/>
    <w:rsid w:val="00EF131C"/>
    <w:rsid w:val="00EF1BA7"/>
    <w:rsid w:val="00EF1BB2"/>
    <w:rsid w:val="00EF1D60"/>
    <w:rsid w:val="00EF2353"/>
    <w:rsid w:val="00EF287F"/>
    <w:rsid w:val="00EF29BE"/>
    <w:rsid w:val="00EF2B84"/>
    <w:rsid w:val="00EF313E"/>
    <w:rsid w:val="00EF34AD"/>
    <w:rsid w:val="00EF41C0"/>
    <w:rsid w:val="00EF46D0"/>
    <w:rsid w:val="00EF4E41"/>
    <w:rsid w:val="00EF528B"/>
    <w:rsid w:val="00EF532B"/>
    <w:rsid w:val="00EF5488"/>
    <w:rsid w:val="00EF5EFC"/>
    <w:rsid w:val="00EF6757"/>
    <w:rsid w:val="00EF67E9"/>
    <w:rsid w:val="00EF7335"/>
    <w:rsid w:val="00EF7E5F"/>
    <w:rsid w:val="00F00496"/>
    <w:rsid w:val="00F0159C"/>
    <w:rsid w:val="00F0178E"/>
    <w:rsid w:val="00F0297C"/>
    <w:rsid w:val="00F02DFB"/>
    <w:rsid w:val="00F0321D"/>
    <w:rsid w:val="00F03A87"/>
    <w:rsid w:val="00F03EC3"/>
    <w:rsid w:val="00F03F9A"/>
    <w:rsid w:val="00F040CA"/>
    <w:rsid w:val="00F04BD4"/>
    <w:rsid w:val="00F04F24"/>
    <w:rsid w:val="00F05030"/>
    <w:rsid w:val="00F05C94"/>
    <w:rsid w:val="00F063A6"/>
    <w:rsid w:val="00F06630"/>
    <w:rsid w:val="00F0689A"/>
    <w:rsid w:val="00F07BEE"/>
    <w:rsid w:val="00F10212"/>
    <w:rsid w:val="00F1096D"/>
    <w:rsid w:val="00F10D64"/>
    <w:rsid w:val="00F11333"/>
    <w:rsid w:val="00F11998"/>
    <w:rsid w:val="00F12C0D"/>
    <w:rsid w:val="00F12C79"/>
    <w:rsid w:val="00F12E24"/>
    <w:rsid w:val="00F13147"/>
    <w:rsid w:val="00F1446E"/>
    <w:rsid w:val="00F14724"/>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B3D"/>
    <w:rsid w:val="00F25E73"/>
    <w:rsid w:val="00F26D9B"/>
    <w:rsid w:val="00F27875"/>
    <w:rsid w:val="00F30C9C"/>
    <w:rsid w:val="00F30D3C"/>
    <w:rsid w:val="00F31E43"/>
    <w:rsid w:val="00F32F75"/>
    <w:rsid w:val="00F33125"/>
    <w:rsid w:val="00F333B0"/>
    <w:rsid w:val="00F33B53"/>
    <w:rsid w:val="00F34690"/>
    <w:rsid w:val="00F34E26"/>
    <w:rsid w:val="00F357D5"/>
    <w:rsid w:val="00F3588F"/>
    <w:rsid w:val="00F36390"/>
    <w:rsid w:val="00F40278"/>
    <w:rsid w:val="00F40634"/>
    <w:rsid w:val="00F41C8F"/>
    <w:rsid w:val="00F431CB"/>
    <w:rsid w:val="00F43B06"/>
    <w:rsid w:val="00F45180"/>
    <w:rsid w:val="00F4521F"/>
    <w:rsid w:val="00F45664"/>
    <w:rsid w:val="00F45C23"/>
    <w:rsid w:val="00F45C57"/>
    <w:rsid w:val="00F463B1"/>
    <w:rsid w:val="00F46611"/>
    <w:rsid w:val="00F4666A"/>
    <w:rsid w:val="00F468BB"/>
    <w:rsid w:val="00F46B4C"/>
    <w:rsid w:val="00F46C50"/>
    <w:rsid w:val="00F47600"/>
    <w:rsid w:val="00F5024C"/>
    <w:rsid w:val="00F50964"/>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D0C"/>
    <w:rsid w:val="00F60D45"/>
    <w:rsid w:val="00F616D3"/>
    <w:rsid w:val="00F622B0"/>
    <w:rsid w:val="00F6245D"/>
    <w:rsid w:val="00F62613"/>
    <w:rsid w:val="00F62C35"/>
    <w:rsid w:val="00F63DDE"/>
    <w:rsid w:val="00F63FF3"/>
    <w:rsid w:val="00F65CAF"/>
    <w:rsid w:val="00F66BE9"/>
    <w:rsid w:val="00F67F4D"/>
    <w:rsid w:val="00F70504"/>
    <w:rsid w:val="00F70553"/>
    <w:rsid w:val="00F70801"/>
    <w:rsid w:val="00F71836"/>
    <w:rsid w:val="00F72291"/>
    <w:rsid w:val="00F72EA1"/>
    <w:rsid w:val="00F738AC"/>
    <w:rsid w:val="00F745C6"/>
    <w:rsid w:val="00F7627E"/>
    <w:rsid w:val="00F76631"/>
    <w:rsid w:val="00F76DEE"/>
    <w:rsid w:val="00F77FC4"/>
    <w:rsid w:val="00F800FA"/>
    <w:rsid w:val="00F80B84"/>
    <w:rsid w:val="00F80DCC"/>
    <w:rsid w:val="00F81941"/>
    <w:rsid w:val="00F829F7"/>
    <w:rsid w:val="00F82AAE"/>
    <w:rsid w:val="00F82DEF"/>
    <w:rsid w:val="00F84332"/>
    <w:rsid w:val="00F84601"/>
    <w:rsid w:val="00F84B1B"/>
    <w:rsid w:val="00F851D3"/>
    <w:rsid w:val="00F85F99"/>
    <w:rsid w:val="00F8662D"/>
    <w:rsid w:val="00F87BBA"/>
    <w:rsid w:val="00F90366"/>
    <w:rsid w:val="00F90C7E"/>
    <w:rsid w:val="00F9155B"/>
    <w:rsid w:val="00F9178C"/>
    <w:rsid w:val="00F928FE"/>
    <w:rsid w:val="00F9294E"/>
    <w:rsid w:val="00F930BB"/>
    <w:rsid w:val="00F93A74"/>
    <w:rsid w:val="00F93C67"/>
    <w:rsid w:val="00F9454C"/>
    <w:rsid w:val="00F948B4"/>
    <w:rsid w:val="00F958BC"/>
    <w:rsid w:val="00F96CD7"/>
    <w:rsid w:val="00FA034D"/>
    <w:rsid w:val="00FA0689"/>
    <w:rsid w:val="00FA0827"/>
    <w:rsid w:val="00FA0904"/>
    <w:rsid w:val="00FA1C88"/>
    <w:rsid w:val="00FA2283"/>
    <w:rsid w:val="00FA2365"/>
    <w:rsid w:val="00FA2ACE"/>
    <w:rsid w:val="00FA3231"/>
    <w:rsid w:val="00FA3422"/>
    <w:rsid w:val="00FA4639"/>
    <w:rsid w:val="00FA466B"/>
    <w:rsid w:val="00FA46FE"/>
    <w:rsid w:val="00FA55DC"/>
    <w:rsid w:val="00FA64D4"/>
    <w:rsid w:val="00FA713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1543"/>
    <w:rsid w:val="00FC1B50"/>
    <w:rsid w:val="00FC2068"/>
    <w:rsid w:val="00FC2453"/>
    <w:rsid w:val="00FC3541"/>
    <w:rsid w:val="00FC4EEA"/>
    <w:rsid w:val="00FC4F36"/>
    <w:rsid w:val="00FC5058"/>
    <w:rsid w:val="00FC578C"/>
    <w:rsid w:val="00FC5E2D"/>
    <w:rsid w:val="00FC61B3"/>
    <w:rsid w:val="00FC6E16"/>
    <w:rsid w:val="00FC72F9"/>
    <w:rsid w:val="00FC7388"/>
    <w:rsid w:val="00FC7ED1"/>
    <w:rsid w:val="00FD02C8"/>
    <w:rsid w:val="00FD0EBB"/>
    <w:rsid w:val="00FD1223"/>
    <w:rsid w:val="00FD1797"/>
    <w:rsid w:val="00FD1D58"/>
    <w:rsid w:val="00FD1E90"/>
    <w:rsid w:val="00FD27C2"/>
    <w:rsid w:val="00FD308B"/>
    <w:rsid w:val="00FD317C"/>
    <w:rsid w:val="00FD3670"/>
    <w:rsid w:val="00FD372D"/>
    <w:rsid w:val="00FD39FD"/>
    <w:rsid w:val="00FD40B4"/>
    <w:rsid w:val="00FD42D2"/>
    <w:rsid w:val="00FD4AD4"/>
    <w:rsid w:val="00FD4B45"/>
    <w:rsid w:val="00FD4BFC"/>
    <w:rsid w:val="00FD5115"/>
    <w:rsid w:val="00FD53D6"/>
    <w:rsid w:val="00FD5CD9"/>
    <w:rsid w:val="00FD633F"/>
    <w:rsid w:val="00FD7DBD"/>
    <w:rsid w:val="00FE0184"/>
    <w:rsid w:val="00FE0B14"/>
    <w:rsid w:val="00FE15B5"/>
    <w:rsid w:val="00FE198C"/>
    <w:rsid w:val="00FE1FDF"/>
    <w:rsid w:val="00FE2356"/>
    <w:rsid w:val="00FE3150"/>
    <w:rsid w:val="00FE3891"/>
    <w:rsid w:val="00FE3AD2"/>
    <w:rsid w:val="00FE3EC0"/>
    <w:rsid w:val="00FE4142"/>
    <w:rsid w:val="00FE6147"/>
    <w:rsid w:val="00FE617E"/>
    <w:rsid w:val="00FE6577"/>
    <w:rsid w:val="00FE6920"/>
    <w:rsid w:val="00FE6E3B"/>
    <w:rsid w:val="00FE75E6"/>
    <w:rsid w:val="00FE7E89"/>
    <w:rsid w:val="00FF07DC"/>
    <w:rsid w:val="00FF0920"/>
    <w:rsid w:val="00FF1A93"/>
    <w:rsid w:val="00FF3E0B"/>
    <w:rsid w:val="00FF45E8"/>
    <w:rsid w:val="00FF5A8B"/>
    <w:rsid w:val="00FF5EC2"/>
    <w:rsid w:val="00FF65F1"/>
    <w:rsid w:val="00FF6C31"/>
    <w:rsid w:val="00FF6EFA"/>
    <w:rsid w:val="00FF7073"/>
    <w:rsid w:val="00FF7633"/>
    <w:rsid w:val="00FF78C0"/>
    <w:rsid w:val="00FF7E7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0CA3"/>
    <w:pPr>
      <w:suppressAutoHyphens/>
    </w:pPr>
  </w:style>
  <w:style w:type="paragraph" w:styleId="Ttulo1">
    <w:name w:val="heading 1"/>
    <w:basedOn w:val="Normal"/>
    <w:next w:val="Normal"/>
    <w:qFormat/>
    <w:rsid w:val="00250CA3"/>
    <w:pPr>
      <w:keepNext/>
      <w:numPr>
        <w:numId w:val="1"/>
      </w:numPr>
      <w:jc w:val="both"/>
      <w:outlineLvl w:val="0"/>
    </w:pPr>
    <w:rPr>
      <w:b/>
      <w:sz w:val="24"/>
    </w:rPr>
  </w:style>
  <w:style w:type="paragraph" w:styleId="Ttulo2">
    <w:name w:val="heading 2"/>
    <w:basedOn w:val="Normal"/>
    <w:next w:val="Normal"/>
    <w:qFormat/>
    <w:rsid w:val="00250CA3"/>
    <w:pPr>
      <w:keepNext/>
      <w:numPr>
        <w:ilvl w:val="1"/>
        <w:numId w:val="1"/>
      </w:numPr>
      <w:spacing w:line="360" w:lineRule="auto"/>
      <w:ind w:left="3544"/>
      <w:jc w:val="both"/>
      <w:outlineLvl w:val="1"/>
    </w:pPr>
    <w:rPr>
      <w:b/>
      <w:sz w:val="24"/>
    </w:rPr>
  </w:style>
  <w:style w:type="paragraph" w:styleId="Ttulo3">
    <w:name w:val="heading 3"/>
    <w:basedOn w:val="Normal"/>
    <w:next w:val="Normal"/>
    <w:qFormat/>
    <w:rsid w:val="00250CA3"/>
    <w:pPr>
      <w:keepNext/>
      <w:numPr>
        <w:ilvl w:val="2"/>
        <w:numId w:val="1"/>
      </w:numPr>
      <w:spacing w:line="360" w:lineRule="auto"/>
      <w:outlineLvl w:val="2"/>
    </w:pPr>
    <w:rPr>
      <w:sz w:val="24"/>
    </w:rPr>
  </w:style>
  <w:style w:type="paragraph" w:styleId="Ttulo4">
    <w:name w:val="heading 4"/>
    <w:basedOn w:val="Normal"/>
    <w:next w:val="Normal"/>
    <w:qFormat/>
    <w:rsid w:val="00250CA3"/>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250CA3"/>
  </w:style>
  <w:style w:type="character" w:customStyle="1" w:styleId="WW-Absatz-Standardschriftart">
    <w:name w:val="WW-Absatz-Standardschriftart"/>
    <w:rsid w:val="00250CA3"/>
  </w:style>
  <w:style w:type="character" w:customStyle="1" w:styleId="WW-Absatz-Standardschriftart1">
    <w:name w:val="WW-Absatz-Standardschriftart1"/>
    <w:rsid w:val="00250CA3"/>
  </w:style>
  <w:style w:type="character" w:customStyle="1" w:styleId="WW-Absatz-Standardschriftart11">
    <w:name w:val="WW-Absatz-Standardschriftart11"/>
    <w:rsid w:val="00250CA3"/>
  </w:style>
  <w:style w:type="character" w:customStyle="1" w:styleId="WW-Absatz-Standardschriftart111">
    <w:name w:val="WW-Absatz-Standardschriftart111"/>
    <w:rsid w:val="00250CA3"/>
  </w:style>
  <w:style w:type="character" w:customStyle="1" w:styleId="WW-Absatz-Standardschriftart1111">
    <w:name w:val="WW-Absatz-Standardschriftart1111"/>
    <w:rsid w:val="00250CA3"/>
  </w:style>
  <w:style w:type="character" w:customStyle="1" w:styleId="WW-Absatz-Standardschriftart11111">
    <w:name w:val="WW-Absatz-Standardschriftart11111"/>
    <w:rsid w:val="00250CA3"/>
  </w:style>
  <w:style w:type="character" w:customStyle="1" w:styleId="WW-Absatz-Standardschriftart111111">
    <w:name w:val="WW-Absatz-Standardschriftart111111"/>
    <w:rsid w:val="00250CA3"/>
  </w:style>
  <w:style w:type="character" w:customStyle="1" w:styleId="WW-Absatz-Standardschriftart1111111">
    <w:name w:val="WW-Absatz-Standardschriftart1111111"/>
    <w:rsid w:val="00250CA3"/>
  </w:style>
  <w:style w:type="character" w:customStyle="1" w:styleId="WW-Absatz-Standardschriftart11111111">
    <w:name w:val="WW-Absatz-Standardschriftart11111111"/>
    <w:rsid w:val="00250CA3"/>
  </w:style>
  <w:style w:type="character" w:customStyle="1" w:styleId="WW-Absatz-Standardschriftart111111111">
    <w:name w:val="WW-Absatz-Standardschriftart111111111"/>
    <w:rsid w:val="00250CA3"/>
  </w:style>
  <w:style w:type="character" w:customStyle="1" w:styleId="WW-Absatz-Standardschriftart1111111111">
    <w:name w:val="WW-Absatz-Standardschriftart1111111111"/>
    <w:rsid w:val="00250CA3"/>
  </w:style>
  <w:style w:type="character" w:customStyle="1" w:styleId="WW-Absatz-Standardschriftart11111111111">
    <w:name w:val="WW-Absatz-Standardschriftart11111111111"/>
    <w:rsid w:val="00250CA3"/>
  </w:style>
  <w:style w:type="character" w:customStyle="1" w:styleId="WW-Absatz-Standardschriftart111111111111">
    <w:name w:val="WW-Absatz-Standardschriftart111111111111"/>
    <w:rsid w:val="00250CA3"/>
  </w:style>
  <w:style w:type="character" w:customStyle="1" w:styleId="WW-Absatz-Standardschriftart1111111111111">
    <w:name w:val="WW-Absatz-Standardschriftart1111111111111"/>
    <w:rsid w:val="00250CA3"/>
  </w:style>
  <w:style w:type="character" w:customStyle="1" w:styleId="WW-Absatz-Standardschriftart11111111111111">
    <w:name w:val="WW-Absatz-Standardschriftart11111111111111"/>
    <w:rsid w:val="00250CA3"/>
  </w:style>
  <w:style w:type="character" w:customStyle="1" w:styleId="WW-Absatz-Standardschriftart111111111111111">
    <w:name w:val="WW-Absatz-Standardschriftart111111111111111"/>
    <w:rsid w:val="00250CA3"/>
  </w:style>
  <w:style w:type="character" w:customStyle="1" w:styleId="WW-Absatz-Standardschriftart1111111111111111">
    <w:name w:val="WW-Absatz-Standardschriftart1111111111111111"/>
    <w:rsid w:val="00250CA3"/>
  </w:style>
  <w:style w:type="character" w:customStyle="1" w:styleId="WW-Absatz-Standardschriftart11111111111111111">
    <w:name w:val="WW-Absatz-Standardschriftart11111111111111111"/>
    <w:rsid w:val="00250CA3"/>
  </w:style>
  <w:style w:type="character" w:customStyle="1" w:styleId="WW-Absatz-Standardschriftart111111111111111111">
    <w:name w:val="WW-Absatz-Standardschriftart111111111111111111"/>
    <w:rsid w:val="00250CA3"/>
  </w:style>
  <w:style w:type="character" w:customStyle="1" w:styleId="Fontepargpadro2">
    <w:name w:val="Fonte parág. padrão2"/>
    <w:rsid w:val="00250CA3"/>
  </w:style>
  <w:style w:type="character" w:customStyle="1" w:styleId="Fontepargpadro1">
    <w:name w:val="Fonte parág. padrão1"/>
    <w:rsid w:val="00250CA3"/>
  </w:style>
  <w:style w:type="character" w:customStyle="1" w:styleId="WW-Fontepargpadro">
    <w:name w:val="WW-Fonte parág. padrão"/>
    <w:rsid w:val="00250CA3"/>
  </w:style>
  <w:style w:type="character" w:customStyle="1" w:styleId="WW-Fontepargpadro1">
    <w:name w:val="WW-Fonte parág. padrão1"/>
    <w:rsid w:val="00250CA3"/>
  </w:style>
  <w:style w:type="character" w:styleId="Nmerodepgina">
    <w:name w:val="page number"/>
    <w:basedOn w:val="WW-Fontepargpadro1"/>
    <w:rsid w:val="00250CA3"/>
  </w:style>
  <w:style w:type="character" w:customStyle="1" w:styleId="Smbolosdenumerao">
    <w:name w:val="Símbolos de numeração"/>
    <w:rsid w:val="00250CA3"/>
  </w:style>
  <w:style w:type="paragraph" w:customStyle="1" w:styleId="Captulo">
    <w:name w:val="Capítulo"/>
    <w:basedOn w:val="Normal"/>
    <w:next w:val="Corpodetexto"/>
    <w:rsid w:val="00250CA3"/>
    <w:pPr>
      <w:keepNext/>
      <w:spacing w:before="240" w:after="120"/>
    </w:pPr>
    <w:rPr>
      <w:rFonts w:ascii="Arial" w:eastAsia="Lucida Sans Unicode" w:hAnsi="Arial" w:cs="Tahoma"/>
      <w:sz w:val="28"/>
      <w:szCs w:val="28"/>
    </w:rPr>
  </w:style>
  <w:style w:type="paragraph" w:styleId="Corpodetexto">
    <w:name w:val="Body Text"/>
    <w:basedOn w:val="Normal"/>
    <w:rsid w:val="00250CA3"/>
    <w:pPr>
      <w:spacing w:line="360" w:lineRule="auto"/>
      <w:jc w:val="both"/>
    </w:pPr>
    <w:rPr>
      <w:sz w:val="24"/>
    </w:rPr>
  </w:style>
  <w:style w:type="paragraph" w:styleId="Lista">
    <w:name w:val="List"/>
    <w:basedOn w:val="Corpodetexto"/>
    <w:rsid w:val="00250CA3"/>
    <w:rPr>
      <w:rFonts w:cs="Andale Sans UI"/>
    </w:rPr>
  </w:style>
  <w:style w:type="paragraph" w:customStyle="1" w:styleId="Legenda2">
    <w:name w:val="Legenda2"/>
    <w:basedOn w:val="Normal"/>
    <w:rsid w:val="00250CA3"/>
    <w:pPr>
      <w:suppressLineNumbers/>
      <w:spacing w:before="120" w:after="120"/>
    </w:pPr>
    <w:rPr>
      <w:rFonts w:cs="Tahoma"/>
      <w:i/>
      <w:iCs/>
      <w:sz w:val="24"/>
      <w:szCs w:val="24"/>
    </w:rPr>
  </w:style>
  <w:style w:type="paragraph" w:customStyle="1" w:styleId="ndice">
    <w:name w:val="Índice"/>
    <w:basedOn w:val="Normal"/>
    <w:rsid w:val="00250CA3"/>
    <w:pPr>
      <w:suppressLineNumbers/>
    </w:pPr>
  </w:style>
  <w:style w:type="paragraph" w:customStyle="1" w:styleId="Legenda1">
    <w:name w:val="Legenda1"/>
    <w:basedOn w:val="Normal"/>
    <w:rsid w:val="00250CA3"/>
    <w:pPr>
      <w:suppressLineNumbers/>
      <w:spacing w:before="120" w:after="120"/>
    </w:pPr>
    <w:rPr>
      <w:i/>
      <w:iCs/>
    </w:rPr>
  </w:style>
  <w:style w:type="paragraph" w:customStyle="1" w:styleId="TtuloPrincipal">
    <w:name w:val="Título Principal"/>
    <w:basedOn w:val="Normal"/>
    <w:next w:val="Corpodetexto"/>
    <w:rsid w:val="00250CA3"/>
    <w:pPr>
      <w:keepNext/>
      <w:spacing w:before="240" w:after="120"/>
    </w:pPr>
    <w:rPr>
      <w:rFonts w:ascii="Albany" w:eastAsia="Andale Sans UI" w:hAnsi="Albany"/>
      <w:sz w:val="28"/>
      <w:szCs w:val="28"/>
    </w:rPr>
  </w:style>
  <w:style w:type="paragraph" w:customStyle="1" w:styleId="WW-Legenda">
    <w:name w:val="WW-Legenda"/>
    <w:basedOn w:val="Normal"/>
    <w:rsid w:val="00250CA3"/>
    <w:pPr>
      <w:suppressLineNumbers/>
      <w:spacing w:before="120" w:after="120"/>
    </w:pPr>
    <w:rPr>
      <w:rFonts w:cs="Andale Sans UI"/>
      <w:i/>
      <w:iCs/>
    </w:rPr>
  </w:style>
  <w:style w:type="paragraph" w:customStyle="1" w:styleId="WW-ndice">
    <w:name w:val="WW-Índice"/>
    <w:basedOn w:val="Normal"/>
    <w:rsid w:val="00250CA3"/>
    <w:pPr>
      <w:suppressLineNumbers/>
    </w:pPr>
    <w:rPr>
      <w:rFonts w:cs="Andale Sans UI"/>
    </w:rPr>
  </w:style>
  <w:style w:type="paragraph" w:customStyle="1" w:styleId="WW-TtuloPrincipal">
    <w:name w:val="WW-Título Principal"/>
    <w:basedOn w:val="Normal"/>
    <w:next w:val="Corpodetexto"/>
    <w:rsid w:val="00250CA3"/>
    <w:pPr>
      <w:keepNext/>
      <w:spacing w:before="240" w:after="120"/>
    </w:pPr>
    <w:rPr>
      <w:rFonts w:ascii="Albany" w:eastAsia="Andale Sans UI" w:hAnsi="Albany"/>
      <w:sz w:val="28"/>
      <w:szCs w:val="28"/>
    </w:rPr>
  </w:style>
  <w:style w:type="paragraph" w:styleId="Cabealho">
    <w:name w:val="header"/>
    <w:basedOn w:val="Normal"/>
    <w:link w:val="CabealhoChar"/>
    <w:rsid w:val="00250CA3"/>
    <w:pPr>
      <w:tabs>
        <w:tab w:val="center" w:pos="4419"/>
        <w:tab w:val="right" w:pos="8838"/>
      </w:tabs>
    </w:pPr>
  </w:style>
  <w:style w:type="paragraph" w:styleId="Rodap">
    <w:name w:val="footer"/>
    <w:basedOn w:val="Normal"/>
    <w:link w:val="RodapChar"/>
    <w:uiPriority w:val="99"/>
    <w:rsid w:val="00250CA3"/>
    <w:pPr>
      <w:tabs>
        <w:tab w:val="center" w:pos="4419"/>
        <w:tab w:val="right" w:pos="8838"/>
      </w:tabs>
    </w:pPr>
  </w:style>
  <w:style w:type="paragraph" w:customStyle="1" w:styleId="WW-Recuodecorpodetexto3">
    <w:name w:val="WW-Recuo de corpo de texto 3"/>
    <w:basedOn w:val="Normal"/>
    <w:rsid w:val="00250CA3"/>
    <w:pPr>
      <w:spacing w:line="360" w:lineRule="auto"/>
      <w:ind w:firstLine="1418"/>
      <w:jc w:val="both"/>
    </w:pPr>
    <w:rPr>
      <w:sz w:val="24"/>
    </w:rPr>
  </w:style>
  <w:style w:type="paragraph" w:styleId="Recuodecorpodetexto">
    <w:name w:val="Body Text Indent"/>
    <w:basedOn w:val="Normal"/>
    <w:link w:val="RecuodecorpodetextoChar"/>
    <w:rsid w:val="00250CA3"/>
    <w:pPr>
      <w:spacing w:line="360" w:lineRule="auto"/>
      <w:ind w:firstLine="3544"/>
      <w:jc w:val="both"/>
    </w:pPr>
    <w:rPr>
      <w:b/>
      <w:sz w:val="24"/>
    </w:rPr>
  </w:style>
  <w:style w:type="paragraph" w:customStyle="1" w:styleId="WW-Recuodecorpodetexto2">
    <w:name w:val="WW-Recuo de corpo de texto 2"/>
    <w:basedOn w:val="Normal"/>
    <w:rsid w:val="00250CA3"/>
    <w:pPr>
      <w:spacing w:line="360" w:lineRule="auto"/>
      <w:ind w:firstLine="2127"/>
      <w:jc w:val="both"/>
    </w:pPr>
    <w:rPr>
      <w:sz w:val="24"/>
    </w:rPr>
  </w:style>
  <w:style w:type="paragraph" w:customStyle="1" w:styleId="Contedodoquadro">
    <w:name w:val="Conteúdo do quadro"/>
    <w:basedOn w:val="Corpodetexto"/>
    <w:rsid w:val="00250CA3"/>
  </w:style>
  <w:style w:type="paragraph" w:customStyle="1" w:styleId="WW-Contedodoquadro">
    <w:name w:val="WW-Conteúdo do quadro"/>
    <w:basedOn w:val="Corpodetexto"/>
    <w:rsid w:val="00250CA3"/>
  </w:style>
  <w:style w:type="character" w:styleId="Hyperlink">
    <w:name w:val="Hyperlink"/>
    <w:uiPriority w:val="99"/>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rsid w:val="00E71788"/>
    <w:pPr>
      <w:suppressAutoHyphens w:val="0"/>
    </w:pPr>
  </w:style>
  <w:style w:type="character" w:styleId="Refdenotaderodap">
    <w:name w:val="footnote reference"/>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1"/>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 w:type="paragraph" w:styleId="Recuodecorpodetexto2">
    <w:name w:val="Body Text Indent 2"/>
    <w:basedOn w:val="Normal"/>
    <w:link w:val="Recuodecorpodetexto2Char"/>
    <w:rsid w:val="00FC1B50"/>
    <w:pPr>
      <w:spacing w:after="120" w:line="480" w:lineRule="auto"/>
      <w:ind w:left="283"/>
    </w:pPr>
  </w:style>
  <w:style w:type="character" w:customStyle="1" w:styleId="Recuodecorpodetexto2Char">
    <w:name w:val="Recuo de corpo de texto 2 Char"/>
    <w:link w:val="Recuodecorpodetexto2"/>
    <w:rsid w:val="00FC1B50"/>
  </w:style>
  <w:style w:type="paragraph" w:customStyle="1" w:styleId="Ttulo11">
    <w:name w:val="Título 11"/>
    <w:basedOn w:val="Normal"/>
    <w:uiPriority w:val="1"/>
    <w:qFormat/>
    <w:rsid w:val="007E3015"/>
    <w:pPr>
      <w:widowControl w:val="0"/>
      <w:suppressAutoHyphens w:val="0"/>
      <w:autoSpaceDE w:val="0"/>
      <w:autoSpaceDN w:val="0"/>
      <w:ind w:left="122"/>
      <w:outlineLvl w:val="1"/>
    </w:pPr>
    <w:rPr>
      <w:rFonts w:ascii="Arial" w:eastAsia="Arial" w:hAnsi="Arial" w:cs="Arial"/>
      <w:b/>
      <w:bCs/>
      <w:sz w:val="16"/>
      <w:szCs w:val="16"/>
      <w:lang w:val="pt-PT" w:eastAsia="pt-PT" w:bidi="pt-PT"/>
    </w:rPr>
  </w:style>
  <w:style w:type="character" w:customStyle="1" w:styleId="RecuodecorpodetextoChar">
    <w:name w:val="Recuo de corpo de texto Char"/>
    <w:link w:val="Recuodecorpodetexto"/>
    <w:rsid w:val="00921F33"/>
    <w:rPr>
      <w:b/>
      <w:sz w:val="24"/>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689721442">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tajobi.sp.gov.br/pesquisa//decretos/2022/1730.pdf" TargetMode="External"/><Relationship Id="rId13" Type="http://schemas.openxmlformats.org/officeDocument/2006/relationships/hyperlink" Target="https://www.itajobi.sp.gov.br/licitaco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pras@itajobi.sp.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tjsp.jus.br/" TargetMode="External"/><Relationship Id="rId5" Type="http://schemas.openxmlformats.org/officeDocument/2006/relationships/webSettings" Target="webSettings.xml"/><Relationship Id="rId15" Type="http://schemas.openxmlformats.org/officeDocument/2006/relationships/hyperlink" Target="mailto:compras@itajobi.sp.gov.br" TargetMode="External"/><Relationship Id="rId10" Type="http://schemas.openxmlformats.org/officeDocument/2006/relationships/hyperlink" Target="https://esaj.tjsp.jus.br/sco/abrirCadastro.d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itajobi.sp.gov.br" TargetMode="External"/><Relationship Id="rId14"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UNIFORME%20TRANSPORTE%20DE%20ALUNOS%20E%20COZINHA%20PILOTO\1%20-%20EDIT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7029E-4543-46F7-83FD-C7C26C41A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1 - EDITAL</Template>
  <TotalTime>86</TotalTime>
  <Pages>40</Pages>
  <Words>8976</Words>
  <Characters>48476</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CONTRATO QUE ENTRE SI CELEBRAM O MUNICÍPIO DE CATANDUVA E A EMP</vt:lpstr>
    </vt:vector>
  </TitlesOfParts>
  <Company/>
  <LinksUpToDate>false</LinksUpToDate>
  <CharactersWithSpaces>57338</CharactersWithSpaces>
  <SharedDoc>false</SharedDoc>
  <HLinks>
    <vt:vector size="36" baseType="variant">
      <vt:variant>
        <vt:i4>852005</vt:i4>
      </vt:variant>
      <vt:variant>
        <vt:i4>15</vt:i4>
      </vt:variant>
      <vt:variant>
        <vt:i4>0</vt:i4>
      </vt:variant>
      <vt:variant>
        <vt:i4>5</vt:i4>
      </vt:variant>
      <vt:variant>
        <vt:lpwstr>mailto:compras@itajobi.sp.gov.br</vt:lpwstr>
      </vt:variant>
      <vt:variant>
        <vt:lpwstr/>
      </vt:variant>
      <vt:variant>
        <vt:i4>7929856</vt:i4>
      </vt:variant>
      <vt:variant>
        <vt:i4>12</vt:i4>
      </vt:variant>
      <vt:variant>
        <vt:i4>0</vt:i4>
      </vt:variant>
      <vt:variant>
        <vt:i4>5</vt:i4>
      </vt:variant>
      <vt:variant>
        <vt:lpwstr>http://www.planalto.gov.br/ccivil_03/LEIS/LCP/Lcp123.htm</vt:lpwstr>
      </vt:variant>
      <vt:variant>
        <vt:lpwstr>art42</vt:lpwstr>
      </vt:variant>
      <vt:variant>
        <vt:i4>4915293</vt:i4>
      </vt:variant>
      <vt:variant>
        <vt:i4>9</vt:i4>
      </vt:variant>
      <vt:variant>
        <vt:i4>0</vt:i4>
      </vt:variant>
      <vt:variant>
        <vt:i4>5</vt:i4>
      </vt:variant>
      <vt:variant>
        <vt:lpwstr>https://www.itajobi.sp.gov.br/licitacoes</vt:lpwstr>
      </vt:variant>
      <vt:variant>
        <vt:lpwstr/>
      </vt:variant>
      <vt:variant>
        <vt:i4>852005</vt:i4>
      </vt:variant>
      <vt:variant>
        <vt:i4>6</vt:i4>
      </vt:variant>
      <vt:variant>
        <vt:i4>0</vt:i4>
      </vt:variant>
      <vt:variant>
        <vt:i4>5</vt:i4>
      </vt:variant>
      <vt:variant>
        <vt:lpwstr>mailto:compras@itajobi.sp.gov.br</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10</cp:revision>
  <cp:lastPrinted>2026-10-27T18:31:00Z</cp:lastPrinted>
  <dcterms:created xsi:type="dcterms:W3CDTF">2026-10-27T13:14:00Z</dcterms:created>
  <dcterms:modified xsi:type="dcterms:W3CDTF">2026-10-27T18:32:00Z</dcterms:modified>
</cp:coreProperties>
</file>