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2D73CE" w:rsidRDefault="00ED3D27" w:rsidP="00136DD2">
      <w:pPr>
        <w:spacing w:line="360" w:lineRule="auto"/>
        <w:jc w:val="center"/>
        <w:rPr>
          <w:rFonts w:ascii="Arial" w:hAnsi="Arial" w:cs="Arial"/>
          <w:b/>
          <w:bCs/>
          <w:sz w:val="24"/>
          <w:szCs w:val="24"/>
          <w:lang w:val="pt-BR" w:eastAsia="pt-BR"/>
        </w:rPr>
      </w:pPr>
      <w:r w:rsidRPr="002D73CE">
        <w:rPr>
          <w:rFonts w:ascii="Arial" w:hAnsi="Arial" w:cs="Arial"/>
          <w:b/>
          <w:bCs/>
          <w:sz w:val="24"/>
          <w:szCs w:val="24"/>
          <w:lang w:val="pt-BR" w:eastAsia="pt-BR"/>
        </w:rPr>
        <w:t>EDITAL DE LICITAÇÃO</w:t>
      </w:r>
    </w:p>
    <w:p w:rsidR="00413821" w:rsidRPr="002D73C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2D73CE">
        <w:rPr>
          <w:rFonts w:ascii="Arial" w:hAnsi="Arial" w:cs="Arial"/>
          <w:b/>
          <w:bCs/>
          <w:sz w:val="24"/>
          <w:szCs w:val="24"/>
          <w:lang w:val="pt-BR" w:eastAsia="pt-BR"/>
        </w:rPr>
        <w:t xml:space="preserve">PROCESSO ADMINISTRATIVO N.º </w:t>
      </w:r>
      <w:r w:rsidR="009330B9" w:rsidRPr="002D73CE">
        <w:rPr>
          <w:rFonts w:ascii="Arial" w:hAnsi="Arial" w:cs="Arial"/>
          <w:b/>
          <w:bCs/>
          <w:sz w:val="24"/>
          <w:szCs w:val="24"/>
          <w:lang w:val="pt-BR" w:eastAsia="pt-BR"/>
        </w:rPr>
        <w:t>1002/2026</w:t>
      </w:r>
    </w:p>
    <w:p w:rsidR="00413821" w:rsidRPr="002D73C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2D73CE">
        <w:rPr>
          <w:rFonts w:ascii="Arial" w:hAnsi="Arial" w:cs="Arial"/>
          <w:b/>
          <w:bCs/>
          <w:sz w:val="24"/>
          <w:szCs w:val="24"/>
          <w:lang w:val="pt-BR" w:eastAsia="pt-BR"/>
        </w:rPr>
        <w:t xml:space="preserve">PROCESSO LICITATÓRIO N.º </w:t>
      </w:r>
      <w:r w:rsidR="002D73CE" w:rsidRPr="002D73CE">
        <w:rPr>
          <w:rFonts w:ascii="Arial" w:hAnsi="Arial" w:cs="Arial"/>
          <w:b/>
          <w:bCs/>
          <w:sz w:val="24"/>
          <w:szCs w:val="24"/>
          <w:lang w:val="pt-BR" w:eastAsia="pt-BR"/>
        </w:rPr>
        <w:t>075</w:t>
      </w:r>
      <w:r w:rsidRPr="002D73CE">
        <w:rPr>
          <w:rFonts w:ascii="Arial" w:hAnsi="Arial" w:cs="Arial"/>
          <w:b/>
          <w:bCs/>
          <w:sz w:val="24"/>
          <w:szCs w:val="24"/>
          <w:lang w:val="pt-BR" w:eastAsia="pt-BR"/>
        </w:rPr>
        <w:t>/202</w:t>
      </w:r>
      <w:r w:rsidR="009F27C6" w:rsidRPr="002D73CE">
        <w:rPr>
          <w:rFonts w:ascii="Arial" w:hAnsi="Arial" w:cs="Arial"/>
          <w:b/>
          <w:bCs/>
          <w:sz w:val="24"/>
          <w:szCs w:val="24"/>
          <w:lang w:val="pt-BR" w:eastAsia="pt-BR"/>
        </w:rPr>
        <w:t>6</w:t>
      </w:r>
    </w:p>
    <w:p w:rsidR="00413821" w:rsidRPr="002D73CE"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2D73CE">
        <w:rPr>
          <w:rFonts w:ascii="Arial" w:hAnsi="Arial" w:cs="Arial"/>
          <w:b/>
          <w:bCs/>
          <w:sz w:val="24"/>
          <w:szCs w:val="24"/>
          <w:lang w:val="pt-BR" w:eastAsia="pt-BR"/>
        </w:rPr>
        <w:t xml:space="preserve">PREGÃO ELETRÔNICO N.º </w:t>
      </w:r>
      <w:r w:rsidR="002D73CE" w:rsidRPr="002D73CE">
        <w:rPr>
          <w:rFonts w:ascii="Arial" w:hAnsi="Arial" w:cs="Arial"/>
          <w:b/>
          <w:bCs/>
          <w:sz w:val="24"/>
          <w:szCs w:val="24"/>
          <w:lang w:val="pt-BR" w:eastAsia="pt-BR"/>
        </w:rPr>
        <w:t>040</w:t>
      </w:r>
      <w:r w:rsidRPr="002D73CE">
        <w:rPr>
          <w:rFonts w:ascii="Arial" w:hAnsi="Arial" w:cs="Arial"/>
          <w:b/>
          <w:bCs/>
          <w:sz w:val="24"/>
          <w:szCs w:val="24"/>
          <w:lang w:val="pt-BR" w:eastAsia="pt-BR"/>
        </w:rPr>
        <w:t>/202</w:t>
      </w:r>
      <w:r w:rsidR="009F27C6" w:rsidRPr="002D73CE">
        <w:rPr>
          <w:rFonts w:ascii="Arial" w:hAnsi="Arial" w:cs="Arial"/>
          <w:b/>
          <w:bCs/>
          <w:sz w:val="24"/>
          <w:szCs w:val="24"/>
          <w:lang w:val="pt-BR" w:eastAsia="pt-BR"/>
        </w:rPr>
        <w:t>6</w:t>
      </w:r>
    </w:p>
    <w:p w:rsidR="00ED3D27" w:rsidRPr="002D73CE" w:rsidRDefault="00ED3D27" w:rsidP="00ED3D27">
      <w:pPr>
        <w:autoSpaceDE w:val="0"/>
        <w:spacing w:line="360" w:lineRule="auto"/>
        <w:jc w:val="both"/>
        <w:rPr>
          <w:rFonts w:ascii="Arial" w:hAnsi="Arial" w:cs="Arial"/>
          <w:b/>
          <w:bCs/>
          <w:sz w:val="24"/>
          <w:szCs w:val="24"/>
          <w:lang w:val="pt-BR"/>
        </w:rPr>
      </w:pPr>
      <w:r w:rsidRPr="002D73CE">
        <w:rPr>
          <w:rFonts w:ascii="Arial" w:hAnsi="Arial" w:cs="Arial"/>
          <w:b/>
          <w:bCs/>
          <w:sz w:val="24"/>
          <w:szCs w:val="24"/>
          <w:lang w:val="pt-BR"/>
        </w:rPr>
        <w:t>I – PREÂMBULO</w:t>
      </w:r>
    </w:p>
    <w:p w:rsidR="00ED3D27" w:rsidRPr="002D73CE" w:rsidRDefault="00ED3D27" w:rsidP="00ED3D27">
      <w:pPr>
        <w:spacing w:line="360" w:lineRule="auto"/>
        <w:jc w:val="both"/>
        <w:rPr>
          <w:rFonts w:ascii="Arial" w:hAnsi="Arial" w:cs="Arial"/>
          <w:sz w:val="24"/>
          <w:szCs w:val="24"/>
          <w:lang w:val="pt-BR"/>
        </w:rPr>
      </w:pPr>
      <w:r w:rsidRPr="002D73CE">
        <w:rPr>
          <w:rFonts w:ascii="Arial" w:hAnsi="Arial" w:cs="Arial"/>
          <w:sz w:val="24"/>
          <w:szCs w:val="24"/>
          <w:lang w:val="pt-BR"/>
        </w:rPr>
        <w:t>1.1 – O</w:t>
      </w:r>
      <w:r w:rsidR="00C14834" w:rsidRPr="002D73CE">
        <w:rPr>
          <w:rFonts w:ascii="Arial" w:hAnsi="Arial" w:cs="Arial"/>
          <w:sz w:val="24"/>
          <w:szCs w:val="24"/>
          <w:lang w:val="pt-BR"/>
        </w:rPr>
        <w:t xml:space="preserve"> </w:t>
      </w:r>
      <w:r w:rsidRPr="002D73CE">
        <w:rPr>
          <w:rFonts w:ascii="Arial" w:hAnsi="Arial" w:cs="Arial"/>
          <w:sz w:val="24"/>
          <w:szCs w:val="24"/>
          <w:lang w:val="pt-BR"/>
        </w:rPr>
        <w:t>Município</w:t>
      </w:r>
      <w:r w:rsidR="00C14834" w:rsidRPr="002D73CE">
        <w:rPr>
          <w:rFonts w:ascii="Arial" w:hAnsi="Arial" w:cs="Arial"/>
          <w:sz w:val="24"/>
          <w:szCs w:val="24"/>
          <w:lang w:val="pt-BR"/>
        </w:rPr>
        <w:t xml:space="preserve"> </w:t>
      </w:r>
      <w:r w:rsidRPr="002D73CE">
        <w:rPr>
          <w:rFonts w:ascii="Arial" w:hAnsi="Arial" w:cs="Arial"/>
          <w:sz w:val="24"/>
          <w:szCs w:val="24"/>
          <w:lang w:val="pt-BR"/>
        </w:rPr>
        <w:t>de</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Itajobi,</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Estado</w:t>
      </w:r>
      <w:r w:rsidR="00C14834" w:rsidRPr="002D73CE">
        <w:rPr>
          <w:rFonts w:ascii="Arial" w:hAnsi="Arial" w:cs="Arial"/>
          <w:sz w:val="24"/>
          <w:szCs w:val="24"/>
          <w:lang w:val="pt-BR"/>
        </w:rPr>
        <w:t xml:space="preserve"> </w:t>
      </w:r>
      <w:r w:rsidRPr="002D73CE">
        <w:rPr>
          <w:rFonts w:ascii="Arial" w:hAnsi="Arial" w:cs="Arial"/>
          <w:sz w:val="24"/>
          <w:szCs w:val="24"/>
          <w:lang w:val="pt-BR"/>
        </w:rPr>
        <w:t>de</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São</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Paulo,</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inscrito</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no</w:t>
      </w:r>
      <w:r w:rsidR="00C14834" w:rsidRPr="002D73CE">
        <w:rPr>
          <w:rFonts w:ascii="Arial" w:hAnsi="Arial" w:cs="Arial"/>
          <w:sz w:val="24"/>
          <w:szCs w:val="24"/>
          <w:lang w:val="pt-BR"/>
        </w:rPr>
        <w:t xml:space="preserve"> </w:t>
      </w:r>
      <w:r w:rsidRPr="002D73CE">
        <w:rPr>
          <w:rFonts w:ascii="Arial" w:hAnsi="Arial" w:cs="Arial"/>
          <w:sz w:val="24"/>
          <w:szCs w:val="24"/>
          <w:lang w:val="pt-BR"/>
        </w:rPr>
        <w:t>CNPJ</w:t>
      </w:r>
      <w:r w:rsidR="00C14834" w:rsidRPr="002D73CE">
        <w:rPr>
          <w:rFonts w:ascii="Arial" w:hAnsi="Arial" w:cs="Arial"/>
          <w:sz w:val="24"/>
          <w:szCs w:val="24"/>
          <w:lang w:val="pt-BR"/>
        </w:rPr>
        <w:t xml:space="preserve"> </w:t>
      </w:r>
      <w:r w:rsidRPr="002D73CE">
        <w:rPr>
          <w:rFonts w:ascii="Arial" w:hAnsi="Arial" w:cs="Arial"/>
          <w:sz w:val="24"/>
          <w:szCs w:val="24"/>
          <w:lang w:val="pt-BR"/>
        </w:rPr>
        <w:t>sob</w:t>
      </w:r>
      <w:r w:rsidR="00C14834" w:rsidRPr="002D73CE">
        <w:rPr>
          <w:rFonts w:ascii="Arial" w:hAnsi="Arial" w:cs="Arial"/>
          <w:sz w:val="24"/>
          <w:szCs w:val="24"/>
          <w:lang w:val="pt-BR"/>
        </w:rPr>
        <w:t xml:space="preserve"> </w:t>
      </w:r>
      <w:r w:rsidRPr="002D73CE">
        <w:rPr>
          <w:rFonts w:ascii="Arial" w:hAnsi="Arial" w:cs="Arial"/>
          <w:sz w:val="24"/>
          <w:szCs w:val="24"/>
          <w:lang w:val="pt-BR"/>
        </w:rPr>
        <w:t>n.º</w:t>
      </w:r>
      <w:r w:rsidR="00454971" w:rsidRPr="002D73CE">
        <w:rPr>
          <w:rFonts w:ascii="Arial" w:hAnsi="Arial" w:cs="Arial"/>
          <w:sz w:val="24"/>
          <w:szCs w:val="24"/>
          <w:lang w:val="pt-BR"/>
        </w:rPr>
        <w:t xml:space="preserve"> </w:t>
      </w:r>
      <w:r w:rsidRPr="002D73CE">
        <w:rPr>
          <w:rFonts w:ascii="Arial" w:hAnsi="Arial" w:cs="Arial"/>
          <w:b/>
          <w:bCs/>
          <w:sz w:val="24"/>
          <w:szCs w:val="24"/>
          <w:lang w:val="pt-BR"/>
        </w:rPr>
        <w:t>45.126.851/0001-13</w:t>
      </w:r>
      <w:r w:rsidRPr="002D73CE">
        <w:rPr>
          <w:rFonts w:ascii="Arial" w:hAnsi="Arial" w:cs="Arial"/>
          <w:sz w:val="24"/>
          <w:szCs w:val="24"/>
          <w:lang w:val="pt-BR"/>
        </w:rPr>
        <w:t>,</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representado</w:t>
      </w:r>
      <w:r w:rsidR="00C14834" w:rsidRPr="002D73CE">
        <w:rPr>
          <w:rFonts w:ascii="Arial" w:hAnsi="Arial" w:cs="Arial"/>
          <w:spacing w:val="-1"/>
          <w:sz w:val="24"/>
          <w:szCs w:val="24"/>
          <w:lang w:val="pt-BR"/>
        </w:rPr>
        <w:t xml:space="preserve"> </w:t>
      </w:r>
      <w:r w:rsidRPr="002D73CE">
        <w:rPr>
          <w:rFonts w:ascii="Arial" w:hAnsi="Arial" w:cs="Arial"/>
          <w:spacing w:val="-1"/>
          <w:sz w:val="24"/>
          <w:szCs w:val="24"/>
          <w:lang w:val="pt-BR"/>
        </w:rPr>
        <w:t>pelo</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Excelentíssimo</w:t>
      </w:r>
      <w:r w:rsidR="00C14834" w:rsidRPr="002D73CE">
        <w:rPr>
          <w:rFonts w:ascii="Arial" w:hAnsi="Arial" w:cs="Arial"/>
          <w:sz w:val="24"/>
          <w:szCs w:val="24"/>
          <w:lang w:val="pt-BR"/>
        </w:rPr>
        <w:t xml:space="preserve"> </w:t>
      </w:r>
      <w:r w:rsidRPr="002D73CE">
        <w:rPr>
          <w:rFonts w:ascii="Arial" w:hAnsi="Arial" w:cs="Arial"/>
          <w:sz w:val="24"/>
          <w:szCs w:val="24"/>
          <w:lang w:val="pt-BR"/>
        </w:rPr>
        <w:t>Senhor</w:t>
      </w:r>
      <w:r w:rsidR="00C14834" w:rsidRPr="002D73CE">
        <w:rPr>
          <w:rFonts w:ascii="Arial" w:hAnsi="Arial" w:cs="Arial"/>
          <w:sz w:val="24"/>
          <w:szCs w:val="24"/>
          <w:lang w:val="pt-BR"/>
        </w:rPr>
        <w:t xml:space="preserve"> </w:t>
      </w:r>
      <w:r w:rsidRPr="002D73CE">
        <w:rPr>
          <w:rFonts w:ascii="Arial" w:hAnsi="Arial" w:cs="Arial"/>
          <w:sz w:val="24"/>
          <w:szCs w:val="24"/>
          <w:lang w:val="pt-BR"/>
        </w:rPr>
        <w:t>Prefeito,</w:t>
      </w:r>
      <w:r w:rsidR="00C14834" w:rsidRPr="002D73CE">
        <w:rPr>
          <w:rFonts w:ascii="Arial" w:hAnsi="Arial" w:cs="Arial"/>
          <w:sz w:val="24"/>
          <w:szCs w:val="24"/>
          <w:lang w:val="pt-BR"/>
        </w:rPr>
        <w:t xml:space="preserve"> </w:t>
      </w:r>
      <w:r w:rsidRPr="002D73CE">
        <w:rPr>
          <w:rFonts w:ascii="Arial" w:hAnsi="Arial" w:cs="Arial"/>
          <w:b/>
          <w:bCs/>
          <w:sz w:val="24"/>
          <w:szCs w:val="24"/>
          <w:lang w:val="pt-BR"/>
        </w:rPr>
        <w:t>SIDIOMAR</w:t>
      </w:r>
      <w:r w:rsidR="00C14834" w:rsidRPr="002D73CE">
        <w:rPr>
          <w:rFonts w:ascii="Arial" w:hAnsi="Arial" w:cs="Arial"/>
          <w:b/>
          <w:bCs/>
          <w:sz w:val="24"/>
          <w:szCs w:val="24"/>
          <w:lang w:val="pt-BR"/>
        </w:rPr>
        <w:t xml:space="preserve"> </w:t>
      </w:r>
      <w:r w:rsidRPr="002D73CE">
        <w:rPr>
          <w:rFonts w:ascii="Arial" w:hAnsi="Arial" w:cs="Arial"/>
          <w:b/>
          <w:bCs/>
          <w:sz w:val="24"/>
          <w:szCs w:val="24"/>
          <w:lang w:val="pt-BR"/>
        </w:rPr>
        <w:t>UJAQUE</w:t>
      </w:r>
      <w:r w:rsidRPr="002D73CE">
        <w:rPr>
          <w:rFonts w:ascii="Arial" w:hAnsi="Arial" w:cs="Arial"/>
          <w:sz w:val="24"/>
          <w:szCs w:val="24"/>
          <w:lang w:val="pt-BR"/>
        </w:rPr>
        <w:t>,</w:t>
      </w:r>
      <w:r w:rsidR="00C14834" w:rsidRPr="002D73CE">
        <w:rPr>
          <w:rFonts w:ascii="Arial" w:hAnsi="Arial" w:cs="Arial"/>
          <w:sz w:val="24"/>
          <w:szCs w:val="24"/>
          <w:lang w:val="pt-BR"/>
        </w:rPr>
        <w:t xml:space="preserve"> </w:t>
      </w:r>
      <w:r w:rsidRPr="002D73CE">
        <w:rPr>
          <w:rFonts w:ascii="Arial" w:hAnsi="Arial" w:cs="Arial"/>
          <w:sz w:val="24"/>
          <w:szCs w:val="24"/>
          <w:lang w:val="pt-BR"/>
        </w:rPr>
        <w:t>através</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dos</w:t>
      </w:r>
      <w:r w:rsidR="00C14834" w:rsidRPr="002D73CE">
        <w:rPr>
          <w:rFonts w:ascii="Arial" w:hAnsi="Arial" w:cs="Arial"/>
          <w:spacing w:val="-1"/>
          <w:sz w:val="24"/>
          <w:szCs w:val="24"/>
          <w:lang w:val="pt-BR"/>
        </w:rPr>
        <w:t xml:space="preserve"> </w:t>
      </w:r>
      <w:r w:rsidRPr="002D73CE">
        <w:rPr>
          <w:rFonts w:ascii="Arial" w:hAnsi="Arial" w:cs="Arial"/>
          <w:spacing w:val="-1"/>
          <w:sz w:val="24"/>
          <w:szCs w:val="24"/>
          <w:lang w:val="pt-BR"/>
        </w:rPr>
        <w:t>Pregoeiros</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e</w:t>
      </w:r>
      <w:r w:rsidR="00C14834" w:rsidRPr="002D73CE">
        <w:rPr>
          <w:rFonts w:ascii="Arial" w:hAnsi="Arial" w:cs="Arial"/>
          <w:sz w:val="24"/>
          <w:szCs w:val="24"/>
          <w:lang w:val="pt-BR"/>
        </w:rPr>
        <w:t xml:space="preserve"> </w:t>
      </w:r>
      <w:r w:rsidRPr="002D73CE">
        <w:rPr>
          <w:rFonts w:ascii="Arial" w:hAnsi="Arial" w:cs="Arial"/>
          <w:sz w:val="24"/>
          <w:szCs w:val="24"/>
          <w:lang w:val="pt-BR"/>
        </w:rPr>
        <w:t>Equipe</w:t>
      </w:r>
      <w:r w:rsidR="00C14834" w:rsidRPr="002D73CE">
        <w:rPr>
          <w:rFonts w:ascii="Arial" w:hAnsi="Arial" w:cs="Arial"/>
          <w:sz w:val="24"/>
          <w:szCs w:val="24"/>
          <w:lang w:val="pt-BR"/>
        </w:rPr>
        <w:t xml:space="preserve"> </w:t>
      </w:r>
      <w:r w:rsidRPr="002D73CE">
        <w:rPr>
          <w:rFonts w:ascii="Arial" w:hAnsi="Arial" w:cs="Arial"/>
          <w:sz w:val="24"/>
          <w:szCs w:val="24"/>
          <w:lang w:val="pt-BR"/>
        </w:rPr>
        <w:t>de</w:t>
      </w:r>
      <w:r w:rsidR="00C14834" w:rsidRPr="002D73CE">
        <w:rPr>
          <w:rFonts w:ascii="Arial" w:hAnsi="Arial" w:cs="Arial"/>
          <w:sz w:val="24"/>
          <w:szCs w:val="24"/>
          <w:lang w:val="pt-BR"/>
        </w:rPr>
        <w:t xml:space="preserve"> </w:t>
      </w:r>
      <w:r w:rsidRPr="002D73CE">
        <w:rPr>
          <w:rFonts w:ascii="Arial" w:hAnsi="Arial" w:cs="Arial"/>
          <w:sz w:val="24"/>
          <w:szCs w:val="24"/>
          <w:lang w:val="pt-BR"/>
        </w:rPr>
        <w:t>Apoio,</w:t>
      </w:r>
      <w:r w:rsidR="00C14834" w:rsidRPr="002D73CE">
        <w:rPr>
          <w:rFonts w:ascii="Arial" w:hAnsi="Arial" w:cs="Arial"/>
          <w:sz w:val="24"/>
          <w:szCs w:val="24"/>
          <w:lang w:val="pt-BR"/>
        </w:rPr>
        <w:t xml:space="preserve"> </w:t>
      </w:r>
      <w:r w:rsidRPr="002D73CE">
        <w:rPr>
          <w:rFonts w:ascii="Arial" w:hAnsi="Arial" w:cs="Arial"/>
          <w:sz w:val="24"/>
          <w:szCs w:val="24"/>
          <w:lang w:val="pt-BR"/>
        </w:rPr>
        <w:t>nomeados</w:t>
      </w:r>
      <w:r w:rsidR="00C14834" w:rsidRPr="002D73CE">
        <w:rPr>
          <w:rFonts w:ascii="Arial" w:hAnsi="Arial" w:cs="Arial"/>
          <w:sz w:val="24"/>
          <w:szCs w:val="24"/>
          <w:lang w:val="pt-BR"/>
        </w:rPr>
        <w:t xml:space="preserve"> </w:t>
      </w:r>
      <w:r w:rsidRPr="002D73CE">
        <w:rPr>
          <w:rFonts w:ascii="Arial" w:hAnsi="Arial" w:cs="Arial"/>
          <w:spacing w:val="-1"/>
          <w:sz w:val="24"/>
          <w:szCs w:val="24"/>
          <w:lang w:val="pt-BR"/>
        </w:rPr>
        <w:t>pela</w:t>
      </w:r>
      <w:r w:rsidR="00C14834" w:rsidRPr="002D73CE">
        <w:rPr>
          <w:rFonts w:ascii="Arial" w:hAnsi="Arial" w:cs="Arial"/>
          <w:spacing w:val="-1"/>
          <w:sz w:val="24"/>
          <w:szCs w:val="24"/>
          <w:lang w:val="pt-BR"/>
        </w:rPr>
        <w:t xml:space="preserve"> </w:t>
      </w:r>
      <w:r w:rsidRPr="002D73CE">
        <w:rPr>
          <w:rFonts w:ascii="Arial" w:hAnsi="Arial" w:cs="Arial"/>
          <w:sz w:val="24"/>
          <w:szCs w:val="24"/>
          <w:lang w:val="pt-BR"/>
        </w:rPr>
        <w:t>Portaria</w:t>
      </w:r>
      <w:r w:rsidR="00C14834" w:rsidRPr="002D73CE">
        <w:rPr>
          <w:rFonts w:ascii="Arial" w:hAnsi="Arial" w:cs="Arial"/>
          <w:sz w:val="24"/>
          <w:szCs w:val="24"/>
          <w:lang w:val="pt-BR"/>
        </w:rPr>
        <w:t xml:space="preserve"> </w:t>
      </w:r>
      <w:r w:rsidRPr="002D73CE">
        <w:rPr>
          <w:rFonts w:ascii="Arial" w:hAnsi="Arial" w:cs="Arial"/>
          <w:sz w:val="24"/>
          <w:szCs w:val="24"/>
          <w:lang w:val="pt-BR"/>
        </w:rPr>
        <w:t>n.º</w:t>
      </w:r>
      <w:r w:rsidR="00C14834" w:rsidRPr="002D73CE">
        <w:rPr>
          <w:rFonts w:ascii="Arial" w:hAnsi="Arial" w:cs="Arial"/>
          <w:sz w:val="24"/>
          <w:szCs w:val="24"/>
          <w:lang w:val="pt-BR"/>
        </w:rPr>
        <w:t xml:space="preserve"> </w:t>
      </w:r>
      <w:r w:rsidR="002D73CE" w:rsidRPr="002D73CE">
        <w:rPr>
          <w:rFonts w:ascii="Arial" w:hAnsi="Arial" w:cs="Arial"/>
          <w:sz w:val="24"/>
          <w:szCs w:val="24"/>
          <w:lang w:val="pt-BR"/>
        </w:rPr>
        <w:t>183/2026</w:t>
      </w:r>
      <w:r w:rsidR="00136DD2" w:rsidRPr="002D73CE">
        <w:rPr>
          <w:rFonts w:ascii="Arial" w:hAnsi="Arial" w:cs="Arial"/>
          <w:sz w:val="24"/>
          <w:szCs w:val="24"/>
          <w:lang w:val="pt-BR"/>
        </w:rPr>
        <w:t xml:space="preserve"> observadas a</w:t>
      </w:r>
      <w:r w:rsidRPr="002D73CE">
        <w:rPr>
          <w:rFonts w:ascii="Arial" w:hAnsi="Arial" w:cs="Arial"/>
          <w:sz w:val="24"/>
          <w:szCs w:val="24"/>
          <w:lang w:val="pt-BR"/>
        </w:rPr>
        <w:t xml:space="preserve">s disposições contidas na </w:t>
      </w:r>
      <w:r w:rsidR="00BC67B0" w:rsidRPr="002D73CE">
        <w:rPr>
          <w:rFonts w:ascii="Arial" w:hAnsi="Arial" w:cs="Arial"/>
          <w:b/>
          <w:sz w:val="24"/>
          <w:szCs w:val="24"/>
          <w:u w:val="single"/>
          <w:lang w:val="pt-BR"/>
        </w:rPr>
        <w:t>Lei Federal nº 14.133/2021 e Decreto Municipal Regulamentar nº 1.730/2022</w:t>
      </w:r>
      <w:r w:rsidRPr="002D73CE">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2D73CE" w:rsidRDefault="00ED3D27" w:rsidP="00ED3D27">
      <w:pPr>
        <w:spacing w:line="360" w:lineRule="auto"/>
        <w:jc w:val="both"/>
        <w:rPr>
          <w:rFonts w:ascii="Arial" w:hAnsi="Arial" w:cs="Arial"/>
          <w:sz w:val="24"/>
          <w:szCs w:val="24"/>
          <w:lang w:val="pt-BR"/>
        </w:rPr>
      </w:pPr>
    </w:p>
    <w:p w:rsidR="00ED3D27" w:rsidRPr="002D73C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2D73CE">
        <w:rPr>
          <w:rFonts w:ascii="Arial" w:hAnsi="Arial" w:cs="Arial"/>
          <w:b/>
          <w:bCs/>
          <w:sz w:val="24"/>
          <w:szCs w:val="24"/>
          <w:lang w:val="pt-BR" w:eastAsia="pt-BR"/>
        </w:rPr>
        <w:t>PREGÃO ELETRÔNICO PARA REGISTRO DE PREÇOS</w:t>
      </w:r>
    </w:p>
    <w:p w:rsidR="00ED3D27" w:rsidRPr="002D73C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2D73CE">
        <w:rPr>
          <w:rFonts w:ascii="Arial" w:hAnsi="Arial" w:cs="Arial"/>
          <w:b/>
          <w:bCs/>
          <w:sz w:val="24"/>
          <w:szCs w:val="24"/>
          <w:lang w:val="pt-BR" w:eastAsia="pt-BR"/>
        </w:rPr>
        <w:t xml:space="preserve">CRITÉRIO DE JULGAMENTO: MENOR PREÇO </w:t>
      </w:r>
      <w:r w:rsidR="00A27CB0" w:rsidRPr="002D73CE">
        <w:rPr>
          <w:rFonts w:ascii="Arial" w:hAnsi="Arial" w:cs="Arial"/>
          <w:b/>
          <w:bCs/>
          <w:sz w:val="24"/>
          <w:szCs w:val="24"/>
          <w:lang w:val="pt-BR" w:eastAsia="pt-BR"/>
        </w:rPr>
        <w:t>POR ITEM</w:t>
      </w:r>
      <w:r w:rsidRPr="002D73CE">
        <w:rPr>
          <w:rFonts w:ascii="Arial" w:hAnsi="Arial" w:cs="Arial"/>
          <w:b/>
          <w:bCs/>
          <w:sz w:val="24"/>
          <w:szCs w:val="24"/>
          <w:lang w:val="pt-BR" w:eastAsia="pt-BR"/>
        </w:rPr>
        <w:t xml:space="preserve">, DEVENDO A ETAPA DE LANCES PROCEDER PELO VALOR </w:t>
      </w:r>
      <w:r w:rsidR="00A27CB0" w:rsidRPr="002D73CE">
        <w:rPr>
          <w:rFonts w:ascii="Arial" w:hAnsi="Arial" w:cs="Arial"/>
          <w:b/>
          <w:bCs/>
          <w:sz w:val="24"/>
          <w:szCs w:val="24"/>
          <w:lang w:val="pt-BR" w:eastAsia="pt-BR"/>
        </w:rPr>
        <w:t>UNITÁRIO DO ITEM</w:t>
      </w:r>
    </w:p>
    <w:p w:rsidR="00ED3D27" w:rsidRPr="002D73CE"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2D73CE">
        <w:rPr>
          <w:rFonts w:ascii="Arial" w:hAnsi="Arial" w:cs="Arial"/>
          <w:b/>
          <w:bCs/>
          <w:sz w:val="24"/>
          <w:szCs w:val="24"/>
          <w:lang w:eastAsia="pt-BR"/>
        </w:rPr>
        <w:t>MODO DE DISPUTA ABERTO</w:t>
      </w:r>
    </w:p>
    <w:p w:rsidR="00ED3D27" w:rsidRPr="002D73C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2D73CE">
        <w:rPr>
          <w:rFonts w:ascii="Arial" w:hAnsi="Arial" w:cs="Arial"/>
          <w:b/>
          <w:bCs/>
          <w:sz w:val="24"/>
          <w:szCs w:val="24"/>
          <w:lang w:val="pt-BR" w:eastAsia="pt-BR"/>
        </w:rPr>
        <w:t>SEM CARÁTER SIGILOSO QUANTO AOS VALORES MÁXIMOS ACEITÁVEIS</w:t>
      </w:r>
    </w:p>
    <w:p w:rsidR="00ED3D27" w:rsidRPr="002D73C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2D73CE">
        <w:rPr>
          <w:rFonts w:ascii="Arial" w:hAnsi="Arial" w:cs="Arial"/>
          <w:b/>
          <w:bCs/>
          <w:sz w:val="24"/>
          <w:szCs w:val="24"/>
          <w:lang w:val="pt-BR" w:eastAsia="pt-BR"/>
        </w:rPr>
        <w:t>INTERVALO DE VALORES PARA LANCES: R$ 0,01</w:t>
      </w:r>
    </w:p>
    <w:p w:rsidR="00ED3D27" w:rsidRPr="002D73CE"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2D73CE" w:rsidRDefault="00ED3D27" w:rsidP="00ED3D27">
      <w:pPr>
        <w:autoSpaceDE w:val="0"/>
        <w:autoSpaceDN w:val="0"/>
        <w:adjustRightInd w:val="0"/>
        <w:spacing w:line="360" w:lineRule="auto"/>
        <w:rPr>
          <w:rFonts w:ascii="Arial" w:hAnsi="Arial" w:cs="Arial"/>
          <w:b/>
          <w:bCs/>
          <w:sz w:val="24"/>
          <w:szCs w:val="24"/>
          <w:lang w:val="pt-BR" w:eastAsia="pt-BR"/>
        </w:rPr>
      </w:pPr>
      <w:r w:rsidRPr="002D73CE">
        <w:rPr>
          <w:rFonts w:ascii="Arial" w:hAnsi="Arial" w:cs="Arial"/>
          <w:b/>
          <w:bCs/>
          <w:sz w:val="24"/>
          <w:szCs w:val="24"/>
          <w:lang w:val="pt-BR" w:eastAsia="pt-BR"/>
        </w:rPr>
        <w:t xml:space="preserve">1.2 - RECEBIMENTO DAS PROPOSTAS: Até às </w:t>
      </w:r>
      <w:r w:rsidR="002D73CE" w:rsidRPr="002D73CE">
        <w:rPr>
          <w:rFonts w:ascii="Arial" w:hAnsi="Arial" w:cs="Arial"/>
          <w:b/>
          <w:bCs/>
          <w:sz w:val="24"/>
          <w:szCs w:val="24"/>
          <w:lang w:val="pt-BR" w:eastAsia="pt-BR"/>
        </w:rPr>
        <w:t xml:space="preserve">08:30 </w:t>
      </w:r>
      <w:r w:rsidRPr="002D73CE">
        <w:rPr>
          <w:rFonts w:ascii="Arial" w:hAnsi="Arial" w:cs="Arial"/>
          <w:b/>
          <w:bCs/>
          <w:sz w:val="24"/>
          <w:szCs w:val="24"/>
          <w:lang w:val="pt-BR" w:eastAsia="pt-BR"/>
        </w:rPr>
        <w:t xml:space="preserve">horas do dia </w:t>
      </w:r>
      <w:r w:rsidR="002D73CE" w:rsidRPr="002D73CE">
        <w:rPr>
          <w:rFonts w:ascii="Arial" w:hAnsi="Arial" w:cs="Arial"/>
          <w:b/>
          <w:bCs/>
          <w:sz w:val="24"/>
          <w:szCs w:val="24"/>
          <w:lang w:val="pt-BR" w:eastAsia="pt-BR"/>
        </w:rPr>
        <w:t>28/05/2026</w:t>
      </w:r>
      <w:r w:rsidRPr="002D73CE">
        <w:rPr>
          <w:rFonts w:ascii="Arial" w:hAnsi="Arial" w:cs="Arial"/>
          <w:b/>
          <w:bCs/>
          <w:sz w:val="24"/>
          <w:szCs w:val="24"/>
          <w:lang w:val="pt-BR" w:eastAsia="pt-BR"/>
        </w:rPr>
        <w:t>.</w:t>
      </w:r>
    </w:p>
    <w:p w:rsidR="00ED3D27" w:rsidRPr="002D73CE" w:rsidRDefault="00ED3D27" w:rsidP="00ED3D27">
      <w:pPr>
        <w:spacing w:line="360" w:lineRule="auto"/>
        <w:jc w:val="both"/>
        <w:rPr>
          <w:rFonts w:ascii="Arial" w:hAnsi="Arial" w:cs="Arial"/>
          <w:b/>
          <w:sz w:val="24"/>
          <w:szCs w:val="24"/>
          <w:u w:val="single"/>
          <w:lang w:val="pt-BR"/>
        </w:rPr>
      </w:pPr>
      <w:r w:rsidRPr="002D73CE">
        <w:rPr>
          <w:rFonts w:ascii="Arial" w:hAnsi="Arial" w:cs="Arial"/>
          <w:b/>
          <w:bCs/>
          <w:sz w:val="24"/>
          <w:szCs w:val="24"/>
          <w:lang w:val="pt-BR" w:eastAsia="pt-BR"/>
        </w:rPr>
        <w:t xml:space="preserve">1.3 - INÍCIO DA SESSÃO DE DISPUTA DE PREÇOS: Às </w:t>
      </w:r>
      <w:r w:rsidR="002D73CE" w:rsidRPr="002D73CE">
        <w:rPr>
          <w:rFonts w:ascii="Arial" w:hAnsi="Arial" w:cs="Arial"/>
          <w:b/>
          <w:bCs/>
          <w:sz w:val="24"/>
          <w:szCs w:val="24"/>
          <w:lang w:val="pt-BR" w:eastAsia="pt-BR"/>
        </w:rPr>
        <w:t>09:00</w:t>
      </w:r>
      <w:r w:rsidRPr="002D73CE">
        <w:rPr>
          <w:rFonts w:ascii="Arial" w:hAnsi="Arial" w:cs="Arial"/>
          <w:b/>
          <w:bCs/>
          <w:sz w:val="24"/>
          <w:szCs w:val="24"/>
          <w:lang w:val="pt-BR" w:eastAsia="pt-BR"/>
        </w:rPr>
        <w:t xml:space="preserve"> horas do dia </w:t>
      </w:r>
      <w:r w:rsidR="002D73CE" w:rsidRPr="002D73CE">
        <w:rPr>
          <w:rFonts w:ascii="Arial" w:hAnsi="Arial" w:cs="Arial"/>
          <w:b/>
          <w:bCs/>
          <w:sz w:val="24"/>
          <w:szCs w:val="24"/>
          <w:lang w:val="pt-BR" w:eastAsia="pt-BR"/>
        </w:rPr>
        <w:t>28/05/2026</w:t>
      </w:r>
      <w:r w:rsidRPr="002D73CE">
        <w:rPr>
          <w:rFonts w:ascii="Arial" w:hAnsi="Arial" w:cs="Arial"/>
          <w:b/>
          <w:bCs/>
          <w:sz w:val="24"/>
          <w:szCs w:val="24"/>
          <w:lang w:val="pt-BR" w:eastAsia="pt-BR"/>
        </w:rPr>
        <w:t>.</w:t>
      </w:r>
    </w:p>
    <w:p w:rsidR="00ED3D27" w:rsidRPr="002D73CE"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177C67" w:rsidRPr="00177C67">
        <w:rPr>
          <w:rFonts w:ascii="Arial" w:hAnsi="Arial" w:cs="Arial"/>
          <w:b/>
          <w:bCs/>
          <w:sz w:val="24"/>
          <w:szCs w:val="24"/>
          <w:u w:val="single"/>
          <w:lang w:val="pt-BR"/>
        </w:rPr>
        <w:t>R</w:t>
      </w:r>
      <w:r w:rsidR="009330B9" w:rsidRPr="002D73CE">
        <w:rPr>
          <w:rFonts w:ascii="Arial" w:hAnsi="Arial" w:cs="Arial"/>
          <w:b/>
          <w:sz w:val="24"/>
          <w:szCs w:val="24"/>
          <w:u w:val="single"/>
          <w:lang w:val="pt-BR"/>
        </w:rPr>
        <w:t>EGISTRO DE PREÇOS DE BOLSAS DE COLOSTOMIA/OSTOMIA INSUMOS E MATERIAIS DE CURATIVOS COMPLEXOS E ESPECÍFICOS</w:t>
      </w:r>
      <w:r w:rsidR="00A42F5E" w:rsidRPr="002D73CE">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2D73CE"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9C2073" w:rsidRPr="009C2073">
        <w:rPr>
          <w:rFonts w:ascii="Arial" w:hAnsi="Arial" w:cs="Arial"/>
          <w:b/>
          <w:szCs w:val="24"/>
          <w:lang w:val="pt-BR"/>
        </w:rPr>
        <w:t xml:space="preserve"> </w:t>
      </w:r>
      <w:r w:rsidRPr="000E0AE1">
        <w:rPr>
          <w:rFonts w:ascii="Arial" w:hAnsi="Arial" w:cs="Arial"/>
          <w:szCs w:val="24"/>
          <w:lang w:val="pt-BR"/>
        </w:rPr>
        <w:t>link</w:t>
      </w:r>
      <w:r w:rsidR="009C2073">
        <w:rPr>
          <w:rFonts w:ascii="Arial" w:hAnsi="Arial" w:cs="Arial"/>
          <w:szCs w:val="24"/>
          <w:lang w:val="pt-BR"/>
        </w:rPr>
        <w:t>:</w:t>
      </w:r>
      <w:r w:rsidRPr="000E0AE1">
        <w:rPr>
          <w:rFonts w:ascii="Arial" w:hAnsi="Arial" w:cs="Arial"/>
          <w:szCs w:val="24"/>
          <w:lang w:val="pt-BR"/>
        </w:rPr>
        <w:t xml:space="preserve"> </w:t>
      </w:r>
      <w:r w:rsidR="009C2073" w:rsidRPr="002D73CE">
        <w:rPr>
          <w:rFonts w:ascii="Arial" w:hAnsi="Arial" w:cs="Arial"/>
          <w:b/>
          <w:bCs/>
          <w:szCs w:val="24"/>
          <w:u w:val="single"/>
          <w:lang w:val="pt-BR"/>
        </w:rPr>
        <w:t>http://sistemas1.itajobi.sp.gov.br/comprasedital/</w:t>
      </w:r>
      <w:r w:rsidRPr="002D73CE">
        <w:rPr>
          <w:rFonts w:ascii="Arial" w:hAnsi="Arial" w:cs="Arial"/>
          <w:szCs w:val="24"/>
          <w:lang w:val="pt-BR"/>
        </w:rPr>
        <w:t>, em sessão pública, por meio da internet.</w:t>
      </w:r>
    </w:p>
    <w:p w:rsidR="001526B6" w:rsidRPr="002D73CE" w:rsidRDefault="001526B6" w:rsidP="001526B6">
      <w:pPr>
        <w:pStyle w:val="Textopadro"/>
        <w:widowControl/>
        <w:spacing w:line="360" w:lineRule="auto"/>
        <w:jc w:val="both"/>
        <w:rPr>
          <w:rFonts w:ascii="Arial" w:hAnsi="Arial" w:cs="Arial"/>
          <w:szCs w:val="24"/>
          <w:lang w:val="pt-BR"/>
        </w:rPr>
      </w:pPr>
      <w:r w:rsidRPr="002D73CE">
        <w:rPr>
          <w:rFonts w:ascii="Arial" w:hAnsi="Arial" w:cs="Arial"/>
          <w:szCs w:val="24"/>
          <w:lang w:val="pt-BR"/>
        </w:rPr>
        <w:t xml:space="preserve">3.2 – O ambiente virtual onde a sessão acessa-se pelo </w:t>
      </w:r>
      <w:r w:rsidRPr="002D73CE">
        <w:rPr>
          <w:rFonts w:ascii="Arial" w:hAnsi="Arial" w:cs="Arial"/>
          <w:b/>
          <w:szCs w:val="24"/>
          <w:u w:val="single"/>
          <w:lang w:val="pt-BR"/>
        </w:rPr>
        <w:t xml:space="preserve">site </w:t>
      </w:r>
      <w:r w:rsidR="00B37B7D" w:rsidRPr="002D73CE">
        <w:rPr>
          <w:rFonts w:ascii="Arial" w:hAnsi="Arial" w:cs="Arial"/>
          <w:b/>
          <w:szCs w:val="24"/>
          <w:u w:val="single"/>
          <w:lang w:val="pt-BR"/>
        </w:rPr>
        <w:t>http://sistemas1.itajobi.sp.gov.br/comprasedital/</w:t>
      </w:r>
      <w:hyperlink r:id="rId7" w:history="1"/>
      <w:r w:rsidRPr="002D73CE">
        <w:rPr>
          <w:rFonts w:ascii="Arial" w:hAnsi="Arial" w:cs="Arial"/>
          <w:szCs w:val="24"/>
          <w:lang w:val="pt-BR"/>
        </w:rPr>
        <w:t>, onde são utilizados recursos de criptografia e de autenticação que asseguram condições adequadas de segurança em toda etapa do certame.</w:t>
      </w:r>
    </w:p>
    <w:p w:rsidR="00B37B7D" w:rsidRPr="002D73CE" w:rsidRDefault="001526B6" w:rsidP="001526B6">
      <w:pPr>
        <w:spacing w:line="360" w:lineRule="auto"/>
        <w:jc w:val="both"/>
        <w:rPr>
          <w:rFonts w:ascii="Arial" w:hAnsi="Arial" w:cs="Arial"/>
          <w:b/>
          <w:sz w:val="24"/>
          <w:szCs w:val="24"/>
          <w:u w:val="single"/>
          <w:lang w:val="pt-BR"/>
        </w:rPr>
      </w:pPr>
      <w:r w:rsidRPr="002D73CE">
        <w:rPr>
          <w:rFonts w:ascii="Arial" w:hAnsi="Arial" w:cs="Arial"/>
          <w:sz w:val="24"/>
          <w:szCs w:val="24"/>
          <w:lang w:val="pt-BR"/>
        </w:rPr>
        <w:t xml:space="preserve">3.3 – Os interessados em participar da licitação, deverão solicitor a chave de acesso para o pregão eletrônico através do </w:t>
      </w:r>
      <w:r w:rsidRPr="002D73CE">
        <w:rPr>
          <w:rFonts w:ascii="Arial" w:hAnsi="Arial" w:cs="Arial"/>
          <w:b/>
          <w:sz w:val="24"/>
          <w:szCs w:val="24"/>
          <w:u w:val="single"/>
          <w:lang w:val="pt-BR"/>
        </w:rPr>
        <w:t xml:space="preserve">link: </w:t>
      </w:r>
      <w:hyperlink r:id="rId8" w:history="1">
        <w:r w:rsidR="00B37B7D" w:rsidRPr="002D73CE">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2D73CE">
        <w:rPr>
          <w:rFonts w:ascii="Arial" w:hAnsi="Arial" w:cs="Arial"/>
          <w:sz w:val="24"/>
          <w:szCs w:val="24"/>
          <w:lang w:val="pt-BR"/>
        </w:rPr>
        <w:t>3.4 – Após receber a chave de identificação/acesso ao Sistema, poderá verificaros</w:t>
      </w:r>
      <w:r w:rsidRPr="000E0AE1">
        <w:rPr>
          <w:rFonts w:ascii="Arial" w:hAnsi="Arial" w:cs="Arial"/>
          <w:sz w:val="24"/>
          <w:szCs w:val="24"/>
          <w:lang w:val="pt-BR"/>
        </w:rPr>
        <w:t xml:space="preserve">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2D73CE"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2D73CE">
        <w:rPr>
          <w:rFonts w:ascii="Arial" w:hAnsi="Arial" w:cs="Arial"/>
        </w:rPr>
        <w:t xml:space="preserve">Cooperativas/Empresa de Pequeno Porte/Microempresa/Mei, </w:t>
      </w:r>
      <w:r w:rsidR="004766A6" w:rsidRPr="002D73CE">
        <w:rPr>
          <w:rFonts w:ascii="Arial" w:hAnsi="Arial" w:cs="Arial"/>
          <w:b/>
          <w:u w:val="single"/>
        </w:rPr>
        <w:t xml:space="preserve">COM </w:t>
      </w:r>
      <w:r w:rsidR="00D417F1" w:rsidRPr="002D73CE">
        <w:rPr>
          <w:rFonts w:ascii="Arial" w:hAnsi="Arial" w:cs="Arial"/>
          <w:b/>
          <w:u w:val="single"/>
        </w:rPr>
        <w:t>RESERVA DE COTAS</w:t>
      </w:r>
      <w:r w:rsidR="001526B6" w:rsidRPr="002D73CE">
        <w:rPr>
          <w:rFonts w:ascii="Arial" w:hAnsi="Arial" w:cs="Arial"/>
        </w:rPr>
        <w:t>.</w:t>
      </w:r>
    </w:p>
    <w:p w:rsidR="00ED3D27" w:rsidRPr="002D73CE" w:rsidRDefault="00ED3D27" w:rsidP="00ED3D27">
      <w:pPr>
        <w:spacing w:line="360" w:lineRule="auto"/>
        <w:jc w:val="both"/>
        <w:rPr>
          <w:rFonts w:ascii="Arial" w:hAnsi="Arial" w:cs="Arial"/>
          <w:sz w:val="24"/>
          <w:szCs w:val="24"/>
          <w:lang w:val="pt-BR"/>
        </w:rPr>
      </w:pPr>
    </w:p>
    <w:p w:rsidR="008F482E" w:rsidRPr="002D73CE" w:rsidRDefault="008F482E" w:rsidP="008F482E">
      <w:pPr>
        <w:autoSpaceDE w:val="0"/>
        <w:spacing w:line="360" w:lineRule="auto"/>
        <w:jc w:val="both"/>
        <w:rPr>
          <w:rFonts w:ascii="Arial" w:hAnsi="Arial" w:cs="Arial"/>
          <w:b/>
          <w:bCs/>
          <w:sz w:val="24"/>
          <w:szCs w:val="24"/>
          <w:lang w:val="pt-BR"/>
        </w:rPr>
      </w:pPr>
      <w:r w:rsidRPr="002D73CE">
        <w:rPr>
          <w:rFonts w:ascii="Arial" w:hAnsi="Arial" w:cs="Arial"/>
          <w:b/>
          <w:bCs/>
          <w:sz w:val="24"/>
          <w:szCs w:val="24"/>
          <w:lang w:val="pt-BR"/>
        </w:rPr>
        <w:t>V - DO PEDIDO DE ESCLARECIMENTO E IMPUGNAÇÃO DO EDITAL</w:t>
      </w:r>
    </w:p>
    <w:p w:rsidR="008F482E" w:rsidRPr="002D73CE" w:rsidRDefault="008F482E" w:rsidP="008F482E">
      <w:pPr>
        <w:autoSpaceDE w:val="0"/>
        <w:spacing w:line="360" w:lineRule="auto"/>
        <w:jc w:val="both"/>
        <w:rPr>
          <w:rFonts w:ascii="Arial" w:hAnsi="Arial" w:cs="Arial"/>
          <w:sz w:val="24"/>
          <w:szCs w:val="24"/>
          <w:lang w:val="pt-BR"/>
        </w:rPr>
      </w:pPr>
      <w:r w:rsidRPr="002D73CE">
        <w:rPr>
          <w:rFonts w:ascii="Arial" w:hAnsi="Arial" w:cs="Arial"/>
          <w:sz w:val="24"/>
          <w:szCs w:val="24"/>
          <w:lang w:val="pt-BR"/>
        </w:rPr>
        <w:t xml:space="preserve">5.1 - Os </w:t>
      </w:r>
      <w:r w:rsidRPr="002D73CE">
        <w:rPr>
          <w:rFonts w:ascii="Arial" w:hAnsi="Arial" w:cs="Arial"/>
          <w:b/>
          <w:sz w:val="24"/>
          <w:szCs w:val="24"/>
          <w:u w:val="single"/>
          <w:lang w:val="pt-BR"/>
        </w:rPr>
        <w:t>pedidos de esclarecimentos e impugnação</w:t>
      </w:r>
      <w:r w:rsidRPr="002D73CE">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9" w:history="1">
        <w:r w:rsidRPr="002D73CE">
          <w:rPr>
            <w:rStyle w:val="Hyperlink"/>
            <w:rFonts w:ascii="Arial" w:hAnsi="Arial" w:cs="Arial"/>
            <w:b/>
            <w:sz w:val="24"/>
            <w:szCs w:val="24"/>
            <w:lang w:val="pt-BR"/>
          </w:rPr>
          <w:t>licitacao@itajobi.sp.gov.br</w:t>
        </w:r>
      </w:hyperlink>
      <w:r w:rsidRPr="002D73CE">
        <w:rPr>
          <w:rFonts w:ascii="Arial" w:hAnsi="Arial" w:cs="Arial"/>
          <w:b/>
          <w:sz w:val="24"/>
          <w:szCs w:val="24"/>
          <w:u w:val="single"/>
          <w:lang w:val="pt-BR"/>
        </w:rPr>
        <w:t>,</w:t>
      </w:r>
      <w:r w:rsidRPr="002D73CE">
        <w:rPr>
          <w:rFonts w:ascii="Arial" w:hAnsi="Arial" w:cs="Arial"/>
          <w:sz w:val="24"/>
          <w:szCs w:val="24"/>
          <w:lang w:val="pt-BR"/>
        </w:rPr>
        <w:t xml:space="preserve"> sendo:</w:t>
      </w:r>
    </w:p>
    <w:p w:rsidR="008F482E" w:rsidRPr="002D73CE" w:rsidRDefault="008F482E" w:rsidP="008F482E">
      <w:pPr>
        <w:autoSpaceDE w:val="0"/>
        <w:spacing w:line="360" w:lineRule="auto"/>
        <w:jc w:val="both"/>
        <w:rPr>
          <w:rFonts w:ascii="Arial" w:hAnsi="Arial" w:cs="Arial"/>
          <w:sz w:val="24"/>
          <w:szCs w:val="24"/>
          <w:lang w:val="pt-BR"/>
        </w:rPr>
      </w:pPr>
    </w:p>
    <w:p w:rsidR="008F482E" w:rsidRPr="002D73CE" w:rsidRDefault="008F482E" w:rsidP="008F482E">
      <w:pPr>
        <w:autoSpaceDE w:val="0"/>
        <w:autoSpaceDN w:val="0"/>
        <w:adjustRightInd w:val="0"/>
        <w:spacing w:line="360" w:lineRule="auto"/>
        <w:jc w:val="both"/>
        <w:rPr>
          <w:rFonts w:ascii="Arial" w:hAnsi="Arial" w:cs="Arial"/>
          <w:b/>
          <w:bCs/>
          <w:sz w:val="24"/>
          <w:szCs w:val="24"/>
          <w:lang w:val="pt-BR" w:eastAsia="pt-BR"/>
        </w:rPr>
      </w:pPr>
      <w:r w:rsidRPr="002D73CE">
        <w:rPr>
          <w:rFonts w:ascii="Arial" w:hAnsi="Arial" w:cs="Arial"/>
          <w:b/>
          <w:bCs/>
          <w:sz w:val="24"/>
          <w:szCs w:val="24"/>
          <w:lang w:val="pt-BR" w:eastAsia="pt-BR"/>
        </w:rPr>
        <w:t>5.2 Esclarecimentos</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 xml:space="preserve">1 - Os pedidos de esclarecimentos referentes ao processo licitatório serão enviados ao pregoeiro, </w:t>
      </w:r>
      <w:r w:rsidRPr="002D73CE">
        <w:rPr>
          <w:rFonts w:ascii="Arial" w:hAnsi="Arial" w:cs="Arial"/>
          <w:b/>
          <w:sz w:val="24"/>
          <w:szCs w:val="24"/>
          <w:u w:val="single"/>
          <w:lang w:val="pt-BR" w:eastAsia="pt-BR"/>
        </w:rPr>
        <w:t>até três dias úteis anteriores à data fixada para abertura da sessão pública</w:t>
      </w:r>
      <w:r w:rsidRPr="002D73CE">
        <w:rPr>
          <w:rFonts w:ascii="Arial" w:hAnsi="Arial" w:cs="Arial"/>
          <w:sz w:val="24"/>
          <w:szCs w:val="24"/>
          <w:lang w:val="pt-BR" w:eastAsia="pt-BR"/>
        </w:rPr>
        <w:t>,.</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 xml:space="preserve">2 - O </w:t>
      </w:r>
      <w:r w:rsidRPr="002D73CE">
        <w:rPr>
          <w:rFonts w:ascii="Arial" w:hAnsi="Arial" w:cs="Arial"/>
          <w:b/>
          <w:sz w:val="24"/>
          <w:szCs w:val="24"/>
          <w:u w:val="single"/>
          <w:lang w:val="pt-BR" w:eastAsia="pt-BR"/>
        </w:rPr>
        <w:t>pregoeiro responderá</w:t>
      </w:r>
      <w:r w:rsidRPr="002D73CE">
        <w:rPr>
          <w:rFonts w:ascii="Arial" w:hAnsi="Arial" w:cs="Arial"/>
          <w:sz w:val="24"/>
          <w:szCs w:val="24"/>
          <w:lang w:val="pt-BR" w:eastAsia="pt-BR"/>
        </w:rPr>
        <w:t xml:space="preserve"> aos pedidos de esclarecimentos no</w:t>
      </w:r>
      <w:r w:rsidRPr="002D73CE">
        <w:rPr>
          <w:rFonts w:ascii="Arial" w:hAnsi="Arial" w:cs="Arial"/>
          <w:b/>
          <w:sz w:val="24"/>
          <w:szCs w:val="24"/>
          <w:u w:val="single"/>
          <w:lang w:val="pt-BR" w:eastAsia="pt-BR"/>
        </w:rPr>
        <w:t xml:space="preserve"> prazo de dois dias úteis, contado da data de recebimento do pedido</w:t>
      </w:r>
      <w:r w:rsidRPr="002D73CE">
        <w:rPr>
          <w:rFonts w:ascii="Arial" w:hAnsi="Arial" w:cs="Arial"/>
          <w:sz w:val="24"/>
          <w:szCs w:val="24"/>
          <w:lang w:val="pt-BR" w:eastAsia="pt-BR"/>
        </w:rPr>
        <w:t>, e poderá requisitar subsídios formais aos órgãos técnicos.</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3 - As respostas aos pedidos de esclarecimentos serão divulgadas pelo sistema e vincularão os participantes e a administração.</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2D73CE" w:rsidRDefault="008F482E" w:rsidP="008F482E">
      <w:pPr>
        <w:autoSpaceDE w:val="0"/>
        <w:autoSpaceDN w:val="0"/>
        <w:adjustRightInd w:val="0"/>
        <w:spacing w:line="360" w:lineRule="auto"/>
        <w:jc w:val="both"/>
        <w:rPr>
          <w:rFonts w:ascii="Arial" w:hAnsi="Arial" w:cs="Arial"/>
          <w:b/>
          <w:bCs/>
          <w:sz w:val="24"/>
          <w:szCs w:val="24"/>
          <w:lang w:val="pt-BR" w:eastAsia="pt-BR"/>
        </w:rPr>
      </w:pPr>
      <w:r w:rsidRPr="002D73CE">
        <w:rPr>
          <w:rFonts w:ascii="Arial" w:hAnsi="Arial" w:cs="Arial"/>
          <w:b/>
          <w:bCs/>
          <w:sz w:val="24"/>
          <w:szCs w:val="24"/>
          <w:lang w:val="pt-BR" w:eastAsia="pt-BR"/>
        </w:rPr>
        <w:t>5.3 - Impugnação</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 xml:space="preserve">1 - Qualquer pessoa poderá impugnar os termos do edital do pregão, por meio eletrônico, na forma prevista no edital, </w:t>
      </w:r>
      <w:r w:rsidRPr="002D73CE">
        <w:rPr>
          <w:rFonts w:ascii="Arial" w:hAnsi="Arial" w:cs="Arial"/>
          <w:b/>
          <w:sz w:val="24"/>
          <w:szCs w:val="24"/>
          <w:u w:val="single"/>
          <w:lang w:val="pt-BR" w:eastAsia="pt-BR"/>
        </w:rPr>
        <w:t>até três dias úteis anteriores à data fixada para abertura da sessão pública</w:t>
      </w:r>
      <w:r w:rsidRPr="002D73CE">
        <w:rPr>
          <w:rFonts w:ascii="Arial" w:hAnsi="Arial" w:cs="Arial"/>
          <w:sz w:val="24"/>
          <w:szCs w:val="24"/>
          <w:lang w:val="pt-BR" w:eastAsia="pt-BR"/>
        </w:rPr>
        <w:t>.</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 xml:space="preserve">2 - A impugnação não possui efeito suspensivo e </w:t>
      </w:r>
      <w:r w:rsidRPr="002D73CE">
        <w:rPr>
          <w:rFonts w:ascii="Arial" w:hAnsi="Arial" w:cs="Arial"/>
          <w:b/>
          <w:sz w:val="24"/>
          <w:szCs w:val="24"/>
          <w:u w:val="single"/>
          <w:lang w:val="pt-BR" w:eastAsia="pt-BR"/>
        </w:rPr>
        <w:t>caberá ao pregoeiro</w:t>
      </w:r>
      <w:r w:rsidRPr="002D73CE">
        <w:rPr>
          <w:rFonts w:ascii="Arial" w:hAnsi="Arial" w:cs="Arial"/>
          <w:sz w:val="24"/>
          <w:szCs w:val="24"/>
          <w:lang w:val="pt-BR" w:eastAsia="pt-BR"/>
        </w:rPr>
        <w:t xml:space="preserve">, auxiliado pelos órgãos técnicos, </w:t>
      </w:r>
      <w:r w:rsidRPr="002D73CE">
        <w:rPr>
          <w:rFonts w:ascii="Arial" w:hAnsi="Arial" w:cs="Arial"/>
          <w:b/>
          <w:sz w:val="24"/>
          <w:szCs w:val="24"/>
          <w:u w:val="single"/>
          <w:lang w:val="pt-BR" w:eastAsia="pt-BR"/>
        </w:rPr>
        <w:t>decidir sobre a impugnação no prazo de dois dias úteis, contado do data de recebimento da impugnação</w:t>
      </w:r>
      <w:r w:rsidRPr="002D73CE">
        <w:rPr>
          <w:rFonts w:ascii="Arial" w:hAnsi="Arial" w:cs="Arial"/>
          <w:sz w:val="24"/>
          <w:szCs w:val="24"/>
          <w:lang w:val="pt-BR" w:eastAsia="pt-BR"/>
        </w:rPr>
        <w:t>.</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2D73CE" w:rsidRDefault="008F482E" w:rsidP="008F482E">
      <w:pPr>
        <w:autoSpaceDE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4 - Acolhida a impugnação contra o edital, será definida e publicada nova data para realização do certame.</w:t>
      </w:r>
    </w:p>
    <w:p w:rsidR="008F482E" w:rsidRPr="002D73CE" w:rsidRDefault="008F482E" w:rsidP="008F482E">
      <w:pPr>
        <w:autoSpaceDE w:val="0"/>
        <w:spacing w:line="360" w:lineRule="auto"/>
        <w:jc w:val="both"/>
        <w:rPr>
          <w:rFonts w:ascii="Arial" w:hAnsi="Arial" w:cs="Arial"/>
          <w:sz w:val="24"/>
          <w:szCs w:val="24"/>
          <w:lang w:val="pt-BR"/>
        </w:rPr>
      </w:pPr>
    </w:p>
    <w:p w:rsidR="008F482E" w:rsidRPr="002D73CE" w:rsidRDefault="008F482E" w:rsidP="008F482E">
      <w:pPr>
        <w:autoSpaceDE w:val="0"/>
        <w:spacing w:line="360" w:lineRule="auto"/>
        <w:jc w:val="both"/>
        <w:rPr>
          <w:rFonts w:ascii="Arial" w:hAnsi="Arial" w:cs="Arial"/>
          <w:sz w:val="24"/>
          <w:szCs w:val="24"/>
          <w:lang w:val="pt-BR"/>
        </w:rPr>
      </w:pPr>
      <w:r w:rsidRPr="002D73CE">
        <w:rPr>
          <w:rFonts w:ascii="Arial" w:hAnsi="Arial" w:cs="Arial"/>
          <w:sz w:val="24"/>
          <w:szCs w:val="24"/>
          <w:lang w:val="pt-BR"/>
        </w:rPr>
        <w:t>5.4 - A impugnação feita tempestivamente pelo licitante não o impedirá de participar do processo licitatório.</w:t>
      </w:r>
    </w:p>
    <w:p w:rsidR="008F482E" w:rsidRPr="002D73CE" w:rsidRDefault="008F482E" w:rsidP="008F482E">
      <w:pPr>
        <w:autoSpaceDE w:val="0"/>
        <w:spacing w:line="360" w:lineRule="auto"/>
        <w:jc w:val="both"/>
        <w:rPr>
          <w:rFonts w:ascii="Arial" w:hAnsi="Arial" w:cs="Arial"/>
          <w:sz w:val="24"/>
          <w:szCs w:val="24"/>
          <w:lang w:val="pt-BR"/>
        </w:rPr>
      </w:pPr>
    </w:p>
    <w:p w:rsidR="008F482E" w:rsidRPr="002D73CE" w:rsidRDefault="008F482E" w:rsidP="008F482E">
      <w:pPr>
        <w:autoSpaceDE w:val="0"/>
        <w:spacing w:line="360" w:lineRule="auto"/>
        <w:jc w:val="both"/>
        <w:rPr>
          <w:rFonts w:ascii="Arial" w:hAnsi="Arial" w:cs="Arial"/>
          <w:b/>
          <w:bCs/>
          <w:sz w:val="24"/>
          <w:szCs w:val="24"/>
          <w:lang w:val="pt-BR"/>
        </w:rPr>
      </w:pPr>
      <w:r w:rsidRPr="002D73CE">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w:t>
      </w:r>
      <w:r w:rsidRPr="002D73CE">
        <w:rPr>
          <w:rFonts w:ascii="Arial" w:hAnsi="Arial" w:cs="Arial"/>
          <w:szCs w:val="24"/>
          <w:lang w:val="pt-BR"/>
        </w:rPr>
        <w:t xml:space="preserve">através do link </w:t>
      </w:r>
      <w:r w:rsidR="00705329" w:rsidRPr="002D73CE">
        <w:rPr>
          <w:rFonts w:ascii="Arial" w:hAnsi="Arial" w:cs="Arial"/>
          <w:b/>
          <w:szCs w:val="24"/>
          <w:u w:val="single"/>
          <w:lang w:val="pt-BR"/>
        </w:rPr>
        <w:t>http://sistemas1.itajobi.sp.gov.br/comprasedital/</w:t>
      </w:r>
      <w:r w:rsidRPr="002D73CE">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2D73CE" w:rsidRDefault="008F482E" w:rsidP="008F482E">
      <w:pPr>
        <w:spacing w:line="360" w:lineRule="auto"/>
        <w:jc w:val="both"/>
        <w:rPr>
          <w:rFonts w:ascii="Arial" w:hAnsi="Arial" w:cs="Arial"/>
          <w:b/>
          <w:sz w:val="24"/>
          <w:szCs w:val="24"/>
          <w:lang w:val="pt-BR"/>
        </w:rPr>
      </w:pPr>
      <w:r w:rsidRPr="002D73CE">
        <w:rPr>
          <w:rFonts w:ascii="Arial" w:hAnsi="Arial" w:cs="Arial"/>
          <w:b/>
          <w:bCs/>
          <w:sz w:val="24"/>
          <w:szCs w:val="24"/>
          <w:lang w:val="pt-BR"/>
        </w:rPr>
        <w:t>VII – D</w:t>
      </w:r>
      <w:r w:rsidRPr="002D73CE">
        <w:rPr>
          <w:rFonts w:ascii="Arial" w:hAnsi="Arial" w:cs="Arial"/>
          <w:b/>
          <w:sz w:val="24"/>
          <w:szCs w:val="24"/>
          <w:lang w:val="pt-BR"/>
        </w:rPr>
        <w:t xml:space="preserve">O RECEBIMENTO DA PROPOSTA E </w:t>
      </w:r>
      <w:r w:rsidRPr="002D73CE">
        <w:rPr>
          <w:rFonts w:ascii="Arial" w:hAnsi="Arial" w:cs="Arial"/>
          <w:b/>
          <w:bCs/>
          <w:sz w:val="24"/>
          <w:szCs w:val="24"/>
          <w:lang w:val="pt-BR"/>
        </w:rPr>
        <w:t>DOS DOCUMENTOS DE HABILITAÇÃO</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z w:val="24"/>
          <w:szCs w:val="24"/>
          <w:lang w:val="pt-BR"/>
        </w:rPr>
        <w:t xml:space="preserve">7.1 - </w:t>
      </w:r>
      <w:r w:rsidRPr="002D73CE">
        <w:rPr>
          <w:rFonts w:ascii="Arial" w:hAnsi="Arial" w:cs="Arial"/>
          <w:snapToGrid w:val="0"/>
          <w:sz w:val="24"/>
          <w:szCs w:val="24"/>
          <w:lang w:val="pt-BR"/>
        </w:rPr>
        <w:t xml:space="preserve">As propostas, bem como os documentos de habilitação, </w:t>
      </w:r>
      <w:r w:rsidRPr="002D73CE">
        <w:rPr>
          <w:rFonts w:ascii="Arial" w:hAnsi="Arial" w:cs="Arial"/>
          <w:b/>
          <w:snapToGrid w:val="0"/>
          <w:sz w:val="24"/>
          <w:szCs w:val="24"/>
          <w:u w:val="single"/>
          <w:lang w:val="pt-BR"/>
        </w:rPr>
        <w:t>DEVERÃO SER ENCAMINHADAS DE FORMA CONCOMITANTE</w:t>
      </w:r>
      <w:r w:rsidRPr="002D73CE">
        <w:rPr>
          <w:rFonts w:ascii="Arial" w:hAnsi="Arial" w:cs="Arial"/>
          <w:snapToGrid w:val="0"/>
          <w:sz w:val="24"/>
          <w:szCs w:val="24"/>
          <w:lang w:val="pt-BR"/>
        </w:rPr>
        <w:t xml:space="preserve">, e serão recebidas até o horário previsto. </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 xml:space="preserve">7.2 – A proposta postada no Sistema para fins de lances, deve ser efetuada com </w:t>
      </w:r>
      <w:r w:rsidRPr="002D73CE">
        <w:rPr>
          <w:rFonts w:ascii="Arial" w:hAnsi="Arial" w:cs="Arial"/>
          <w:b/>
          <w:snapToGrid w:val="0"/>
          <w:sz w:val="24"/>
          <w:szCs w:val="24"/>
          <w:u w:val="single"/>
          <w:lang w:val="pt-BR"/>
        </w:rPr>
        <w:t xml:space="preserve">VALOR </w:t>
      </w:r>
      <w:r w:rsidR="00DC0029" w:rsidRPr="002D73CE">
        <w:rPr>
          <w:rFonts w:ascii="Arial" w:hAnsi="Arial" w:cs="Arial"/>
          <w:b/>
          <w:snapToGrid w:val="0"/>
          <w:sz w:val="24"/>
          <w:szCs w:val="24"/>
          <w:u w:val="single"/>
          <w:lang w:val="pt-BR"/>
        </w:rPr>
        <w:t>UNITÁRIO</w:t>
      </w:r>
      <w:r w:rsidRPr="002D73CE">
        <w:rPr>
          <w:rFonts w:ascii="Arial" w:hAnsi="Arial" w:cs="Arial"/>
          <w:snapToGrid w:val="0"/>
          <w:sz w:val="24"/>
          <w:szCs w:val="24"/>
          <w:lang w:val="pt-BR"/>
        </w:rPr>
        <w:t>, respeitando-se os valores estimados da licitação e as descrições exigidas no edital, bem como os critérios abaixo:</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napToGrid w:val="0"/>
          <w:sz w:val="24"/>
          <w:szCs w:val="24"/>
          <w:lang w:val="pt-BR"/>
        </w:rPr>
        <w:t xml:space="preserve">a) - </w:t>
      </w:r>
      <w:r w:rsidRPr="002D73CE">
        <w:rPr>
          <w:rFonts w:ascii="Arial" w:hAnsi="Arial" w:cs="Arial"/>
          <w:sz w:val="24"/>
          <w:szCs w:val="24"/>
          <w:lang w:val="pt-BR"/>
        </w:rPr>
        <w:t>cotados em moeda corrente nacional; e,</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b) – </w:t>
      </w:r>
      <w:r w:rsidRPr="002D73CE">
        <w:rPr>
          <w:rFonts w:ascii="Arial" w:hAnsi="Arial" w:cs="Arial"/>
          <w:b/>
          <w:sz w:val="24"/>
          <w:szCs w:val="24"/>
          <w:u w:val="single"/>
          <w:lang w:val="pt-BR"/>
        </w:rPr>
        <w:t>n</w:t>
      </w:r>
      <w:r w:rsidRPr="002D73CE">
        <w:rPr>
          <w:rFonts w:ascii="Arial" w:eastAsia="Tahoma" w:hAnsi="Arial" w:cs="Arial"/>
          <w:b/>
          <w:sz w:val="24"/>
          <w:szCs w:val="24"/>
          <w:u w:val="single"/>
          <w:lang w:val="pt-BR"/>
        </w:rPr>
        <w:t>os preços deverão estar incluídas todas as despesas</w:t>
      </w:r>
      <w:r w:rsidRPr="002D73CE">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2D73CE">
        <w:rPr>
          <w:rFonts w:ascii="Arial" w:eastAsia="Tahoma" w:hAnsi="Arial" w:cs="Arial"/>
          <w:sz w:val="24"/>
          <w:szCs w:val="24"/>
          <w:lang w:val="pt-BR"/>
        </w:rPr>
        <w:t xml:space="preserve"> do TCE/SP, sendo que o proponente será responsável por quaisquer ônus decorrente de: marcas, registros</w:t>
      </w:r>
      <w:r w:rsidR="00441CD3" w:rsidRPr="002D73CE">
        <w:rPr>
          <w:rFonts w:ascii="Arial" w:eastAsia="Tahoma" w:hAnsi="Arial" w:cs="Arial"/>
          <w:sz w:val="24"/>
          <w:szCs w:val="24"/>
          <w:lang w:val="pt-BR"/>
        </w:rPr>
        <w:t xml:space="preserve"> e patentes ao objeto cotado.</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napToGrid w:val="0"/>
          <w:sz w:val="24"/>
          <w:szCs w:val="24"/>
          <w:lang w:val="pt-BR"/>
        </w:rPr>
        <w:t xml:space="preserve">a) - </w:t>
      </w:r>
      <w:r w:rsidRPr="002D73CE">
        <w:rPr>
          <w:rFonts w:ascii="Arial" w:hAnsi="Arial" w:cs="Arial"/>
          <w:sz w:val="24"/>
          <w:szCs w:val="24"/>
          <w:lang w:val="pt-BR"/>
        </w:rPr>
        <w:t>valores em moeda corrente nacional;</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b) – </w:t>
      </w:r>
      <w:r w:rsidRPr="002D73CE">
        <w:rPr>
          <w:rFonts w:ascii="Arial" w:hAnsi="Arial" w:cs="Arial"/>
          <w:color w:val="000000"/>
          <w:sz w:val="24"/>
          <w:szCs w:val="24"/>
          <w:lang w:val="pt-BR"/>
        </w:rPr>
        <w:t xml:space="preserve">colocar a </w:t>
      </w:r>
      <w:r w:rsidRPr="002D73CE">
        <w:rPr>
          <w:rFonts w:ascii="Arial" w:hAnsi="Arial" w:cs="Arial"/>
          <w:b/>
          <w:color w:val="000000"/>
          <w:sz w:val="24"/>
          <w:szCs w:val="24"/>
          <w:lang w:val="pt-BR"/>
        </w:rPr>
        <w:t>marca</w:t>
      </w:r>
      <w:r w:rsidRPr="002D73CE">
        <w:rPr>
          <w:rFonts w:ascii="Arial" w:hAnsi="Arial" w:cs="Arial"/>
          <w:color w:val="000000"/>
          <w:sz w:val="24"/>
          <w:szCs w:val="24"/>
          <w:lang w:val="pt-BR"/>
        </w:rPr>
        <w:t xml:space="preserve">, o valor unitário </w:t>
      </w:r>
      <w:r w:rsidRPr="002D73CE">
        <w:rPr>
          <w:rFonts w:ascii="Arial" w:hAnsi="Arial" w:cs="Arial"/>
          <w:sz w:val="24"/>
          <w:szCs w:val="24"/>
          <w:lang w:val="pt-BR"/>
        </w:rPr>
        <w:t>e total com até duas casas decimais após a vírgula</w:t>
      </w:r>
      <w:r w:rsidRPr="002D73CE">
        <w:rPr>
          <w:rFonts w:ascii="Arial" w:hAnsi="Arial" w:cs="Arial"/>
          <w:b/>
          <w:sz w:val="24"/>
          <w:szCs w:val="24"/>
          <w:lang w:val="pt-BR"/>
        </w:rPr>
        <w:t>.</w:t>
      </w:r>
    </w:p>
    <w:p w:rsidR="00441CD3" w:rsidRPr="002D73CE" w:rsidRDefault="008F482E" w:rsidP="008F482E">
      <w:pPr>
        <w:spacing w:line="360" w:lineRule="auto"/>
        <w:jc w:val="both"/>
        <w:rPr>
          <w:rFonts w:ascii="Arial" w:eastAsia="Tahoma" w:hAnsi="Arial" w:cs="Arial"/>
          <w:sz w:val="24"/>
          <w:szCs w:val="24"/>
          <w:lang w:val="pt-BR"/>
        </w:rPr>
      </w:pPr>
      <w:r w:rsidRPr="002D73CE">
        <w:rPr>
          <w:rFonts w:ascii="Arial" w:hAnsi="Arial" w:cs="Arial"/>
          <w:sz w:val="24"/>
          <w:szCs w:val="24"/>
          <w:lang w:val="pt-BR"/>
        </w:rPr>
        <w:t xml:space="preserve">c) – incluir </w:t>
      </w:r>
      <w:r w:rsidRPr="002D73CE">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2D73CE">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2D73CE" w:rsidRDefault="008F482E" w:rsidP="008F482E">
      <w:pPr>
        <w:autoSpaceDE w:val="0"/>
        <w:spacing w:line="360" w:lineRule="auto"/>
        <w:jc w:val="both"/>
        <w:rPr>
          <w:rFonts w:ascii="Arial" w:eastAsia="Tahoma" w:hAnsi="Arial" w:cs="Arial"/>
          <w:b/>
          <w:bCs/>
          <w:sz w:val="24"/>
          <w:szCs w:val="24"/>
          <w:lang w:val="pt-BR"/>
        </w:rPr>
      </w:pPr>
      <w:r w:rsidRPr="002D73CE">
        <w:rPr>
          <w:rFonts w:ascii="Arial" w:eastAsia="Tahoma" w:hAnsi="Arial" w:cs="Arial"/>
          <w:b/>
          <w:bCs/>
          <w:sz w:val="24"/>
          <w:szCs w:val="24"/>
          <w:lang w:val="pt-BR"/>
        </w:rPr>
        <w:t>1. - HABILITAÇÃO JURÍDICA</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a</w:t>
      </w:r>
      <w:r w:rsidRPr="002D73CE">
        <w:rPr>
          <w:rFonts w:ascii="Arial" w:eastAsia="Tahoma" w:hAnsi="Arial" w:cs="Arial"/>
          <w:b/>
          <w:bCs/>
          <w:sz w:val="24"/>
          <w:szCs w:val="24"/>
          <w:u w:val="single"/>
          <w:lang w:val="pt-BR"/>
        </w:rPr>
        <w:t>) Em se tratando de empresário individua</w:t>
      </w:r>
      <w:r w:rsidRPr="002D73CE">
        <w:rPr>
          <w:rFonts w:ascii="Arial" w:eastAsia="Tahoma" w:hAnsi="Arial" w:cs="Arial"/>
          <w:sz w:val="24"/>
          <w:szCs w:val="24"/>
          <w:lang w:val="pt-BR"/>
        </w:rPr>
        <w:t>l, registro na Junta Comercial;</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b)</w:t>
      </w:r>
      <w:r w:rsidRPr="002D73CE">
        <w:rPr>
          <w:rFonts w:ascii="Arial" w:eastAsia="Tahoma" w:hAnsi="Arial" w:cs="Arial"/>
          <w:b/>
          <w:bCs/>
          <w:sz w:val="24"/>
          <w:szCs w:val="24"/>
          <w:u w:val="single"/>
          <w:lang w:val="pt-BR"/>
        </w:rPr>
        <w:t xml:space="preserve"> Em caso de sociedade empresária</w:t>
      </w:r>
      <w:r w:rsidRPr="002D73CE">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 xml:space="preserve">c) </w:t>
      </w:r>
      <w:r w:rsidRPr="002D73CE">
        <w:rPr>
          <w:rFonts w:ascii="Arial" w:eastAsia="Tahoma" w:hAnsi="Arial" w:cs="Arial"/>
          <w:b/>
          <w:bCs/>
          <w:sz w:val="24"/>
          <w:szCs w:val="24"/>
          <w:u w:val="single"/>
          <w:lang w:val="pt-BR"/>
        </w:rPr>
        <w:t>Em caso de sociedade simples</w:t>
      </w:r>
      <w:r w:rsidRPr="002D73CE">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2D73CE" w:rsidRDefault="008F482E" w:rsidP="008F482E">
      <w:pPr>
        <w:autoSpaceDE w:val="0"/>
        <w:spacing w:line="360" w:lineRule="auto"/>
        <w:jc w:val="both"/>
        <w:rPr>
          <w:rFonts w:ascii="Arial" w:eastAsia="Tahoma" w:hAnsi="Arial" w:cs="Arial"/>
          <w:bCs/>
          <w:sz w:val="24"/>
          <w:szCs w:val="24"/>
          <w:lang w:val="pt-BR"/>
        </w:rPr>
      </w:pPr>
      <w:r w:rsidRPr="002D73CE">
        <w:rPr>
          <w:rFonts w:ascii="Arial" w:eastAsia="Tahoma" w:hAnsi="Arial" w:cs="Arial"/>
          <w:b/>
          <w:bCs/>
          <w:sz w:val="24"/>
          <w:szCs w:val="24"/>
          <w:u w:val="single"/>
          <w:lang w:val="pt-BR"/>
        </w:rPr>
        <w:t>d) decreto de autorização, em se tratando de pessoa jurídica ou sociedade estrangeira em funcionamento no País</w:t>
      </w:r>
      <w:r w:rsidRPr="002D73CE">
        <w:rPr>
          <w:rFonts w:ascii="Arial" w:eastAsia="Tahoma" w:hAnsi="Arial" w:cs="Arial"/>
          <w:bCs/>
          <w:sz w:val="24"/>
          <w:szCs w:val="24"/>
          <w:lang w:val="pt-BR"/>
        </w:rPr>
        <w:t>.</w:t>
      </w:r>
    </w:p>
    <w:p w:rsidR="008F482E" w:rsidRPr="002D73CE" w:rsidRDefault="008F482E" w:rsidP="008F482E">
      <w:pPr>
        <w:autoSpaceDE w:val="0"/>
        <w:spacing w:line="360" w:lineRule="auto"/>
        <w:rPr>
          <w:rFonts w:ascii="Arial" w:eastAsia="Tahoma" w:hAnsi="Arial" w:cs="Arial"/>
          <w:bCs/>
          <w:sz w:val="24"/>
          <w:szCs w:val="24"/>
          <w:lang w:val="pt-BR"/>
        </w:rPr>
      </w:pPr>
      <w:r w:rsidRPr="002D73CE">
        <w:rPr>
          <w:rFonts w:ascii="Arial" w:eastAsia="Tahoma" w:hAnsi="Arial" w:cs="Arial"/>
          <w:bCs/>
          <w:sz w:val="24"/>
          <w:szCs w:val="24"/>
          <w:lang w:val="pt-BR"/>
        </w:rPr>
        <w:t xml:space="preserve">e) </w:t>
      </w:r>
      <w:r w:rsidRPr="002D73CE">
        <w:rPr>
          <w:rFonts w:ascii="Arial" w:eastAsia="Tahoma" w:hAnsi="Arial" w:cs="Arial"/>
          <w:b/>
          <w:bCs/>
          <w:sz w:val="24"/>
          <w:szCs w:val="24"/>
          <w:u w:val="single"/>
          <w:lang w:val="pt-BR"/>
        </w:rPr>
        <w:t>comprovante de inscrição como Microempreendedor Individual</w:t>
      </w:r>
      <w:r w:rsidRPr="002D73CE">
        <w:rPr>
          <w:rFonts w:ascii="Arial" w:eastAsia="Tahoma" w:hAnsi="Arial" w:cs="Arial"/>
          <w:bCs/>
          <w:sz w:val="24"/>
          <w:szCs w:val="24"/>
          <w:lang w:val="pt-BR"/>
        </w:rPr>
        <w:t>.</w:t>
      </w:r>
    </w:p>
    <w:p w:rsidR="008F482E" w:rsidRPr="002D73CE" w:rsidRDefault="008F482E" w:rsidP="008F482E">
      <w:pPr>
        <w:autoSpaceDE w:val="0"/>
        <w:spacing w:line="360" w:lineRule="auto"/>
        <w:jc w:val="both"/>
        <w:rPr>
          <w:rFonts w:ascii="Arial" w:eastAsia="Tahoma" w:hAnsi="Arial" w:cs="Arial"/>
          <w:bCs/>
          <w:sz w:val="24"/>
          <w:szCs w:val="24"/>
          <w:lang w:val="pt-BR"/>
        </w:rPr>
      </w:pPr>
      <w:r w:rsidRPr="002D73CE">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2D73CE" w:rsidRDefault="008F482E" w:rsidP="008F482E">
      <w:pPr>
        <w:autoSpaceDE w:val="0"/>
        <w:spacing w:line="360" w:lineRule="auto"/>
        <w:jc w:val="both"/>
        <w:rPr>
          <w:rFonts w:ascii="Arial" w:eastAsia="Tahoma" w:hAnsi="Arial" w:cs="Arial"/>
          <w:bCs/>
          <w:sz w:val="24"/>
          <w:szCs w:val="24"/>
          <w:lang w:val="pt-BR"/>
        </w:rPr>
      </w:pPr>
    </w:p>
    <w:p w:rsidR="008F482E" w:rsidRPr="002D73CE" w:rsidRDefault="008F482E" w:rsidP="008F482E">
      <w:pPr>
        <w:autoSpaceDE w:val="0"/>
        <w:spacing w:line="360" w:lineRule="auto"/>
        <w:jc w:val="both"/>
        <w:rPr>
          <w:rFonts w:ascii="Arial" w:eastAsia="Tahoma" w:hAnsi="Arial" w:cs="Arial"/>
          <w:b/>
          <w:bCs/>
          <w:sz w:val="24"/>
          <w:szCs w:val="24"/>
          <w:lang w:val="pt-BR"/>
        </w:rPr>
      </w:pPr>
      <w:r w:rsidRPr="002D73CE">
        <w:rPr>
          <w:rFonts w:ascii="Arial" w:eastAsia="Tahoma" w:hAnsi="Arial" w:cs="Arial"/>
          <w:b/>
          <w:bCs/>
          <w:sz w:val="24"/>
          <w:szCs w:val="24"/>
          <w:lang w:val="pt-BR"/>
        </w:rPr>
        <w:t>2 -  HABILITAÇÃO FISCAL, SOCIAL E TRABALHISTA</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c) regularidade com a Fazenda Federal e Seguridade Social (INSS);</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d) regularidade com a Fazenda Estadual, referente ao I.C.M.S.;</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e) regularidade com a Fazenda Municipal do domicílio ou sede do licitante, ou outra equivalente, na forma da Lei, tributos mobiliários;</w:t>
      </w:r>
    </w:p>
    <w:p w:rsidR="008F482E" w:rsidRPr="002D73CE" w:rsidRDefault="008F482E" w:rsidP="008F482E">
      <w:pPr>
        <w:autoSpaceDE w:val="0"/>
        <w:spacing w:line="360" w:lineRule="auto"/>
        <w:jc w:val="both"/>
        <w:rPr>
          <w:rFonts w:ascii="Arial" w:eastAsia="Tahoma" w:hAnsi="Arial" w:cs="Arial"/>
          <w:sz w:val="24"/>
          <w:szCs w:val="24"/>
          <w:lang w:val="pt-BR"/>
        </w:rPr>
      </w:pPr>
      <w:r w:rsidRPr="002D73CE">
        <w:rPr>
          <w:rFonts w:ascii="Arial" w:eastAsia="Tahoma" w:hAnsi="Arial" w:cs="Arial"/>
          <w:sz w:val="24"/>
          <w:szCs w:val="24"/>
          <w:lang w:val="pt-BR"/>
        </w:rPr>
        <w:t>f) regularidade relativa ao Fundo de Garantia por Tempo de Serviço (FGTS);</w:t>
      </w:r>
    </w:p>
    <w:p w:rsidR="008F482E" w:rsidRPr="002D73CE" w:rsidRDefault="008F482E" w:rsidP="008F482E">
      <w:pPr>
        <w:autoSpaceDE w:val="0"/>
        <w:spacing w:line="360" w:lineRule="auto"/>
        <w:jc w:val="both"/>
        <w:rPr>
          <w:rFonts w:ascii="Arial" w:hAnsi="Arial" w:cs="Arial"/>
          <w:sz w:val="24"/>
          <w:szCs w:val="24"/>
          <w:lang w:val="pt-BR"/>
        </w:rPr>
      </w:pPr>
      <w:r w:rsidRPr="002D73CE">
        <w:rPr>
          <w:rFonts w:ascii="Arial" w:eastAsia="Tahoma" w:hAnsi="Arial" w:cs="Arial"/>
          <w:sz w:val="24"/>
          <w:szCs w:val="24"/>
          <w:lang w:val="pt-BR"/>
        </w:rPr>
        <w:t xml:space="preserve">g) </w:t>
      </w:r>
      <w:r w:rsidRPr="002D73CE">
        <w:rPr>
          <w:rFonts w:ascii="Arial" w:hAnsi="Arial" w:cs="Arial"/>
          <w:sz w:val="24"/>
          <w:szCs w:val="24"/>
          <w:lang w:val="pt-BR"/>
        </w:rPr>
        <w:t>regularidade perante a Justiça do Trabalho.</w:t>
      </w:r>
    </w:p>
    <w:p w:rsidR="008F482E" w:rsidRPr="002D73CE" w:rsidRDefault="008F482E" w:rsidP="008F482E">
      <w:pPr>
        <w:autoSpaceDE w:val="0"/>
        <w:spacing w:line="360" w:lineRule="auto"/>
        <w:jc w:val="both"/>
        <w:rPr>
          <w:rFonts w:ascii="Arial" w:hAnsi="Arial" w:cs="Arial"/>
          <w:sz w:val="24"/>
          <w:szCs w:val="24"/>
          <w:lang w:val="pt-BR"/>
        </w:rPr>
      </w:pPr>
      <w:r w:rsidRPr="002D73CE">
        <w:rPr>
          <w:rFonts w:ascii="Arial" w:hAnsi="Arial" w:cs="Arial"/>
          <w:sz w:val="24"/>
          <w:szCs w:val="24"/>
          <w:lang w:val="pt-BR"/>
        </w:rPr>
        <w:t xml:space="preserve">h) </w:t>
      </w:r>
      <w:r w:rsidRPr="002D73CE">
        <w:rPr>
          <w:rFonts w:ascii="Arial" w:hAnsi="Arial" w:cs="Arial"/>
          <w:sz w:val="24"/>
          <w:szCs w:val="24"/>
          <w:shd w:val="clear" w:color="auto" w:fill="FFFFFF"/>
          <w:lang w:val="pt-BR"/>
        </w:rPr>
        <w:t xml:space="preserve">cumprimento do disposto no inciso XXXIII do artigo 7º da Constituição Federal, </w:t>
      </w:r>
      <w:r w:rsidRPr="002D73CE">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2D73CE" w:rsidRDefault="008F482E" w:rsidP="008F482E">
      <w:pPr>
        <w:autoSpaceDE w:val="0"/>
        <w:spacing w:line="360" w:lineRule="auto"/>
        <w:jc w:val="both"/>
        <w:rPr>
          <w:rFonts w:ascii="Arial" w:hAnsi="Arial" w:cs="Arial"/>
          <w:sz w:val="24"/>
          <w:szCs w:val="24"/>
          <w:highlight w:val="yellow"/>
          <w:lang w:val="pt-BR"/>
        </w:rPr>
      </w:pPr>
    </w:p>
    <w:p w:rsidR="008F482E" w:rsidRPr="002D73CE" w:rsidRDefault="008F482E" w:rsidP="008F482E">
      <w:pPr>
        <w:autoSpaceDE w:val="0"/>
        <w:spacing w:line="360" w:lineRule="auto"/>
        <w:jc w:val="both"/>
        <w:rPr>
          <w:rFonts w:ascii="Arial" w:eastAsia="Tahoma" w:hAnsi="Arial" w:cs="Arial"/>
          <w:b/>
          <w:bCs/>
          <w:sz w:val="24"/>
          <w:szCs w:val="24"/>
          <w:lang w:val="pt-BR"/>
        </w:rPr>
      </w:pPr>
      <w:r w:rsidRPr="002D73CE">
        <w:rPr>
          <w:rFonts w:ascii="Arial" w:eastAsia="Tahoma" w:hAnsi="Arial" w:cs="Arial"/>
          <w:b/>
          <w:bCs/>
          <w:sz w:val="24"/>
          <w:szCs w:val="24"/>
          <w:lang w:val="pt-BR"/>
        </w:rPr>
        <w:t>3 - HABILITAÇÃO ECONÔMICO – FINANCEIRA</w:t>
      </w:r>
    </w:p>
    <w:p w:rsidR="002860E3" w:rsidRPr="002D73CE" w:rsidRDefault="002860E3" w:rsidP="002860E3">
      <w:pPr>
        <w:spacing w:line="360" w:lineRule="auto"/>
        <w:ind w:right="-59"/>
        <w:jc w:val="both"/>
        <w:rPr>
          <w:rFonts w:ascii="Arial" w:eastAsia="Batang" w:hAnsi="Arial" w:cs="Arial"/>
          <w:sz w:val="24"/>
          <w:szCs w:val="24"/>
          <w:lang w:val="pt-BR"/>
        </w:rPr>
      </w:pPr>
      <w:r w:rsidRPr="002D73CE">
        <w:rPr>
          <w:rFonts w:ascii="Arial" w:eastAsia="Tahoma" w:hAnsi="Arial" w:cs="Arial"/>
          <w:sz w:val="24"/>
          <w:szCs w:val="24"/>
          <w:lang w:val="pt-BR"/>
        </w:rPr>
        <w:t xml:space="preserve">a) Certidão Negativa de feitos sobre falência, expedida pelo distribuidor da sede do licitante </w:t>
      </w:r>
      <w:r w:rsidRPr="002D73CE">
        <w:rPr>
          <w:rFonts w:ascii="Arial" w:eastAsia="Batang" w:hAnsi="Arial" w:cs="Arial"/>
          <w:sz w:val="24"/>
          <w:szCs w:val="24"/>
          <w:lang w:val="pt-BR"/>
        </w:rPr>
        <w:t xml:space="preserve">com data não superior a </w:t>
      </w:r>
      <w:r w:rsidRPr="002D73CE">
        <w:rPr>
          <w:rFonts w:ascii="Arial" w:eastAsia="Batang" w:hAnsi="Arial" w:cs="Arial"/>
          <w:b/>
          <w:sz w:val="24"/>
          <w:szCs w:val="24"/>
          <w:u w:val="single"/>
          <w:lang w:val="pt-BR"/>
        </w:rPr>
        <w:t>6 meses</w:t>
      </w:r>
      <w:r w:rsidRPr="002D73CE">
        <w:rPr>
          <w:rFonts w:ascii="Arial" w:eastAsia="Batang" w:hAnsi="Arial" w:cs="Arial"/>
          <w:sz w:val="24"/>
          <w:szCs w:val="24"/>
          <w:lang w:val="pt-BR"/>
        </w:rPr>
        <w:t xml:space="preserve"> da data da convocação.</w:t>
      </w:r>
    </w:p>
    <w:p w:rsidR="002860E3" w:rsidRPr="002D73CE" w:rsidRDefault="002860E3" w:rsidP="002860E3">
      <w:pPr>
        <w:spacing w:line="360" w:lineRule="auto"/>
        <w:ind w:right="-59"/>
        <w:jc w:val="both"/>
        <w:rPr>
          <w:rFonts w:ascii="Arial" w:eastAsia="Batang" w:hAnsi="Arial" w:cs="Arial"/>
          <w:sz w:val="24"/>
          <w:szCs w:val="24"/>
          <w:lang w:val="pt-BR"/>
        </w:rPr>
      </w:pPr>
      <w:r w:rsidRPr="002D73CE">
        <w:rPr>
          <w:rFonts w:ascii="Arial" w:eastAsia="Batang" w:hAnsi="Arial" w:cs="Arial"/>
          <w:sz w:val="24"/>
          <w:szCs w:val="24"/>
          <w:lang w:val="pt-BR"/>
        </w:rPr>
        <w:t>a.1) -  Os Participantes do Estado de São Paulo, em razão das novas normativas do Tribunal de Justiça do Estado de São Paulo conforme comunicado abaixo:</w:t>
      </w:r>
    </w:p>
    <w:p w:rsidR="002860E3" w:rsidRPr="002D73CE" w:rsidRDefault="002860E3" w:rsidP="002860E3">
      <w:pPr>
        <w:spacing w:line="360" w:lineRule="auto"/>
        <w:ind w:right="-59"/>
        <w:jc w:val="both"/>
        <w:rPr>
          <w:rFonts w:ascii="Arial" w:eastAsia="Batang" w:hAnsi="Arial" w:cs="Arial"/>
          <w:b/>
          <w:bCs/>
          <w:sz w:val="24"/>
          <w:szCs w:val="24"/>
          <w:lang w:val="pt-BR"/>
        </w:rPr>
      </w:pPr>
      <w:r w:rsidRPr="002D73CE">
        <w:rPr>
          <w:rFonts w:ascii="Arial" w:eastAsia="Batang" w:hAnsi="Arial" w:cs="Arial"/>
          <w:sz w:val="24"/>
          <w:szCs w:val="24"/>
          <w:lang w:val="pt-BR"/>
        </w:rPr>
        <w:t xml:space="preserve"> “</w:t>
      </w:r>
      <w:r w:rsidRPr="002D73CE">
        <w:rPr>
          <w:rFonts w:ascii="Arial" w:eastAsia="Batang" w:hAnsi="Arial" w:cs="Arial"/>
          <w:i/>
          <w:iCs/>
          <w:sz w:val="24"/>
          <w:szCs w:val="24"/>
          <w:lang w:val="pt-BR"/>
        </w:rPr>
        <w:t>A </w:t>
      </w:r>
      <w:r w:rsidRPr="002D73CE">
        <w:rPr>
          <w:rFonts w:ascii="Arial" w:eastAsia="Batang" w:hAnsi="Arial" w:cs="Arial"/>
          <w:b/>
          <w:bCs/>
          <w:i/>
          <w:iCs/>
          <w:sz w:val="24"/>
          <w:szCs w:val="24"/>
          <w:lang w:val="pt-BR"/>
        </w:rPr>
        <w:t>Certidão de Distribuição Cível em Geral – SAJ SGC</w:t>
      </w:r>
      <w:r w:rsidRPr="002D73CE">
        <w:rPr>
          <w:rFonts w:ascii="Arial" w:eastAsia="Batang" w:hAnsi="Arial" w:cs="Arial"/>
          <w:i/>
          <w:iCs/>
          <w:sz w:val="24"/>
          <w:szCs w:val="24"/>
          <w:lang w:val="pt-BR"/>
        </w:rPr>
        <w:t> e a </w:t>
      </w:r>
      <w:r w:rsidRPr="002D73CE">
        <w:rPr>
          <w:rFonts w:ascii="Arial" w:eastAsia="Batang" w:hAnsi="Arial" w:cs="Arial"/>
          <w:b/>
          <w:bCs/>
          <w:i/>
          <w:iCs/>
          <w:sz w:val="24"/>
          <w:szCs w:val="24"/>
          <w:lang w:val="pt-BR"/>
        </w:rPr>
        <w:t>Certidão de Distribuição de Falências, Concordatas e Recuperações</w:t>
      </w:r>
      <w:r w:rsidRPr="002D73CE">
        <w:rPr>
          <w:rFonts w:ascii="Arial" w:eastAsia="Batang" w:hAnsi="Arial" w:cs="Arial"/>
          <w:i/>
          <w:iCs/>
          <w:sz w:val="24"/>
          <w:szCs w:val="24"/>
          <w:lang w:val="pt-BR"/>
        </w:rPr>
        <w:t> deverão ser complementadas com a Certidão do sistema eproc, denominada </w:t>
      </w:r>
      <w:r w:rsidRPr="002D73CE">
        <w:rPr>
          <w:rFonts w:ascii="Arial" w:eastAsia="Batang" w:hAnsi="Arial" w:cs="Arial"/>
          <w:b/>
          <w:bCs/>
          <w:i/>
          <w:iCs/>
          <w:sz w:val="24"/>
          <w:szCs w:val="24"/>
          <w:lang w:val="pt-BR"/>
        </w:rPr>
        <w:t>Comarcas e Turmas Recursais (Primeiro Grau) – Cível</w:t>
      </w:r>
      <w:r w:rsidRPr="002D73CE">
        <w:rPr>
          <w:rFonts w:ascii="Arial" w:eastAsia="Batang" w:hAnsi="Arial" w:cs="Arial"/>
          <w:b/>
          <w:bCs/>
          <w:sz w:val="24"/>
          <w:szCs w:val="24"/>
          <w:lang w:val="pt-BR"/>
        </w:rPr>
        <w:t xml:space="preserve">”; </w:t>
      </w:r>
    </w:p>
    <w:p w:rsidR="002860E3" w:rsidRPr="002D73CE" w:rsidRDefault="002860E3" w:rsidP="002860E3">
      <w:pPr>
        <w:spacing w:line="360" w:lineRule="auto"/>
        <w:ind w:right="-59"/>
        <w:jc w:val="both"/>
        <w:rPr>
          <w:rFonts w:ascii="Arial" w:eastAsia="Batang" w:hAnsi="Arial" w:cs="Arial"/>
          <w:sz w:val="24"/>
          <w:szCs w:val="24"/>
          <w:lang w:val="pt-BR"/>
        </w:rPr>
      </w:pPr>
      <w:r w:rsidRPr="002D73CE">
        <w:rPr>
          <w:rFonts w:ascii="Arial" w:eastAsia="Batang" w:hAnsi="Arial" w:cs="Arial"/>
          <w:sz w:val="24"/>
          <w:szCs w:val="24"/>
          <w:lang w:val="pt-BR"/>
        </w:rPr>
        <w:t xml:space="preserve">Deverão apresentar duas certidões para que este item para cumprimento do edital a ser acessada pelos seguintes links: </w:t>
      </w:r>
    </w:p>
    <w:p w:rsidR="002860E3" w:rsidRPr="002D73CE" w:rsidRDefault="002860E3" w:rsidP="002860E3">
      <w:pPr>
        <w:spacing w:line="360" w:lineRule="auto"/>
        <w:ind w:right="-59"/>
        <w:jc w:val="both"/>
        <w:rPr>
          <w:rFonts w:ascii="Arial" w:eastAsia="Batang" w:hAnsi="Arial" w:cs="Arial"/>
          <w:sz w:val="24"/>
          <w:szCs w:val="24"/>
          <w:lang w:val="pt-BR"/>
        </w:rPr>
      </w:pPr>
      <w:r w:rsidRPr="002D73CE">
        <w:rPr>
          <w:rFonts w:ascii="Arial" w:eastAsia="Batang" w:hAnsi="Arial" w:cs="Arial"/>
          <w:sz w:val="24"/>
          <w:szCs w:val="24"/>
          <w:lang w:val="pt-BR"/>
        </w:rPr>
        <w:t xml:space="preserve">1 -  eSAJ: </w:t>
      </w:r>
      <w:hyperlink r:id="rId10" w:history="1">
        <w:r w:rsidRPr="002D73CE">
          <w:rPr>
            <w:rStyle w:val="Hyperlink"/>
            <w:rFonts w:ascii="Arial" w:eastAsia="Batang" w:hAnsi="Arial" w:cs="Arial"/>
            <w:sz w:val="24"/>
            <w:szCs w:val="24"/>
            <w:lang w:val="pt-BR"/>
          </w:rPr>
          <w:t>https://esaj.tjsp.jus.br/sco/abrirCadastro.do</w:t>
        </w:r>
      </w:hyperlink>
      <w:r w:rsidRPr="002D73CE">
        <w:rPr>
          <w:rFonts w:ascii="Arial" w:eastAsia="Batang" w:hAnsi="Arial" w:cs="Arial"/>
          <w:sz w:val="24"/>
          <w:szCs w:val="24"/>
          <w:lang w:val="pt-BR"/>
        </w:rPr>
        <w:t>; e.</w:t>
      </w:r>
    </w:p>
    <w:p w:rsidR="002860E3" w:rsidRPr="002D73CE" w:rsidRDefault="002860E3" w:rsidP="002860E3">
      <w:pPr>
        <w:spacing w:line="360" w:lineRule="auto"/>
        <w:ind w:right="-59"/>
        <w:jc w:val="both"/>
        <w:rPr>
          <w:rFonts w:ascii="Arial" w:eastAsia="Batang" w:hAnsi="Arial" w:cs="Arial"/>
          <w:sz w:val="24"/>
          <w:szCs w:val="24"/>
          <w:lang w:val="pt-BR"/>
        </w:rPr>
      </w:pPr>
      <w:r w:rsidRPr="002D73CE">
        <w:rPr>
          <w:rFonts w:ascii="Arial" w:eastAsia="Batang" w:hAnsi="Arial" w:cs="Arial"/>
          <w:sz w:val="24"/>
          <w:szCs w:val="24"/>
          <w:lang w:val="pt-BR"/>
        </w:rPr>
        <w:t xml:space="preserve">2 – ePROC: </w:t>
      </w:r>
      <w:hyperlink r:id="rId11" w:history="1">
        <w:r w:rsidRPr="002D73CE">
          <w:rPr>
            <w:rStyle w:val="Hyperlink"/>
            <w:rFonts w:ascii="Arial" w:eastAsia="Batang" w:hAnsi="Arial" w:cs="Arial"/>
            <w:sz w:val="24"/>
            <w:szCs w:val="24"/>
            <w:lang w:val="pt-BR"/>
          </w:rPr>
          <w:t>https://certidoes.tjsp.jus.br/</w:t>
        </w:r>
      </w:hyperlink>
      <w:r w:rsidRPr="002D73CE">
        <w:rPr>
          <w:rFonts w:ascii="Arial" w:eastAsia="Batang" w:hAnsi="Arial" w:cs="Arial"/>
          <w:sz w:val="24"/>
          <w:szCs w:val="24"/>
          <w:lang w:val="pt-BR"/>
        </w:rPr>
        <w:t xml:space="preserve">. </w:t>
      </w:r>
    </w:p>
    <w:p w:rsidR="008F482E" w:rsidRPr="002D73CE" w:rsidRDefault="008F482E" w:rsidP="008F482E">
      <w:pPr>
        <w:autoSpaceDE w:val="0"/>
        <w:spacing w:line="360" w:lineRule="auto"/>
        <w:jc w:val="both"/>
        <w:rPr>
          <w:rFonts w:ascii="Arial" w:eastAsia="Batang" w:hAnsi="Arial" w:cs="Arial"/>
          <w:sz w:val="24"/>
          <w:szCs w:val="24"/>
          <w:lang w:val="pt-BR"/>
        </w:rPr>
      </w:pPr>
    </w:p>
    <w:p w:rsidR="008F482E" w:rsidRPr="002D73CE" w:rsidRDefault="008F482E" w:rsidP="008F482E">
      <w:pPr>
        <w:autoSpaceDE w:val="0"/>
        <w:spacing w:line="360" w:lineRule="auto"/>
        <w:jc w:val="both"/>
        <w:rPr>
          <w:rFonts w:ascii="Arial" w:eastAsia="Tahoma" w:hAnsi="Arial" w:cs="Arial"/>
          <w:b/>
          <w:sz w:val="24"/>
          <w:szCs w:val="24"/>
          <w:lang w:val="pt-BR"/>
        </w:rPr>
      </w:pPr>
      <w:r w:rsidRPr="002D73CE">
        <w:rPr>
          <w:rFonts w:ascii="Arial" w:eastAsia="Tahoma" w:hAnsi="Arial" w:cs="Arial"/>
          <w:b/>
          <w:sz w:val="24"/>
          <w:szCs w:val="24"/>
          <w:lang w:val="pt-BR"/>
        </w:rPr>
        <w:t>4 – OUTROS DOCUMENTOS.</w:t>
      </w:r>
    </w:p>
    <w:p w:rsidR="008F482E" w:rsidRPr="002D73CE" w:rsidRDefault="008F482E" w:rsidP="008F482E">
      <w:pPr>
        <w:autoSpaceDE w:val="0"/>
        <w:spacing w:line="360" w:lineRule="auto"/>
        <w:jc w:val="both"/>
        <w:rPr>
          <w:rFonts w:ascii="Arial" w:hAnsi="Arial" w:cs="Arial"/>
          <w:sz w:val="24"/>
          <w:szCs w:val="24"/>
          <w:lang w:val="pt-BR" w:eastAsia="pt-BR"/>
        </w:rPr>
      </w:pPr>
      <w:r w:rsidRPr="002D73CE">
        <w:rPr>
          <w:rFonts w:ascii="Arial" w:eastAsia="Batang" w:hAnsi="Arial" w:cs="Arial"/>
          <w:sz w:val="24"/>
          <w:szCs w:val="24"/>
          <w:lang w:val="pt-BR"/>
        </w:rPr>
        <w:t xml:space="preserve">a) a declaração </w:t>
      </w:r>
      <w:r w:rsidRPr="002D73CE">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2D73CE" w:rsidRDefault="00441CD3" w:rsidP="00441CD3">
      <w:pPr>
        <w:spacing w:line="360" w:lineRule="auto"/>
        <w:jc w:val="both"/>
        <w:rPr>
          <w:rFonts w:ascii="Arial" w:eastAsia="Tahoma" w:hAnsi="Arial" w:cs="Arial"/>
          <w:sz w:val="24"/>
          <w:szCs w:val="24"/>
          <w:lang w:val="pt-BR"/>
        </w:rPr>
      </w:pPr>
      <w:r w:rsidRPr="002D73CE">
        <w:rPr>
          <w:rFonts w:ascii="Arial" w:eastAsia="Batang" w:hAnsi="Arial" w:cs="Arial"/>
          <w:sz w:val="24"/>
          <w:szCs w:val="24"/>
          <w:lang w:val="pt-BR"/>
        </w:rPr>
        <w:t xml:space="preserve">b) </w:t>
      </w:r>
      <w:r w:rsidR="008071F4" w:rsidRPr="002D73CE">
        <w:rPr>
          <w:rFonts w:ascii="Arial" w:eastAsia="Batang" w:hAnsi="Arial" w:cs="Arial"/>
          <w:sz w:val="24"/>
          <w:szCs w:val="24"/>
          <w:lang w:val="pt-BR"/>
        </w:rPr>
        <w:t>– Declaração de</w:t>
      </w:r>
      <w:r w:rsidRPr="002D73CE">
        <w:rPr>
          <w:rFonts w:ascii="Arial" w:eastAsia="Batang" w:hAnsi="Arial" w:cs="Arial"/>
          <w:sz w:val="24"/>
          <w:szCs w:val="24"/>
          <w:lang w:val="pt-BR"/>
        </w:rPr>
        <w:t xml:space="preserve"> </w:t>
      </w:r>
      <w:r w:rsidRPr="002D73CE">
        <w:rPr>
          <w:rFonts w:ascii="Arial" w:eastAsia="Tahoma" w:hAnsi="Arial" w:cs="Arial"/>
          <w:sz w:val="24"/>
          <w:szCs w:val="24"/>
          <w:lang w:val="pt-BR"/>
        </w:rPr>
        <w:t xml:space="preserve">que a partir da participação no certame a licitante declara-se ciente de que na </w:t>
      </w:r>
      <w:r w:rsidRPr="002D73C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2D73CE">
        <w:rPr>
          <w:rFonts w:ascii="Arial" w:eastAsia="Tahoma" w:hAnsi="Arial" w:cs="Arial"/>
          <w:sz w:val="24"/>
          <w:szCs w:val="24"/>
          <w:lang w:val="pt-BR"/>
        </w:rPr>
        <w:t>.</w:t>
      </w:r>
    </w:p>
    <w:p w:rsidR="0078145D" w:rsidRPr="002D73CE" w:rsidRDefault="0078145D" w:rsidP="00441CD3">
      <w:pPr>
        <w:spacing w:line="360" w:lineRule="auto"/>
        <w:jc w:val="both"/>
        <w:rPr>
          <w:rFonts w:ascii="Arial" w:hAnsi="Arial" w:cs="Arial"/>
          <w:sz w:val="24"/>
          <w:szCs w:val="24"/>
          <w:lang w:val="pt-BR"/>
        </w:rPr>
      </w:pPr>
    </w:p>
    <w:p w:rsidR="008F482E" w:rsidRPr="002D73CE" w:rsidRDefault="008F482E" w:rsidP="008F482E">
      <w:pPr>
        <w:spacing w:line="360" w:lineRule="auto"/>
        <w:jc w:val="both"/>
        <w:rPr>
          <w:rFonts w:ascii="Arial" w:hAnsi="Arial" w:cs="Arial"/>
          <w:b/>
          <w:sz w:val="24"/>
          <w:szCs w:val="24"/>
          <w:lang w:val="pt-BR"/>
        </w:rPr>
      </w:pPr>
      <w:r w:rsidRPr="002D73CE">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2D73CE" w:rsidRDefault="008F482E" w:rsidP="008F482E">
      <w:pPr>
        <w:spacing w:line="360" w:lineRule="auto"/>
        <w:jc w:val="both"/>
        <w:rPr>
          <w:rFonts w:ascii="Arial" w:hAnsi="Arial" w:cs="Arial"/>
          <w:b/>
          <w:sz w:val="24"/>
          <w:szCs w:val="24"/>
          <w:lang w:val="pt-BR"/>
        </w:rPr>
      </w:pPr>
      <w:r w:rsidRPr="002D73CE">
        <w:rPr>
          <w:rFonts w:ascii="Arial" w:hAnsi="Arial" w:cs="Arial"/>
          <w:b/>
          <w:sz w:val="24"/>
          <w:szCs w:val="24"/>
          <w:lang w:val="pt-BR"/>
        </w:rPr>
        <w:t>1 - Além dos documentos constantes exigidos acima, deverá ser apresentado:</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a) – Declaração </w:t>
      </w:r>
      <w:r w:rsidRPr="002D73CE">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2D73CE">
          <w:rPr>
            <w:rStyle w:val="Hyperlink"/>
            <w:rFonts w:ascii="Arial" w:hAnsi="Arial" w:cs="Arial"/>
            <w:sz w:val="24"/>
            <w:szCs w:val="24"/>
            <w:lang w:val="pt-BR"/>
          </w:rPr>
          <w:t>art. 42</w:t>
        </w:r>
      </w:hyperlink>
      <w:r w:rsidRPr="002D73CE">
        <w:rPr>
          <w:rFonts w:ascii="Arial" w:hAnsi="Arial" w:cs="Arial"/>
          <w:color w:val="000000"/>
          <w:sz w:val="24"/>
          <w:szCs w:val="24"/>
          <w:lang w:val="pt-BR"/>
        </w:rPr>
        <w:t xml:space="preserve"> ao art. 49 da Lei Complementar n</w:t>
      </w:r>
      <w:r w:rsidRPr="002D73CE">
        <w:rPr>
          <w:rFonts w:ascii="Arial" w:hAnsi="Arial" w:cs="Arial"/>
          <w:strike/>
          <w:color w:val="000000"/>
          <w:sz w:val="24"/>
          <w:szCs w:val="24"/>
          <w:lang w:val="pt-BR"/>
        </w:rPr>
        <w:t>º</w:t>
      </w:r>
      <w:r w:rsidRPr="002D73CE">
        <w:rPr>
          <w:rFonts w:ascii="Arial" w:hAnsi="Arial" w:cs="Arial"/>
          <w:color w:val="000000"/>
          <w:sz w:val="24"/>
          <w:szCs w:val="24"/>
          <w:lang w:val="pt-BR"/>
        </w:rPr>
        <w:t xml:space="preserve"> 123, de 2006</w:t>
      </w:r>
      <w:r w:rsidRPr="002D73CE">
        <w:rPr>
          <w:rFonts w:ascii="Arial" w:hAnsi="Arial" w:cs="Arial"/>
          <w:sz w:val="24"/>
          <w:szCs w:val="24"/>
          <w:lang w:val="pt-BR"/>
        </w:rPr>
        <w:t>, de acordo com o artigo 13, §2º do Decreto Federal nº 8.538, de 6 de outubro de 2015, que deverá ser assinada por seu representante legal.</w:t>
      </w:r>
    </w:p>
    <w:p w:rsidR="008F482E" w:rsidRPr="002D73CE" w:rsidRDefault="008F482E" w:rsidP="008F482E">
      <w:pPr>
        <w:spacing w:line="360" w:lineRule="auto"/>
        <w:jc w:val="both"/>
        <w:rPr>
          <w:rFonts w:ascii="Arial" w:hAnsi="Arial" w:cs="Arial"/>
          <w:sz w:val="24"/>
          <w:szCs w:val="24"/>
          <w:highlight w:val="yellow"/>
          <w:lang w:val="pt-BR"/>
        </w:rPr>
      </w:pPr>
    </w:p>
    <w:p w:rsidR="008F482E" w:rsidRPr="002D73CE" w:rsidRDefault="008F482E" w:rsidP="008F482E">
      <w:pPr>
        <w:spacing w:line="360" w:lineRule="auto"/>
        <w:jc w:val="both"/>
        <w:rPr>
          <w:rFonts w:ascii="Arial" w:hAnsi="Arial" w:cs="Arial"/>
          <w:b/>
          <w:sz w:val="24"/>
          <w:szCs w:val="24"/>
          <w:u w:val="single"/>
          <w:lang w:val="pt-BR"/>
        </w:rPr>
      </w:pPr>
      <w:r w:rsidRPr="002D73CE">
        <w:rPr>
          <w:rFonts w:ascii="Arial" w:hAnsi="Arial" w:cs="Arial"/>
          <w:b/>
          <w:sz w:val="24"/>
          <w:szCs w:val="24"/>
          <w:lang w:val="pt-BR"/>
        </w:rPr>
        <w:t>6 – DA COMPROVAÇÃO DE REGULARIDADE FISCAL</w:t>
      </w:r>
      <w:r w:rsidRPr="002D73CE">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2D73CE" w:rsidRDefault="008F482E" w:rsidP="008F482E">
      <w:pPr>
        <w:spacing w:line="360" w:lineRule="auto"/>
        <w:ind w:right="-2"/>
        <w:jc w:val="both"/>
        <w:rPr>
          <w:rFonts w:ascii="Arial" w:eastAsia="Tahoma" w:hAnsi="Arial" w:cs="Arial"/>
          <w:b/>
          <w:sz w:val="24"/>
          <w:szCs w:val="24"/>
          <w:lang w:val="pt-BR"/>
        </w:rPr>
      </w:pPr>
    </w:p>
    <w:p w:rsidR="008F482E" w:rsidRPr="002D73CE" w:rsidRDefault="008F482E" w:rsidP="008F482E">
      <w:pPr>
        <w:spacing w:line="360" w:lineRule="auto"/>
        <w:ind w:right="-2"/>
        <w:jc w:val="both"/>
        <w:rPr>
          <w:rFonts w:ascii="Arial" w:eastAsia="Tahoma" w:hAnsi="Arial" w:cs="Arial"/>
          <w:sz w:val="24"/>
          <w:szCs w:val="24"/>
          <w:lang w:val="pt-BR"/>
        </w:rPr>
      </w:pPr>
      <w:r w:rsidRPr="002D73CE">
        <w:rPr>
          <w:rFonts w:ascii="Arial" w:eastAsia="Tahoma" w:hAnsi="Arial" w:cs="Arial"/>
          <w:b/>
          <w:sz w:val="24"/>
          <w:szCs w:val="24"/>
          <w:lang w:val="pt-BR"/>
        </w:rPr>
        <w:t>7 – OBSERVAÇÕES</w:t>
      </w:r>
    </w:p>
    <w:p w:rsidR="008F482E" w:rsidRPr="002D73CE" w:rsidRDefault="008F482E" w:rsidP="008F482E">
      <w:pPr>
        <w:autoSpaceDE w:val="0"/>
        <w:spacing w:line="360" w:lineRule="auto"/>
        <w:jc w:val="both"/>
        <w:rPr>
          <w:rFonts w:ascii="Arial" w:hAnsi="Arial" w:cs="Arial"/>
          <w:b/>
          <w:sz w:val="24"/>
          <w:szCs w:val="24"/>
          <w:lang w:val="pt-BR"/>
        </w:rPr>
      </w:pPr>
      <w:r w:rsidRPr="002D73CE">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2D73CE" w:rsidRDefault="008F482E" w:rsidP="008F482E">
      <w:pPr>
        <w:spacing w:line="360" w:lineRule="auto"/>
        <w:jc w:val="both"/>
        <w:rPr>
          <w:rFonts w:ascii="Arial" w:hAnsi="Arial" w:cs="Arial"/>
          <w:sz w:val="24"/>
          <w:szCs w:val="24"/>
          <w:lang w:val="pt-BR"/>
        </w:rPr>
      </w:pPr>
      <w:r w:rsidRPr="002D73CE">
        <w:rPr>
          <w:rFonts w:ascii="Arial" w:eastAsia="Tahoma" w:hAnsi="Arial" w:cs="Arial"/>
          <w:sz w:val="24"/>
          <w:szCs w:val="24"/>
          <w:lang w:val="pt-BR"/>
        </w:rPr>
        <w:t>2 -</w:t>
      </w:r>
      <w:r w:rsidRPr="002D73CE">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2D73CE">
        <w:rPr>
          <w:rFonts w:ascii="Arial" w:hAnsi="Arial" w:cs="Arial"/>
          <w:b/>
          <w:sz w:val="24"/>
          <w:szCs w:val="24"/>
          <w:u w:val="single"/>
          <w:lang w:val="pt-BR"/>
        </w:rPr>
        <w:t>6 meses</w:t>
      </w:r>
      <w:r w:rsidRPr="002D73CE">
        <w:rPr>
          <w:rFonts w:ascii="Arial" w:hAnsi="Arial" w:cs="Arial"/>
          <w:sz w:val="24"/>
          <w:szCs w:val="24"/>
          <w:lang w:val="pt-BR"/>
        </w:rPr>
        <w:t xml:space="preserve"> da data de emissão; e,</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4 - Toda documentação deve estar assinada por pessoa devidamente habilitada, devendo haver comprovação da seguinte forma:</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1 - </w:t>
      </w:r>
      <w:r w:rsidRPr="002D73CE">
        <w:rPr>
          <w:rFonts w:ascii="Arial" w:hAnsi="Arial" w:cs="Arial"/>
          <w:b/>
          <w:bCs/>
          <w:sz w:val="24"/>
          <w:szCs w:val="24"/>
          <w:lang w:val="pt-BR"/>
        </w:rPr>
        <w:t>tratando-se de representante legal</w:t>
      </w:r>
      <w:r w:rsidRPr="002D73CE">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 xml:space="preserve">2 - </w:t>
      </w:r>
      <w:r w:rsidRPr="002D73CE">
        <w:rPr>
          <w:rFonts w:ascii="Arial" w:hAnsi="Arial" w:cs="Arial"/>
          <w:b/>
          <w:bCs/>
          <w:sz w:val="24"/>
          <w:szCs w:val="24"/>
          <w:lang w:val="pt-BR"/>
        </w:rPr>
        <w:t xml:space="preserve">tratando-se de procurador: </w:t>
      </w:r>
      <w:r w:rsidRPr="002D73CE">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2D73CE" w:rsidRDefault="008F482E" w:rsidP="008F482E">
      <w:pPr>
        <w:spacing w:line="360" w:lineRule="auto"/>
        <w:jc w:val="both"/>
        <w:rPr>
          <w:rFonts w:ascii="Arial" w:hAnsi="Arial" w:cs="Arial"/>
          <w:b/>
          <w:sz w:val="24"/>
          <w:szCs w:val="24"/>
          <w:lang w:val="pt-BR"/>
        </w:rPr>
      </w:pPr>
    </w:p>
    <w:p w:rsidR="008F482E" w:rsidRPr="002D73CE" w:rsidRDefault="008F482E" w:rsidP="008F482E">
      <w:pPr>
        <w:spacing w:line="360" w:lineRule="auto"/>
        <w:jc w:val="both"/>
        <w:rPr>
          <w:rFonts w:ascii="Arial" w:hAnsi="Arial" w:cs="Arial"/>
          <w:b/>
          <w:sz w:val="24"/>
          <w:szCs w:val="24"/>
          <w:lang w:val="pt-BR"/>
        </w:rPr>
      </w:pPr>
      <w:r w:rsidRPr="002D73CE">
        <w:rPr>
          <w:rFonts w:ascii="Arial" w:hAnsi="Arial" w:cs="Arial"/>
          <w:b/>
          <w:sz w:val="24"/>
          <w:szCs w:val="24"/>
          <w:lang w:val="pt-BR"/>
        </w:rPr>
        <w:t>VIII - DA SESSÃO E DO CRITÉRIO DE JULGAMENTO</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Pr="002D73CE" w:rsidRDefault="00637693" w:rsidP="008F482E">
      <w:pPr>
        <w:spacing w:line="360" w:lineRule="auto"/>
        <w:jc w:val="both"/>
        <w:rPr>
          <w:rFonts w:ascii="Arial" w:hAnsi="Arial" w:cs="Arial"/>
          <w:snapToGrid w:val="0"/>
          <w:sz w:val="24"/>
          <w:szCs w:val="24"/>
          <w:lang w:val="pt-BR"/>
        </w:rPr>
      </w:pPr>
    </w:p>
    <w:p w:rsidR="00637693" w:rsidRPr="002D73CE" w:rsidRDefault="00637693" w:rsidP="008F482E">
      <w:pPr>
        <w:spacing w:line="360" w:lineRule="auto"/>
        <w:jc w:val="both"/>
        <w:rPr>
          <w:rFonts w:ascii="Arial" w:hAnsi="Arial" w:cs="Arial"/>
          <w:snapToGrid w:val="0"/>
          <w:sz w:val="24"/>
          <w:szCs w:val="24"/>
          <w:lang w:val="pt-BR"/>
        </w:rPr>
      </w:pPr>
    </w:p>
    <w:p w:rsidR="00637693" w:rsidRPr="002D73CE" w:rsidRDefault="00637693" w:rsidP="008F482E">
      <w:pPr>
        <w:spacing w:line="360" w:lineRule="auto"/>
        <w:jc w:val="both"/>
        <w:rPr>
          <w:rFonts w:ascii="Arial" w:hAnsi="Arial" w:cs="Arial"/>
          <w:snapToGrid w:val="0"/>
          <w:sz w:val="24"/>
          <w:szCs w:val="24"/>
          <w:lang w:val="pt-BR"/>
        </w:rPr>
      </w:pPr>
    </w:p>
    <w:p w:rsidR="008F482E" w:rsidRPr="002D73CE" w:rsidRDefault="008F482E" w:rsidP="008F482E">
      <w:pPr>
        <w:numPr>
          <w:ilvl w:val="0"/>
          <w:numId w:val="1"/>
        </w:numPr>
        <w:suppressAutoHyphens/>
        <w:spacing w:line="360" w:lineRule="auto"/>
        <w:jc w:val="both"/>
        <w:rPr>
          <w:rFonts w:ascii="Arial" w:hAnsi="Arial" w:cs="Arial"/>
          <w:b/>
          <w:sz w:val="24"/>
          <w:szCs w:val="24"/>
          <w:lang w:val="pt-BR"/>
        </w:rPr>
      </w:pPr>
      <w:r w:rsidRPr="002D73CE">
        <w:rPr>
          <w:rFonts w:ascii="Arial" w:hAnsi="Arial" w:cs="Arial"/>
          <w:b/>
          <w:sz w:val="24"/>
          <w:szCs w:val="24"/>
          <w:lang w:val="pt-BR"/>
        </w:rPr>
        <w:t>INTERVALO DE VALORES PARA LANCES: R$ 0,01</w:t>
      </w:r>
    </w:p>
    <w:p w:rsidR="008F482E" w:rsidRPr="002D73CE" w:rsidRDefault="008F482E" w:rsidP="008F482E">
      <w:pPr>
        <w:numPr>
          <w:ilvl w:val="0"/>
          <w:numId w:val="1"/>
        </w:numPr>
        <w:suppressAutoHyphens/>
        <w:spacing w:line="360" w:lineRule="auto"/>
        <w:jc w:val="both"/>
        <w:rPr>
          <w:rFonts w:ascii="Arial" w:hAnsi="Arial" w:cs="Arial"/>
          <w:b/>
          <w:sz w:val="24"/>
          <w:szCs w:val="24"/>
          <w:lang w:val="pt-BR"/>
        </w:rPr>
      </w:pPr>
      <w:r w:rsidRPr="002D73CE">
        <w:rPr>
          <w:rFonts w:ascii="Arial" w:hAnsi="Arial" w:cs="Arial"/>
          <w:b/>
          <w:sz w:val="24"/>
          <w:szCs w:val="24"/>
          <w:lang w:val="pt-BR"/>
        </w:rPr>
        <w:t>INTERVALO DE TEMPO PARA LANCES: 5 SEGUNDOS</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napToGrid w:val="0"/>
          <w:sz w:val="24"/>
          <w:szCs w:val="24"/>
          <w:lang w:val="pt-BR"/>
        </w:rPr>
        <w:t xml:space="preserve">8.2 - Os lances devem ser efetuados </w:t>
      </w:r>
      <w:r w:rsidR="00081A21" w:rsidRPr="002D73CE">
        <w:rPr>
          <w:rFonts w:ascii="Arial" w:hAnsi="Arial" w:cs="Arial"/>
          <w:b/>
          <w:snapToGrid w:val="0"/>
          <w:sz w:val="24"/>
          <w:szCs w:val="24"/>
          <w:u w:val="single"/>
          <w:lang w:val="pt-BR"/>
        </w:rPr>
        <w:t xml:space="preserve">COM VALOR </w:t>
      </w:r>
      <w:r w:rsidR="00F029B2" w:rsidRPr="002D73CE">
        <w:rPr>
          <w:rFonts w:ascii="Arial" w:hAnsi="Arial" w:cs="Arial"/>
          <w:b/>
          <w:snapToGrid w:val="0"/>
          <w:sz w:val="24"/>
          <w:szCs w:val="24"/>
          <w:u w:val="single"/>
          <w:lang w:val="pt-BR"/>
        </w:rPr>
        <w:t>UNITÁRIO</w:t>
      </w:r>
      <w:r w:rsidRPr="002D73CE">
        <w:rPr>
          <w:rFonts w:ascii="Arial" w:hAnsi="Arial" w:cs="Arial"/>
          <w:snapToGrid w:val="0"/>
          <w:sz w:val="24"/>
          <w:szCs w:val="24"/>
          <w:lang w:val="pt-BR"/>
        </w:rPr>
        <w:t xml:space="preserve">, devendo o licitante estar ciente que devem conter os seguintes critérios: </w:t>
      </w:r>
      <w:r w:rsidRPr="002D73CE">
        <w:rPr>
          <w:rFonts w:ascii="Arial" w:hAnsi="Arial" w:cs="Arial"/>
          <w:sz w:val="24"/>
          <w:szCs w:val="24"/>
          <w:lang w:val="pt-BR"/>
        </w:rPr>
        <w:t xml:space="preserve">com até duas casas decimais após a vírgula e </w:t>
      </w:r>
      <w:r w:rsidRPr="002D73CE">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2D73CE">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2D73CE">
        <w:rPr>
          <w:rFonts w:ascii="Arial" w:eastAsia="Tahoma" w:hAnsi="Arial" w:cs="Arial"/>
          <w:b/>
          <w:sz w:val="24"/>
          <w:szCs w:val="24"/>
          <w:u w:val="single"/>
          <w:lang w:val="pt-BR"/>
        </w:rPr>
        <w:t>declara-se ciente</w:t>
      </w:r>
      <w:r w:rsidRPr="002D73CE">
        <w:rPr>
          <w:rFonts w:ascii="Arial" w:eastAsia="Tahoma" w:hAnsi="Arial" w:cs="Arial"/>
          <w:sz w:val="24"/>
          <w:szCs w:val="24"/>
          <w:lang w:val="pt-BR"/>
        </w:rPr>
        <w:t xml:space="preserve"> de que na </w:t>
      </w:r>
      <w:r w:rsidRPr="002D73C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2D73CE">
        <w:rPr>
          <w:rFonts w:ascii="Arial" w:eastAsia="Tahoma" w:hAnsi="Arial" w:cs="Arial"/>
          <w:sz w:val="24"/>
          <w:szCs w:val="24"/>
          <w:lang w:val="pt-BR"/>
        </w:rPr>
        <w:t>.</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z w:val="24"/>
          <w:szCs w:val="24"/>
          <w:lang w:val="pt-BR"/>
        </w:rPr>
        <w:t xml:space="preserve">8.3 - É de inteira responsabilidade do ofertante o preço e demais condições apresentadas, </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8.4 - Durante o transcurso da sessão pública, os participantes serão informados, em tempo real, do valor do menor lance registrado.</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8.5 - O sistema não identificará o autor dos lances aos demais participantes.</w:t>
      </w:r>
    </w:p>
    <w:p w:rsidR="008F482E" w:rsidRPr="002D73CE" w:rsidRDefault="008F482E" w:rsidP="008F482E">
      <w:pPr>
        <w:autoSpaceDE w:val="0"/>
        <w:autoSpaceDN w:val="0"/>
        <w:adjustRightInd w:val="0"/>
        <w:spacing w:line="360" w:lineRule="auto"/>
        <w:jc w:val="both"/>
        <w:rPr>
          <w:rFonts w:ascii="Arial" w:hAnsi="Arial" w:cs="Arial"/>
          <w:b/>
          <w:bCs/>
          <w:sz w:val="24"/>
          <w:szCs w:val="24"/>
          <w:lang w:val="pt-BR" w:eastAsia="pt-BR"/>
        </w:rPr>
      </w:pPr>
      <w:r w:rsidRPr="002D73CE">
        <w:rPr>
          <w:rFonts w:ascii="Arial" w:hAnsi="Arial" w:cs="Arial"/>
          <w:sz w:val="24"/>
          <w:szCs w:val="24"/>
          <w:lang w:val="pt-BR"/>
        </w:rPr>
        <w:t>8.6 -</w:t>
      </w:r>
      <w:r w:rsidRPr="002D73CE">
        <w:rPr>
          <w:rFonts w:ascii="Arial" w:hAnsi="Arial" w:cs="Arial"/>
          <w:b/>
          <w:bCs/>
          <w:sz w:val="24"/>
          <w:szCs w:val="24"/>
          <w:lang w:val="pt-BR" w:eastAsia="pt-BR"/>
        </w:rPr>
        <w:t xml:space="preserve"> Desconexão do sistema na etapa de lances</w:t>
      </w:r>
    </w:p>
    <w:p w:rsidR="008F482E" w:rsidRPr="002D73CE" w:rsidRDefault="008F482E" w:rsidP="008F482E">
      <w:pPr>
        <w:autoSpaceDE w:val="0"/>
        <w:autoSpaceDN w:val="0"/>
        <w:adjustRightInd w:val="0"/>
        <w:spacing w:line="360" w:lineRule="auto"/>
        <w:jc w:val="both"/>
        <w:rPr>
          <w:rFonts w:ascii="Arial" w:hAnsi="Arial" w:cs="Arial"/>
          <w:sz w:val="24"/>
          <w:szCs w:val="24"/>
          <w:lang w:val="pt-BR" w:eastAsia="pt-BR"/>
        </w:rPr>
      </w:pPr>
      <w:r w:rsidRPr="002D73CE">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2D73CE" w:rsidRDefault="008F482E" w:rsidP="008F482E">
      <w:pPr>
        <w:autoSpaceDE w:val="0"/>
        <w:autoSpaceDN w:val="0"/>
        <w:adjustRightInd w:val="0"/>
        <w:spacing w:line="360" w:lineRule="auto"/>
        <w:jc w:val="both"/>
        <w:rPr>
          <w:rFonts w:ascii="Arial" w:hAnsi="Arial" w:cs="Arial"/>
          <w:snapToGrid w:val="0"/>
          <w:sz w:val="24"/>
          <w:szCs w:val="24"/>
          <w:lang w:val="pt-BR"/>
        </w:rPr>
      </w:pPr>
      <w:r w:rsidRPr="002D73CE">
        <w:rPr>
          <w:rFonts w:ascii="Arial" w:hAnsi="Arial" w:cs="Arial"/>
          <w:sz w:val="24"/>
          <w:szCs w:val="24"/>
          <w:lang w:val="pt-BR" w:eastAsia="pt-BR"/>
        </w:rPr>
        <w:t xml:space="preserve">2 - Quando a desconexão do sistema eletrônico para o pregoeiro </w:t>
      </w:r>
      <w:r w:rsidRPr="002D73CE">
        <w:rPr>
          <w:rFonts w:ascii="Arial" w:hAnsi="Arial" w:cs="Arial"/>
          <w:b/>
          <w:sz w:val="24"/>
          <w:szCs w:val="24"/>
          <w:lang w:val="pt-BR" w:eastAsia="pt-BR"/>
        </w:rPr>
        <w:t>persistir por tempo superior a dez minutos</w:t>
      </w:r>
      <w:r w:rsidRPr="002D73CE">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2D73CE" w:rsidRDefault="008F482E" w:rsidP="008F482E">
      <w:pPr>
        <w:spacing w:line="360" w:lineRule="auto"/>
        <w:jc w:val="both"/>
        <w:rPr>
          <w:rFonts w:ascii="Arial" w:hAnsi="Arial" w:cs="Arial"/>
          <w:snapToGrid w:val="0"/>
          <w:sz w:val="24"/>
          <w:szCs w:val="24"/>
          <w:lang w:val="pt-BR"/>
        </w:rPr>
      </w:pPr>
      <w:r w:rsidRPr="002D73CE">
        <w:rPr>
          <w:rFonts w:ascii="Arial" w:hAnsi="Arial" w:cs="Arial"/>
          <w:snapToGrid w:val="0"/>
          <w:sz w:val="24"/>
          <w:szCs w:val="24"/>
          <w:lang w:val="pt-BR"/>
        </w:rPr>
        <w:t xml:space="preserve">8.8 - </w:t>
      </w:r>
      <w:r w:rsidRPr="002D73CE">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2D73CE">
        <w:rPr>
          <w:rFonts w:ascii="Arial" w:hAnsi="Arial" w:cs="Arial"/>
          <w:snapToGrid w:val="0"/>
          <w:sz w:val="24"/>
          <w:szCs w:val="24"/>
          <w:lang w:val="pt-BR"/>
        </w:rPr>
        <w:t>.</w:t>
      </w:r>
    </w:p>
    <w:p w:rsidR="008F482E" w:rsidRPr="002D73CE" w:rsidRDefault="008F482E" w:rsidP="008F482E">
      <w:pPr>
        <w:spacing w:line="360" w:lineRule="auto"/>
        <w:jc w:val="both"/>
        <w:rPr>
          <w:rFonts w:ascii="Arial" w:hAnsi="Arial" w:cs="Arial"/>
          <w:color w:val="4F81BD"/>
          <w:sz w:val="24"/>
          <w:szCs w:val="24"/>
          <w:lang w:val="pt-BR"/>
        </w:rPr>
      </w:pPr>
      <w:r w:rsidRPr="002D73CE">
        <w:rPr>
          <w:rFonts w:ascii="Arial" w:hAnsi="Arial" w:cs="Arial"/>
          <w:sz w:val="24"/>
          <w:szCs w:val="24"/>
          <w:lang w:val="pt-BR"/>
        </w:rPr>
        <w:t xml:space="preserve">8.9 - Para julgamento será adotado o critério de </w:t>
      </w:r>
      <w:r w:rsidRPr="002D73CE">
        <w:rPr>
          <w:rFonts w:ascii="Arial" w:hAnsi="Arial" w:cs="Arial"/>
          <w:b/>
          <w:sz w:val="24"/>
          <w:szCs w:val="24"/>
          <w:lang w:val="pt-BR"/>
        </w:rPr>
        <w:t xml:space="preserve">MENOR PREÇO </w:t>
      </w:r>
      <w:r w:rsidR="00F029B2" w:rsidRPr="002D73CE">
        <w:rPr>
          <w:rFonts w:ascii="Arial" w:hAnsi="Arial" w:cs="Arial"/>
          <w:b/>
          <w:sz w:val="24"/>
          <w:szCs w:val="24"/>
          <w:lang w:val="pt-BR"/>
        </w:rPr>
        <w:t>UNITÁRIO</w:t>
      </w:r>
      <w:r w:rsidRPr="002D73CE">
        <w:rPr>
          <w:rFonts w:ascii="Arial" w:hAnsi="Arial" w:cs="Arial"/>
          <w:sz w:val="24"/>
          <w:szCs w:val="24"/>
          <w:lang w:val="pt-BR"/>
        </w:rPr>
        <w:t>.</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2D73CE" w:rsidRDefault="008F482E" w:rsidP="008F482E">
      <w:pPr>
        <w:pStyle w:val="Textopadro"/>
        <w:widowControl/>
        <w:spacing w:line="360" w:lineRule="auto"/>
        <w:jc w:val="both"/>
        <w:rPr>
          <w:rFonts w:ascii="Arial" w:hAnsi="Arial" w:cs="Arial"/>
          <w:szCs w:val="24"/>
          <w:lang w:val="pt-BR"/>
        </w:rPr>
      </w:pPr>
    </w:p>
    <w:p w:rsidR="008F482E" w:rsidRPr="002D73CE" w:rsidRDefault="008F482E" w:rsidP="008F482E">
      <w:pPr>
        <w:autoSpaceDE w:val="0"/>
        <w:spacing w:line="360" w:lineRule="auto"/>
        <w:jc w:val="both"/>
        <w:rPr>
          <w:rFonts w:ascii="Arial" w:eastAsia="Tahoma" w:hAnsi="Arial" w:cs="Arial"/>
          <w:b/>
          <w:bCs/>
          <w:sz w:val="24"/>
          <w:szCs w:val="24"/>
          <w:lang w:val="pt-BR"/>
        </w:rPr>
      </w:pPr>
      <w:r w:rsidRPr="002D73CE">
        <w:rPr>
          <w:rFonts w:ascii="Arial" w:eastAsia="Tahoma" w:hAnsi="Arial" w:cs="Arial"/>
          <w:b/>
          <w:bCs/>
          <w:sz w:val="24"/>
          <w:szCs w:val="24"/>
          <w:lang w:val="pt-BR"/>
        </w:rPr>
        <w:t xml:space="preserve">IX – DA APRESENTAÇÃO DA PROPOSTA ATUALIZADA APÓS OS LANCES E </w:t>
      </w:r>
      <w:r w:rsidR="00DC0029" w:rsidRPr="002D73CE">
        <w:rPr>
          <w:rFonts w:ascii="Arial" w:eastAsia="Tahoma" w:hAnsi="Arial" w:cs="Arial"/>
          <w:b/>
          <w:bCs/>
          <w:sz w:val="24"/>
          <w:szCs w:val="24"/>
          <w:lang w:val="pt-BR"/>
        </w:rPr>
        <w:t>DA AMOSTRA</w:t>
      </w:r>
    </w:p>
    <w:p w:rsidR="00DC0029" w:rsidRPr="002D73CE" w:rsidRDefault="008F482E" w:rsidP="008F482E">
      <w:pPr>
        <w:spacing w:line="360" w:lineRule="auto"/>
        <w:jc w:val="both"/>
        <w:rPr>
          <w:rFonts w:ascii="Arial" w:eastAsia="Batang" w:hAnsi="Arial" w:cs="Arial"/>
          <w:sz w:val="24"/>
          <w:szCs w:val="24"/>
          <w:lang w:val="pt-BR"/>
        </w:rPr>
      </w:pPr>
      <w:r w:rsidRPr="002D73CE">
        <w:rPr>
          <w:rFonts w:ascii="Arial" w:eastAsia="Batang" w:hAnsi="Arial" w:cs="Arial"/>
          <w:sz w:val="24"/>
          <w:szCs w:val="24"/>
          <w:lang w:val="pt-BR"/>
        </w:rPr>
        <w:t>9.1 - Após os lances, deverão ser encaminhados</w:t>
      </w:r>
      <w:r w:rsidR="00DC0029" w:rsidRPr="002D73CE">
        <w:rPr>
          <w:rFonts w:ascii="Arial" w:eastAsia="Batang" w:hAnsi="Arial" w:cs="Arial"/>
          <w:sz w:val="24"/>
          <w:szCs w:val="24"/>
          <w:lang w:val="pt-BR"/>
        </w:rPr>
        <w:t>:</w:t>
      </w:r>
    </w:p>
    <w:p w:rsidR="00DC0029" w:rsidRPr="002D73CE" w:rsidRDefault="00DC0029" w:rsidP="008F482E">
      <w:pPr>
        <w:spacing w:line="360" w:lineRule="auto"/>
        <w:jc w:val="both"/>
        <w:rPr>
          <w:rFonts w:ascii="Arial" w:eastAsia="Batang" w:hAnsi="Arial" w:cs="Arial"/>
          <w:sz w:val="24"/>
          <w:szCs w:val="24"/>
          <w:lang w:val="pt-BR"/>
        </w:rPr>
      </w:pPr>
    </w:p>
    <w:p w:rsidR="008F482E" w:rsidRPr="002D73CE" w:rsidRDefault="00DC0029" w:rsidP="00DC0029">
      <w:pPr>
        <w:spacing w:line="360" w:lineRule="auto"/>
        <w:jc w:val="both"/>
        <w:rPr>
          <w:rFonts w:ascii="Arial" w:hAnsi="Arial" w:cs="Arial"/>
          <w:sz w:val="24"/>
          <w:szCs w:val="24"/>
          <w:lang w:val="pt-BR"/>
        </w:rPr>
      </w:pPr>
      <w:r w:rsidRPr="002D73CE">
        <w:rPr>
          <w:rFonts w:ascii="Arial" w:eastAsia="Batang" w:hAnsi="Arial" w:cs="Arial"/>
          <w:sz w:val="24"/>
          <w:szCs w:val="24"/>
          <w:lang w:val="pt-BR"/>
        </w:rPr>
        <w:t xml:space="preserve">1 - </w:t>
      </w:r>
      <w:r w:rsidR="008F482E" w:rsidRPr="002D73CE">
        <w:rPr>
          <w:rFonts w:ascii="Arial" w:eastAsia="Batang" w:hAnsi="Arial" w:cs="Arial"/>
          <w:sz w:val="24"/>
          <w:szCs w:val="24"/>
          <w:lang w:val="pt-BR"/>
        </w:rPr>
        <w:t xml:space="preserve"> </w:t>
      </w:r>
      <w:r w:rsidR="008F482E" w:rsidRPr="002D73CE">
        <w:rPr>
          <w:rFonts w:ascii="Arial" w:eastAsia="Batang" w:hAnsi="Arial" w:cs="Arial"/>
          <w:b/>
          <w:sz w:val="24"/>
          <w:szCs w:val="24"/>
          <w:u w:val="single"/>
          <w:lang w:val="pt-BR"/>
        </w:rPr>
        <w:t xml:space="preserve">em até </w:t>
      </w:r>
      <w:r w:rsidR="00287AD0" w:rsidRPr="002D73CE">
        <w:rPr>
          <w:rFonts w:ascii="Arial" w:eastAsia="Batang" w:hAnsi="Arial" w:cs="Arial"/>
          <w:b/>
          <w:sz w:val="24"/>
          <w:szCs w:val="24"/>
          <w:u w:val="single"/>
          <w:lang w:val="pt-BR"/>
        </w:rPr>
        <w:t>2 horas</w:t>
      </w:r>
      <w:r w:rsidR="008F482E" w:rsidRPr="002D73CE">
        <w:rPr>
          <w:rFonts w:ascii="Arial" w:eastAsia="Batang" w:hAnsi="Arial" w:cs="Arial"/>
          <w:b/>
          <w:sz w:val="24"/>
          <w:szCs w:val="24"/>
          <w:u w:val="single"/>
          <w:lang w:val="pt-BR"/>
        </w:rPr>
        <w:t xml:space="preserve"> após ao término da sessão pública</w:t>
      </w:r>
      <w:r w:rsidR="008F482E" w:rsidRPr="002D73CE">
        <w:rPr>
          <w:rFonts w:ascii="Arial" w:eastAsia="Batang" w:hAnsi="Arial" w:cs="Arial"/>
          <w:sz w:val="24"/>
          <w:szCs w:val="24"/>
          <w:lang w:val="pt-BR"/>
        </w:rPr>
        <w:t xml:space="preserve">, excluindo-se o dia sessão e contando o dia útil seguinte, através do endereço eletrônico: </w:t>
      </w:r>
      <w:hyperlink r:id="rId13" w:history="1">
        <w:r w:rsidR="008F482E" w:rsidRPr="002D73CE">
          <w:rPr>
            <w:rStyle w:val="Hyperlink"/>
            <w:rFonts w:ascii="Arial" w:eastAsia="Batang" w:hAnsi="Arial" w:cs="Arial"/>
            <w:b/>
            <w:sz w:val="24"/>
            <w:szCs w:val="24"/>
            <w:lang w:val="pt-BR"/>
          </w:rPr>
          <w:t>licitacao@itajobi.sp.gov.br</w:t>
        </w:r>
      </w:hyperlink>
      <w:r w:rsidRPr="002D73CE">
        <w:rPr>
          <w:rStyle w:val="Hyperlink"/>
          <w:rFonts w:ascii="Arial" w:eastAsia="Batang" w:hAnsi="Arial" w:cs="Arial"/>
          <w:color w:val="auto"/>
          <w:sz w:val="24"/>
          <w:szCs w:val="24"/>
          <w:u w:val="none"/>
          <w:lang w:val="pt-BR"/>
        </w:rPr>
        <w:t xml:space="preserve">, a </w:t>
      </w:r>
      <w:r w:rsidR="008F482E" w:rsidRPr="002D73CE">
        <w:rPr>
          <w:rFonts w:ascii="Arial" w:eastAsia="Batang" w:hAnsi="Arial" w:cs="Arial"/>
          <w:sz w:val="24"/>
          <w:szCs w:val="24"/>
          <w:lang w:val="pt-BR"/>
        </w:rPr>
        <w:t xml:space="preserve"> </w:t>
      </w:r>
      <w:r w:rsidR="008F482E" w:rsidRPr="002D73CE">
        <w:rPr>
          <w:rFonts w:ascii="Arial" w:eastAsia="Batang" w:hAnsi="Arial" w:cs="Arial"/>
          <w:b/>
          <w:sz w:val="24"/>
          <w:szCs w:val="24"/>
          <w:u w:val="single"/>
          <w:lang w:val="pt-BR"/>
        </w:rPr>
        <w:t>proposta atualizada</w:t>
      </w:r>
      <w:r w:rsidR="008F482E" w:rsidRPr="002D73CE">
        <w:rPr>
          <w:rFonts w:ascii="Arial" w:hAnsi="Arial" w:cs="Arial"/>
          <w:sz w:val="24"/>
          <w:szCs w:val="24"/>
          <w:lang w:val="pt-BR"/>
        </w:rPr>
        <w:t>;</w:t>
      </w:r>
    </w:p>
    <w:p w:rsidR="008F482E" w:rsidRPr="002D73CE" w:rsidRDefault="00DC0029" w:rsidP="00D36834">
      <w:pPr>
        <w:spacing w:line="360" w:lineRule="auto"/>
        <w:jc w:val="both"/>
        <w:rPr>
          <w:rFonts w:ascii="Arial" w:eastAsia="Batang" w:hAnsi="Arial" w:cs="Arial"/>
          <w:sz w:val="24"/>
          <w:szCs w:val="24"/>
          <w:lang w:val="pt-BR"/>
        </w:rPr>
      </w:pPr>
      <w:r w:rsidRPr="002D73CE">
        <w:rPr>
          <w:rFonts w:ascii="Arial" w:eastAsia="Batang" w:hAnsi="Arial" w:cs="Arial"/>
          <w:sz w:val="24"/>
          <w:szCs w:val="24"/>
          <w:lang w:val="pt-BR"/>
        </w:rPr>
        <w:t xml:space="preserve">2 – </w:t>
      </w:r>
      <w:r w:rsidRPr="002D73CE">
        <w:rPr>
          <w:rFonts w:ascii="Arial" w:eastAsia="Batang" w:hAnsi="Arial" w:cs="Arial"/>
          <w:b/>
          <w:sz w:val="24"/>
          <w:szCs w:val="24"/>
          <w:lang w:val="pt-BR"/>
        </w:rPr>
        <w:t xml:space="preserve">em até 3 dias úteis, </w:t>
      </w:r>
      <w:r w:rsidR="00D36834" w:rsidRPr="002D73CE">
        <w:rPr>
          <w:rFonts w:ascii="Arial" w:eastAsia="Batang" w:hAnsi="Arial" w:cs="Arial"/>
          <w:b/>
          <w:sz w:val="24"/>
          <w:szCs w:val="24"/>
          <w:lang w:val="pt-BR"/>
        </w:rPr>
        <w:t xml:space="preserve">amostra </w:t>
      </w:r>
      <w:r w:rsidR="0078145D" w:rsidRPr="002D73CE">
        <w:rPr>
          <w:rFonts w:ascii="Arial" w:eastAsia="Batang" w:hAnsi="Arial" w:cs="Arial"/>
          <w:b/>
          <w:sz w:val="24"/>
          <w:szCs w:val="24"/>
          <w:lang w:val="pt-BR"/>
        </w:rPr>
        <w:t>do item ganho</w:t>
      </w:r>
      <w:r w:rsidR="00D36834" w:rsidRPr="002D73CE">
        <w:rPr>
          <w:rFonts w:ascii="Arial" w:eastAsia="Batang" w:hAnsi="Arial" w:cs="Arial"/>
          <w:b/>
          <w:sz w:val="24"/>
          <w:szCs w:val="24"/>
          <w:lang w:val="pt-BR"/>
        </w:rPr>
        <w:t xml:space="preserve">, para o Departamnto de Licitações do Município de Itajobi – SP, </w:t>
      </w:r>
      <w:r w:rsidR="00D36834" w:rsidRPr="002D73CE">
        <w:rPr>
          <w:rFonts w:ascii="Arial" w:eastAsia="Batang" w:hAnsi="Arial" w:cs="Arial"/>
          <w:sz w:val="24"/>
          <w:szCs w:val="24"/>
          <w:lang w:val="pt-BR"/>
        </w:rPr>
        <w:t xml:space="preserve">na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CincinatoBraga,360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F117FA">
        <w:rPr>
          <w:rFonts w:ascii="Arial" w:eastAsia="Arial" w:hAnsi="Arial" w:cs="Arial"/>
          <w:spacing w:val="-1"/>
          <w:sz w:val="24"/>
          <w:szCs w:val="24"/>
          <w:lang w:val="pt-BR"/>
        </w:rPr>
        <w:t>, sendo que quem apresentar a marca sugerida CONVATEC, está dispensado de apresentar amostra, uma vez que referida maarca é aceita e encontra-se em uso pelos pacientes</w:t>
      </w:r>
      <w:r w:rsidR="00D9499E">
        <w:rPr>
          <w:rFonts w:ascii="Arial" w:eastAsia="Arial" w:hAnsi="Arial" w:cs="Arial"/>
          <w:spacing w:val="-1"/>
          <w:sz w:val="24"/>
          <w:szCs w:val="24"/>
          <w:lang w:val="pt-BR"/>
        </w:rPr>
        <w:t>.</w:t>
      </w:r>
    </w:p>
    <w:p w:rsidR="00DC0029" w:rsidRPr="002D73CE" w:rsidRDefault="00DC0029" w:rsidP="00DC0029">
      <w:pPr>
        <w:spacing w:line="360" w:lineRule="auto"/>
        <w:rPr>
          <w:rFonts w:ascii="Arial" w:eastAsia="Batang" w:hAnsi="Arial" w:cs="Arial"/>
          <w:sz w:val="24"/>
          <w:szCs w:val="24"/>
          <w:lang w:val="pt-BR"/>
        </w:rPr>
      </w:pPr>
    </w:p>
    <w:p w:rsidR="008F482E" w:rsidRPr="002D73CE" w:rsidRDefault="008F482E" w:rsidP="008F482E">
      <w:pPr>
        <w:autoSpaceDE w:val="0"/>
        <w:spacing w:line="360" w:lineRule="auto"/>
        <w:jc w:val="both"/>
        <w:rPr>
          <w:rFonts w:ascii="Arial" w:hAnsi="Arial" w:cs="Arial"/>
          <w:b/>
          <w:bCs/>
          <w:sz w:val="24"/>
          <w:szCs w:val="24"/>
          <w:lang w:val="pt-BR"/>
        </w:rPr>
      </w:pPr>
      <w:r w:rsidRPr="002D73CE">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2D73CE">
        <w:rPr>
          <w:rFonts w:ascii="Arial" w:hAnsi="Arial" w:cs="Arial"/>
          <w:szCs w:val="24"/>
          <w:lang w:val="pt-BR"/>
        </w:rPr>
        <w:t xml:space="preserve">10.1 – </w:t>
      </w:r>
      <w:r w:rsidRPr="002D73CE">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2D73CE">
        <w:rPr>
          <w:rFonts w:ascii="Arial" w:hAnsi="Arial" w:cs="Arial"/>
          <w:b/>
          <w:szCs w:val="24"/>
          <w:u w:val="single"/>
          <w:lang w:val="pt-BR"/>
        </w:rPr>
        <w:t>seguinte data</w:t>
      </w:r>
      <w:r w:rsidRPr="002D73CE">
        <w:rPr>
          <w:rFonts w:ascii="Arial" w:hAnsi="Arial" w:cs="Arial"/>
          <w:b/>
          <w:szCs w:val="24"/>
          <w:u w:val="single"/>
          <w:lang w:val="pt-BR"/>
        </w:rPr>
        <w:t xml:space="preserve"> da notificação/publicação na imprensa oficial</w:t>
      </w:r>
      <w:r w:rsidRPr="002D73CE">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2D73CE" w:rsidRDefault="008F482E" w:rsidP="008F482E">
      <w:pPr>
        <w:spacing w:line="360" w:lineRule="auto"/>
        <w:jc w:val="both"/>
        <w:rPr>
          <w:rFonts w:ascii="Arial" w:hAnsi="Arial" w:cs="Arial"/>
          <w:b/>
          <w:sz w:val="24"/>
          <w:szCs w:val="24"/>
          <w:lang w:val="pt-BR"/>
        </w:rPr>
      </w:pPr>
      <w:r w:rsidRPr="002D73CE">
        <w:rPr>
          <w:rFonts w:ascii="Arial" w:hAnsi="Arial" w:cs="Arial"/>
          <w:sz w:val="24"/>
          <w:szCs w:val="24"/>
          <w:lang w:val="pt-BR"/>
        </w:rPr>
        <w:t>10.6 - A decisão em grau de recurso será definitiva e dela dar-se-á conhecimento por meio eletrônico.</w:t>
      </w:r>
      <w:r w:rsidRPr="002D73CE">
        <w:rPr>
          <w:rFonts w:ascii="Arial" w:hAnsi="Arial" w:cs="Arial"/>
          <w:b/>
          <w:sz w:val="24"/>
          <w:szCs w:val="24"/>
          <w:lang w:val="pt-BR"/>
        </w:rPr>
        <w:t xml:space="preserve"> </w:t>
      </w:r>
    </w:p>
    <w:p w:rsidR="008F482E" w:rsidRPr="002D73CE" w:rsidRDefault="008F482E" w:rsidP="008F482E">
      <w:pPr>
        <w:spacing w:line="360" w:lineRule="auto"/>
        <w:jc w:val="both"/>
        <w:rPr>
          <w:rFonts w:ascii="Arial" w:hAnsi="Arial" w:cs="Arial"/>
          <w:sz w:val="24"/>
          <w:szCs w:val="24"/>
          <w:lang w:val="pt-BR"/>
        </w:rPr>
      </w:pPr>
      <w:r w:rsidRPr="002D73CE">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2D73CE">
        <w:rPr>
          <w:rFonts w:ascii="Arial" w:hAnsi="Arial" w:cs="Arial"/>
          <w:sz w:val="24"/>
          <w:szCs w:val="24"/>
          <w:lang w:val="pt-BR"/>
        </w:rPr>
        <w:t xml:space="preserve">12.1 – </w:t>
      </w:r>
      <w:r w:rsidRPr="002D73CE">
        <w:rPr>
          <w:rFonts w:ascii="Arial" w:hAnsi="Arial" w:cs="Arial"/>
          <w:color w:val="000000"/>
          <w:sz w:val="24"/>
          <w:szCs w:val="24"/>
          <w:lang w:val="pt-BR"/>
        </w:rPr>
        <w:t xml:space="preserve">O Sistema de Registro de Preços regula-se pelo </w:t>
      </w:r>
      <w:r w:rsidR="00A42F5E" w:rsidRPr="002D73CE">
        <w:rPr>
          <w:rFonts w:ascii="Arial" w:hAnsi="Arial" w:cs="Arial"/>
          <w:b/>
          <w:sz w:val="24"/>
          <w:szCs w:val="24"/>
          <w:u w:val="single"/>
          <w:lang w:val="pt-BR"/>
        </w:rPr>
        <w:t>Lei Federal nº 14.133/2021 e Decreto Municipal Regulamentar nº 1.730/2022</w:t>
      </w:r>
      <w:r w:rsidRPr="002D73CE">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2D73CE"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2D73CE">
        <w:rPr>
          <w:rFonts w:ascii="Arial" w:hAnsi="Arial" w:cs="Arial"/>
          <w:sz w:val="24"/>
          <w:szCs w:val="24"/>
          <w:lang w:val="pt-BR"/>
        </w:rPr>
        <w:t>de acordo com o Anexo I</w:t>
      </w:r>
      <w:r w:rsidR="0063790F" w:rsidRPr="002D73CE">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2D73CE" w:rsidRDefault="00FC29FF" w:rsidP="00FC29FF">
      <w:pPr>
        <w:shd w:val="clear" w:color="auto" w:fill="FFFFFF"/>
        <w:spacing w:line="360" w:lineRule="auto"/>
        <w:jc w:val="both"/>
        <w:rPr>
          <w:rFonts w:ascii="Arial" w:hAnsi="Arial" w:cs="Arial"/>
          <w:color w:val="073763"/>
          <w:sz w:val="24"/>
          <w:szCs w:val="24"/>
          <w:lang w:val="pt-BR"/>
        </w:rPr>
      </w:pPr>
      <w:r w:rsidRPr="002D73CE">
        <w:rPr>
          <w:rFonts w:ascii="Arial" w:eastAsia="Arial" w:hAnsi="Arial" w:cs="Arial"/>
          <w:b/>
          <w:sz w:val="24"/>
          <w:szCs w:val="24"/>
          <w:lang w:val="pt-BR"/>
        </w:rPr>
        <w:t xml:space="preserve">15.2.1 - As notas fiscais deverão cumprir a </w:t>
      </w:r>
      <w:r w:rsidRPr="002D73CE">
        <w:rPr>
          <w:rFonts w:ascii="Arial" w:hAnsi="Arial" w:cs="Arial"/>
          <w:b/>
          <w:color w:val="313131"/>
          <w:sz w:val="24"/>
          <w:szCs w:val="24"/>
          <w:lang w:val="pt-BR"/>
        </w:rPr>
        <w:t>Instrução Normativa RFB nº 2.145, de 26 de junho de 2023, que altera a </w:t>
      </w:r>
      <w:r w:rsidRPr="002D73CE">
        <w:rPr>
          <w:rFonts w:ascii="Arial" w:hAnsi="Arial" w:cs="Arial"/>
          <w:b/>
          <w:color w:val="000000"/>
          <w:sz w:val="24"/>
          <w:szCs w:val="24"/>
          <w:lang w:val="pt-BR"/>
        </w:rPr>
        <w:t>Instrução Normativa RFB n</w:t>
      </w:r>
      <w:r w:rsidRPr="002D73CE">
        <w:rPr>
          <w:rFonts w:ascii="Arial" w:hAnsi="Arial" w:cs="Arial"/>
          <w:b/>
          <w:strike/>
          <w:color w:val="000000"/>
          <w:sz w:val="24"/>
          <w:szCs w:val="24"/>
          <w:lang w:val="pt-BR"/>
        </w:rPr>
        <w:t>º</w:t>
      </w:r>
      <w:r w:rsidRPr="002D73CE">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34140A">
        <w:rPr>
          <w:rFonts w:ascii="Arial" w:hAnsi="Arial" w:cs="Arial"/>
          <w:b/>
          <w:u w:val="single"/>
        </w:rPr>
        <w:t xml:space="preserve">19.5 - </w:t>
      </w:r>
      <w:r w:rsidR="00E4155F" w:rsidRPr="0034140A">
        <w:rPr>
          <w:rFonts w:ascii="Arial" w:hAnsi="Arial" w:cs="Arial"/>
          <w:b/>
          <w:u w:val="single"/>
        </w:rPr>
        <w:t>Cópias deste edital poderão ser obtidas através do site do Município</w:t>
      </w:r>
      <w:r w:rsidR="00637693" w:rsidRPr="0034140A">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Pr="0034140A" w:rsidRDefault="00ED3D27" w:rsidP="00ED3D27">
      <w:pPr>
        <w:autoSpaceDE w:val="0"/>
        <w:spacing w:line="360" w:lineRule="auto"/>
        <w:jc w:val="center"/>
        <w:rPr>
          <w:rFonts w:ascii="Arial" w:hAnsi="Arial" w:cs="Arial"/>
          <w:sz w:val="24"/>
          <w:szCs w:val="24"/>
          <w:lang w:val="pt-BR"/>
        </w:rPr>
      </w:pPr>
      <w:r w:rsidRPr="0034140A">
        <w:rPr>
          <w:rFonts w:ascii="Arial" w:hAnsi="Arial" w:cs="Arial"/>
          <w:sz w:val="24"/>
          <w:szCs w:val="24"/>
          <w:lang w:val="pt-BR"/>
        </w:rPr>
        <w:t xml:space="preserve">Itajobi, </w:t>
      </w:r>
      <w:r w:rsidR="0034140A" w:rsidRPr="0034140A">
        <w:rPr>
          <w:rFonts w:ascii="Arial" w:hAnsi="Arial" w:cs="Arial"/>
          <w:sz w:val="24"/>
          <w:szCs w:val="24"/>
          <w:lang w:val="pt-BR"/>
        </w:rPr>
        <w:t>07 de maio de 2026</w:t>
      </w:r>
      <w:r w:rsidRPr="0034140A">
        <w:rPr>
          <w:rFonts w:ascii="Arial" w:hAnsi="Arial" w:cs="Arial"/>
          <w:sz w:val="24"/>
          <w:szCs w:val="24"/>
          <w:lang w:val="pt-BR"/>
        </w:rPr>
        <w:t>.</w:t>
      </w:r>
    </w:p>
    <w:p w:rsidR="0034140A" w:rsidRDefault="0034140A" w:rsidP="00ED3D27">
      <w:pPr>
        <w:autoSpaceDE w:val="0"/>
        <w:spacing w:line="360" w:lineRule="auto"/>
        <w:jc w:val="center"/>
        <w:rPr>
          <w:rFonts w:ascii="Arial" w:hAnsi="Arial" w:cs="Arial"/>
          <w:b/>
          <w:sz w:val="24"/>
          <w:szCs w:val="24"/>
          <w:lang w:val="pt-BR"/>
        </w:rPr>
      </w:pPr>
    </w:p>
    <w:p w:rsidR="0034140A" w:rsidRPr="000E0AE1" w:rsidRDefault="0034140A"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w:t>
      </w:r>
      <w:r w:rsidR="0034140A">
        <w:rPr>
          <w:rFonts w:ascii="Arial" w:hAnsi="Arial" w:cs="Arial"/>
          <w:sz w:val="24"/>
          <w:szCs w:val="24"/>
          <w:lang w:val="pt-BR"/>
        </w:rPr>
        <w:t>_____________</w:t>
      </w:r>
      <w:r w:rsidRPr="000E0AE1">
        <w:rPr>
          <w:rFonts w:ascii="Arial" w:hAnsi="Arial" w:cs="Arial"/>
          <w:sz w:val="24"/>
          <w:szCs w:val="24"/>
          <w:lang w:val="pt-BR"/>
        </w:rPr>
        <w:t>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09407A" w:rsidRPr="000E0AE1" w:rsidRDefault="0009407A"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34140A" w:rsidRDefault="004B07B6" w:rsidP="00ED3D27">
      <w:pPr>
        <w:autoSpaceDE w:val="0"/>
        <w:spacing w:line="360" w:lineRule="auto"/>
        <w:jc w:val="center"/>
        <w:rPr>
          <w:rFonts w:ascii="Arial" w:hAnsi="Arial" w:cs="Arial"/>
          <w:b/>
          <w:bCs/>
          <w:sz w:val="24"/>
          <w:szCs w:val="24"/>
          <w:lang w:val="pt-BR"/>
        </w:rPr>
      </w:pPr>
      <w:r w:rsidRPr="0034140A">
        <w:rPr>
          <w:rFonts w:ascii="Arial" w:hAnsi="Arial" w:cs="Arial"/>
          <w:b/>
          <w:bCs/>
          <w:sz w:val="24"/>
          <w:szCs w:val="24"/>
          <w:lang w:val="pt-BR"/>
        </w:rPr>
        <w:t>TERMO DE REFERÊNCIA</w:t>
      </w:r>
      <w:r w:rsidR="00B7722B" w:rsidRPr="0034140A">
        <w:rPr>
          <w:rFonts w:ascii="Arial" w:hAnsi="Arial" w:cs="Arial"/>
          <w:b/>
          <w:bCs/>
          <w:sz w:val="24"/>
          <w:szCs w:val="24"/>
          <w:lang w:val="pt-BR"/>
        </w:rPr>
        <w:t xml:space="preserve"> SEGUE EM ARQUIVO</w:t>
      </w:r>
      <w:r w:rsidR="00DE38BD" w:rsidRPr="0034140A">
        <w:rPr>
          <w:rFonts w:ascii="Arial" w:hAnsi="Arial" w:cs="Arial"/>
          <w:b/>
          <w:bCs/>
          <w:sz w:val="24"/>
          <w:szCs w:val="24"/>
          <w:lang w:val="pt-BR"/>
        </w:rPr>
        <w:t xml:space="preserve"> SEPARADO</w:t>
      </w:r>
    </w:p>
    <w:p w:rsidR="005B024D" w:rsidRPr="0034140A" w:rsidRDefault="005B024D" w:rsidP="00ED3D27">
      <w:pPr>
        <w:autoSpaceDE w:val="0"/>
        <w:spacing w:line="360" w:lineRule="auto"/>
        <w:jc w:val="center"/>
        <w:rPr>
          <w:rFonts w:ascii="Arial" w:hAnsi="Arial" w:cs="Arial"/>
          <w:b/>
          <w:bCs/>
          <w:sz w:val="24"/>
          <w:szCs w:val="24"/>
          <w:lang w:val="pt-BR"/>
        </w:rPr>
      </w:pPr>
    </w:p>
    <w:p w:rsidR="00DA24AA" w:rsidRPr="000E0AE1" w:rsidRDefault="00586F14" w:rsidP="00ED3D27">
      <w:pPr>
        <w:autoSpaceDE w:val="0"/>
        <w:spacing w:line="360" w:lineRule="auto"/>
        <w:jc w:val="center"/>
        <w:rPr>
          <w:rFonts w:ascii="Arial" w:hAnsi="Arial" w:cs="Arial"/>
          <w:b/>
          <w:bCs/>
          <w:sz w:val="24"/>
          <w:szCs w:val="24"/>
          <w:lang w:val="pt-BR"/>
        </w:rPr>
      </w:pPr>
      <w:r w:rsidRPr="0034140A">
        <w:rPr>
          <w:rFonts w:ascii="Arial" w:hAnsi="Arial" w:cs="Arial"/>
          <w:b/>
          <w:bCs/>
          <w:sz w:val="24"/>
          <w:szCs w:val="24"/>
          <w:lang w:val="pt-BR"/>
        </w:rPr>
        <w:t>ITE</w:t>
      </w:r>
      <w:r w:rsidR="00E33706" w:rsidRPr="0034140A">
        <w:rPr>
          <w:rFonts w:ascii="Arial" w:hAnsi="Arial" w:cs="Arial"/>
          <w:b/>
          <w:bCs/>
          <w:sz w:val="24"/>
          <w:szCs w:val="24"/>
          <w:lang w:val="pt-BR"/>
        </w:rPr>
        <w:t xml:space="preserve">NS </w:t>
      </w:r>
      <w:r w:rsidR="0030430B" w:rsidRPr="0034140A">
        <w:rPr>
          <w:rFonts w:ascii="Arial" w:hAnsi="Arial" w:cs="Arial"/>
          <w:b/>
          <w:bCs/>
          <w:sz w:val="24"/>
          <w:szCs w:val="24"/>
          <w:lang w:val="pt-BR"/>
        </w:rPr>
        <w:t>18/19</w:t>
      </w:r>
      <w:r w:rsidR="00E33706" w:rsidRPr="0034140A">
        <w:rPr>
          <w:rFonts w:ascii="Arial" w:hAnsi="Arial" w:cs="Arial"/>
          <w:b/>
          <w:bCs/>
          <w:sz w:val="24"/>
          <w:szCs w:val="24"/>
          <w:lang w:val="pt-BR"/>
        </w:rPr>
        <w:t xml:space="preserve"> - S</w:t>
      </w:r>
      <w:r w:rsidRPr="0034140A">
        <w:rPr>
          <w:rFonts w:ascii="Arial" w:hAnsi="Arial" w:cs="Arial"/>
          <w:b/>
          <w:bCs/>
          <w:sz w:val="24"/>
          <w:szCs w:val="24"/>
          <w:lang w:val="pt-BR"/>
        </w:rPr>
        <w:t>ER</w:t>
      </w:r>
      <w:r w:rsidR="00E33706" w:rsidRPr="0034140A">
        <w:rPr>
          <w:rFonts w:ascii="Arial" w:hAnsi="Arial" w:cs="Arial"/>
          <w:b/>
          <w:bCs/>
          <w:sz w:val="24"/>
          <w:szCs w:val="24"/>
          <w:lang w:val="pt-BR"/>
        </w:rPr>
        <w:t>ÃO</w:t>
      </w:r>
      <w:r w:rsidRPr="0034140A">
        <w:rPr>
          <w:rFonts w:ascii="Arial" w:hAnsi="Arial" w:cs="Arial"/>
          <w:b/>
          <w:bCs/>
          <w:sz w:val="24"/>
          <w:szCs w:val="24"/>
          <w:lang w:val="pt-BR"/>
        </w:rPr>
        <w:t xml:space="preserve"> DESTINADO</w:t>
      </w:r>
      <w:r w:rsidR="0034140A">
        <w:rPr>
          <w:rFonts w:ascii="Arial" w:hAnsi="Arial" w:cs="Arial"/>
          <w:b/>
          <w:bCs/>
          <w:sz w:val="24"/>
          <w:szCs w:val="24"/>
          <w:lang w:val="pt-BR"/>
        </w:rPr>
        <w:t>S</w:t>
      </w:r>
      <w:r w:rsidRPr="0034140A">
        <w:rPr>
          <w:rFonts w:ascii="Arial" w:hAnsi="Arial" w:cs="Arial"/>
          <w:b/>
          <w:bCs/>
          <w:sz w:val="24"/>
          <w:szCs w:val="24"/>
          <w:lang w:val="pt-BR"/>
        </w:rPr>
        <w:t xml:space="preserve"> EXCLUSIVAMENTE PARA ME/EPP</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7B1551"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34140A" w:rsidRDefault="0034140A"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2D73CE"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2D73CE">
        <w:rPr>
          <w:rFonts w:ascii="Arial" w:hAnsi="Arial" w:cs="Arial"/>
          <w:b/>
          <w:sz w:val="24"/>
          <w:szCs w:val="24"/>
          <w:u w:val="single"/>
          <w:lang w:val="pt-BR"/>
        </w:rPr>
        <w:t>n</w:t>
      </w:r>
      <w:r w:rsidR="00CF4C1C" w:rsidRPr="002D73CE">
        <w:rPr>
          <w:rFonts w:ascii="Arial" w:eastAsia="Tahoma" w:hAnsi="Arial" w:cs="Arial"/>
          <w:b/>
          <w:sz w:val="24"/>
          <w:szCs w:val="24"/>
          <w:u w:val="single"/>
          <w:lang w:val="pt-BR"/>
        </w:rPr>
        <w:t>os preços deverão estar incluídas todas as despesas</w:t>
      </w:r>
      <w:r w:rsidR="00CF4C1C" w:rsidRPr="002D73CE">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2D73CE">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2D73CE">
        <w:rPr>
          <w:rFonts w:ascii="Arial" w:eastAsia="Tahoma" w:hAnsi="Arial" w:cs="Arial"/>
          <w:b/>
          <w:sz w:val="24"/>
          <w:szCs w:val="24"/>
          <w:u w:val="single"/>
          <w:lang w:val="pt-BR"/>
        </w:rPr>
        <w:t>declara-se ciente</w:t>
      </w:r>
      <w:r w:rsidR="00CF4C1C" w:rsidRPr="002D73CE">
        <w:rPr>
          <w:rFonts w:ascii="Arial" w:eastAsia="Tahoma" w:hAnsi="Arial" w:cs="Arial"/>
          <w:sz w:val="24"/>
          <w:szCs w:val="24"/>
          <w:lang w:val="pt-BR"/>
        </w:rPr>
        <w:t xml:space="preserve"> de que na </w:t>
      </w:r>
      <w:r w:rsidR="00CF4C1C" w:rsidRPr="002D73C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2D73CE">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34140A" w:rsidRDefault="0034140A"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34140A" w:rsidRDefault="0034140A"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34140A"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34140A">
        <w:rPr>
          <w:rFonts w:ascii="Arial" w:hAnsi="Arial" w:cs="Arial"/>
          <w:b/>
          <w:bCs/>
          <w:sz w:val="24"/>
          <w:szCs w:val="24"/>
          <w:lang w:val="pt-BR" w:eastAsia="pt-BR"/>
        </w:rPr>
        <w:t xml:space="preserve">PROCESSO ADMINISTRATIVO N.º </w:t>
      </w:r>
      <w:r w:rsidR="009330B9" w:rsidRPr="0034140A">
        <w:rPr>
          <w:rFonts w:ascii="Arial" w:hAnsi="Arial" w:cs="Arial"/>
          <w:b/>
          <w:bCs/>
          <w:sz w:val="24"/>
          <w:szCs w:val="24"/>
          <w:lang w:val="pt-BR" w:eastAsia="pt-BR"/>
        </w:rPr>
        <w:t>1002/2026</w:t>
      </w:r>
    </w:p>
    <w:p w:rsidR="00CE15D9" w:rsidRPr="003414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34140A">
        <w:rPr>
          <w:rFonts w:ascii="Arial" w:hAnsi="Arial" w:cs="Arial"/>
          <w:b/>
          <w:bCs/>
          <w:sz w:val="24"/>
          <w:szCs w:val="24"/>
          <w:lang w:val="pt-BR" w:eastAsia="pt-BR"/>
        </w:rPr>
        <w:t xml:space="preserve">PROCESSO LICITATÓRIO N.º </w:t>
      </w:r>
      <w:r w:rsidR="0034140A" w:rsidRPr="0034140A">
        <w:rPr>
          <w:rFonts w:ascii="Arial" w:hAnsi="Arial" w:cs="Arial"/>
          <w:b/>
          <w:bCs/>
          <w:sz w:val="24"/>
          <w:szCs w:val="24"/>
          <w:lang w:val="pt-BR" w:eastAsia="pt-BR"/>
        </w:rPr>
        <w:t>075/2026</w:t>
      </w:r>
    </w:p>
    <w:p w:rsidR="00CE15D9" w:rsidRPr="003414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34140A">
        <w:rPr>
          <w:rFonts w:ascii="Arial" w:hAnsi="Arial" w:cs="Arial"/>
          <w:b/>
          <w:bCs/>
          <w:sz w:val="24"/>
          <w:szCs w:val="24"/>
          <w:lang w:val="pt-BR" w:eastAsia="pt-BR"/>
        </w:rPr>
        <w:t xml:space="preserve">PREGÃO ELETRÔNICO N.º </w:t>
      </w:r>
      <w:r w:rsidR="0034140A" w:rsidRPr="0034140A">
        <w:rPr>
          <w:rFonts w:ascii="Arial" w:hAnsi="Arial" w:cs="Arial"/>
          <w:b/>
          <w:bCs/>
          <w:sz w:val="24"/>
          <w:szCs w:val="24"/>
          <w:lang w:val="pt-BR" w:eastAsia="pt-BR"/>
        </w:rPr>
        <w:t>040/2026</w:t>
      </w:r>
    </w:p>
    <w:p w:rsidR="00ED3D27" w:rsidRPr="0034140A" w:rsidRDefault="00ED3D27" w:rsidP="00ED3D27">
      <w:pPr>
        <w:autoSpaceDE w:val="0"/>
        <w:spacing w:line="360" w:lineRule="auto"/>
        <w:jc w:val="center"/>
        <w:rPr>
          <w:rFonts w:ascii="Arial" w:eastAsia="Sylfaen" w:hAnsi="Arial" w:cs="Arial"/>
          <w:b/>
          <w:bCs/>
          <w:sz w:val="24"/>
          <w:szCs w:val="24"/>
          <w:lang w:val="pt-BR"/>
        </w:rPr>
      </w:pPr>
      <w:r w:rsidRPr="0034140A">
        <w:rPr>
          <w:rFonts w:ascii="Arial" w:eastAsia="Sylfaen" w:hAnsi="Arial" w:cs="Arial"/>
          <w:b/>
          <w:bCs/>
          <w:sz w:val="24"/>
          <w:szCs w:val="24"/>
          <w:lang w:val="pt-BR"/>
        </w:rPr>
        <w:t>ANEXO VI</w:t>
      </w:r>
    </w:p>
    <w:p w:rsidR="00ED3D27" w:rsidRPr="0034140A" w:rsidRDefault="00ED3D27" w:rsidP="00ED3D27">
      <w:pPr>
        <w:autoSpaceDE w:val="0"/>
        <w:spacing w:line="360" w:lineRule="auto"/>
        <w:jc w:val="center"/>
        <w:rPr>
          <w:rFonts w:ascii="Arial" w:hAnsi="Arial" w:cs="Arial"/>
          <w:b/>
          <w:bCs/>
          <w:sz w:val="24"/>
          <w:szCs w:val="24"/>
          <w:lang w:val="pt-BR"/>
        </w:rPr>
      </w:pPr>
      <w:r w:rsidRPr="0034140A">
        <w:rPr>
          <w:rFonts w:ascii="Arial" w:hAnsi="Arial" w:cs="Arial"/>
          <w:b/>
          <w:bCs/>
          <w:sz w:val="24"/>
          <w:szCs w:val="24"/>
          <w:lang w:val="pt-BR"/>
        </w:rPr>
        <w:t>ATA DE REGISTRO _/202</w:t>
      </w:r>
      <w:r w:rsidR="00792745" w:rsidRPr="0034140A">
        <w:rPr>
          <w:rFonts w:ascii="Arial" w:hAnsi="Arial" w:cs="Arial"/>
          <w:b/>
          <w:bCs/>
          <w:sz w:val="24"/>
          <w:szCs w:val="24"/>
          <w:lang w:val="pt-BR"/>
        </w:rPr>
        <w:t>6</w:t>
      </w:r>
      <w:r w:rsidRPr="0034140A">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2D73CE" w:rsidRDefault="00036E96" w:rsidP="00ED3D27">
      <w:pPr>
        <w:autoSpaceDE w:val="0"/>
        <w:spacing w:line="360" w:lineRule="auto"/>
        <w:jc w:val="center"/>
        <w:rPr>
          <w:rFonts w:ascii="Arial" w:hAnsi="Arial" w:cs="Arial"/>
          <w:b/>
          <w:sz w:val="24"/>
          <w:szCs w:val="24"/>
          <w:u w:val="single"/>
          <w:lang w:val="pt-BR"/>
        </w:rPr>
      </w:pPr>
      <w:r w:rsidRPr="002D73CE">
        <w:rPr>
          <w:rFonts w:ascii="Arial" w:hAnsi="Arial" w:cs="Arial"/>
          <w:b/>
          <w:sz w:val="24"/>
          <w:szCs w:val="24"/>
          <w:u w:val="single"/>
          <w:lang w:val="pt-BR"/>
        </w:rPr>
        <w:t>R</w:t>
      </w:r>
      <w:r w:rsidR="009330B9" w:rsidRPr="002D73CE">
        <w:rPr>
          <w:rFonts w:ascii="Arial" w:hAnsi="Arial" w:cs="Arial"/>
          <w:b/>
          <w:sz w:val="24"/>
          <w:szCs w:val="24"/>
          <w:u w:val="single"/>
          <w:lang w:val="pt-BR"/>
        </w:rPr>
        <w:t>EGISTRO DE PREÇOS DE BOLSAS DE COLOSTOMIA/OSTOMIA INSUMOS E MATERIAIS DE CURATIVOS COMPLEXOS E ESPECÍFICOS</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5F1929" w:rsidRPr="005F1929">
        <w:rPr>
          <w:rFonts w:ascii="Arial" w:hAnsi="Arial" w:cs="Arial"/>
          <w:b/>
          <w:bCs/>
          <w:sz w:val="24"/>
          <w:szCs w:val="24"/>
          <w:u w:val="single"/>
          <w:lang w:val="pt-BR"/>
        </w:rPr>
        <w:t>R</w:t>
      </w:r>
      <w:r w:rsidR="009330B9" w:rsidRPr="002D73CE">
        <w:rPr>
          <w:rFonts w:ascii="Arial" w:hAnsi="Arial" w:cs="Arial"/>
          <w:b/>
          <w:sz w:val="24"/>
          <w:szCs w:val="24"/>
          <w:u w:val="single"/>
          <w:lang w:val="pt-BR"/>
        </w:rPr>
        <w:t>EGISTRO DE PREÇOS DE BOLSAS DE COLOSTOMIA/OSTOMIA INSUMOS E MATERIAIS DE CURATIVOS COMPLEXOS E ESPECÍFICOS</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9A0E0C" w:rsidRPr="000E0AE1" w:rsidRDefault="009A0E0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9A0E0C" w:rsidRDefault="009A0E0C" w:rsidP="00ED3D27">
      <w:pPr>
        <w:autoSpaceDE w:val="0"/>
        <w:spacing w:line="360" w:lineRule="auto"/>
        <w:jc w:val="both"/>
        <w:rPr>
          <w:rFonts w:ascii="Arial" w:hAnsi="Arial" w:cs="Arial"/>
          <w:b/>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2D73CE"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2D73CE">
        <w:rPr>
          <w:rFonts w:ascii="Arial" w:hAnsi="Arial" w:cs="Arial"/>
          <w:sz w:val="24"/>
          <w:szCs w:val="24"/>
          <w:lang w:val="pt-BR"/>
        </w:rPr>
        <w:t xml:space="preserve">de acordo com o Anexo </w:t>
      </w:r>
      <w:r w:rsidR="007E0DDF" w:rsidRPr="002D73CE">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9A0E0C" w:rsidRDefault="00246481" w:rsidP="00246481">
      <w:pPr>
        <w:shd w:val="clear" w:color="auto" w:fill="FFFFFF"/>
        <w:spacing w:line="360" w:lineRule="auto"/>
        <w:jc w:val="both"/>
        <w:rPr>
          <w:rFonts w:ascii="Arial" w:hAnsi="Arial" w:cs="Arial"/>
          <w:color w:val="073763"/>
          <w:sz w:val="24"/>
          <w:szCs w:val="24"/>
          <w:lang w:val="pt-BR"/>
        </w:rPr>
      </w:pPr>
      <w:r w:rsidRPr="009A0E0C">
        <w:rPr>
          <w:rFonts w:ascii="Arial" w:eastAsia="Arial" w:hAnsi="Arial" w:cs="Arial"/>
          <w:b/>
          <w:sz w:val="24"/>
          <w:szCs w:val="24"/>
          <w:lang w:val="pt-BR"/>
        </w:rPr>
        <w:t xml:space="preserve">5.2.1 - As notas fiscais deverão cumprir a </w:t>
      </w:r>
      <w:r w:rsidRPr="009A0E0C">
        <w:rPr>
          <w:rFonts w:ascii="Arial" w:hAnsi="Arial" w:cs="Arial"/>
          <w:b/>
          <w:color w:val="313131"/>
          <w:sz w:val="24"/>
          <w:szCs w:val="24"/>
          <w:lang w:val="pt-BR"/>
        </w:rPr>
        <w:t>Instrução Normativa RFB nº 2.145, de 26 de junho de 2023, que altera a </w:t>
      </w:r>
      <w:r w:rsidRPr="009A0E0C">
        <w:rPr>
          <w:rFonts w:ascii="Arial" w:hAnsi="Arial" w:cs="Arial"/>
          <w:b/>
          <w:color w:val="000000"/>
          <w:sz w:val="24"/>
          <w:szCs w:val="24"/>
          <w:lang w:val="pt-BR"/>
        </w:rPr>
        <w:t>Instrução Normativa RFB n</w:t>
      </w:r>
      <w:r w:rsidRPr="009A0E0C">
        <w:rPr>
          <w:rFonts w:ascii="Arial" w:hAnsi="Arial" w:cs="Arial"/>
          <w:b/>
          <w:strike/>
          <w:color w:val="000000"/>
          <w:sz w:val="24"/>
          <w:szCs w:val="24"/>
          <w:lang w:val="pt-BR"/>
        </w:rPr>
        <w:t>º</w:t>
      </w:r>
      <w:r w:rsidRPr="009A0E0C">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9A0E0C">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Default="00ED3D27" w:rsidP="00ED3D27">
      <w:pPr>
        <w:autoSpaceDE w:val="0"/>
        <w:spacing w:line="360" w:lineRule="auto"/>
        <w:jc w:val="both"/>
        <w:rPr>
          <w:rFonts w:ascii="Arial" w:hAnsi="Arial" w:cs="Arial"/>
          <w:sz w:val="24"/>
          <w:szCs w:val="24"/>
          <w:lang w:val="pt-BR"/>
        </w:rPr>
      </w:pPr>
    </w:p>
    <w:p w:rsidR="009A0E0C" w:rsidRPr="000E0AE1" w:rsidRDefault="009A0E0C" w:rsidP="00ED3D27">
      <w:pPr>
        <w:autoSpaceDE w:val="0"/>
        <w:spacing w:line="360" w:lineRule="auto"/>
        <w:jc w:val="both"/>
        <w:rPr>
          <w:rFonts w:ascii="Arial" w:hAnsi="Arial" w:cs="Arial"/>
          <w:sz w:val="24"/>
          <w:szCs w:val="24"/>
          <w:lang w:val="pt-BR"/>
        </w:rPr>
      </w:pPr>
    </w:p>
    <w:p w:rsidR="009A0E0C" w:rsidRDefault="009A0E0C"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Default="00ED3D27" w:rsidP="00ED3D27">
      <w:pPr>
        <w:autoSpaceDE w:val="0"/>
        <w:spacing w:line="360" w:lineRule="auto"/>
        <w:jc w:val="both"/>
        <w:rPr>
          <w:rFonts w:ascii="Arial" w:hAnsi="Arial" w:cs="Arial"/>
          <w:sz w:val="24"/>
          <w:szCs w:val="24"/>
          <w:lang w:val="pt-BR"/>
        </w:rPr>
      </w:pPr>
    </w:p>
    <w:p w:rsidR="009A0E0C" w:rsidRPr="000E0AE1" w:rsidRDefault="009A0E0C"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9A0E0C">
        <w:rPr>
          <w:rFonts w:ascii="Arial" w:eastAsia="Batang" w:hAnsi="Arial" w:cs="Arial"/>
          <w:color w:val="000000"/>
          <w:sz w:val="24"/>
          <w:szCs w:val="24"/>
          <w:lang w:val="pt-BR"/>
        </w:rPr>
        <w:t>.</w:t>
      </w:r>
    </w:p>
    <w:p w:rsidR="009A0E0C" w:rsidRDefault="009A0E0C" w:rsidP="00ED3D27">
      <w:pPr>
        <w:autoSpaceDE w:val="0"/>
        <w:spacing w:line="360" w:lineRule="auto"/>
        <w:jc w:val="both"/>
        <w:rPr>
          <w:rFonts w:ascii="Arial" w:eastAsia="Batang" w:hAnsi="Arial" w:cs="Arial"/>
          <w:color w:val="000000"/>
          <w:sz w:val="24"/>
          <w:szCs w:val="24"/>
          <w:lang w:val="pt-BR"/>
        </w:rPr>
      </w:pPr>
    </w:p>
    <w:p w:rsidR="009A0E0C" w:rsidRPr="000E0AE1" w:rsidRDefault="009A0E0C"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2D73CE">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9A0E0C" w:rsidRPr="000E0AE1" w:rsidRDefault="009A0E0C"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2D73CE">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 políticas de proteção de dados.</w:t>
      </w:r>
    </w:p>
    <w:p w:rsidR="009A0E0C" w:rsidRPr="000E0AE1" w:rsidRDefault="009A0E0C"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9A0E0C" w:rsidRPr="000E0AE1" w:rsidRDefault="009A0E0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9A0E0C" w:rsidRDefault="009A0E0C" w:rsidP="00ED3D27">
      <w:pPr>
        <w:autoSpaceDE w:val="0"/>
        <w:spacing w:line="360" w:lineRule="auto"/>
        <w:jc w:val="both"/>
        <w:rPr>
          <w:rFonts w:ascii="Arial" w:hAnsi="Arial" w:cs="Arial"/>
          <w:sz w:val="24"/>
          <w:szCs w:val="24"/>
          <w:lang w:val="pt-BR"/>
        </w:rPr>
      </w:pPr>
    </w:p>
    <w:p w:rsidR="009A0E0C" w:rsidRPr="000E0AE1" w:rsidRDefault="009A0E0C"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790" w:rsidRDefault="00790790">
      <w:r>
        <w:separator/>
      </w:r>
    </w:p>
  </w:endnote>
  <w:endnote w:type="continuationSeparator" w:id="1">
    <w:p w:rsidR="00790790" w:rsidRDefault="007907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7B1551">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D25EAB" w:rsidRPr="00F273AB" w:rsidRDefault="00D25EA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790790">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790" w:rsidRDefault="00790790">
      <w:r>
        <w:separator/>
      </w:r>
    </w:p>
  </w:footnote>
  <w:footnote w:type="continuationSeparator" w:id="1">
    <w:p w:rsidR="00790790" w:rsidRDefault="00790790">
      <w:r>
        <w:continuationSeparator/>
      </w:r>
    </w:p>
  </w:footnote>
  <w:footnote w:id="2">
    <w:p w:rsidR="00D25EAB" w:rsidRPr="00B122E0" w:rsidRDefault="00D25EA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D25EAB" w:rsidRPr="002D73CE" w:rsidRDefault="00D25EAB" w:rsidP="008F482E">
      <w:pPr>
        <w:pStyle w:val="Textodenotaderodap"/>
        <w:jc w:val="both"/>
        <w:rPr>
          <w:sz w:val="12"/>
          <w:szCs w:val="12"/>
          <w:lang w:val="pt-BR"/>
        </w:rPr>
      </w:pPr>
      <w:r w:rsidRPr="00A22582">
        <w:rPr>
          <w:rStyle w:val="Refdenotaderodap"/>
          <w:sz w:val="12"/>
          <w:szCs w:val="12"/>
        </w:rPr>
        <w:footnoteRef/>
      </w:r>
      <w:r w:rsidRPr="002D73CE">
        <w:rPr>
          <w:sz w:val="12"/>
          <w:szCs w:val="12"/>
          <w:lang w:val="pt-BR"/>
        </w:rPr>
        <w:t xml:space="preserve"> </w:t>
      </w:r>
      <w:r w:rsidRPr="002D73CE">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D25EAB" w:rsidRPr="002D73CE" w:rsidRDefault="00D25EAB" w:rsidP="008F482E">
      <w:pPr>
        <w:pStyle w:val="Textodenotaderodap"/>
        <w:jc w:val="both"/>
        <w:rPr>
          <w:sz w:val="12"/>
          <w:szCs w:val="12"/>
          <w:lang w:val="pt-BR"/>
        </w:rPr>
      </w:pPr>
      <w:r w:rsidRPr="00A22582">
        <w:rPr>
          <w:rStyle w:val="Refdenotaderodap"/>
          <w:sz w:val="12"/>
          <w:szCs w:val="12"/>
        </w:rPr>
        <w:footnoteRef/>
      </w:r>
      <w:r w:rsidRPr="002D73CE">
        <w:rPr>
          <w:sz w:val="12"/>
          <w:szCs w:val="12"/>
          <w:lang w:val="pt-BR"/>
        </w:rPr>
        <w:t xml:space="preserve"> </w:t>
      </w:r>
      <w:r w:rsidRPr="002D73CE">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D25EAB" w:rsidRPr="002D73CE" w:rsidRDefault="00D25EAB" w:rsidP="008F482E">
      <w:pPr>
        <w:pStyle w:val="Textodenotaderodap"/>
        <w:jc w:val="both"/>
        <w:rPr>
          <w:sz w:val="12"/>
          <w:szCs w:val="12"/>
          <w:lang w:val="pt-BR"/>
        </w:rPr>
      </w:pPr>
      <w:r w:rsidRPr="00A22582">
        <w:rPr>
          <w:rStyle w:val="Refdenotaderodap"/>
          <w:sz w:val="12"/>
          <w:szCs w:val="12"/>
        </w:rPr>
        <w:footnoteRef/>
      </w:r>
      <w:r w:rsidRPr="002D73CE">
        <w:rPr>
          <w:sz w:val="12"/>
          <w:szCs w:val="12"/>
          <w:lang w:val="pt-BR"/>
        </w:rPr>
        <w:t xml:space="preserve"> </w:t>
      </w:r>
      <w:r w:rsidRPr="002D73CE">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D25EAB" w:rsidRPr="002D73CE" w:rsidRDefault="00D25EAB" w:rsidP="00CF4C1C">
      <w:pPr>
        <w:pStyle w:val="Textodenotaderodap"/>
        <w:jc w:val="both"/>
        <w:rPr>
          <w:sz w:val="12"/>
          <w:szCs w:val="12"/>
          <w:lang w:val="pt-BR"/>
        </w:rPr>
      </w:pPr>
      <w:r w:rsidRPr="00A22582">
        <w:rPr>
          <w:rStyle w:val="Refdenotaderodap"/>
          <w:sz w:val="12"/>
          <w:szCs w:val="12"/>
        </w:rPr>
        <w:footnoteRef/>
      </w:r>
      <w:r w:rsidRPr="002D73CE">
        <w:rPr>
          <w:sz w:val="12"/>
          <w:szCs w:val="12"/>
          <w:lang w:val="pt-BR"/>
        </w:rPr>
        <w:t xml:space="preserve"> </w:t>
      </w:r>
      <w:r w:rsidRPr="002D73CE">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7C20B5">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7B1551">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D25EAB" w:rsidRDefault="00D25EAB">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
                    <w:sz w:val="50"/>
                  </w:rPr>
                  <w:t>do</w:t>
                </w:r>
                <w:r w:rsidR="00B807F3">
                  <w:rPr>
                    <w:rFonts w:ascii="Monotype Corsiva" w:hAnsi="Monotype Corsiva"/>
                    <w:b/>
                    <w:i/>
                    <w:spacing w:val="1"/>
                    <w:sz w:val="50"/>
                  </w:rPr>
                  <w:t xml:space="preserve"> </w:t>
                </w:r>
                <w:r>
                  <w:rPr>
                    <w:rFonts w:ascii="Monotype Corsiva" w:hAnsi="Monotype Corsiva"/>
                    <w:b/>
                    <w:i/>
                    <w:sz w:val="50"/>
                  </w:rPr>
                  <w:t>Município</w:t>
                </w:r>
                <w:r w:rsidR="003841B0">
                  <w:rPr>
                    <w:rFonts w:ascii="Monotype Corsiva" w:hAnsi="Monotype Corsiva"/>
                    <w:b/>
                    <w:i/>
                    <w:sz w:val="50"/>
                  </w:rPr>
                  <w:t xml:space="preserve"> </w:t>
                </w:r>
                <w:r>
                  <w:rPr>
                    <w:rFonts w:ascii="Monotype Corsiva" w:hAnsi="Monotype Corsiva"/>
                    <w:b/>
                    <w:i/>
                    <w:sz w:val="50"/>
                  </w:rPr>
                  <w:t>de</w:t>
                </w:r>
                <w:r w:rsidR="00B807F3">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7B1551">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hAnsi="Arial"/>
                    <w:b/>
                    <w:spacing w:val="-1"/>
                    <w:sz w:val="20"/>
                  </w:rPr>
                  <w:t>ESTADO</w:t>
                </w:r>
                <w:r w:rsidR="00B807F3">
                  <w:rPr>
                    <w:rFonts w:ascii="Arial" w:hAnsi="Arial"/>
                    <w:b/>
                    <w:spacing w:val="-1"/>
                    <w:sz w:val="20"/>
                  </w:rPr>
                  <w:t xml:space="preserve"> </w:t>
                </w:r>
                <w:r>
                  <w:rPr>
                    <w:rFonts w:ascii="Arial" w:hAnsi="Arial"/>
                    <w:b/>
                    <w:sz w:val="20"/>
                  </w:rPr>
                  <w:t>DE</w:t>
                </w:r>
                <w:r w:rsidR="003841B0">
                  <w:rPr>
                    <w:rFonts w:ascii="Arial" w:hAnsi="Arial"/>
                    <w:b/>
                    <w:sz w:val="20"/>
                  </w:rPr>
                  <w:t xml:space="preserve"> </w:t>
                </w:r>
                <w:r>
                  <w:rPr>
                    <w:rFonts w:ascii="Arial" w:hAnsi="Arial"/>
                    <w:b/>
                    <w:spacing w:val="-1"/>
                    <w:sz w:val="20"/>
                  </w:rPr>
                  <w:t>SÃO</w:t>
                </w:r>
                <w:r w:rsidR="003841B0">
                  <w:rPr>
                    <w:rFonts w:ascii="Arial" w:hAnsi="Arial"/>
                    <w:b/>
                    <w:spacing w:val="-1"/>
                    <w:sz w:val="20"/>
                  </w:rPr>
                  <w:t xml:space="preserve"> </w:t>
                </w:r>
                <w:r>
                  <w:rPr>
                    <w:rFonts w:ascii="Arial" w:hAnsi="Arial"/>
                    <w:b/>
                    <w:spacing w:val="-1"/>
                    <w:sz w:val="20"/>
                  </w:rPr>
                  <w:t>PAULO</w:t>
                </w:r>
                <w:r w:rsidR="00B807F3">
                  <w:rPr>
                    <w:rFonts w:ascii="Arial" w:hAnsi="Arial"/>
                    <w:b/>
                    <w:spacing w:val="-1"/>
                    <w:sz w:val="20"/>
                  </w:rPr>
                  <w:t xml:space="preserve">   </w:t>
                </w:r>
                <w:r w:rsidR="003841B0">
                  <w:rPr>
                    <w:rFonts w:ascii="Arial" w:hAnsi="Arial"/>
                    <w:b/>
                    <w:spacing w:val="-1"/>
                    <w:sz w:val="20"/>
                  </w:rPr>
                  <w:t xml:space="preserve"> </w:t>
                </w:r>
              </w:p>
            </w:txbxContent>
          </v:textbox>
          <w10:wrap anchorx="page" anchory="page"/>
        </v:shape>
      </w:pict>
    </w:r>
    <w:r w:rsidR="007B1551">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b/>
                    <w:sz w:val="20"/>
                  </w:rPr>
                  <w:t>CNPJ45.126.851/0001-13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2D73CE"/>
    <w:rsid w:val="00007E8D"/>
    <w:rsid w:val="00011DD6"/>
    <w:rsid w:val="00036E96"/>
    <w:rsid w:val="000529AD"/>
    <w:rsid w:val="000572DE"/>
    <w:rsid w:val="000643EA"/>
    <w:rsid w:val="00072EA5"/>
    <w:rsid w:val="00081A21"/>
    <w:rsid w:val="00087CC7"/>
    <w:rsid w:val="0009407A"/>
    <w:rsid w:val="000A68E3"/>
    <w:rsid w:val="000A7EE2"/>
    <w:rsid w:val="000B1F6F"/>
    <w:rsid w:val="000E0AE1"/>
    <w:rsid w:val="0010190B"/>
    <w:rsid w:val="00113400"/>
    <w:rsid w:val="00131A1B"/>
    <w:rsid w:val="00136DD2"/>
    <w:rsid w:val="001411FA"/>
    <w:rsid w:val="00146200"/>
    <w:rsid w:val="00151970"/>
    <w:rsid w:val="00152683"/>
    <w:rsid w:val="001526B6"/>
    <w:rsid w:val="00166EBB"/>
    <w:rsid w:val="00171422"/>
    <w:rsid w:val="00177C67"/>
    <w:rsid w:val="00184E2F"/>
    <w:rsid w:val="0018608F"/>
    <w:rsid w:val="001B0389"/>
    <w:rsid w:val="001C1E9E"/>
    <w:rsid w:val="001C56FA"/>
    <w:rsid w:val="001C5B84"/>
    <w:rsid w:val="001C6558"/>
    <w:rsid w:val="001D3C30"/>
    <w:rsid w:val="001D5AD2"/>
    <w:rsid w:val="001D7AC5"/>
    <w:rsid w:val="001E76C1"/>
    <w:rsid w:val="001F62DD"/>
    <w:rsid w:val="002110EC"/>
    <w:rsid w:val="00216058"/>
    <w:rsid w:val="00223848"/>
    <w:rsid w:val="00227495"/>
    <w:rsid w:val="00231F8C"/>
    <w:rsid w:val="00246481"/>
    <w:rsid w:val="002525F0"/>
    <w:rsid w:val="00264E30"/>
    <w:rsid w:val="00266D5B"/>
    <w:rsid w:val="002717EA"/>
    <w:rsid w:val="0028027B"/>
    <w:rsid w:val="002860E3"/>
    <w:rsid w:val="00287AD0"/>
    <w:rsid w:val="002936E0"/>
    <w:rsid w:val="002A0405"/>
    <w:rsid w:val="002B1590"/>
    <w:rsid w:val="002C30B1"/>
    <w:rsid w:val="002D3393"/>
    <w:rsid w:val="002D73CE"/>
    <w:rsid w:val="002F52AE"/>
    <w:rsid w:val="002F7283"/>
    <w:rsid w:val="00301C5E"/>
    <w:rsid w:val="00303829"/>
    <w:rsid w:val="0030430B"/>
    <w:rsid w:val="003105A6"/>
    <w:rsid w:val="003234E2"/>
    <w:rsid w:val="0034140A"/>
    <w:rsid w:val="00342714"/>
    <w:rsid w:val="00345AB0"/>
    <w:rsid w:val="00351496"/>
    <w:rsid w:val="00354995"/>
    <w:rsid w:val="003603F3"/>
    <w:rsid w:val="0037255E"/>
    <w:rsid w:val="003841B0"/>
    <w:rsid w:val="003A5C30"/>
    <w:rsid w:val="003D3561"/>
    <w:rsid w:val="003E0294"/>
    <w:rsid w:val="003E6070"/>
    <w:rsid w:val="003E6ED4"/>
    <w:rsid w:val="003F1623"/>
    <w:rsid w:val="003F236B"/>
    <w:rsid w:val="00413821"/>
    <w:rsid w:val="00414D26"/>
    <w:rsid w:val="0041645D"/>
    <w:rsid w:val="00424761"/>
    <w:rsid w:val="004363F3"/>
    <w:rsid w:val="0044003B"/>
    <w:rsid w:val="00441CD3"/>
    <w:rsid w:val="00454971"/>
    <w:rsid w:val="00455991"/>
    <w:rsid w:val="004645F9"/>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1929"/>
    <w:rsid w:val="005F33DB"/>
    <w:rsid w:val="00603A46"/>
    <w:rsid w:val="00606219"/>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705329"/>
    <w:rsid w:val="00722E6E"/>
    <w:rsid w:val="00725460"/>
    <w:rsid w:val="00733A42"/>
    <w:rsid w:val="00743F9C"/>
    <w:rsid w:val="00746AC2"/>
    <w:rsid w:val="007475A7"/>
    <w:rsid w:val="00747BDF"/>
    <w:rsid w:val="0075450F"/>
    <w:rsid w:val="00774EF8"/>
    <w:rsid w:val="0078145D"/>
    <w:rsid w:val="0078321E"/>
    <w:rsid w:val="0078371C"/>
    <w:rsid w:val="00786BFD"/>
    <w:rsid w:val="00790790"/>
    <w:rsid w:val="00792745"/>
    <w:rsid w:val="007A36E9"/>
    <w:rsid w:val="007A3F51"/>
    <w:rsid w:val="007B1551"/>
    <w:rsid w:val="007B6283"/>
    <w:rsid w:val="007C20B5"/>
    <w:rsid w:val="007C38EB"/>
    <w:rsid w:val="007E0DDF"/>
    <w:rsid w:val="00801857"/>
    <w:rsid w:val="008071F4"/>
    <w:rsid w:val="008119D4"/>
    <w:rsid w:val="00820D97"/>
    <w:rsid w:val="00821359"/>
    <w:rsid w:val="00822A54"/>
    <w:rsid w:val="00846325"/>
    <w:rsid w:val="008657D2"/>
    <w:rsid w:val="00876194"/>
    <w:rsid w:val="00881DBC"/>
    <w:rsid w:val="008839EB"/>
    <w:rsid w:val="00890FF8"/>
    <w:rsid w:val="008C0468"/>
    <w:rsid w:val="008C21AE"/>
    <w:rsid w:val="008C2686"/>
    <w:rsid w:val="008C2D01"/>
    <w:rsid w:val="008C2F53"/>
    <w:rsid w:val="008C5E22"/>
    <w:rsid w:val="008C7241"/>
    <w:rsid w:val="008D4BFA"/>
    <w:rsid w:val="008F05A7"/>
    <w:rsid w:val="008F39D8"/>
    <w:rsid w:val="008F482E"/>
    <w:rsid w:val="009043B8"/>
    <w:rsid w:val="00905A35"/>
    <w:rsid w:val="00925214"/>
    <w:rsid w:val="009330B9"/>
    <w:rsid w:val="00956721"/>
    <w:rsid w:val="009627E6"/>
    <w:rsid w:val="009666A1"/>
    <w:rsid w:val="00981549"/>
    <w:rsid w:val="009824A6"/>
    <w:rsid w:val="009852FE"/>
    <w:rsid w:val="009929CA"/>
    <w:rsid w:val="009A0E0C"/>
    <w:rsid w:val="009B1A82"/>
    <w:rsid w:val="009C2073"/>
    <w:rsid w:val="009C4666"/>
    <w:rsid w:val="009D2890"/>
    <w:rsid w:val="009D3316"/>
    <w:rsid w:val="009D4134"/>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C29F4"/>
    <w:rsid w:val="00AC324E"/>
    <w:rsid w:val="00AC6221"/>
    <w:rsid w:val="00AD053A"/>
    <w:rsid w:val="00AF589C"/>
    <w:rsid w:val="00B0359E"/>
    <w:rsid w:val="00B03D6A"/>
    <w:rsid w:val="00B122E0"/>
    <w:rsid w:val="00B12E3D"/>
    <w:rsid w:val="00B13023"/>
    <w:rsid w:val="00B20E04"/>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1189B"/>
    <w:rsid w:val="00C14834"/>
    <w:rsid w:val="00C27751"/>
    <w:rsid w:val="00C27940"/>
    <w:rsid w:val="00C41886"/>
    <w:rsid w:val="00C578EF"/>
    <w:rsid w:val="00CA5C1A"/>
    <w:rsid w:val="00CA6521"/>
    <w:rsid w:val="00CC21A3"/>
    <w:rsid w:val="00CC6AC0"/>
    <w:rsid w:val="00CD1D16"/>
    <w:rsid w:val="00CD56B4"/>
    <w:rsid w:val="00CE15D9"/>
    <w:rsid w:val="00CF1E73"/>
    <w:rsid w:val="00CF4C1C"/>
    <w:rsid w:val="00D17516"/>
    <w:rsid w:val="00D25EAB"/>
    <w:rsid w:val="00D3543A"/>
    <w:rsid w:val="00D36834"/>
    <w:rsid w:val="00D37877"/>
    <w:rsid w:val="00D417F1"/>
    <w:rsid w:val="00D51C4A"/>
    <w:rsid w:val="00D655B8"/>
    <w:rsid w:val="00D724F7"/>
    <w:rsid w:val="00D7519A"/>
    <w:rsid w:val="00D9305A"/>
    <w:rsid w:val="00D9499E"/>
    <w:rsid w:val="00DA24AA"/>
    <w:rsid w:val="00DA341F"/>
    <w:rsid w:val="00DA44F2"/>
    <w:rsid w:val="00DA4A48"/>
    <w:rsid w:val="00DC0029"/>
    <w:rsid w:val="00DC727B"/>
    <w:rsid w:val="00DD522F"/>
    <w:rsid w:val="00DE38BD"/>
    <w:rsid w:val="00DE4DA1"/>
    <w:rsid w:val="00E11BB4"/>
    <w:rsid w:val="00E14EEC"/>
    <w:rsid w:val="00E170F7"/>
    <w:rsid w:val="00E22CC2"/>
    <w:rsid w:val="00E263EC"/>
    <w:rsid w:val="00E33706"/>
    <w:rsid w:val="00E33F7A"/>
    <w:rsid w:val="00E4155F"/>
    <w:rsid w:val="00E45C10"/>
    <w:rsid w:val="00E51655"/>
    <w:rsid w:val="00E856F0"/>
    <w:rsid w:val="00E87484"/>
    <w:rsid w:val="00E8752B"/>
    <w:rsid w:val="00E951C5"/>
    <w:rsid w:val="00EA68CE"/>
    <w:rsid w:val="00EC1575"/>
    <w:rsid w:val="00EC29A1"/>
    <w:rsid w:val="00EC52F0"/>
    <w:rsid w:val="00EC5489"/>
    <w:rsid w:val="00ED0761"/>
    <w:rsid w:val="00ED3D27"/>
    <w:rsid w:val="00EE37DF"/>
    <w:rsid w:val="00F02948"/>
    <w:rsid w:val="00F029B2"/>
    <w:rsid w:val="00F117FA"/>
    <w:rsid w:val="00F12F15"/>
    <w:rsid w:val="00F2189A"/>
    <w:rsid w:val="00F273AB"/>
    <w:rsid w:val="00F43C7A"/>
    <w:rsid w:val="00F534BF"/>
    <w:rsid w:val="00F9121F"/>
    <w:rsid w:val="00FB07DD"/>
    <w:rsid w:val="00FC29FF"/>
    <w:rsid w:val="00FC3EE0"/>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MenoPendente">
    <w:name w:val="Menção Pendente"/>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BOLSA%20DE%20COLOSTOMIA\1.1%20-%20PERP.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1.1 - PERP</Template>
  <TotalTime>10</TotalTime>
  <Pages>33</Pages>
  <Words>8216</Words>
  <Characters>44369</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52481</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15</cp:revision>
  <cp:lastPrinted>2021-09-02T12:14:00Z</cp:lastPrinted>
  <dcterms:created xsi:type="dcterms:W3CDTF">2026-05-07T19:40:00Z</dcterms:created>
  <dcterms:modified xsi:type="dcterms:W3CDTF">2026-05-07T19:50:00Z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