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6486" w14:textId="0A0D7350" w:rsidR="002A3A04" w:rsidRPr="00E27C54" w:rsidRDefault="002A3A04" w:rsidP="00BF29DB">
      <w:pPr>
        <w:jc w:val="center"/>
        <w:rPr>
          <w:rFonts w:ascii="Consolas" w:hAnsi="Consolas"/>
          <w:b/>
          <w:bCs/>
          <w:color w:val="000000" w:themeColor="text1"/>
          <w:sz w:val="28"/>
          <w:szCs w:val="28"/>
        </w:rPr>
      </w:pPr>
      <w:r w:rsidRPr="00E27C54">
        <w:rPr>
          <w:rFonts w:ascii="Consolas" w:hAnsi="Consolas"/>
          <w:b/>
          <w:bCs/>
          <w:color w:val="000000" w:themeColor="text1"/>
          <w:sz w:val="28"/>
          <w:szCs w:val="28"/>
        </w:rPr>
        <w:t>PROCESSO ADMINISTRATIVO N</w:t>
      </w:r>
      <w:r w:rsidR="004316A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777FFE">
        <w:rPr>
          <w:rFonts w:ascii="Consolas" w:hAnsi="Consolas"/>
          <w:b/>
          <w:bCs/>
          <w:color w:val="000000" w:themeColor="text1"/>
          <w:sz w:val="28"/>
          <w:szCs w:val="28"/>
        </w:rPr>
        <w:t>049/2026</w:t>
      </w:r>
    </w:p>
    <w:p w14:paraId="66312E23" w14:textId="0A77A2A3"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F67576">
        <w:rPr>
          <w:rFonts w:ascii="Consolas" w:hAnsi="Consolas"/>
          <w:b/>
          <w:bCs/>
          <w:color w:val="000000" w:themeColor="text1"/>
          <w:sz w:val="28"/>
          <w:szCs w:val="28"/>
        </w:rPr>
        <w:t>023/2026</w:t>
      </w: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4F0D4B60"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 xml:space="preserve">Município de </w:t>
      </w:r>
      <w:r w:rsidR="009C1A85">
        <w:rPr>
          <w:rFonts w:ascii="Consolas" w:hAnsi="Consolas"/>
          <w:sz w:val="28"/>
          <w:szCs w:val="28"/>
        </w:rPr>
        <w:t>Bálsamo</w:t>
      </w:r>
      <w:r w:rsidR="00E27C54" w:rsidRPr="001C161A">
        <w:rPr>
          <w:rFonts w:ascii="Consolas" w:hAnsi="Consolas"/>
          <w:sz w:val="28"/>
          <w:szCs w:val="28"/>
        </w:rPr>
        <w:t>.</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1932F645"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F67576" w:rsidRPr="00162C5F">
        <w:rPr>
          <w:rFonts w:ascii="Consolas" w:hAnsi="Consolas" w:cs="Arial"/>
          <w:sz w:val="28"/>
          <w:szCs w:val="28"/>
        </w:rPr>
        <w:t>Contratação de Empresa</w:t>
      </w:r>
      <w:r w:rsidR="005917D6">
        <w:rPr>
          <w:rFonts w:ascii="Consolas" w:hAnsi="Consolas" w:cs="Arial"/>
          <w:sz w:val="28"/>
          <w:szCs w:val="28"/>
        </w:rPr>
        <w:t xml:space="preserve"> Especializada</w:t>
      </w:r>
      <w:r w:rsidR="00F67576" w:rsidRPr="00162C5F">
        <w:rPr>
          <w:rFonts w:ascii="Consolas" w:hAnsi="Consolas" w:cs="Arial"/>
          <w:sz w:val="28"/>
          <w:szCs w:val="28"/>
        </w:rPr>
        <w:t xml:space="preserve"> para a Prestação de Serviços de Segurança </w:t>
      </w:r>
      <w:r w:rsidR="00A44946">
        <w:rPr>
          <w:rFonts w:ascii="Consolas" w:hAnsi="Consolas" w:cs="Arial"/>
          <w:sz w:val="28"/>
          <w:szCs w:val="28"/>
        </w:rPr>
        <w:t>Desarmada</w:t>
      </w:r>
      <w:r w:rsidR="00F67576" w:rsidRPr="00162C5F">
        <w:rPr>
          <w:rFonts w:ascii="Consolas" w:hAnsi="Consolas" w:cs="Arial"/>
          <w:sz w:val="28"/>
          <w:szCs w:val="28"/>
        </w:rPr>
        <w:t xml:space="preserve"> e Brigadistas, para atendimento parcelado a diversos eventos do Município de Bálsamo</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08F03A69" w14:textId="77777777" w:rsidR="004316AC" w:rsidRPr="00E27C54" w:rsidRDefault="004316AC"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7E130880" w:rsidR="002A3A04" w:rsidRPr="006A00E6" w:rsidRDefault="002A3A04" w:rsidP="002A3A04">
      <w:pPr>
        <w:jc w:val="both"/>
        <w:rPr>
          <w:rFonts w:ascii="Consolas" w:hAnsi="Consolas"/>
          <w:b/>
          <w:bCs/>
          <w:color w:val="EE0000"/>
          <w:sz w:val="28"/>
          <w:szCs w:val="28"/>
        </w:rPr>
      </w:pPr>
      <w:r w:rsidRPr="00E27C54">
        <w:rPr>
          <w:rFonts w:ascii="Consolas" w:hAnsi="Consolas"/>
          <w:b/>
          <w:bCs/>
          <w:color w:val="000000" w:themeColor="text1"/>
          <w:sz w:val="28"/>
          <w:szCs w:val="28"/>
        </w:rPr>
        <w:t xml:space="preserve">VALOR TOTAL DA CONTRATAÇÃO: </w:t>
      </w:r>
      <w:bookmarkStart w:id="0" w:name="_Hlk164415586"/>
      <w:r w:rsidR="00584B9C" w:rsidRPr="007A3EAC">
        <w:rPr>
          <w:rFonts w:ascii="Consolas" w:hAnsi="Consolas"/>
          <w:b/>
          <w:bCs/>
          <w:sz w:val="28"/>
          <w:szCs w:val="28"/>
        </w:rPr>
        <w:t xml:space="preserve">R$ </w:t>
      </w:r>
      <w:bookmarkStart w:id="1" w:name="_Hlk188604273"/>
      <w:bookmarkEnd w:id="0"/>
      <w:r w:rsidR="00F67576" w:rsidRPr="00F67576">
        <w:rPr>
          <w:rFonts w:ascii="Consolas" w:hAnsi="Consolas" w:cs="Arial"/>
          <w:b/>
          <w:bCs/>
          <w:sz w:val="28"/>
          <w:szCs w:val="28"/>
        </w:rPr>
        <w:t xml:space="preserve">311.497,80 </w:t>
      </w:r>
      <w:r w:rsidR="005F0C36" w:rsidRPr="00594CAF">
        <w:rPr>
          <w:rFonts w:ascii="Consolas" w:hAnsi="Consolas" w:cs="Arial"/>
          <w:bCs/>
          <w:sz w:val="28"/>
          <w:szCs w:val="28"/>
        </w:rPr>
        <w:t>(</w:t>
      </w:r>
      <w:r w:rsidR="00F67576" w:rsidRPr="00F67576">
        <w:rPr>
          <w:rFonts w:ascii="Consolas" w:hAnsi="Consolas" w:cs="Arial"/>
          <w:b/>
          <w:sz w:val="28"/>
          <w:szCs w:val="28"/>
        </w:rPr>
        <w:t>TREZENTOS E ONZE MIL</w:t>
      </w:r>
      <w:r w:rsidR="00F67576">
        <w:rPr>
          <w:rFonts w:ascii="Consolas" w:hAnsi="Consolas" w:cs="Arial"/>
          <w:b/>
          <w:sz w:val="28"/>
          <w:szCs w:val="28"/>
        </w:rPr>
        <w:t xml:space="preserve"> E</w:t>
      </w:r>
      <w:r w:rsidR="00F67576" w:rsidRPr="00F67576">
        <w:rPr>
          <w:rFonts w:ascii="Consolas" w:hAnsi="Consolas" w:cs="Arial"/>
          <w:b/>
          <w:sz w:val="28"/>
          <w:szCs w:val="28"/>
        </w:rPr>
        <w:t xml:space="preserve"> QUATROCENTOS E NOVENTA E SETE REAIS E OITENTA CENTAVOS</w:t>
      </w:r>
      <w:r w:rsidR="005F0C36" w:rsidRPr="00594CAF">
        <w:rPr>
          <w:rFonts w:ascii="Consolas" w:hAnsi="Consolas" w:cs="Arial"/>
          <w:b/>
          <w:bCs/>
          <w:sz w:val="28"/>
          <w:szCs w:val="28"/>
        </w:rPr>
        <w:t>)</w:t>
      </w:r>
      <w:bookmarkEnd w:id="1"/>
      <w:r w:rsidR="00921C62" w:rsidRPr="00594CAF">
        <w:rPr>
          <w:rFonts w:ascii="Consolas" w:hAnsi="Consolas"/>
          <w:b/>
          <w:bCs/>
          <w:sz w:val="28"/>
          <w:szCs w:val="28"/>
        </w:rPr>
        <w:t>.</w:t>
      </w:r>
    </w:p>
    <w:p w14:paraId="7A8DB917" w14:textId="77777777" w:rsidR="002A3A04" w:rsidRPr="006A00E6" w:rsidRDefault="002A3A04" w:rsidP="002A3A04">
      <w:pPr>
        <w:ind w:right="-1"/>
        <w:jc w:val="both"/>
        <w:rPr>
          <w:rFonts w:ascii="Consolas" w:hAnsi="Consolas"/>
          <w:color w:val="EE0000"/>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73AFE9C0"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98121F">
        <w:rPr>
          <w:rFonts w:ascii="Consolas" w:eastAsia="MS Mincho" w:hAnsi="Consolas"/>
          <w:b/>
          <w:bCs/>
          <w:color w:val="000000" w:themeColor="text1"/>
          <w:sz w:val="28"/>
          <w:szCs w:val="28"/>
        </w:rPr>
        <w:t>28/07/2026</w:t>
      </w:r>
      <w:r w:rsidR="00584B9C" w:rsidRPr="00E27C54">
        <w:rPr>
          <w:rFonts w:ascii="Consolas" w:hAnsi="Consolas"/>
          <w:bCs/>
          <w:color w:val="000000" w:themeColor="text1"/>
          <w:sz w:val="28"/>
          <w:szCs w:val="28"/>
        </w:rPr>
        <w:t xml:space="preserve"> </w:t>
      </w:r>
      <w:r w:rsidR="00584B9C" w:rsidRPr="00E27C54">
        <w:rPr>
          <w:rFonts w:ascii="Consolas" w:hAnsi="Consolas"/>
          <w:color w:val="000000" w:themeColor="text1"/>
          <w:sz w:val="28"/>
          <w:szCs w:val="28"/>
        </w:rPr>
        <w:t xml:space="preserve">às </w:t>
      </w:r>
      <w:r w:rsidR="0098121F">
        <w:rPr>
          <w:rFonts w:ascii="Consolas" w:hAnsi="Consolas"/>
          <w:color w:val="000000" w:themeColor="text1"/>
          <w:sz w:val="28"/>
          <w:szCs w:val="28"/>
        </w:rPr>
        <w:t>09</w:t>
      </w:r>
      <w:r w:rsidR="00584B9C" w:rsidRPr="00E27C54">
        <w:rPr>
          <w:rFonts w:ascii="Consolas" w:hAnsi="Consolas"/>
          <w:bCs/>
          <w:color w:val="000000" w:themeColor="text1"/>
          <w:sz w:val="28"/>
          <w:szCs w:val="28"/>
        </w:rPr>
        <w:t>h</w:t>
      </w:r>
      <w:r w:rsidR="0098121F">
        <w:rPr>
          <w:rFonts w:ascii="Consolas" w:hAnsi="Consolas"/>
          <w:bCs/>
          <w:color w:val="000000" w:themeColor="text1"/>
          <w:sz w:val="28"/>
          <w:szCs w:val="28"/>
        </w:rPr>
        <w:t>00</w:t>
      </w:r>
      <w:r w:rsidR="00584B9C" w:rsidRPr="00E27C54">
        <w:rPr>
          <w:rFonts w:ascii="Consolas" w:hAnsi="Consolas"/>
          <w:bCs/>
          <w:color w:val="000000" w:themeColor="text1"/>
          <w:sz w:val="28"/>
          <w:szCs w:val="28"/>
        </w:rPr>
        <w:t xml:space="preserve">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520B3C30"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r w:rsidR="00131420">
        <w:rPr>
          <w:rFonts w:ascii="Consolas" w:hAnsi="Consolas"/>
          <w:color w:val="000000" w:themeColor="text1"/>
          <w:sz w:val="28"/>
          <w:szCs w:val="28"/>
        </w:rPr>
        <w:t xml:space="preserve"> por item</w:t>
      </w:r>
      <w:r w:rsidRPr="00E27C54">
        <w:rPr>
          <w:rFonts w:ascii="Consolas" w:hAnsi="Consolas"/>
          <w:color w:val="000000" w:themeColor="text1"/>
          <w:sz w:val="28"/>
          <w:szCs w:val="28"/>
        </w:rPr>
        <w:t>.</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3D0E968A"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A95D88">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777FFE">
        <w:rPr>
          <w:rFonts w:ascii="Consolas" w:hAnsi="Consolas"/>
          <w:b/>
          <w:bCs/>
          <w:color w:val="000000" w:themeColor="text1"/>
          <w:sz w:val="28"/>
          <w:szCs w:val="28"/>
        </w:rPr>
        <w:t>049/2026</w:t>
      </w:r>
    </w:p>
    <w:p w14:paraId="2049E8F0" w14:textId="61B2D811"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F67576">
        <w:rPr>
          <w:rFonts w:ascii="Consolas" w:hAnsi="Consolas"/>
          <w:b/>
          <w:bCs/>
          <w:color w:val="000000" w:themeColor="text1"/>
          <w:sz w:val="28"/>
          <w:szCs w:val="28"/>
        </w:rPr>
        <w:t>023/2026</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686CB73A" w14:textId="77777777" w:rsidR="009C1A85" w:rsidRPr="001C161A" w:rsidRDefault="009C1A85" w:rsidP="009C1A85">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48A79EBD"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5917D6" w:rsidRPr="00162C5F">
        <w:rPr>
          <w:rFonts w:ascii="Consolas" w:hAnsi="Consolas" w:cs="Arial"/>
          <w:sz w:val="28"/>
          <w:szCs w:val="28"/>
        </w:rPr>
        <w:t>Contratação de Empresa</w:t>
      </w:r>
      <w:r w:rsidR="005917D6">
        <w:rPr>
          <w:rFonts w:ascii="Consolas" w:hAnsi="Consolas" w:cs="Arial"/>
          <w:sz w:val="28"/>
          <w:szCs w:val="28"/>
        </w:rPr>
        <w:t xml:space="preserve"> Especializada</w:t>
      </w:r>
      <w:r w:rsidR="005917D6" w:rsidRPr="00162C5F">
        <w:rPr>
          <w:rFonts w:ascii="Consolas" w:hAnsi="Consolas" w:cs="Arial"/>
          <w:sz w:val="28"/>
          <w:szCs w:val="28"/>
        </w:rPr>
        <w:t xml:space="preserve"> para a Prestação de Serviços de Segurança </w:t>
      </w:r>
      <w:r w:rsidR="005917D6">
        <w:rPr>
          <w:rFonts w:ascii="Consolas" w:hAnsi="Consolas" w:cs="Arial"/>
          <w:sz w:val="28"/>
          <w:szCs w:val="28"/>
        </w:rPr>
        <w:t>Desarmada</w:t>
      </w:r>
      <w:r w:rsidR="005917D6" w:rsidRPr="00162C5F">
        <w:rPr>
          <w:rFonts w:ascii="Consolas" w:hAnsi="Consolas" w:cs="Arial"/>
          <w:sz w:val="28"/>
          <w:szCs w:val="28"/>
        </w:rPr>
        <w:t xml:space="preserve"> e Brigadistas, para atendimento parcelado a diversos eventos do Município de Bálsamo</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61B09C5F" w14:textId="77777777" w:rsidR="006F2B12" w:rsidRPr="009D0A5A" w:rsidRDefault="006F2B12" w:rsidP="006F2B12">
      <w:pPr>
        <w:widowControl w:val="0"/>
        <w:ind w:right="-1"/>
        <w:jc w:val="both"/>
        <w:rPr>
          <w:rFonts w:ascii="Consolas" w:hAnsi="Consolas" w:cs="Arial"/>
          <w:sz w:val="28"/>
          <w:szCs w:val="28"/>
        </w:rPr>
      </w:pPr>
      <w:r w:rsidRPr="009D0A5A">
        <w:rPr>
          <w:rFonts w:ascii="Consolas" w:hAnsi="Consolas" w:cs="Arial"/>
          <w:sz w:val="28"/>
          <w:szCs w:val="28"/>
        </w:rPr>
        <w:t>A licitação será dividida em itens, conforme tabela constante do Termo de Referência, facultando-se ao licitante a participação em quantos itens forem de seu interesse.</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12E86C9B" w14:textId="1ACDF35C"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000F0FA3" w:rsidRPr="001C161A">
        <w:rPr>
          <w:rFonts w:ascii="Consolas" w:hAnsi="Consolas"/>
          <w:sz w:val="28"/>
          <w:szCs w:val="28"/>
        </w:rPr>
        <w:t>Poderão participar deste certame os interessados cujo ramo de atividade seja compatível com o objeto da licitação e que estiverem previamente credenciados</w:t>
      </w:r>
      <w:r w:rsidR="000F0FA3" w:rsidRPr="001C161A">
        <w:rPr>
          <w:rFonts w:ascii="Consolas" w:hAnsi="Consolas"/>
          <w:bCs/>
          <w:sz w:val="28"/>
          <w:szCs w:val="28"/>
        </w:rPr>
        <w:t xml:space="preserve"> no </w:t>
      </w:r>
      <w:r w:rsidR="000F0FA3" w:rsidRPr="001C161A">
        <w:rPr>
          <w:rFonts w:ascii="Consolas" w:hAnsi="Consolas"/>
          <w:b/>
          <w:sz w:val="28"/>
          <w:szCs w:val="28"/>
        </w:rPr>
        <w:t>SISTEMA DE CADASTRAMENTO UNIFICADO DE FORNECEDORES (SICAF)</w:t>
      </w:r>
      <w:r w:rsidR="000F0FA3" w:rsidRPr="001C161A">
        <w:rPr>
          <w:rFonts w:ascii="Consolas" w:hAnsi="Consolas"/>
          <w:bCs/>
          <w:sz w:val="28"/>
          <w:szCs w:val="28"/>
        </w:rPr>
        <w:t xml:space="preserve"> e n</w:t>
      </w:r>
      <w:r w:rsidR="000F0FA3">
        <w:rPr>
          <w:rFonts w:ascii="Consolas" w:hAnsi="Consolas"/>
          <w:bCs/>
          <w:sz w:val="28"/>
          <w:szCs w:val="28"/>
        </w:rPr>
        <w:t>o</w:t>
      </w:r>
      <w:r w:rsidR="000F0FA3" w:rsidRPr="001C161A">
        <w:rPr>
          <w:rFonts w:ascii="Consolas" w:hAnsi="Consolas"/>
          <w:bCs/>
          <w:sz w:val="28"/>
          <w:szCs w:val="28"/>
        </w:rPr>
        <w:t xml:space="preserve"> </w:t>
      </w:r>
      <w:r w:rsidR="000F0FA3" w:rsidRPr="00AE48B0">
        <w:rPr>
          <w:rFonts w:ascii="Consolas" w:hAnsi="Consolas" w:cs="Arial"/>
          <w:b/>
          <w:bCs/>
          <w:sz w:val="28"/>
          <w:szCs w:val="28"/>
        </w:rPr>
        <w:t>SCPI PORTAL DE COMPRAS</w:t>
      </w:r>
      <w:r w:rsidR="000F0FA3" w:rsidRPr="00F81E34">
        <w:rPr>
          <w:rFonts w:ascii="Consolas" w:hAnsi="Consolas" w:cs="Arial"/>
          <w:bCs/>
          <w:sz w:val="28"/>
          <w:szCs w:val="28"/>
        </w:rPr>
        <w:t xml:space="preserve"> (http://177.39.199.170:8079/COMPRASEDITAL)</w:t>
      </w:r>
      <w:r w:rsidR="000F0FA3" w:rsidRPr="001C161A">
        <w:rPr>
          <w:rFonts w:ascii="Consolas" w:hAnsi="Consolas"/>
          <w:sz w:val="28"/>
          <w:szCs w:val="28"/>
        </w:rPr>
        <w:t xml:space="preserve">, em atividade </w:t>
      </w:r>
      <w:r w:rsidR="000F0FA3" w:rsidRPr="001C161A">
        <w:rPr>
          <w:rFonts w:ascii="Consolas" w:hAnsi="Consolas"/>
          <w:sz w:val="28"/>
          <w:szCs w:val="28"/>
        </w:rPr>
        <w:lastRenderedPageBreak/>
        <w:t>econômica compatível com o seu objeto, sejam detentoras de senha para participar de procedimentos eletrônicos e tenham credenciado os seus representantes, na forma estabelecida no regulamento que disciplina a inscrição nos referidos Cadastros.</w:t>
      </w:r>
    </w:p>
    <w:p w14:paraId="46A3B1BE" w14:textId="77777777" w:rsidR="000F0FA3" w:rsidRPr="00E27C54" w:rsidRDefault="000F0FA3"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 xml:space="preserve">2.1.1. Os interessados deverão atender às condições exigidas no cadastramento no </w:t>
      </w:r>
      <w:proofErr w:type="spellStart"/>
      <w:r w:rsidRPr="00E27C54">
        <w:rPr>
          <w:rFonts w:ascii="Consolas" w:hAnsi="Consolas"/>
          <w:bCs/>
          <w:color w:val="000000" w:themeColor="text1"/>
          <w:sz w:val="28"/>
          <w:szCs w:val="28"/>
        </w:rPr>
        <w:t>Sicaf</w:t>
      </w:r>
      <w:proofErr w:type="spellEnd"/>
      <w:r w:rsidRPr="00E27C54">
        <w:rPr>
          <w:rFonts w:ascii="Consolas" w:hAnsi="Consolas"/>
          <w:bCs/>
          <w:color w:val="000000" w:themeColor="text1"/>
          <w:sz w:val="28"/>
          <w:szCs w:val="28"/>
        </w:rPr>
        <w:t xml:space="preserve">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3EB1507E" w14:textId="7C0D6F71" w:rsidR="007A3EAC" w:rsidRPr="007A3EAC" w:rsidRDefault="007A3EAC" w:rsidP="007A3EAC">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sidR="002905DB">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7509D149" w14:textId="35B55F2F" w:rsidR="006F2B12"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56AF855F" w14:textId="20476F76" w:rsidR="005F0C36"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2.6.3. </w:t>
      </w:r>
      <w:r w:rsidR="00F67576">
        <w:rPr>
          <w:rFonts w:ascii="Consolas" w:hAnsi="Consolas"/>
          <w:color w:val="000000" w:themeColor="text1"/>
          <w:sz w:val="28"/>
          <w:szCs w:val="28"/>
        </w:rPr>
        <w:t>pessoas físicas</w:t>
      </w:r>
      <w:r w:rsidRPr="00E27C54">
        <w:rPr>
          <w:rFonts w:ascii="Consolas" w:hAnsi="Consolas"/>
          <w:color w:val="000000" w:themeColor="text1"/>
          <w:sz w:val="28"/>
          <w:szCs w:val="28"/>
        </w:rPr>
        <w:t>;</w:t>
      </w:r>
    </w:p>
    <w:p w14:paraId="0F77C241" w14:textId="77777777" w:rsidR="006F2B12" w:rsidRPr="00E27C54" w:rsidRDefault="006F2B12" w:rsidP="002A3A04">
      <w:pPr>
        <w:autoSpaceDE w:val="0"/>
        <w:autoSpaceDN w:val="0"/>
        <w:adjustRightInd w:val="0"/>
        <w:jc w:val="both"/>
        <w:rPr>
          <w:rFonts w:ascii="Consolas" w:hAnsi="Consolas"/>
          <w:color w:val="000000" w:themeColor="text1"/>
          <w:sz w:val="28"/>
          <w:szCs w:val="28"/>
        </w:rPr>
      </w:pP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E27C54">
        <w:rPr>
          <w:rFonts w:ascii="Consolas" w:hAnsi="Consolas"/>
          <w:color w:val="000000" w:themeColor="text1"/>
          <w:sz w:val="28"/>
          <w:szCs w:val="28"/>
        </w:rPr>
        <w:lastRenderedPageBreak/>
        <w:t>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073D5C9A"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w:t>
      </w:r>
      <w:r w:rsidR="005F0C36">
        <w:rPr>
          <w:rFonts w:ascii="Consolas" w:hAnsi="Consolas"/>
          <w:color w:val="000000" w:themeColor="text1"/>
          <w:sz w:val="28"/>
          <w:szCs w:val="28"/>
        </w:rPr>
        <w:t>7</w:t>
      </w:r>
      <w:r w:rsidRPr="00E27C54">
        <w:rPr>
          <w:rFonts w:ascii="Consolas" w:hAnsi="Consolas"/>
          <w:color w:val="000000" w:themeColor="text1"/>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2" w:name="_Toc135469226"/>
      <w:r w:rsidRPr="00E27C54">
        <w:rPr>
          <w:rFonts w:ascii="Consolas" w:hAnsi="Consolas"/>
          <w:b/>
          <w:bCs/>
          <w:color w:val="000000" w:themeColor="text1"/>
          <w:sz w:val="28"/>
          <w:szCs w:val="28"/>
        </w:rPr>
        <w:t>3. DA APRESENTAÇÃO DA PROPOSTA E DOS DOCUMENTOS DE HABILITAÇÃO</w:t>
      </w:r>
      <w:bookmarkEnd w:id="2"/>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3"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A001208"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4"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w:t>
      </w:r>
      <w:r w:rsidR="00F67576">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deste Edital)</w:t>
      </w:r>
      <w:bookmarkEnd w:id="4"/>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0B82661A"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w:t>
        </w:r>
        <w:r w:rsidR="004316AC">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lastRenderedPageBreak/>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5F0C36" w:rsidRDefault="002A3A04" w:rsidP="002A3A04">
      <w:pPr>
        <w:tabs>
          <w:tab w:val="left" w:pos="-1701"/>
        </w:tabs>
        <w:autoSpaceDE w:val="0"/>
        <w:autoSpaceDN w:val="0"/>
        <w:adjustRightInd w:val="0"/>
        <w:jc w:val="both"/>
        <w:rPr>
          <w:rFonts w:ascii="Consolas" w:hAnsi="Consolas"/>
          <w:bCs/>
          <w:sz w:val="28"/>
          <w:szCs w:val="28"/>
        </w:rPr>
      </w:pPr>
    </w:p>
    <w:p w14:paraId="27146376" w14:textId="77777777" w:rsidR="005F0C36" w:rsidRPr="005F0C36" w:rsidRDefault="005F0C36" w:rsidP="005F0C36">
      <w:pPr>
        <w:tabs>
          <w:tab w:val="left" w:pos="-1701"/>
        </w:tabs>
        <w:autoSpaceDE w:val="0"/>
        <w:autoSpaceDN w:val="0"/>
        <w:adjustRightInd w:val="0"/>
        <w:jc w:val="both"/>
        <w:rPr>
          <w:rStyle w:val="Hyperlink"/>
          <w:rFonts w:ascii="Consolas" w:hAnsi="Consolas" w:cs="Arial"/>
          <w:color w:val="auto"/>
          <w:sz w:val="28"/>
          <w:szCs w:val="28"/>
          <w:u w:val="none"/>
        </w:rPr>
      </w:pPr>
      <w:r w:rsidRPr="005F0C36">
        <w:rPr>
          <w:rStyle w:val="Hyperlink"/>
          <w:rFonts w:ascii="Consolas" w:hAnsi="Consolas" w:cs="Arial"/>
          <w:bCs/>
          <w:color w:val="auto"/>
          <w:sz w:val="28"/>
          <w:szCs w:val="28"/>
          <w:u w:val="none"/>
        </w:rPr>
        <w:t>3.7.</w:t>
      </w:r>
      <w:r w:rsidRPr="005F0C36">
        <w:rPr>
          <w:rStyle w:val="Hyperlink"/>
          <w:rFonts w:ascii="Consolas" w:hAnsi="Consolas" w:cs="Arial"/>
          <w:b/>
          <w:bCs/>
          <w:color w:val="auto"/>
          <w:sz w:val="28"/>
          <w:szCs w:val="28"/>
          <w:u w:val="none"/>
        </w:rPr>
        <w:t xml:space="preserve"> </w:t>
      </w:r>
      <w:r w:rsidRPr="005F0C36">
        <w:rPr>
          <w:rFonts w:ascii="Consolas" w:hAnsi="Consolas" w:cs="Arial"/>
          <w:sz w:val="28"/>
          <w:szCs w:val="28"/>
        </w:rPr>
        <w:t xml:space="preserve">O licitante enquadrado como microempresa ou empresa de pequeno porte deverá declarar, ainda, que cumpre os requisitos estabelecidos no </w:t>
      </w:r>
      <w:hyperlink r:id="rId12" w:anchor="art3" w:history="1">
        <w:r w:rsidRPr="005F0C36">
          <w:rPr>
            <w:rStyle w:val="Hyperlink"/>
            <w:rFonts w:ascii="Consolas" w:hAnsi="Consolas" w:cs="Arial"/>
            <w:color w:val="auto"/>
            <w:sz w:val="28"/>
            <w:szCs w:val="28"/>
            <w:u w:val="none"/>
          </w:rPr>
          <w:t>artigo 3° da Lei Complementar nº 123, de 2006</w:t>
        </w:r>
      </w:hyperlink>
      <w:r w:rsidRPr="005F0C36">
        <w:rPr>
          <w:rFonts w:ascii="Consolas" w:hAnsi="Consolas" w:cs="Arial"/>
          <w:sz w:val="28"/>
          <w:szCs w:val="28"/>
        </w:rPr>
        <w:t xml:space="preserve">, estando apto a usufruir do tratamento favorecido estabelecido em seus </w:t>
      </w:r>
      <w:hyperlink r:id="rId13" w:anchor="art42" w:history="1">
        <w:proofErr w:type="spellStart"/>
        <w:r w:rsidRPr="005F0C36">
          <w:rPr>
            <w:rStyle w:val="Hyperlink"/>
            <w:rFonts w:ascii="Consolas" w:hAnsi="Consolas" w:cs="Arial"/>
            <w:color w:val="auto"/>
            <w:sz w:val="28"/>
            <w:szCs w:val="28"/>
            <w:u w:val="none"/>
          </w:rPr>
          <w:t>arts</w:t>
        </w:r>
        <w:proofErr w:type="spellEnd"/>
        <w:r w:rsidRPr="005F0C36">
          <w:rPr>
            <w:rStyle w:val="Hyperlink"/>
            <w:rFonts w:ascii="Consolas" w:hAnsi="Consolas" w:cs="Arial"/>
            <w:color w:val="auto"/>
            <w:sz w:val="28"/>
            <w:szCs w:val="28"/>
            <w:u w:val="none"/>
          </w:rPr>
          <w:t>. 42 a 49</w:t>
        </w:r>
      </w:hyperlink>
      <w:r w:rsidRPr="005F0C36">
        <w:rPr>
          <w:rFonts w:ascii="Consolas" w:hAnsi="Consolas" w:cs="Arial"/>
          <w:sz w:val="28"/>
          <w:szCs w:val="28"/>
        </w:rPr>
        <w:t xml:space="preserve">, observado o disposto nos </w:t>
      </w:r>
      <w:hyperlink r:id="rId14" w:anchor="art4§1" w:history="1">
        <w:r w:rsidRPr="005F0C36">
          <w:rPr>
            <w:rStyle w:val="Hyperlink"/>
            <w:rFonts w:ascii="Consolas" w:hAnsi="Consolas" w:cs="Arial"/>
            <w:color w:val="auto"/>
            <w:sz w:val="28"/>
            <w:szCs w:val="28"/>
            <w:u w:val="none"/>
          </w:rPr>
          <w:t>§§ 1º ao 3º do art. 4º, da Lei nº 14.133, de 2021.</w:t>
        </w:r>
      </w:hyperlink>
    </w:p>
    <w:p w14:paraId="543879A3" w14:textId="77777777" w:rsidR="005F0C36" w:rsidRPr="005F0C36" w:rsidRDefault="005F0C36" w:rsidP="005F0C36">
      <w:pPr>
        <w:pStyle w:val="Nivel3"/>
        <w:numPr>
          <w:ilvl w:val="0"/>
          <w:numId w:val="0"/>
        </w:numPr>
        <w:spacing w:before="0" w:after="0" w:line="240" w:lineRule="auto"/>
        <w:rPr>
          <w:rStyle w:val="Hyperlink"/>
          <w:rFonts w:ascii="Consolas" w:hAnsi="Consolas"/>
          <w:bCs/>
          <w:color w:val="auto"/>
          <w:sz w:val="28"/>
          <w:szCs w:val="28"/>
          <w:u w:val="none"/>
        </w:rPr>
      </w:pPr>
    </w:p>
    <w:p w14:paraId="159F3EE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Style w:val="Hyperlink"/>
          <w:rFonts w:ascii="Consolas" w:hAnsi="Consolas"/>
          <w:bCs/>
          <w:color w:val="auto"/>
          <w:sz w:val="28"/>
          <w:szCs w:val="28"/>
          <w:u w:val="none"/>
        </w:rPr>
        <w:t>3.7.1. No</w:t>
      </w:r>
      <w:r w:rsidRPr="005F0C3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193CF1D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216C1B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Style w:val="Hyperlink"/>
          <w:rFonts w:ascii="Consolas" w:hAnsi="Consolas"/>
          <w:bCs/>
          <w:color w:val="auto"/>
          <w:sz w:val="28"/>
          <w:szCs w:val="28"/>
          <w:u w:val="none"/>
        </w:rPr>
        <w:t>3.7.2. N</w:t>
      </w:r>
      <w:r w:rsidRPr="005F0C3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5F0C36">
          <w:rPr>
            <w:rStyle w:val="Hyperlink"/>
            <w:rFonts w:ascii="Consolas" w:hAnsi="Consolas"/>
            <w:color w:val="auto"/>
            <w:sz w:val="28"/>
            <w:szCs w:val="28"/>
            <w:u w:val="none"/>
          </w:rPr>
          <w:t>Lei Complementar nº 123, de 2006</w:t>
        </w:r>
      </w:hyperlink>
      <w:r w:rsidRPr="005F0C36">
        <w:rPr>
          <w:rFonts w:ascii="Consolas" w:hAnsi="Consolas"/>
          <w:color w:val="auto"/>
          <w:sz w:val="28"/>
          <w:szCs w:val="28"/>
        </w:rPr>
        <w:t>, mesmo que microempresa ou empresa de pequeno porte.</w:t>
      </w:r>
    </w:p>
    <w:p w14:paraId="4E123F9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2D1DF027"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3.8. Não poderá se beneficiar do tratamento jurídico diferenciado estabelecido nos </w:t>
      </w:r>
      <w:proofErr w:type="spellStart"/>
      <w:r w:rsidRPr="005F0C36">
        <w:rPr>
          <w:rFonts w:ascii="Consolas" w:hAnsi="Consolas"/>
          <w:color w:val="auto"/>
          <w:sz w:val="28"/>
          <w:szCs w:val="28"/>
        </w:rPr>
        <w:t>arts</w:t>
      </w:r>
      <w:proofErr w:type="spellEnd"/>
      <w:r w:rsidRPr="005F0C36">
        <w:rPr>
          <w:rFonts w:ascii="Consolas" w:hAnsi="Consolas"/>
          <w:color w:val="auto"/>
          <w:sz w:val="28"/>
          <w:szCs w:val="28"/>
        </w:rPr>
        <w:t>. 42 a 49 da Lei Complementar nº 123, de 2006, a pessoa jurídica:</w:t>
      </w:r>
    </w:p>
    <w:p w14:paraId="7092C468"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985CB7B" w14:textId="77777777" w:rsidR="005F0C36" w:rsidRPr="005F0C36" w:rsidRDefault="005F0C36">
      <w:pPr>
        <w:pStyle w:val="Nivel3"/>
        <w:numPr>
          <w:ilvl w:val="2"/>
          <w:numId w:val="22"/>
        </w:numPr>
        <w:spacing w:before="0" w:after="0" w:line="240" w:lineRule="auto"/>
        <w:rPr>
          <w:rFonts w:ascii="Consolas" w:hAnsi="Consolas"/>
          <w:color w:val="auto"/>
          <w:sz w:val="28"/>
          <w:szCs w:val="28"/>
        </w:rPr>
      </w:pPr>
      <w:r w:rsidRPr="005F0C36">
        <w:rPr>
          <w:rFonts w:ascii="Consolas" w:hAnsi="Consolas"/>
          <w:color w:val="auto"/>
          <w:sz w:val="28"/>
          <w:szCs w:val="28"/>
        </w:rPr>
        <w:t>De cujo capital participe outra pessoa jurídica;</w:t>
      </w:r>
    </w:p>
    <w:p w14:paraId="2CDC17B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286556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3.8.2. Que seja filial, sucursal, agência ou representação, no País, de pessoa jurídica com sede no exterior;</w:t>
      </w:r>
    </w:p>
    <w:p w14:paraId="4687BB7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02FBD0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3.8.3. De cujo capital participe pessoa física que seja inscrita como empresário ou seja sócia de outra empresa que receba tratamento jurídico diferenciado nos termos da Lei Complementar </w:t>
      </w:r>
      <w:r w:rsidRPr="005F0C36">
        <w:rPr>
          <w:rFonts w:ascii="Consolas" w:hAnsi="Consolas"/>
          <w:color w:val="auto"/>
          <w:sz w:val="28"/>
          <w:szCs w:val="28"/>
        </w:rPr>
        <w:lastRenderedPageBreak/>
        <w:t>nº 123, de 2006, desde que a receita bruta global ultrapasse o limite de que trata o inciso II do art. 3º da referida lei;</w:t>
      </w:r>
    </w:p>
    <w:p w14:paraId="227314C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33F1C7D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D8CC5B1"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7C890CC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30BC740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8BC17DE"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3.8.6. Constituída sob a forma de cooperativas, salvo as de consumo;</w:t>
      </w:r>
    </w:p>
    <w:p w14:paraId="72EC8BFE"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77C38223" w14:textId="77777777" w:rsidR="005F0C36" w:rsidRPr="005F0C36" w:rsidRDefault="005F0C36">
      <w:pPr>
        <w:pStyle w:val="Nivel3"/>
        <w:numPr>
          <w:ilvl w:val="2"/>
          <w:numId w:val="23"/>
        </w:numPr>
        <w:spacing w:before="0" w:after="0" w:line="240" w:lineRule="auto"/>
        <w:rPr>
          <w:rFonts w:ascii="Consolas" w:hAnsi="Consolas"/>
          <w:color w:val="auto"/>
          <w:sz w:val="28"/>
          <w:szCs w:val="28"/>
        </w:rPr>
      </w:pPr>
      <w:r w:rsidRPr="005F0C36">
        <w:rPr>
          <w:rFonts w:ascii="Consolas" w:hAnsi="Consolas"/>
          <w:color w:val="auto"/>
          <w:sz w:val="28"/>
          <w:szCs w:val="28"/>
        </w:rPr>
        <w:t>Que participe do capital de outra pessoa jurídica;</w:t>
      </w:r>
    </w:p>
    <w:p w14:paraId="2264641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060851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1DDDEA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7B381B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3.8.9. Resultante ou remanescente de cisão ou qualquer outra forma de desmembramento de pessoa jurídica que tenha ocorrido em um dos 5 (cinco) anos-calendário anteriores;</w:t>
      </w:r>
    </w:p>
    <w:p w14:paraId="0C84118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1A1D925" w14:textId="77777777" w:rsidR="005F0C36" w:rsidRPr="005F0C36" w:rsidRDefault="005F0C36">
      <w:pPr>
        <w:pStyle w:val="Nivel3"/>
        <w:numPr>
          <w:ilvl w:val="2"/>
          <w:numId w:val="24"/>
        </w:numPr>
        <w:tabs>
          <w:tab w:val="left" w:pos="993"/>
        </w:tabs>
        <w:spacing w:before="0" w:after="0" w:line="240" w:lineRule="auto"/>
        <w:rPr>
          <w:rFonts w:ascii="Consolas" w:hAnsi="Consolas"/>
          <w:color w:val="auto"/>
          <w:sz w:val="28"/>
          <w:szCs w:val="28"/>
        </w:rPr>
      </w:pPr>
      <w:r w:rsidRPr="005F0C36">
        <w:rPr>
          <w:rFonts w:ascii="Consolas" w:hAnsi="Consolas"/>
          <w:color w:val="auto"/>
          <w:sz w:val="28"/>
          <w:szCs w:val="28"/>
        </w:rPr>
        <w:t xml:space="preserve"> Constituída sob a forma de sociedade por ações.</w:t>
      </w:r>
    </w:p>
    <w:p w14:paraId="79142FB2"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p>
    <w:p w14:paraId="1676A81E"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r w:rsidRPr="005F0C36">
        <w:rPr>
          <w:rFonts w:ascii="Consolas" w:hAnsi="Consolas"/>
          <w:color w:val="auto"/>
          <w:sz w:val="28"/>
          <w:szCs w:val="28"/>
        </w:rPr>
        <w:t>3.8.11. Cujos titulares ou sócios guardem, cumulativamente, com o contratante do serviço, relação de pessoalidade, subordinação e habitualidade.</w:t>
      </w:r>
    </w:p>
    <w:p w14:paraId="611C4277"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p>
    <w:p w14:paraId="007EC22B" w14:textId="00640325" w:rsidR="00F90BD7" w:rsidRPr="005F0C36" w:rsidRDefault="005F0C36" w:rsidP="005F0C36">
      <w:pPr>
        <w:tabs>
          <w:tab w:val="left" w:pos="-1701"/>
        </w:tabs>
        <w:autoSpaceDE w:val="0"/>
        <w:autoSpaceDN w:val="0"/>
        <w:adjustRightInd w:val="0"/>
        <w:jc w:val="both"/>
        <w:rPr>
          <w:rFonts w:ascii="Consolas" w:hAnsi="Consolas" w:cs="Arial"/>
          <w:sz w:val="28"/>
          <w:szCs w:val="28"/>
        </w:rPr>
      </w:pPr>
      <w:r w:rsidRPr="005F0C36">
        <w:rPr>
          <w:rFonts w:ascii="Consolas" w:hAnsi="Consolas" w:cs="Arial"/>
          <w:bCs/>
          <w:sz w:val="28"/>
          <w:szCs w:val="28"/>
        </w:rPr>
        <w:t>3.9.</w:t>
      </w:r>
      <w:r w:rsidRPr="005F0C36">
        <w:rPr>
          <w:rFonts w:ascii="Consolas" w:hAnsi="Consolas" w:cs="Arial"/>
          <w:b/>
          <w:bCs/>
          <w:sz w:val="28"/>
          <w:szCs w:val="28"/>
        </w:rPr>
        <w:t xml:space="preserve"> </w:t>
      </w:r>
      <w:r w:rsidRPr="005F0C36">
        <w:rPr>
          <w:rFonts w:ascii="Consolas" w:hAnsi="Consolas" w:cs="Arial"/>
          <w:sz w:val="28"/>
          <w:szCs w:val="28"/>
        </w:rPr>
        <w:t xml:space="preserve">A falsidade da declaração de que trata os itens 3.2 ou 3.7 sujeitará o licitante às sanções previstas na </w:t>
      </w:r>
      <w:hyperlink r:id="rId16" w:history="1">
        <w:r w:rsidRPr="005F0C36">
          <w:rPr>
            <w:rStyle w:val="Hyperlink"/>
            <w:rFonts w:ascii="Consolas" w:hAnsi="Consolas" w:cs="Arial"/>
            <w:color w:val="auto"/>
            <w:sz w:val="28"/>
            <w:szCs w:val="28"/>
            <w:u w:val="none"/>
          </w:rPr>
          <w:t>Lei nº 14.133, de 2021</w:t>
        </w:r>
      </w:hyperlink>
      <w:r w:rsidRPr="005F0C36">
        <w:rPr>
          <w:rFonts w:ascii="Consolas" w:hAnsi="Consolas" w:cs="Arial"/>
          <w:sz w:val="28"/>
          <w:szCs w:val="28"/>
        </w:rPr>
        <w:t>, e neste Edital.</w:t>
      </w:r>
    </w:p>
    <w:p w14:paraId="4AA7356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lastRenderedPageBreak/>
        <w:t>3.10.</w:t>
      </w:r>
      <w:r w:rsidRPr="005F0C3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772EE"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17C0B9C7"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3.11.</w:t>
      </w:r>
      <w:r w:rsidRPr="005F0C36">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7A3CC4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E18AF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3.12.</w:t>
      </w:r>
      <w:r w:rsidRPr="005F0C3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49D6CF8" w14:textId="77777777" w:rsidR="005F0C36" w:rsidRPr="005F0C36" w:rsidRDefault="005F0C36" w:rsidP="005F0C36">
      <w:pPr>
        <w:pStyle w:val="Nivel2"/>
        <w:numPr>
          <w:ilvl w:val="0"/>
          <w:numId w:val="0"/>
        </w:numPr>
        <w:spacing w:before="0" w:after="0" w:line="240" w:lineRule="auto"/>
        <w:rPr>
          <w:rFonts w:ascii="Consolas" w:hAnsi="Consolas"/>
          <w:bCs/>
          <w:color w:val="auto"/>
          <w:sz w:val="28"/>
          <w:szCs w:val="28"/>
        </w:rPr>
      </w:pPr>
      <w:bookmarkStart w:id="5" w:name="_Ref116992247"/>
    </w:p>
    <w:p w14:paraId="266A18E6" w14:textId="77777777" w:rsid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w:t>
      </w:r>
      <w:r w:rsidRPr="005F0C3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50920B14"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F49E8E0"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3.13.1. A</w:t>
      </w:r>
      <w:r w:rsidRPr="005F0C3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7B17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7E0F9A0"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3.13.2. O</w:t>
      </w:r>
      <w:r w:rsidRPr="005F0C36">
        <w:rPr>
          <w:rFonts w:ascii="Consolas" w:hAnsi="Consolas"/>
          <w:color w:val="auto"/>
          <w:sz w:val="28"/>
          <w:szCs w:val="28"/>
        </w:rPr>
        <w:t>s lances serão de envio automático pelo sistema, respeitado o valor final mínimo, caso estabelecido, e o intervalo de que trata o subitem acima.</w:t>
      </w:r>
    </w:p>
    <w:p w14:paraId="1CD55A9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0007F0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15661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5FB401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7"/>
      <w:r w:rsidRPr="00E27C54">
        <w:rPr>
          <w:rFonts w:ascii="Consolas" w:hAnsi="Consolas" w:cs="Times New Roman"/>
          <w:color w:val="000000" w:themeColor="text1"/>
          <w:sz w:val="28"/>
          <w:szCs w:val="28"/>
        </w:rPr>
        <w:lastRenderedPageBreak/>
        <w:t>4. DO PREENCHIMENTO DA PROPOSTA</w:t>
      </w:r>
      <w:bookmarkEnd w:id="6"/>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2A762EF" w14:textId="7C2B1BBD" w:rsidR="005F0C36" w:rsidRDefault="002A3A04" w:rsidP="004316A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084BE3D7" w14:textId="77777777" w:rsidR="006F2B12" w:rsidRPr="004316AC" w:rsidRDefault="006F2B12" w:rsidP="004316AC">
      <w:pPr>
        <w:pStyle w:val="Nivel2"/>
        <w:numPr>
          <w:ilvl w:val="0"/>
          <w:numId w:val="0"/>
        </w:numPr>
        <w:spacing w:before="0" w:after="0" w:line="240" w:lineRule="auto"/>
        <w:rPr>
          <w:rFonts w:ascii="Consolas" w:hAnsi="Consolas" w:cs="Times New Roman"/>
          <w:color w:val="000000" w:themeColor="text1"/>
          <w:sz w:val="28"/>
          <w:szCs w:val="28"/>
        </w:rPr>
      </w:pP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F5FD0F3" w14:textId="0701F70B" w:rsidR="00ED1743"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4.5. Se o regime tributário da empresa implicar o recolhimento de tributos em percentuais variáveis, a cotação adequada será a que corresponde à média dos efetivos recolhimentos da empresa nos últimos doze meses.</w:t>
      </w:r>
    </w:p>
    <w:p w14:paraId="6FB81E00" w14:textId="77777777" w:rsidR="006A00E6" w:rsidRPr="00E27C54" w:rsidRDefault="006A00E6" w:rsidP="002A3A04">
      <w:pPr>
        <w:pStyle w:val="Nivel2"/>
        <w:numPr>
          <w:ilvl w:val="0"/>
          <w:numId w:val="0"/>
        </w:numPr>
        <w:spacing w:before="0" w:after="0" w:line="240" w:lineRule="auto"/>
        <w:rPr>
          <w:rFonts w:ascii="Consolas" w:hAnsi="Consolas" w:cs="Times New Roman"/>
          <w:color w:val="000000" w:themeColor="text1"/>
          <w:sz w:val="28"/>
          <w:szCs w:val="28"/>
        </w:rPr>
      </w:pPr>
    </w:p>
    <w:p w14:paraId="0D7AD732" w14:textId="62706A81" w:rsidR="00F90BD7"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4B161C7E"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w:t>
      </w:r>
      <w:r w:rsidR="00131420">
        <w:rPr>
          <w:rFonts w:ascii="Consolas" w:hAnsi="Consolas" w:cs="Times New Roman"/>
          <w:color w:val="000000" w:themeColor="text1"/>
          <w:sz w:val="28"/>
          <w:szCs w:val="28"/>
        </w:rPr>
        <w:t xml:space="preserve"> por item</w:t>
      </w:r>
      <w:r w:rsidRPr="00E27C54">
        <w:rPr>
          <w:rFonts w:ascii="Consolas" w:hAnsi="Consolas" w:cs="Times New Roman"/>
          <w:color w:val="000000" w:themeColor="text1"/>
          <w:sz w:val="28"/>
          <w:szCs w:val="28"/>
        </w:rPr>
        <w:t>,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7" w:name="_Toc135469228"/>
      <w:r w:rsidRPr="00E27C54">
        <w:rPr>
          <w:rFonts w:ascii="Consolas" w:hAnsi="Consolas" w:cs="Times New Roman"/>
          <w:color w:val="000000" w:themeColor="text1"/>
          <w:sz w:val="28"/>
          <w:szCs w:val="28"/>
        </w:rPr>
        <w:t>5. DA ABERTURA DA SESSÃO, CLASSIFICAÇÃO DAS PROPOSTAS E FORMULAÇÃO DE LANCES</w:t>
      </w:r>
      <w:bookmarkEnd w:id="7"/>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4E79ABBB" w14:textId="3C9E53E9" w:rsidR="005F0C3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1C9B32D2" w14:textId="77777777" w:rsidR="006F2B12" w:rsidRPr="00E27C54" w:rsidRDefault="006F2B12" w:rsidP="002A3A04">
      <w:pPr>
        <w:pStyle w:val="Nivel2"/>
        <w:numPr>
          <w:ilvl w:val="0"/>
          <w:numId w:val="0"/>
        </w:numPr>
        <w:spacing w:before="0" w:after="0" w:line="240" w:lineRule="auto"/>
        <w:rPr>
          <w:rFonts w:ascii="Consolas" w:hAnsi="Consolas" w:cs="Times New Roman"/>
          <w:color w:val="000000" w:themeColor="text1"/>
          <w:sz w:val="28"/>
          <w:szCs w:val="28"/>
        </w:rPr>
      </w:pP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600A9D83" w:rsidR="002A3A04" w:rsidRPr="00D54AB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5.5. </w:t>
      </w:r>
      <w:r w:rsidR="00BC76ED">
        <w:rPr>
          <w:rFonts w:ascii="Consolas" w:hAnsi="Consolas"/>
          <w:sz w:val="28"/>
          <w:szCs w:val="28"/>
        </w:rPr>
        <w:t>O lance deverá ser ofertado pelo valor</w:t>
      </w:r>
      <w:r w:rsidR="005F0C36">
        <w:rPr>
          <w:rFonts w:ascii="Consolas" w:hAnsi="Consolas"/>
          <w:sz w:val="28"/>
          <w:szCs w:val="28"/>
        </w:rPr>
        <w:t xml:space="preserve"> unitário do(s) item(ns).</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71BC06F9"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46DF6FE4" w14:textId="5B956FE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7BC8A1FC" w14:textId="77777777" w:rsidR="00886AE0" w:rsidRPr="00E27C54" w:rsidRDefault="00886AE0"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7A3267D6"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9"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0" w:name="_Hlk113697816"/>
      <w:bookmarkEnd w:id="9"/>
      <w:r w:rsidRPr="00E27C54">
        <w:rPr>
          <w:rFonts w:ascii="Consolas" w:hAnsi="Consolas" w:cs="Times New Roman"/>
          <w:color w:val="000000" w:themeColor="text1"/>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B6E390" w14:textId="7CF3672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59B6EEC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10"/>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29D1BCFB" w14:textId="77777777" w:rsidR="005F0C3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5.15. No caso de desconexão com a Pregoeira, no decorrer da etapa competitiva do Pregão, o sistema eletrônico poderá permanecer acessível aos licitantes para a recepção dos lances.</w:t>
      </w:r>
    </w:p>
    <w:p w14:paraId="101F3FAF" w14:textId="12498721"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27C54">
          <w:rPr>
            <w:rStyle w:val="Hyperlink"/>
            <w:rFonts w:ascii="Consolas" w:eastAsia="Zurich BT" w:hAnsi="Consolas" w:cs="Times New Roman"/>
            <w:color w:val="000000" w:themeColor="text1"/>
            <w:sz w:val="28"/>
            <w:szCs w:val="28"/>
            <w:u w:val="none"/>
          </w:rPr>
          <w:t>arts</w:t>
        </w:r>
        <w:proofErr w:type="spellEnd"/>
        <w:r w:rsidRPr="00E27C54">
          <w:rPr>
            <w:rStyle w:val="Hyperlink"/>
            <w:rFonts w:ascii="Consolas" w:eastAsia="Zurich BT" w:hAnsi="Consolas" w:cs="Times New Roman"/>
            <w:color w:val="000000" w:themeColor="text1"/>
            <w:sz w:val="28"/>
            <w:szCs w:val="28"/>
            <w:u w:val="none"/>
          </w:rPr>
          <w:t>.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07ABAF" w14:textId="77777777" w:rsidR="001D5B94" w:rsidRPr="00E27C54" w:rsidRDefault="001D5B94" w:rsidP="002A3A04">
      <w:pPr>
        <w:pStyle w:val="Nivel3"/>
        <w:numPr>
          <w:ilvl w:val="0"/>
          <w:numId w:val="0"/>
        </w:numPr>
        <w:spacing w:before="0" w:after="0" w:line="240" w:lineRule="auto"/>
        <w:rPr>
          <w:rFonts w:ascii="Consolas" w:hAnsi="Consolas" w:cs="Times New Roman"/>
          <w:color w:val="000000" w:themeColor="text1"/>
          <w:sz w:val="28"/>
          <w:szCs w:val="28"/>
        </w:rPr>
      </w:pP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 xml:space="preserve">microempresa e empresa de </w:t>
      </w:r>
      <w:r w:rsidRPr="00E27C54">
        <w:rPr>
          <w:rFonts w:ascii="Consolas" w:eastAsia="Zurich BT" w:hAnsi="Consolas" w:cs="Times New Roman"/>
          <w:color w:val="000000" w:themeColor="text1"/>
          <w:sz w:val="28"/>
          <w:szCs w:val="28"/>
        </w:rPr>
        <w:lastRenderedPageBreak/>
        <w:t>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
      <w:bookmarkEnd w:id="11"/>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
      <w:bookmarkEnd w:id="12"/>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8D2485F" w14:textId="6E4BA14D" w:rsidR="002905DB"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3" w:name="art60§1iii"/>
      <w:bookmarkEnd w:id="13"/>
      <w:r w:rsidRPr="00E27C54">
        <w:rPr>
          <w:rFonts w:ascii="Consolas" w:hAnsi="Consolas" w:cs="Times New Roman"/>
          <w:color w:val="000000" w:themeColor="text1"/>
          <w:sz w:val="28"/>
          <w:szCs w:val="28"/>
        </w:rPr>
        <w:t>5.18.6.3. Empresas que invistam em pesquisa e no desenvolvimento de tecnologia no País;</w:t>
      </w:r>
      <w:bookmarkStart w:id="14" w:name="art60§1iv"/>
      <w:bookmarkEnd w:id="14"/>
    </w:p>
    <w:p w14:paraId="69F5B1CC" w14:textId="77777777" w:rsidR="006A00E6" w:rsidRDefault="006A00E6" w:rsidP="002A3A04">
      <w:pPr>
        <w:pStyle w:val="Nivel4"/>
        <w:numPr>
          <w:ilvl w:val="0"/>
          <w:numId w:val="0"/>
        </w:numPr>
        <w:spacing w:before="0" w:after="0" w:line="240" w:lineRule="auto"/>
        <w:rPr>
          <w:rFonts w:ascii="Consolas" w:hAnsi="Consolas" w:cs="Times New Roman"/>
          <w:color w:val="000000" w:themeColor="text1"/>
          <w:sz w:val="28"/>
          <w:szCs w:val="28"/>
        </w:rPr>
      </w:pPr>
    </w:p>
    <w:p w14:paraId="77BDED08" w14:textId="4D85725B" w:rsidR="00F90BD7"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5ED5C0F7" w14:textId="77777777" w:rsidR="0025785B" w:rsidRDefault="0025785B" w:rsidP="002A3A04">
      <w:pPr>
        <w:jc w:val="both"/>
        <w:rPr>
          <w:rFonts w:ascii="Consolas" w:hAnsi="Consolas"/>
          <w:color w:val="000000" w:themeColor="text1"/>
          <w:sz w:val="28"/>
          <w:szCs w:val="28"/>
        </w:rPr>
      </w:pPr>
    </w:p>
    <w:p w14:paraId="680B9A2C" w14:textId="2202C1E9"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5.20. Encerrada a etapa de envio de lances da sessão pública, na hipótese da proposta do primeiro colocado permanecer acima do preço máximo definido para a contratação, a pregoeira poderá </w:t>
      </w:r>
      <w:r w:rsidRPr="00E27C54">
        <w:rPr>
          <w:rFonts w:ascii="Consolas" w:hAnsi="Consolas" w:cs="Times New Roman"/>
          <w:color w:val="000000" w:themeColor="text1"/>
          <w:sz w:val="28"/>
          <w:szCs w:val="28"/>
        </w:rPr>
        <w:lastRenderedPageBreak/>
        <w:t>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5"/>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7B5C6974" w14:textId="4C3B3E79" w:rsidR="006A00E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8"/>
    </w:p>
    <w:p w14:paraId="52D93AB8" w14:textId="77777777" w:rsidR="006E0487" w:rsidRDefault="006E0487" w:rsidP="002A3A04">
      <w:pPr>
        <w:pStyle w:val="Nivel2"/>
        <w:numPr>
          <w:ilvl w:val="0"/>
          <w:numId w:val="0"/>
        </w:numPr>
        <w:spacing w:before="0" w:after="0" w:line="240" w:lineRule="auto"/>
        <w:rPr>
          <w:rFonts w:ascii="Consolas" w:hAnsi="Consolas" w:cs="Times New Roman"/>
          <w:color w:val="000000" w:themeColor="text1"/>
          <w:sz w:val="28"/>
          <w:szCs w:val="28"/>
        </w:rPr>
      </w:pPr>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6" w:name="_Toc135469229"/>
      <w:r w:rsidRPr="00E27C54">
        <w:rPr>
          <w:rFonts w:ascii="Consolas" w:hAnsi="Consolas" w:cs="Times New Roman"/>
          <w:color w:val="000000" w:themeColor="text1"/>
          <w:sz w:val="28"/>
          <w:szCs w:val="28"/>
        </w:rPr>
        <w:t>6. DA FASE DE JULGAMENTO</w:t>
      </w:r>
      <w:bookmarkEnd w:id="16"/>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7"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7"/>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lastRenderedPageBreak/>
        <w:t xml:space="preserve">6.1.1. </w:t>
      </w:r>
      <w:r w:rsidRPr="00E27C54">
        <w:rPr>
          <w:rFonts w:ascii="Consolas" w:hAnsi="Consolas" w:cs="Times New Roman"/>
          <w:bCs/>
          <w:color w:val="000000" w:themeColor="text1"/>
          <w:sz w:val="28"/>
          <w:szCs w:val="28"/>
        </w:rPr>
        <w:t>Sistema de Cadastramento Unificado de Fornecedores (</w:t>
      </w:r>
      <w:proofErr w:type="spellStart"/>
      <w:r w:rsidRPr="00E27C54">
        <w:rPr>
          <w:rFonts w:ascii="Consolas" w:hAnsi="Consolas" w:cs="Times New Roman"/>
          <w:bCs/>
          <w:color w:val="000000" w:themeColor="text1"/>
          <w:sz w:val="28"/>
          <w:szCs w:val="28"/>
        </w:rPr>
        <w:t>Sicaf</w:t>
      </w:r>
      <w:proofErr w:type="spellEnd"/>
      <w:r w:rsidRPr="00E27C54">
        <w:rPr>
          <w:rFonts w:ascii="Consolas" w:hAnsi="Consolas" w:cs="Times New Roman"/>
          <w:bCs/>
          <w:color w:val="000000" w:themeColor="text1"/>
          <w:sz w:val="28"/>
          <w:szCs w:val="28"/>
        </w:rPr>
        <w:t>);</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B638EA" w14:textId="41D3FF5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E27C54">
        <w:rPr>
          <w:rFonts w:ascii="Consolas" w:hAnsi="Consolas" w:cs="Times New Roman"/>
          <w:color w:val="000000" w:themeColor="text1"/>
          <w:sz w:val="28"/>
          <w:szCs w:val="28"/>
        </w:rPr>
        <w:t>EPPs</w:t>
      </w:r>
      <w:proofErr w:type="spellEnd"/>
      <w:r w:rsidRPr="00E27C54">
        <w:rPr>
          <w:rFonts w:ascii="Consolas" w:hAnsi="Consolas" w:cs="Times New Roman"/>
          <w:color w:val="000000" w:themeColor="text1"/>
          <w:sz w:val="28"/>
          <w:szCs w:val="28"/>
        </w:rPr>
        <w:t xml:space="preserve"> ou tenha se valido da aplicação da margem de preferência, </w:t>
      </w:r>
      <w:r w:rsidRPr="00E27C54">
        <w:rPr>
          <w:rFonts w:ascii="Consolas" w:hAnsi="Consolas" w:cs="Times New Roman"/>
          <w:color w:val="000000" w:themeColor="text1"/>
          <w:sz w:val="28"/>
          <w:szCs w:val="28"/>
        </w:rPr>
        <w:lastRenderedPageBreak/>
        <w:t>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A918AA9" w14:textId="77777777" w:rsidR="001D5B94" w:rsidRDefault="001D5B94" w:rsidP="002A3A04">
      <w:pPr>
        <w:pStyle w:val="Nivel2"/>
        <w:numPr>
          <w:ilvl w:val="0"/>
          <w:numId w:val="0"/>
        </w:numPr>
        <w:spacing w:before="0" w:after="0" w:line="240" w:lineRule="auto"/>
        <w:rPr>
          <w:rFonts w:ascii="Consolas" w:hAnsi="Consolas" w:cs="Times New Roman"/>
          <w:color w:val="000000" w:themeColor="text1"/>
          <w:sz w:val="28"/>
          <w:szCs w:val="28"/>
        </w:rPr>
      </w:pPr>
    </w:p>
    <w:p w14:paraId="675F9EAF" w14:textId="77777777" w:rsidR="0025785B" w:rsidRPr="00E27C54" w:rsidRDefault="0025785B" w:rsidP="002A3A04">
      <w:pPr>
        <w:pStyle w:val="Nivel2"/>
        <w:numPr>
          <w:ilvl w:val="0"/>
          <w:numId w:val="0"/>
        </w:numPr>
        <w:spacing w:before="0" w:after="0" w:line="240" w:lineRule="auto"/>
        <w:rPr>
          <w:rFonts w:ascii="Consolas" w:hAnsi="Consolas" w:cs="Times New Roman"/>
          <w:color w:val="000000" w:themeColor="text1"/>
          <w:sz w:val="28"/>
          <w:szCs w:val="28"/>
        </w:rPr>
      </w:pPr>
    </w:p>
    <w:p w14:paraId="117ED283" w14:textId="5840DF2C" w:rsidR="00445B92"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67D1BF78"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8" w:name="_Toc135469230"/>
      <w:r w:rsidRPr="00E27C54">
        <w:rPr>
          <w:rFonts w:ascii="Consolas" w:hAnsi="Consolas" w:cs="Times New Roman"/>
          <w:color w:val="000000" w:themeColor="text1"/>
          <w:sz w:val="28"/>
          <w:szCs w:val="28"/>
        </w:rPr>
        <w:t>7. DA FASE DE HABILITAÇÃO</w:t>
      </w:r>
      <w:bookmarkEnd w:id="18"/>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66B92A0" w14:textId="72AE7A69" w:rsidR="00F90BD7" w:rsidRPr="00E27C54"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6B7D2AC9" w14:textId="77777777" w:rsidR="0025785B" w:rsidRDefault="0025785B" w:rsidP="002A3A04">
      <w:pPr>
        <w:pStyle w:val="Nivel2"/>
        <w:numPr>
          <w:ilvl w:val="0"/>
          <w:numId w:val="0"/>
        </w:numPr>
        <w:spacing w:before="0" w:after="0" w:line="240" w:lineRule="auto"/>
        <w:rPr>
          <w:rFonts w:ascii="Consolas" w:hAnsi="Consolas" w:cs="Times New Roman"/>
          <w:color w:val="000000" w:themeColor="text1"/>
          <w:sz w:val="28"/>
          <w:szCs w:val="28"/>
        </w:rPr>
      </w:pPr>
    </w:p>
    <w:p w14:paraId="3A62A28B" w14:textId="5A578B05"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rPr>
      </w:pPr>
    </w:p>
    <w:p w14:paraId="79ABBCA7" w14:textId="4FEFC1D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ﬁns de assinatura do contrato ou </w:t>
      </w:r>
      <w:r w:rsidRPr="00E27C54">
        <w:rPr>
          <w:rFonts w:ascii="Consolas" w:hAnsi="Consolas" w:cs="Times New Roman"/>
          <w:color w:val="000000" w:themeColor="text1"/>
          <w:sz w:val="28"/>
          <w:szCs w:val="28"/>
        </w:rPr>
        <w:lastRenderedPageBreak/>
        <w:t xml:space="preserve">da ata de registro de preços, os documentos exigidos para a habilitação serão traduzidos por tradutor juramentado no País e apostilados nos termos do disposto no </w:t>
      </w:r>
      <w:hyperlink r:id="rId24"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ou de outro que venha a substituí-lo, ou consularizados pelos respectivos consulados ou embaixadas.</w:t>
      </w:r>
    </w:p>
    <w:p w14:paraId="3F522E54"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D11E386" w14:textId="3F52308F"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1A840743"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9"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DF1E84" w14:textId="77777777" w:rsidR="005F0C36" w:rsidRPr="005F0C36" w:rsidRDefault="005F0C36" w:rsidP="005F0C36">
      <w:pPr>
        <w:pStyle w:val="Nivel3"/>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2DA2B619"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36CFE89B" w14:textId="2A9AF89F" w:rsidR="00F90BD7"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0" w:name="_Hlk192001272"/>
      <w:r w:rsidRPr="005F0C36">
        <w:rPr>
          <w:rFonts w:ascii="Consolas" w:hAnsi="Consolas"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2290A53" w14:textId="77777777" w:rsidR="0025785B" w:rsidRDefault="0025785B" w:rsidP="005F0C36">
      <w:pPr>
        <w:pStyle w:val="Nivel2"/>
        <w:numPr>
          <w:ilvl w:val="0"/>
          <w:numId w:val="0"/>
        </w:numPr>
        <w:spacing w:before="0" w:after="0" w:line="240" w:lineRule="auto"/>
        <w:rPr>
          <w:rFonts w:ascii="Consolas" w:hAnsi="Consolas" w:cs="Times New Roman"/>
          <w:color w:val="auto"/>
          <w:sz w:val="28"/>
          <w:szCs w:val="28"/>
        </w:rPr>
      </w:pPr>
    </w:p>
    <w:p w14:paraId="094181C5" w14:textId="3BDF5768"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7.12.1. A aferição das condições de habilitação do licitante, desde que decorrentes de fatos existentes à época da abertura do certame;</w:t>
      </w:r>
    </w:p>
    <w:p w14:paraId="311C12AC"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1D051B7D"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lastRenderedPageBreak/>
        <w:t>7.12.2. Atualização de documentos cuja validade tenha expirado após a data de recebimento das propostas;</w:t>
      </w:r>
    </w:p>
    <w:p w14:paraId="67FC5D6E"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579928B0"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7.12.3. Suprimento da ausência de documento de cunho declaratório emitido unilateralmente pelo licitante;</w:t>
      </w:r>
    </w:p>
    <w:p w14:paraId="29BADF13"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010CAE67"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5E8B585E"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22C9FBC6"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39CC8FE8"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77B97ADD"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1" w:name="_Ref114670319"/>
      <w:bookmarkEnd w:id="20"/>
      <w:r w:rsidRPr="005F0C36">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1AB6A58"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481B87C3"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2" w:name="_Ref114665528"/>
      <w:r w:rsidRPr="005F0C36">
        <w:rPr>
          <w:rFonts w:ascii="Consolas" w:hAnsi="Consolas"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F0C36">
        <w:rPr>
          <w:rFonts w:ascii="Consolas" w:hAnsi="Consolas" w:cs="Times New Roman"/>
          <w:color w:val="auto"/>
          <w:sz w:val="28"/>
          <w:szCs w:val="28"/>
        </w:rPr>
        <w:fldChar w:fldCharType="begin"/>
      </w:r>
      <w:r w:rsidRPr="005F0C36">
        <w:rPr>
          <w:rFonts w:ascii="Consolas" w:hAnsi="Consolas" w:cs="Times New Roman"/>
          <w:color w:val="auto"/>
          <w:sz w:val="28"/>
          <w:szCs w:val="28"/>
        </w:rPr>
        <w:instrText xml:space="preserve"> REF _Ref114663151 \r \h  \* MERGEFORMAT </w:instrText>
      </w:r>
      <w:r w:rsidRPr="005F0C36">
        <w:rPr>
          <w:rFonts w:ascii="Consolas" w:hAnsi="Consolas" w:cs="Times New Roman"/>
          <w:color w:val="auto"/>
          <w:sz w:val="28"/>
          <w:szCs w:val="28"/>
        </w:rPr>
      </w:r>
      <w:r w:rsidRPr="005F0C36">
        <w:rPr>
          <w:rFonts w:ascii="Consolas" w:hAnsi="Consolas" w:cs="Times New Roman"/>
          <w:color w:val="auto"/>
          <w:sz w:val="28"/>
          <w:szCs w:val="28"/>
        </w:rPr>
        <w:fldChar w:fldCharType="end"/>
      </w:r>
      <w:bookmarkEnd w:id="22"/>
      <w:r w:rsidRPr="005F0C36">
        <w:rPr>
          <w:rFonts w:ascii="Consolas" w:hAnsi="Consolas" w:cs="Times New Roman"/>
          <w:color w:val="auto"/>
          <w:sz w:val="28"/>
          <w:szCs w:val="28"/>
        </w:rPr>
        <w:t>7.10.1.</w:t>
      </w:r>
    </w:p>
    <w:p w14:paraId="63341CDA"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6143CF4E"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3" w:name="_Ref114665515"/>
      <w:r w:rsidRPr="005F0C36">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5F0C36">
        <w:rPr>
          <w:rFonts w:ascii="Consolas" w:hAnsi="Consolas" w:cs="Times New Roman"/>
          <w:color w:val="auto"/>
          <w:sz w:val="28"/>
          <w:szCs w:val="28"/>
        </w:rPr>
        <w:t>.</w:t>
      </w:r>
    </w:p>
    <w:p w14:paraId="0174C3B3"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77844DC4"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4" w:name="_Toc135469233"/>
      <w:r w:rsidRPr="00E27C54">
        <w:rPr>
          <w:rFonts w:ascii="Consolas" w:hAnsi="Consolas" w:cs="Times New Roman"/>
          <w:color w:val="000000" w:themeColor="text1"/>
          <w:sz w:val="28"/>
          <w:szCs w:val="28"/>
        </w:rPr>
        <w:lastRenderedPageBreak/>
        <w:t>8. DOS RECURSOS</w:t>
      </w:r>
      <w:bookmarkEnd w:id="24"/>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4A119F9" w14:textId="3B1F2758" w:rsidR="002905DB"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4BC938B1"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5" w:name="_Hlk135318381"/>
      <w:bookmarkStart w:id="26"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5"/>
      <w:bookmarkEnd w:id="26"/>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8.3.4. Na hipótese de adoção da inversão de fases prevista no </w:t>
      </w:r>
      <w:hyperlink r:id="rId26"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7B05AFAB"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954E8B9" w14:textId="436E56D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03C346D" w14:textId="35353110"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26EF7A85" w14:textId="77777777" w:rsidR="005F0C36"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23F60132" w14:textId="3889242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F0497D" w14:textId="7E575EF2" w:rsidR="004844FE" w:rsidRDefault="002A3A04" w:rsidP="002A3A04">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009C1A85" w:rsidRPr="001C161A">
        <w:rPr>
          <w:rFonts w:ascii="Consolas" w:hAnsi="Consolas" w:cs="Times New Roman"/>
          <w:color w:val="auto"/>
          <w:sz w:val="28"/>
          <w:szCs w:val="28"/>
        </w:rPr>
        <w:t xml:space="preserve">Os autos do processo permanecerão com vista franqueada aos interessados nos sítios eletrônicos: </w:t>
      </w:r>
      <w:r w:rsidR="009C1A85">
        <w:rPr>
          <w:rFonts w:ascii="Consolas" w:hAnsi="Consolas"/>
          <w:sz w:val="28"/>
          <w:szCs w:val="28"/>
        </w:rPr>
        <w:t>SCPI Portal de Compras</w:t>
      </w:r>
      <w:r w:rsidR="009C1A85">
        <w:rPr>
          <w:rFonts w:ascii="Consolas" w:hAnsi="Consolas"/>
          <w:bCs/>
          <w:sz w:val="28"/>
          <w:szCs w:val="28"/>
        </w:rPr>
        <w:t xml:space="preserve"> (http://177.39.199.170:8079/COMPRASEDITAL)</w:t>
      </w:r>
      <w:r w:rsidR="009C1A85" w:rsidRPr="00F81E34">
        <w:rPr>
          <w:rFonts w:ascii="Consolas" w:hAnsi="Consolas"/>
          <w:bCs/>
          <w:color w:val="auto"/>
          <w:sz w:val="28"/>
          <w:szCs w:val="28"/>
        </w:rPr>
        <w:t xml:space="preserve"> e </w:t>
      </w:r>
      <w:r w:rsidR="009C1A85" w:rsidRPr="009C1A85">
        <w:rPr>
          <w:rFonts w:ascii="Consolas" w:hAnsi="Consolas"/>
          <w:bCs/>
          <w:color w:val="auto"/>
          <w:sz w:val="28"/>
          <w:szCs w:val="28"/>
        </w:rPr>
        <w:t>www.balsamo.sp.gov.br</w:t>
      </w:r>
      <w:r w:rsidR="009C1A85" w:rsidRPr="00F81E34">
        <w:rPr>
          <w:rFonts w:ascii="Consolas" w:hAnsi="Consolas"/>
          <w:color w:val="auto"/>
          <w:sz w:val="28"/>
          <w:szCs w:val="28"/>
        </w:rPr>
        <w:t>.</w:t>
      </w:r>
    </w:p>
    <w:p w14:paraId="2B0EBD73" w14:textId="77777777" w:rsidR="009C1A85" w:rsidRPr="00E27C54" w:rsidRDefault="009C1A85"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7" w:name="_Toc135469234"/>
      <w:r w:rsidRPr="00E27C54">
        <w:rPr>
          <w:rFonts w:ascii="Consolas" w:hAnsi="Consolas" w:cs="Times New Roman"/>
          <w:color w:val="000000" w:themeColor="text1"/>
          <w:sz w:val="28"/>
          <w:szCs w:val="28"/>
        </w:rPr>
        <w:t>DAS INFRAÇÕES ADMINISTRATIVAS E SANÇÕES</w:t>
      </w:r>
      <w:bookmarkEnd w:id="27"/>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8" w:name="_Ref114668085"/>
      <w:bookmarkStart w:id="29" w:name="_Hlk114652595"/>
      <w:r w:rsidRPr="00E27C54">
        <w:rPr>
          <w:rFonts w:ascii="Consolas" w:hAnsi="Consolas" w:cs="Times New Roman"/>
          <w:color w:val="000000" w:themeColor="text1"/>
          <w:sz w:val="28"/>
          <w:szCs w:val="28"/>
        </w:rPr>
        <w:t>9.1.1. Deixar de entregar a documentação exigida para o certame ou não entregar qualquer documento que tenha sido solicitado pela pregoeira durante o certame;</w:t>
      </w:r>
      <w:bookmarkEnd w:id="28"/>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30"/>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1"/>
    </w:p>
    <w:p w14:paraId="2C0506FF" w14:textId="77777777" w:rsidR="002A3A04" w:rsidRPr="005F0C36"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29"/>
    <w:p w14:paraId="27CE663E"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9.1.4. Recusar-se, sem justificativa, a assinar o contrato ou a ata de registro de preço, ou a aceitar ou retirar o instrumento equivalente no prazo estabelecido pela Administração;</w:t>
      </w:r>
    </w:p>
    <w:p w14:paraId="34352254"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7572C721"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2" w:name="_Ref114668249"/>
      <w:r w:rsidRPr="005F0C36">
        <w:rPr>
          <w:rFonts w:ascii="Consolas" w:hAnsi="Consolas"/>
          <w:color w:val="auto"/>
          <w:sz w:val="28"/>
          <w:szCs w:val="28"/>
        </w:rPr>
        <w:t>9.1.5. Apresentar declaração ou documentação falsa exigida para o certame ou prestar declaração falsa durante a licitação</w:t>
      </w:r>
      <w:bookmarkEnd w:id="32"/>
      <w:r w:rsidRPr="005F0C36">
        <w:rPr>
          <w:rFonts w:ascii="Consolas" w:hAnsi="Consolas"/>
          <w:color w:val="auto"/>
          <w:sz w:val="28"/>
          <w:szCs w:val="28"/>
        </w:rPr>
        <w:t>;</w:t>
      </w:r>
    </w:p>
    <w:p w14:paraId="4F4E3C4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76BD41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3" w:name="_Ref114668245"/>
      <w:r w:rsidRPr="005F0C36">
        <w:rPr>
          <w:rFonts w:ascii="Consolas" w:hAnsi="Consolas"/>
          <w:color w:val="auto"/>
          <w:sz w:val="28"/>
          <w:szCs w:val="28"/>
        </w:rPr>
        <w:t>9.1.6. Fraudar a licitação</w:t>
      </w:r>
      <w:bookmarkEnd w:id="33"/>
      <w:r w:rsidRPr="005F0C36">
        <w:rPr>
          <w:rFonts w:ascii="Consolas" w:hAnsi="Consolas"/>
          <w:color w:val="auto"/>
          <w:sz w:val="28"/>
          <w:szCs w:val="28"/>
        </w:rPr>
        <w:t>;</w:t>
      </w:r>
      <w:bookmarkStart w:id="34" w:name="_Ref114668247"/>
    </w:p>
    <w:p w14:paraId="4EB4AE8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4985D0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9.1.7. Comportar-se de modo inidôneo ou cometer fraude de qualquer natureza, em especial quando:</w:t>
      </w:r>
      <w:bookmarkEnd w:id="34"/>
    </w:p>
    <w:p w14:paraId="6435327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7DE4BDC"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9.1.7.1. Agir em conluio ou em desconformidade com a lei; </w:t>
      </w:r>
    </w:p>
    <w:p w14:paraId="56111315"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6815F680"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9.1.7.2. Induzir deliberadamente a erro no julgamento; </w:t>
      </w:r>
    </w:p>
    <w:p w14:paraId="2D9E7F97"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34919DB2"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9.1.7.3. Apresentar amostra falsificada ou deteriorada; </w:t>
      </w:r>
    </w:p>
    <w:p w14:paraId="515B8756"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3F63C7A2"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5" w:name="_Ref114668251"/>
      <w:r w:rsidRPr="005F0C36">
        <w:rPr>
          <w:rFonts w:ascii="Consolas" w:hAnsi="Consolas"/>
          <w:color w:val="auto"/>
          <w:sz w:val="28"/>
          <w:szCs w:val="28"/>
        </w:rPr>
        <w:t>9.1.8. Praticar atos ilícitos com vistas a frustrar os objetivos da licitação</w:t>
      </w:r>
      <w:bookmarkEnd w:id="35"/>
      <w:r w:rsidRPr="005F0C36">
        <w:rPr>
          <w:rFonts w:ascii="Consolas" w:hAnsi="Consolas"/>
          <w:color w:val="auto"/>
          <w:sz w:val="28"/>
          <w:szCs w:val="28"/>
        </w:rPr>
        <w:t>.</w:t>
      </w:r>
    </w:p>
    <w:p w14:paraId="71EE601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0E8AB0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6" w:name="_Ref114668252"/>
      <w:r w:rsidRPr="005F0C36">
        <w:rPr>
          <w:rFonts w:ascii="Consolas" w:hAnsi="Consolas"/>
          <w:color w:val="auto"/>
          <w:sz w:val="28"/>
          <w:szCs w:val="28"/>
        </w:rPr>
        <w:t xml:space="preserve">9.1.9. Praticar ato lesivo previsto no </w:t>
      </w:r>
      <w:hyperlink r:id="rId27" w:anchor="art5" w:history="1">
        <w:r w:rsidRPr="005F0C36">
          <w:rPr>
            <w:rStyle w:val="Hyperlink"/>
            <w:rFonts w:ascii="Consolas" w:hAnsi="Consolas"/>
            <w:color w:val="auto"/>
            <w:sz w:val="28"/>
            <w:szCs w:val="28"/>
            <w:u w:val="none"/>
          </w:rPr>
          <w:t>art. 5º da Lei n.º 12.846, de 2013</w:t>
        </w:r>
      </w:hyperlink>
      <w:r w:rsidRPr="005F0C36">
        <w:rPr>
          <w:rFonts w:ascii="Consolas" w:hAnsi="Consolas"/>
          <w:color w:val="auto"/>
          <w:sz w:val="28"/>
          <w:szCs w:val="28"/>
        </w:rPr>
        <w:t>.</w:t>
      </w:r>
      <w:bookmarkEnd w:id="36"/>
    </w:p>
    <w:p w14:paraId="58F5AADE"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63A8EE7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9.2. Com fulcro na </w:t>
      </w:r>
      <w:hyperlink r:id="rId28" w:history="1">
        <w:r w:rsidRPr="005F0C36">
          <w:rPr>
            <w:rStyle w:val="Hyperlink"/>
            <w:rFonts w:ascii="Consolas" w:hAnsi="Consolas"/>
            <w:color w:val="auto"/>
            <w:sz w:val="28"/>
            <w:szCs w:val="28"/>
            <w:u w:val="none"/>
          </w:rPr>
          <w:t>Lei nº 14.133, de 2021</w:t>
        </w:r>
      </w:hyperlink>
      <w:r w:rsidRPr="005F0C36">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2D274E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EDB719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9.2.1. Advertência; </w:t>
      </w:r>
    </w:p>
    <w:p w14:paraId="5A38743B" w14:textId="611B4152" w:rsid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lastRenderedPageBreak/>
        <w:t>9.2.2. Multa;</w:t>
      </w:r>
    </w:p>
    <w:p w14:paraId="48D07155" w14:textId="77777777" w:rsidR="006E0487" w:rsidRPr="005F0C36" w:rsidRDefault="006E0487" w:rsidP="005F0C36">
      <w:pPr>
        <w:pStyle w:val="Nivel3"/>
        <w:numPr>
          <w:ilvl w:val="0"/>
          <w:numId w:val="0"/>
        </w:numPr>
        <w:spacing w:before="0" w:after="0" w:line="240" w:lineRule="auto"/>
        <w:rPr>
          <w:rFonts w:ascii="Consolas" w:hAnsi="Consolas"/>
          <w:color w:val="auto"/>
          <w:sz w:val="28"/>
          <w:szCs w:val="28"/>
        </w:rPr>
      </w:pPr>
    </w:p>
    <w:p w14:paraId="42CFE15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9.2.3. Impedimento de licitar e contratar e</w:t>
      </w:r>
    </w:p>
    <w:p w14:paraId="3C047B4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2FA473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68B869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1B80941"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 Na aplicação das sanções serão considerados:</w:t>
      </w:r>
    </w:p>
    <w:p w14:paraId="1C47E2C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CD294F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9.3.1. A natureza e a gravidade da infração cometida;</w:t>
      </w:r>
    </w:p>
    <w:p w14:paraId="05A906C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0757AE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9.3.2. As peculiaridades do caso concreto;</w:t>
      </w:r>
    </w:p>
    <w:p w14:paraId="75F8A06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E2E308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9.3.3. As circunstâncias agravantes ou atenuantes;</w:t>
      </w:r>
    </w:p>
    <w:p w14:paraId="2D08DCB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8078C3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9.3.4. Os danos que dela provierem para a Administração Pública;</w:t>
      </w:r>
    </w:p>
    <w:p w14:paraId="649A842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6CD91A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9.3.5. A implantação ou o aperfeiçoamento de programa de integridade, conforme normas e orientações dos órgãos de controle.</w:t>
      </w:r>
    </w:p>
    <w:p w14:paraId="6759B5AB"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5452CCDD" w14:textId="73D12226" w:rsidR="00A95D88" w:rsidRPr="00A95D88" w:rsidRDefault="005F0C36" w:rsidP="00A95D88">
      <w:pPr>
        <w:pStyle w:val="Nivel2"/>
        <w:numPr>
          <w:ilvl w:val="0"/>
          <w:numId w:val="0"/>
        </w:numPr>
        <w:spacing w:before="0" w:after="0"/>
        <w:rPr>
          <w:rFonts w:ascii="Consolas" w:hAnsi="Consolas"/>
          <w:color w:val="auto"/>
          <w:sz w:val="28"/>
          <w:szCs w:val="28"/>
        </w:rPr>
      </w:pPr>
      <w:r w:rsidRPr="005F0C36">
        <w:rPr>
          <w:rFonts w:ascii="Consolas" w:hAnsi="Consolas"/>
          <w:color w:val="auto"/>
          <w:sz w:val="28"/>
          <w:szCs w:val="28"/>
        </w:rPr>
        <w:t xml:space="preserve">9.4. </w:t>
      </w:r>
      <w:r w:rsidR="00F67576">
        <w:rPr>
          <w:rFonts w:ascii="Consolas" w:eastAsia="Consolas" w:hAnsi="Consolas" w:cs="Consolas"/>
          <w:sz w:val="28"/>
          <w:szCs w:val="28"/>
        </w:rPr>
        <w:t>A multa será recolhida no prazo máximo de 30 (trinta) dias, a contar do recebimento da notificação de ciência da decisão final, devendo constar na comunicação os dados necessários para o devido pagamento.</w:t>
      </w:r>
    </w:p>
    <w:p w14:paraId="1A095758"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73687BE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7" w:name="_Hlk113876035"/>
      <w:r w:rsidRPr="005F0C36">
        <w:rPr>
          <w:rFonts w:ascii="Consolas" w:hAnsi="Consolas"/>
          <w:color w:val="auto"/>
          <w:sz w:val="28"/>
          <w:szCs w:val="28"/>
        </w:rPr>
        <w:t>9.4.1. Para as infrações previstas nos itens 9.1.1, 9.1.2 e 9.1.3, a multa será de 0,5% a 15% do valor do contrato licitado.</w:t>
      </w:r>
    </w:p>
    <w:bookmarkEnd w:id="37"/>
    <w:p w14:paraId="0A65F17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9D41CEE" w14:textId="18CD657A" w:rsid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9.4.2. Para as infrações previstas nos itens 9.1.5, 9.1.6, 9.1.7, 9.1.8 e 9.1.9 a multa será de 15% a 30% do valor do contrato licitado.</w:t>
      </w:r>
    </w:p>
    <w:p w14:paraId="03E60071" w14:textId="77777777" w:rsidR="00A95D88" w:rsidRPr="005F0C36" w:rsidRDefault="00A95D88" w:rsidP="005F0C36">
      <w:pPr>
        <w:pStyle w:val="Nivel3"/>
        <w:numPr>
          <w:ilvl w:val="0"/>
          <w:numId w:val="0"/>
        </w:numPr>
        <w:spacing w:before="0" w:after="0" w:line="240" w:lineRule="auto"/>
        <w:rPr>
          <w:rFonts w:ascii="Consolas" w:hAnsi="Consolas"/>
          <w:color w:val="auto"/>
          <w:sz w:val="28"/>
          <w:szCs w:val="28"/>
        </w:rPr>
      </w:pPr>
    </w:p>
    <w:p w14:paraId="3966CD39"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9.5. As sanções de advertência, impedimento de licitar e contratar e declaração de inidoneidade para licitar ou contratar </w:t>
      </w:r>
      <w:r w:rsidRPr="005F0C36">
        <w:rPr>
          <w:rFonts w:ascii="Consolas" w:hAnsi="Consolas"/>
          <w:color w:val="auto"/>
          <w:sz w:val="28"/>
          <w:szCs w:val="28"/>
        </w:rPr>
        <w:lastRenderedPageBreak/>
        <w:t>poderão ser aplicadas, cumulativamente ou não, à penalidade de multa.</w:t>
      </w:r>
    </w:p>
    <w:p w14:paraId="37DBD9B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83C7C21" w14:textId="352DF886"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9.6. </w:t>
      </w:r>
      <w:r w:rsidR="00A95D88" w:rsidRPr="00A95D88">
        <w:rPr>
          <w:rFonts w:ascii="Consolas" w:hAnsi="Consolas"/>
          <w:color w:val="auto"/>
          <w:sz w:val="28"/>
          <w:szCs w:val="28"/>
        </w:rPr>
        <w:t>A aplicação da sanção de multa observará o regular processo administrativo sancionador, com garantia do contraditório e da ampla defesa, nos termos da Lei Municipal nº 2.825/2026, inclusive quanto à notificação do interessado para apresentação de defesa no prazo de 15 (quinze) dias úteis, contado do recebimento da notificação</w:t>
      </w:r>
      <w:r w:rsidRPr="005F0C36">
        <w:rPr>
          <w:rFonts w:ascii="Consolas" w:hAnsi="Consolas"/>
          <w:color w:val="auto"/>
          <w:sz w:val="28"/>
          <w:szCs w:val="28"/>
        </w:rPr>
        <w:t>.</w:t>
      </w:r>
    </w:p>
    <w:p w14:paraId="1372C36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4BDF4F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6C9A2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F638B6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5F0C36">
          <w:rPr>
            <w:rStyle w:val="Hyperlink"/>
            <w:rFonts w:ascii="Consolas" w:hAnsi="Consolas"/>
            <w:color w:val="auto"/>
            <w:sz w:val="28"/>
            <w:szCs w:val="28"/>
            <w:u w:val="none"/>
          </w:rPr>
          <w:t>art. 156, §5º, da Lei n.º 14.133/2021</w:t>
        </w:r>
      </w:hyperlink>
      <w:r w:rsidRPr="005F0C36">
        <w:rPr>
          <w:rFonts w:ascii="Consolas" w:hAnsi="Consolas"/>
          <w:color w:val="auto"/>
          <w:sz w:val="28"/>
          <w:szCs w:val="28"/>
        </w:rPr>
        <w:t>.</w:t>
      </w:r>
    </w:p>
    <w:p w14:paraId="68E7231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63AFAB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5F0C36">
          <w:rPr>
            <w:rStyle w:val="Hyperlink"/>
            <w:rFonts w:ascii="Consolas" w:hAnsi="Consolas"/>
            <w:color w:val="auto"/>
            <w:sz w:val="28"/>
            <w:szCs w:val="28"/>
            <w:u w:val="none"/>
          </w:rPr>
          <w:t>art. 45, §4º da IN SEGES/ME nº 73, de 2022</w:t>
        </w:r>
      </w:hyperlink>
      <w:r w:rsidRPr="005F0C36">
        <w:rPr>
          <w:rFonts w:ascii="Consolas" w:hAnsi="Consolas"/>
          <w:color w:val="auto"/>
          <w:sz w:val="28"/>
          <w:szCs w:val="28"/>
        </w:rPr>
        <w:t xml:space="preserve">. </w:t>
      </w:r>
    </w:p>
    <w:p w14:paraId="1FAFDBA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88B35FE" w14:textId="4F930FD0"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9.10. </w:t>
      </w:r>
      <w:r w:rsidR="00A95D88" w:rsidRPr="00A95D88">
        <w:rPr>
          <w:rFonts w:ascii="Consolas" w:hAnsi="Consolas"/>
          <w:color w:val="auto"/>
          <w:sz w:val="28"/>
          <w:szCs w:val="28"/>
        </w:rPr>
        <w:t xml:space="preserve">A apuração de responsabilidade relacionada à aplicação de sanções administrativas demandará a instauração de processo administrativo específico, a ser conduzido pela Comissão </w:t>
      </w:r>
      <w:r w:rsidR="00A95D88" w:rsidRPr="00A95D88">
        <w:rPr>
          <w:rFonts w:ascii="Consolas" w:hAnsi="Consolas"/>
          <w:color w:val="auto"/>
          <w:sz w:val="28"/>
          <w:szCs w:val="28"/>
        </w:rPr>
        <w:lastRenderedPageBreak/>
        <w:t>Permanente para Aplicação de Penalidades a Licitantes e Contratados do Poder Executivo Municipal, composta na forma da Lei Municipal nº 2.825/2026, cabendo ao pregoeiro, agente de contratação, comissão de licitação ou fiscal do contrato, conforme o caso, elaborar relatório circunstanciado com a descrição dos fatos, a documentação comprobatória pertinente e o possível enquadramento legal da conduta, para encaminhamento à comissão</w:t>
      </w:r>
      <w:r w:rsidRPr="005F0C36">
        <w:rPr>
          <w:rFonts w:ascii="Consolas" w:hAnsi="Consolas"/>
          <w:color w:val="auto"/>
          <w:sz w:val="28"/>
          <w:szCs w:val="28"/>
        </w:rPr>
        <w:t xml:space="preserve">. </w:t>
      </w:r>
    </w:p>
    <w:p w14:paraId="4FA3295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74CC50" w14:textId="20E3048C"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9.11. </w:t>
      </w:r>
      <w:r w:rsidR="00A95D88" w:rsidRPr="00A95D88">
        <w:rPr>
          <w:rFonts w:ascii="Consolas" w:hAnsi="Consolas"/>
          <w:color w:val="auto"/>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w:t>
      </w:r>
      <w:r w:rsidRPr="005F0C36">
        <w:rPr>
          <w:rFonts w:ascii="Consolas" w:hAnsi="Consolas"/>
          <w:color w:val="auto"/>
          <w:sz w:val="28"/>
          <w:szCs w:val="28"/>
        </w:rPr>
        <w:t>.</w:t>
      </w:r>
    </w:p>
    <w:p w14:paraId="38CEE24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73CB364C" w14:textId="773E7810"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9.12. </w:t>
      </w:r>
      <w:r w:rsidR="00A95D88" w:rsidRPr="00A95D88">
        <w:rPr>
          <w:rFonts w:ascii="Consolas" w:hAnsi="Consolas"/>
          <w:color w:val="auto"/>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Pr="005F0C36">
        <w:rPr>
          <w:rFonts w:ascii="Consolas" w:hAnsi="Consolas"/>
          <w:color w:val="auto"/>
          <w:sz w:val="28"/>
          <w:szCs w:val="28"/>
        </w:rPr>
        <w:t>.</w:t>
      </w:r>
    </w:p>
    <w:p w14:paraId="55EEFB84"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C33E52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9.13. O recurso e o pedido de reconsideração terão efeito suspensivo do ato ou da decisão recorrida até que sobrevenha decisão final da autoridade competente.</w:t>
      </w:r>
    </w:p>
    <w:p w14:paraId="7DEBAA3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54EEDD8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9.14. A aplicação das sanções previstas neste edital não exclui, em hipótese alguma, a obrigação de reparação integral dos danos causados.</w:t>
      </w:r>
    </w:p>
    <w:p w14:paraId="6AB51EC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6B25AB" w14:textId="06756883"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9.15. </w:t>
      </w:r>
      <w:r w:rsidR="00A95D88" w:rsidRPr="00A95D88">
        <w:rPr>
          <w:rFonts w:ascii="Consolas" w:hAnsi="Consolas"/>
          <w:color w:val="auto"/>
          <w:sz w:val="28"/>
          <w:szCs w:val="28"/>
        </w:rPr>
        <w:t>Para garantia da ampla defesa e do contraditório, as notificações expedidas no âmbito do processo administrativo sancionador serão enviadas preferencialmente por e-mail ao licitante ou adjudicatário</w:t>
      </w:r>
      <w:r w:rsidRPr="005F0C36">
        <w:rPr>
          <w:rFonts w:ascii="Consolas" w:hAnsi="Consolas"/>
          <w:color w:val="auto"/>
          <w:sz w:val="28"/>
          <w:szCs w:val="28"/>
        </w:rPr>
        <w:t>.</w:t>
      </w:r>
    </w:p>
    <w:p w14:paraId="4690D561"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D56D649" w14:textId="3E9AF4CE"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9.15.1. </w:t>
      </w:r>
      <w:r w:rsidR="00A95D88" w:rsidRPr="00A95D88">
        <w:rPr>
          <w:rFonts w:ascii="Consolas" w:hAnsi="Consolas"/>
          <w:color w:val="auto"/>
          <w:sz w:val="28"/>
          <w:szCs w:val="28"/>
        </w:rPr>
        <w:t xml:space="preserve">Restando frustrada a notificação por e-mail, sem que haja comprovação de leitura ou recebimento, a notificação deverá ser realizada por ofício com aviso de recebimento (AR) e, frustrada também essa tentativa, por publicação no Diário </w:t>
      </w:r>
      <w:r w:rsidR="00A95D88" w:rsidRPr="00A95D88">
        <w:rPr>
          <w:rFonts w:ascii="Consolas" w:hAnsi="Consolas"/>
          <w:color w:val="auto"/>
          <w:sz w:val="28"/>
          <w:szCs w:val="28"/>
        </w:rPr>
        <w:lastRenderedPageBreak/>
        <w:t>Oficial do Município de Bálsamo, devendo todos os comprovantes de notificação ser juntados aos autos</w:t>
      </w:r>
      <w:r w:rsidRPr="005F0C36">
        <w:rPr>
          <w:rFonts w:ascii="Consolas" w:hAnsi="Consolas"/>
          <w:color w:val="auto"/>
          <w:sz w:val="28"/>
          <w:szCs w:val="28"/>
        </w:rPr>
        <w:t>.</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 </w:t>
      </w:r>
      <w:bookmarkStart w:id="38" w:name="_Toc135469235"/>
      <w:r w:rsidRPr="00E27C54">
        <w:rPr>
          <w:rFonts w:ascii="Consolas" w:hAnsi="Consolas" w:cs="Times New Roman"/>
          <w:color w:val="000000" w:themeColor="text1"/>
          <w:sz w:val="28"/>
          <w:szCs w:val="28"/>
        </w:rPr>
        <w:t>DA IMPUGNAÇÃO AO EDITAL E DO PEDIDO DE ESCLARECIMENTO</w:t>
      </w:r>
      <w:bookmarkEnd w:id="38"/>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1"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420D8A" w14:textId="1A392D9C" w:rsidR="00BC76ED" w:rsidRDefault="002A3A04" w:rsidP="00DB1C0C">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00F169C7" w:rsidRPr="00F169C7">
          <w:rPr>
            <w:rStyle w:val="Hyperlink"/>
            <w:rFonts w:ascii="Consolas" w:hAnsi="Consolas" w:cs="Consolas"/>
            <w:color w:val="000000" w:themeColor="text1"/>
            <w:sz w:val="28"/>
            <w:szCs w:val="28"/>
            <w:u w:val="none"/>
          </w:rPr>
          <w:t>pbalsamo@terra.com.br</w:t>
        </w:r>
      </w:hyperlink>
    </w:p>
    <w:p w14:paraId="20AF054E" w14:textId="77777777" w:rsidR="00F169C7" w:rsidRPr="00B84BE0" w:rsidRDefault="00F169C7" w:rsidP="00DB1C0C">
      <w:pPr>
        <w:pStyle w:val="Nivel2"/>
        <w:numPr>
          <w:ilvl w:val="0"/>
          <w:numId w:val="0"/>
        </w:numPr>
        <w:spacing w:before="0" w:after="0" w:line="240" w:lineRule="auto"/>
        <w:rPr>
          <w:rFonts w:ascii="Consolas" w:hAnsi="Consolas" w:cs="Consolas"/>
          <w:color w:val="auto"/>
          <w:sz w:val="28"/>
          <w:szCs w:val="28"/>
        </w:rPr>
      </w:pPr>
    </w:p>
    <w:p w14:paraId="2335B09E" w14:textId="157FFE0E" w:rsidR="002A3A04" w:rsidRDefault="002A3A04" w:rsidP="00DB1C0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63C477C3" w14:textId="77777777" w:rsidR="009C1A85" w:rsidRPr="00E27C54" w:rsidRDefault="009C1A85" w:rsidP="00DB1C0C">
      <w:pPr>
        <w:pStyle w:val="Nivel2"/>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E929C1C" w14:textId="6DA5DDC6" w:rsidR="00A95D88"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0BC714CC" w14:textId="77777777" w:rsidR="006E0487" w:rsidRPr="00E27C54" w:rsidRDefault="006E0487"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9" w:name="_Toc180399230"/>
      <w:r w:rsidRPr="00E27C54">
        <w:rPr>
          <w:rFonts w:ascii="Consolas" w:hAnsi="Consolas" w:cs="Times New Roman"/>
          <w:color w:val="000000" w:themeColor="text1"/>
          <w:sz w:val="28"/>
          <w:szCs w:val="28"/>
        </w:rPr>
        <w:t>11. DO TERMO DE CONTRATO</w:t>
      </w:r>
      <w:bookmarkEnd w:id="39"/>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4E44D8E0" w14:textId="77777777" w:rsidR="002905DB" w:rsidRDefault="002905DB"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37"/>
    </w:p>
    <w:p w14:paraId="01D16947" w14:textId="5998997B"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O adjudicatário terá o prazo de 05 (cinco) dias úteis, contados a partir da data de sua convocação, para assinar o termo de contrato ou instrumento equivalente, sob pena de decair </w:t>
      </w:r>
      <w:r w:rsidRPr="00E27C54">
        <w:rPr>
          <w:rFonts w:ascii="Consolas" w:eastAsia="Arial" w:hAnsi="Consolas" w:cs="Times New Roman"/>
          <w:color w:val="000000" w:themeColor="text1"/>
          <w:sz w:val="28"/>
          <w:szCs w:val="28"/>
        </w:rPr>
        <w:lastRenderedPageBreak/>
        <w:t>o direito à contratação, sem prejuízo das sanções previstas neste Edital.</w:t>
      </w:r>
      <w:bookmarkEnd w:id="40"/>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58"/>
      <w:r w:rsidRPr="00E27C5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b) disponibilizar acesso </w:t>
      </w:r>
      <w:proofErr w:type="spellStart"/>
      <w:r w:rsidRPr="00E27C54">
        <w:rPr>
          <w:rFonts w:ascii="Consolas" w:eastAsia="Arial" w:hAnsi="Consolas" w:cs="Times New Roman"/>
          <w:color w:val="000000" w:themeColor="text1"/>
          <w:sz w:val="28"/>
          <w:szCs w:val="28"/>
        </w:rPr>
        <w:t>a</w:t>
      </w:r>
      <w:proofErr w:type="spellEnd"/>
      <w:r w:rsidRPr="00E27C5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1"/>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86247F8"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F169C7">
        <w:rPr>
          <w:rFonts w:ascii="Consolas" w:hAnsi="Consolas"/>
          <w:sz w:val="28"/>
          <w:szCs w:val="28"/>
        </w:rPr>
        <w:t>11.2</w:t>
      </w:r>
      <w:r w:rsidRPr="00E27C54">
        <w:rPr>
          <w:rFonts w:ascii="Consolas" w:eastAsia="Arial" w:hAnsi="Consolas" w:cs="Times New Roman"/>
          <w:color w:val="000000" w:themeColor="text1"/>
          <w:sz w:val="28"/>
          <w:szCs w:val="28"/>
        </w:rPr>
        <w:t xml:space="preserve"> e </w:t>
      </w:r>
      <w:r w:rsidR="00F169C7">
        <w:rPr>
          <w:rFonts w:ascii="Consolas" w:hAnsi="Consolas"/>
          <w:sz w:val="28"/>
          <w:szCs w:val="28"/>
        </w:rPr>
        <w:t>11.3</w:t>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2479EA38" w14:textId="77777777" w:rsidR="002905DB" w:rsidRPr="00E27C54" w:rsidRDefault="002905DB"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2" w:name="_Toc135469231"/>
      <w:r w:rsidRPr="00E27C54">
        <w:rPr>
          <w:rFonts w:ascii="Consolas" w:hAnsi="Consolas" w:cs="Times New Roman"/>
          <w:color w:val="000000" w:themeColor="text1"/>
          <w:sz w:val="28"/>
          <w:szCs w:val="28"/>
        </w:rPr>
        <w:t>12. DA ATA DE REGISTRO DE PREÇOS</w:t>
      </w:r>
      <w:bookmarkEnd w:id="42"/>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w:t>
      </w:r>
      <w:r w:rsidRPr="00E27C54">
        <w:rPr>
          <w:rFonts w:ascii="Consolas" w:hAnsi="Consolas" w:cs="Times New Roman"/>
          <w:color w:val="000000" w:themeColor="text1"/>
          <w:sz w:val="28"/>
          <w:szCs w:val="28"/>
        </w:rPr>
        <w:lastRenderedPageBreak/>
        <w:t xml:space="preserve">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FD19684" w14:textId="597D2BAF" w:rsidR="00584B9C" w:rsidRDefault="00584B9C" w:rsidP="005F0C3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09FD71F4" w14:textId="77777777" w:rsidR="005F0C36" w:rsidRDefault="005F0C36" w:rsidP="005F0C36">
      <w:pPr>
        <w:pStyle w:val="Nivel2"/>
        <w:numPr>
          <w:ilvl w:val="0"/>
          <w:numId w:val="0"/>
        </w:numPr>
        <w:spacing w:before="0" w:after="0" w:line="240" w:lineRule="auto"/>
        <w:rPr>
          <w:rFonts w:ascii="Consolas" w:hAnsi="Consolas" w:cs="Times New Roman"/>
          <w:color w:val="000000" w:themeColor="text1"/>
          <w:sz w:val="28"/>
          <w:szCs w:val="28"/>
        </w:rPr>
      </w:pPr>
    </w:p>
    <w:p w14:paraId="640B205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lastRenderedPageBreak/>
        <w:t>12.8. O prazo de vigência da ata de registro de preços será de 1 (um) ano e poderá ser prorrogado, por igual período, desde que comprovado o preço vantajoso.</w:t>
      </w:r>
    </w:p>
    <w:p w14:paraId="19E441C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64BD6F60" w14:textId="389A67F2"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12.8.1. Em caso de prorrogação da ata, poderá ser renovado o quantitativo originalmente registrado</w:t>
      </w:r>
      <w:r>
        <w:rPr>
          <w:rFonts w:ascii="Consolas" w:hAnsi="Consolas"/>
          <w:color w:val="auto"/>
          <w:sz w:val="28"/>
          <w:szCs w:val="28"/>
        </w:rPr>
        <w:t>.</w:t>
      </w:r>
    </w:p>
    <w:p w14:paraId="08610A51" w14:textId="77777777" w:rsidR="005F0C36" w:rsidRPr="005F0C36" w:rsidRDefault="005F0C36" w:rsidP="005F0C36">
      <w:pPr>
        <w:rPr>
          <w:lang w:eastAsia="en-US"/>
        </w:rPr>
      </w:pPr>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3"/>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4" w:name="_Hlk132991372"/>
      <w:r w:rsidRPr="00E27C54">
        <w:rPr>
          <w:rFonts w:ascii="Consolas" w:hAnsi="Consolas" w:cs="Times New Roman"/>
          <w:color w:val="000000" w:themeColor="text1"/>
          <w:sz w:val="28"/>
          <w:szCs w:val="28"/>
        </w:rPr>
        <w:t xml:space="preserve">que </w:t>
      </w:r>
      <w:bookmarkStart w:id="45" w:name="_Hlk132989696"/>
      <w:r w:rsidRPr="00E27C54">
        <w:rPr>
          <w:rFonts w:ascii="Consolas" w:hAnsi="Consolas" w:cs="Times New Roman"/>
          <w:color w:val="000000" w:themeColor="text1"/>
          <w:sz w:val="28"/>
          <w:szCs w:val="28"/>
        </w:rPr>
        <w:t>aceitarem cotar o objeto com preço igual ao do adjudicatári</w:t>
      </w:r>
      <w:bookmarkEnd w:id="44"/>
      <w:r w:rsidRPr="00E27C54">
        <w:rPr>
          <w:rFonts w:ascii="Consolas" w:hAnsi="Consolas" w:cs="Times New Roman"/>
          <w:color w:val="000000" w:themeColor="text1"/>
          <w:sz w:val="28"/>
          <w:szCs w:val="28"/>
        </w:rPr>
        <w:t>o</w:t>
      </w:r>
      <w:bookmarkEnd w:id="45"/>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22649F95" w14:textId="0F39DFDB" w:rsidR="00A95D88"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13.3.2. Quando houver o cancelamento do registro do licitante ou do registro de preços, nas hipóteses previstas nos art. 31 e art. 32 do </w:t>
      </w:r>
      <w:r w:rsidR="009C1A85">
        <w:rPr>
          <w:rFonts w:ascii="Consolas" w:hAnsi="Consolas"/>
          <w:sz w:val="28"/>
          <w:szCs w:val="28"/>
        </w:rPr>
        <w:t>Decreto nº 2.618, de 29 de dezembro de 2023</w:t>
      </w:r>
      <w:r w:rsidRPr="00E27C54">
        <w:rPr>
          <w:rFonts w:ascii="Consolas" w:hAnsi="Consolas" w:cs="Times New Roman"/>
          <w:color w:val="000000" w:themeColor="text1"/>
          <w:sz w:val="28"/>
          <w:szCs w:val="28"/>
        </w:rPr>
        <w:t>.</w:t>
      </w: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6"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6"/>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45FA267" w14:textId="3A4D8FD4" w:rsidR="00A95D88"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6BB943" w14:textId="3DBFC844" w:rsidR="00BC76ED"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0F0FA3"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F81E34">
        <w:rPr>
          <w:rFonts w:ascii="Consolas" w:hAnsi="Consolas"/>
          <w:sz w:val="28"/>
          <w:szCs w:val="28"/>
        </w:rPr>
        <w:t>SCPI Portal de Compras</w:t>
      </w:r>
      <w:r w:rsidR="000F0FA3" w:rsidRPr="00F81E34">
        <w:rPr>
          <w:rFonts w:ascii="Consolas" w:hAnsi="Consolas"/>
          <w:bCs/>
          <w:sz w:val="28"/>
          <w:szCs w:val="28"/>
        </w:rPr>
        <w:t xml:space="preserve"> (</w:t>
      </w:r>
      <w:hyperlink r:id="rId33" w:history="1">
        <w:r w:rsidR="00F169C7" w:rsidRPr="00F169C7">
          <w:rPr>
            <w:rStyle w:val="Hyperlink"/>
            <w:rFonts w:ascii="Consolas" w:hAnsi="Consolas"/>
            <w:bCs/>
            <w:color w:val="000000" w:themeColor="text1"/>
            <w:sz w:val="28"/>
            <w:szCs w:val="28"/>
            <w:u w:val="none"/>
          </w:rPr>
          <w:t>http://177.39.199.170:8079/COMPRASEDITAL</w:t>
        </w:r>
      </w:hyperlink>
      <w:r w:rsidR="000F0FA3" w:rsidRPr="00F81E34">
        <w:rPr>
          <w:rFonts w:ascii="Consolas" w:hAnsi="Consolas"/>
          <w:bCs/>
          <w:sz w:val="28"/>
          <w:szCs w:val="28"/>
        </w:rPr>
        <w:t>)</w:t>
      </w:r>
      <w:r w:rsidR="000F0FA3" w:rsidRPr="001C161A">
        <w:rPr>
          <w:rFonts w:ascii="Consolas" w:hAnsi="Consolas" w:cs="Times New Roman"/>
          <w:color w:val="auto"/>
          <w:sz w:val="28"/>
          <w:szCs w:val="28"/>
        </w:rPr>
        <w:t>.</w:t>
      </w:r>
    </w:p>
    <w:p w14:paraId="782598C1" w14:textId="77777777" w:rsidR="00F169C7" w:rsidRPr="00B84BE0" w:rsidRDefault="00F169C7" w:rsidP="002A3A04">
      <w:pPr>
        <w:pStyle w:val="Nivel2"/>
        <w:numPr>
          <w:ilvl w:val="0"/>
          <w:numId w:val="0"/>
        </w:numPr>
        <w:spacing w:before="0" w:after="0" w:line="240" w:lineRule="auto"/>
        <w:rPr>
          <w:rFonts w:ascii="Consolas" w:hAnsi="Consolas" w:cs="Times New Roman"/>
          <w:color w:val="auto"/>
          <w:sz w:val="28"/>
          <w:szCs w:val="28"/>
        </w:rPr>
      </w:pPr>
    </w:p>
    <w:p w14:paraId="3D25349A" w14:textId="1ABC218B" w:rsidR="00D34B2A"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10874EA3" w14:textId="5E7BFE7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0B8F51F8" w14:textId="0A5912B5" w:rsidR="007876E1"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525CDE61" w14:textId="77777777" w:rsidR="00EC55EC"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C7080A4" w14:textId="35B8A6A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w:t>
      </w:r>
      <w:r w:rsidR="00EC55EC">
        <w:rPr>
          <w:rFonts w:ascii="Consolas" w:hAnsi="Consolas" w:cs="Times New Roman"/>
          <w:color w:val="000000" w:themeColor="text1"/>
          <w:sz w:val="28"/>
          <w:szCs w:val="28"/>
        </w:rPr>
        <w:tab/>
      </w:r>
      <w:r w:rsidRPr="00E27C54">
        <w:rPr>
          <w:rFonts w:ascii="Consolas" w:hAnsi="Consolas" w:cs="Times New Roman"/>
          <w:color w:val="000000" w:themeColor="text1"/>
          <w:sz w:val="28"/>
          <w:szCs w:val="28"/>
        </w:rPr>
        <w:t>ANEXO</w:t>
      </w:r>
      <w:r w:rsidR="00EC55EC">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350A9122" w14:textId="236C9F28" w:rsidR="00F90BD7" w:rsidRDefault="00F90BD7" w:rsidP="002A3A04">
      <w:pPr>
        <w:pStyle w:val="Nivel3"/>
        <w:numPr>
          <w:ilvl w:val="0"/>
          <w:numId w:val="0"/>
        </w:numPr>
        <w:spacing w:before="0" w:after="0" w:line="240" w:lineRule="auto"/>
        <w:rPr>
          <w:rFonts w:ascii="Consolas" w:hAnsi="Consolas" w:cs="Times New Roman"/>
          <w:color w:val="000000" w:themeColor="text1"/>
          <w:sz w:val="28"/>
          <w:szCs w:val="28"/>
        </w:rPr>
      </w:pPr>
    </w:p>
    <w:p w14:paraId="4E463F95" w14:textId="77777777" w:rsidR="0025785B" w:rsidRPr="00E27C54" w:rsidRDefault="0025785B" w:rsidP="002A3A04">
      <w:pPr>
        <w:pStyle w:val="Nivel3"/>
        <w:numPr>
          <w:ilvl w:val="0"/>
          <w:numId w:val="0"/>
        </w:numPr>
        <w:spacing w:before="0" w:after="0" w:line="240" w:lineRule="auto"/>
        <w:rPr>
          <w:rFonts w:ascii="Consolas" w:hAnsi="Consolas" w:cs="Times New Roman"/>
          <w:color w:val="000000" w:themeColor="text1"/>
          <w:sz w:val="28"/>
          <w:szCs w:val="28"/>
        </w:rPr>
      </w:pPr>
    </w:p>
    <w:p w14:paraId="70254B58" w14:textId="2CCA67CB" w:rsidR="00B84BE0" w:rsidRPr="008A44EA" w:rsidRDefault="00C01DD4" w:rsidP="00B84BE0">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EC55EC">
        <w:rPr>
          <w:rFonts w:ascii="Consolas" w:eastAsia="MS Mincho" w:hAnsi="Consolas" w:cs="Tahoma"/>
          <w:b/>
          <w:bCs/>
          <w:sz w:val="28"/>
          <w:szCs w:val="28"/>
        </w:rPr>
        <w:t>14</w:t>
      </w:r>
      <w:r w:rsidRPr="008A44EA">
        <w:rPr>
          <w:rFonts w:ascii="Consolas" w:eastAsia="MS Mincho" w:hAnsi="Consolas" w:cs="Tahoma"/>
          <w:b/>
          <w:bCs/>
          <w:sz w:val="28"/>
          <w:szCs w:val="28"/>
        </w:rPr>
        <w:t xml:space="preserve"> DE </w:t>
      </w:r>
      <w:r w:rsidR="00EC55EC">
        <w:rPr>
          <w:rFonts w:ascii="Consolas" w:eastAsia="MS Mincho" w:hAnsi="Consolas" w:cs="Tahoma"/>
          <w:b/>
          <w:bCs/>
          <w:sz w:val="28"/>
          <w:szCs w:val="28"/>
        </w:rPr>
        <w:t xml:space="preserve">JULHO </w:t>
      </w:r>
      <w:r>
        <w:rPr>
          <w:rFonts w:ascii="Consolas" w:eastAsia="MS Mincho" w:hAnsi="Consolas" w:cs="Tahoma"/>
          <w:b/>
          <w:bCs/>
          <w:sz w:val="28"/>
          <w:szCs w:val="28"/>
        </w:rPr>
        <w:t>DE 2026</w:t>
      </w:r>
      <w:r w:rsidR="00B84BE0" w:rsidRPr="008A44EA">
        <w:rPr>
          <w:rFonts w:ascii="Consolas" w:eastAsia="MS Mincho" w:hAnsi="Consolas" w:cs="Tahoma"/>
          <w:b/>
          <w:bCs/>
          <w:sz w:val="28"/>
          <w:szCs w:val="28"/>
        </w:rPr>
        <w:t>.</w:t>
      </w:r>
    </w:p>
    <w:p w14:paraId="63C81C1F" w14:textId="77777777" w:rsidR="00BB58A4" w:rsidRPr="008A44EA" w:rsidRDefault="00BB58A4" w:rsidP="00BB58A4">
      <w:pPr>
        <w:pStyle w:val="TextosemFormatao"/>
        <w:jc w:val="center"/>
        <w:rPr>
          <w:rFonts w:ascii="Consolas" w:eastAsia="MS Mincho" w:hAnsi="Consolas" w:cs="Tahoma"/>
          <w:b/>
          <w:bCs/>
          <w:sz w:val="28"/>
          <w:szCs w:val="28"/>
        </w:rPr>
      </w:pPr>
    </w:p>
    <w:p w14:paraId="0793369F" w14:textId="77777777" w:rsidR="00BB58A4" w:rsidRPr="008A44EA" w:rsidRDefault="00BB58A4" w:rsidP="00BB58A4">
      <w:pPr>
        <w:pStyle w:val="TextosemFormatao"/>
        <w:jc w:val="center"/>
        <w:rPr>
          <w:rFonts w:ascii="Consolas" w:hAnsi="Consolas" w:cs="Tahoma"/>
          <w:b/>
          <w:bCs/>
          <w:sz w:val="28"/>
          <w:szCs w:val="28"/>
        </w:rPr>
      </w:pPr>
    </w:p>
    <w:p w14:paraId="35A32E9B" w14:textId="77777777" w:rsidR="00BB58A4" w:rsidRPr="008A44EA" w:rsidRDefault="00BB58A4" w:rsidP="00BB58A4">
      <w:pPr>
        <w:pStyle w:val="TextosemFormatao"/>
        <w:jc w:val="center"/>
        <w:rPr>
          <w:rFonts w:ascii="Consolas" w:hAnsi="Consolas" w:cs="Tahoma"/>
          <w:b/>
          <w:bCs/>
          <w:sz w:val="28"/>
          <w:szCs w:val="28"/>
        </w:rPr>
      </w:pPr>
    </w:p>
    <w:p w14:paraId="503FB6AA" w14:textId="77777777" w:rsidR="00BB58A4" w:rsidRPr="008A44EA" w:rsidRDefault="00BB58A4" w:rsidP="00BB58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65A2A283" w14:textId="374F871A" w:rsidR="00C02D4B" w:rsidRPr="00676039" w:rsidRDefault="00BB58A4" w:rsidP="00BB58A4">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5E1CA8AB" w14:textId="0C68B7FD"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7" w:name="_Hlk82471863"/>
      <w:r w:rsidRPr="00E27C54">
        <w:rPr>
          <w:rFonts w:ascii="Consolas" w:hAnsi="Consolas"/>
          <w:b/>
          <w:color w:val="000000" w:themeColor="text1"/>
          <w:sz w:val="28"/>
          <w:szCs w:val="28"/>
        </w:rPr>
        <w:lastRenderedPageBreak/>
        <w:t>PROCESSO ADMINISTRATIVO N</w:t>
      </w:r>
      <w:r w:rsidRPr="00E27C54">
        <w:rPr>
          <w:rFonts w:ascii="Consolas" w:hAnsi="Consolas"/>
          <w:b/>
          <w:bCs/>
          <w:color w:val="000000" w:themeColor="text1"/>
          <w:sz w:val="28"/>
          <w:szCs w:val="28"/>
        </w:rPr>
        <w:t xml:space="preserve">º </w:t>
      </w:r>
      <w:r w:rsidR="00777FFE">
        <w:rPr>
          <w:rFonts w:ascii="Consolas" w:hAnsi="Consolas"/>
          <w:b/>
          <w:bCs/>
          <w:color w:val="000000" w:themeColor="text1"/>
          <w:sz w:val="28"/>
          <w:szCs w:val="28"/>
        </w:rPr>
        <w:t>049/2026</w:t>
      </w:r>
    </w:p>
    <w:p w14:paraId="0C7F84E3" w14:textId="23AF42F5"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F67576">
        <w:rPr>
          <w:rFonts w:ascii="Consolas" w:hAnsi="Consolas"/>
          <w:b/>
          <w:bCs/>
          <w:color w:val="000000" w:themeColor="text1"/>
          <w:sz w:val="28"/>
          <w:szCs w:val="28"/>
        </w:rPr>
        <w:t>023/2026</w:t>
      </w:r>
    </w:p>
    <w:p w14:paraId="669749A8" w14:textId="77A8E5D3" w:rsidR="00F53527" w:rsidRPr="00E27C54" w:rsidRDefault="00F53527" w:rsidP="00F53527">
      <w:pPr>
        <w:shd w:val="clear" w:color="auto" w:fill="FFFFFF" w:themeFill="background1"/>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p w14:paraId="5ACE215B" w14:textId="77777777" w:rsidR="00F53527" w:rsidRPr="00E27C54" w:rsidRDefault="00F53527" w:rsidP="00F53527">
      <w:pPr>
        <w:jc w:val="both"/>
        <w:rPr>
          <w:rFonts w:ascii="Consolas" w:hAnsi="Consolas"/>
          <w:bCs/>
          <w:color w:val="000000" w:themeColor="text1"/>
          <w:sz w:val="28"/>
          <w:szCs w:val="28"/>
        </w:rPr>
      </w:pPr>
    </w:p>
    <w:p w14:paraId="30E292A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CONDIÇÕES GERAIS DA CONTRATAÇÃO:</w:t>
      </w:r>
    </w:p>
    <w:p w14:paraId="7F1FD38C" w14:textId="77777777" w:rsidR="00F53527" w:rsidRPr="00E27C54" w:rsidRDefault="00F53527" w:rsidP="00F53527">
      <w:pPr>
        <w:rPr>
          <w:rFonts w:ascii="Consolas" w:hAnsi="Consolas"/>
          <w:color w:val="000000" w:themeColor="text1"/>
          <w:sz w:val="28"/>
          <w:szCs w:val="28"/>
        </w:rPr>
      </w:pPr>
    </w:p>
    <w:p w14:paraId="03039062" w14:textId="11070A3D"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Cs/>
          <w:color w:val="000000" w:themeColor="text1"/>
          <w:sz w:val="28"/>
          <w:szCs w:val="28"/>
        </w:rPr>
        <w:t xml:space="preserve">1.1. </w:t>
      </w:r>
      <w:r w:rsidRPr="00E27C54">
        <w:rPr>
          <w:rFonts w:ascii="Consolas" w:hAnsi="Consolas" w:cs="Times New Roman"/>
          <w:color w:val="000000" w:themeColor="text1"/>
          <w:sz w:val="28"/>
          <w:szCs w:val="28"/>
        </w:rPr>
        <w:t xml:space="preserve">Registro de Preços para a </w:t>
      </w:r>
      <w:r w:rsidR="005917D6" w:rsidRPr="00162C5F">
        <w:rPr>
          <w:rFonts w:ascii="Consolas" w:hAnsi="Consolas"/>
          <w:sz w:val="28"/>
          <w:szCs w:val="28"/>
        </w:rPr>
        <w:t>Contratação de Empresa</w:t>
      </w:r>
      <w:r w:rsidR="005917D6">
        <w:rPr>
          <w:rFonts w:ascii="Consolas" w:hAnsi="Consolas"/>
          <w:sz w:val="28"/>
          <w:szCs w:val="28"/>
        </w:rPr>
        <w:t xml:space="preserve"> Especializada</w:t>
      </w:r>
      <w:r w:rsidR="005917D6" w:rsidRPr="00162C5F">
        <w:rPr>
          <w:rFonts w:ascii="Consolas" w:hAnsi="Consolas"/>
          <w:sz w:val="28"/>
          <w:szCs w:val="28"/>
        </w:rPr>
        <w:t xml:space="preserve"> para a Prestação de Serviços de Segurança </w:t>
      </w:r>
      <w:r w:rsidR="005917D6">
        <w:rPr>
          <w:rFonts w:ascii="Consolas" w:hAnsi="Consolas"/>
          <w:sz w:val="28"/>
          <w:szCs w:val="28"/>
        </w:rPr>
        <w:t>Desarmada</w:t>
      </w:r>
      <w:r w:rsidR="005917D6" w:rsidRPr="00162C5F">
        <w:rPr>
          <w:rFonts w:ascii="Consolas" w:hAnsi="Consolas"/>
          <w:sz w:val="28"/>
          <w:szCs w:val="28"/>
        </w:rPr>
        <w:t xml:space="preserve"> e Brigadistas, para atendimento parcelado a diversos eventos do Município de Bálsamo</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nos termos da tabela abaixo, conforme condições e exigências estabelecidas neste instrumento.</w:t>
      </w:r>
    </w:p>
    <w:p w14:paraId="3AC6B01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tbl>
      <w:tblPr>
        <w:tblStyle w:val="Tabelacomgrade"/>
        <w:tblW w:w="9634" w:type="dxa"/>
        <w:jc w:val="center"/>
        <w:tblLook w:val="04A0" w:firstRow="1" w:lastRow="0" w:firstColumn="1" w:lastColumn="0" w:noHBand="0" w:noVBand="1"/>
      </w:tblPr>
      <w:tblGrid>
        <w:gridCol w:w="568"/>
        <w:gridCol w:w="1184"/>
        <w:gridCol w:w="4197"/>
        <w:gridCol w:w="850"/>
        <w:gridCol w:w="713"/>
        <w:gridCol w:w="988"/>
        <w:gridCol w:w="1134"/>
      </w:tblGrid>
      <w:tr w:rsidR="00F67576" w:rsidRPr="006A00E6" w14:paraId="473DE8E6" w14:textId="77777777" w:rsidTr="00F67576">
        <w:trPr>
          <w:jc w:val="center"/>
        </w:trPr>
        <w:tc>
          <w:tcPr>
            <w:tcW w:w="568" w:type="dxa"/>
            <w:shd w:val="clear" w:color="auto" w:fill="D9D9D9" w:themeFill="background1" w:themeFillShade="D9"/>
          </w:tcPr>
          <w:p w14:paraId="3784ADCB"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ITEM</w:t>
            </w:r>
          </w:p>
        </w:tc>
        <w:tc>
          <w:tcPr>
            <w:tcW w:w="1184" w:type="dxa"/>
            <w:shd w:val="clear" w:color="auto" w:fill="D9D9D9" w:themeFill="background1" w:themeFillShade="D9"/>
          </w:tcPr>
          <w:p w14:paraId="780C2879"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hAnsi="Consolas"/>
                <w:b/>
                <w:bCs/>
                <w:color w:val="000000" w:themeColor="text1"/>
                <w:sz w:val="16"/>
                <w:szCs w:val="16"/>
              </w:rPr>
              <w:t>CÓDIGO</w:t>
            </w:r>
          </w:p>
        </w:tc>
        <w:tc>
          <w:tcPr>
            <w:tcW w:w="4197" w:type="dxa"/>
            <w:shd w:val="clear" w:color="auto" w:fill="D9D9D9" w:themeFill="background1" w:themeFillShade="D9"/>
          </w:tcPr>
          <w:p w14:paraId="0579A119"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ESPECIFICAÇÃO</w:t>
            </w:r>
          </w:p>
        </w:tc>
        <w:tc>
          <w:tcPr>
            <w:tcW w:w="850" w:type="dxa"/>
            <w:shd w:val="clear" w:color="auto" w:fill="D9D9D9" w:themeFill="background1" w:themeFillShade="D9"/>
          </w:tcPr>
          <w:p w14:paraId="2625E85E" w14:textId="77777777"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UNIDADE</w:t>
            </w:r>
          </w:p>
          <w:p w14:paraId="17501F0A"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DE MEDIDA</w:t>
            </w:r>
          </w:p>
        </w:tc>
        <w:tc>
          <w:tcPr>
            <w:tcW w:w="713" w:type="dxa"/>
            <w:shd w:val="clear" w:color="auto" w:fill="D9D9D9" w:themeFill="background1" w:themeFillShade="D9"/>
          </w:tcPr>
          <w:p w14:paraId="77C381A5" w14:textId="6CEE84C2"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QUANT</w:t>
            </w:r>
            <w:r>
              <w:rPr>
                <w:rFonts w:ascii="Consolas" w:eastAsia="Arial" w:hAnsi="Consolas" w:cs="Arial"/>
                <w:b/>
                <w:bCs/>
                <w:color w:val="000000" w:themeColor="text1"/>
                <w:sz w:val="16"/>
                <w:szCs w:val="16"/>
                <w:lang w:eastAsia="en-US"/>
              </w:rPr>
              <w:t>.</w:t>
            </w:r>
          </w:p>
          <w:p w14:paraId="22518DEE"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p>
        </w:tc>
        <w:tc>
          <w:tcPr>
            <w:tcW w:w="988" w:type="dxa"/>
            <w:shd w:val="clear" w:color="auto" w:fill="D9D9D9" w:themeFill="background1" w:themeFillShade="D9"/>
          </w:tcPr>
          <w:p w14:paraId="2DBEA806" w14:textId="77777777"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VALOR</w:t>
            </w:r>
          </w:p>
          <w:p w14:paraId="0640A960" w14:textId="77777777"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UNITÁRIO</w:t>
            </w:r>
          </w:p>
          <w:p w14:paraId="79AE8E61"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R$</w:t>
            </w:r>
          </w:p>
        </w:tc>
        <w:tc>
          <w:tcPr>
            <w:tcW w:w="1134" w:type="dxa"/>
            <w:shd w:val="clear" w:color="auto" w:fill="D9D9D9" w:themeFill="background1" w:themeFillShade="D9"/>
          </w:tcPr>
          <w:p w14:paraId="38991C85" w14:textId="77777777"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VALOR</w:t>
            </w:r>
          </w:p>
          <w:p w14:paraId="64E7E8C4" w14:textId="77777777" w:rsidR="00F67576" w:rsidRPr="006A00E6" w:rsidRDefault="00F67576" w:rsidP="00C559FF">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TOTAL</w:t>
            </w:r>
          </w:p>
          <w:p w14:paraId="2FD987DD" w14:textId="77777777" w:rsidR="00F67576" w:rsidRPr="006A00E6" w:rsidRDefault="00F67576" w:rsidP="00C559FF">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R$</w:t>
            </w:r>
          </w:p>
        </w:tc>
      </w:tr>
      <w:tr w:rsidR="00F67576" w:rsidRPr="00F90BD7" w14:paraId="35CB8E4F" w14:textId="77777777" w:rsidTr="00F67576">
        <w:trPr>
          <w:jc w:val="center"/>
        </w:trPr>
        <w:tc>
          <w:tcPr>
            <w:tcW w:w="568" w:type="dxa"/>
            <w:vAlign w:val="bottom"/>
          </w:tcPr>
          <w:p w14:paraId="2D1CA190" w14:textId="6DAAAD85"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1</w:t>
            </w:r>
          </w:p>
        </w:tc>
        <w:tc>
          <w:tcPr>
            <w:tcW w:w="1184" w:type="dxa"/>
            <w:vAlign w:val="bottom"/>
          </w:tcPr>
          <w:p w14:paraId="3E6EDB44" w14:textId="04F5DB61"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001.015.543</w:t>
            </w:r>
          </w:p>
        </w:tc>
        <w:tc>
          <w:tcPr>
            <w:tcW w:w="4197" w:type="dxa"/>
          </w:tcPr>
          <w:p w14:paraId="3DDEA442" w14:textId="4E170159" w:rsidR="00F67576" w:rsidRPr="00F67576" w:rsidRDefault="00F67576" w:rsidP="00F67576">
            <w:pPr>
              <w:pStyle w:val="Nivel2"/>
              <w:numPr>
                <w:ilvl w:val="0"/>
                <w:numId w:val="0"/>
              </w:numPr>
              <w:tabs>
                <w:tab w:val="left" w:pos="284"/>
              </w:tabs>
              <w:spacing w:before="0" w:after="0" w:line="240" w:lineRule="auto"/>
              <w:rPr>
                <w:rFonts w:ascii="Consolas" w:hAnsi="Consolas"/>
                <w:color w:val="EE0000"/>
                <w:sz w:val="16"/>
                <w:szCs w:val="16"/>
              </w:rPr>
            </w:pPr>
            <w:r w:rsidRPr="00F67576">
              <w:rPr>
                <w:rFonts w:ascii="Consolas" w:hAnsi="Consolas"/>
                <w:sz w:val="16"/>
                <w:szCs w:val="16"/>
              </w:rPr>
              <w:t>CONTRATAÇÃO DE EMPRESA ESPECIALIZADA PARA A PRESTAÇÃO DE 6(SEIS)HORAS SERVIÇOS DE SEGURANÇA DESARMADA, PARA ATENDIMENTO PARCELADO A DIVERSOS EVENTOS DO MUNICÍPIO DE BÁLSAMO.</w:t>
            </w:r>
          </w:p>
        </w:tc>
        <w:tc>
          <w:tcPr>
            <w:tcW w:w="850" w:type="dxa"/>
            <w:vAlign w:val="bottom"/>
          </w:tcPr>
          <w:p w14:paraId="215048AD" w14:textId="60E589C4"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UN</w:t>
            </w:r>
          </w:p>
        </w:tc>
        <w:tc>
          <w:tcPr>
            <w:tcW w:w="713" w:type="dxa"/>
            <w:vAlign w:val="bottom"/>
          </w:tcPr>
          <w:p w14:paraId="2000E061" w14:textId="04602250"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250,</w:t>
            </w:r>
          </w:p>
        </w:tc>
        <w:tc>
          <w:tcPr>
            <w:tcW w:w="988" w:type="dxa"/>
            <w:vAlign w:val="bottom"/>
          </w:tcPr>
          <w:p w14:paraId="5CACA04F" w14:textId="61F996E2"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302,34</w:t>
            </w:r>
          </w:p>
        </w:tc>
        <w:tc>
          <w:tcPr>
            <w:tcW w:w="1134" w:type="dxa"/>
            <w:vAlign w:val="bottom"/>
          </w:tcPr>
          <w:p w14:paraId="658EE3F1" w14:textId="07E80F1E"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75.585,00</w:t>
            </w:r>
          </w:p>
        </w:tc>
      </w:tr>
      <w:tr w:rsidR="00F67576" w:rsidRPr="00F90BD7" w14:paraId="72C64764" w14:textId="77777777" w:rsidTr="00F67576">
        <w:trPr>
          <w:jc w:val="center"/>
        </w:trPr>
        <w:tc>
          <w:tcPr>
            <w:tcW w:w="568" w:type="dxa"/>
            <w:vAlign w:val="bottom"/>
          </w:tcPr>
          <w:p w14:paraId="5D1F4CE8" w14:textId="39DBC537"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2</w:t>
            </w:r>
          </w:p>
        </w:tc>
        <w:tc>
          <w:tcPr>
            <w:tcW w:w="1184" w:type="dxa"/>
            <w:vAlign w:val="bottom"/>
          </w:tcPr>
          <w:p w14:paraId="14D642D1" w14:textId="3D01C92B"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001.015.545</w:t>
            </w:r>
          </w:p>
        </w:tc>
        <w:tc>
          <w:tcPr>
            <w:tcW w:w="4197" w:type="dxa"/>
          </w:tcPr>
          <w:p w14:paraId="7ACDF9EE" w14:textId="7B3CE57D" w:rsidR="00F67576" w:rsidRPr="00F67576" w:rsidRDefault="00F67576" w:rsidP="00F67576">
            <w:pPr>
              <w:pStyle w:val="Nivel2"/>
              <w:numPr>
                <w:ilvl w:val="0"/>
                <w:numId w:val="0"/>
              </w:numPr>
              <w:tabs>
                <w:tab w:val="left" w:pos="284"/>
              </w:tabs>
              <w:spacing w:before="0" w:after="0" w:line="240" w:lineRule="auto"/>
              <w:rPr>
                <w:rFonts w:ascii="Consolas" w:hAnsi="Consolas"/>
                <w:color w:val="EE0000"/>
                <w:sz w:val="16"/>
                <w:szCs w:val="16"/>
              </w:rPr>
            </w:pPr>
            <w:r w:rsidRPr="00F67576">
              <w:rPr>
                <w:rFonts w:ascii="Consolas" w:hAnsi="Consolas"/>
                <w:sz w:val="16"/>
                <w:szCs w:val="16"/>
              </w:rPr>
              <w:t>CONTRATAÇÃO DE EMPRESA ESPECIALIZADA PARA A PRESTAÇÃO DE SERVIÇOS DE 8(OITO)HORAS DE BRIGADISTAS, PARA ATENDIMENTO PARCELADO A DIVERSOS EVENTOS DO MUNICÍPIO DE BÁLSAMO.</w:t>
            </w:r>
          </w:p>
        </w:tc>
        <w:tc>
          <w:tcPr>
            <w:tcW w:w="850" w:type="dxa"/>
            <w:vAlign w:val="bottom"/>
          </w:tcPr>
          <w:p w14:paraId="4AFA0D88" w14:textId="3ACD3D22"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UN</w:t>
            </w:r>
          </w:p>
        </w:tc>
        <w:tc>
          <w:tcPr>
            <w:tcW w:w="713" w:type="dxa"/>
            <w:vAlign w:val="bottom"/>
          </w:tcPr>
          <w:p w14:paraId="75E5EDCC" w14:textId="4CE42D4B"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120,</w:t>
            </w:r>
          </w:p>
        </w:tc>
        <w:tc>
          <w:tcPr>
            <w:tcW w:w="988" w:type="dxa"/>
            <w:vAlign w:val="bottom"/>
          </w:tcPr>
          <w:p w14:paraId="10E0B1AF" w14:textId="6F3E7AC8"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328,99</w:t>
            </w:r>
          </w:p>
        </w:tc>
        <w:tc>
          <w:tcPr>
            <w:tcW w:w="1134" w:type="dxa"/>
            <w:vAlign w:val="bottom"/>
          </w:tcPr>
          <w:p w14:paraId="170D42BF" w14:textId="54BA59B5"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39.478,80</w:t>
            </w:r>
          </w:p>
        </w:tc>
      </w:tr>
      <w:tr w:rsidR="00F67576" w:rsidRPr="00F90BD7" w14:paraId="720AAC45" w14:textId="77777777" w:rsidTr="00F67576">
        <w:trPr>
          <w:jc w:val="center"/>
        </w:trPr>
        <w:tc>
          <w:tcPr>
            <w:tcW w:w="568" w:type="dxa"/>
            <w:vAlign w:val="bottom"/>
          </w:tcPr>
          <w:p w14:paraId="3BADB566" w14:textId="6B02739A"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3</w:t>
            </w:r>
          </w:p>
        </w:tc>
        <w:tc>
          <w:tcPr>
            <w:tcW w:w="1184" w:type="dxa"/>
            <w:vAlign w:val="bottom"/>
          </w:tcPr>
          <w:p w14:paraId="1214DD74" w14:textId="6F139F5A"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001.015.544</w:t>
            </w:r>
          </w:p>
        </w:tc>
        <w:tc>
          <w:tcPr>
            <w:tcW w:w="4197" w:type="dxa"/>
          </w:tcPr>
          <w:p w14:paraId="458064FC" w14:textId="31C57D22" w:rsidR="00F67576" w:rsidRPr="00F67576" w:rsidRDefault="00F67576" w:rsidP="00F67576">
            <w:pPr>
              <w:pStyle w:val="Nivel2"/>
              <w:numPr>
                <w:ilvl w:val="0"/>
                <w:numId w:val="0"/>
              </w:numPr>
              <w:tabs>
                <w:tab w:val="left" w:pos="284"/>
              </w:tabs>
              <w:spacing w:before="0" w:after="0" w:line="240" w:lineRule="auto"/>
              <w:rPr>
                <w:rFonts w:ascii="Consolas" w:hAnsi="Consolas"/>
                <w:color w:val="EE0000"/>
                <w:sz w:val="16"/>
                <w:szCs w:val="16"/>
              </w:rPr>
            </w:pPr>
            <w:r w:rsidRPr="00F67576">
              <w:rPr>
                <w:rFonts w:ascii="Consolas" w:hAnsi="Consolas"/>
                <w:sz w:val="16"/>
                <w:szCs w:val="16"/>
              </w:rPr>
              <w:t>CONTRATAÇÃO DE EMPRESA ESPECIALIZADA PARA A PRESTAÇÃO DE SERVIÇOS DE 8(OITO)HORAS SEGURANÇA DESARMADA, PARA ATENDIMENTO PARCELADO A DIVERSOS EVENTOS DO MUNICÍPIO DE BÁLSAMO.</w:t>
            </w:r>
          </w:p>
        </w:tc>
        <w:tc>
          <w:tcPr>
            <w:tcW w:w="850" w:type="dxa"/>
            <w:vAlign w:val="bottom"/>
          </w:tcPr>
          <w:p w14:paraId="69AEFA13" w14:textId="3DFFE26E"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UN</w:t>
            </w:r>
          </w:p>
        </w:tc>
        <w:tc>
          <w:tcPr>
            <w:tcW w:w="713" w:type="dxa"/>
            <w:vAlign w:val="bottom"/>
          </w:tcPr>
          <w:p w14:paraId="78BCA5A2" w14:textId="06B23A56" w:rsidR="00F67576" w:rsidRPr="00F67576" w:rsidRDefault="00F67576" w:rsidP="00F67576">
            <w:pPr>
              <w:pStyle w:val="Nivel2"/>
              <w:numPr>
                <w:ilvl w:val="0"/>
                <w:numId w:val="0"/>
              </w:numPr>
              <w:tabs>
                <w:tab w:val="left" w:pos="284"/>
              </w:tabs>
              <w:spacing w:before="0" w:after="0" w:line="240" w:lineRule="auto"/>
              <w:jc w:val="center"/>
              <w:rPr>
                <w:rFonts w:ascii="Consolas" w:hAnsi="Consolas"/>
                <w:color w:val="EE0000"/>
                <w:sz w:val="16"/>
                <w:szCs w:val="16"/>
              </w:rPr>
            </w:pPr>
            <w:r w:rsidRPr="00F67576">
              <w:rPr>
                <w:rFonts w:ascii="Consolas" w:hAnsi="Consolas"/>
                <w:sz w:val="16"/>
                <w:szCs w:val="16"/>
              </w:rPr>
              <w:t>600,</w:t>
            </w:r>
          </w:p>
        </w:tc>
        <w:tc>
          <w:tcPr>
            <w:tcW w:w="988" w:type="dxa"/>
            <w:vAlign w:val="bottom"/>
          </w:tcPr>
          <w:p w14:paraId="782B25EB" w14:textId="5A09A894"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327,39</w:t>
            </w:r>
          </w:p>
        </w:tc>
        <w:tc>
          <w:tcPr>
            <w:tcW w:w="1134" w:type="dxa"/>
            <w:vAlign w:val="bottom"/>
          </w:tcPr>
          <w:p w14:paraId="2A5AA222" w14:textId="563F2B10" w:rsidR="00F67576" w:rsidRPr="00F67576" w:rsidRDefault="00F67576" w:rsidP="00F67576">
            <w:pPr>
              <w:pStyle w:val="Nivel2"/>
              <w:numPr>
                <w:ilvl w:val="0"/>
                <w:numId w:val="0"/>
              </w:numPr>
              <w:tabs>
                <w:tab w:val="left" w:pos="284"/>
              </w:tabs>
              <w:spacing w:before="0" w:after="0" w:line="240" w:lineRule="auto"/>
              <w:jc w:val="right"/>
              <w:rPr>
                <w:rFonts w:ascii="Consolas" w:hAnsi="Consolas"/>
                <w:color w:val="EE0000"/>
                <w:sz w:val="16"/>
                <w:szCs w:val="16"/>
              </w:rPr>
            </w:pPr>
            <w:r w:rsidRPr="00F67576">
              <w:rPr>
                <w:rFonts w:ascii="Consolas" w:hAnsi="Consolas"/>
                <w:sz w:val="16"/>
                <w:szCs w:val="16"/>
              </w:rPr>
              <w:t>196.434,00</w:t>
            </w:r>
          </w:p>
        </w:tc>
      </w:tr>
    </w:tbl>
    <w:p w14:paraId="431987B5" w14:textId="62EC7F39" w:rsidR="00F53527" w:rsidRPr="00E27C54" w:rsidRDefault="00F53527" w:rsidP="005F0C36">
      <w:pPr>
        <w:pStyle w:val="Nivel2"/>
        <w:numPr>
          <w:ilvl w:val="0"/>
          <w:numId w:val="0"/>
        </w:numPr>
        <w:tabs>
          <w:tab w:val="left" w:pos="2224"/>
        </w:tabs>
        <w:spacing w:before="0" w:after="0" w:line="240" w:lineRule="auto"/>
        <w:jc w:val="center"/>
        <w:rPr>
          <w:rFonts w:ascii="Consolas" w:hAnsi="Consolas" w:cs="Times New Roman"/>
          <w:color w:val="000000" w:themeColor="text1"/>
          <w:sz w:val="28"/>
          <w:szCs w:val="28"/>
        </w:rPr>
      </w:pPr>
    </w:p>
    <w:p w14:paraId="4578038B" w14:textId="77777777" w:rsidR="00F53527" w:rsidRPr="002960F9"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2960F9">
        <w:rPr>
          <w:rFonts w:ascii="Consolas" w:hAnsi="Consolas" w:cs="Times New Roman"/>
          <w:color w:val="000000" w:themeColor="text1"/>
          <w:sz w:val="28"/>
          <w:szCs w:val="28"/>
        </w:rPr>
        <w:t xml:space="preserve">1.2. </w:t>
      </w:r>
      <w:r w:rsidRPr="002960F9">
        <w:rPr>
          <w:rFonts w:ascii="Consolas" w:hAnsi="Consolas"/>
          <w:color w:val="auto"/>
          <w:sz w:val="28"/>
          <w:szCs w:val="28"/>
        </w:rPr>
        <w:t>O(s) serviço(s) desta contratação são caracterizados como comum(ns), conforme justificativa constante do Estudo Técnico Preliminar</w:t>
      </w:r>
      <w:r w:rsidRPr="002960F9">
        <w:rPr>
          <w:rFonts w:ascii="Consolas" w:hAnsi="Consolas" w:cs="Times New Roman"/>
          <w:color w:val="000000" w:themeColor="text1"/>
          <w:sz w:val="28"/>
          <w:szCs w:val="28"/>
        </w:rPr>
        <w:t>.</w:t>
      </w:r>
    </w:p>
    <w:p w14:paraId="282CCEB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A0295BF" w14:textId="26514A9A" w:rsidR="00F53527"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545BB1">
        <w:rPr>
          <w:rFonts w:ascii="Consolas" w:hAnsi="Consolas" w:cs="Times New Roman"/>
          <w:i w:val="0"/>
          <w:iCs w:val="0"/>
          <w:color w:val="auto"/>
          <w:sz w:val="28"/>
          <w:szCs w:val="28"/>
        </w:rPr>
        <w:t xml:space="preserve">1.3. O prazo de vigência da contratação é de 12 (doze) meses, </w:t>
      </w:r>
      <w:r w:rsidRPr="00E27C54">
        <w:rPr>
          <w:rFonts w:ascii="Consolas" w:hAnsi="Consolas" w:cs="Times New Roman"/>
          <w:i w:val="0"/>
          <w:iCs w:val="0"/>
          <w:color w:val="000000" w:themeColor="text1"/>
          <w:sz w:val="28"/>
          <w:szCs w:val="28"/>
        </w:rPr>
        <w:t>contados da assinatura do Contrato, na forma do artigo 105 da Lei n</w:t>
      </w:r>
      <w:r w:rsidR="005F0C36">
        <w:rPr>
          <w:rFonts w:ascii="Consolas" w:hAnsi="Consolas" w:cs="Times New Roman"/>
          <w:i w:val="0"/>
          <w:iCs w:val="0"/>
          <w:color w:val="000000" w:themeColor="text1"/>
          <w:sz w:val="28"/>
          <w:szCs w:val="28"/>
        </w:rPr>
        <w:t>º</w:t>
      </w:r>
      <w:r w:rsidRPr="00E27C54">
        <w:rPr>
          <w:rFonts w:ascii="Consolas" w:hAnsi="Consolas" w:cs="Times New Roman"/>
          <w:i w:val="0"/>
          <w:iCs w:val="0"/>
          <w:color w:val="000000" w:themeColor="text1"/>
          <w:sz w:val="28"/>
          <w:szCs w:val="28"/>
        </w:rPr>
        <w:t xml:space="preserve"> 14.133, de 2021.</w:t>
      </w:r>
    </w:p>
    <w:p w14:paraId="3037AFB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12902D09" w14:textId="42EBB3B6" w:rsidR="00F53527" w:rsidRDefault="00F53527" w:rsidP="00F53527">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000000" w:themeColor="text1"/>
          <w:sz w:val="28"/>
          <w:szCs w:val="28"/>
          <w:shd w:val="clear" w:color="auto" w:fill="FFFFFF"/>
        </w:rPr>
      </w:pPr>
      <w:r w:rsidRPr="00E27C54">
        <w:rPr>
          <w:rStyle w:val="Forte"/>
          <w:rFonts w:ascii="Consolas" w:eastAsia="Calibri" w:hAnsi="Consolas" w:cs="Times New Roman"/>
          <w:b w:val="0"/>
          <w:bCs w:val="0"/>
          <w:i w:val="0"/>
          <w:iCs w:val="0"/>
          <w:color w:val="000000" w:themeColor="text1"/>
          <w:sz w:val="28"/>
          <w:szCs w:val="28"/>
          <w:shd w:val="clear" w:color="auto" w:fill="FFFFFF"/>
        </w:rPr>
        <w:t xml:space="preserve">1.4. </w:t>
      </w:r>
      <w:r w:rsidRPr="00E27C54">
        <w:rPr>
          <w:rFonts w:ascii="Consolas" w:hAnsi="Consolas"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E27C54">
        <w:rPr>
          <w:rStyle w:val="Forte"/>
          <w:rFonts w:ascii="Consolas" w:eastAsia="Calibri" w:hAnsi="Consolas" w:cs="Times New Roman"/>
          <w:b w:val="0"/>
          <w:bCs w:val="0"/>
          <w:i w:val="0"/>
          <w:iCs w:val="0"/>
          <w:color w:val="000000" w:themeColor="text1"/>
          <w:sz w:val="28"/>
          <w:szCs w:val="28"/>
          <w:shd w:val="clear" w:color="auto" w:fill="FFFFFF"/>
        </w:rPr>
        <w:t>.</w:t>
      </w:r>
    </w:p>
    <w:p w14:paraId="7724CE2C" w14:textId="77777777" w:rsidR="00A47149" w:rsidRDefault="00A47149"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35C24883" w14:textId="77777777" w:rsidR="00F67576" w:rsidRDefault="00F67576"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23EFEF5E" w14:textId="77777777" w:rsidR="00F67576" w:rsidRDefault="00F67576"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1EC13BCB" w14:textId="77777777" w:rsidR="00F67576" w:rsidRPr="00E27C54" w:rsidRDefault="00F67576"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01C78E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2. FUNDAMENTAÇÃO E DESCRIÇÃO DA NECESSIDADE DA CONTRATAÇÃO:</w:t>
      </w:r>
    </w:p>
    <w:p w14:paraId="1F5800F4" w14:textId="77777777" w:rsidR="00F53527" w:rsidRPr="00E27C54" w:rsidRDefault="00F53527" w:rsidP="00F53527">
      <w:pPr>
        <w:rPr>
          <w:rFonts w:ascii="Consolas" w:hAnsi="Consolas"/>
          <w:color w:val="000000" w:themeColor="text1"/>
          <w:sz w:val="28"/>
          <w:szCs w:val="28"/>
        </w:rPr>
      </w:pPr>
    </w:p>
    <w:p w14:paraId="0E2956D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62F5A43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4AA9719"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2.2. O objeto da contratação está previsto no Plano de Contratações Anual.</w:t>
      </w:r>
    </w:p>
    <w:p w14:paraId="1F7352E1"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263F4F71"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 DESCRIÇÃO DA SOLUÇÃO COMO UM TODO CONSIDERADO O CICLO DE VIDA DO OBJETO E ESPECIFICAÇÃO DO PRODUTO:</w:t>
      </w:r>
    </w:p>
    <w:p w14:paraId="65D76363" w14:textId="77777777" w:rsidR="00F53527" w:rsidRPr="00E27C54" w:rsidRDefault="00F53527" w:rsidP="00F53527">
      <w:pPr>
        <w:rPr>
          <w:rFonts w:ascii="Consolas" w:hAnsi="Consolas"/>
          <w:color w:val="000000" w:themeColor="text1"/>
          <w:sz w:val="28"/>
          <w:szCs w:val="28"/>
        </w:rPr>
      </w:pPr>
    </w:p>
    <w:p w14:paraId="130CB5C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69A6E4A4"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29E54C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REQUISITOS DA CONTRATAÇÃO:</w:t>
      </w:r>
    </w:p>
    <w:p w14:paraId="4F26162D" w14:textId="77777777" w:rsidR="00F53527" w:rsidRPr="00E27C54" w:rsidRDefault="00F53527" w:rsidP="00F53527">
      <w:pPr>
        <w:rPr>
          <w:rFonts w:ascii="Consolas" w:hAnsi="Consolas"/>
          <w:color w:val="000000" w:themeColor="text1"/>
          <w:sz w:val="28"/>
          <w:szCs w:val="28"/>
          <w:lang w:eastAsia="en-US"/>
        </w:rPr>
      </w:pPr>
    </w:p>
    <w:p w14:paraId="032DA0AE" w14:textId="77777777" w:rsidR="00F53527" w:rsidRPr="00E27C54" w:rsidRDefault="00F53527" w:rsidP="00F53527">
      <w:pPr>
        <w:pStyle w:val="Nvel1-SemNumPreto"/>
      </w:pPr>
      <w:r w:rsidRPr="00E27C54">
        <w:t>GARANTIA DA CONTRATAÇÃO</w:t>
      </w:r>
    </w:p>
    <w:p w14:paraId="0879EF02" w14:textId="77777777" w:rsidR="00F53527" w:rsidRPr="00E27C54" w:rsidRDefault="00F53527" w:rsidP="00F53527">
      <w:pPr>
        <w:jc w:val="both"/>
        <w:rPr>
          <w:rFonts w:ascii="Consolas" w:hAnsi="Consolas"/>
          <w:color w:val="000000" w:themeColor="text1"/>
          <w:sz w:val="28"/>
          <w:szCs w:val="28"/>
        </w:rPr>
      </w:pPr>
    </w:p>
    <w:p w14:paraId="48D2D142"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bCs/>
          <w:i w:val="0"/>
          <w:iCs w:val="0"/>
          <w:color w:val="000000" w:themeColor="text1"/>
          <w:sz w:val="28"/>
          <w:szCs w:val="28"/>
          <w:lang w:eastAsia="zh-CN" w:bidi="hi-IN"/>
        </w:rPr>
        <w:t>4.1.</w:t>
      </w:r>
      <w:r w:rsidRPr="00E27C54">
        <w:rPr>
          <w:rFonts w:ascii="Consolas" w:hAnsi="Consolas" w:cs="Times New Roman"/>
          <w:b/>
          <w:bCs/>
          <w:i w:val="0"/>
          <w:iCs w:val="0"/>
          <w:color w:val="000000" w:themeColor="text1"/>
          <w:sz w:val="28"/>
          <w:szCs w:val="28"/>
          <w:lang w:eastAsia="zh-CN" w:bidi="hi-IN"/>
        </w:rPr>
        <w:t xml:space="preserve"> </w:t>
      </w:r>
      <w:r w:rsidRPr="00E27C54">
        <w:rPr>
          <w:rFonts w:ascii="Consolas" w:hAnsi="Consolas"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5AB29DEB"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11611FD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contrato oferece maior detalhamento das regras que serão aplicadas em relação à garantia da contratação.</w:t>
      </w:r>
    </w:p>
    <w:p w14:paraId="560EF197" w14:textId="77777777" w:rsidR="00F53527" w:rsidRPr="00E27C54" w:rsidRDefault="00F53527" w:rsidP="00F53527">
      <w:pPr>
        <w:jc w:val="both"/>
        <w:rPr>
          <w:rFonts w:ascii="Consolas" w:hAnsi="Consolas"/>
          <w:color w:val="000000" w:themeColor="text1"/>
          <w:sz w:val="28"/>
          <w:szCs w:val="28"/>
        </w:rPr>
      </w:pPr>
    </w:p>
    <w:p w14:paraId="16570513" w14:textId="77777777" w:rsidR="00F53527" w:rsidRPr="00E27C54" w:rsidRDefault="00F53527" w:rsidP="00F53527">
      <w:pPr>
        <w:autoSpaceDE w:val="0"/>
        <w:autoSpaceDN w:val="0"/>
        <w:adjustRightInd w:val="0"/>
        <w:rPr>
          <w:rFonts w:ascii="Consolas" w:hAnsi="Consolas"/>
          <w:b/>
          <w:bCs/>
          <w:color w:val="000000" w:themeColor="text1"/>
          <w:sz w:val="28"/>
          <w:szCs w:val="28"/>
        </w:rPr>
      </w:pPr>
      <w:r w:rsidRPr="00E27C54">
        <w:rPr>
          <w:rFonts w:ascii="Consolas" w:hAnsi="Consolas"/>
          <w:b/>
          <w:bCs/>
          <w:color w:val="000000" w:themeColor="text1"/>
          <w:sz w:val="28"/>
          <w:szCs w:val="28"/>
        </w:rPr>
        <w:t>SUSTENTABILIDADE</w:t>
      </w:r>
    </w:p>
    <w:p w14:paraId="236A6DDD" w14:textId="77777777" w:rsidR="00F53527" w:rsidRPr="00E27C54" w:rsidRDefault="00F53527" w:rsidP="00F53527">
      <w:pPr>
        <w:autoSpaceDE w:val="0"/>
        <w:autoSpaceDN w:val="0"/>
        <w:adjustRightInd w:val="0"/>
        <w:rPr>
          <w:rFonts w:ascii="Consolas" w:hAnsi="Consolas"/>
          <w:b/>
          <w:bCs/>
          <w:color w:val="000000" w:themeColor="text1"/>
          <w:sz w:val="28"/>
          <w:szCs w:val="28"/>
        </w:rPr>
      </w:pPr>
    </w:p>
    <w:p w14:paraId="45058775" w14:textId="77777777" w:rsidR="00F53527"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002A7AFC" w14:textId="77777777" w:rsidR="00F53527" w:rsidRPr="00E27C54"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8BCC31A" w14:textId="77777777" w:rsidR="00F53527" w:rsidRPr="00E27C54" w:rsidRDefault="00F53527" w:rsidP="00F53527">
      <w:pPr>
        <w:pStyle w:val="Nvel1-SemNumPreto"/>
      </w:pPr>
      <w:r w:rsidRPr="00E27C54">
        <w:t>SUBCONTRATAÇÃO</w:t>
      </w:r>
    </w:p>
    <w:p w14:paraId="7C95A711" w14:textId="77777777" w:rsidR="00F53527" w:rsidRPr="00E27C54" w:rsidRDefault="00F53527" w:rsidP="00F53527">
      <w:pPr>
        <w:pStyle w:val="Nvel1-SemNumPreto"/>
      </w:pPr>
    </w:p>
    <w:p w14:paraId="143731B0"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F53527">
        <w:rPr>
          <w:rFonts w:ascii="Consolas" w:hAnsi="Consolas" w:cs="Times New Roman"/>
          <w:bCs/>
          <w:color w:val="000000" w:themeColor="text1"/>
          <w:sz w:val="28"/>
          <w:szCs w:val="28"/>
          <w:lang w:eastAsia="zh-CN" w:bidi="hi-IN"/>
        </w:rPr>
        <w:t>4.4.</w:t>
      </w:r>
      <w:r w:rsidRPr="00F53527">
        <w:rPr>
          <w:rFonts w:ascii="Consolas" w:hAnsi="Consolas" w:cs="Times New Roman"/>
          <w:b/>
          <w:bCs/>
          <w:color w:val="000000" w:themeColor="text1"/>
          <w:sz w:val="28"/>
          <w:szCs w:val="28"/>
          <w:lang w:eastAsia="zh-CN" w:bidi="hi-IN"/>
        </w:rPr>
        <w:t xml:space="preserve"> </w:t>
      </w:r>
      <w:r w:rsidRPr="00F53527">
        <w:rPr>
          <w:rFonts w:ascii="Consolas" w:hAnsi="Consolas" w:cs="Times New Roman"/>
          <w:color w:val="000000" w:themeColor="text1"/>
          <w:sz w:val="28"/>
          <w:szCs w:val="28"/>
        </w:rPr>
        <w:t>Não é admitida a subcontratação do objeto contratual.</w:t>
      </w:r>
    </w:p>
    <w:p w14:paraId="2479DFD1"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28C1536" w14:textId="77777777" w:rsidR="00F53527" w:rsidRPr="00F53527" w:rsidRDefault="00F53527" w:rsidP="00F53527">
      <w:pPr>
        <w:pStyle w:val="Nivel01"/>
        <w:rPr>
          <w:rFonts w:ascii="Consolas" w:hAnsi="Consolas"/>
          <w:sz w:val="28"/>
          <w:szCs w:val="28"/>
        </w:rPr>
      </w:pPr>
      <w:r w:rsidRPr="00F53527">
        <w:rPr>
          <w:rFonts w:ascii="Consolas" w:hAnsi="Consolas"/>
          <w:sz w:val="28"/>
          <w:szCs w:val="28"/>
        </w:rPr>
        <w:lastRenderedPageBreak/>
        <w:t>5. MODELO DE EXECUÇÃO DO OBJETO:</w:t>
      </w:r>
    </w:p>
    <w:p w14:paraId="0316B2FB" w14:textId="77777777" w:rsidR="00F53527" w:rsidRPr="00F53527" w:rsidRDefault="00F53527" w:rsidP="00F53527">
      <w:pPr>
        <w:jc w:val="both"/>
        <w:rPr>
          <w:rFonts w:ascii="Consolas" w:hAnsi="Consolas" w:cs="Arial"/>
          <w:sz w:val="28"/>
          <w:szCs w:val="28"/>
        </w:rPr>
      </w:pPr>
    </w:p>
    <w:p w14:paraId="18DCEC20" w14:textId="77777777" w:rsidR="00F53527" w:rsidRDefault="00F53527" w:rsidP="00F53527">
      <w:pPr>
        <w:pStyle w:val="Nvel01-SemNumerao"/>
        <w:spacing w:before="0" w:after="0" w:line="240" w:lineRule="auto"/>
        <w:rPr>
          <w:rFonts w:ascii="Consolas" w:hAnsi="Consolas"/>
          <w:sz w:val="28"/>
          <w:szCs w:val="28"/>
        </w:rPr>
      </w:pPr>
      <w:r w:rsidRPr="00F53527">
        <w:rPr>
          <w:rFonts w:ascii="Consolas" w:hAnsi="Consolas"/>
          <w:sz w:val="28"/>
          <w:szCs w:val="28"/>
        </w:rPr>
        <w:t>CONDIÇÕES DE EXECUÇÃO</w:t>
      </w:r>
    </w:p>
    <w:p w14:paraId="66DE1EE3" w14:textId="77777777" w:rsidR="00020C59" w:rsidRPr="0072652C" w:rsidRDefault="00020C59" w:rsidP="0072652C">
      <w:pPr>
        <w:jc w:val="both"/>
        <w:rPr>
          <w:rFonts w:ascii="Consolas" w:hAnsi="Consolas"/>
          <w:sz w:val="28"/>
          <w:szCs w:val="28"/>
          <w:lang w:eastAsia="en-US"/>
        </w:rPr>
      </w:pPr>
    </w:p>
    <w:p w14:paraId="6C506DD6"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 A execução do objeto ocorrerá de forma parcelada, sob demanda da Administração, de acordo com a necessidade de realização dos eventos promovidos, apoiados ou autorizados pelo Município de Bálsamo, mediante emissão de Ordem de Serviço ou Ordem de Fornecimento, observadas as condições estabelecidas neste Termo de Referência, no Edital, na Ata de Registro de Preços, no contrato ou instrumento equivalente e na proposta da contratada.</w:t>
      </w:r>
    </w:p>
    <w:p w14:paraId="5002E2D3"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p>
    <w:p w14:paraId="25A7B846"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 A Ordem de Serviço ou Ordem de Fornecimento deverá indicar, no mínimo:</w:t>
      </w:r>
    </w:p>
    <w:p w14:paraId="2E55236E" w14:textId="77777777" w:rsidR="0072652C" w:rsidRPr="0072652C" w:rsidRDefault="0072652C" w:rsidP="0072652C">
      <w:pPr>
        <w:pStyle w:val="PargrafodaLista"/>
        <w:rPr>
          <w:rFonts w:ascii="Consolas" w:hAnsi="Consolas"/>
          <w:sz w:val="28"/>
          <w:szCs w:val="28"/>
        </w:rPr>
      </w:pPr>
    </w:p>
    <w:p w14:paraId="37A1238D"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I – </w:t>
      </w:r>
      <w:proofErr w:type="gramStart"/>
      <w:r w:rsidRPr="0072652C">
        <w:rPr>
          <w:rFonts w:ascii="Consolas" w:hAnsi="Consolas"/>
          <w:sz w:val="28"/>
          <w:szCs w:val="28"/>
        </w:rPr>
        <w:t>identificação</w:t>
      </w:r>
      <w:proofErr w:type="gramEnd"/>
      <w:r w:rsidRPr="0072652C">
        <w:rPr>
          <w:rFonts w:ascii="Consolas" w:hAnsi="Consolas"/>
          <w:sz w:val="28"/>
          <w:szCs w:val="28"/>
        </w:rPr>
        <w:t xml:space="preserve"> do evento;</w:t>
      </w:r>
    </w:p>
    <w:p w14:paraId="3BDD9E35" w14:textId="77777777" w:rsidR="0072652C" w:rsidRPr="0072652C" w:rsidRDefault="0072652C" w:rsidP="0072652C">
      <w:pPr>
        <w:pStyle w:val="PargrafodaLista"/>
        <w:rPr>
          <w:rFonts w:ascii="Consolas" w:hAnsi="Consolas"/>
          <w:sz w:val="28"/>
          <w:szCs w:val="28"/>
        </w:rPr>
      </w:pPr>
    </w:p>
    <w:p w14:paraId="09EE00B8"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II – </w:t>
      </w:r>
      <w:proofErr w:type="gramStart"/>
      <w:r w:rsidRPr="0072652C">
        <w:rPr>
          <w:rFonts w:ascii="Consolas" w:hAnsi="Consolas"/>
          <w:sz w:val="28"/>
          <w:szCs w:val="28"/>
        </w:rPr>
        <w:t>data</w:t>
      </w:r>
      <w:proofErr w:type="gramEnd"/>
      <w:r w:rsidRPr="0072652C">
        <w:rPr>
          <w:rFonts w:ascii="Consolas" w:hAnsi="Consolas"/>
          <w:sz w:val="28"/>
          <w:szCs w:val="28"/>
        </w:rPr>
        <w:t>, horário de início e término previsto;</w:t>
      </w:r>
    </w:p>
    <w:p w14:paraId="0A9E4473" w14:textId="77777777" w:rsidR="0072652C" w:rsidRPr="0072652C" w:rsidRDefault="0072652C" w:rsidP="0072652C">
      <w:pPr>
        <w:pStyle w:val="PargrafodaLista"/>
        <w:rPr>
          <w:rFonts w:ascii="Consolas" w:hAnsi="Consolas"/>
          <w:sz w:val="28"/>
          <w:szCs w:val="28"/>
        </w:rPr>
      </w:pPr>
    </w:p>
    <w:p w14:paraId="5D3AB7C8"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III – local de execução;</w:t>
      </w:r>
    </w:p>
    <w:p w14:paraId="30A95417" w14:textId="77777777" w:rsidR="0072652C" w:rsidRPr="0072652C" w:rsidRDefault="0072652C" w:rsidP="0072652C">
      <w:pPr>
        <w:pStyle w:val="PargrafodaLista"/>
        <w:rPr>
          <w:rFonts w:ascii="Consolas" w:hAnsi="Consolas"/>
          <w:sz w:val="28"/>
          <w:szCs w:val="28"/>
        </w:rPr>
      </w:pPr>
    </w:p>
    <w:p w14:paraId="75DEB203"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IV – </w:t>
      </w:r>
      <w:proofErr w:type="gramStart"/>
      <w:r w:rsidRPr="0072652C">
        <w:rPr>
          <w:rFonts w:ascii="Consolas" w:hAnsi="Consolas"/>
          <w:sz w:val="28"/>
          <w:szCs w:val="28"/>
        </w:rPr>
        <w:t>quantitativo</w:t>
      </w:r>
      <w:proofErr w:type="gramEnd"/>
      <w:r w:rsidRPr="0072652C">
        <w:rPr>
          <w:rFonts w:ascii="Consolas" w:hAnsi="Consolas"/>
          <w:sz w:val="28"/>
          <w:szCs w:val="28"/>
        </w:rPr>
        <w:t xml:space="preserve"> de profissionais por categoria, distinguindo-se segurança desarmada e brigadista;</w:t>
      </w:r>
    </w:p>
    <w:p w14:paraId="7B6026CE" w14:textId="77777777" w:rsidR="0072652C" w:rsidRPr="0072652C" w:rsidRDefault="0072652C" w:rsidP="0072652C">
      <w:pPr>
        <w:pStyle w:val="PargrafodaLista"/>
        <w:rPr>
          <w:rFonts w:ascii="Consolas" w:hAnsi="Consolas"/>
          <w:sz w:val="28"/>
          <w:szCs w:val="28"/>
        </w:rPr>
      </w:pPr>
    </w:p>
    <w:p w14:paraId="50C78A4C"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V – </w:t>
      </w:r>
      <w:proofErr w:type="gramStart"/>
      <w:r w:rsidRPr="0072652C">
        <w:rPr>
          <w:rFonts w:ascii="Consolas" w:hAnsi="Consolas"/>
          <w:sz w:val="28"/>
          <w:szCs w:val="28"/>
        </w:rPr>
        <w:t>jornada</w:t>
      </w:r>
      <w:proofErr w:type="gramEnd"/>
      <w:r w:rsidRPr="0072652C">
        <w:rPr>
          <w:rFonts w:ascii="Consolas" w:hAnsi="Consolas"/>
          <w:sz w:val="28"/>
          <w:szCs w:val="28"/>
        </w:rPr>
        <w:t xml:space="preserve"> ou turno contratado, conforme unidade de medida registrada;</w:t>
      </w:r>
    </w:p>
    <w:p w14:paraId="12116F90" w14:textId="77777777" w:rsidR="0072652C" w:rsidRPr="0072652C" w:rsidRDefault="0072652C" w:rsidP="0072652C">
      <w:pPr>
        <w:pStyle w:val="PargrafodaLista"/>
        <w:rPr>
          <w:rFonts w:ascii="Consolas" w:hAnsi="Consolas"/>
          <w:sz w:val="28"/>
          <w:szCs w:val="28"/>
        </w:rPr>
      </w:pPr>
    </w:p>
    <w:p w14:paraId="3572F240" w14:textId="1CE9CF6F"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br/>
        <w:t xml:space="preserve">VI – </w:t>
      </w:r>
      <w:proofErr w:type="gramStart"/>
      <w:r w:rsidRPr="0072652C">
        <w:rPr>
          <w:rFonts w:ascii="Consolas" w:hAnsi="Consolas"/>
          <w:sz w:val="28"/>
          <w:szCs w:val="28"/>
        </w:rPr>
        <w:t>horário</w:t>
      </w:r>
      <w:proofErr w:type="gramEnd"/>
      <w:r w:rsidRPr="0072652C">
        <w:rPr>
          <w:rFonts w:ascii="Consolas" w:hAnsi="Consolas"/>
          <w:sz w:val="28"/>
          <w:szCs w:val="28"/>
        </w:rPr>
        <w:t xml:space="preserve"> de apresentação da equipe;</w:t>
      </w:r>
    </w:p>
    <w:p w14:paraId="15C46402" w14:textId="77777777" w:rsidR="0072652C" w:rsidRPr="0072652C" w:rsidRDefault="0072652C" w:rsidP="0072652C">
      <w:pPr>
        <w:pStyle w:val="PargrafodaLista"/>
        <w:rPr>
          <w:rFonts w:ascii="Consolas" w:hAnsi="Consolas"/>
          <w:sz w:val="28"/>
          <w:szCs w:val="28"/>
        </w:rPr>
      </w:pPr>
    </w:p>
    <w:p w14:paraId="4936B01C"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VII – nome e contato do servidor responsável pela fiscalização ou coordenação do evento;</w:t>
      </w:r>
    </w:p>
    <w:p w14:paraId="520F0152" w14:textId="77777777" w:rsidR="0072652C" w:rsidRPr="0072652C" w:rsidRDefault="0072652C" w:rsidP="0072652C">
      <w:pPr>
        <w:pStyle w:val="PargrafodaLista"/>
        <w:rPr>
          <w:rFonts w:ascii="Consolas" w:hAnsi="Consolas"/>
          <w:sz w:val="28"/>
          <w:szCs w:val="28"/>
        </w:rPr>
      </w:pPr>
    </w:p>
    <w:p w14:paraId="5CDB2F8E"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VIII – orientações operacionais específicas, quando houver;</w:t>
      </w:r>
    </w:p>
    <w:p w14:paraId="5FBC353F" w14:textId="77777777" w:rsidR="0072652C" w:rsidRPr="0072652C" w:rsidRDefault="0072652C" w:rsidP="0072652C">
      <w:pPr>
        <w:pStyle w:val="PargrafodaLista"/>
        <w:rPr>
          <w:rFonts w:ascii="Consolas" w:hAnsi="Consolas"/>
          <w:sz w:val="28"/>
          <w:szCs w:val="28"/>
        </w:rPr>
      </w:pPr>
    </w:p>
    <w:p w14:paraId="6492AB78" w14:textId="7C99D5E9"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lastRenderedPageBreak/>
        <w:t xml:space="preserve">IX – </w:t>
      </w:r>
      <w:proofErr w:type="gramStart"/>
      <w:r w:rsidRPr="0072652C">
        <w:rPr>
          <w:rFonts w:ascii="Consolas" w:hAnsi="Consolas"/>
          <w:sz w:val="28"/>
          <w:szCs w:val="28"/>
        </w:rPr>
        <w:t>eventual</w:t>
      </w:r>
      <w:proofErr w:type="gramEnd"/>
      <w:r w:rsidRPr="0072652C">
        <w:rPr>
          <w:rFonts w:ascii="Consolas" w:hAnsi="Consolas"/>
          <w:sz w:val="28"/>
          <w:szCs w:val="28"/>
        </w:rPr>
        <w:t xml:space="preserve"> necessidade de apresentação prévia de relação nominal, certificados, credenciais ou documentos complementares.</w:t>
      </w:r>
    </w:p>
    <w:p w14:paraId="6C5D1E81" w14:textId="77777777" w:rsidR="0072652C" w:rsidRPr="0072652C" w:rsidRDefault="0072652C" w:rsidP="0072652C">
      <w:pPr>
        <w:pStyle w:val="PargrafodaLista"/>
        <w:spacing w:after="0" w:line="240" w:lineRule="auto"/>
        <w:ind w:left="0"/>
        <w:jc w:val="both"/>
        <w:rPr>
          <w:rFonts w:ascii="Consolas" w:hAnsi="Consolas"/>
          <w:sz w:val="28"/>
          <w:szCs w:val="28"/>
        </w:rPr>
      </w:pPr>
    </w:p>
    <w:p w14:paraId="69C8F6D4"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5.3. A Ordem de Serviço ou Ordem de Fornecimento será encaminhada à contratada, preferencialmente por meio eletrônico, com antecedência mínima de 96 (noventa e seis) horas do início previsto para o evento, salvo situações excepcionais devidamente justificadas pela Administração, hipótese em que a execução dependerá da confirmação expressa de disponibilidade operacional pela contratada.</w:t>
      </w:r>
    </w:p>
    <w:p w14:paraId="5FA2DAE2" w14:textId="77777777" w:rsidR="0072652C" w:rsidRPr="0072652C" w:rsidRDefault="0072652C" w:rsidP="0072652C">
      <w:pPr>
        <w:pStyle w:val="PargrafodaLista"/>
        <w:spacing w:after="0" w:line="240" w:lineRule="auto"/>
        <w:ind w:left="0"/>
        <w:jc w:val="both"/>
        <w:rPr>
          <w:rFonts w:ascii="Consolas" w:hAnsi="Consolas"/>
          <w:sz w:val="28"/>
          <w:szCs w:val="28"/>
        </w:rPr>
      </w:pPr>
    </w:p>
    <w:p w14:paraId="5DB213DB"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5.4. Recebida a Ordem de Serviço ou Ordem de Fornecimento, a contratada deverá confirmar o recebimento no prazo máximo de 12 (doze) horas, indicando o preposto ou responsável operacional designado para o atendimento da demanda, com telefone celular e e-mail disponíveis durante todo o período de execução.</w:t>
      </w:r>
    </w:p>
    <w:p w14:paraId="3961F314" w14:textId="77777777" w:rsidR="0072652C" w:rsidRPr="0072652C" w:rsidRDefault="0072652C" w:rsidP="0072652C">
      <w:pPr>
        <w:pStyle w:val="PargrafodaLista"/>
        <w:spacing w:after="0" w:line="240" w:lineRule="auto"/>
        <w:ind w:left="0"/>
        <w:jc w:val="both"/>
        <w:rPr>
          <w:rFonts w:ascii="Consolas" w:hAnsi="Consolas"/>
          <w:sz w:val="28"/>
          <w:szCs w:val="28"/>
        </w:rPr>
      </w:pPr>
    </w:p>
    <w:p w14:paraId="13B0A788"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5.5. A contratação por Sistema de Registro de Preços não obriga a Administração a demandar a totalidade dos quantitativos registrados, sendo os serviços acionados conforme a efetiva necessidade pública, respeitados os limites da Ata de Registro de Preços e a disponibilidade orçamentária.</w:t>
      </w:r>
    </w:p>
    <w:p w14:paraId="5FE10CDF" w14:textId="77777777" w:rsidR="0072652C" w:rsidRPr="0072652C" w:rsidRDefault="0072652C" w:rsidP="0072652C">
      <w:pPr>
        <w:pStyle w:val="PargrafodaLista"/>
        <w:spacing w:after="0" w:line="240" w:lineRule="auto"/>
        <w:ind w:left="0"/>
        <w:jc w:val="both"/>
        <w:rPr>
          <w:rFonts w:ascii="Consolas" w:hAnsi="Consolas"/>
          <w:sz w:val="28"/>
          <w:szCs w:val="28"/>
        </w:rPr>
      </w:pPr>
    </w:p>
    <w:p w14:paraId="7B17C041"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5.6. A contratada deverá disponibilizar profissionais em quantidade, qualificação e condições compatíveis com a Ordem de Serviço, sendo vedada a apresentação de empregado sem documentação válida, sem uniforme, sem identificação ou sem a formação exigida para a respectiva função.</w:t>
      </w:r>
    </w:p>
    <w:p w14:paraId="5A547C21" w14:textId="77777777" w:rsidR="0072652C" w:rsidRPr="0072652C" w:rsidRDefault="0072652C" w:rsidP="0072652C">
      <w:pPr>
        <w:pStyle w:val="PargrafodaLista"/>
        <w:spacing w:after="0" w:line="240" w:lineRule="auto"/>
        <w:ind w:left="0"/>
        <w:jc w:val="both"/>
        <w:rPr>
          <w:rFonts w:ascii="Consolas" w:hAnsi="Consolas"/>
          <w:sz w:val="28"/>
          <w:szCs w:val="28"/>
        </w:rPr>
      </w:pPr>
    </w:p>
    <w:p w14:paraId="59377220"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5.7. Os profissionais deverão apresentar-se no local do evento com antecedência mínima de 01 (uma) hora em relação ao início da jornada indicada, ou em outro prazo fixado na Ordem de Serviço, para conferência documental, alinhamento operacional, distribuição de postos, recebimento de instruções e vistoria preliminar das condições do local.</w:t>
      </w:r>
    </w:p>
    <w:p w14:paraId="36088FC8" w14:textId="77777777" w:rsidR="0072652C" w:rsidRPr="0072652C" w:rsidRDefault="0072652C" w:rsidP="0072652C">
      <w:pPr>
        <w:pStyle w:val="PargrafodaLista"/>
        <w:rPr>
          <w:rFonts w:ascii="Consolas" w:hAnsi="Consolas"/>
          <w:sz w:val="28"/>
          <w:szCs w:val="28"/>
        </w:rPr>
      </w:pPr>
    </w:p>
    <w:p w14:paraId="02313D47" w14:textId="77777777" w:rsidR="0072652C" w:rsidRPr="0072652C" w:rsidRDefault="0072652C" w:rsidP="0072652C">
      <w:pPr>
        <w:pStyle w:val="PargrafodaLista"/>
        <w:spacing w:after="0" w:line="240" w:lineRule="auto"/>
        <w:ind w:left="0"/>
        <w:jc w:val="both"/>
        <w:rPr>
          <w:rFonts w:ascii="Consolas" w:hAnsi="Consolas"/>
          <w:sz w:val="28"/>
          <w:szCs w:val="28"/>
        </w:rPr>
      </w:pPr>
    </w:p>
    <w:p w14:paraId="3F2220D9"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lastRenderedPageBreak/>
        <w:t>5.8. Antes do início dos serviços, a contratada deverá entregar ao fiscal ou responsável designado pelo Município relação nominal dos profissionais escalados, contendo, no mínimo, nome completo, número de documento de identificação, função, horário de trabalho, posto de atuação e, quando aplicável, número da Carteira Nacional do Vigilante, certificados de formação, reciclagem ou capacitação técnica.</w:t>
      </w:r>
    </w:p>
    <w:p w14:paraId="0A4D3C30" w14:textId="77777777" w:rsidR="0072652C" w:rsidRPr="0072652C" w:rsidRDefault="0072652C" w:rsidP="0072652C">
      <w:pPr>
        <w:pStyle w:val="PargrafodaLista"/>
        <w:spacing w:after="0" w:line="240" w:lineRule="auto"/>
        <w:ind w:left="0"/>
        <w:jc w:val="both"/>
        <w:rPr>
          <w:rFonts w:ascii="Consolas" w:hAnsi="Consolas"/>
          <w:sz w:val="28"/>
          <w:szCs w:val="28"/>
        </w:rPr>
      </w:pPr>
    </w:p>
    <w:p w14:paraId="1B52FBE7"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5.9. A ausência de apresentação da relação nominal, a apresentação de documentação vencida, incompleta ou incompatível com a função, ou a disponibilização de profissional sem habilitação legal, autorizará a Administração a recusar o profissional, exigir substituição imediata, promover glosa proporcional dos valores e aplicar as sanções cabíveis.</w:t>
      </w:r>
    </w:p>
    <w:p w14:paraId="455CF0BD" w14:textId="77777777" w:rsidR="0072652C" w:rsidRPr="0072652C" w:rsidRDefault="0072652C" w:rsidP="0072652C">
      <w:pPr>
        <w:pStyle w:val="PargrafodaLista"/>
        <w:spacing w:after="0" w:line="240" w:lineRule="auto"/>
        <w:ind w:left="0"/>
        <w:jc w:val="both"/>
        <w:rPr>
          <w:rFonts w:ascii="Consolas" w:hAnsi="Consolas"/>
          <w:sz w:val="28"/>
          <w:szCs w:val="28"/>
        </w:rPr>
      </w:pPr>
    </w:p>
    <w:p w14:paraId="599682F1"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5.10. Os serviços de segurança desarmada deverão ser executados por empresa regularmente autorizada e apta ao exercício da atividade de segurança privada, mantendo válidos, durante toda a execução contratual, os registros, autorizações, certificados e demais documentos exigidos pela legislação federal e pelas normas da Polícia Federal.</w:t>
      </w:r>
    </w:p>
    <w:p w14:paraId="72023298" w14:textId="77777777" w:rsidR="0072652C" w:rsidRPr="0072652C" w:rsidRDefault="0072652C" w:rsidP="0072652C">
      <w:pPr>
        <w:pStyle w:val="PargrafodaLista"/>
        <w:spacing w:after="0" w:line="240" w:lineRule="auto"/>
        <w:ind w:left="0"/>
        <w:jc w:val="both"/>
        <w:rPr>
          <w:rFonts w:ascii="Consolas" w:hAnsi="Consolas"/>
          <w:sz w:val="28"/>
          <w:szCs w:val="28"/>
        </w:rPr>
      </w:pPr>
    </w:p>
    <w:p w14:paraId="7E2A2FF6"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5.11. Os profissionais de segurança desarmada deverão portar, durante toda a execução dos serviços, identificação funcional, uniforme completo, crachá, documentação pessoal e credenciais regulamentares exigidas para o exercício da função, sendo expressamente vedado o porte ou uso de arma de fogo, arma branca, instrumento de choque, spray ou qualquer outro equipamento não autorizado pela legislação e pela Administração.</w:t>
      </w:r>
    </w:p>
    <w:p w14:paraId="652BBD78" w14:textId="77777777" w:rsidR="0072652C" w:rsidRPr="0072652C" w:rsidRDefault="0072652C" w:rsidP="0072652C">
      <w:pPr>
        <w:pStyle w:val="PargrafodaLista"/>
        <w:spacing w:after="0" w:line="240" w:lineRule="auto"/>
        <w:ind w:left="0"/>
        <w:jc w:val="both"/>
        <w:rPr>
          <w:rFonts w:ascii="Consolas" w:hAnsi="Consolas"/>
          <w:sz w:val="28"/>
          <w:szCs w:val="28"/>
        </w:rPr>
      </w:pPr>
    </w:p>
    <w:p w14:paraId="337EFD75"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5.12. Os serviços de brigadistas deverão ser executados por profissionais devidamente capacitados, treinados e certificados para atuação em prevenção e combate a princípios de incêndio, abandono de área, primeiros atendimentos e apoio em </w:t>
      </w:r>
      <w:proofErr w:type="gramStart"/>
      <w:r w:rsidRPr="0072652C">
        <w:rPr>
          <w:rFonts w:ascii="Consolas" w:hAnsi="Consolas"/>
          <w:sz w:val="28"/>
          <w:szCs w:val="28"/>
        </w:rPr>
        <w:t>situações de emergência</w:t>
      </w:r>
      <w:proofErr w:type="gramEnd"/>
      <w:r w:rsidRPr="0072652C">
        <w:rPr>
          <w:rFonts w:ascii="Consolas" w:hAnsi="Consolas"/>
          <w:sz w:val="28"/>
          <w:szCs w:val="28"/>
        </w:rPr>
        <w:t>, observadas as normas técnicas aplicáveis, a legislação estadual de prevenção e combate a incêndios, a NR-23, as exigências do Corpo de Bombeiros e o plano de emergência do evento, quando existente.</w:t>
      </w:r>
    </w:p>
    <w:p w14:paraId="29CE4C8B"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lastRenderedPageBreak/>
        <w:t>5.13. É vedado o exercício simultâneo, pelo mesmo profissional e no mesmo período de execução, das funções de segurança desarmada e brigadista, devendo a contratada manter equipes distintas quando houver demanda concomitante para ambas as atividades.</w:t>
      </w:r>
    </w:p>
    <w:p w14:paraId="58C78C8C"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p>
    <w:p w14:paraId="6A5B3E92"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5.14. A contratada deverá assegurar que todos os profissionais atuem de forma preventiva, orientativa, proporcional, respeitosa e compatível com a natureza pública do evento, observando os princípios da legalidade, urbanidade, dignidade da pessoa humana, segurança dos participantes, preservação do patrimônio público e privado e respeito às determinações da fiscalização municipal.</w:t>
      </w:r>
    </w:p>
    <w:p w14:paraId="46DB190C" w14:textId="77777777" w:rsidR="0072652C" w:rsidRPr="0072652C" w:rsidRDefault="0072652C" w:rsidP="0072652C">
      <w:pPr>
        <w:pStyle w:val="PargrafodaLista"/>
        <w:spacing w:after="0" w:line="240" w:lineRule="auto"/>
        <w:ind w:left="0"/>
        <w:jc w:val="both"/>
        <w:rPr>
          <w:rFonts w:ascii="Consolas" w:hAnsi="Consolas"/>
          <w:sz w:val="28"/>
          <w:szCs w:val="28"/>
        </w:rPr>
      </w:pPr>
    </w:p>
    <w:p w14:paraId="497C4B38"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5.15. Compete à equipe de segurança desarmada, sem prejuízo de outras atribuições compatíveis com o objeto: realizar controle e orientação de acesso; organizar fluxos, filas e áreas de circulação; executar rondas preventivas; prevenir tumultos, conflitos, furtos, depredações e situações de risco; proteger bens, estruturas e equipamentos; comunicar ocorrências; apoiar a fiscalização municipal; e acionar, quando necessário, os órgãos públicos competentes.</w:t>
      </w:r>
    </w:p>
    <w:p w14:paraId="5EB89A50" w14:textId="77777777" w:rsidR="0072652C" w:rsidRPr="0072652C" w:rsidRDefault="0072652C" w:rsidP="0072652C">
      <w:pPr>
        <w:pStyle w:val="PargrafodaLista"/>
        <w:spacing w:after="0" w:line="240" w:lineRule="auto"/>
        <w:ind w:left="0"/>
        <w:jc w:val="both"/>
        <w:rPr>
          <w:rFonts w:ascii="Consolas" w:hAnsi="Consolas"/>
          <w:sz w:val="28"/>
          <w:szCs w:val="28"/>
        </w:rPr>
      </w:pPr>
    </w:p>
    <w:p w14:paraId="405E7790"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5.16. Compete à equipe de brigadistas, sem prejuízo de outras atribuições compatíveis com o objeto: verificar preventivamente rotas de fuga, saídas de emergência e pontos de risco; orientar o público em caso de emergência; apoiar evacuação ordenada; atuar em princípios de incêndio dentro dos limites de sua capacitação; prestar primeiros atendimentos até a chegada de equipe especializada; comunicar imediatamente situações de risco; e apoiar o Corpo de Bombeiros, SAMU, Defesa Civil e demais autoridades competentes.</w:t>
      </w:r>
    </w:p>
    <w:p w14:paraId="18788705" w14:textId="77777777" w:rsidR="0072652C" w:rsidRPr="0072652C" w:rsidRDefault="0072652C" w:rsidP="0072652C">
      <w:pPr>
        <w:pStyle w:val="PargrafodaLista"/>
        <w:spacing w:after="0" w:line="240" w:lineRule="auto"/>
        <w:ind w:left="0"/>
        <w:jc w:val="both"/>
        <w:rPr>
          <w:rFonts w:ascii="Consolas" w:hAnsi="Consolas"/>
          <w:sz w:val="28"/>
          <w:szCs w:val="28"/>
        </w:rPr>
      </w:pPr>
    </w:p>
    <w:p w14:paraId="031DAF73"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5.17. A contratada deverá manter, durante toda a execução do evento, preposto ou inspetor responsável com poderes para resolver ocorrências operacionais, providenciar substituições, comunicar-se com a fiscalização municipal e adotar medidas imediatas para correção de falhas, sem prejuízo da responsabilidade integral da empresa.</w:t>
      </w:r>
    </w:p>
    <w:p w14:paraId="24E083FA"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lastRenderedPageBreak/>
        <w:t>5.18. A substituição de profissional faltante, atrasado, desqualificado, sem documentação válida, em conduta inadequada ou recusado pela fiscalização deverá ocorrer de forma imediata, no prazo máximo de 30 (trinta) minutos, contado da ciência da contratada, sem prejuízo de glosa proporcional pelo período não executado e da aplicação das penalidades cabíveis.</w:t>
      </w:r>
    </w:p>
    <w:p w14:paraId="6DAC62FC"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p>
    <w:p w14:paraId="5433E650"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5.19. A permanência dos profissionais no local do evento deverá ocorrer durante todo o período estabelecido na Ordem de Serviço, sendo vedado o abandono de posto, a retirada antecipada da equipe ou a redução unilateral do efetivo sem autorização expressa da fiscalização municipal.</w:t>
      </w:r>
    </w:p>
    <w:p w14:paraId="048A1D23" w14:textId="77777777" w:rsidR="0072652C" w:rsidRPr="0072652C" w:rsidRDefault="0072652C" w:rsidP="0072652C">
      <w:pPr>
        <w:pStyle w:val="PargrafodaLista"/>
        <w:spacing w:after="0" w:line="240" w:lineRule="auto"/>
        <w:ind w:left="0"/>
        <w:jc w:val="both"/>
        <w:rPr>
          <w:rFonts w:ascii="Consolas" w:hAnsi="Consolas"/>
          <w:sz w:val="28"/>
          <w:szCs w:val="28"/>
        </w:rPr>
      </w:pPr>
    </w:p>
    <w:p w14:paraId="66176965"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5.20. Eventual prorrogação de horário, acréscimo de efetivo, alteração de local, mudança de escala ou ampliação das atribuições somente produzirá efeitos para fins de pagamento se previamente autorizada por servidor competente, preferencialmente por escrito ou por registro eletrônico, vedada a cobrança de serviços executados sem autorização da Administração.</w:t>
      </w:r>
    </w:p>
    <w:p w14:paraId="5C987167" w14:textId="77777777" w:rsidR="0072652C" w:rsidRPr="0072652C" w:rsidRDefault="0072652C" w:rsidP="0072652C">
      <w:pPr>
        <w:pStyle w:val="PargrafodaLista"/>
        <w:spacing w:after="0" w:line="240" w:lineRule="auto"/>
        <w:ind w:left="0"/>
        <w:jc w:val="both"/>
        <w:rPr>
          <w:rFonts w:ascii="Consolas" w:hAnsi="Consolas"/>
          <w:sz w:val="28"/>
          <w:szCs w:val="28"/>
        </w:rPr>
      </w:pPr>
    </w:p>
    <w:p w14:paraId="2B333BD5"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5.21. A medição dos serviços será realizada com base no efetivo efetivamente disponibilizado, no período efetivamente cumprido, na unidade de medida contratada e nos registros de presença, relatórios de execução, relação nominal e atesto do fiscal do contrato, podendo a Administração promover glosas proporcionais em caso de atraso, ausência, substituição intempestiva, documentação irregular, posto descoberto, jornada incompleta ou execução em desacordo com a Ordem de Serviço.</w:t>
      </w:r>
    </w:p>
    <w:p w14:paraId="68C3AD29" w14:textId="77777777" w:rsidR="0072652C" w:rsidRPr="0072652C" w:rsidRDefault="0072652C" w:rsidP="0072652C">
      <w:pPr>
        <w:pStyle w:val="PargrafodaLista"/>
        <w:spacing w:after="0" w:line="240" w:lineRule="auto"/>
        <w:ind w:left="0"/>
        <w:jc w:val="both"/>
        <w:rPr>
          <w:rFonts w:ascii="Consolas" w:hAnsi="Consolas"/>
          <w:sz w:val="28"/>
          <w:szCs w:val="28"/>
        </w:rPr>
      </w:pPr>
    </w:p>
    <w:p w14:paraId="678B22AF"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5.22. Não serão admitidos para fins de pagamento profissionais que não tenham sido efetivamente disponibilizados no evento, que não tenham cumprido a jornada contratada, que tenham sido recusados por irregularidade documental ou que tenham exercido função diversa daquela indicada na Ordem de Serviço.</w:t>
      </w:r>
    </w:p>
    <w:p w14:paraId="55FEAF7E" w14:textId="77777777" w:rsidR="0072652C" w:rsidRPr="0072652C" w:rsidRDefault="0072652C" w:rsidP="0072652C">
      <w:pPr>
        <w:pStyle w:val="PargrafodaLista"/>
        <w:spacing w:after="0" w:line="240" w:lineRule="auto"/>
        <w:ind w:left="0"/>
        <w:jc w:val="both"/>
        <w:rPr>
          <w:rFonts w:ascii="Consolas" w:hAnsi="Consolas"/>
          <w:sz w:val="28"/>
          <w:szCs w:val="28"/>
        </w:rPr>
      </w:pPr>
    </w:p>
    <w:p w14:paraId="5FBE7847"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 xml:space="preserve">5.23. Ao final de cada evento, ou quando solicitado pela fiscalização, a contratada deverá apresentar relatório de execução contendo, no mínimo, a identificação do evento, data, </w:t>
      </w:r>
      <w:r w:rsidRPr="0072652C">
        <w:rPr>
          <w:rFonts w:ascii="Consolas" w:hAnsi="Consolas"/>
          <w:sz w:val="28"/>
          <w:szCs w:val="28"/>
        </w:rPr>
        <w:lastRenderedPageBreak/>
        <w:t>horário, local, relação do efetivo utilizado, eventuais substituições, ocorrências registradas, providências adotadas, acionamento de autoridades, falhas verificadas e demais informações necessárias ao recebimento e à liquidação da despesa.</w:t>
      </w:r>
    </w:p>
    <w:p w14:paraId="7E0EBDC2" w14:textId="77777777" w:rsidR="0072652C" w:rsidRPr="0072652C" w:rsidRDefault="0072652C" w:rsidP="0072652C">
      <w:pPr>
        <w:pStyle w:val="PargrafodaLista"/>
        <w:spacing w:after="0" w:line="240" w:lineRule="auto"/>
        <w:ind w:left="0"/>
        <w:jc w:val="both"/>
        <w:rPr>
          <w:rFonts w:ascii="Consolas" w:hAnsi="Consolas"/>
          <w:sz w:val="28"/>
          <w:szCs w:val="28"/>
        </w:rPr>
      </w:pPr>
    </w:p>
    <w:p w14:paraId="29191A6E"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5.24. Ocorrências graves, tais como tumultos, agressões, incêndios, princípios de incêndio, acidentes, atendimento médico, evacuação, intervenção policial, dano ao patrimônio, furto, roubo, desaparecimento de pessoa, risco estrutural ou qualquer situação que comprometa a segurança do evento, deverão ser comunicadas imediatamente ao fiscal ou responsável municipal, sem prejuízo do acionamento direto dos órgãos públicos competentes.</w:t>
      </w:r>
    </w:p>
    <w:p w14:paraId="3E131B76" w14:textId="77777777" w:rsidR="0072652C" w:rsidRPr="0072652C" w:rsidRDefault="0072652C" w:rsidP="0072652C">
      <w:pPr>
        <w:pStyle w:val="PargrafodaLista"/>
        <w:spacing w:after="0" w:line="240" w:lineRule="auto"/>
        <w:ind w:left="0"/>
        <w:jc w:val="both"/>
        <w:rPr>
          <w:rFonts w:ascii="Consolas" w:hAnsi="Consolas"/>
          <w:sz w:val="28"/>
          <w:szCs w:val="28"/>
        </w:rPr>
      </w:pPr>
    </w:p>
    <w:p w14:paraId="4317B13F"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5.25. A contratada deverá fornecer, às suas expensas, todos os uniformes, crachás, equipamentos de proteção individual, meios de comunicação, materiais, acessórios e demais insumos necessários à execução adequada dos serviços, observadas as especificações deste Termo de Referência, as normas de segurança e medicina do trabalho, as normas coletivas aplicáveis e a legislação vigente.</w:t>
      </w:r>
    </w:p>
    <w:p w14:paraId="47A13F6B" w14:textId="77777777" w:rsidR="0072652C" w:rsidRPr="0072652C" w:rsidRDefault="0072652C" w:rsidP="0072652C">
      <w:pPr>
        <w:pStyle w:val="PargrafodaLista"/>
        <w:spacing w:after="0" w:line="240" w:lineRule="auto"/>
        <w:ind w:left="0"/>
        <w:jc w:val="both"/>
        <w:rPr>
          <w:rFonts w:ascii="Consolas" w:hAnsi="Consolas"/>
          <w:sz w:val="28"/>
          <w:szCs w:val="28"/>
        </w:rPr>
      </w:pPr>
    </w:p>
    <w:p w14:paraId="7EF79C11"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5.26. A contratada será integral e exclusivamente responsável pelos encargos trabalhistas, previdenciários, fiscais, comerciais, securitários, indenizatórios e demais obrigações decorrentes da execução do objeto, bem como por danos causados ao Município, aos participantes do evento, a terceiros ou ao patrimônio público ou privado, decorrentes de ação, omissão, culpa, dolo, imperícia, imprudência ou negligência de seus empregados, prepostos ou representantes.</w:t>
      </w:r>
    </w:p>
    <w:p w14:paraId="58484905" w14:textId="77777777" w:rsidR="0072652C" w:rsidRPr="0072652C" w:rsidRDefault="0072652C" w:rsidP="0072652C">
      <w:pPr>
        <w:pStyle w:val="PargrafodaLista"/>
        <w:spacing w:after="0" w:line="240" w:lineRule="auto"/>
        <w:ind w:left="0"/>
        <w:jc w:val="both"/>
        <w:rPr>
          <w:rFonts w:ascii="Consolas" w:hAnsi="Consolas"/>
          <w:sz w:val="28"/>
          <w:szCs w:val="28"/>
        </w:rPr>
      </w:pPr>
    </w:p>
    <w:p w14:paraId="7C2B44BD"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5.27. A fiscalização exercida pelo Município não exclui nem reduz a responsabilidade da contratada pela perfeita execução dos serviços, pela regularidade de sua equipe, pela observância da legislação aplicável e pela reparação de eventuais danos.</w:t>
      </w:r>
    </w:p>
    <w:p w14:paraId="1257B39F" w14:textId="77777777" w:rsidR="0072652C" w:rsidRPr="0072652C" w:rsidRDefault="0072652C" w:rsidP="0072652C">
      <w:pPr>
        <w:pStyle w:val="PargrafodaLista"/>
        <w:rPr>
          <w:rFonts w:ascii="Consolas" w:hAnsi="Consolas"/>
          <w:sz w:val="28"/>
          <w:szCs w:val="28"/>
        </w:rPr>
      </w:pPr>
    </w:p>
    <w:p w14:paraId="41D48DFB" w14:textId="77777777" w:rsidR="0072652C" w:rsidRPr="0072652C" w:rsidRDefault="0072652C" w:rsidP="0072652C">
      <w:pPr>
        <w:pStyle w:val="PargrafodaLista"/>
        <w:spacing w:after="0" w:line="240" w:lineRule="auto"/>
        <w:ind w:left="0"/>
        <w:jc w:val="both"/>
        <w:rPr>
          <w:rFonts w:ascii="Consolas" w:hAnsi="Consolas"/>
          <w:sz w:val="28"/>
          <w:szCs w:val="28"/>
        </w:rPr>
      </w:pPr>
    </w:p>
    <w:p w14:paraId="22F8FD93" w14:textId="77777777" w:rsid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lastRenderedPageBreak/>
        <w:t>5.28. É vedado aos profissionais da contratada, durante a execução dos serviços: consumir bebida alcoólica ou substância entorpecente; dormir em serviço; abandonar posto; utilizar telefone celular para fins particulares, salvo emergência; solicitar ou receber gorjetas, vantagens ou gratificações; agir com abuso, constrangimento ou excesso; portar arma ou equipamento não autorizado; exercer atividade diversa da contratada; ou descumprir orientação da fiscalização municipal.</w:t>
      </w:r>
    </w:p>
    <w:p w14:paraId="65924CAF"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p>
    <w:p w14:paraId="4524AE11"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5.29. A contratada deverá tratar os dados pessoais eventualmente recebidos ou produzidos em razão da execução contratual, inclusive relação nominal, documentos, certificados e registros de ocorrência, exclusivamente para as finalidades relacionadas à execução, fiscalização, medição e pagamento do contrato, observada a legislação de proteção de dados pessoais aplicável.</w:t>
      </w:r>
    </w:p>
    <w:p w14:paraId="2B36AED3" w14:textId="77777777" w:rsidR="0072652C" w:rsidRPr="0072652C" w:rsidRDefault="0072652C" w:rsidP="0072652C">
      <w:pPr>
        <w:pStyle w:val="PargrafodaLista"/>
        <w:numPr>
          <w:ilvl w:val="0"/>
          <w:numId w:val="21"/>
        </w:numPr>
        <w:spacing w:after="0" w:line="240" w:lineRule="auto"/>
        <w:jc w:val="both"/>
        <w:rPr>
          <w:rFonts w:ascii="Consolas" w:hAnsi="Consolas"/>
          <w:sz w:val="28"/>
          <w:szCs w:val="28"/>
        </w:rPr>
      </w:pPr>
      <w:r w:rsidRPr="0072652C">
        <w:rPr>
          <w:rFonts w:ascii="Consolas" w:hAnsi="Consolas"/>
          <w:sz w:val="28"/>
          <w:szCs w:val="28"/>
        </w:rPr>
        <w:t>5.30. O descumprimento das condições de execução previstas neste Termo de Referência, na Ordem de Serviço, na Ata de Registro de Preços, no contrato ou instrumento equivalente sujeitará a contratada à recusa do serviço, glosa de valores, retenção de pagamento, exigência de correção, substituição de profissionais, rescisão contratual e aplicação das sanções administrativas cabíveis, assegurados o contraditório e a ampla defesa.</w:t>
      </w:r>
    </w:p>
    <w:p w14:paraId="03A07FA7" w14:textId="66146A66" w:rsidR="007A7582" w:rsidRPr="0072652C" w:rsidRDefault="007A7582" w:rsidP="0072652C">
      <w:pPr>
        <w:pStyle w:val="Default"/>
        <w:numPr>
          <w:ilvl w:val="0"/>
          <w:numId w:val="21"/>
        </w:numPr>
        <w:jc w:val="both"/>
        <w:rPr>
          <w:rFonts w:ascii="Consolas" w:hAnsi="Consolas"/>
          <w:sz w:val="28"/>
          <w:szCs w:val="28"/>
        </w:rPr>
      </w:pPr>
    </w:p>
    <w:p w14:paraId="27973838" w14:textId="77777777" w:rsidR="007A7582" w:rsidRPr="00E27C54" w:rsidRDefault="007A7582" w:rsidP="007A7582">
      <w:pPr>
        <w:pStyle w:val="Nvel1-SemNumPreto"/>
      </w:pPr>
      <w:r w:rsidRPr="00E27C54">
        <w:t>GARANTIA</w:t>
      </w:r>
    </w:p>
    <w:p w14:paraId="6F54973B" w14:textId="77777777" w:rsidR="007A7582" w:rsidRPr="00E27C54" w:rsidRDefault="007A7582" w:rsidP="007A7582">
      <w:pPr>
        <w:pStyle w:val="Nvel1-SemNumPreto"/>
      </w:pPr>
    </w:p>
    <w:p w14:paraId="1B3A98F0" w14:textId="5BEE94A5" w:rsidR="007A7582" w:rsidRPr="00E27C54" w:rsidRDefault="007A7582" w:rsidP="007A7582">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sidR="0072652C">
        <w:rPr>
          <w:rFonts w:ascii="Consolas" w:hAnsi="Consolas" w:cs="Times New Roman"/>
          <w:i w:val="0"/>
          <w:iCs w:val="0"/>
          <w:color w:val="000000" w:themeColor="text1"/>
          <w:sz w:val="28"/>
          <w:szCs w:val="28"/>
        </w:rPr>
        <w:t>30</w:t>
      </w:r>
      <w:r w:rsidRPr="00E27C54">
        <w:rPr>
          <w:rFonts w:ascii="Consolas" w:hAnsi="Consolas" w:cs="Times New Roman"/>
          <w:i w:val="0"/>
          <w:iCs w:val="0"/>
          <w:color w:val="000000" w:themeColor="text1"/>
          <w:sz w:val="28"/>
          <w:szCs w:val="28"/>
        </w:rPr>
        <w:t>. O prazo de garantia é aquele estabelecido na Lei nº 8.078, de 11 de setembro de 1990 (Código de Defesa do Consumidor).</w:t>
      </w:r>
    </w:p>
    <w:p w14:paraId="18DD663B" w14:textId="77777777" w:rsidR="00594CAF" w:rsidRPr="00E27C54" w:rsidRDefault="00594CAF" w:rsidP="006A00E6">
      <w:pPr>
        <w:pStyle w:val="Nvel3-Opcional"/>
        <w:numPr>
          <w:ilvl w:val="0"/>
          <w:numId w:val="0"/>
        </w:numPr>
        <w:spacing w:before="0" w:after="0" w:line="240" w:lineRule="auto"/>
        <w:rPr>
          <w:rFonts w:ascii="Consolas" w:hAnsi="Consolas" w:cs="Times New Roman"/>
          <w:i w:val="0"/>
          <w:color w:val="000000" w:themeColor="text1"/>
          <w:sz w:val="28"/>
          <w:szCs w:val="28"/>
        </w:rPr>
      </w:pPr>
    </w:p>
    <w:p w14:paraId="32A98BE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MODELO DE GESTÃO DO CONTRATO:</w:t>
      </w:r>
    </w:p>
    <w:p w14:paraId="2D67CDAB"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49AB38CA" w14:textId="3E59A637" w:rsidR="00020C59"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4B0270C4" w14:textId="77777777" w:rsidR="0072652C" w:rsidRDefault="0072652C" w:rsidP="00F53527">
      <w:pPr>
        <w:pStyle w:val="Nivel2"/>
        <w:numPr>
          <w:ilvl w:val="0"/>
          <w:numId w:val="0"/>
        </w:numPr>
        <w:spacing w:before="0" w:after="0" w:line="240" w:lineRule="auto"/>
        <w:rPr>
          <w:rFonts w:ascii="Consolas" w:hAnsi="Consolas" w:cs="Times New Roman"/>
          <w:color w:val="000000" w:themeColor="text1"/>
          <w:sz w:val="28"/>
          <w:szCs w:val="28"/>
        </w:rPr>
      </w:pPr>
    </w:p>
    <w:p w14:paraId="1EF1696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223312DE"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6.3. As comunicações entre o órgão ou entidade e a contratada devem ser realizadas por escrito sempre que o ato exigir tal formalidade, admitindo-se o uso de mensagem eletrônica para esse fim.</w:t>
      </w:r>
    </w:p>
    <w:p w14:paraId="1C67993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6D2F7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0C2BE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A0C44A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6.5. Após a assinatura do contrato ou instrumento equivalente</w:t>
      </w:r>
      <w:r w:rsidRPr="00E27C54">
        <w:rPr>
          <w:rFonts w:ascii="Consolas" w:hAnsi="Consolas" w:cs="Times New Roman"/>
          <w:strike/>
          <w:color w:val="000000" w:themeColor="text1"/>
          <w:sz w:val="28"/>
          <w:szCs w:val="28"/>
        </w:rPr>
        <w:t>,</w:t>
      </w:r>
      <w:r w:rsidRPr="00E27C5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085878" w14:textId="77777777" w:rsidR="00020C59" w:rsidRPr="00E27C54" w:rsidRDefault="00020C59" w:rsidP="00F53527">
      <w:pPr>
        <w:pStyle w:val="Nivel2"/>
        <w:numPr>
          <w:ilvl w:val="0"/>
          <w:numId w:val="0"/>
        </w:numPr>
        <w:spacing w:before="0" w:after="0" w:line="240" w:lineRule="auto"/>
        <w:rPr>
          <w:rFonts w:ascii="Consolas" w:hAnsi="Consolas" w:cs="Times New Roman"/>
          <w:b/>
          <w:bCs/>
          <w:color w:val="000000" w:themeColor="text1"/>
          <w:sz w:val="28"/>
          <w:szCs w:val="28"/>
        </w:rPr>
      </w:pPr>
    </w:p>
    <w:p w14:paraId="59876BE3"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
          <w:bCs/>
          <w:color w:val="000000" w:themeColor="text1"/>
          <w:sz w:val="28"/>
          <w:szCs w:val="28"/>
        </w:rPr>
        <w:t>FISCALIZAÇÃO</w:t>
      </w:r>
    </w:p>
    <w:p w14:paraId="3B42CCD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CB8303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 A execução do contrato deverá ser acompanhada e fiscalizada pelo(s) fiscal(</w:t>
      </w:r>
      <w:proofErr w:type="spellStart"/>
      <w:r w:rsidRPr="00E27C54">
        <w:rPr>
          <w:rFonts w:ascii="Consolas" w:hAnsi="Consolas" w:cs="Times New Roman"/>
          <w:color w:val="000000" w:themeColor="text1"/>
          <w:sz w:val="28"/>
          <w:szCs w:val="28"/>
        </w:rPr>
        <w:t>is</w:t>
      </w:r>
      <w:proofErr w:type="spellEnd"/>
      <w:r w:rsidRPr="00E27C54">
        <w:rPr>
          <w:rFonts w:ascii="Consolas" w:hAnsi="Consolas" w:cs="Times New Roman"/>
          <w:color w:val="000000" w:themeColor="text1"/>
          <w:sz w:val="28"/>
          <w:szCs w:val="28"/>
        </w:rPr>
        <w:t>) do contrato, ou pelos respectivos substitutos.</w:t>
      </w:r>
    </w:p>
    <w:p w14:paraId="111F647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C5EB818" w14:textId="77777777" w:rsidR="00F53527" w:rsidRPr="00E27C54" w:rsidRDefault="00F53527" w:rsidP="00F53527">
      <w:pPr>
        <w:pStyle w:val="Nvel1-SemNumPreto"/>
      </w:pPr>
      <w:r w:rsidRPr="00E27C54">
        <w:t>FISCALIZAÇÃO TÉCNICA</w:t>
      </w:r>
    </w:p>
    <w:p w14:paraId="58C962C2" w14:textId="77777777" w:rsidR="00F53527" w:rsidRPr="00E27C54" w:rsidRDefault="00F53527" w:rsidP="00F53527">
      <w:pPr>
        <w:pStyle w:val="Nvel1-SemNumPreto"/>
      </w:pPr>
    </w:p>
    <w:p w14:paraId="40DE9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6.7.</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367A049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E6DAC"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E921308"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p>
    <w:p w14:paraId="4874FC88" w14:textId="77777777" w:rsidR="00E74FFE"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6.7.2. Identificada qualquer inexatidão ou irregularidade, o fiscal técnico do contrato emitirá notificações para a correção da execução do contrato, determinando prazo para a correção.</w:t>
      </w:r>
    </w:p>
    <w:p w14:paraId="1D5892E8"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A0897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6A29BE7"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0743C8B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876DDE0" w14:textId="1A48E111" w:rsidR="00AF3278"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373ABDDD" w14:textId="77777777" w:rsidR="00020C59" w:rsidRPr="00447A3C" w:rsidRDefault="00020C59" w:rsidP="00F53527">
      <w:pPr>
        <w:pStyle w:val="Nivel3"/>
        <w:numPr>
          <w:ilvl w:val="0"/>
          <w:numId w:val="0"/>
        </w:numPr>
        <w:spacing w:before="0" w:after="0" w:line="240" w:lineRule="auto"/>
        <w:rPr>
          <w:rFonts w:ascii="Consolas" w:hAnsi="Consolas" w:cs="Times New Roman"/>
          <w:color w:val="000000" w:themeColor="text1"/>
          <w:sz w:val="28"/>
          <w:szCs w:val="28"/>
        </w:rPr>
      </w:pPr>
    </w:p>
    <w:p w14:paraId="5BAD965A" w14:textId="7562557F"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FISCALIZAÇÃO ADMINISTRATIVA</w:t>
      </w:r>
    </w:p>
    <w:p w14:paraId="2D6DD2AA" w14:textId="77777777"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p>
    <w:p w14:paraId="693780A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503A2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D4953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6F6CE95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03FCB2D"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A6255D6"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983E070" w14:textId="77777777" w:rsidR="00F53527" w:rsidRPr="00E27C54" w:rsidRDefault="00F53527" w:rsidP="00F53527">
      <w:pPr>
        <w:pStyle w:val="Nvel1-SemNumPreto"/>
      </w:pPr>
      <w:r w:rsidRPr="00E27C54">
        <w:t>GESTOR DO CONTRATO</w:t>
      </w:r>
    </w:p>
    <w:p w14:paraId="3345FF88" w14:textId="77777777" w:rsidR="00F53527" w:rsidRPr="00E27C54" w:rsidRDefault="00F53527" w:rsidP="00F53527">
      <w:pPr>
        <w:pStyle w:val="Nvel1-SemNumPreto"/>
      </w:pPr>
    </w:p>
    <w:p w14:paraId="1F68CBE4" w14:textId="77777777" w:rsidR="00F53527" w:rsidRPr="00E27C54" w:rsidRDefault="00F53527">
      <w:pPr>
        <w:pStyle w:val="Nivel2"/>
        <w:numPr>
          <w:ilvl w:val="1"/>
          <w:numId w:val="8"/>
        </w:numPr>
        <w:tabs>
          <w:tab w:val="left" w:pos="709"/>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Cabe ao gestor do contrato:</w:t>
      </w:r>
    </w:p>
    <w:p w14:paraId="1262A83F" w14:textId="77777777" w:rsidR="00F53527" w:rsidRPr="00E27C54" w:rsidRDefault="00F53527" w:rsidP="00F53527">
      <w:pPr>
        <w:pStyle w:val="Nivel2"/>
        <w:numPr>
          <w:ilvl w:val="0"/>
          <w:numId w:val="0"/>
        </w:numPr>
        <w:tabs>
          <w:tab w:val="left" w:pos="709"/>
        </w:tabs>
        <w:spacing w:before="0" w:after="0" w:line="240" w:lineRule="auto"/>
        <w:rPr>
          <w:rFonts w:ascii="Consolas" w:hAnsi="Consolas" w:cs="Times New Roman"/>
          <w:color w:val="000000" w:themeColor="text1"/>
          <w:sz w:val="28"/>
          <w:szCs w:val="28"/>
        </w:rPr>
      </w:pPr>
    </w:p>
    <w:p w14:paraId="6DDD382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lastRenderedPageBreak/>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.1.</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ABF092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DCEFB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 xml:space="preserve">.2. </w:t>
      </w:r>
      <w:r w:rsidRPr="00E27C5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89ED11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C970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.3.</w:t>
      </w:r>
      <w:r w:rsidRPr="00E27C5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DF16B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B070BB" w14:textId="38699B52"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.4.</w:t>
      </w:r>
      <w:r w:rsidRPr="00E27C54">
        <w:rPr>
          <w:rFonts w:ascii="Consolas" w:hAnsi="Consolas" w:cs="Times New Roman"/>
          <w:color w:val="000000" w:themeColor="text1"/>
          <w:sz w:val="28"/>
          <w:szCs w:val="28"/>
        </w:rPr>
        <w:t xml:space="preserve"> </w:t>
      </w:r>
      <w:r w:rsidR="00A95D88" w:rsidRPr="00A95D88">
        <w:rPr>
          <w:rFonts w:ascii="Consolas" w:hAnsi="Consolas" w:cs="Times New Roman"/>
          <w:color w:val="000000" w:themeColor="text1"/>
          <w:sz w:val="28"/>
          <w:szCs w:val="28"/>
        </w:rPr>
        <w:t>tomar providências para a formalização de processo administrativo de responsabilização para fins de aplicação de 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r w:rsidRPr="00E27C54">
        <w:rPr>
          <w:rFonts w:ascii="Consolas" w:hAnsi="Consolas" w:cs="Times New Roman"/>
          <w:color w:val="000000" w:themeColor="text1"/>
          <w:sz w:val="28"/>
          <w:szCs w:val="28"/>
        </w:rPr>
        <w:t xml:space="preserve">. </w:t>
      </w:r>
    </w:p>
    <w:p w14:paraId="08E17447" w14:textId="77777777" w:rsidR="00F53527" w:rsidRDefault="00F53527" w:rsidP="00F53527">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368010"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.5.</w:t>
      </w:r>
      <w:r w:rsidRPr="00E27C5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50355C05" w14:textId="77777777" w:rsidR="00594CAF" w:rsidRPr="00E27C54" w:rsidRDefault="00594CAF" w:rsidP="00F53527">
      <w:pPr>
        <w:pStyle w:val="Nivel2"/>
        <w:numPr>
          <w:ilvl w:val="0"/>
          <w:numId w:val="0"/>
        </w:numPr>
        <w:spacing w:before="0" w:after="0" w:line="240" w:lineRule="auto"/>
        <w:rPr>
          <w:rFonts w:ascii="Consolas" w:hAnsi="Consolas" w:cs="Times New Roman"/>
          <w:color w:val="000000" w:themeColor="text1"/>
          <w:sz w:val="28"/>
          <w:szCs w:val="28"/>
        </w:rPr>
      </w:pPr>
    </w:p>
    <w:p w14:paraId="48B2C00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 CRITÉRIOS DE MEDIÇÃO E DE PAGAMENTO: </w:t>
      </w:r>
    </w:p>
    <w:p w14:paraId="0C7E98EE" w14:textId="77777777" w:rsidR="00F53527" w:rsidRPr="00E27C54" w:rsidRDefault="00F53527" w:rsidP="00F53527">
      <w:pPr>
        <w:jc w:val="both"/>
        <w:rPr>
          <w:rFonts w:ascii="Consolas" w:hAnsi="Consolas"/>
          <w:color w:val="000000" w:themeColor="text1"/>
          <w:sz w:val="28"/>
          <w:szCs w:val="28"/>
        </w:rPr>
      </w:pPr>
    </w:p>
    <w:p w14:paraId="6FBD8CA5" w14:textId="77777777" w:rsidR="00F53527" w:rsidRPr="00E27C54" w:rsidRDefault="00F53527" w:rsidP="00F53527">
      <w:pPr>
        <w:pStyle w:val="Nvel1-SemNumPreto"/>
      </w:pPr>
      <w:r w:rsidRPr="00E27C54">
        <w:t>RECEBIMENTO</w:t>
      </w:r>
    </w:p>
    <w:p w14:paraId="55C979E5" w14:textId="77777777" w:rsidR="00F53527" w:rsidRPr="00E27C54" w:rsidRDefault="00F53527" w:rsidP="00F53527">
      <w:pPr>
        <w:pStyle w:val="Nvel1-SemNumPreto"/>
      </w:pPr>
    </w:p>
    <w:p w14:paraId="2D562C0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serviços serão recebidos provisoriamente, no prazo de 05 (cinco) dias, pelos fiscais técnico e administrativo, </w:t>
      </w:r>
      <w:r w:rsidRPr="00E27C54">
        <w:rPr>
          <w:rFonts w:ascii="Consolas" w:hAnsi="Consolas" w:cs="Times New Roman"/>
          <w:color w:val="000000" w:themeColor="text1"/>
          <w:sz w:val="28"/>
          <w:szCs w:val="28"/>
        </w:rPr>
        <w:lastRenderedPageBreak/>
        <w:t>mediante termos detalhados, quando verificado o cumprimento das exigências de caráter técnico e administrativo.</w:t>
      </w:r>
    </w:p>
    <w:p w14:paraId="5DE38FE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7E13C9A8" w14:textId="77777777" w:rsidR="00F53527" w:rsidRPr="00E27C54" w:rsidRDefault="00F53527">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582C3C33" w14:textId="77777777" w:rsidR="00F53527" w:rsidRPr="00E27C54" w:rsidRDefault="00F53527">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340E4845" w14:textId="77777777" w:rsidR="00F53527" w:rsidRPr="00E27C54" w:rsidRDefault="00F53527">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22F74D72" w14:textId="77777777" w:rsidR="00F53527" w:rsidRPr="00E27C54" w:rsidRDefault="00F53527">
      <w:pPr>
        <w:pStyle w:val="PargrafodaLista"/>
        <w:numPr>
          <w:ilvl w:val="0"/>
          <w:numId w:val="6"/>
        </w:numPr>
        <w:spacing w:after="0" w:line="240" w:lineRule="auto"/>
        <w:ind w:left="0"/>
        <w:contextualSpacing w:val="0"/>
        <w:jc w:val="both"/>
        <w:rPr>
          <w:rFonts w:ascii="Consolas" w:eastAsiaTheme="minorHAnsi" w:hAnsi="Consolas"/>
          <w:vanish/>
          <w:color w:val="000000" w:themeColor="text1"/>
          <w:sz w:val="28"/>
          <w:szCs w:val="28"/>
        </w:rPr>
      </w:pPr>
    </w:p>
    <w:p w14:paraId="0462C1BE" w14:textId="77777777" w:rsidR="00F53527" w:rsidRPr="00E27C54" w:rsidRDefault="00F53527" w:rsidP="00F53527">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5BAF59C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7.2. </w:t>
      </w:r>
      <w:r w:rsidRPr="00E27C5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113491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BE884A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 </w:t>
      </w:r>
      <w:r w:rsidRPr="00E27C5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7235A7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5E1F0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7.3.1. </w:t>
      </w:r>
      <w:r w:rsidRPr="00E27C5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28D88B2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165E776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7.3.2. </w:t>
      </w:r>
      <w:r w:rsidRPr="00E27C5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117CBB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8EFEE4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7.3.3. </w:t>
      </w:r>
      <w:r w:rsidRPr="00E27C5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3794BA6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FBF425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7.3.4. </w:t>
      </w:r>
      <w:r w:rsidRPr="00E27C5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47606C9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3332D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7.3.5. </w:t>
      </w:r>
      <w:r w:rsidRPr="00E27C5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1C32A60C"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7A329E89" w14:textId="77777777" w:rsidR="0072652C" w:rsidRPr="00E27C54" w:rsidRDefault="0072652C" w:rsidP="00F53527">
      <w:pPr>
        <w:pStyle w:val="Nivel3"/>
        <w:numPr>
          <w:ilvl w:val="0"/>
          <w:numId w:val="0"/>
        </w:numPr>
        <w:spacing w:before="0" w:after="0" w:line="240" w:lineRule="auto"/>
        <w:rPr>
          <w:rFonts w:ascii="Consolas" w:hAnsi="Consolas" w:cs="Times New Roman"/>
          <w:color w:val="000000" w:themeColor="text1"/>
          <w:sz w:val="28"/>
          <w:szCs w:val="28"/>
        </w:rPr>
      </w:pPr>
    </w:p>
    <w:p w14:paraId="5E18CD7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7.4. </w:t>
      </w:r>
      <w:r w:rsidRPr="00E27C5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88EFD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8F167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 </w:t>
      </w:r>
      <w:r w:rsidRPr="00E27C5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C5CDFC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13F91" w14:textId="77777777" w:rsidR="00F53527" w:rsidRPr="00BC76ED"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7.5.1. </w:t>
      </w:r>
      <w:r w:rsidRPr="00E27C5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F05D98" w14:textId="77777777" w:rsidR="00F53527" w:rsidRPr="00CE19C7"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443416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7.5.2. </w:t>
      </w:r>
      <w:r w:rsidRPr="00E27C5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732FD0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C586759"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7.5.3. </w:t>
      </w:r>
      <w:r w:rsidRPr="00E27C54">
        <w:rPr>
          <w:rFonts w:ascii="Consolas" w:hAnsi="Consolas" w:cs="Times New Roman"/>
          <w:color w:val="000000" w:themeColor="text1"/>
          <w:sz w:val="28"/>
          <w:szCs w:val="28"/>
        </w:rPr>
        <w:t>Comunicar a empresa para que emita a Nota Fiscal ou Fatura, com o valor exato dimensionado pela fiscalização.</w:t>
      </w:r>
    </w:p>
    <w:p w14:paraId="36817303"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F25FDFA"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7.5.4. </w:t>
      </w:r>
      <w:r w:rsidRPr="00E27C5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0F8D2907"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356BB6C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7.6. </w:t>
      </w:r>
      <w:r w:rsidRPr="00E27C5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E27C54">
          <w:rPr>
            <w:rStyle w:val="Hyperlink"/>
            <w:rFonts w:ascii="Consolas" w:hAnsi="Consolas" w:cs="Times New Roman"/>
            <w:color w:val="000000" w:themeColor="text1"/>
            <w:sz w:val="28"/>
            <w:szCs w:val="28"/>
            <w:u w:val="none"/>
          </w:rPr>
          <w:t>art. 143 da Lei nº 14.133, de 2021</w:t>
        </w:r>
      </w:hyperlink>
      <w:r w:rsidRPr="00E27C54">
        <w:rPr>
          <w:rFonts w:ascii="Consolas" w:hAnsi="Consolas" w:cs="Times New Roman"/>
          <w:color w:val="000000" w:themeColor="text1"/>
          <w:sz w:val="28"/>
          <w:szCs w:val="28"/>
        </w:rPr>
        <w:t xml:space="preserve">, comunicando-se à empresa para emissão de Nota Fiscal no que </w:t>
      </w:r>
      <w:proofErr w:type="spellStart"/>
      <w:r w:rsidRPr="00E27C54">
        <w:rPr>
          <w:rFonts w:ascii="Consolas" w:hAnsi="Consolas" w:cs="Times New Roman"/>
          <w:color w:val="000000" w:themeColor="text1"/>
          <w:sz w:val="28"/>
          <w:szCs w:val="28"/>
        </w:rPr>
        <w:t>pertine</w:t>
      </w:r>
      <w:proofErr w:type="spellEnd"/>
      <w:r w:rsidRPr="00E27C54">
        <w:rPr>
          <w:rFonts w:ascii="Consolas" w:hAnsi="Consolas" w:cs="Times New Roman"/>
          <w:color w:val="000000" w:themeColor="text1"/>
          <w:sz w:val="28"/>
          <w:szCs w:val="28"/>
        </w:rPr>
        <w:t xml:space="preserve"> à parcela incontroversa da execução do objeto, para efeito de liquidação e pagamento.</w:t>
      </w:r>
    </w:p>
    <w:p w14:paraId="004FC3D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18D6E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7.7. </w:t>
      </w:r>
      <w:r w:rsidRPr="00E27C5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46F89CC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AA27B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.8. O recebimento provisório ou definitivo não excluirá a responsabilidade civil pela solidez e pela segurança do serviço nem a responsabilidade ético-profissional pela perfeita execução do contrato.</w:t>
      </w:r>
    </w:p>
    <w:p w14:paraId="566C86A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C77A2D8" w14:textId="77777777" w:rsidR="00F53527" w:rsidRPr="00E27C54" w:rsidRDefault="00F53527" w:rsidP="00F53527">
      <w:pPr>
        <w:pStyle w:val="Nvel1-SemNumPreto"/>
      </w:pPr>
      <w:r w:rsidRPr="00E27C54">
        <w:t>LIQUIDAÇÃO</w:t>
      </w:r>
    </w:p>
    <w:p w14:paraId="34AF05F2" w14:textId="77777777" w:rsidR="00F53527" w:rsidRPr="00E27C54" w:rsidRDefault="00F53527" w:rsidP="00F53527">
      <w:pPr>
        <w:pStyle w:val="Nvel1-SemNumPreto"/>
      </w:pPr>
    </w:p>
    <w:p w14:paraId="3983E7B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E27C54">
        <w:rPr>
          <w:rStyle w:val="Hyperlink"/>
          <w:rFonts w:ascii="Consolas" w:hAnsi="Consolas" w:cs="Times New Roman"/>
          <w:color w:val="000000" w:themeColor="text1"/>
          <w:sz w:val="28"/>
          <w:szCs w:val="28"/>
          <w:u w:val="none"/>
        </w:rPr>
        <w:t>º da Instrução Normativa SEGES/ME nº 77/2022</w:t>
      </w:r>
      <w:r w:rsidRPr="00E27C54">
        <w:rPr>
          <w:rFonts w:ascii="Consolas" w:hAnsi="Consolas" w:cs="Times New Roman"/>
          <w:color w:val="000000" w:themeColor="text1"/>
          <w:sz w:val="28"/>
          <w:szCs w:val="28"/>
        </w:rPr>
        <w:t>.</w:t>
      </w:r>
    </w:p>
    <w:p w14:paraId="145CFFF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ED39DB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E27C54">
          <w:rPr>
            <w:rStyle w:val="Hyperlink"/>
            <w:rFonts w:ascii="Consolas" w:hAnsi="Consolas" w:cs="Times New Roman"/>
            <w:color w:val="000000" w:themeColor="text1"/>
            <w:sz w:val="28"/>
            <w:szCs w:val="28"/>
            <w:u w:val="none"/>
          </w:rPr>
          <w:t>inciso II do art. 75 da Lei nº 14.133, de 2021</w:t>
        </w:r>
      </w:hyperlink>
      <w:r w:rsidRPr="00E27C54">
        <w:rPr>
          <w:rFonts w:ascii="Consolas" w:hAnsi="Consolas" w:cs="Times New Roman"/>
          <w:color w:val="000000" w:themeColor="text1"/>
          <w:sz w:val="28"/>
          <w:szCs w:val="28"/>
        </w:rPr>
        <w:t>.</w:t>
      </w:r>
    </w:p>
    <w:p w14:paraId="27553A5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BAACC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3277287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589A9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7.10.1. O prazo de validade;</w:t>
      </w:r>
    </w:p>
    <w:p w14:paraId="022ED37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7362CE"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7.10.2. A data da emissão; </w:t>
      </w:r>
    </w:p>
    <w:p w14:paraId="3AA26C3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41ED36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7.10.3. Os dados do contrato e do órgão contratante; </w:t>
      </w:r>
    </w:p>
    <w:p w14:paraId="2DA1B4B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9423110" w14:textId="104A68F8" w:rsidR="00020C59"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7.10.4. O período respectivo de execução do contrato;</w:t>
      </w:r>
    </w:p>
    <w:p w14:paraId="243E2AA7" w14:textId="77777777" w:rsidR="0072652C" w:rsidRDefault="0072652C" w:rsidP="00F53527">
      <w:pPr>
        <w:pStyle w:val="Nivel3"/>
        <w:numPr>
          <w:ilvl w:val="0"/>
          <w:numId w:val="0"/>
        </w:numPr>
        <w:spacing w:before="0" w:after="0" w:line="240" w:lineRule="auto"/>
        <w:rPr>
          <w:rFonts w:ascii="Consolas" w:hAnsi="Consolas" w:cs="Times New Roman"/>
          <w:color w:val="000000" w:themeColor="text1"/>
          <w:sz w:val="28"/>
          <w:szCs w:val="28"/>
        </w:rPr>
      </w:pPr>
    </w:p>
    <w:p w14:paraId="5C08F08B" w14:textId="02F8F791"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7.10.5. O valor a pagar; e </w:t>
      </w:r>
    </w:p>
    <w:p w14:paraId="5E00DC3C"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20DDE8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7.10.6. Eventual destaque do valor de retenções tributárias cabíveis.</w:t>
      </w:r>
    </w:p>
    <w:p w14:paraId="491F077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66DFD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E27C5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04A6DE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0B5A1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2F79A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3EC062C" w14:textId="03E999EC"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7.13. A Administração deverá realizar consulta ao SICAF para: </w:t>
      </w:r>
    </w:p>
    <w:p w14:paraId="439E0450" w14:textId="77777777" w:rsidR="0072652C" w:rsidRPr="00E27C54" w:rsidRDefault="0072652C" w:rsidP="00F53527">
      <w:pPr>
        <w:pStyle w:val="Nivel2"/>
        <w:numPr>
          <w:ilvl w:val="0"/>
          <w:numId w:val="0"/>
        </w:numPr>
        <w:spacing w:before="0" w:after="0" w:line="240" w:lineRule="auto"/>
        <w:rPr>
          <w:rFonts w:ascii="Consolas" w:hAnsi="Consolas" w:cs="Times New Roman"/>
          <w:color w:val="000000" w:themeColor="text1"/>
          <w:sz w:val="28"/>
          <w:szCs w:val="28"/>
        </w:rPr>
      </w:pPr>
    </w:p>
    <w:p w14:paraId="20B597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verificar a manutenção das condições de habilitação exigidas no edital; </w:t>
      </w:r>
    </w:p>
    <w:p w14:paraId="717C61E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4BC612E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8CFCBD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CA9E4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62656E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E27C54">
        <w:rPr>
          <w:rFonts w:ascii="Consolas" w:hAnsi="Consolas" w:cs="Times New Roman"/>
          <w:color w:val="000000" w:themeColor="text1"/>
          <w:sz w:val="28"/>
          <w:szCs w:val="28"/>
        </w:rPr>
        <w:lastRenderedPageBreak/>
        <w:t xml:space="preserve">pertinentes e necessários para garantir o recebimento de seus créditos. </w:t>
      </w:r>
    </w:p>
    <w:p w14:paraId="47E1426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27BD126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1B77E0F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0FE64F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1A74D7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834100" w14:textId="77777777" w:rsidR="00F53527" w:rsidRPr="00E27C54" w:rsidRDefault="00F53527" w:rsidP="00F53527">
      <w:pPr>
        <w:pStyle w:val="Nvel1-SemNumPreto"/>
      </w:pPr>
      <w:r w:rsidRPr="00E27C54">
        <w:t>PRAZO DE PAGAMENTO</w:t>
      </w:r>
    </w:p>
    <w:p w14:paraId="39614A1C" w14:textId="77777777" w:rsidR="00F53527" w:rsidRPr="00E27C54" w:rsidRDefault="00F53527" w:rsidP="00F53527">
      <w:pPr>
        <w:pStyle w:val="Nvel1-SemNumPreto"/>
      </w:pPr>
    </w:p>
    <w:p w14:paraId="6464D4F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E27C54">
          <w:rPr>
            <w:rStyle w:val="Hyperlink"/>
            <w:rFonts w:ascii="Consolas" w:hAnsi="Consolas" w:cs="Times New Roman"/>
            <w:color w:val="000000" w:themeColor="text1"/>
            <w:sz w:val="28"/>
            <w:szCs w:val="28"/>
            <w:u w:val="none"/>
          </w:rPr>
          <w:t>Instrução Normativa SEGES/ME nº 77, de 2022</w:t>
        </w:r>
      </w:hyperlink>
      <w:r w:rsidRPr="00E27C54">
        <w:rPr>
          <w:rFonts w:ascii="Consolas" w:hAnsi="Consolas" w:cs="Times New Roman"/>
          <w:color w:val="000000" w:themeColor="text1"/>
          <w:sz w:val="28"/>
          <w:szCs w:val="28"/>
        </w:rPr>
        <w:t>.</w:t>
      </w:r>
    </w:p>
    <w:p w14:paraId="0B4BA5F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02A7C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290095F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684D70E" w14:textId="77777777" w:rsidR="00F53527" w:rsidRPr="00E27C54" w:rsidRDefault="00F53527" w:rsidP="00F53527">
      <w:pPr>
        <w:pStyle w:val="Nvel1-SemNumPreto"/>
      </w:pPr>
      <w:r w:rsidRPr="00E27C54">
        <w:t>FORMA DE PAGAMENTO</w:t>
      </w:r>
    </w:p>
    <w:p w14:paraId="013AF6C7" w14:textId="77777777" w:rsidR="00F53527" w:rsidRPr="00E27C54" w:rsidRDefault="00F53527" w:rsidP="00F53527">
      <w:pPr>
        <w:pStyle w:val="Nvel1-SemNumPreto"/>
      </w:pPr>
    </w:p>
    <w:p w14:paraId="4E19D6B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7.20.</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504FA4B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A6FE60A"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Será considerada data do pagamento o dia em que constar como emitida a ordem bancária para pagamento.</w:t>
      </w:r>
    </w:p>
    <w:p w14:paraId="51D8DF61"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7FE6C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Quando do pagamento, será efetuada a retenção tributária prevista na legislação aplicável.</w:t>
      </w:r>
    </w:p>
    <w:p w14:paraId="4698F3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4C9731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7.22.1. Independentemente do percentual de tributo inserido na planilha, quando houver, serão retidos na fonte, quando da realização do pagamento, os percentuais estabelecidos na legislação vigente.</w:t>
      </w:r>
    </w:p>
    <w:p w14:paraId="6F501BA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F40E233"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7.23. O contratado regularmente optante pelo Simples Nacional, nos termos da </w:t>
      </w:r>
      <w:hyperlink r:id="rId37"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32C25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155D779" w14:textId="77777777" w:rsidR="00F53527" w:rsidRPr="00E27C54" w:rsidRDefault="00F53527" w:rsidP="00F53527">
      <w:pPr>
        <w:pStyle w:val="Nvel1-SemNumPreto"/>
      </w:pPr>
      <w:r w:rsidRPr="00E27C54">
        <w:t>CESSÃO DE CRÉDITO</w:t>
      </w:r>
    </w:p>
    <w:p w14:paraId="35381752" w14:textId="77777777" w:rsidR="00F53527" w:rsidRPr="00E27C54" w:rsidRDefault="00F53527" w:rsidP="00F53527">
      <w:pPr>
        <w:pStyle w:val="Nvel1-SemNumPreto"/>
      </w:pPr>
    </w:p>
    <w:p w14:paraId="43E380E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E27C54">
          <w:rPr>
            <w:rStyle w:val="Hyperlink"/>
            <w:rFonts w:ascii="Consolas" w:hAnsi="Consolas" w:cs="Times New Roman"/>
            <w:color w:val="000000" w:themeColor="text1"/>
            <w:sz w:val="28"/>
            <w:szCs w:val="28"/>
            <w:u w:val="none"/>
          </w:rPr>
          <w:t xml:space="preserve">Instrução Normativa SEGES/ME nº 53, de 8 de </w:t>
        </w:r>
        <w:proofErr w:type="gramStart"/>
        <w:r w:rsidRPr="00E27C54">
          <w:rPr>
            <w:rStyle w:val="Hyperlink"/>
            <w:rFonts w:ascii="Consolas" w:hAnsi="Consolas" w:cs="Times New Roman"/>
            <w:color w:val="000000" w:themeColor="text1"/>
            <w:sz w:val="28"/>
            <w:szCs w:val="28"/>
            <w:u w:val="none"/>
          </w:rPr>
          <w:t>Julho</w:t>
        </w:r>
        <w:proofErr w:type="gramEnd"/>
        <w:r w:rsidRPr="00E27C54">
          <w:rPr>
            <w:rStyle w:val="Hyperlink"/>
            <w:rFonts w:ascii="Consolas" w:hAnsi="Consolas" w:cs="Times New Roman"/>
            <w:color w:val="000000" w:themeColor="text1"/>
            <w:sz w:val="28"/>
            <w:szCs w:val="28"/>
            <w:u w:val="none"/>
          </w:rPr>
          <w:t xml:space="preserve"> de 2020</w:t>
        </w:r>
      </w:hyperlink>
      <w:r w:rsidRPr="00E27C54">
        <w:rPr>
          <w:rFonts w:ascii="Consolas" w:hAnsi="Consolas" w:cs="Times New Roman"/>
          <w:color w:val="000000" w:themeColor="text1"/>
          <w:sz w:val="28"/>
          <w:szCs w:val="28"/>
        </w:rPr>
        <w:t>, conforme as regras deste presente tópico.</w:t>
      </w:r>
    </w:p>
    <w:p w14:paraId="09D3F44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34F3F02" w14:textId="77777777" w:rsidR="00F53527" w:rsidRPr="00E27C54" w:rsidRDefault="00F53527" w:rsidP="00F53527">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8" w:name="_Ref118216946"/>
      <w:r w:rsidRPr="00E27C5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8"/>
    </w:p>
    <w:p w14:paraId="6AE599D0"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230E2D4" w14:textId="0F167079"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187AB43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66043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E27C54">
        <w:rPr>
          <w:rFonts w:ascii="Consolas" w:hAnsi="Consolas" w:cs="Times New Roman"/>
          <w:color w:val="000000" w:themeColor="text1"/>
          <w:sz w:val="28"/>
          <w:szCs w:val="28"/>
        </w:rPr>
        <w:lastRenderedPageBreak/>
        <w:t xml:space="preserve">conforme </w:t>
      </w:r>
      <w:hyperlink r:id="rId39" w:anchor=":~:text=LEI%20N%C2%BA%208.429%2C%20DE%202%20DE%20JUNHO%20DE%201992&amp;text=Disp%C3%B5e%20sobre%20as%20san%C3%A7%C3%B5es%20aplic%C3%A1veis,fundacional%20e%20d%C3%A1%20outras%20provid%C3%AAncias." w:history="1">
        <w:r w:rsidRPr="00E27C54">
          <w:rPr>
            <w:rStyle w:val="Hyperlink"/>
            <w:rFonts w:ascii="Consolas" w:hAnsi="Consolas" w:cs="Times New Roman"/>
            <w:color w:val="000000" w:themeColor="text1"/>
            <w:sz w:val="28"/>
            <w:szCs w:val="28"/>
            <w:u w:val="none"/>
          </w:rPr>
          <w:t>o art. 12 da Lei nº 8.429, de 1992</w:t>
        </w:r>
      </w:hyperlink>
      <w:r w:rsidRPr="00E27C54">
        <w:rPr>
          <w:rFonts w:ascii="Consolas" w:hAnsi="Consolas" w:cs="Times New Roman"/>
          <w:color w:val="000000" w:themeColor="text1"/>
          <w:sz w:val="28"/>
          <w:szCs w:val="28"/>
        </w:rPr>
        <w:t xml:space="preserve">, nos termos do </w:t>
      </w:r>
      <w:hyperlink r:id="rId40" w:history="1">
        <w:r w:rsidRPr="00E27C54">
          <w:rPr>
            <w:rStyle w:val="Hyperlink"/>
            <w:rFonts w:ascii="Consolas" w:hAnsi="Consolas" w:cs="Times New Roman"/>
            <w:color w:val="000000" w:themeColor="text1"/>
            <w:sz w:val="28"/>
            <w:szCs w:val="28"/>
            <w:u w:val="none"/>
          </w:rPr>
          <w:t>Parecer JL-01, de 18 de maio de 2020.</w:t>
        </w:r>
      </w:hyperlink>
      <w:bookmarkStart w:id="49" w:name="_Hlk114498447"/>
      <w:bookmarkEnd w:id="49"/>
    </w:p>
    <w:p w14:paraId="2600BA9B"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0503834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color w:val="000000" w:themeColor="text1"/>
          <w:sz w:val="28"/>
          <w:szCs w:val="28"/>
          <w:u w:val="none"/>
        </w:rPr>
        <w:t xml:space="preserve">7.27. </w:t>
      </w:r>
      <w:r w:rsidRPr="00E27C54">
        <w:rPr>
          <w:rFonts w:ascii="Consolas" w:hAnsi="Consolas"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D12D9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DCFB78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4C17C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DC10B24" w14:textId="77777777" w:rsidR="00F53527" w:rsidRPr="00E27C54" w:rsidRDefault="00F53527" w:rsidP="00F53527">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8. FORMA E CRITÉRIOS DE SELEÇÃO DO FORNECEDOR E FORMA DE FORNECIMENTO:</w:t>
      </w:r>
    </w:p>
    <w:p w14:paraId="41D526B1" w14:textId="77777777" w:rsidR="00F53527" w:rsidRPr="00E27C54" w:rsidRDefault="00F53527" w:rsidP="00F53527">
      <w:pPr>
        <w:pStyle w:val="Nvel1-SemNumPreto"/>
      </w:pPr>
    </w:p>
    <w:p w14:paraId="293A1A23" w14:textId="77777777" w:rsidR="00F53527" w:rsidRPr="00E27C54" w:rsidRDefault="00F53527" w:rsidP="00F53527">
      <w:pPr>
        <w:pStyle w:val="Nvel1-SemNumPreto"/>
      </w:pPr>
      <w:r w:rsidRPr="00E27C54">
        <w:t>FORMA DE SELEÇÃO E CRITÉRIO DE JULGAMENTO DA PROPOSTA</w:t>
      </w:r>
    </w:p>
    <w:p w14:paraId="35096F48" w14:textId="77777777" w:rsidR="00F53527" w:rsidRPr="00E27C54" w:rsidRDefault="00F53527" w:rsidP="00F53527">
      <w:pPr>
        <w:pStyle w:val="Nvel1-SemNumPreto"/>
      </w:pPr>
    </w:p>
    <w:p w14:paraId="45FEEA55" w14:textId="51DCDE59"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r w:rsidR="00131420">
        <w:rPr>
          <w:rFonts w:ascii="Consolas" w:hAnsi="Consolas" w:cs="Times New Roman"/>
          <w:color w:val="000000" w:themeColor="text1"/>
          <w:sz w:val="28"/>
          <w:szCs w:val="28"/>
        </w:rPr>
        <w:t xml:space="preserve"> POR ITEM</w:t>
      </w:r>
      <w:r w:rsidRPr="00E27C54">
        <w:rPr>
          <w:rFonts w:ascii="Consolas" w:hAnsi="Consolas" w:cs="Times New Roman"/>
          <w:color w:val="000000" w:themeColor="text1"/>
          <w:sz w:val="28"/>
          <w:szCs w:val="28"/>
        </w:rPr>
        <w:t>.</w:t>
      </w:r>
    </w:p>
    <w:p w14:paraId="5F709C2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E23D690" w14:textId="77777777" w:rsidR="00F53527" w:rsidRPr="00E27C54" w:rsidRDefault="00F53527" w:rsidP="00F53527">
      <w:pPr>
        <w:pStyle w:val="Nvel1-SemNumPreto"/>
      </w:pPr>
      <w:r w:rsidRPr="00E27C54">
        <w:t>REGIME DE EXECUÇÃO</w:t>
      </w:r>
      <w:r w:rsidRPr="00E27C54">
        <w:tab/>
      </w:r>
    </w:p>
    <w:p w14:paraId="3FEB5450" w14:textId="77777777" w:rsidR="00F53527" w:rsidRPr="00E27C54" w:rsidRDefault="00F53527" w:rsidP="00F53527">
      <w:pPr>
        <w:pStyle w:val="Nvel1-SemNumPreto"/>
      </w:pPr>
    </w:p>
    <w:p w14:paraId="420E6099" w14:textId="69D1A5D0" w:rsidR="00F53527" w:rsidRPr="00BC76ED" w:rsidRDefault="00F53527" w:rsidP="00F53527">
      <w:pPr>
        <w:pStyle w:val="Nivel2"/>
        <w:numPr>
          <w:ilvl w:val="0"/>
          <w:numId w:val="0"/>
        </w:numPr>
        <w:spacing w:before="0" w:after="0" w:line="240" w:lineRule="auto"/>
        <w:rPr>
          <w:rFonts w:ascii="Consolas" w:hAnsi="Consolas"/>
          <w:color w:val="auto"/>
          <w:sz w:val="28"/>
          <w:szCs w:val="28"/>
          <w:shd w:val="clear" w:color="auto" w:fill="FFFFFF"/>
        </w:rPr>
      </w:pPr>
      <w:r w:rsidRPr="00BC76ED">
        <w:rPr>
          <w:rStyle w:val="findhit"/>
          <w:rFonts w:ascii="Consolas" w:hAnsi="Consolas" w:cs="Times New Roman"/>
          <w:color w:val="000000" w:themeColor="text1"/>
          <w:sz w:val="28"/>
          <w:szCs w:val="28"/>
          <w:shd w:val="clear" w:color="auto" w:fill="FFFFFF"/>
        </w:rPr>
        <w:t xml:space="preserve">8.2. </w:t>
      </w:r>
      <w:r w:rsidRPr="00BC76ED">
        <w:rPr>
          <w:rFonts w:ascii="Consolas" w:hAnsi="Consolas"/>
          <w:sz w:val="28"/>
          <w:szCs w:val="28"/>
        </w:rPr>
        <w:t xml:space="preserve">O regime de execução do contrato será de empreitada por preço </w:t>
      </w:r>
      <w:r w:rsidR="00447A3C">
        <w:rPr>
          <w:rFonts w:ascii="Consolas" w:hAnsi="Consolas"/>
          <w:sz w:val="28"/>
          <w:szCs w:val="28"/>
        </w:rPr>
        <w:t>unitário</w:t>
      </w:r>
      <w:r w:rsidRPr="00BC76ED">
        <w:rPr>
          <w:rFonts w:ascii="Consolas" w:hAnsi="Consolas" w:cs="Times New Roman"/>
          <w:color w:val="auto"/>
          <w:sz w:val="28"/>
          <w:szCs w:val="28"/>
          <w:shd w:val="clear" w:color="auto" w:fill="FFFFFF"/>
        </w:rPr>
        <w:t>.</w:t>
      </w:r>
    </w:p>
    <w:p w14:paraId="3C9C97C3"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E76E6EF" w14:textId="77777777" w:rsidR="00F53527" w:rsidRPr="00E27C54" w:rsidRDefault="00F53527" w:rsidP="00F53527">
      <w:pPr>
        <w:pStyle w:val="Nvel1-SemNumPreto"/>
      </w:pPr>
      <w:r w:rsidRPr="00E27C54">
        <w:t>EXIGÊNCIAS DE HABILITAÇÃO</w:t>
      </w:r>
    </w:p>
    <w:p w14:paraId="12864986" w14:textId="77777777" w:rsidR="00F53527" w:rsidRPr="00E27C54" w:rsidRDefault="00F53527" w:rsidP="00F53527">
      <w:pPr>
        <w:pStyle w:val="Nvel1-SemNumPreto"/>
      </w:pPr>
    </w:p>
    <w:p w14:paraId="44BF6655"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8.3.</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Para fins de habilitação, deverá o licitante comprovar os seguintes requisitos:</w:t>
      </w:r>
    </w:p>
    <w:p w14:paraId="7DC59D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41A48C" w14:textId="77777777" w:rsidR="00F53527" w:rsidRPr="00E27C54" w:rsidRDefault="00F53527" w:rsidP="00F53527">
      <w:pPr>
        <w:pStyle w:val="Nvel1-SemNumPreto"/>
      </w:pPr>
      <w:r w:rsidRPr="00E27C54">
        <w:lastRenderedPageBreak/>
        <w:t>HABILITAÇÃO JURÍDICA</w:t>
      </w:r>
    </w:p>
    <w:p w14:paraId="6E524195" w14:textId="77777777" w:rsidR="00F53527" w:rsidRPr="00E27C54" w:rsidRDefault="00F53527" w:rsidP="00F53527">
      <w:pPr>
        <w:pStyle w:val="Nvel1-SemNumPreto"/>
      </w:pPr>
    </w:p>
    <w:p w14:paraId="64AAF03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8.4.</w:t>
      </w:r>
      <w:r w:rsidRPr="00E27C54">
        <w:rPr>
          <w:rFonts w:ascii="Consolas" w:hAnsi="Consolas" w:cs="Times New Roman"/>
          <w:b/>
          <w:bCs/>
          <w:color w:val="000000" w:themeColor="text1"/>
          <w:sz w:val="28"/>
          <w:szCs w:val="28"/>
        </w:rPr>
        <w:t xml:space="preserve"> Empresário individual:</w:t>
      </w:r>
      <w:r w:rsidRPr="00E27C54">
        <w:rPr>
          <w:rFonts w:ascii="Consolas" w:hAnsi="Consolas" w:cs="Times New Roman"/>
          <w:color w:val="000000" w:themeColor="text1"/>
          <w:sz w:val="28"/>
          <w:szCs w:val="28"/>
        </w:rPr>
        <w:t xml:space="preserve"> inscrição no Registro Público de Empresas Mercantis, a cargo da Junta Comercial da respectiva sede; </w:t>
      </w:r>
    </w:p>
    <w:p w14:paraId="0CCDFD7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58295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8.5.</w:t>
      </w:r>
      <w:r w:rsidRPr="00E27C54">
        <w:rPr>
          <w:rFonts w:ascii="Consolas" w:hAnsi="Consolas" w:cs="Times New Roman"/>
          <w:b/>
          <w:bCs/>
          <w:color w:val="000000" w:themeColor="text1"/>
          <w:sz w:val="28"/>
          <w:szCs w:val="28"/>
        </w:rPr>
        <w:t xml:space="preserve"> Microempreendedor Individual - MEI:</w:t>
      </w:r>
      <w:r w:rsidRPr="00E27C5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E27C54">
          <w:rPr>
            <w:rStyle w:val="Hyperlink"/>
            <w:rFonts w:ascii="Consolas" w:hAnsi="Consolas" w:cs="Times New Roman"/>
            <w:color w:val="000000" w:themeColor="text1"/>
            <w:sz w:val="28"/>
            <w:szCs w:val="28"/>
            <w:u w:val="none"/>
          </w:rPr>
          <w:t>https://www.gov.br/empresas-e-negocios/pt-br/empreendedor</w:t>
        </w:r>
      </w:hyperlink>
      <w:r w:rsidRPr="00E27C54">
        <w:rPr>
          <w:rFonts w:ascii="Consolas" w:hAnsi="Consolas" w:cs="Times New Roman"/>
          <w:color w:val="000000" w:themeColor="text1"/>
          <w:sz w:val="28"/>
          <w:szCs w:val="28"/>
        </w:rPr>
        <w:t xml:space="preserve">; </w:t>
      </w:r>
    </w:p>
    <w:p w14:paraId="0DA4A73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0AFE99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w:t>
      </w:r>
      <w:r w:rsidRPr="00E27C5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E27C5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779FE11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B8B673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8.7.</w:t>
      </w:r>
      <w:r w:rsidRPr="00E27C54">
        <w:rPr>
          <w:rFonts w:ascii="Consolas" w:hAnsi="Consolas" w:cs="Times New Roman"/>
          <w:b/>
          <w:bCs/>
          <w:color w:val="000000" w:themeColor="text1"/>
          <w:sz w:val="28"/>
          <w:szCs w:val="28"/>
        </w:rPr>
        <w:t xml:space="preserve"> Sociedade empresária estrangeira:</w:t>
      </w:r>
      <w:r w:rsidRPr="00E27C5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27C54">
          <w:rPr>
            <w:rStyle w:val="Hyperlink"/>
            <w:rFonts w:ascii="Consolas" w:hAnsi="Consolas" w:cs="Times New Roman"/>
            <w:color w:val="000000" w:themeColor="text1"/>
            <w:sz w:val="28"/>
            <w:szCs w:val="28"/>
            <w:u w:val="none"/>
          </w:rPr>
          <w:t>Normativa DREI/ME n.º 77, de 18 de março de 2020</w:t>
        </w:r>
      </w:hyperlink>
      <w:r w:rsidRPr="00E27C54">
        <w:rPr>
          <w:rFonts w:ascii="Consolas" w:hAnsi="Consolas" w:cs="Times New Roman"/>
          <w:color w:val="000000" w:themeColor="text1"/>
          <w:sz w:val="28"/>
          <w:szCs w:val="28"/>
        </w:rPr>
        <w:t>.</w:t>
      </w:r>
    </w:p>
    <w:p w14:paraId="3E041E1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027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8.8.</w:t>
      </w:r>
      <w:r w:rsidRPr="00E27C54">
        <w:rPr>
          <w:rFonts w:ascii="Consolas" w:hAnsi="Consolas" w:cs="Times New Roman"/>
          <w:b/>
          <w:bCs/>
          <w:color w:val="000000" w:themeColor="text1"/>
          <w:sz w:val="28"/>
          <w:szCs w:val="28"/>
        </w:rPr>
        <w:t xml:space="preserve"> Sociedade simples: </w:t>
      </w:r>
      <w:r w:rsidRPr="00E27C5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5CC25B36" w14:textId="77777777" w:rsidR="00F53527" w:rsidRPr="00E27C54" w:rsidRDefault="00F53527" w:rsidP="00F53527">
      <w:pPr>
        <w:pStyle w:val="Nivel2"/>
        <w:numPr>
          <w:ilvl w:val="0"/>
          <w:numId w:val="0"/>
        </w:numPr>
        <w:spacing w:before="0" w:after="0" w:line="240" w:lineRule="auto"/>
        <w:rPr>
          <w:rFonts w:ascii="Consolas" w:hAnsi="Consolas" w:cs="Times New Roman"/>
          <w:bCs/>
          <w:color w:val="000000" w:themeColor="text1"/>
          <w:sz w:val="28"/>
          <w:szCs w:val="28"/>
        </w:rPr>
      </w:pPr>
    </w:p>
    <w:p w14:paraId="2731FDD6"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8.9.</w:t>
      </w:r>
      <w:r w:rsidRPr="00E27C54">
        <w:rPr>
          <w:rFonts w:ascii="Consolas" w:hAnsi="Consolas" w:cs="Times New Roman"/>
          <w:b/>
          <w:bCs/>
          <w:color w:val="000000" w:themeColor="text1"/>
          <w:sz w:val="28"/>
          <w:szCs w:val="28"/>
        </w:rPr>
        <w:t xml:space="preserve"> Filial, sucursal ou agência de sociedade simples ou empresária:</w:t>
      </w:r>
      <w:r w:rsidRPr="00E27C5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E27C54">
        <w:rPr>
          <w:rFonts w:ascii="Consolas" w:hAnsi="Consolas" w:cs="Times New Roman"/>
          <w:color w:val="000000" w:themeColor="text1"/>
          <w:sz w:val="28"/>
          <w:szCs w:val="28"/>
        </w:rPr>
        <w:t>Mercantis onde</w:t>
      </w:r>
      <w:bookmarkEnd w:id="50"/>
      <w:r w:rsidRPr="00E27C54">
        <w:rPr>
          <w:rFonts w:ascii="Consolas" w:hAnsi="Consolas" w:cs="Times New Roman"/>
          <w:color w:val="000000" w:themeColor="text1"/>
          <w:sz w:val="28"/>
          <w:szCs w:val="28"/>
        </w:rPr>
        <w:t xml:space="preserve"> opera, com averbação no Registro onde tem sede a matriz.</w:t>
      </w:r>
    </w:p>
    <w:p w14:paraId="06E050B9" w14:textId="77777777" w:rsidR="00490CCA" w:rsidRDefault="00490CCA" w:rsidP="00F53527">
      <w:pPr>
        <w:pStyle w:val="Nivel2"/>
        <w:numPr>
          <w:ilvl w:val="0"/>
          <w:numId w:val="0"/>
        </w:numPr>
        <w:spacing w:before="0" w:after="0" w:line="240" w:lineRule="auto"/>
        <w:rPr>
          <w:rFonts w:ascii="Consolas" w:hAnsi="Consolas" w:cs="Times New Roman"/>
          <w:color w:val="000000" w:themeColor="text1"/>
          <w:sz w:val="28"/>
          <w:szCs w:val="28"/>
        </w:rPr>
      </w:pPr>
    </w:p>
    <w:p w14:paraId="2CAAD91D" w14:textId="08082561" w:rsidR="00490CCA" w:rsidRPr="00490CCA" w:rsidRDefault="00490CCA" w:rsidP="00F53527">
      <w:pPr>
        <w:pStyle w:val="Nivel2"/>
        <w:numPr>
          <w:ilvl w:val="0"/>
          <w:numId w:val="0"/>
        </w:numPr>
        <w:spacing w:before="0" w:after="0" w:line="240" w:lineRule="auto"/>
        <w:rPr>
          <w:rFonts w:ascii="Consolas" w:hAnsi="Consolas"/>
          <w:color w:val="auto"/>
          <w:sz w:val="28"/>
          <w:szCs w:val="28"/>
        </w:rPr>
      </w:pPr>
      <w:r w:rsidRPr="00490CCA">
        <w:rPr>
          <w:rFonts w:ascii="Consolas" w:hAnsi="Consolas"/>
          <w:bCs/>
          <w:color w:val="auto"/>
          <w:sz w:val="28"/>
          <w:szCs w:val="28"/>
        </w:rPr>
        <w:t>8.10.</w:t>
      </w:r>
      <w:r w:rsidRPr="00490CCA">
        <w:rPr>
          <w:rFonts w:ascii="Consolas" w:hAnsi="Consolas"/>
          <w:b/>
          <w:bCs/>
          <w:color w:val="auto"/>
          <w:sz w:val="28"/>
          <w:szCs w:val="28"/>
        </w:rPr>
        <w:t xml:space="preserve"> Sociedade cooperativa:</w:t>
      </w:r>
      <w:r w:rsidRPr="00490CCA">
        <w:rPr>
          <w:rFonts w:ascii="Consolas" w:hAnsi="Consolas"/>
          <w:color w:val="auto"/>
          <w:sz w:val="28"/>
          <w:szCs w:val="28"/>
        </w:rPr>
        <w:t xml:space="preserve"> ata de fundação e estatuto social, com a ata da assembleia que o aprovou, devidamente arquivado na </w:t>
      </w:r>
      <w:r w:rsidRPr="00490CCA">
        <w:rPr>
          <w:rFonts w:ascii="Consolas" w:hAnsi="Consolas"/>
          <w:color w:val="auto"/>
          <w:sz w:val="28"/>
          <w:szCs w:val="28"/>
        </w:rPr>
        <w:lastRenderedPageBreak/>
        <w:t xml:space="preserve">Junta Comercial ou inscrito no Registro Civil das Pessoas Jurídicas da respectiva sede, além do registro de que trata o art. 107 da </w:t>
      </w:r>
      <w:hyperlink r:id="rId43" w:history="1">
        <w:r w:rsidRPr="00490CCA">
          <w:rPr>
            <w:rStyle w:val="Hyperlink"/>
            <w:rFonts w:ascii="Consolas" w:hAnsi="Consolas"/>
            <w:color w:val="auto"/>
            <w:sz w:val="28"/>
            <w:szCs w:val="28"/>
            <w:u w:val="none"/>
          </w:rPr>
          <w:t>Lei nº 5.764, de 16 de dezembro 1971</w:t>
        </w:r>
      </w:hyperlink>
      <w:r w:rsidRPr="00490CCA">
        <w:rPr>
          <w:rStyle w:val="Hyperlink"/>
          <w:rFonts w:ascii="Consolas" w:hAnsi="Consolas"/>
          <w:color w:val="auto"/>
          <w:sz w:val="28"/>
          <w:szCs w:val="28"/>
          <w:u w:val="none"/>
        </w:rPr>
        <w:t>.</w:t>
      </w:r>
    </w:p>
    <w:p w14:paraId="43E3BEB4"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1317CF91" w14:textId="73C13B9C" w:rsidR="00F53527" w:rsidRDefault="00F53527" w:rsidP="00F53527">
      <w:pPr>
        <w:pStyle w:val="Nivel2"/>
        <w:numPr>
          <w:ilvl w:val="0"/>
          <w:numId w:val="0"/>
        </w:numPr>
        <w:spacing w:before="0" w:after="0" w:line="240" w:lineRule="auto"/>
        <w:rPr>
          <w:rFonts w:ascii="Consolas" w:hAnsi="Consolas" w:cs="Times New Roman"/>
          <w:b/>
          <w:color w:val="000000" w:themeColor="text1"/>
          <w:sz w:val="28"/>
          <w:szCs w:val="28"/>
        </w:rPr>
      </w:pPr>
      <w:r w:rsidRPr="006C5AFD">
        <w:rPr>
          <w:rFonts w:ascii="Consolas" w:hAnsi="Consolas" w:cs="Times New Roman"/>
          <w:color w:val="000000" w:themeColor="text1"/>
          <w:sz w:val="28"/>
          <w:szCs w:val="28"/>
        </w:rPr>
        <w:t>8.1</w:t>
      </w:r>
      <w:r w:rsidR="00490CCA">
        <w:rPr>
          <w:rFonts w:ascii="Consolas" w:hAnsi="Consolas" w:cs="Times New Roman"/>
          <w:color w:val="000000" w:themeColor="text1"/>
          <w:sz w:val="28"/>
          <w:szCs w:val="28"/>
        </w:rPr>
        <w:t>1</w:t>
      </w:r>
      <w:r w:rsidRPr="006C5AFD">
        <w:rPr>
          <w:rFonts w:ascii="Consolas" w:hAnsi="Consolas" w:cs="Times New Roman"/>
          <w:color w:val="000000" w:themeColor="text1"/>
          <w:sz w:val="28"/>
          <w:szCs w:val="28"/>
        </w:rPr>
        <w:t>.</w:t>
      </w:r>
      <w:r w:rsidRPr="006C5AFD">
        <w:rPr>
          <w:rFonts w:ascii="Consolas" w:hAnsi="Consolas" w:cs="Times New Roman"/>
          <w:b/>
          <w:bCs/>
          <w:color w:val="000000" w:themeColor="text1"/>
          <w:sz w:val="28"/>
          <w:szCs w:val="28"/>
        </w:rPr>
        <w:t xml:space="preserve"> OS</w:t>
      </w:r>
      <w:r w:rsidRPr="00E27C54">
        <w:rPr>
          <w:rFonts w:ascii="Consolas" w:hAnsi="Consolas" w:cs="Times New Roman"/>
          <w:b/>
          <w:color w:val="000000" w:themeColor="text1"/>
          <w:sz w:val="28"/>
          <w:szCs w:val="28"/>
        </w:rPr>
        <w:t xml:space="preserve"> DOCUMENTOS APRESENTADOS DEVERÃO ESTAR ACOMPANHADOS DE TODAS AS ALTERAÇÕES OU DA CONSOLIDAÇÃO RESPECTIVA.</w:t>
      </w:r>
    </w:p>
    <w:p w14:paraId="2A85D0EC" w14:textId="77777777" w:rsidR="00E74FFE" w:rsidRPr="00E27C54" w:rsidRDefault="00E74FFE" w:rsidP="00F53527">
      <w:pPr>
        <w:pStyle w:val="Nivel2"/>
        <w:numPr>
          <w:ilvl w:val="0"/>
          <w:numId w:val="0"/>
        </w:numPr>
        <w:spacing w:before="0" w:after="0" w:line="240" w:lineRule="auto"/>
        <w:rPr>
          <w:rFonts w:ascii="Consolas" w:hAnsi="Consolas" w:cs="Times New Roman"/>
          <w:color w:val="000000" w:themeColor="text1"/>
          <w:sz w:val="28"/>
          <w:szCs w:val="28"/>
        </w:rPr>
      </w:pPr>
    </w:p>
    <w:p w14:paraId="17784F4E" w14:textId="77777777" w:rsidR="00F53527" w:rsidRPr="00E27C54" w:rsidRDefault="00F53527" w:rsidP="00F53527">
      <w:pPr>
        <w:pStyle w:val="Nvel1-SemNumPreto"/>
      </w:pPr>
      <w:r w:rsidRPr="00E27C54">
        <w:t>HABILITAÇÃO FISCAL, SOCIAL E TRABALHISTA</w:t>
      </w:r>
    </w:p>
    <w:p w14:paraId="7D872798" w14:textId="77777777" w:rsidR="00F53527" w:rsidRPr="00E27C54" w:rsidRDefault="00F53527" w:rsidP="00F53527">
      <w:pPr>
        <w:pStyle w:val="Nvel1-SemNumPreto"/>
      </w:pPr>
    </w:p>
    <w:p w14:paraId="4506DE44" w14:textId="641299E6"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2</w:t>
      </w:r>
      <w:r w:rsidRPr="006C5AFD">
        <w:rPr>
          <w:rFonts w:ascii="Consolas" w:hAnsi="Consolas"/>
          <w:color w:val="auto"/>
          <w:sz w:val="28"/>
          <w:szCs w:val="28"/>
        </w:rPr>
        <w:t>. Prova de inscrição no Cadastro Nacional de Pessoas Jurídicas;</w:t>
      </w:r>
    </w:p>
    <w:p w14:paraId="3389ADD9"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3DF1AD3" w14:textId="76239F63"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3</w:t>
      </w:r>
      <w:r w:rsidRPr="006C5AFD">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14E4F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799FFF03" w14:textId="4288D83D"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4</w:t>
      </w:r>
      <w:r w:rsidRPr="006C5AFD">
        <w:rPr>
          <w:rFonts w:ascii="Consolas" w:hAnsi="Consolas"/>
          <w:color w:val="auto"/>
          <w:sz w:val="28"/>
          <w:szCs w:val="28"/>
        </w:rPr>
        <w:t>. Prova de regularidade com o Fundo de Garantia do Tempo de Serviço (FGTS);</w:t>
      </w:r>
    </w:p>
    <w:p w14:paraId="0A0713E6"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C931121" w14:textId="1FE76F5C"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5</w:t>
      </w:r>
      <w:r w:rsidRPr="006C5AFD">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2EC670" w14:textId="77777777" w:rsidR="00AF3278" w:rsidRDefault="00AF3278" w:rsidP="00F53527">
      <w:pPr>
        <w:pStyle w:val="Nivel2"/>
        <w:numPr>
          <w:ilvl w:val="0"/>
          <w:numId w:val="0"/>
        </w:numPr>
        <w:spacing w:before="0" w:after="0" w:line="240" w:lineRule="auto"/>
        <w:rPr>
          <w:rFonts w:ascii="Consolas" w:hAnsi="Consolas"/>
          <w:color w:val="auto"/>
          <w:sz w:val="28"/>
          <w:szCs w:val="28"/>
        </w:rPr>
      </w:pPr>
    </w:p>
    <w:p w14:paraId="41051021" w14:textId="1EA2C7ED"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6</w:t>
      </w:r>
      <w:r w:rsidRPr="006C5AFD">
        <w:rPr>
          <w:rFonts w:ascii="Consolas" w:hAnsi="Consolas"/>
          <w:color w:val="auto"/>
          <w:sz w:val="28"/>
          <w:szCs w:val="28"/>
        </w:rPr>
        <w:t xml:space="preserve">. Prova de inscrição no cadastro de contribuintes Municipal relativo ao domicílio ou sede do fornecedor, pertinente ao seu ramo de atividade e compatível com o objeto contratual; </w:t>
      </w:r>
    </w:p>
    <w:p w14:paraId="7A48A677"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50271353" w14:textId="583F2AED"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7</w:t>
      </w:r>
      <w:r w:rsidRPr="006C5AFD">
        <w:rPr>
          <w:rFonts w:ascii="Consolas" w:hAnsi="Consolas"/>
          <w:color w:val="auto"/>
          <w:sz w:val="28"/>
          <w:szCs w:val="28"/>
        </w:rPr>
        <w:t>. Prova de regularidade com a Fazenda Municipal do domicílio ou sede do fornecedor, relativa à atividade em cujo exercício contrata ou concorre;</w:t>
      </w:r>
    </w:p>
    <w:p w14:paraId="061D26CE"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27666389" w14:textId="6C6F5D3E"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lastRenderedPageBreak/>
        <w:t>8.1</w:t>
      </w:r>
      <w:r w:rsidR="00490CCA">
        <w:rPr>
          <w:rFonts w:ascii="Consolas" w:hAnsi="Consolas"/>
          <w:color w:val="auto"/>
          <w:sz w:val="28"/>
          <w:szCs w:val="28"/>
        </w:rPr>
        <w:t>8</w:t>
      </w:r>
      <w:r w:rsidRPr="006C5AFD">
        <w:rPr>
          <w:rFonts w:ascii="Consolas" w:hAnsi="Consolas"/>
          <w:color w:val="auto"/>
          <w:sz w:val="28"/>
          <w:szCs w:val="28"/>
        </w:rPr>
        <w:t>.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1E05492D"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BD504FC" w14:textId="7E794259"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sidR="00490CCA">
        <w:rPr>
          <w:rFonts w:ascii="Consolas" w:hAnsi="Consolas"/>
          <w:color w:val="auto"/>
          <w:sz w:val="28"/>
          <w:szCs w:val="28"/>
        </w:rPr>
        <w:t>9</w:t>
      </w:r>
      <w:r w:rsidRPr="006C5AFD">
        <w:rPr>
          <w:rFonts w:ascii="Consolas" w:hAnsi="Consolas"/>
          <w:color w:val="auto"/>
          <w:sz w:val="28"/>
          <w:szCs w:val="28"/>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2D15E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AAD4CE0" w14:textId="77777777" w:rsidR="00F53527" w:rsidRDefault="00F53527" w:rsidP="00F53527">
      <w:pPr>
        <w:pStyle w:val="Nvel1-SemNumPreto"/>
      </w:pPr>
      <w:r w:rsidRPr="006C5AFD">
        <w:t>QUALIFICAÇÃO ECONÔMICO-FINANCEIRA</w:t>
      </w:r>
    </w:p>
    <w:p w14:paraId="756B1C0B" w14:textId="77777777" w:rsidR="00F53527" w:rsidRPr="006C5AFD" w:rsidRDefault="00F53527" w:rsidP="00F53527">
      <w:pPr>
        <w:pStyle w:val="Nvel1-SemNumPreto"/>
      </w:pPr>
    </w:p>
    <w:p w14:paraId="291FB6B4" w14:textId="5AC83312"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w:t>
      </w:r>
      <w:r w:rsidR="00490CCA">
        <w:rPr>
          <w:rFonts w:ascii="Consolas" w:hAnsi="Consolas"/>
          <w:color w:val="auto"/>
          <w:sz w:val="28"/>
          <w:szCs w:val="28"/>
        </w:rPr>
        <w:t>20</w:t>
      </w:r>
      <w:r w:rsidRPr="006C5AFD">
        <w:rPr>
          <w:rFonts w:ascii="Consolas" w:hAnsi="Consolas"/>
          <w:color w:val="auto"/>
          <w:sz w:val="28"/>
          <w:szCs w:val="28"/>
        </w:rPr>
        <w:t>. Certidão negativa de falência expedida pelo distribuidor da sede do fornecedor.</w:t>
      </w:r>
    </w:p>
    <w:p w14:paraId="17E0A019" w14:textId="77777777" w:rsidR="00020C59" w:rsidRPr="006C5AFD" w:rsidRDefault="00020C59" w:rsidP="00F53527">
      <w:pPr>
        <w:rPr>
          <w:rFonts w:ascii="Consolas" w:hAnsi="Consolas" w:cs="Arial"/>
          <w:b/>
          <w:bCs/>
          <w:color w:val="FF0000"/>
          <w:sz w:val="28"/>
          <w:szCs w:val="28"/>
        </w:rPr>
      </w:pPr>
    </w:p>
    <w:p w14:paraId="5A1B700B" w14:textId="77777777" w:rsidR="00F53527" w:rsidRPr="00710781" w:rsidRDefault="00F53527" w:rsidP="00F53527">
      <w:pPr>
        <w:rPr>
          <w:rFonts w:ascii="Consolas" w:hAnsi="Consolas" w:cs="Arial"/>
          <w:b/>
          <w:bCs/>
          <w:sz w:val="28"/>
          <w:szCs w:val="28"/>
        </w:rPr>
      </w:pPr>
      <w:r w:rsidRPr="00710781">
        <w:rPr>
          <w:rFonts w:ascii="Consolas" w:hAnsi="Consolas" w:cs="Arial"/>
          <w:b/>
          <w:bCs/>
          <w:sz w:val="28"/>
          <w:szCs w:val="28"/>
        </w:rPr>
        <w:t>QUALIFICAÇÃO TÉCNICA</w:t>
      </w:r>
    </w:p>
    <w:p w14:paraId="69A6342E" w14:textId="77777777" w:rsidR="00F53527" w:rsidRPr="00710781" w:rsidRDefault="00F53527" w:rsidP="00447A3C">
      <w:pPr>
        <w:rPr>
          <w:rFonts w:ascii="Consolas" w:hAnsi="Consolas" w:cs="Arial"/>
          <w:b/>
          <w:bCs/>
          <w:sz w:val="28"/>
          <w:szCs w:val="28"/>
        </w:rPr>
      </w:pPr>
    </w:p>
    <w:p w14:paraId="4C9FD309" w14:textId="77777777" w:rsidR="00E74FFE" w:rsidRPr="00503F26" w:rsidRDefault="00E74FFE" w:rsidP="00E74FFE">
      <w:pPr>
        <w:pStyle w:val="Nvel02"/>
        <w:spacing w:before="0" w:after="0" w:line="240" w:lineRule="auto"/>
        <w:rPr>
          <w:rFonts w:ascii="Consolas" w:hAnsi="Consolas"/>
          <w:color w:val="000000" w:themeColor="text1"/>
          <w:sz w:val="28"/>
          <w:szCs w:val="28"/>
        </w:rPr>
      </w:pPr>
      <w:r w:rsidRPr="00503F26">
        <w:rPr>
          <w:rFonts w:ascii="Consolas" w:hAnsi="Consolas"/>
          <w:color w:val="000000" w:themeColor="text1"/>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2A6FE559" w14:textId="77777777" w:rsidR="00E74FFE" w:rsidRPr="00503F26" w:rsidRDefault="00E74FFE" w:rsidP="00E74FFE">
      <w:pPr>
        <w:pStyle w:val="Nvel02"/>
        <w:spacing w:before="0" w:after="0" w:line="240" w:lineRule="auto"/>
        <w:rPr>
          <w:rFonts w:ascii="Consolas" w:hAnsi="Consolas"/>
          <w:color w:val="000000" w:themeColor="text1"/>
          <w:sz w:val="28"/>
          <w:szCs w:val="28"/>
        </w:rPr>
      </w:pPr>
    </w:p>
    <w:p w14:paraId="21BE6272" w14:textId="77777777" w:rsidR="00E74FFE" w:rsidRPr="00503F26" w:rsidRDefault="00E74FFE" w:rsidP="00E74FFE">
      <w:pPr>
        <w:jc w:val="both"/>
        <w:rPr>
          <w:rFonts w:ascii="Consolas" w:hAnsi="Consolas" w:cs="Arial"/>
          <w:color w:val="000000" w:themeColor="text1"/>
          <w:sz w:val="28"/>
          <w:szCs w:val="28"/>
        </w:rPr>
      </w:pPr>
      <w:r w:rsidRPr="00503F26">
        <w:rPr>
          <w:rFonts w:ascii="Consolas" w:hAnsi="Consolas" w:cs="Arial"/>
          <w:color w:val="000000" w:themeColor="text1"/>
          <w:sz w:val="28"/>
          <w:szCs w:val="28"/>
        </w:rPr>
        <w:t>8.21.1. Contrato(s) que comprove(m) a experiência mínima de 12 (doze) meses do fornecedor na prestação dos serviços, em períodos sucessivos ou não, sendo aceito o somatório de atestados de períodos diferentes.</w:t>
      </w:r>
    </w:p>
    <w:p w14:paraId="1FD38476" w14:textId="77777777" w:rsidR="00E74FFE" w:rsidRPr="00503F26" w:rsidRDefault="00E74FFE" w:rsidP="00E74FFE">
      <w:pPr>
        <w:jc w:val="both"/>
        <w:rPr>
          <w:rFonts w:ascii="Consolas" w:hAnsi="Consolas" w:cs="Arial"/>
          <w:color w:val="000000" w:themeColor="text1"/>
          <w:sz w:val="28"/>
          <w:szCs w:val="28"/>
        </w:rPr>
      </w:pPr>
    </w:p>
    <w:p w14:paraId="108D5C91" w14:textId="77777777" w:rsidR="00E74FFE" w:rsidRPr="00503F26" w:rsidRDefault="00E74FFE" w:rsidP="00E74FFE">
      <w:pPr>
        <w:jc w:val="both"/>
        <w:rPr>
          <w:rFonts w:ascii="Consolas" w:hAnsi="Consolas" w:cs="Arial"/>
          <w:bCs/>
          <w:color w:val="000000" w:themeColor="text1"/>
          <w:sz w:val="28"/>
          <w:szCs w:val="28"/>
        </w:rPr>
      </w:pPr>
      <w:r w:rsidRPr="00503F26">
        <w:rPr>
          <w:rFonts w:ascii="Consolas" w:hAnsi="Consolas" w:cs="Arial"/>
          <w:color w:val="000000" w:themeColor="text1"/>
          <w:sz w:val="28"/>
          <w:szCs w:val="28"/>
        </w:rPr>
        <w:t xml:space="preserve">8.22. Os atestados de capacidade técnica poderão ser apresentados em nome da matriz ou da filial do </w:t>
      </w:r>
      <w:r w:rsidRPr="00503F26">
        <w:rPr>
          <w:rFonts w:ascii="Consolas" w:hAnsi="Consolas" w:cs="Arial"/>
          <w:bCs/>
          <w:color w:val="000000" w:themeColor="text1"/>
          <w:sz w:val="28"/>
          <w:szCs w:val="28"/>
        </w:rPr>
        <w:t>fornecedor.</w:t>
      </w:r>
    </w:p>
    <w:p w14:paraId="1A24D4E9" w14:textId="77777777" w:rsidR="00E74FFE" w:rsidRPr="00503F26" w:rsidRDefault="00E74FFE" w:rsidP="00E74FFE">
      <w:pPr>
        <w:jc w:val="both"/>
        <w:rPr>
          <w:rFonts w:ascii="Consolas" w:hAnsi="Consolas" w:cs="Arial"/>
          <w:bCs/>
          <w:color w:val="000000" w:themeColor="text1"/>
          <w:sz w:val="28"/>
          <w:szCs w:val="28"/>
        </w:rPr>
      </w:pPr>
    </w:p>
    <w:p w14:paraId="59E96290" w14:textId="11A9B588" w:rsidR="00020C59" w:rsidRPr="00503F26" w:rsidRDefault="00E74FFE" w:rsidP="00E74FFE">
      <w:pPr>
        <w:jc w:val="both"/>
        <w:rPr>
          <w:rFonts w:ascii="Consolas" w:hAnsi="Consolas" w:cs="Arial"/>
          <w:color w:val="000000" w:themeColor="text1"/>
          <w:sz w:val="28"/>
          <w:szCs w:val="28"/>
        </w:rPr>
      </w:pPr>
      <w:r w:rsidRPr="00503F26">
        <w:rPr>
          <w:rFonts w:ascii="Consolas" w:hAnsi="Consolas" w:cs="Arial"/>
          <w:color w:val="000000" w:themeColor="text1"/>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E9B082B" w14:textId="77777777" w:rsidR="00E74FFE" w:rsidRPr="00503F26" w:rsidRDefault="00E74FFE" w:rsidP="00E74FFE">
      <w:pPr>
        <w:jc w:val="both"/>
        <w:rPr>
          <w:rFonts w:ascii="Consolas" w:hAnsi="Consolas" w:cs="Arial"/>
          <w:color w:val="000000" w:themeColor="text1"/>
          <w:sz w:val="28"/>
          <w:szCs w:val="28"/>
        </w:rPr>
      </w:pPr>
      <w:r w:rsidRPr="00503F26">
        <w:rPr>
          <w:rFonts w:ascii="Consolas" w:hAnsi="Consolas" w:cs="Arial"/>
          <w:color w:val="000000" w:themeColor="text1"/>
          <w:sz w:val="28"/>
          <w:szCs w:val="28"/>
        </w:rPr>
        <w:lastRenderedPageBreak/>
        <w:t>8.24. Os atestados deverão referir-se a serviços prestados no âmbito de sua atividade econômica principal ou secundária especificadas no contrato social vigente.</w:t>
      </w:r>
    </w:p>
    <w:p w14:paraId="7C9535DB" w14:textId="77777777" w:rsidR="00E74FFE" w:rsidRPr="00503F26" w:rsidRDefault="00E74FFE" w:rsidP="00E74FFE">
      <w:pPr>
        <w:jc w:val="both"/>
        <w:rPr>
          <w:rFonts w:ascii="Consolas" w:hAnsi="Consolas" w:cs="Arial"/>
          <w:color w:val="000000" w:themeColor="text1"/>
          <w:sz w:val="28"/>
          <w:szCs w:val="28"/>
        </w:rPr>
      </w:pPr>
    </w:p>
    <w:p w14:paraId="03400368" w14:textId="77777777" w:rsidR="00E74FFE" w:rsidRPr="00503F26" w:rsidRDefault="00E74FFE" w:rsidP="00E74FFE">
      <w:pPr>
        <w:jc w:val="both"/>
        <w:rPr>
          <w:rFonts w:ascii="Consolas" w:hAnsi="Consolas" w:cs="Arial"/>
          <w:color w:val="000000" w:themeColor="text1"/>
          <w:sz w:val="28"/>
          <w:szCs w:val="28"/>
        </w:rPr>
      </w:pPr>
      <w:r w:rsidRPr="00503F26">
        <w:rPr>
          <w:rFonts w:ascii="Consolas" w:hAnsi="Consolas" w:cs="Arial"/>
          <w:color w:val="000000" w:themeColor="text1"/>
          <w:sz w:val="28"/>
          <w:szCs w:val="28"/>
        </w:rPr>
        <w:t>8.25. Serão aceitos atestados ou outros documentos hábeis emitidos por entidades estrangeiras quando acompanhados de tradução para o português, salvo se comprovada a inidoneidade da entidade emissora.</w:t>
      </w:r>
    </w:p>
    <w:p w14:paraId="49CF4F2C" w14:textId="77777777" w:rsidR="00E74FFE" w:rsidRPr="00D25719" w:rsidRDefault="00E74FFE" w:rsidP="00E74FFE">
      <w:pPr>
        <w:jc w:val="both"/>
        <w:rPr>
          <w:rFonts w:ascii="Consolas" w:hAnsi="Consolas" w:cs="Arial"/>
          <w:color w:val="EE0000"/>
          <w:sz w:val="28"/>
          <w:szCs w:val="28"/>
        </w:rPr>
      </w:pPr>
    </w:p>
    <w:p w14:paraId="4B07A22F" w14:textId="77777777" w:rsidR="00490CCA" w:rsidRPr="00E27C54" w:rsidRDefault="00490CCA" w:rsidP="00490CCA">
      <w:pPr>
        <w:pStyle w:val="Nvel1-SemNumerao"/>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DISPOSIÇÕES GERAIS SOBRE HABILITAÇÃO</w:t>
      </w:r>
    </w:p>
    <w:p w14:paraId="7EE5B47F" w14:textId="77777777"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p>
    <w:p w14:paraId="4D4A5AA8" w14:textId="19A56DA2"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020C59">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3884B5E0" w14:textId="77777777"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p>
    <w:p w14:paraId="564219DB" w14:textId="0B7B9524"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w:t>
      </w:r>
      <w:r w:rsidR="00020C59">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0E6CB56" w14:textId="77777777" w:rsidR="00490CCA"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p>
    <w:p w14:paraId="711387D8" w14:textId="0BE652EB"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710781">
        <w:rPr>
          <w:rFonts w:ascii="Consolas" w:hAnsi="Consolas" w:cs="Times New Roman"/>
          <w:color w:val="000000" w:themeColor="text1"/>
          <w:sz w:val="28"/>
          <w:szCs w:val="28"/>
        </w:rPr>
        <w:t>2</w:t>
      </w:r>
      <w:r w:rsidR="00020C59">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Não serão aceitos documentos de habilitação com indicação de CNPJ/CPF diferentes, salvo aqueles legalmente permitidos.</w:t>
      </w:r>
    </w:p>
    <w:p w14:paraId="154F4F00" w14:textId="77777777"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p>
    <w:p w14:paraId="1E966B46" w14:textId="38691CD6"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sidR="00020C59">
        <w:rPr>
          <w:rFonts w:ascii="Consolas" w:hAnsi="Consolas" w:cs="Times New Roman"/>
          <w:color w:val="000000" w:themeColor="text1"/>
          <w:sz w:val="28"/>
          <w:szCs w:val="28"/>
        </w:rPr>
        <w:t>29</w:t>
      </w:r>
      <w:r w:rsidRPr="00E27C54">
        <w:rPr>
          <w:rFonts w:ascii="Consolas" w:hAnsi="Consolas" w:cs="Times New Roman"/>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B9E1FB8" w14:textId="77777777" w:rsidR="00490CCA" w:rsidRPr="00E27C54" w:rsidRDefault="00490CCA" w:rsidP="00490CCA">
      <w:pPr>
        <w:pStyle w:val="Nvel02"/>
        <w:numPr>
          <w:ilvl w:val="0"/>
          <w:numId w:val="0"/>
        </w:numPr>
        <w:spacing w:before="0" w:after="0" w:line="240" w:lineRule="auto"/>
        <w:rPr>
          <w:rFonts w:ascii="Consolas" w:hAnsi="Consolas" w:cs="Times New Roman"/>
          <w:color w:val="000000" w:themeColor="text1"/>
          <w:sz w:val="28"/>
          <w:szCs w:val="28"/>
        </w:rPr>
      </w:pPr>
    </w:p>
    <w:p w14:paraId="4E3D2087" w14:textId="36A5E82A" w:rsidR="00710781" w:rsidRPr="00E27C54" w:rsidRDefault="00490CCA" w:rsidP="00710781">
      <w:pPr>
        <w:pStyle w:val="Nvel0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w:t>
      </w:r>
      <w:r>
        <w:rPr>
          <w:rFonts w:ascii="Consolas" w:hAnsi="Consolas" w:cs="Times New Roman"/>
          <w:color w:val="000000" w:themeColor="text1"/>
          <w:sz w:val="28"/>
          <w:szCs w:val="28"/>
        </w:rPr>
        <w:t>3</w:t>
      </w:r>
      <w:r w:rsidR="00020C59">
        <w:rPr>
          <w:rFonts w:ascii="Consolas" w:hAnsi="Consolas" w:cs="Times New Roman"/>
          <w:color w:val="000000" w:themeColor="text1"/>
          <w:sz w:val="28"/>
          <w:szCs w:val="28"/>
        </w:rPr>
        <w:t>0</w:t>
      </w:r>
      <w:r w:rsidRPr="00E27C54">
        <w:rPr>
          <w:rFonts w:ascii="Consolas" w:hAnsi="Consolas" w:cs="Times New Roman"/>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35CB0E4D" w14:textId="77777777" w:rsidR="00F53527" w:rsidRPr="00E27C54" w:rsidRDefault="00F53527" w:rsidP="00F53527">
      <w:pPr>
        <w:pStyle w:val="Nivel01"/>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9.</w:t>
      </w:r>
      <w:r w:rsidRPr="00E27C54">
        <w:rPr>
          <w:rFonts w:ascii="Consolas" w:hAnsi="Consolas" w:cs="Times New Roman"/>
          <w:color w:val="000000" w:themeColor="text1"/>
          <w:sz w:val="28"/>
          <w:szCs w:val="28"/>
        </w:rPr>
        <w:t xml:space="preserve"> ESTIMATIVAS DO VALOR DA CONTRATAÇÃO:</w:t>
      </w:r>
    </w:p>
    <w:p w14:paraId="49F0704C" w14:textId="77777777" w:rsidR="00F53527" w:rsidRPr="00E27C54" w:rsidRDefault="00F53527" w:rsidP="00F53527">
      <w:pPr>
        <w:rPr>
          <w:rFonts w:ascii="Consolas" w:hAnsi="Consolas"/>
          <w:color w:val="000000" w:themeColor="text1"/>
          <w:sz w:val="28"/>
          <w:szCs w:val="28"/>
        </w:rPr>
      </w:pPr>
    </w:p>
    <w:p w14:paraId="2810E2A9" w14:textId="57ECE260" w:rsidR="00F53527" w:rsidRPr="00E27C54" w:rsidRDefault="00F53527" w:rsidP="00F53527">
      <w:pPr>
        <w:jc w:val="both"/>
        <w:rPr>
          <w:rFonts w:ascii="Consolas" w:hAnsi="Consolas"/>
          <w:color w:val="000000" w:themeColor="text1"/>
          <w:sz w:val="28"/>
          <w:szCs w:val="28"/>
        </w:rPr>
      </w:pPr>
      <w:r>
        <w:rPr>
          <w:rFonts w:ascii="Consolas" w:hAnsi="Consolas"/>
          <w:color w:val="000000" w:themeColor="text1"/>
          <w:sz w:val="28"/>
          <w:szCs w:val="28"/>
        </w:rPr>
        <w:t>9</w:t>
      </w:r>
      <w:r w:rsidRPr="00E27C54">
        <w:rPr>
          <w:rFonts w:ascii="Consolas" w:hAnsi="Consolas"/>
          <w:color w:val="000000" w:themeColor="text1"/>
          <w:sz w:val="28"/>
          <w:szCs w:val="28"/>
        </w:rPr>
        <w:t xml:space="preserve">.1. </w:t>
      </w:r>
      <w:r w:rsidRPr="007A3EAC">
        <w:rPr>
          <w:rFonts w:ascii="Consolas" w:hAnsi="Consolas"/>
          <w:sz w:val="28"/>
          <w:szCs w:val="28"/>
        </w:rPr>
        <w:t xml:space="preserve">O custo estimado total da contratação é de R$ </w:t>
      </w:r>
      <w:r w:rsidR="00F67576" w:rsidRPr="00F67576">
        <w:rPr>
          <w:rFonts w:ascii="Consolas" w:hAnsi="Consolas" w:cs="Arial"/>
          <w:sz w:val="28"/>
          <w:szCs w:val="28"/>
        </w:rPr>
        <w:t>311.497,80 (trezentos e onze mil e quatrocentos e noventa e sete reais e oitenta centavos)</w:t>
      </w:r>
      <w:r w:rsidRPr="00E27C54">
        <w:rPr>
          <w:rFonts w:ascii="Consolas" w:hAnsi="Consolas"/>
          <w:color w:val="000000" w:themeColor="text1"/>
          <w:sz w:val="28"/>
          <w:szCs w:val="28"/>
        </w:rPr>
        <w:t xml:space="preserve">, conforme custos unitários apostos na tabela contida no item </w:t>
      </w:r>
      <w:r>
        <w:rPr>
          <w:rFonts w:ascii="Consolas" w:hAnsi="Consolas"/>
          <w:color w:val="000000" w:themeColor="text1"/>
          <w:sz w:val="28"/>
          <w:szCs w:val="28"/>
        </w:rPr>
        <w:t>1.1</w:t>
      </w:r>
      <w:r w:rsidRPr="00E27C54">
        <w:rPr>
          <w:rFonts w:ascii="Consolas" w:hAnsi="Consolas"/>
          <w:color w:val="000000" w:themeColor="text1"/>
          <w:sz w:val="28"/>
          <w:szCs w:val="28"/>
        </w:rPr>
        <w:t xml:space="preserve"> acima.</w:t>
      </w:r>
    </w:p>
    <w:p w14:paraId="2AD43913" w14:textId="77777777" w:rsidR="00F53527" w:rsidRPr="00E27C54" w:rsidRDefault="00F53527" w:rsidP="00F53527">
      <w:pPr>
        <w:jc w:val="both"/>
        <w:rPr>
          <w:rFonts w:ascii="Consolas" w:hAnsi="Consolas"/>
          <w:color w:val="000000" w:themeColor="text1"/>
          <w:sz w:val="28"/>
          <w:szCs w:val="28"/>
        </w:rPr>
      </w:pPr>
    </w:p>
    <w:p w14:paraId="2A9E52EA"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6DF99A7"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p>
    <w:p w14:paraId="410C99F1" w14:textId="4A4F4EB0" w:rsidR="00F53527" w:rsidRDefault="00F53527"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r w:rsidRPr="00E27C54">
        <w:rPr>
          <w:rFonts w:ascii="Consolas" w:hAnsi="Consolas"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7C54">
        <w:rPr>
          <w:rFonts w:ascii="Consolas" w:hAnsi="Consolas" w:cs="Times New Roman"/>
          <w:b/>
          <w:i w:val="0"/>
          <w:iCs/>
          <w:color w:val="000000" w:themeColor="text1"/>
          <w:sz w:val="28"/>
          <w:szCs w:val="28"/>
        </w:rPr>
        <w:t>t</w:t>
      </w:r>
      <w:r w:rsidRPr="00E27C54">
        <w:rPr>
          <w:rFonts w:ascii="Consolas" w:hAnsi="Consolas" w:cs="Times New Roman"/>
          <w:i w:val="0"/>
          <w:iCs/>
          <w:color w:val="000000" w:themeColor="text1"/>
          <w:sz w:val="28"/>
          <w:szCs w:val="28"/>
        </w:rPr>
        <w:t xml:space="preserve"> do art. 124 da Lei nº 14.133, de 2021;</w:t>
      </w:r>
    </w:p>
    <w:p w14:paraId="15F4B804" w14:textId="77777777" w:rsidR="00710781" w:rsidRPr="00E27C54" w:rsidRDefault="00710781"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p>
    <w:p w14:paraId="1B7A923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4848DFEA"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2EC2DED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9.2.3. serão reajustados os preços registrados, respeitada a contagem da anualidade e o índice previsto para a contratação; ou</w:t>
      </w:r>
    </w:p>
    <w:p w14:paraId="04EC895F"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015EC720"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9.2.4. poderão ser repactuados, a pedido do interessado, conforme critérios definidos para a contratação.</w:t>
      </w:r>
    </w:p>
    <w:p w14:paraId="7B2CB848" w14:textId="77777777" w:rsidR="00710781" w:rsidRPr="00E27C54" w:rsidRDefault="00710781" w:rsidP="00F53527">
      <w:pPr>
        <w:jc w:val="both"/>
        <w:rPr>
          <w:rFonts w:ascii="Consolas" w:hAnsi="Consolas"/>
          <w:iCs/>
          <w:color w:val="000000" w:themeColor="text1"/>
          <w:sz w:val="28"/>
          <w:szCs w:val="28"/>
        </w:rPr>
      </w:pPr>
    </w:p>
    <w:p w14:paraId="0D228A10" w14:textId="77777777" w:rsidR="00F53527" w:rsidRPr="00E27C54" w:rsidRDefault="00F53527" w:rsidP="00F53527">
      <w:pPr>
        <w:pStyle w:val="Nivel01"/>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10. ADEQUAÇÃO ORÇAMENTÁRIA:</w:t>
      </w:r>
    </w:p>
    <w:p w14:paraId="0117491E" w14:textId="77777777" w:rsidR="00F53527" w:rsidRPr="00E27C54" w:rsidRDefault="00F53527" w:rsidP="00F53527">
      <w:pPr>
        <w:rPr>
          <w:rFonts w:ascii="Consolas" w:hAnsi="Consolas"/>
          <w:color w:val="000000" w:themeColor="text1"/>
          <w:sz w:val="28"/>
          <w:szCs w:val="28"/>
        </w:rPr>
      </w:pPr>
    </w:p>
    <w:p w14:paraId="755CAFB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despesas decorrentes da presente contratação correrão à conta de recursos específicos consignados no Orçamento Geral do Município.</w:t>
      </w:r>
    </w:p>
    <w:p w14:paraId="7FCD0C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8710D07" w14:textId="55C0A713"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contratação será atendida pela</w:t>
      </w:r>
      <w:r w:rsidR="00020C59">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seguinte</w:t>
      </w:r>
      <w:r w:rsidR="00020C59">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020C59">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w:t>
      </w:r>
    </w:p>
    <w:p w14:paraId="5278573C" w14:textId="13458D6D" w:rsidR="00020C59" w:rsidRDefault="00020C59" w:rsidP="00F53527">
      <w:pPr>
        <w:pStyle w:val="PargrafodaLista"/>
        <w:spacing w:after="0" w:line="240" w:lineRule="auto"/>
        <w:ind w:left="0"/>
        <w:jc w:val="both"/>
        <w:rPr>
          <w:rFonts w:ascii="Consolas" w:hAnsi="Consolas" w:cs="Times New Roman"/>
          <w:b/>
          <w:bCs/>
          <w:sz w:val="28"/>
          <w:szCs w:val="28"/>
        </w:rPr>
      </w:pPr>
      <w:r>
        <w:rPr>
          <w:rFonts w:ascii="Consolas" w:hAnsi="Consolas" w:cs="Times New Roman"/>
          <w:b/>
          <w:bCs/>
          <w:sz w:val="28"/>
          <w:szCs w:val="28"/>
        </w:rPr>
        <w:t>02.07.00.3.3.90.39.00.27.812.0045.2021.0000 – FICHA 226;</w:t>
      </w:r>
    </w:p>
    <w:p w14:paraId="6738B10E" w14:textId="3BB1332F" w:rsidR="00447A3C" w:rsidRPr="007A7582" w:rsidRDefault="00020C59" w:rsidP="00F53527">
      <w:pPr>
        <w:pStyle w:val="PargrafodaLista"/>
        <w:spacing w:after="0" w:line="240" w:lineRule="auto"/>
        <w:ind w:left="0"/>
        <w:jc w:val="both"/>
        <w:rPr>
          <w:rFonts w:ascii="Consolas" w:hAnsi="Consolas" w:cs="Times New Roman"/>
          <w:b/>
          <w:bCs/>
          <w:sz w:val="28"/>
          <w:szCs w:val="28"/>
        </w:rPr>
      </w:pPr>
      <w:r>
        <w:rPr>
          <w:rFonts w:ascii="Consolas" w:hAnsi="Consolas" w:cs="Times New Roman"/>
          <w:b/>
          <w:bCs/>
          <w:sz w:val="28"/>
          <w:szCs w:val="28"/>
        </w:rPr>
        <w:t>02.10.00.3.3.90.39.00.13.392.0039.2036.0000 – FICHA 297.</w:t>
      </w:r>
    </w:p>
    <w:p w14:paraId="0674679E" w14:textId="063E9B1E" w:rsidR="00D34B2A" w:rsidRPr="00E74FFE" w:rsidRDefault="00F53527" w:rsidP="00E74FFE">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10.3. A dotação relativa aos exercícios financeiros subsequentes será indicada após aprovação da Lei Orçamentária respectiva e liberação dos créditos correspondentes.</w:t>
      </w:r>
      <w:bookmarkEnd w:id="47"/>
    </w:p>
    <w:p w14:paraId="7EB6668A" w14:textId="77777777" w:rsidR="00E74FFE" w:rsidRDefault="00E74FFE" w:rsidP="00890CF8">
      <w:pPr>
        <w:jc w:val="center"/>
        <w:rPr>
          <w:rFonts w:ascii="Consolas" w:hAnsi="Consolas"/>
          <w:b/>
          <w:bCs/>
          <w:color w:val="000000" w:themeColor="text1"/>
          <w:sz w:val="28"/>
          <w:szCs w:val="28"/>
        </w:rPr>
      </w:pPr>
    </w:p>
    <w:p w14:paraId="72BE41A7" w14:textId="77777777" w:rsidR="00DC122C" w:rsidRDefault="00DC122C" w:rsidP="00890CF8">
      <w:pPr>
        <w:jc w:val="center"/>
        <w:rPr>
          <w:rFonts w:ascii="Consolas" w:hAnsi="Consolas"/>
          <w:b/>
          <w:bCs/>
          <w:color w:val="000000" w:themeColor="text1"/>
          <w:sz w:val="28"/>
          <w:szCs w:val="28"/>
        </w:rPr>
      </w:pPr>
    </w:p>
    <w:p w14:paraId="29183592" w14:textId="77777777" w:rsidR="00DC122C" w:rsidRDefault="00DC122C" w:rsidP="00890CF8">
      <w:pPr>
        <w:jc w:val="center"/>
        <w:rPr>
          <w:rFonts w:ascii="Consolas" w:hAnsi="Consolas"/>
          <w:b/>
          <w:bCs/>
          <w:color w:val="000000" w:themeColor="text1"/>
          <w:sz w:val="28"/>
          <w:szCs w:val="28"/>
        </w:rPr>
      </w:pPr>
    </w:p>
    <w:p w14:paraId="2C58FDE6" w14:textId="77777777" w:rsidR="00020C59" w:rsidRDefault="00020C59" w:rsidP="00890CF8">
      <w:pPr>
        <w:jc w:val="center"/>
        <w:rPr>
          <w:rFonts w:ascii="Consolas" w:hAnsi="Consolas"/>
          <w:b/>
          <w:bCs/>
          <w:color w:val="000000" w:themeColor="text1"/>
          <w:sz w:val="28"/>
          <w:szCs w:val="28"/>
        </w:rPr>
      </w:pPr>
    </w:p>
    <w:p w14:paraId="46CC5F74" w14:textId="77777777" w:rsidR="00020C59" w:rsidRDefault="00020C59" w:rsidP="00890CF8">
      <w:pPr>
        <w:jc w:val="center"/>
        <w:rPr>
          <w:rFonts w:ascii="Consolas" w:hAnsi="Consolas"/>
          <w:b/>
          <w:bCs/>
          <w:color w:val="000000" w:themeColor="text1"/>
          <w:sz w:val="28"/>
          <w:szCs w:val="28"/>
        </w:rPr>
      </w:pPr>
    </w:p>
    <w:p w14:paraId="4A8C803C" w14:textId="77777777" w:rsidR="00020C59" w:rsidRDefault="00020C59" w:rsidP="00890CF8">
      <w:pPr>
        <w:jc w:val="center"/>
        <w:rPr>
          <w:rFonts w:ascii="Consolas" w:hAnsi="Consolas"/>
          <w:b/>
          <w:bCs/>
          <w:color w:val="000000" w:themeColor="text1"/>
          <w:sz w:val="28"/>
          <w:szCs w:val="28"/>
        </w:rPr>
      </w:pPr>
    </w:p>
    <w:p w14:paraId="75587CA8" w14:textId="77777777" w:rsidR="00020C59" w:rsidRDefault="00020C59" w:rsidP="00890CF8">
      <w:pPr>
        <w:jc w:val="center"/>
        <w:rPr>
          <w:rFonts w:ascii="Consolas" w:hAnsi="Consolas"/>
          <w:b/>
          <w:bCs/>
          <w:color w:val="000000" w:themeColor="text1"/>
          <w:sz w:val="28"/>
          <w:szCs w:val="28"/>
        </w:rPr>
      </w:pPr>
    </w:p>
    <w:p w14:paraId="1AFE17B0" w14:textId="77777777" w:rsidR="00020C59" w:rsidRDefault="00020C59" w:rsidP="00890CF8">
      <w:pPr>
        <w:jc w:val="center"/>
        <w:rPr>
          <w:rFonts w:ascii="Consolas" w:hAnsi="Consolas"/>
          <w:b/>
          <w:bCs/>
          <w:color w:val="000000" w:themeColor="text1"/>
          <w:sz w:val="28"/>
          <w:szCs w:val="28"/>
        </w:rPr>
      </w:pPr>
    </w:p>
    <w:p w14:paraId="370045A7" w14:textId="77777777" w:rsidR="00020C59" w:rsidRDefault="00020C59" w:rsidP="00890CF8">
      <w:pPr>
        <w:jc w:val="center"/>
        <w:rPr>
          <w:rFonts w:ascii="Consolas" w:hAnsi="Consolas"/>
          <w:b/>
          <w:bCs/>
          <w:color w:val="000000" w:themeColor="text1"/>
          <w:sz w:val="28"/>
          <w:szCs w:val="28"/>
        </w:rPr>
      </w:pPr>
    </w:p>
    <w:p w14:paraId="759A2AC4" w14:textId="77777777" w:rsidR="00020C59" w:rsidRDefault="00020C59" w:rsidP="00890CF8">
      <w:pPr>
        <w:jc w:val="center"/>
        <w:rPr>
          <w:rFonts w:ascii="Consolas" w:hAnsi="Consolas"/>
          <w:b/>
          <w:bCs/>
          <w:color w:val="000000" w:themeColor="text1"/>
          <w:sz w:val="28"/>
          <w:szCs w:val="28"/>
        </w:rPr>
      </w:pPr>
    </w:p>
    <w:p w14:paraId="2448D354" w14:textId="77777777" w:rsidR="007A7582" w:rsidRDefault="007A7582" w:rsidP="00890CF8">
      <w:pPr>
        <w:jc w:val="center"/>
        <w:rPr>
          <w:rFonts w:ascii="Consolas" w:hAnsi="Consolas"/>
          <w:b/>
          <w:bCs/>
          <w:color w:val="000000" w:themeColor="text1"/>
          <w:sz w:val="28"/>
          <w:szCs w:val="28"/>
        </w:rPr>
      </w:pPr>
    </w:p>
    <w:p w14:paraId="628BEDAD" w14:textId="77777777" w:rsidR="007A7582" w:rsidRDefault="007A7582" w:rsidP="00890CF8">
      <w:pPr>
        <w:jc w:val="center"/>
        <w:rPr>
          <w:rFonts w:ascii="Consolas" w:hAnsi="Consolas"/>
          <w:b/>
          <w:bCs/>
          <w:color w:val="000000" w:themeColor="text1"/>
          <w:sz w:val="28"/>
          <w:szCs w:val="28"/>
        </w:rPr>
      </w:pPr>
    </w:p>
    <w:p w14:paraId="3D03B741" w14:textId="77777777" w:rsidR="007A7582" w:rsidRDefault="007A7582" w:rsidP="00890CF8">
      <w:pPr>
        <w:jc w:val="center"/>
        <w:rPr>
          <w:rFonts w:ascii="Consolas" w:hAnsi="Consolas"/>
          <w:b/>
          <w:bCs/>
          <w:color w:val="000000" w:themeColor="text1"/>
          <w:sz w:val="28"/>
          <w:szCs w:val="28"/>
        </w:rPr>
      </w:pPr>
    </w:p>
    <w:p w14:paraId="797B3810" w14:textId="77777777" w:rsidR="007A7582" w:rsidRDefault="007A7582" w:rsidP="00890CF8">
      <w:pPr>
        <w:jc w:val="center"/>
        <w:rPr>
          <w:rFonts w:ascii="Consolas" w:hAnsi="Consolas"/>
          <w:b/>
          <w:bCs/>
          <w:color w:val="000000" w:themeColor="text1"/>
          <w:sz w:val="28"/>
          <w:szCs w:val="28"/>
        </w:rPr>
      </w:pPr>
    </w:p>
    <w:p w14:paraId="59B29EDA" w14:textId="77777777" w:rsidR="007A7582" w:rsidRDefault="007A7582" w:rsidP="00890CF8">
      <w:pPr>
        <w:jc w:val="center"/>
        <w:rPr>
          <w:rFonts w:ascii="Consolas" w:hAnsi="Consolas"/>
          <w:b/>
          <w:bCs/>
          <w:color w:val="000000" w:themeColor="text1"/>
          <w:sz w:val="28"/>
          <w:szCs w:val="28"/>
        </w:rPr>
      </w:pPr>
    </w:p>
    <w:p w14:paraId="6DDA002B" w14:textId="77777777" w:rsidR="007A7582" w:rsidRDefault="007A7582" w:rsidP="00890CF8">
      <w:pPr>
        <w:jc w:val="center"/>
        <w:rPr>
          <w:rFonts w:ascii="Consolas" w:hAnsi="Consolas"/>
          <w:b/>
          <w:bCs/>
          <w:color w:val="000000" w:themeColor="text1"/>
          <w:sz w:val="28"/>
          <w:szCs w:val="28"/>
        </w:rPr>
      </w:pPr>
    </w:p>
    <w:p w14:paraId="02190C46" w14:textId="77777777" w:rsidR="007A7582" w:rsidRDefault="007A7582" w:rsidP="00890CF8">
      <w:pPr>
        <w:jc w:val="center"/>
        <w:rPr>
          <w:rFonts w:ascii="Consolas" w:hAnsi="Consolas"/>
          <w:b/>
          <w:bCs/>
          <w:color w:val="000000" w:themeColor="text1"/>
          <w:sz w:val="28"/>
          <w:szCs w:val="28"/>
        </w:rPr>
      </w:pPr>
    </w:p>
    <w:p w14:paraId="7B28931E" w14:textId="77777777" w:rsidR="007A7582" w:rsidRDefault="007A7582" w:rsidP="00890CF8">
      <w:pPr>
        <w:jc w:val="center"/>
        <w:rPr>
          <w:rFonts w:ascii="Consolas" w:hAnsi="Consolas"/>
          <w:b/>
          <w:bCs/>
          <w:color w:val="000000" w:themeColor="text1"/>
          <w:sz w:val="28"/>
          <w:szCs w:val="28"/>
        </w:rPr>
      </w:pPr>
    </w:p>
    <w:p w14:paraId="5B18E2AD" w14:textId="77777777" w:rsidR="007A7582" w:rsidRDefault="007A7582" w:rsidP="00890CF8">
      <w:pPr>
        <w:jc w:val="center"/>
        <w:rPr>
          <w:rFonts w:ascii="Consolas" w:hAnsi="Consolas"/>
          <w:b/>
          <w:bCs/>
          <w:color w:val="000000" w:themeColor="text1"/>
          <w:sz w:val="28"/>
          <w:szCs w:val="28"/>
        </w:rPr>
      </w:pPr>
    </w:p>
    <w:p w14:paraId="40D305C5" w14:textId="77777777" w:rsidR="007A7582" w:rsidRDefault="007A7582" w:rsidP="00890CF8">
      <w:pPr>
        <w:jc w:val="center"/>
        <w:rPr>
          <w:rFonts w:ascii="Consolas" w:hAnsi="Consolas"/>
          <w:b/>
          <w:bCs/>
          <w:color w:val="000000" w:themeColor="text1"/>
          <w:sz w:val="28"/>
          <w:szCs w:val="28"/>
        </w:rPr>
      </w:pPr>
    </w:p>
    <w:p w14:paraId="2C8553C7" w14:textId="77777777" w:rsidR="007A7582" w:rsidRDefault="007A7582" w:rsidP="00890CF8">
      <w:pPr>
        <w:jc w:val="center"/>
        <w:rPr>
          <w:rFonts w:ascii="Consolas" w:hAnsi="Consolas"/>
          <w:b/>
          <w:bCs/>
          <w:color w:val="000000" w:themeColor="text1"/>
          <w:sz w:val="28"/>
          <w:szCs w:val="28"/>
        </w:rPr>
      </w:pPr>
    </w:p>
    <w:p w14:paraId="1C46B119" w14:textId="77777777" w:rsidR="007A7582" w:rsidRDefault="007A7582" w:rsidP="00890CF8">
      <w:pPr>
        <w:jc w:val="center"/>
        <w:rPr>
          <w:rFonts w:ascii="Consolas" w:hAnsi="Consolas"/>
          <w:b/>
          <w:bCs/>
          <w:color w:val="000000" w:themeColor="text1"/>
          <w:sz w:val="28"/>
          <w:szCs w:val="28"/>
        </w:rPr>
      </w:pPr>
    </w:p>
    <w:p w14:paraId="57D338FA" w14:textId="77777777" w:rsidR="007A7582" w:rsidRDefault="007A7582" w:rsidP="00890CF8">
      <w:pPr>
        <w:jc w:val="center"/>
        <w:rPr>
          <w:rFonts w:ascii="Consolas" w:hAnsi="Consolas"/>
          <w:b/>
          <w:bCs/>
          <w:color w:val="000000" w:themeColor="text1"/>
          <w:sz w:val="28"/>
          <w:szCs w:val="28"/>
        </w:rPr>
      </w:pPr>
    </w:p>
    <w:p w14:paraId="23C692B0" w14:textId="77777777" w:rsidR="007A7582" w:rsidRDefault="007A7582" w:rsidP="00890CF8">
      <w:pPr>
        <w:jc w:val="center"/>
        <w:rPr>
          <w:rFonts w:ascii="Consolas" w:hAnsi="Consolas"/>
          <w:b/>
          <w:bCs/>
          <w:color w:val="000000" w:themeColor="text1"/>
          <w:sz w:val="28"/>
          <w:szCs w:val="28"/>
        </w:rPr>
      </w:pPr>
    </w:p>
    <w:p w14:paraId="64407843" w14:textId="77777777" w:rsidR="007A7582" w:rsidRDefault="007A7582" w:rsidP="00890CF8">
      <w:pPr>
        <w:jc w:val="center"/>
        <w:rPr>
          <w:rFonts w:ascii="Consolas" w:hAnsi="Consolas"/>
          <w:b/>
          <w:bCs/>
          <w:color w:val="000000" w:themeColor="text1"/>
          <w:sz w:val="28"/>
          <w:szCs w:val="28"/>
        </w:rPr>
      </w:pPr>
    </w:p>
    <w:p w14:paraId="34A88660" w14:textId="77777777" w:rsidR="007A7582" w:rsidRDefault="007A7582" w:rsidP="00890CF8">
      <w:pPr>
        <w:jc w:val="center"/>
        <w:rPr>
          <w:rFonts w:ascii="Consolas" w:hAnsi="Consolas"/>
          <w:b/>
          <w:bCs/>
          <w:color w:val="000000" w:themeColor="text1"/>
          <w:sz w:val="28"/>
          <w:szCs w:val="28"/>
        </w:rPr>
      </w:pPr>
    </w:p>
    <w:p w14:paraId="3D08F695" w14:textId="77777777" w:rsidR="007A7582" w:rsidRDefault="007A7582" w:rsidP="00890CF8">
      <w:pPr>
        <w:jc w:val="center"/>
        <w:rPr>
          <w:rFonts w:ascii="Consolas" w:hAnsi="Consolas"/>
          <w:b/>
          <w:bCs/>
          <w:color w:val="000000" w:themeColor="text1"/>
          <w:sz w:val="28"/>
          <w:szCs w:val="28"/>
        </w:rPr>
      </w:pPr>
    </w:p>
    <w:p w14:paraId="4387F82E" w14:textId="77777777" w:rsidR="007A7582" w:rsidRDefault="007A7582" w:rsidP="00890CF8">
      <w:pPr>
        <w:jc w:val="center"/>
        <w:rPr>
          <w:rFonts w:ascii="Consolas" w:hAnsi="Consolas"/>
          <w:b/>
          <w:bCs/>
          <w:color w:val="000000" w:themeColor="text1"/>
          <w:sz w:val="28"/>
          <w:szCs w:val="28"/>
        </w:rPr>
      </w:pPr>
    </w:p>
    <w:p w14:paraId="4E6FFB80" w14:textId="77777777" w:rsidR="007A7582" w:rsidRDefault="007A7582" w:rsidP="00890CF8">
      <w:pPr>
        <w:jc w:val="center"/>
        <w:rPr>
          <w:rFonts w:ascii="Consolas" w:hAnsi="Consolas"/>
          <w:b/>
          <w:bCs/>
          <w:color w:val="000000" w:themeColor="text1"/>
          <w:sz w:val="28"/>
          <w:szCs w:val="28"/>
        </w:rPr>
      </w:pPr>
    </w:p>
    <w:p w14:paraId="3CFCE3BA" w14:textId="77777777" w:rsidR="007A7582" w:rsidRDefault="007A7582" w:rsidP="00890CF8">
      <w:pPr>
        <w:jc w:val="center"/>
        <w:rPr>
          <w:rFonts w:ascii="Consolas" w:hAnsi="Consolas"/>
          <w:b/>
          <w:bCs/>
          <w:color w:val="000000" w:themeColor="text1"/>
          <w:sz w:val="28"/>
          <w:szCs w:val="28"/>
        </w:rPr>
      </w:pPr>
    </w:p>
    <w:p w14:paraId="786EB335" w14:textId="77777777" w:rsidR="007A7582" w:rsidRDefault="007A7582" w:rsidP="00890CF8">
      <w:pPr>
        <w:jc w:val="center"/>
        <w:rPr>
          <w:rFonts w:ascii="Consolas" w:hAnsi="Consolas"/>
          <w:b/>
          <w:bCs/>
          <w:color w:val="000000" w:themeColor="text1"/>
          <w:sz w:val="28"/>
          <w:szCs w:val="28"/>
        </w:rPr>
      </w:pPr>
    </w:p>
    <w:p w14:paraId="6499E65A" w14:textId="77777777" w:rsidR="007A7582" w:rsidRDefault="007A7582" w:rsidP="00890CF8">
      <w:pPr>
        <w:jc w:val="center"/>
        <w:rPr>
          <w:rFonts w:ascii="Consolas" w:hAnsi="Consolas"/>
          <w:b/>
          <w:bCs/>
          <w:color w:val="000000" w:themeColor="text1"/>
          <w:sz w:val="28"/>
          <w:szCs w:val="28"/>
        </w:rPr>
      </w:pPr>
    </w:p>
    <w:p w14:paraId="13C0BA6F" w14:textId="77777777" w:rsidR="007A7582" w:rsidRDefault="007A7582" w:rsidP="00890CF8">
      <w:pPr>
        <w:jc w:val="center"/>
        <w:rPr>
          <w:rFonts w:ascii="Consolas" w:hAnsi="Consolas"/>
          <w:b/>
          <w:bCs/>
          <w:color w:val="000000" w:themeColor="text1"/>
          <w:sz w:val="28"/>
          <w:szCs w:val="28"/>
        </w:rPr>
      </w:pPr>
    </w:p>
    <w:p w14:paraId="623AA7F4" w14:textId="77777777" w:rsidR="007A7582" w:rsidRDefault="007A7582" w:rsidP="00890CF8">
      <w:pPr>
        <w:jc w:val="center"/>
        <w:rPr>
          <w:rFonts w:ascii="Consolas" w:hAnsi="Consolas"/>
          <w:b/>
          <w:bCs/>
          <w:color w:val="000000" w:themeColor="text1"/>
          <w:sz w:val="28"/>
          <w:szCs w:val="28"/>
        </w:rPr>
      </w:pPr>
    </w:p>
    <w:p w14:paraId="5854DF49" w14:textId="77777777" w:rsidR="007A7582" w:rsidRDefault="007A7582" w:rsidP="00890CF8">
      <w:pPr>
        <w:jc w:val="center"/>
        <w:rPr>
          <w:rFonts w:ascii="Consolas" w:hAnsi="Consolas"/>
          <w:b/>
          <w:bCs/>
          <w:color w:val="000000" w:themeColor="text1"/>
          <w:sz w:val="28"/>
          <w:szCs w:val="28"/>
        </w:rPr>
      </w:pPr>
    </w:p>
    <w:p w14:paraId="315F9A35" w14:textId="77777777" w:rsidR="00020C59" w:rsidRDefault="00020C59" w:rsidP="00503F26">
      <w:pPr>
        <w:rPr>
          <w:rFonts w:ascii="Consolas" w:hAnsi="Consolas"/>
          <w:b/>
          <w:bCs/>
          <w:color w:val="000000" w:themeColor="text1"/>
          <w:sz w:val="28"/>
          <w:szCs w:val="28"/>
        </w:rPr>
      </w:pPr>
    </w:p>
    <w:p w14:paraId="3AB7CA60" w14:textId="6C6720B0"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447A3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777FFE">
        <w:rPr>
          <w:rFonts w:ascii="Consolas" w:hAnsi="Consolas"/>
          <w:b/>
          <w:bCs/>
          <w:color w:val="000000" w:themeColor="text1"/>
          <w:sz w:val="28"/>
          <w:szCs w:val="28"/>
        </w:rPr>
        <w:t>049/2026</w:t>
      </w:r>
    </w:p>
    <w:p w14:paraId="37DBA4A2" w14:textId="1B4B9C32"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F67576">
        <w:rPr>
          <w:rFonts w:ascii="Consolas" w:hAnsi="Consolas"/>
          <w:b/>
          <w:bCs/>
          <w:color w:val="000000" w:themeColor="text1"/>
          <w:sz w:val="28"/>
          <w:szCs w:val="28"/>
        </w:rPr>
        <w:t>023/2026</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692B542C"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6570D2">
        <w:rPr>
          <w:rFonts w:ascii="Consolas" w:hAnsi="Consolas" w:cs="Times New Roman"/>
          <w:bCs w:val="0"/>
          <w:color w:val="000000" w:themeColor="text1"/>
          <w:sz w:val="28"/>
          <w:szCs w:val="28"/>
        </w:rPr>
        <w:t>6</w:t>
      </w:r>
      <w:r w:rsidRPr="00E27C54">
        <w:rPr>
          <w:rFonts w:ascii="Consolas" w:hAnsi="Consolas" w:cs="Times New Roman"/>
          <w:bCs w:val="0"/>
          <w:color w:val="000000" w:themeColor="text1"/>
          <w:sz w:val="28"/>
          <w:szCs w:val="28"/>
        </w:rPr>
        <w:t xml:space="preserve">, QUE FAZEM ENTRE SI O MUNICIPIO DE </w:t>
      </w:r>
      <w:r w:rsidR="009C1A85">
        <w:rPr>
          <w:rFonts w:ascii="Consolas" w:hAnsi="Consolas" w:cs="Times New Roman"/>
          <w:bCs w:val="0"/>
          <w:color w:val="000000" w:themeColor="text1"/>
          <w:sz w:val="28"/>
          <w:szCs w:val="28"/>
        </w:rPr>
        <w:t>BÁLSAMO</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6CA06035" w:rsidR="002A3A04" w:rsidRPr="00E27C54" w:rsidRDefault="009C1A85"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777FFE">
        <w:rPr>
          <w:rFonts w:ascii="Consolas" w:eastAsia="Arial" w:hAnsi="Consolas"/>
          <w:color w:val="000000" w:themeColor="text1"/>
          <w:sz w:val="28"/>
          <w:szCs w:val="28"/>
        </w:rPr>
        <w:t>049/2026</w:t>
      </w:r>
      <w:r w:rsidR="002A3A04" w:rsidRPr="00E27C54">
        <w:rPr>
          <w:rFonts w:ascii="Consolas" w:eastAsia="Arial" w:hAnsi="Consolas"/>
          <w:color w:val="000000" w:themeColor="text1"/>
          <w:sz w:val="28"/>
          <w:szCs w:val="28"/>
        </w:rPr>
        <w:t xml:space="preserve"> e em observância às disposições da </w:t>
      </w:r>
      <w:hyperlink r:id="rId44"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F67576">
        <w:rPr>
          <w:rFonts w:ascii="Consolas" w:eastAsia="Arial" w:hAnsi="Consolas"/>
          <w:color w:val="000000" w:themeColor="text1"/>
          <w:sz w:val="28"/>
          <w:szCs w:val="28"/>
        </w:rPr>
        <w:t>023/2026</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45"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162C407F"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5917D6" w:rsidRPr="00162C5F">
        <w:rPr>
          <w:rFonts w:ascii="Consolas" w:hAnsi="Consolas" w:cs="Arial"/>
          <w:sz w:val="28"/>
          <w:szCs w:val="28"/>
        </w:rPr>
        <w:t>Contratação de Empresa</w:t>
      </w:r>
      <w:r w:rsidR="005917D6">
        <w:rPr>
          <w:rFonts w:ascii="Consolas" w:hAnsi="Consolas" w:cs="Arial"/>
          <w:sz w:val="28"/>
          <w:szCs w:val="28"/>
        </w:rPr>
        <w:t xml:space="preserve"> Especializada</w:t>
      </w:r>
      <w:r w:rsidR="005917D6" w:rsidRPr="00162C5F">
        <w:rPr>
          <w:rFonts w:ascii="Consolas" w:hAnsi="Consolas" w:cs="Arial"/>
          <w:sz w:val="28"/>
          <w:szCs w:val="28"/>
        </w:rPr>
        <w:t xml:space="preserve"> para a Prestação de Serviços de Segurança </w:t>
      </w:r>
      <w:r w:rsidR="005917D6">
        <w:rPr>
          <w:rFonts w:ascii="Consolas" w:hAnsi="Consolas" w:cs="Arial"/>
          <w:sz w:val="28"/>
          <w:szCs w:val="28"/>
        </w:rPr>
        <w:t>Desarmada</w:t>
      </w:r>
      <w:r w:rsidR="005917D6" w:rsidRPr="00162C5F">
        <w:rPr>
          <w:rFonts w:ascii="Consolas" w:hAnsi="Consolas" w:cs="Arial"/>
          <w:sz w:val="28"/>
          <w:szCs w:val="28"/>
        </w:rPr>
        <w:t xml:space="preserve"> e Brigadistas, para atendimento parcelado a diversos eventos do Município de Bálsamo</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14B9F5C" w14:textId="373B2841" w:rsidR="00ED1743" w:rsidRDefault="00763D66" w:rsidP="00CE19C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08CF4CDF" w14:textId="77777777" w:rsidR="00A61FE2"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9047CAE" w14:textId="77777777" w:rsidR="00237345" w:rsidRPr="00E27C54" w:rsidRDefault="00237345"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58DCE94F"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w:t>
      </w:r>
      <w:r w:rsidR="00447A3C" w:rsidRPr="00545BB1">
        <w:rPr>
          <w:rFonts w:ascii="Consolas" w:hAnsi="Consolas" w:cs="Times New Roman"/>
          <w:i w:val="0"/>
          <w:iCs w:val="0"/>
          <w:color w:val="auto"/>
          <w:sz w:val="28"/>
          <w:szCs w:val="28"/>
        </w:rPr>
        <w:t xml:space="preserve">O prazo de vigência da contratação é de 12 (doze) meses, </w:t>
      </w:r>
      <w:r w:rsidR="00447A3C" w:rsidRPr="00E27C54">
        <w:rPr>
          <w:rFonts w:ascii="Consolas" w:hAnsi="Consolas" w:cs="Times New Roman"/>
          <w:i w:val="0"/>
          <w:iCs w:val="0"/>
          <w:color w:val="000000" w:themeColor="text1"/>
          <w:sz w:val="28"/>
          <w:szCs w:val="28"/>
        </w:rPr>
        <w:t>contados da assinatura do Contrato, na forma do artigo 105 da Lei n</w:t>
      </w:r>
      <w:r w:rsidR="00447A3C">
        <w:rPr>
          <w:rFonts w:ascii="Consolas" w:hAnsi="Consolas" w:cs="Times New Roman"/>
          <w:i w:val="0"/>
          <w:iCs w:val="0"/>
          <w:color w:val="000000" w:themeColor="text1"/>
          <w:sz w:val="28"/>
          <w:szCs w:val="28"/>
        </w:rPr>
        <w:t>º</w:t>
      </w:r>
      <w:r w:rsidR="00447A3C" w:rsidRPr="00E27C54">
        <w:rPr>
          <w:rFonts w:ascii="Consolas" w:hAnsi="Consolas" w:cs="Times New Roman"/>
          <w:i w:val="0"/>
          <w:iCs w:val="0"/>
          <w:color w:val="000000" w:themeColor="text1"/>
          <w:sz w:val="28"/>
          <w:szCs w:val="28"/>
        </w:rPr>
        <w:t xml:space="preserve"> 14.133, de 2021.</w:t>
      </w:r>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pPr>
        <w:pStyle w:val="Nivel2"/>
        <w:numPr>
          <w:ilvl w:val="1"/>
          <w:numId w:val="7"/>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f) Não haja registro </w:t>
      </w:r>
      <w:bookmarkStart w:id="51" w:name="_Hlk182221215"/>
      <w:bookmarkStart w:id="52" w:name="_Hlk182221187"/>
      <w:r w:rsidRPr="00E27C54">
        <w:rPr>
          <w:rFonts w:ascii="Consolas" w:hAnsi="Consolas"/>
          <w:color w:val="000000" w:themeColor="text1"/>
          <w:sz w:val="28"/>
          <w:szCs w:val="28"/>
        </w:rPr>
        <w:t>Cadastro Informativo de créditos não quitados do setor público federal (Cadin)</w:t>
      </w:r>
      <w:bookmarkEnd w:id="51"/>
      <w:bookmarkEnd w:id="52"/>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46"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47"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w:t>
      </w:r>
      <w:proofErr w:type="gramStart"/>
      <w:r w:rsidRPr="00E27C54">
        <w:rPr>
          <w:rFonts w:ascii="Consolas" w:hAnsi="Consolas" w:cs="Times New Roman"/>
          <w:color w:val="000000" w:themeColor="text1"/>
          <w:sz w:val="28"/>
          <w:szCs w:val="28"/>
        </w:rPr>
        <w:t>.....</w:t>
      </w:r>
      <w:proofErr w:type="gramEnd"/>
      <w:r w:rsidRPr="00E27C54">
        <w:rPr>
          <w:rFonts w:ascii="Consolas" w:hAnsi="Consolas" w:cs="Times New Roman"/>
          <w:color w:val="000000" w:themeColor="text1"/>
          <w:sz w:val="28"/>
          <w:szCs w:val="28"/>
        </w:rPr>
        <w:t>),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 No valor acima estão incluídas todas as despesas ordinárias diretas e indiretas decorrentes da execução do objeto, inclusive </w:t>
      </w:r>
      <w:r w:rsidRPr="00E27C54">
        <w:rPr>
          <w:rFonts w:ascii="Consolas" w:hAnsi="Consolas" w:cs="Times New Roman"/>
          <w:color w:val="000000" w:themeColor="text1"/>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48"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9"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7.6. Caso o(s) índice(s) estabelecido(s) para reajustamento venha(m) a ser extinto(s) ou de qualquer forma não possa(m) mais </w:t>
      </w:r>
      <w:r w:rsidRPr="00E27C54">
        <w:rPr>
          <w:rFonts w:ascii="Consolas" w:hAnsi="Consolas" w:cs="Times New Roman"/>
          <w:color w:val="000000" w:themeColor="text1"/>
          <w:sz w:val="28"/>
          <w:szCs w:val="28"/>
        </w:rPr>
        <w:lastRenderedPageBreak/>
        <w:t>ser utilizado(s),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50"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1FE68B99"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51"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763D66">
      <w:pPr>
        <w:rPr>
          <w:rFonts w:ascii="Consolas" w:hAnsi="Consolas"/>
          <w:color w:val="000000" w:themeColor="text1"/>
          <w:sz w:val="28"/>
          <w:szCs w:val="28"/>
        </w:rPr>
      </w:pPr>
    </w:p>
    <w:p w14:paraId="0309C9ED" w14:textId="77777777" w:rsidR="00763D66" w:rsidRPr="00E27C54" w:rsidRDefault="00763D66">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37FE5867"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52"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53"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xml:space="preserve">), bem como por todo e qualquer dano causado à Administração ou terceiros, não reduzindo essa responsabilidade a fiscalização ou o acompanhamento da execução contratual pelo Contratante, que ficará autorizado a descontar </w:t>
      </w:r>
      <w:r w:rsidRPr="00E27C54">
        <w:rPr>
          <w:rFonts w:ascii="Consolas" w:hAnsi="Consolas" w:cs="Times New Roman"/>
          <w:color w:val="000000" w:themeColor="text1"/>
          <w:sz w:val="28"/>
          <w:szCs w:val="28"/>
        </w:rPr>
        <w:lastRenderedPageBreak/>
        <w:t>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pPr>
        <w:pStyle w:val="Nivel2"/>
        <w:numPr>
          <w:ilvl w:val="1"/>
          <w:numId w:val="6"/>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pPr>
        <w:pStyle w:val="Nivel2"/>
        <w:numPr>
          <w:ilvl w:val="1"/>
          <w:numId w:val="6"/>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t xml:space="preserve"> Cumprir, durante todo o período de execução do contrato, a reserva de cargos prevista em lei para pessoa com deficiência, </w:t>
      </w:r>
      <w:r w:rsidRPr="00E27C54">
        <w:rPr>
          <w:rFonts w:ascii="Consolas" w:hAnsi="Consolas" w:cs="Times New Roman"/>
          <w:color w:val="000000" w:themeColor="text1"/>
          <w:sz w:val="28"/>
          <w:szCs w:val="28"/>
        </w:rPr>
        <w:lastRenderedPageBreak/>
        <w:t>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97A81FD" w14:textId="663689A7" w:rsidR="00237345" w:rsidRPr="007A7582" w:rsidRDefault="00763D66" w:rsidP="007A7582">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795B78AD"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pPr>
        <w:pStyle w:val="Nivel3"/>
        <w:numPr>
          <w:ilvl w:val="2"/>
          <w:numId w:val="6"/>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w:t>
      </w:r>
      <w:r w:rsidRPr="00E27C54">
        <w:rPr>
          <w:rFonts w:ascii="Consolas" w:hAnsi="Consolas" w:cs="Times New Roman"/>
          <w:color w:val="000000" w:themeColor="text1"/>
          <w:sz w:val="28"/>
          <w:szCs w:val="28"/>
        </w:rPr>
        <w:lastRenderedPageBreak/>
        <w:t>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923B5A8" w14:textId="33C2CB1B" w:rsidR="007D7E32" w:rsidRDefault="00763D66">
      <w:pPr>
        <w:pStyle w:val="Nivel2"/>
        <w:numPr>
          <w:ilvl w:val="1"/>
          <w:numId w:val="6"/>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48C0CC9" w14:textId="77777777" w:rsidR="00447A3C" w:rsidRDefault="00447A3C" w:rsidP="006B7A6B">
      <w:pPr>
        <w:pStyle w:val="Nivel2"/>
        <w:numPr>
          <w:ilvl w:val="0"/>
          <w:numId w:val="0"/>
        </w:numPr>
        <w:spacing w:before="0" w:after="0" w:line="240" w:lineRule="auto"/>
        <w:rPr>
          <w:rFonts w:ascii="Consolas" w:hAnsi="Consolas" w:cs="Times New Roman"/>
          <w:color w:val="000000" w:themeColor="text1"/>
          <w:sz w:val="28"/>
          <w:szCs w:val="28"/>
        </w:rPr>
      </w:pPr>
    </w:p>
    <w:p w14:paraId="52587B0D" w14:textId="77777777" w:rsidR="007A7582" w:rsidRPr="006B7A6B" w:rsidRDefault="007A7582" w:rsidP="006B7A6B">
      <w:pPr>
        <w:pStyle w:val="Nivel2"/>
        <w:numPr>
          <w:ilvl w:val="0"/>
          <w:numId w:val="0"/>
        </w:numPr>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10. CLÁUSULA DÉCIMA– GARANTIA DE EXECUÇÃO (</w:t>
      </w:r>
      <w:hyperlink r:id="rId54"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BF956B"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w:t>
      </w:r>
      <w:r w:rsidR="002905DB">
        <w:rPr>
          <w:rFonts w:ascii="Consolas" w:hAnsi="Consolas"/>
          <w:sz w:val="28"/>
          <w:szCs w:val="28"/>
        </w:rPr>
        <w:t>Não haverá exigência de garantia contratual da execução</w:t>
      </w:r>
      <w:r w:rsidRPr="00E27C54">
        <w:rPr>
          <w:rFonts w:ascii="Consolas" w:hAnsi="Consolas" w:cs="Times New Roman"/>
          <w:color w:val="000000" w:themeColor="text1"/>
          <w:sz w:val="28"/>
          <w:szCs w:val="28"/>
        </w:rPr>
        <w:t>.</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55"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56"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53F0BF5E"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AC356F9"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4BCCE974"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16561DA8"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5B306378"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3A735F66"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111E370B" w14:textId="77777777" w:rsidR="00763D66" w:rsidRPr="00E27C54" w:rsidRDefault="00763D66">
      <w:pPr>
        <w:numPr>
          <w:ilvl w:val="2"/>
          <w:numId w:val="3"/>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57"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CD979E0" w14:textId="77777777" w:rsidR="002960F9" w:rsidRDefault="002960F9" w:rsidP="00763D66">
      <w:pPr>
        <w:suppressAutoHyphens/>
        <w:jc w:val="both"/>
        <w:rPr>
          <w:rFonts w:ascii="Consolas" w:eastAsia="Arial" w:hAnsi="Consolas"/>
          <w:b/>
          <w:bCs/>
          <w:color w:val="000000" w:themeColor="text1"/>
          <w:sz w:val="28"/>
          <w:szCs w:val="28"/>
        </w:rPr>
      </w:pPr>
    </w:p>
    <w:p w14:paraId="26936BBD" w14:textId="245DD56D" w:rsidR="00447A3C"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5D04685A" w14:textId="77777777" w:rsidR="0072652C" w:rsidRPr="00E27C54" w:rsidRDefault="0072652C" w:rsidP="00763D66">
      <w:pPr>
        <w:suppressAutoHyphens/>
        <w:jc w:val="both"/>
        <w:rPr>
          <w:rFonts w:ascii="Consolas" w:eastAsia="Arial" w:hAnsi="Consolas"/>
          <w:color w:val="000000" w:themeColor="text1"/>
          <w:sz w:val="28"/>
          <w:szCs w:val="28"/>
        </w:rPr>
      </w:pP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III. Declaração de inidoneidade para licitar e contratar</w:t>
      </w:r>
      <w:r w:rsidRPr="00E27C54">
        <w:rPr>
          <w:rFonts w:ascii="Consolas" w:eastAsia="Arial" w:hAnsi="Consolas"/>
          <w:color w:val="000000" w:themeColor="text1"/>
          <w:sz w:val="28"/>
          <w:szCs w:val="28"/>
        </w:rPr>
        <w:t xml:space="preserve">, quando praticadas as condutas descritas nas alíneas “e”, “f”, “g” e “h” </w:t>
      </w:r>
      <w:r w:rsidRPr="00E27C54">
        <w:rPr>
          <w:rFonts w:ascii="Consolas" w:eastAsia="Arial" w:hAnsi="Consolas"/>
          <w:color w:val="000000" w:themeColor="text1"/>
          <w:sz w:val="28"/>
          <w:szCs w:val="28"/>
        </w:rPr>
        <w:lastRenderedPageBreak/>
        <w:t>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pPr>
        <w:pStyle w:val="PargrafodaLista"/>
        <w:numPr>
          <w:ilvl w:val="1"/>
          <w:numId w:val="4"/>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0EA28C23"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11.3.4. </w:t>
      </w:r>
      <w:r w:rsidR="00A95D88" w:rsidRPr="00A95D88">
        <w:rPr>
          <w:rFonts w:ascii="Consolas" w:hAnsi="Consolas" w:cs="Times New Roman"/>
          <w:color w:val="000000" w:themeColor="text1"/>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E27C54">
        <w:rPr>
          <w:rFonts w:ascii="Consolas" w:hAnsi="Consolas" w:cs="Times New Roman"/>
          <w:color w:val="000000" w:themeColor="text1"/>
          <w:sz w:val="28"/>
          <w:szCs w:val="28"/>
        </w:rPr>
        <w:t>.</w:t>
      </w:r>
      <w:bookmarkStart w:id="53" w:name="_Hlk78351618"/>
      <w:bookmarkEnd w:id="53"/>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55159EE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w:t>
      </w:r>
      <w:r w:rsidR="00A95D88" w:rsidRPr="00A95D88">
        <w:rPr>
          <w:rFonts w:ascii="Consolas" w:hAnsi="Consolas" w:cs="Times New Roman"/>
          <w:color w:val="000000" w:themeColor="text1"/>
          <w:sz w:val="28"/>
          <w:szCs w:val="28"/>
        </w:rPr>
        <w:t>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r w:rsidRPr="00E27C54">
        <w:rPr>
          <w:rFonts w:ascii="Consolas" w:hAnsi="Consolas" w:cs="Times New Roman"/>
          <w:color w:val="000000" w:themeColor="text1"/>
          <w:sz w:val="28"/>
          <w:szCs w:val="28"/>
        </w:rPr>
        <w:t>.</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4CB3A164"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00A95D88" w:rsidRPr="00A95D88">
        <w:rPr>
          <w:rFonts w:ascii="Consolas" w:hAnsi="Consolas" w:cs="Times New Roman"/>
          <w:color w:val="000000" w:themeColor="text1"/>
          <w:sz w:val="28"/>
          <w:szCs w:val="28"/>
        </w:rPr>
        <w:t>Para garantia da ampla defesa e do contraditório, as notificações expedidas no âmbito do processo administrativo sancionador serão enviadas preferencialmente por e-mail ao Contratado</w:t>
      </w:r>
      <w:r w:rsidRPr="00E27C54">
        <w:rPr>
          <w:rStyle w:val="normaltextrun"/>
          <w:rFonts w:ascii="Consolas" w:hAnsi="Consolas" w:cs="Times New Roman"/>
          <w:color w:val="000000" w:themeColor="text1"/>
          <w:sz w:val="28"/>
          <w:szCs w:val="28"/>
        </w:rPr>
        <w:t>.</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059F3C23"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00A95D88" w:rsidRPr="00A95D88">
        <w:rPr>
          <w:rFonts w:ascii="Consolas" w:hAnsi="Consolas" w:cs="Times New Roman"/>
          <w:color w:val="000000" w:themeColor="text1"/>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27C54">
        <w:rPr>
          <w:rStyle w:val="normaltextrun"/>
          <w:rFonts w:ascii="Consolas" w:hAnsi="Consolas" w:cs="Times New Roman"/>
          <w:color w:val="000000" w:themeColor="text1"/>
          <w:sz w:val="28"/>
          <w:szCs w:val="28"/>
        </w:rPr>
        <w:t>.</w:t>
      </w:r>
    </w:p>
    <w:p w14:paraId="62AA6B9B" w14:textId="77777777"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48EF154" w14:textId="77777777" w:rsidR="0072652C" w:rsidRDefault="0072652C" w:rsidP="00763D66">
      <w:pPr>
        <w:pStyle w:val="Nivel3"/>
        <w:numPr>
          <w:ilvl w:val="0"/>
          <w:numId w:val="0"/>
        </w:numPr>
        <w:spacing w:before="0" w:after="0" w:line="240" w:lineRule="auto"/>
        <w:rPr>
          <w:rFonts w:ascii="Consolas" w:hAnsi="Consolas" w:cs="Times New Roman"/>
          <w:color w:val="000000" w:themeColor="text1"/>
          <w:sz w:val="28"/>
          <w:szCs w:val="28"/>
        </w:rPr>
      </w:pPr>
    </w:p>
    <w:p w14:paraId="52C4B8E3" w14:textId="77777777" w:rsidR="0072652C" w:rsidRPr="00E27C54" w:rsidRDefault="0072652C" w:rsidP="00763D66">
      <w:pPr>
        <w:pStyle w:val="Nivel3"/>
        <w:numPr>
          <w:ilvl w:val="0"/>
          <w:numId w:val="0"/>
        </w:numPr>
        <w:spacing w:before="0" w:after="0" w:line="240" w:lineRule="auto"/>
        <w:rPr>
          <w:rFonts w:ascii="Consolas" w:hAnsi="Consolas" w:cs="Times New Roman"/>
          <w:color w:val="000000" w:themeColor="text1"/>
          <w:sz w:val="28"/>
          <w:szCs w:val="28"/>
        </w:rPr>
      </w:pPr>
    </w:p>
    <w:p w14:paraId="489076F4" w14:textId="6125AB9E" w:rsidR="002905DB"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11.5. Na aplicação das sanções serão considerados:</w:t>
      </w:r>
    </w:p>
    <w:p w14:paraId="3D19066D" w14:textId="77777777" w:rsidR="0072652C" w:rsidRPr="00E27C54" w:rsidRDefault="0072652C" w:rsidP="00763D66">
      <w:pPr>
        <w:pStyle w:val="Nivel2"/>
        <w:numPr>
          <w:ilvl w:val="0"/>
          <w:numId w:val="0"/>
        </w:numPr>
        <w:spacing w:before="0" w:after="0" w:line="240" w:lineRule="auto"/>
        <w:rPr>
          <w:rFonts w:ascii="Consolas" w:hAnsi="Consolas" w:cs="Times New Roman"/>
          <w:color w:val="000000" w:themeColor="text1"/>
          <w:sz w:val="28"/>
          <w:szCs w:val="28"/>
        </w:rPr>
      </w:pPr>
    </w:p>
    <w:p w14:paraId="710C7DCD" w14:textId="77777777" w:rsidR="00763D66" w:rsidRPr="00E27C54" w:rsidRDefault="00763D66">
      <w:pPr>
        <w:numPr>
          <w:ilvl w:val="0"/>
          <w:numId w:val="5"/>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natureza e a gravidade da infração cometida;</w:t>
      </w:r>
    </w:p>
    <w:p w14:paraId="07430D00" w14:textId="77777777" w:rsidR="00763D66" w:rsidRPr="00E27C54" w:rsidRDefault="00763D66">
      <w:pPr>
        <w:numPr>
          <w:ilvl w:val="0"/>
          <w:numId w:val="5"/>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pPr>
        <w:numPr>
          <w:ilvl w:val="0"/>
          <w:numId w:val="5"/>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pPr>
        <w:numPr>
          <w:ilvl w:val="0"/>
          <w:numId w:val="5"/>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pPr>
        <w:numPr>
          <w:ilvl w:val="0"/>
          <w:numId w:val="5"/>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58"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59"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330125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11.7. </w:t>
      </w:r>
      <w:r w:rsidR="00A95D88" w:rsidRPr="00A95D88">
        <w:rPr>
          <w:rFonts w:ascii="Consolas" w:hAnsi="Consolas" w:cs="Times New Roman"/>
          <w:color w:val="000000" w:themeColor="text1"/>
          <w:sz w:val="28"/>
          <w:szCs w:val="28"/>
        </w:rPr>
        <w:t>Na hipótese de desconsideração da personalidade jurídica,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Pr="00E27C54">
        <w:rPr>
          <w:rFonts w:ascii="Consolas" w:hAnsi="Consolas" w:cs="Times New Roman"/>
          <w:color w:val="000000" w:themeColor="text1"/>
          <w:sz w:val="28"/>
          <w:szCs w:val="28"/>
        </w:rPr>
        <w:t>.</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27C54">
        <w:rPr>
          <w:rFonts w:ascii="Consolas" w:hAnsi="Consolas" w:cs="Times New Roman"/>
          <w:color w:val="000000" w:themeColor="text1"/>
          <w:sz w:val="28"/>
          <w:szCs w:val="28"/>
        </w:rPr>
        <w:t>Ceis</w:t>
      </w:r>
      <w:proofErr w:type="spellEnd"/>
      <w:r w:rsidRPr="00E27C54">
        <w:rPr>
          <w:rFonts w:ascii="Consolas" w:hAnsi="Consolas" w:cs="Times New Roman"/>
          <w:color w:val="000000" w:themeColor="text1"/>
          <w:sz w:val="28"/>
          <w:szCs w:val="28"/>
        </w:rPr>
        <w:t>) e no Cadastro Nacional de Empresas Punidas (</w:t>
      </w:r>
      <w:proofErr w:type="spellStart"/>
      <w:r w:rsidRPr="00E27C54">
        <w:rPr>
          <w:rFonts w:ascii="Consolas" w:hAnsi="Consolas" w:cs="Times New Roman"/>
          <w:color w:val="000000" w:themeColor="text1"/>
          <w:sz w:val="28"/>
          <w:szCs w:val="28"/>
        </w:rPr>
        <w:t>Cnep</w:t>
      </w:r>
      <w:proofErr w:type="spellEnd"/>
      <w:r w:rsidRPr="00E27C54">
        <w:rPr>
          <w:rFonts w:ascii="Consolas" w:hAnsi="Consolas" w:cs="Times New Roman"/>
          <w:color w:val="000000" w:themeColor="text1"/>
          <w:sz w:val="28"/>
          <w:szCs w:val="28"/>
        </w:rPr>
        <w:t>), instituídos no âmbito do Poder Executivo Federal.</w:t>
      </w:r>
    </w:p>
    <w:p w14:paraId="1A5B289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B2E75CD" w14:textId="52E74D64" w:rsidR="002905DB"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0"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08BD11CC" w14:textId="77777777" w:rsidR="00447A3C" w:rsidRPr="00E27C54" w:rsidRDefault="00447A3C" w:rsidP="00763D66">
      <w:pPr>
        <w:pStyle w:val="Nivel2"/>
        <w:numPr>
          <w:ilvl w:val="0"/>
          <w:numId w:val="0"/>
        </w:numPr>
        <w:spacing w:before="0" w:after="0" w:line="240" w:lineRule="auto"/>
        <w:rPr>
          <w:rFonts w:ascii="Consolas" w:hAnsi="Consolas" w:cs="Times New Roman"/>
          <w:color w:val="000000" w:themeColor="text1"/>
          <w:sz w:val="28"/>
          <w:szCs w:val="28"/>
        </w:rPr>
      </w:pP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4617C491"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w:t>
      </w:r>
      <w:r w:rsidR="004331E2">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 DA EXTINÇÃO CONTRATUAL (</w:t>
      </w:r>
      <w:hyperlink r:id="rId62"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pPr>
        <w:pStyle w:val="PargrafodaLista"/>
        <w:numPr>
          <w:ilvl w:val="0"/>
          <w:numId w:val="6"/>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0A99F938"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12.1. </w:t>
      </w:r>
      <w:r w:rsidR="00763D66" w:rsidRPr="00E27C54">
        <w:rPr>
          <w:rFonts w:ascii="Consolas" w:hAnsi="Consolas" w:cs="Times New Roman"/>
          <w:color w:val="000000" w:themeColor="text1"/>
          <w:sz w:val="28"/>
          <w:szCs w:val="28"/>
        </w:rPr>
        <w:t>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AA4919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12.2. </w:t>
      </w:r>
      <w:r w:rsidR="00763D66"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4ABFBD14"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1FA6691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12.3. </w:t>
      </w:r>
      <w:r w:rsidR="00763D66"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32559621"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4B644610"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12.4. </w:t>
      </w:r>
      <w:r w:rsidR="00763D66"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B4C766A" w14:textId="3ED18CFE" w:rsidR="00763D66" w:rsidRDefault="004331E2"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 </w:t>
      </w:r>
      <w:r w:rsidR="00763D66"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63" w:anchor="art137">
        <w:r w:rsidR="00763D66" w:rsidRPr="00E27C54">
          <w:rPr>
            <w:rStyle w:val="Hyperlink"/>
            <w:rFonts w:ascii="Consolas" w:hAnsi="Consolas" w:cs="Times New Roman"/>
            <w:color w:val="000000" w:themeColor="text1"/>
            <w:sz w:val="28"/>
            <w:szCs w:val="28"/>
            <w:u w:val="none"/>
          </w:rPr>
          <w:t>artigo 137 da Lei nº 14.133/21</w:t>
        </w:r>
      </w:hyperlink>
      <w:r w:rsidR="00763D66" w:rsidRPr="00E27C54">
        <w:rPr>
          <w:rFonts w:ascii="Consolas" w:hAnsi="Consolas" w:cs="Times New Roman"/>
          <w:color w:val="000000" w:themeColor="text1"/>
          <w:sz w:val="28"/>
          <w:szCs w:val="28"/>
        </w:rPr>
        <w:t>, bem como amigavelmente, assegurados o contraditório e a ampla defesa.</w:t>
      </w:r>
    </w:p>
    <w:p w14:paraId="64A9EB99" w14:textId="77777777" w:rsidR="007A7582" w:rsidRPr="00E27C54" w:rsidRDefault="007A7582"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5EF31EB1" w:rsidR="00763D66"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12.5.1 </w:t>
      </w:r>
      <w:r w:rsidR="00763D66" w:rsidRPr="00E27C54">
        <w:rPr>
          <w:rFonts w:ascii="Consolas" w:hAnsi="Consolas" w:cs="Times New Roman"/>
          <w:color w:val="000000" w:themeColor="text1"/>
          <w:sz w:val="28"/>
          <w:szCs w:val="28"/>
        </w:rPr>
        <w:t xml:space="preserve">Nesta hipótese, aplicam-se também os </w:t>
      </w:r>
      <w:hyperlink r:id="rId64" w:anchor="art138" w:history="1">
        <w:r w:rsidR="00763D66" w:rsidRPr="00E27C54">
          <w:rPr>
            <w:rStyle w:val="Hyperlink"/>
            <w:rFonts w:ascii="Consolas" w:hAnsi="Consolas" w:cs="Times New Roman"/>
            <w:color w:val="000000" w:themeColor="text1"/>
            <w:sz w:val="28"/>
            <w:szCs w:val="28"/>
            <w:u w:val="none"/>
          </w:rPr>
          <w:t>artigos 138 e 139</w:t>
        </w:r>
      </w:hyperlink>
      <w:r w:rsidR="00763D66" w:rsidRPr="00E27C54">
        <w:rPr>
          <w:rFonts w:ascii="Consolas" w:hAnsi="Consolas" w:cs="Times New Roman"/>
          <w:color w:val="000000" w:themeColor="text1"/>
          <w:sz w:val="28"/>
          <w:szCs w:val="28"/>
        </w:rPr>
        <w:t xml:space="preserve"> da mesma Lei.</w:t>
      </w:r>
    </w:p>
    <w:p w14:paraId="6E842BFE" w14:textId="179E069D" w:rsidR="00763D66" w:rsidRPr="00E27C54"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12.5.2. </w:t>
      </w:r>
      <w:r w:rsidR="00763D66" w:rsidRPr="00E27C5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3FF036F4"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12.5.2.1. </w:t>
      </w:r>
      <w:r w:rsidR="00763D66"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1FDBBE21" w:rsidR="00763D66" w:rsidRPr="00E27C54" w:rsidRDefault="004331E2" w:rsidP="004331E2">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 </w:t>
      </w:r>
      <w:r w:rsidR="00763D66"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1735BD79"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12.6.1.1. </w:t>
      </w:r>
      <w:r w:rsidR="00763D66"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C417126"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12.6.1.2. </w:t>
      </w:r>
      <w:r w:rsidR="00763D66"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6601F77B"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12.6.1.3. </w:t>
      </w:r>
      <w:r w:rsidR="00763D66"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141B82A3"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12.7. </w:t>
      </w:r>
      <w:r w:rsidR="00763D66"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356C58A"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Default="005810F8"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2737BA8" w14:textId="35A8C12B"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Pr="00E27C54">
        <w:rPr>
          <w:rFonts w:ascii="Consolas" w:hAnsi="Consolas" w:cs="Times New Roman"/>
          <w:color w:val="000000" w:themeColor="text1"/>
          <w:sz w:val="28"/>
          <w:szCs w:val="28"/>
        </w:rPr>
        <w:lastRenderedPageBreak/>
        <w:t>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65"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9C8B8D4" w14:textId="6D031454" w:rsidR="004331E2"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w:t>
      </w:r>
      <w:r w:rsidR="00020C59">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020C59">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 xml:space="preserve"> abaixo discriminada</w:t>
      </w:r>
      <w:r w:rsidR="00020C59">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w:t>
      </w:r>
    </w:p>
    <w:p w14:paraId="5BB8D928" w14:textId="77777777" w:rsidR="00020C59" w:rsidRDefault="00020C59" w:rsidP="00020C59">
      <w:pPr>
        <w:pStyle w:val="PargrafodaLista"/>
        <w:spacing w:after="0" w:line="240" w:lineRule="auto"/>
        <w:ind w:left="0"/>
        <w:jc w:val="both"/>
        <w:rPr>
          <w:rFonts w:ascii="Consolas" w:hAnsi="Consolas" w:cs="Times New Roman"/>
          <w:b/>
          <w:bCs/>
          <w:sz w:val="28"/>
          <w:szCs w:val="28"/>
        </w:rPr>
      </w:pPr>
      <w:r>
        <w:rPr>
          <w:rFonts w:ascii="Consolas" w:hAnsi="Consolas" w:cs="Times New Roman"/>
          <w:b/>
          <w:bCs/>
          <w:sz w:val="28"/>
          <w:szCs w:val="28"/>
        </w:rPr>
        <w:t>02.07.00.3.3.90.39.00.27.812.0045.2021.0000 – FICHA 226;</w:t>
      </w:r>
    </w:p>
    <w:p w14:paraId="5D6FB922" w14:textId="77777777" w:rsidR="00020C59" w:rsidRDefault="00020C59" w:rsidP="00020C59">
      <w:pPr>
        <w:pStyle w:val="PargrafodaLista"/>
        <w:spacing w:after="0" w:line="240" w:lineRule="auto"/>
        <w:ind w:left="0"/>
        <w:jc w:val="both"/>
        <w:rPr>
          <w:rFonts w:ascii="Consolas" w:hAnsi="Consolas" w:cs="Times New Roman"/>
          <w:b/>
          <w:bCs/>
          <w:sz w:val="28"/>
          <w:szCs w:val="28"/>
        </w:rPr>
      </w:pPr>
      <w:r>
        <w:rPr>
          <w:rFonts w:ascii="Consolas" w:hAnsi="Consolas" w:cs="Times New Roman"/>
          <w:b/>
          <w:bCs/>
          <w:sz w:val="28"/>
          <w:szCs w:val="28"/>
        </w:rPr>
        <w:t>02.10.00.3.3.90.39.00.13.392.0039.2036.0000 – FICHA 297.</w:t>
      </w:r>
    </w:p>
    <w:p w14:paraId="78AA4453" w14:textId="77777777" w:rsidR="00763D66" w:rsidRPr="00E27C54" w:rsidRDefault="00763D66" w:rsidP="00763D66">
      <w:pPr>
        <w:rPr>
          <w:rFonts w:ascii="Consolas" w:hAnsi="Consolas"/>
          <w:b/>
          <w:bCs/>
          <w:color w:val="000000" w:themeColor="text1"/>
          <w:sz w:val="28"/>
          <w:szCs w:val="28"/>
        </w:rPr>
      </w:pPr>
    </w:p>
    <w:p w14:paraId="62ED34B4" w14:textId="33ABFF96" w:rsidR="00020C59"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027BF7A7" w14:textId="77777777" w:rsidR="00503F26" w:rsidRPr="00E27C54" w:rsidRDefault="00503F2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66"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67"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68"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69" w:anchor="art124"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0"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0BD624C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1"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72" w:anchor="art8§2" w:history="1">
        <w:r w:rsidRPr="00E27C54">
          <w:rPr>
            <w:rStyle w:val="Hyperlink"/>
            <w:rFonts w:ascii="Consolas" w:hAnsi="Consolas" w:cs="Times New Roman"/>
            <w:color w:val="000000" w:themeColor="text1"/>
            <w:sz w:val="28"/>
            <w:szCs w:val="28"/>
            <w:u w:val="none"/>
          </w:rPr>
          <w:t>art. 8º, §2º, da Lei n</w:t>
        </w:r>
        <w:r w:rsidR="006570D2">
          <w:rPr>
            <w:rStyle w:val="Hyperlink"/>
            <w:rFonts w:ascii="Consolas" w:hAnsi="Consolas" w:cs="Times New Roman"/>
            <w:color w:val="000000" w:themeColor="text1"/>
            <w:sz w:val="28"/>
            <w:szCs w:val="28"/>
            <w:u w:val="none"/>
          </w:rPr>
          <w:t>º</w:t>
        </w:r>
        <w:r w:rsidRPr="00E27C54">
          <w:rPr>
            <w:rStyle w:val="Hyperlink"/>
            <w:rFonts w:ascii="Consolas" w:hAnsi="Consolas" w:cs="Times New Roman"/>
            <w:color w:val="000000" w:themeColor="text1"/>
            <w:sz w:val="28"/>
            <w:szCs w:val="28"/>
            <w:u w:val="none"/>
          </w:rPr>
          <w:t xml:space="preserve">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73"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CA654F" w14:textId="06874003" w:rsidR="000F0FA3" w:rsidRPr="001C161A" w:rsidRDefault="00503F26" w:rsidP="000F0FA3">
      <w:pPr>
        <w:jc w:val="both"/>
        <w:rPr>
          <w:rFonts w:ascii="Consolas" w:hAnsi="Consolas"/>
          <w:sz w:val="28"/>
          <w:szCs w:val="28"/>
        </w:rPr>
      </w:pPr>
      <w:bookmarkStart w:id="54" w:name="_Hlk158021690"/>
      <w:r>
        <w:rPr>
          <w:rFonts w:ascii="Consolas" w:hAnsi="Consolas"/>
          <w:sz w:val="28"/>
          <w:szCs w:val="28"/>
          <w:lang w:eastAsia="en-US"/>
        </w:rPr>
        <w:t xml:space="preserve">17.1. </w:t>
      </w:r>
      <w:r w:rsidR="000F0FA3" w:rsidRPr="001C161A">
        <w:rPr>
          <w:rFonts w:ascii="Consolas" w:hAnsi="Consolas"/>
          <w:sz w:val="28"/>
          <w:szCs w:val="28"/>
          <w:lang w:eastAsia="en-US"/>
        </w:rPr>
        <w:t xml:space="preserve">Fica eleito o </w:t>
      </w:r>
      <w:r w:rsidR="000F0FA3" w:rsidRPr="001C161A">
        <w:rPr>
          <w:rFonts w:ascii="Consolas" w:hAnsi="Consolas"/>
          <w:sz w:val="28"/>
          <w:szCs w:val="28"/>
        </w:rPr>
        <w:t xml:space="preserve">Foro da Comarca de </w:t>
      </w:r>
      <w:r w:rsidR="000F0FA3">
        <w:rPr>
          <w:rFonts w:ascii="Consolas" w:hAnsi="Consolas"/>
          <w:sz w:val="28"/>
          <w:szCs w:val="28"/>
        </w:rPr>
        <w:t>Mirassol</w:t>
      </w:r>
      <w:r w:rsidR="000F0FA3"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4" w:anchor="art92§1" w:history="1">
        <w:r w:rsidR="000F0FA3" w:rsidRPr="001C161A">
          <w:rPr>
            <w:rStyle w:val="Hyperlink"/>
            <w:rFonts w:ascii="Consolas" w:hAnsi="Consolas"/>
            <w:color w:val="auto"/>
            <w:sz w:val="28"/>
            <w:szCs w:val="28"/>
            <w:u w:val="none"/>
          </w:rPr>
          <w:t>art. 92, §1º, da Lei nº 14.133/21</w:t>
        </w:r>
      </w:hyperlink>
      <w:r w:rsidR="000F0FA3" w:rsidRPr="001C161A">
        <w:rPr>
          <w:rFonts w:ascii="Consolas" w:hAnsi="Consolas"/>
          <w:sz w:val="28"/>
          <w:szCs w:val="28"/>
        </w:rPr>
        <w:t>.</w:t>
      </w:r>
    </w:p>
    <w:p w14:paraId="393EA4CC" w14:textId="77777777" w:rsidR="00BF7CA8" w:rsidRPr="00E27C54" w:rsidRDefault="00BF7CA8" w:rsidP="00763D66">
      <w:pPr>
        <w:rPr>
          <w:rFonts w:ascii="Consolas" w:hAnsi="Consolas"/>
          <w:color w:val="000000" w:themeColor="text1"/>
          <w:sz w:val="28"/>
          <w:szCs w:val="28"/>
        </w:rPr>
      </w:pPr>
    </w:p>
    <w:p w14:paraId="3609B811" w14:textId="2193F1EC" w:rsidR="00763D66" w:rsidRPr="00E27C54" w:rsidRDefault="009C1A85" w:rsidP="00763D66">
      <w:pPr>
        <w:jc w:val="center"/>
        <w:rPr>
          <w:rFonts w:ascii="Consolas" w:hAnsi="Consolas"/>
          <w:color w:val="000000" w:themeColor="text1"/>
          <w:sz w:val="28"/>
          <w:szCs w:val="28"/>
        </w:rPr>
      </w:pPr>
      <w:r>
        <w:rPr>
          <w:rFonts w:ascii="Consolas" w:hAnsi="Consolas"/>
          <w:color w:val="000000" w:themeColor="text1"/>
          <w:sz w:val="28"/>
          <w:szCs w:val="28"/>
        </w:rPr>
        <w:t>Bálsamo</w:t>
      </w:r>
      <w:r w:rsidR="00763D66" w:rsidRPr="00E27C54">
        <w:rPr>
          <w:rFonts w:ascii="Consolas" w:hAnsi="Consolas"/>
          <w:color w:val="000000" w:themeColor="text1"/>
          <w:sz w:val="28"/>
          <w:szCs w:val="28"/>
        </w:rPr>
        <w:t>, XX (dia), de XXX (mês) de 202</w:t>
      </w:r>
      <w:bookmarkEnd w:id="54"/>
      <w:r w:rsidR="006570D2">
        <w:rPr>
          <w:rFonts w:ascii="Consolas" w:hAnsi="Consolas"/>
          <w:color w:val="000000" w:themeColor="text1"/>
          <w:sz w:val="28"/>
          <w:szCs w:val="28"/>
        </w:rPr>
        <w:t>6</w:t>
      </w:r>
      <w:r w:rsidR="00763D66" w:rsidRPr="00E27C54">
        <w:rPr>
          <w:rFonts w:ascii="Consolas" w:hAnsi="Consolas"/>
          <w:color w:val="000000" w:themeColor="text1"/>
          <w:sz w:val="28"/>
          <w:szCs w:val="28"/>
        </w:rPr>
        <w:t>.</w:t>
      </w:r>
    </w:p>
    <w:p w14:paraId="32DE7DDA" w14:textId="77777777" w:rsidR="006570D2" w:rsidRDefault="006570D2"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312F2DE0" w14:textId="77777777" w:rsidR="006570D2" w:rsidRPr="00E27C54" w:rsidRDefault="006570D2"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12CDF52" w14:textId="10E259CC" w:rsidR="00BF7CA8" w:rsidRPr="00DC122C" w:rsidRDefault="00763D66" w:rsidP="00DC122C">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322873F9" w14:textId="77777777" w:rsidR="0072652C" w:rsidRDefault="0072652C" w:rsidP="00763D66">
      <w:pPr>
        <w:rPr>
          <w:rFonts w:ascii="Consolas" w:hAnsi="Consolas"/>
          <w:b/>
          <w:color w:val="000000" w:themeColor="text1"/>
          <w:sz w:val="28"/>
          <w:szCs w:val="28"/>
        </w:rPr>
      </w:pPr>
    </w:p>
    <w:p w14:paraId="73BB986B" w14:textId="3C8E1781"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628A957F" w14:textId="3C81AC66" w:rsidR="006570D2" w:rsidRDefault="00763D66" w:rsidP="002A3A04">
      <w:pPr>
        <w:rPr>
          <w:rFonts w:ascii="Consolas" w:hAnsi="Consolas"/>
          <w:bCs/>
          <w:color w:val="000000" w:themeColor="text1"/>
          <w:sz w:val="28"/>
          <w:szCs w:val="28"/>
        </w:rPr>
      </w:pPr>
      <w:r w:rsidRPr="00E27C54">
        <w:rPr>
          <w:rFonts w:ascii="Consolas" w:hAnsi="Consolas"/>
          <w:bCs/>
          <w:color w:val="000000" w:themeColor="text1"/>
          <w:sz w:val="28"/>
          <w:szCs w:val="28"/>
        </w:rPr>
        <w:t>2-</w:t>
      </w:r>
    </w:p>
    <w:p w14:paraId="2AE7F9C5" w14:textId="77777777" w:rsidR="00DC122C" w:rsidRPr="00E27C54" w:rsidRDefault="00DC122C" w:rsidP="002A3A04">
      <w:pPr>
        <w:rPr>
          <w:rFonts w:ascii="Consolas" w:hAnsi="Consolas"/>
          <w:bCs/>
          <w:color w:val="000000" w:themeColor="text1"/>
          <w:sz w:val="28"/>
          <w:szCs w:val="28"/>
        </w:rPr>
      </w:pPr>
    </w:p>
    <w:p w14:paraId="437E2BE9" w14:textId="77777777" w:rsidR="007876E1" w:rsidRPr="005810F8" w:rsidRDefault="006B771C" w:rsidP="006B771C">
      <w:pPr>
        <w:spacing w:line="259" w:lineRule="auto"/>
        <w:jc w:val="center"/>
        <w:rPr>
          <w:rFonts w:ascii="Consolas" w:hAnsi="Consolas"/>
          <w:b/>
          <w:color w:val="000000" w:themeColor="text1"/>
          <w:sz w:val="28"/>
          <w:szCs w:val="28"/>
        </w:rPr>
      </w:pPr>
      <w:r w:rsidRPr="005810F8">
        <w:rPr>
          <w:rFonts w:ascii="Consolas" w:hAnsi="Consolas"/>
          <w:b/>
          <w:color w:val="000000" w:themeColor="text1"/>
          <w:sz w:val="28"/>
          <w:szCs w:val="28"/>
        </w:rPr>
        <w:lastRenderedPageBreak/>
        <w:t>A</w:t>
      </w:r>
      <w:r w:rsidR="007876E1" w:rsidRPr="005810F8">
        <w:rPr>
          <w:rFonts w:ascii="Consolas" w:hAnsi="Consolas"/>
          <w:b/>
          <w:color w:val="000000" w:themeColor="text1"/>
          <w:sz w:val="28"/>
          <w:szCs w:val="28"/>
        </w:rPr>
        <w:t>NEXO III – ATA DE REGISTRO DE PREÇOS</w:t>
      </w:r>
    </w:p>
    <w:p w14:paraId="5A67613C" w14:textId="29FC3A13"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9C1A85">
        <w:rPr>
          <w:rFonts w:ascii="Consolas" w:hAnsi="Consolas"/>
          <w:b/>
          <w:bCs/>
          <w:color w:val="000000" w:themeColor="text1"/>
          <w:sz w:val="28"/>
          <w:szCs w:val="28"/>
        </w:rPr>
        <w:t>BÁLSAMO</w:t>
      </w:r>
    </w:p>
    <w:p w14:paraId="4B0A2199" w14:textId="2065BAEF"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54534A18" w14:textId="5BAD8575" w:rsidR="009C1A85" w:rsidRPr="001C161A" w:rsidRDefault="009C1A85" w:rsidP="009C1A85">
      <w:pPr>
        <w:jc w:val="both"/>
        <w:rPr>
          <w:rFonts w:ascii="Consolas" w:hAnsi="Consolas" w:cs="Arial"/>
          <w:b/>
          <w:bCs/>
          <w:sz w:val="28"/>
          <w:szCs w:val="28"/>
        </w:rPr>
      </w:pPr>
      <w:r w:rsidRPr="00F81E34">
        <w:rPr>
          <w:rFonts w:ascii="Consolas" w:hAnsi="Consolas" w:cs="Consolas"/>
          <w:sz w:val="28"/>
          <w:szCs w:val="28"/>
        </w:rPr>
        <w:t xml:space="preserve">O </w:t>
      </w:r>
      <w:bookmarkStart w:id="55"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5"/>
      <w:r w:rsidRPr="001C161A">
        <w:rPr>
          <w:rFonts w:ascii="Consolas" w:hAnsi="Consolas" w:cs="Arial"/>
          <w:sz w:val="28"/>
          <w:szCs w:val="28"/>
        </w:rPr>
        <w:t xml:space="preserve">, considerando o julgamento da licitação na modalidade de pregão, na forma eletrônica, para REGISTRO DE PREÇOS nº </w:t>
      </w:r>
      <w:r w:rsidR="00F67576">
        <w:rPr>
          <w:rFonts w:ascii="Consolas" w:hAnsi="Consolas" w:cs="Arial"/>
          <w:sz w:val="28"/>
          <w:szCs w:val="28"/>
        </w:rPr>
        <w:t>023/2026</w:t>
      </w:r>
      <w:r w:rsidRPr="001C161A">
        <w:rPr>
          <w:rFonts w:ascii="Consolas" w:hAnsi="Consolas" w:cs="Arial"/>
          <w:sz w:val="28"/>
          <w:szCs w:val="28"/>
        </w:rPr>
        <w:t xml:space="preserve">, processo administrativo n.º </w:t>
      </w:r>
      <w:r w:rsidR="00777FFE">
        <w:rPr>
          <w:rFonts w:ascii="Consolas" w:hAnsi="Consolas" w:cs="Arial"/>
          <w:sz w:val="28"/>
          <w:szCs w:val="28"/>
        </w:rPr>
        <w:t>049/2026</w:t>
      </w:r>
      <w:r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Pr>
          <w:rFonts w:ascii="Consolas" w:hAnsi="Consolas" w:cs="Arial"/>
          <w:sz w:val="28"/>
          <w:szCs w:val="28"/>
        </w:rPr>
        <w:t>Decreto nº 2.618, de 29 de dezembro de 2023</w:t>
      </w:r>
      <w:r w:rsidRPr="001C161A">
        <w:rPr>
          <w:rFonts w:ascii="Consolas" w:hAnsi="Consolas" w:cs="Arial"/>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3A547C29"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5917D6" w:rsidRPr="00162C5F">
        <w:rPr>
          <w:rFonts w:ascii="Consolas" w:hAnsi="Consolas"/>
          <w:sz w:val="28"/>
          <w:szCs w:val="28"/>
        </w:rPr>
        <w:t>Contratação de Empresa</w:t>
      </w:r>
      <w:r w:rsidR="005917D6">
        <w:rPr>
          <w:rFonts w:ascii="Consolas" w:hAnsi="Consolas"/>
          <w:sz w:val="28"/>
          <w:szCs w:val="28"/>
        </w:rPr>
        <w:t xml:space="preserve"> Especializada</w:t>
      </w:r>
      <w:r w:rsidR="005917D6" w:rsidRPr="00162C5F">
        <w:rPr>
          <w:rFonts w:ascii="Consolas" w:hAnsi="Consolas"/>
          <w:sz w:val="28"/>
          <w:szCs w:val="28"/>
        </w:rPr>
        <w:t xml:space="preserve"> para a Prestação de Serviços de Segurança </w:t>
      </w:r>
      <w:r w:rsidR="005917D6">
        <w:rPr>
          <w:rFonts w:ascii="Consolas" w:hAnsi="Consolas"/>
          <w:sz w:val="28"/>
          <w:szCs w:val="28"/>
        </w:rPr>
        <w:t>Desarmada</w:t>
      </w:r>
      <w:r w:rsidR="005917D6" w:rsidRPr="00162C5F">
        <w:rPr>
          <w:rFonts w:ascii="Consolas" w:hAnsi="Consolas"/>
          <w:sz w:val="28"/>
          <w:szCs w:val="28"/>
        </w:rPr>
        <w:t xml:space="preserve"> e Brigadistas, para atendimento parcelado a diversos eventos do Município de Bálsamo</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especificado(s) no(s)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xml:space="preserve">).......... do .......... Termo de Referência, anexo I do edital de Licitação nº </w:t>
      </w:r>
      <w:r w:rsidR="00F67576">
        <w:rPr>
          <w:rFonts w:ascii="Consolas" w:hAnsi="Consolas" w:cs="Times New Roman"/>
          <w:color w:val="000000" w:themeColor="text1"/>
          <w:sz w:val="28"/>
          <w:szCs w:val="28"/>
        </w:rPr>
        <w:t>023/2026</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67FCC72E"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116230D6" w14:textId="0DAF7734" w:rsidR="00815E6E"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lastRenderedPageBreak/>
              <w:t>Fornecedor (razão social, CNPJ/MF, endereço, contatos, representante)</w:t>
            </w:r>
          </w:p>
        </w:tc>
      </w:tr>
      <w:tr w:rsidR="007876E1" w:rsidRPr="00815E6E" w14:paraId="7BABBF14"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570D2">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64FF209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5FFF678C" w:rsidR="007876E1" w:rsidRPr="00E27C54" w:rsidRDefault="00545B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4.1. </w:t>
      </w:r>
      <w:r w:rsidR="007876E1"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489E2C99"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545BB1">
        <w:rPr>
          <w:rFonts w:ascii="Consolas" w:hAnsi="Consolas" w:cs="Times New Roman"/>
          <w:color w:val="000000" w:themeColor="text1"/>
          <w:sz w:val="28"/>
          <w:szCs w:val="28"/>
        </w:rPr>
        <w:t>2</w:t>
      </w:r>
      <w:r w:rsidRPr="00E27C54">
        <w:rPr>
          <w:rFonts w:ascii="Consolas" w:hAnsi="Consolas" w:cs="Times New Roman"/>
          <w:color w:val="000000" w:themeColor="text1"/>
          <w:sz w:val="28"/>
          <w:szCs w:val="28"/>
        </w:rPr>
        <w:t>.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2054D053" w14:textId="5093E65B" w:rsidR="00447A3C"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F63F208" w14:textId="70C8B81F" w:rsidR="006570D2"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027FBAB9" w14:textId="77777777" w:rsidR="000846EF" w:rsidRPr="00E27C54" w:rsidRDefault="000846EF"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6" w:name="cadastro_reserva"/>
      <w:bookmarkEnd w:id="56"/>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B540A10"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668BC5E6" w14:textId="792B0C77" w:rsidR="00B0446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732F13B0" w14:textId="77777777" w:rsidR="00237345" w:rsidRPr="00E27C54" w:rsidRDefault="00237345"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6.1.1. Em caso de força maior, caso fortuito ou fato do príncipe ou em decorrência de fatos imprevisíveis ou previsíveis de consequências incalculáveis, que inviabilizem a execução da ata </w:t>
      </w:r>
      <w:r w:rsidRPr="00E27C54">
        <w:rPr>
          <w:rFonts w:ascii="Consolas" w:hAnsi="Consolas" w:cs="Times New Roman"/>
          <w:color w:val="000000" w:themeColor="text1"/>
          <w:sz w:val="28"/>
          <w:szCs w:val="28"/>
        </w:rPr>
        <w:lastRenderedPageBreak/>
        <w:t>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7.2.1. Neste caso, o fornecedor encaminhará, juntamente com o pedido de alteração, a documentação comprobatória ou </w:t>
      </w:r>
      <w:proofErr w:type="spellStart"/>
      <w:r w:rsidRPr="00E27C54">
        <w:rPr>
          <w:rFonts w:ascii="Consolas" w:hAnsi="Consolas" w:cs="Times New Roman"/>
          <w:color w:val="000000" w:themeColor="text1"/>
          <w:sz w:val="28"/>
          <w:szCs w:val="28"/>
        </w:rPr>
        <w:t>a</w:t>
      </w:r>
      <w:proofErr w:type="spellEnd"/>
      <w:r w:rsidRPr="00E27C54">
        <w:rPr>
          <w:rFonts w:ascii="Consolas" w:hAnsi="Consolas" w:cs="Times New Roman"/>
          <w:color w:val="000000" w:themeColor="text1"/>
          <w:sz w:val="28"/>
          <w:szCs w:val="28"/>
        </w:rPr>
        <w:t xml:space="preserve"> planilha de custos que demonstre a inviabilidade do preço registrado em relação às condições inicialmente pactuadas.</w:t>
      </w:r>
      <w:bookmarkStart w:id="61" w:name="prova_preco_mercado_maior"/>
      <w:bookmarkEnd w:id="61"/>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7.2.5. Na hipótese de comprovação da majoração do preço de mercado que inviabilize o preço registrado, conforme previsto </w:t>
      </w:r>
      <w:r w:rsidRPr="00E27C54">
        <w:rPr>
          <w:rFonts w:ascii="Consolas" w:hAnsi="Consolas" w:cs="Times New Roman"/>
          <w:color w:val="000000" w:themeColor="text1"/>
          <w:sz w:val="28"/>
          <w:szCs w:val="28"/>
        </w:rPr>
        <w:lastRenderedPageBreak/>
        <w:t>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4" w:name="cancelamento"/>
      <w:bookmarkEnd w:id="64"/>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5" w:name="cancelamento_do_fornecedor"/>
      <w:bookmarkEnd w:id="65"/>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7718AE1C"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A52C49" w14:textId="2212CBD9" w:rsidR="006570D2"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68CAEA3C" w14:textId="77777777" w:rsidR="000846EF" w:rsidRPr="00E27C54" w:rsidRDefault="000846EF"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5C40939C"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8.2. </w:t>
      </w:r>
      <w:r w:rsidR="00A95D88" w:rsidRPr="00A95D88">
        <w:rPr>
          <w:rFonts w:ascii="Consolas" w:hAnsi="Consolas" w:cs="Times New Roman"/>
          <w:color w:val="000000" w:themeColor="text1"/>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E27C54">
        <w:rPr>
          <w:rFonts w:ascii="Consolas" w:hAnsi="Consolas" w:cs="Times New Roman"/>
          <w:color w:val="000000" w:themeColor="text1"/>
          <w:sz w:val="28"/>
          <w:szCs w:val="28"/>
        </w:rPr>
        <w:t>.</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56EFB2C2"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w:t>
      </w:r>
      <w:proofErr w:type="gramStart"/>
      <w:r w:rsidRPr="00E27C54">
        <w:rPr>
          <w:rFonts w:ascii="Consolas" w:hAnsi="Consolas" w:cs="Times New Roman"/>
          <w:color w:val="000000" w:themeColor="text1"/>
          <w:sz w:val="28"/>
          <w:szCs w:val="28"/>
        </w:rPr>
        <w:t>tornar-se</w:t>
      </w:r>
      <w:proofErr w:type="gramEnd"/>
      <w:r w:rsidRPr="00E27C54">
        <w:rPr>
          <w:rFonts w:ascii="Consolas" w:hAnsi="Consolas" w:cs="Times New Roman"/>
          <w:color w:val="000000" w:themeColor="text1"/>
          <w:sz w:val="28"/>
          <w:szCs w:val="28"/>
        </w:rPr>
        <w:t xml:space="preserve"> superior ou inferior ao preço registrado, nos termos </w:t>
      </w:r>
      <w:r w:rsidR="0034603E" w:rsidRPr="00E27C54">
        <w:rPr>
          <w:rFonts w:ascii="Consolas" w:hAnsi="Consolas" w:cs="Times New Roman"/>
          <w:color w:val="000000" w:themeColor="text1"/>
          <w:sz w:val="28"/>
          <w:szCs w:val="28"/>
        </w:rPr>
        <w:t>dos artigos</w:t>
      </w:r>
      <w:r w:rsidRPr="00E27C54">
        <w:rPr>
          <w:rFonts w:ascii="Consolas" w:hAnsi="Consolas" w:cs="Times New Roman"/>
          <w:color w:val="000000" w:themeColor="text1"/>
          <w:sz w:val="28"/>
          <w:szCs w:val="28"/>
        </w:rPr>
        <w:t xml:space="preserve"> 29, § 3º e 30, § 4º, ambos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230CE41B"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w:t>
      </w:r>
      <w:r w:rsidR="00A95D88" w:rsidRPr="00A95D88">
        <w:rPr>
          <w:rFonts w:ascii="Consolas" w:hAnsi="Consolas" w:cs="Times New Roman"/>
          <w:color w:val="000000" w:themeColor="text1"/>
          <w:sz w:val="28"/>
          <w:szCs w:val="28"/>
        </w:rPr>
        <w:t>O descumprimento da Ata de Registro de Preços ensejará a apuração de responsabilidade e eventual aplicação das penalidades cabíveis, na forma da Lei nº 14.133/2021, do edital e da Lei Municipal nº 2.825/2026, observando-se o regular processo administrativo sancionador</w:t>
      </w:r>
      <w:r w:rsidRPr="00E27C54">
        <w:rPr>
          <w:rFonts w:ascii="Consolas" w:hAnsi="Consolas" w:cs="Times New Roman"/>
          <w:color w:val="000000" w:themeColor="text1"/>
          <w:sz w:val="28"/>
          <w:szCs w:val="28"/>
        </w:rPr>
        <w:t>.</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04AFECE" w14:textId="59E1FE1E" w:rsidR="00CE19C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9.2. </w:t>
      </w:r>
      <w:r w:rsidR="00A95D88" w:rsidRPr="00A95D88">
        <w:rPr>
          <w:rFonts w:ascii="Consolas" w:hAnsi="Consolas" w:cs="Times New Roman"/>
          <w:color w:val="000000" w:themeColor="text1"/>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r w:rsidRPr="00E27C54">
        <w:rPr>
          <w:rFonts w:ascii="Consolas" w:hAnsi="Consolas" w:cs="Times New Roman"/>
          <w:color w:val="000000" w:themeColor="text1"/>
          <w:sz w:val="28"/>
          <w:szCs w:val="28"/>
        </w:rPr>
        <w:t>.</w:t>
      </w:r>
    </w:p>
    <w:p w14:paraId="4BCEA5D0"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E37F380" w14:textId="6DE4CDCC"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9.3. </w:t>
      </w:r>
      <w:r w:rsidR="00A95D88" w:rsidRPr="00A95D88">
        <w:rPr>
          <w:rFonts w:ascii="Consolas" w:hAnsi="Consolas" w:cs="Times New Roman"/>
          <w:color w:val="000000" w:themeColor="text1"/>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r w:rsidRPr="00E27C54">
        <w:rPr>
          <w:rFonts w:ascii="Consolas" w:hAnsi="Consolas" w:cs="Times New Roman"/>
          <w:color w:val="000000" w:themeColor="text1"/>
          <w:sz w:val="28"/>
          <w:szCs w:val="28"/>
        </w:rPr>
        <w:t>.</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E27C54">
        <w:rPr>
          <w:rFonts w:ascii="Consolas" w:hAnsi="Consolas" w:cs="Times New Roman"/>
          <w:color w:val="000000" w:themeColor="text1"/>
          <w:sz w:val="28"/>
          <w:szCs w:val="28"/>
        </w:rPr>
        <w:t>Anexo</w:t>
      </w:r>
      <w:proofErr w:type="gramEnd"/>
      <w:r w:rsidRPr="00E27C54">
        <w:rPr>
          <w:rFonts w:ascii="Consolas" w:hAnsi="Consolas" w:cs="Times New Roman"/>
          <w:color w:val="000000" w:themeColor="text1"/>
          <w:sz w:val="28"/>
          <w:szCs w:val="28"/>
        </w:rPr>
        <w:t xml:space="preserve">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E56870" w14:textId="77777777" w:rsidR="000846EF" w:rsidRDefault="000846EF" w:rsidP="007876E1">
      <w:pPr>
        <w:widowControl w:val="0"/>
        <w:autoSpaceDE w:val="0"/>
        <w:autoSpaceDN w:val="0"/>
        <w:adjustRightInd w:val="0"/>
        <w:jc w:val="both"/>
        <w:rPr>
          <w:rFonts w:ascii="Consolas" w:hAnsi="Consolas"/>
          <w:color w:val="000000" w:themeColor="text1"/>
          <w:sz w:val="28"/>
          <w:szCs w:val="28"/>
        </w:rPr>
      </w:pPr>
    </w:p>
    <w:p w14:paraId="2B612713"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213CCEAC"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5CCD23D9"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26519891"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5377FB0E"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0CED31AA"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77D94122"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1E996878" w14:textId="77777777" w:rsidR="00237345" w:rsidRPr="00E27C54" w:rsidRDefault="00237345" w:rsidP="007876E1">
      <w:pPr>
        <w:widowControl w:val="0"/>
        <w:autoSpaceDE w:val="0"/>
        <w:autoSpaceDN w:val="0"/>
        <w:adjustRightInd w:val="0"/>
        <w:jc w:val="both"/>
        <w:rPr>
          <w:rFonts w:ascii="Consolas" w:hAnsi="Consolas"/>
          <w:color w:val="000000" w:themeColor="text1"/>
          <w:sz w:val="28"/>
          <w:szCs w:val="28"/>
        </w:rPr>
      </w:pPr>
    </w:p>
    <w:p w14:paraId="32DEFFD3" w14:textId="0491581D" w:rsidR="007876E1" w:rsidRPr="00E27C54" w:rsidRDefault="009C1A85"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lastRenderedPageBreak/>
        <w:t>Bálsamo</w:t>
      </w:r>
      <w:r w:rsidR="007876E1"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7876E1" w:rsidRPr="00E27C54">
        <w:rPr>
          <w:rFonts w:ascii="Consolas" w:hAnsi="Consolas"/>
          <w:color w:val="000000" w:themeColor="text1"/>
          <w:sz w:val="28"/>
          <w:szCs w:val="28"/>
        </w:rPr>
        <w:t>.</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w:t>
      </w:r>
      <w:proofErr w:type="spellStart"/>
      <w:r w:rsidRPr="00E27C54">
        <w:rPr>
          <w:rFonts w:ascii="Consolas" w:hAnsi="Consolas"/>
          <w:color w:val="000000" w:themeColor="text1"/>
          <w:sz w:val="28"/>
          <w:szCs w:val="28"/>
        </w:rPr>
        <w:t>is</w:t>
      </w:r>
      <w:proofErr w:type="spellEnd"/>
      <w:r w:rsidRPr="00E27C54">
        <w:rPr>
          <w:rFonts w:ascii="Consolas" w:hAnsi="Consolas"/>
          <w:color w:val="000000" w:themeColor="text1"/>
          <w:sz w:val="28"/>
          <w:szCs w:val="28"/>
        </w:rPr>
        <w:t>) do(s) fornecedor(s) registrado(s)</w:t>
      </w:r>
    </w:p>
    <w:p w14:paraId="2E8290F0"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34BFF2A"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91873C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57A31B6"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1E70F0B5"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99C218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F1AD164"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062B6EF"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B6AE4E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025AB8C"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DE14A05"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0F8E8B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B5A6B82"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D55FC4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C67EC4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087830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8CF6090"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076D21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162F96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6D4BA9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EBB0482"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660A76F"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9F7F819"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135A61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D946394"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3B5EA7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E618CC1"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48E05C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1624F7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025A068" w14:textId="377FEADF"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lastRenderedPageBreak/>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570D2">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2CFF64E6" w14:textId="77777777" w:rsidR="007876E1" w:rsidRDefault="007876E1" w:rsidP="007876E1">
      <w:pPr>
        <w:widowControl w:val="0"/>
        <w:autoSpaceDE w:val="0"/>
        <w:autoSpaceDN w:val="0"/>
        <w:adjustRightInd w:val="0"/>
        <w:ind w:right="-28"/>
        <w:jc w:val="both"/>
        <w:rPr>
          <w:rFonts w:ascii="Consolas" w:hAnsi="Consolas"/>
          <w:color w:val="000000" w:themeColor="text1"/>
          <w:sz w:val="28"/>
          <w:szCs w:val="28"/>
        </w:rPr>
      </w:pPr>
    </w:p>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570D2">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4B4E8F6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DC122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777FFE">
        <w:rPr>
          <w:rFonts w:ascii="Consolas" w:hAnsi="Consolas"/>
          <w:b/>
          <w:bCs/>
          <w:color w:val="000000" w:themeColor="text1"/>
          <w:sz w:val="28"/>
          <w:szCs w:val="28"/>
        </w:rPr>
        <w:t>049/2026</w:t>
      </w:r>
    </w:p>
    <w:p w14:paraId="20FF3786" w14:textId="52C92EA3"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F67576">
        <w:rPr>
          <w:rFonts w:ascii="Consolas" w:hAnsi="Consolas"/>
          <w:b/>
          <w:bCs/>
          <w:color w:val="000000" w:themeColor="text1"/>
          <w:sz w:val="28"/>
          <w:szCs w:val="28"/>
        </w:rPr>
        <w:t>023/2026</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57B8C325"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F67576">
        <w:rPr>
          <w:rFonts w:ascii="Consolas" w:hAnsi="Consolas"/>
          <w:color w:val="000000" w:themeColor="text1"/>
          <w:sz w:val="28"/>
          <w:szCs w:val="28"/>
        </w:rPr>
        <w:t>023/2026</w:t>
      </w:r>
      <w:r w:rsidRPr="00E27C54">
        <w:rPr>
          <w:rFonts w:ascii="Consolas" w:hAnsi="Consolas"/>
          <w:color w:val="000000" w:themeColor="text1"/>
          <w:sz w:val="28"/>
          <w:szCs w:val="28"/>
        </w:rPr>
        <w:t xml:space="preserve">, realizado pelo Município de </w:t>
      </w:r>
      <w:r w:rsidR="009C1A85">
        <w:rPr>
          <w:rFonts w:ascii="Consolas" w:hAnsi="Consolas"/>
          <w:color w:val="000000" w:themeColor="text1"/>
          <w:sz w:val="28"/>
          <w:szCs w:val="28"/>
        </w:rPr>
        <w:t>Bálsamo</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65FC0198"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E27C54">
          <w:rPr>
            <w:rStyle w:val="Hyperlink"/>
            <w:rFonts w:ascii="Consolas" w:hAnsi="Consolas"/>
            <w:color w:val="000000" w:themeColor="text1"/>
            <w:sz w:val="28"/>
            <w:szCs w:val="28"/>
            <w:u w:val="none"/>
          </w:rPr>
          <w:t>artigo 7</w:t>
        </w:r>
        <w:r w:rsidR="00237345">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76"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AE2F522" w14:textId="6B444B6C" w:rsidR="00BD4414" w:rsidRPr="00E27C54" w:rsidRDefault="002905DB" w:rsidP="005E124F">
      <w:pPr>
        <w:tabs>
          <w:tab w:val="left" w:pos="-1701"/>
        </w:tabs>
        <w:autoSpaceDE w:val="0"/>
        <w:autoSpaceDN w:val="0"/>
        <w:adjustRightInd w:val="0"/>
        <w:jc w:val="both"/>
        <w:rPr>
          <w:rFonts w:ascii="Consolas" w:hAnsi="Consolas"/>
          <w:color w:val="000000" w:themeColor="text1"/>
          <w:sz w:val="28"/>
          <w:szCs w:val="28"/>
        </w:rPr>
      </w:pPr>
      <w:r>
        <w:rPr>
          <w:rStyle w:val="Hyperlink"/>
          <w:rFonts w:ascii="Consolas" w:hAnsi="Consolas"/>
          <w:bCs/>
          <w:color w:val="000000" w:themeColor="text1"/>
          <w:sz w:val="28"/>
          <w:szCs w:val="28"/>
          <w:u w:val="none"/>
        </w:rPr>
        <w:t>e</w:t>
      </w:r>
      <w:r w:rsidR="002A3A04" w:rsidRPr="00E27C54">
        <w:rPr>
          <w:rStyle w:val="Hyperlink"/>
          <w:rFonts w:ascii="Consolas" w:hAnsi="Consolas"/>
          <w:bCs/>
          <w:color w:val="000000" w:themeColor="text1"/>
          <w:sz w:val="28"/>
          <w:szCs w:val="28"/>
          <w:u w:val="none"/>
        </w:rPr>
        <w:t>)</w:t>
      </w:r>
      <w:r w:rsidR="002A3A04" w:rsidRPr="00E27C54">
        <w:rPr>
          <w:rStyle w:val="Hyperlink"/>
          <w:rFonts w:ascii="Consolas" w:hAnsi="Consolas"/>
          <w:b/>
          <w:bCs/>
          <w:color w:val="000000" w:themeColor="text1"/>
          <w:sz w:val="28"/>
          <w:szCs w:val="28"/>
          <w:u w:val="none"/>
        </w:rPr>
        <w:t xml:space="preserve"> </w:t>
      </w:r>
      <w:r w:rsidR="002A3A04" w:rsidRPr="00E27C54">
        <w:rPr>
          <w:rFonts w:ascii="Consolas" w:hAnsi="Consolas"/>
          <w:color w:val="000000" w:themeColor="text1"/>
          <w:sz w:val="28"/>
          <w:szCs w:val="28"/>
        </w:rPr>
        <w:t>O licitante enquadrado como microempresa</w:t>
      </w:r>
      <w:r>
        <w:rPr>
          <w:rFonts w:ascii="Consolas" w:hAnsi="Consolas"/>
          <w:color w:val="000000" w:themeColor="text1"/>
          <w:sz w:val="28"/>
          <w:szCs w:val="28"/>
        </w:rPr>
        <w:t xml:space="preserve"> ou</w:t>
      </w:r>
      <w:r w:rsidR="002A3A04" w:rsidRPr="00E27C54">
        <w:rPr>
          <w:rFonts w:ascii="Consolas" w:hAnsi="Consolas"/>
          <w:color w:val="000000" w:themeColor="text1"/>
          <w:sz w:val="28"/>
          <w:szCs w:val="28"/>
        </w:rPr>
        <w:t xml:space="preserve"> empresa de pequeno porte, cumpre os requisitos estabelecidos no </w:t>
      </w:r>
      <w:hyperlink r:id="rId77" w:anchor="art3" w:history="1">
        <w:r w:rsidR="002A3A04" w:rsidRPr="00E27C54">
          <w:rPr>
            <w:rStyle w:val="Hyperlink"/>
            <w:rFonts w:ascii="Consolas" w:hAnsi="Consolas"/>
            <w:color w:val="000000" w:themeColor="text1"/>
            <w:sz w:val="28"/>
            <w:szCs w:val="28"/>
            <w:u w:val="none"/>
          </w:rPr>
          <w:t>artigo 3° da Lei Complementar nº 123, de 2006</w:t>
        </w:r>
      </w:hyperlink>
      <w:r w:rsidR="002A3A04" w:rsidRPr="00E27C54">
        <w:rPr>
          <w:rFonts w:ascii="Consolas" w:hAnsi="Consolas"/>
          <w:color w:val="000000" w:themeColor="text1"/>
          <w:sz w:val="28"/>
          <w:szCs w:val="28"/>
        </w:rPr>
        <w:t xml:space="preserve">, estando apto a usufruir do tratamento favorecido estabelecido em seus </w:t>
      </w:r>
      <w:hyperlink r:id="rId78" w:anchor="art42" w:history="1">
        <w:proofErr w:type="spellStart"/>
        <w:r w:rsidR="002A3A04" w:rsidRPr="00E27C54">
          <w:rPr>
            <w:rStyle w:val="Hyperlink"/>
            <w:rFonts w:ascii="Consolas" w:hAnsi="Consolas"/>
            <w:color w:val="000000" w:themeColor="text1"/>
            <w:sz w:val="28"/>
            <w:szCs w:val="28"/>
            <w:u w:val="none"/>
          </w:rPr>
          <w:t>arts</w:t>
        </w:r>
        <w:proofErr w:type="spellEnd"/>
        <w:r w:rsidR="002A3A04" w:rsidRPr="00E27C54">
          <w:rPr>
            <w:rStyle w:val="Hyperlink"/>
            <w:rFonts w:ascii="Consolas" w:hAnsi="Consolas"/>
            <w:color w:val="000000" w:themeColor="text1"/>
            <w:sz w:val="28"/>
            <w:szCs w:val="28"/>
            <w:u w:val="none"/>
          </w:rPr>
          <w:t>. 42 a 49</w:t>
        </w:r>
      </w:hyperlink>
      <w:r w:rsidR="002A3A04" w:rsidRPr="00E27C54">
        <w:rPr>
          <w:rFonts w:ascii="Consolas" w:hAnsi="Consolas"/>
          <w:color w:val="000000" w:themeColor="text1"/>
          <w:sz w:val="28"/>
          <w:szCs w:val="28"/>
        </w:rPr>
        <w:t xml:space="preserve">, </w:t>
      </w:r>
      <w:r w:rsidR="002A3A04" w:rsidRPr="00E27C54">
        <w:rPr>
          <w:rFonts w:ascii="Consolas" w:hAnsi="Consolas"/>
          <w:color w:val="000000" w:themeColor="text1"/>
          <w:sz w:val="28"/>
          <w:szCs w:val="28"/>
        </w:rPr>
        <w:lastRenderedPageBreak/>
        <w:t xml:space="preserve">observado o disposto nos </w:t>
      </w:r>
      <w:hyperlink r:id="rId79" w:anchor="art4§1" w:history="1">
        <w:r w:rsidR="002A3A04" w:rsidRPr="00E27C54">
          <w:rPr>
            <w:rStyle w:val="Hyperlink"/>
            <w:rFonts w:ascii="Consolas" w:hAnsi="Consolas"/>
            <w:color w:val="000000" w:themeColor="text1"/>
            <w:sz w:val="28"/>
            <w:szCs w:val="28"/>
            <w:u w:val="none"/>
          </w:rPr>
          <w:t>§§ 1º ao 3º do art. 4º, da Lei nº 14.133, de 2021.</w:t>
        </w:r>
      </w:hyperlink>
    </w:p>
    <w:p w14:paraId="51CBB6F4" w14:textId="77777777" w:rsidR="001F1B16" w:rsidRPr="00E27C54" w:rsidRDefault="001F1B16" w:rsidP="002A3A04">
      <w:pPr>
        <w:tabs>
          <w:tab w:val="left" w:pos="-1701"/>
        </w:tabs>
        <w:autoSpaceDE w:val="0"/>
        <w:autoSpaceDN w:val="0"/>
        <w:adjustRightInd w:val="0"/>
        <w:jc w:val="center"/>
        <w:rPr>
          <w:rFonts w:ascii="Consolas" w:hAnsi="Consolas"/>
          <w:color w:val="000000" w:themeColor="text1"/>
          <w:sz w:val="28"/>
          <w:szCs w:val="28"/>
        </w:rPr>
      </w:pPr>
    </w:p>
    <w:p w14:paraId="731C5393" w14:textId="1C1EF907" w:rsidR="002A3A04" w:rsidRPr="00E27C54" w:rsidRDefault="009C1A85"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2A3A04"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2A3A04" w:rsidRPr="00E27C54">
        <w:rPr>
          <w:rFonts w:ascii="Consolas" w:hAnsi="Consolas"/>
          <w:color w:val="000000" w:themeColor="text1"/>
          <w:sz w:val="28"/>
          <w:szCs w:val="28"/>
        </w:rPr>
        <w:t>.</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780443">
      <w:headerReference w:type="default" r:id="rId80"/>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9D152" w14:textId="77777777" w:rsidR="00F82116" w:rsidRDefault="00F82116">
      <w:r>
        <w:separator/>
      </w:r>
    </w:p>
  </w:endnote>
  <w:endnote w:type="continuationSeparator" w:id="0">
    <w:p w14:paraId="272AB7C2" w14:textId="77777777" w:rsidR="00F82116" w:rsidRDefault="00F8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48B6B" w14:textId="77777777" w:rsidR="00F82116" w:rsidRDefault="00F82116">
      <w:r>
        <w:separator/>
      </w:r>
    </w:p>
  </w:footnote>
  <w:footnote w:type="continuationSeparator" w:id="0">
    <w:p w14:paraId="2ABFD057" w14:textId="77777777" w:rsidR="00F82116" w:rsidRDefault="00F82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43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15:restartNumberingAfterBreak="0">
    <w:nsid w:val="58087835"/>
    <w:multiLevelType w:val="hybridMultilevel"/>
    <w:tmpl w:val="615C6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6027428"/>
    <w:multiLevelType w:val="hybridMultilevel"/>
    <w:tmpl w:val="E62EF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744643738">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41246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3598731">
    <w:abstractNumId w:val="14"/>
  </w:num>
  <w:num w:numId="7" w16cid:durableId="2128356411">
    <w:abstractNumId w:val="22"/>
  </w:num>
  <w:num w:numId="8" w16cid:durableId="1807121087">
    <w:abstractNumId w:val="20"/>
  </w:num>
  <w:num w:numId="9" w16cid:durableId="2012640690">
    <w:abstractNumId w:val="2"/>
    <w:lvlOverride w:ilvl="0">
      <w:startOverride w:val="1"/>
    </w:lvlOverride>
    <w:lvlOverride w:ilvl="1"/>
    <w:lvlOverride w:ilvl="2"/>
    <w:lvlOverride w:ilvl="3"/>
    <w:lvlOverride w:ilvl="4"/>
    <w:lvlOverride w:ilvl="5"/>
    <w:lvlOverride w:ilvl="6"/>
    <w:lvlOverride w:ilvl="7"/>
    <w:lvlOverride w:ilvl="8"/>
  </w:num>
  <w:num w:numId="10" w16cid:durableId="2033145827">
    <w:abstractNumId w:val="17"/>
    <w:lvlOverride w:ilvl="0">
      <w:startOverride w:val="1"/>
    </w:lvlOverride>
    <w:lvlOverride w:ilvl="1"/>
    <w:lvlOverride w:ilvl="2"/>
    <w:lvlOverride w:ilvl="3"/>
    <w:lvlOverride w:ilvl="4"/>
    <w:lvlOverride w:ilvl="5"/>
    <w:lvlOverride w:ilvl="6"/>
    <w:lvlOverride w:ilvl="7"/>
    <w:lvlOverride w:ilvl="8"/>
  </w:num>
  <w:num w:numId="11" w16cid:durableId="938220107">
    <w:abstractNumId w:val="3"/>
    <w:lvlOverride w:ilvl="0">
      <w:startOverride w:val="1"/>
    </w:lvlOverride>
    <w:lvlOverride w:ilvl="1"/>
    <w:lvlOverride w:ilvl="2"/>
    <w:lvlOverride w:ilvl="3"/>
    <w:lvlOverride w:ilvl="4"/>
    <w:lvlOverride w:ilvl="5"/>
    <w:lvlOverride w:ilvl="6"/>
    <w:lvlOverride w:ilvl="7"/>
    <w:lvlOverride w:ilvl="8"/>
  </w:num>
  <w:num w:numId="12" w16cid:durableId="1371565373">
    <w:abstractNumId w:val="16"/>
    <w:lvlOverride w:ilvl="0">
      <w:startOverride w:val="1"/>
    </w:lvlOverride>
    <w:lvlOverride w:ilvl="1"/>
    <w:lvlOverride w:ilvl="2"/>
    <w:lvlOverride w:ilvl="3"/>
    <w:lvlOverride w:ilvl="4"/>
    <w:lvlOverride w:ilvl="5"/>
    <w:lvlOverride w:ilvl="6"/>
    <w:lvlOverride w:ilvl="7"/>
    <w:lvlOverride w:ilvl="8"/>
  </w:num>
  <w:num w:numId="13" w16cid:durableId="1472092228">
    <w:abstractNumId w:val="10"/>
    <w:lvlOverride w:ilvl="0">
      <w:startOverride w:val="1"/>
    </w:lvlOverride>
    <w:lvlOverride w:ilvl="1"/>
    <w:lvlOverride w:ilvl="2"/>
    <w:lvlOverride w:ilvl="3"/>
    <w:lvlOverride w:ilvl="4"/>
    <w:lvlOverride w:ilvl="5"/>
    <w:lvlOverride w:ilvl="6"/>
    <w:lvlOverride w:ilvl="7"/>
    <w:lvlOverride w:ilvl="8"/>
  </w:num>
  <w:num w:numId="14" w16cid:durableId="30155250">
    <w:abstractNumId w:val="15"/>
    <w:lvlOverride w:ilvl="0">
      <w:startOverride w:val="1"/>
    </w:lvlOverride>
    <w:lvlOverride w:ilvl="1"/>
    <w:lvlOverride w:ilvl="2"/>
    <w:lvlOverride w:ilvl="3"/>
    <w:lvlOverride w:ilvl="4"/>
    <w:lvlOverride w:ilvl="5"/>
    <w:lvlOverride w:ilvl="6"/>
    <w:lvlOverride w:ilvl="7"/>
    <w:lvlOverride w:ilvl="8"/>
  </w:num>
  <w:num w:numId="15" w16cid:durableId="1986349062">
    <w:abstractNumId w:val="19"/>
    <w:lvlOverride w:ilvl="0">
      <w:startOverride w:val="1"/>
    </w:lvlOverride>
    <w:lvlOverride w:ilvl="1"/>
    <w:lvlOverride w:ilvl="2"/>
    <w:lvlOverride w:ilvl="3"/>
    <w:lvlOverride w:ilvl="4"/>
    <w:lvlOverride w:ilvl="5"/>
    <w:lvlOverride w:ilvl="6"/>
    <w:lvlOverride w:ilvl="7"/>
    <w:lvlOverride w:ilvl="8"/>
  </w:num>
  <w:num w:numId="16" w16cid:durableId="454065400">
    <w:abstractNumId w:val="6"/>
    <w:lvlOverride w:ilvl="0">
      <w:startOverride w:val="1"/>
    </w:lvlOverride>
    <w:lvlOverride w:ilvl="1"/>
    <w:lvlOverride w:ilvl="2"/>
    <w:lvlOverride w:ilvl="3"/>
    <w:lvlOverride w:ilvl="4"/>
    <w:lvlOverride w:ilvl="5"/>
    <w:lvlOverride w:ilvl="6"/>
    <w:lvlOverride w:ilvl="7"/>
    <w:lvlOverride w:ilvl="8"/>
  </w:num>
  <w:num w:numId="17" w16cid:durableId="434860520">
    <w:abstractNumId w:val="11"/>
    <w:lvlOverride w:ilvl="0">
      <w:startOverride w:val="1"/>
    </w:lvlOverride>
    <w:lvlOverride w:ilvl="1"/>
    <w:lvlOverride w:ilvl="2"/>
    <w:lvlOverride w:ilvl="3"/>
    <w:lvlOverride w:ilvl="4"/>
    <w:lvlOverride w:ilvl="5"/>
    <w:lvlOverride w:ilvl="6"/>
    <w:lvlOverride w:ilvl="7"/>
    <w:lvlOverride w:ilvl="8"/>
  </w:num>
  <w:num w:numId="18" w16cid:durableId="728454664">
    <w:abstractNumId w:val="5"/>
    <w:lvlOverride w:ilvl="0">
      <w:startOverride w:val="1"/>
    </w:lvlOverride>
    <w:lvlOverride w:ilvl="1"/>
    <w:lvlOverride w:ilvl="2"/>
    <w:lvlOverride w:ilvl="3"/>
    <w:lvlOverride w:ilvl="4"/>
    <w:lvlOverride w:ilvl="5"/>
    <w:lvlOverride w:ilvl="6"/>
    <w:lvlOverride w:ilvl="7"/>
    <w:lvlOverride w:ilvl="8"/>
  </w:num>
  <w:num w:numId="19" w16cid:durableId="444353479">
    <w:abstractNumId w:val="0"/>
    <w:lvlOverride w:ilvl="0">
      <w:startOverride w:val="1"/>
    </w:lvlOverride>
    <w:lvlOverride w:ilvl="1"/>
    <w:lvlOverride w:ilvl="2"/>
    <w:lvlOverride w:ilvl="3"/>
    <w:lvlOverride w:ilvl="4"/>
    <w:lvlOverride w:ilvl="5"/>
    <w:lvlOverride w:ilvl="6"/>
    <w:lvlOverride w:ilvl="7"/>
    <w:lvlOverride w:ilvl="8"/>
  </w:num>
  <w:num w:numId="20" w16cid:durableId="1351562402">
    <w:abstractNumId w:val="4"/>
    <w:lvlOverride w:ilvl="0">
      <w:startOverride w:val="1"/>
    </w:lvlOverride>
    <w:lvlOverride w:ilvl="1"/>
    <w:lvlOverride w:ilvl="2"/>
    <w:lvlOverride w:ilvl="3"/>
    <w:lvlOverride w:ilvl="4"/>
    <w:lvlOverride w:ilvl="5"/>
    <w:lvlOverride w:ilvl="6"/>
    <w:lvlOverride w:ilvl="7"/>
    <w:lvlOverride w:ilvl="8"/>
  </w:num>
  <w:num w:numId="21" w16cid:durableId="642975070">
    <w:abstractNumId w:val="1"/>
    <w:lvlOverride w:ilvl="0">
      <w:startOverride w:val="1"/>
    </w:lvlOverride>
    <w:lvlOverride w:ilvl="1"/>
    <w:lvlOverride w:ilvl="2"/>
    <w:lvlOverride w:ilvl="3"/>
    <w:lvlOverride w:ilvl="4"/>
    <w:lvlOverride w:ilvl="5"/>
    <w:lvlOverride w:ilvl="6"/>
    <w:lvlOverride w:ilvl="7"/>
    <w:lvlOverride w:ilvl="8"/>
  </w:num>
  <w:num w:numId="22" w16cid:durableId="1003388590">
    <w:abstractNumId w:val="9"/>
  </w:num>
  <w:num w:numId="23" w16cid:durableId="1737241031">
    <w:abstractNumId w:val="13"/>
  </w:num>
  <w:num w:numId="24" w16cid:durableId="93480028">
    <w:abstractNumId w:val="21"/>
  </w:num>
  <w:num w:numId="25" w16cid:durableId="1186216889">
    <w:abstractNumId w:val="23"/>
  </w:num>
  <w:num w:numId="26" w16cid:durableId="337200354">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0C59"/>
    <w:rsid w:val="00072CD6"/>
    <w:rsid w:val="00080460"/>
    <w:rsid w:val="000846EF"/>
    <w:rsid w:val="00084BF1"/>
    <w:rsid w:val="00085A79"/>
    <w:rsid w:val="00090E06"/>
    <w:rsid w:val="00093D03"/>
    <w:rsid w:val="000956C9"/>
    <w:rsid w:val="000A2313"/>
    <w:rsid w:val="000A4597"/>
    <w:rsid w:val="000C4BF1"/>
    <w:rsid w:val="000E36CC"/>
    <w:rsid w:val="000F0FA3"/>
    <w:rsid w:val="000F5B22"/>
    <w:rsid w:val="00112E34"/>
    <w:rsid w:val="00121430"/>
    <w:rsid w:val="00127418"/>
    <w:rsid w:val="00131420"/>
    <w:rsid w:val="00133884"/>
    <w:rsid w:val="001501B9"/>
    <w:rsid w:val="00165341"/>
    <w:rsid w:val="00167A5B"/>
    <w:rsid w:val="001766AC"/>
    <w:rsid w:val="00180F03"/>
    <w:rsid w:val="0018264B"/>
    <w:rsid w:val="0018442B"/>
    <w:rsid w:val="00197A7B"/>
    <w:rsid w:val="001A1E34"/>
    <w:rsid w:val="001C161A"/>
    <w:rsid w:val="001C6496"/>
    <w:rsid w:val="001D2230"/>
    <w:rsid w:val="001D5B94"/>
    <w:rsid w:val="001F1B16"/>
    <w:rsid w:val="001F7E55"/>
    <w:rsid w:val="00220374"/>
    <w:rsid w:val="00225B92"/>
    <w:rsid w:val="00232D42"/>
    <w:rsid w:val="00237345"/>
    <w:rsid w:val="002531E7"/>
    <w:rsid w:val="0025785B"/>
    <w:rsid w:val="002653E0"/>
    <w:rsid w:val="00286C52"/>
    <w:rsid w:val="002905DB"/>
    <w:rsid w:val="00291B6D"/>
    <w:rsid w:val="00295039"/>
    <w:rsid w:val="002960F9"/>
    <w:rsid w:val="002A18FB"/>
    <w:rsid w:val="002A3A04"/>
    <w:rsid w:val="002B157D"/>
    <w:rsid w:val="002B42A1"/>
    <w:rsid w:val="002B614F"/>
    <w:rsid w:val="002C6F41"/>
    <w:rsid w:val="002E5397"/>
    <w:rsid w:val="002E6D55"/>
    <w:rsid w:val="0030042C"/>
    <w:rsid w:val="00340863"/>
    <w:rsid w:val="0034603E"/>
    <w:rsid w:val="00346E90"/>
    <w:rsid w:val="0035783D"/>
    <w:rsid w:val="00375133"/>
    <w:rsid w:val="003801DB"/>
    <w:rsid w:val="00381307"/>
    <w:rsid w:val="0039208B"/>
    <w:rsid w:val="003A4D3A"/>
    <w:rsid w:val="003A651F"/>
    <w:rsid w:val="003B450D"/>
    <w:rsid w:val="003B4F4C"/>
    <w:rsid w:val="003B564A"/>
    <w:rsid w:val="003C6F9C"/>
    <w:rsid w:val="003D17BA"/>
    <w:rsid w:val="003D1D6F"/>
    <w:rsid w:val="003D6778"/>
    <w:rsid w:val="003E046E"/>
    <w:rsid w:val="003E7C98"/>
    <w:rsid w:val="003F3EFF"/>
    <w:rsid w:val="00406C7B"/>
    <w:rsid w:val="00427BC2"/>
    <w:rsid w:val="004316AC"/>
    <w:rsid w:val="004331E2"/>
    <w:rsid w:val="00445B92"/>
    <w:rsid w:val="00447A3C"/>
    <w:rsid w:val="00456F21"/>
    <w:rsid w:val="004710CC"/>
    <w:rsid w:val="0048262F"/>
    <w:rsid w:val="004844FE"/>
    <w:rsid w:val="00490CCA"/>
    <w:rsid w:val="00496997"/>
    <w:rsid w:val="0049789A"/>
    <w:rsid w:val="004A3B7D"/>
    <w:rsid w:val="004A4178"/>
    <w:rsid w:val="004B1F8E"/>
    <w:rsid w:val="004B3D14"/>
    <w:rsid w:val="004C1FA0"/>
    <w:rsid w:val="004D3604"/>
    <w:rsid w:val="004D3704"/>
    <w:rsid w:val="004D5477"/>
    <w:rsid w:val="004F2056"/>
    <w:rsid w:val="004F47C9"/>
    <w:rsid w:val="005001E0"/>
    <w:rsid w:val="00503F26"/>
    <w:rsid w:val="00514A1A"/>
    <w:rsid w:val="00535784"/>
    <w:rsid w:val="005360C8"/>
    <w:rsid w:val="00537423"/>
    <w:rsid w:val="00540C89"/>
    <w:rsid w:val="00545BB1"/>
    <w:rsid w:val="00554E19"/>
    <w:rsid w:val="0057574A"/>
    <w:rsid w:val="005810F8"/>
    <w:rsid w:val="00581521"/>
    <w:rsid w:val="005839E2"/>
    <w:rsid w:val="00584B9C"/>
    <w:rsid w:val="00590890"/>
    <w:rsid w:val="005917D6"/>
    <w:rsid w:val="00594CAF"/>
    <w:rsid w:val="005A1750"/>
    <w:rsid w:val="005A2D1F"/>
    <w:rsid w:val="005B1FDE"/>
    <w:rsid w:val="005B6A22"/>
    <w:rsid w:val="005E124F"/>
    <w:rsid w:val="005E4947"/>
    <w:rsid w:val="005E5B94"/>
    <w:rsid w:val="005F0C36"/>
    <w:rsid w:val="005F375C"/>
    <w:rsid w:val="006018C1"/>
    <w:rsid w:val="00635295"/>
    <w:rsid w:val="00654745"/>
    <w:rsid w:val="006570D2"/>
    <w:rsid w:val="00677D83"/>
    <w:rsid w:val="00694C3F"/>
    <w:rsid w:val="006A00E6"/>
    <w:rsid w:val="006B771C"/>
    <w:rsid w:val="006B7A6B"/>
    <w:rsid w:val="006C2584"/>
    <w:rsid w:val="006C5AFD"/>
    <w:rsid w:val="006D11EC"/>
    <w:rsid w:val="006E0487"/>
    <w:rsid w:val="006E6686"/>
    <w:rsid w:val="006E7BF3"/>
    <w:rsid w:val="006F2B12"/>
    <w:rsid w:val="006F6317"/>
    <w:rsid w:val="00710781"/>
    <w:rsid w:val="00713DA3"/>
    <w:rsid w:val="0071744A"/>
    <w:rsid w:val="0072557E"/>
    <w:rsid w:val="007259A2"/>
    <w:rsid w:val="0072652C"/>
    <w:rsid w:val="0073627A"/>
    <w:rsid w:val="0074561D"/>
    <w:rsid w:val="00762128"/>
    <w:rsid w:val="0076312D"/>
    <w:rsid w:val="007633C0"/>
    <w:rsid w:val="00763D66"/>
    <w:rsid w:val="007661A8"/>
    <w:rsid w:val="00767282"/>
    <w:rsid w:val="007757BD"/>
    <w:rsid w:val="007759B6"/>
    <w:rsid w:val="00777FFE"/>
    <w:rsid w:val="00780443"/>
    <w:rsid w:val="00783CE7"/>
    <w:rsid w:val="007876E1"/>
    <w:rsid w:val="00787A47"/>
    <w:rsid w:val="0079517D"/>
    <w:rsid w:val="007A3EAC"/>
    <w:rsid w:val="007A7582"/>
    <w:rsid w:val="007B1F6F"/>
    <w:rsid w:val="007C104C"/>
    <w:rsid w:val="007C44C7"/>
    <w:rsid w:val="007C61D9"/>
    <w:rsid w:val="007D7E32"/>
    <w:rsid w:val="007F6C7A"/>
    <w:rsid w:val="00811442"/>
    <w:rsid w:val="00811846"/>
    <w:rsid w:val="00812578"/>
    <w:rsid w:val="008135BF"/>
    <w:rsid w:val="00815E6E"/>
    <w:rsid w:val="00816724"/>
    <w:rsid w:val="00816B76"/>
    <w:rsid w:val="00821AA8"/>
    <w:rsid w:val="008221F6"/>
    <w:rsid w:val="00822490"/>
    <w:rsid w:val="00822939"/>
    <w:rsid w:val="00823981"/>
    <w:rsid w:val="00830FCC"/>
    <w:rsid w:val="00834383"/>
    <w:rsid w:val="0083550F"/>
    <w:rsid w:val="00863AFD"/>
    <w:rsid w:val="00863D01"/>
    <w:rsid w:val="0087307A"/>
    <w:rsid w:val="00875917"/>
    <w:rsid w:val="00875991"/>
    <w:rsid w:val="00877252"/>
    <w:rsid w:val="00877940"/>
    <w:rsid w:val="00883752"/>
    <w:rsid w:val="00884DCA"/>
    <w:rsid w:val="00886AE0"/>
    <w:rsid w:val="00890CF8"/>
    <w:rsid w:val="008A2EC8"/>
    <w:rsid w:val="008A6B5B"/>
    <w:rsid w:val="008D5C9D"/>
    <w:rsid w:val="008E15A0"/>
    <w:rsid w:val="00921C62"/>
    <w:rsid w:val="00925487"/>
    <w:rsid w:val="00934DDE"/>
    <w:rsid w:val="00937FA9"/>
    <w:rsid w:val="009472F1"/>
    <w:rsid w:val="00953414"/>
    <w:rsid w:val="00962C0A"/>
    <w:rsid w:val="00962FDA"/>
    <w:rsid w:val="00964748"/>
    <w:rsid w:val="00966B9E"/>
    <w:rsid w:val="00966D89"/>
    <w:rsid w:val="00973257"/>
    <w:rsid w:val="009736BE"/>
    <w:rsid w:val="0098121F"/>
    <w:rsid w:val="00982483"/>
    <w:rsid w:val="009C1A85"/>
    <w:rsid w:val="009C650E"/>
    <w:rsid w:val="009C6B33"/>
    <w:rsid w:val="009C770D"/>
    <w:rsid w:val="009D1034"/>
    <w:rsid w:val="009D3FEF"/>
    <w:rsid w:val="009D53FE"/>
    <w:rsid w:val="00A025A6"/>
    <w:rsid w:val="00A13CA7"/>
    <w:rsid w:val="00A16D99"/>
    <w:rsid w:val="00A44946"/>
    <w:rsid w:val="00A47149"/>
    <w:rsid w:val="00A61FE2"/>
    <w:rsid w:val="00A666C1"/>
    <w:rsid w:val="00A77332"/>
    <w:rsid w:val="00A877D7"/>
    <w:rsid w:val="00A90CC3"/>
    <w:rsid w:val="00A95D88"/>
    <w:rsid w:val="00AA030E"/>
    <w:rsid w:val="00AE0278"/>
    <w:rsid w:val="00AE0A77"/>
    <w:rsid w:val="00AF2BC1"/>
    <w:rsid w:val="00AF3278"/>
    <w:rsid w:val="00AF767B"/>
    <w:rsid w:val="00B03487"/>
    <w:rsid w:val="00B04462"/>
    <w:rsid w:val="00B047AA"/>
    <w:rsid w:val="00B06040"/>
    <w:rsid w:val="00B2720E"/>
    <w:rsid w:val="00B3438C"/>
    <w:rsid w:val="00B45C03"/>
    <w:rsid w:val="00B61B4E"/>
    <w:rsid w:val="00B82D02"/>
    <w:rsid w:val="00B84BE0"/>
    <w:rsid w:val="00B84D79"/>
    <w:rsid w:val="00B85757"/>
    <w:rsid w:val="00B921AA"/>
    <w:rsid w:val="00B97C24"/>
    <w:rsid w:val="00BA482E"/>
    <w:rsid w:val="00BA5535"/>
    <w:rsid w:val="00BB58A4"/>
    <w:rsid w:val="00BC2522"/>
    <w:rsid w:val="00BC76ED"/>
    <w:rsid w:val="00BD3CFA"/>
    <w:rsid w:val="00BD4414"/>
    <w:rsid w:val="00BD7313"/>
    <w:rsid w:val="00BE05AA"/>
    <w:rsid w:val="00BE353C"/>
    <w:rsid w:val="00BF29DB"/>
    <w:rsid w:val="00BF7CA8"/>
    <w:rsid w:val="00C01DD4"/>
    <w:rsid w:val="00C02D4B"/>
    <w:rsid w:val="00C05892"/>
    <w:rsid w:val="00C13D76"/>
    <w:rsid w:val="00C13DF9"/>
    <w:rsid w:val="00C1763A"/>
    <w:rsid w:val="00C222B0"/>
    <w:rsid w:val="00C43DF2"/>
    <w:rsid w:val="00C53B48"/>
    <w:rsid w:val="00C65C8B"/>
    <w:rsid w:val="00C740FE"/>
    <w:rsid w:val="00C7580A"/>
    <w:rsid w:val="00C75AA4"/>
    <w:rsid w:val="00C76793"/>
    <w:rsid w:val="00C80309"/>
    <w:rsid w:val="00CA690B"/>
    <w:rsid w:val="00CB3644"/>
    <w:rsid w:val="00CB4AC0"/>
    <w:rsid w:val="00CB6739"/>
    <w:rsid w:val="00CB70B5"/>
    <w:rsid w:val="00CE19C7"/>
    <w:rsid w:val="00CE47C5"/>
    <w:rsid w:val="00D04EB5"/>
    <w:rsid w:val="00D0567B"/>
    <w:rsid w:val="00D07F4E"/>
    <w:rsid w:val="00D120C5"/>
    <w:rsid w:val="00D142D7"/>
    <w:rsid w:val="00D26FC3"/>
    <w:rsid w:val="00D31CAF"/>
    <w:rsid w:val="00D34B2A"/>
    <w:rsid w:val="00D36662"/>
    <w:rsid w:val="00D36B04"/>
    <w:rsid w:val="00D47937"/>
    <w:rsid w:val="00D51C9C"/>
    <w:rsid w:val="00D54AB3"/>
    <w:rsid w:val="00D6673C"/>
    <w:rsid w:val="00D81DE0"/>
    <w:rsid w:val="00D90A34"/>
    <w:rsid w:val="00DA5395"/>
    <w:rsid w:val="00DB0679"/>
    <w:rsid w:val="00DB1B55"/>
    <w:rsid w:val="00DB1C0C"/>
    <w:rsid w:val="00DC0A94"/>
    <w:rsid w:val="00DC122C"/>
    <w:rsid w:val="00DD02B1"/>
    <w:rsid w:val="00DE0299"/>
    <w:rsid w:val="00DE1632"/>
    <w:rsid w:val="00DF4DDB"/>
    <w:rsid w:val="00E17586"/>
    <w:rsid w:val="00E2051B"/>
    <w:rsid w:val="00E27C54"/>
    <w:rsid w:val="00E30973"/>
    <w:rsid w:val="00E36AE2"/>
    <w:rsid w:val="00E4148E"/>
    <w:rsid w:val="00E47193"/>
    <w:rsid w:val="00E64082"/>
    <w:rsid w:val="00E70697"/>
    <w:rsid w:val="00E7384E"/>
    <w:rsid w:val="00E7474E"/>
    <w:rsid w:val="00E74FFE"/>
    <w:rsid w:val="00E85125"/>
    <w:rsid w:val="00E916CB"/>
    <w:rsid w:val="00EB78F6"/>
    <w:rsid w:val="00EC0F68"/>
    <w:rsid w:val="00EC27B9"/>
    <w:rsid w:val="00EC55EC"/>
    <w:rsid w:val="00EC5A8F"/>
    <w:rsid w:val="00ED1743"/>
    <w:rsid w:val="00ED600D"/>
    <w:rsid w:val="00ED7C03"/>
    <w:rsid w:val="00EE10B5"/>
    <w:rsid w:val="00EF0568"/>
    <w:rsid w:val="00EF6286"/>
    <w:rsid w:val="00F11891"/>
    <w:rsid w:val="00F169C7"/>
    <w:rsid w:val="00F52301"/>
    <w:rsid w:val="00F53527"/>
    <w:rsid w:val="00F67576"/>
    <w:rsid w:val="00F7516C"/>
    <w:rsid w:val="00F75274"/>
    <w:rsid w:val="00F82116"/>
    <w:rsid w:val="00F831B6"/>
    <w:rsid w:val="00F90BD7"/>
    <w:rsid w:val="00F926E8"/>
    <w:rsid w:val="00F97883"/>
    <w:rsid w:val="00FA37F5"/>
    <w:rsid w:val="00FA40C6"/>
    <w:rsid w:val="00FA64A4"/>
    <w:rsid w:val="00FD1F25"/>
    <w:rsid w:val="00FE42A7"/>
    <w:rsid w:val="00FE455E"/>
    <w:rsid w:val="00FF2866"/>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List,Bullets 1,List1,Lista1,List I Paragraph,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0E36CC"/>
    <w:rPr>
      <w:rFonts w:ascii="Consolas" w:hAnsi="Consolas" w:cs="Arial"/>
      <w:b/>
      <w:bCs/>
      <w:sz w:val="28"/>
      <w:szCs w:val="28"/>
    </w:rPr>
  </w:style>
  <w:style w:type="paragraph" w:customStyle="1" w:styleId="Nvel1-SemNum">
    <w:name w:val="Nível 1-Sem Num"/>
    <w:basedOn w:val="Nivel01"/>
    <w:link w:val="Nvel1-SemNumChar"/>
    <w:autoRedefine/>
    <w:qFormat/>
    <w:rsid w:val="000E36CC"/>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pbalsamo@terra.com.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theme" Target="theme/theme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177.39.199.170: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94</Pages>
  <Words>23855</Words>
  <Characters>128821</Characters>
  <Application>Microsoft Office Word</Application>
  <DocSecurity>0</DocSecurity>
  <Lines>1073</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21</cp:revision>
  <dcterms:created xsi:type="dcterms:W3CDTF">2026-04-13T17:05:00Z</dcterms:created>
  <dcterms:modified xsi:type="dcterms:W3CDTF">2026-07-13T19:06:00Z</dcterms:modified>
</cp:coreProperties>
</file>