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006BAF4B"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7D6E15">
        <w:rPr>
          <w:rFonts w:ascii="Arial" w:hAnsi="Arial" w:cs="Arial"/>
          <w:b/>
          <w:bCs/>
        </w:rPr>
        <w:t>096/2026</w:t>
      </w:r>
    </w:p>
    <w:p w14:paraId="18355EB8" w14:textId="4FFCD419"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7D6E15">
        <w:rPr>
          <w:rFonts w:ascii="Arial" w:hAnsi="Arial" w:cs="Arial"/>
          <w:b/>
          <w:bCs/>
        </w:rPr>
        <w:t>058/2026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3E85E7E7"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w:t>
      </w:r>
      <w:r w:rsidR="007D6E15" w:rsidRPr="00B2340D">
        <w:rPr>
          <w:rFonts w:ascii="Arial" w:hAnsi="Arial" w:cs="Arial"/>
        </w:rPr>
        <w:t>futura e eventual aquisição de Equipamentos de Proteção Individual – EPIs, destinados à proteção e segurança dos servidores públicos municipais da Prefeitura Municipal de Tanabi – SP</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74B8D7EF"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R$</w:t>
      </w:r>
      <w:r w:rsidR="0070517E">
        <w:rPr>
          <w:rFonts w:ascii="Arial" w:hAnsi="Arial" w:cs="Arial"/>
          <w:b/>
          <w:bCs/>
        </w:rPr>
        <w:t xml:space="preserve"> </w:t>
      </w:r>
      <w:r w:rsidR="00056404" w:rsidRPr="00056404">
        <w:rPr>
          <w:rFonts w:ascii="Arial" w:hAnsi="Arial" w:cs="Arial"/>
          <w:b/>
          <w:bCs/>
        </w:rPr>
        <w:t xml:space="preserve">97.741,40 </w:t>
      </w:r>
      <w:r w:rsidRPr="00626CAB">
        <w:rPr>
          <w:rFonts w:ascii="Arial" w:hAnsi="Arial" w:cs="Arial"/>
          <w:b/>
          <w:bCs/>
        </w:rPr>
        <w:t>(</w:t>
      </w:r>
      <w:bookmarkEnd w:id="0"/>
      <w:r w:rsidR="00056404" w:rsidRPr="00056404">
        <w:rPr>
          <w:rFonts w:ascii="Arial" w:hAnsi="Arial" w:cs="Arial"/>
          <w:b/>
          <w:bCs/>
        </w:rPr>
        <w:t>NOVENTA E SETE MIL</w:t>
      </w:r>
      <w:r w:rsidR="00056404">
        <w:rPr>
          <w:rFonts w:ascii="Arial" w:hAnsi="Arial" w:cs="Arial"/>
          <w:b/>
          <w:bCs/>
        </w:rPr>
        <w:t xml:space="preserve"> E</w:t>
      </w:r>
      <w:r w:rsidR="00056404" w:rsidRPr="00056404">
        <w:rPr>
          <w:rFonts w:ascii="Arial" w:hAnsi="Arial" w:cs="Arial"/>
          <w:b/>
          <w:bCs/>
        </w:rPr>
        <w:t xml:space="preserve"> SETECENTOS E QUARENTA E UM REAIS E QUARENTA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2A76A51C"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7D6E15">
        <w:rPr>
          <w:rFonts w:ascii="Arial" w:hAnsi="Arial" w:cs="Arial"/>
          <w:bCs/>
          <w:color w:val="000000" w:themeColor="text1"/>
        </w:rPr>
        <w:t>06</w:t>
      </w:r>
      <w:r w:rsidRPr="00414F71">
        <w:rPr>
          <w:rFonts w:ascii="Arial" w:hAnsi="Arial" w:cs="Arial"/>
          <w:bCs/>
          <w:color w:val="000000" w:themeColor="text1"/>
        </w:rPr>
        <w:t>/</w:t>
      </w:r>
      <w:r w:rsidR="00B177A5">
        <w:rPr>
          <w:rFonts w:ascii="Arial" w:hAnsi="Arial" w:cs="Arial"/>
          <w:bCs/>
          <w:color w:val="000000" w:themeColor="text1"/>
        </w:rPr>
        <w:t>0</w:t>
      </w:r>
      <w:r w:rsidR="007D6E15">
        <w:rPr>
          <w:rFonts w:ascii="Arial" w:hAnsi="Arial" w:cs="Arial"/>
          <w:bCs/>
          <w:color w:val="000000" w:themeColor="text1"/>
        </w:rPr>
        <w:t>7</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3D85936D"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876A2B">
        <w:rPr>
          <w:rFonts w:ascii="Arial" w:hAnsi="Arial" w:cs="Arial"/>
        </w:rPr>
        <w:t xml:space="preserve"> por item</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EC50468" w14:textId="77777777" w:rsidR="00C02FA1" w:rsidRPr="00626CAB" w:rsidRDefault="00C02FA1"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67E38EBD"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7D6E15">
        <w:rPr>
          <w:rFonts w:ascii="Arial" w:hAnsi="Arial" w:cs="Arial"/>
          <w:b/>
          <w:bCs/>
        </w:rPr>
        <w:t>096/2026</w:t>
      </w:r>
    </w:p>
    <w:p w14:paraId="6BF2F1AF" w14:textId="0B2F3FFE"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D6E15">
        <w:rPr>
          <w:rFonts w:ascii="Arial" w:hAnsi="Arial" w:cs="Arial"/>
          <w:b/>
          <w:bCs/>
        </w:rPr>
        <w:t>058/2026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382A8873"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7D6E15" w:rsidRPr="00B2340D">
        <w:rPr>
          <w:rFonts w:ascii="Arial" w:hAnsi="Arial" w:cs="Arial"/>
        </w:rPr>
        <w:t>futura e eventual aquisição de Equipamentos de Proteção Individual – EPIs, destinados à proteção e segurança dos servidores públicos municipais da Prefeitura Municipal de Tanabi – SP</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D47FB17" w14:textId="77777777" w:rsidR="0009140D" w:rsidRPr="007809E6" w:rsidRDefault="0009140D" w:rsidP="0009140D">
      <w:pPr>
        <w:pStyle w:val="Default"/>
        <w:ind w:firstLine="0"/>
        <w:jc w:val="both"/>
        <w:rPr>
          <w:bCs/>
          <w:color w:val="auto"/>
        </w:rPr>
      </w:pPr>
      <w:r w:rsidRPr="0009140D">
        <w:rPr>
          <w:bCs/>
        </w:rPr>
        <w:t>2.</w:t>
      </w:r>
      <w:r w:rsidRPr="007809E6">
        <w:rPr>
          <w:bCs/>
          <w:color w:val="auto"/>
        </w:rPr>
        <w:t xml:space="preserve">5. Para os itens da </w:t>
      </w:r>
      <w:r w:rsidRPr="007809E6">
        <w:rPr>
          <w:b/>
          <w:bCs/>
          <w:color w:val="auto"/>
        </w:rPr>
        <w:t>COTA RESERVADA</w:t>
      </w:r>
      <w:r w:rsidRPr="007809E6">
        <w:rPr>
          <w:bCs/>
          <w:color w:val="auto"/>
        </w:rPr>
        <w:t>, a participação é exclusiva a microempresas e empresas de pequeno porte, nos termos do art. 48 da Lei Complementar nº 123, de 14 de dezembro de 2006.</w:t>
      </w:r>
    </w:p>
    <w:p w14:paraId="3D786DB5" w14:textId="77777777" w:rsidR="0009140D" w:rsidRPr="0009140D" w:rsidRDefault="0009140D" w:rsidP="0009140D">
      <w:pPr>
        <w:pStyle w:val="Default"/>
        <w:ind w:firstLine="0"/>
        <w:jc w:val="both"/>
        <w:rPr>
          <w:bCs/>
        </w:rPr>
      </w:pPr>
      <w:r w:rsidRPr="007809E6">
        <w:rPr>
          <w:bCs/>
          <w:color w:val="auto"/>
        </w:rPr>
        <w:t xml:space="preserve">2.5.1. A obtenção do benefício a que se refere o </w:t>
      </w:r>
      <w:r w:rsidRPr="0009140D">
        <w:rPr>
          <w:bCs/>
        </w:rPr>
        <w:t>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15961D" w14:textId="77777777" w:rsidR="0009140D" w:rsidRDefault="0009140D" w:rsidP="0009140D">
      <w:pPr>
        <w:pStyle w:val="Default"/>
        <w:ind w:firstLine="0"/>
        <w:jc w:val="both"/>
        <w:rPr>
          <w:bCs/>
        </w:rPr>
      </w:pPr>
      <w:r w:rsidRPr="0009140D">
        <w:rPr>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14885FDB"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891627">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 xml:space="preserve">Pessoa física ou jurídica que, nos 5 (cinco) anos anteriores à divulgação do edital, tenha sido condenada judicialmente, com trânsito em julgado, por exploração de trabalho infantil, por submissão de trabalhadores a condições análogas às de </w:t>
      </w:r>
      <w:r w:rsidRPr="00626CAB">
        <w:rPr>
          <w:rFonts w:ascii="Arial" w:hAnsi="Arial" w:cs="Arial"/>
        </w:rPr>
        <w:lastRenderedPageBreak/>
        <w:t>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52B71BAD"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w:t>
      </w:r>
      <w:r w:rsidR="00891627">
        <w:rPr>
          <w:color w:val="auto"/>
          <w:sz w:val="24"/>
          <w:szCs w:val="24"/>
        </w:rPr>
        <w:t>V</w:t>
      </w:r>
      <w:r w:rsidRPr="00626CAB">
        <w:rPr>
          <w:color w:val="auto"/>
          <w:sz w:val="24"/>
          <w:szCs w:val="24"/>
        </w:rPr>
        <w:t xml:space="preserve">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w:t>
      </w:r>
      <w:r w:rsidRPr="00626CAB">
        <w:rPr>
          <w:rFonts w:ascii="Arial" w:hAnsi="Arial" w:cs="Arial"/>
        </w:rPr>
        <w:lastRenderedPageBreak/>
        <w:t>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lastRenderedPageBreak/>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41F1DDE2"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876A2B">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1A0BD81" w14:textId="77777777" w:rsidR="0009140D" w:rsidRPr="00626CAB" w:rsidRDefault="0009140D"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8"/>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19"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0" w:name="_Ref114670319"/>
      <w:bookmarkEnd w:id="19"/>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FDD699F" w14:textId="4E9462C4" w:rsidR="00891131" w:rsidRPr="00891131" w:rsidRDefault="00891131" w:rsidP="00891131">
      <w:pPr>
        <w:pStyle w:val="Nivel2"/>
        <w:numPr>
          <w:ilvl w:val="0"/>
          <w:numId w:val="0"/>
        </w:numPr>
        <w:spacing w:before="0" w:after="0" w:line="240" w:lineRule="auto"/>
        <w:rPr>
          <w:color w:val="auto"/>
          <w:sz w:val="24"/>
          <w:szCs w:val="24"/>
        </w:rPr>
      </w:pPr>
      <w:bookmarkStart w:id="21"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00867CBA">
        <w:rPr>
          <w:color w:val="auto"/>
          <w:sz w:val="24"/>
          <w:szCs w:val="24"/>
        </w:rPr>
        <w:fldChar w:fldCharType="separate"/>
      </w:r>
      <w:r w:rsidR="00867CBA">
        <w:rPr>
          <w:color w:val="auto"/>
          <w:sz w:val="24"/>
          <w:szCs w:val="24"/>
        </w:rPr>
        <w:t>0</w:t>
      </w:r>
      <w:r w:rsidRPr="00891131">
        <w:rPr>
          <w:color w:val="auto"/>
          <w:sz w:val="24"/>
          <w:szCs w:val="24"/>
        </w:rPr>
        <w:fldChar w:fldCharType="end"/>
      </w:r>
      <w:bookmarkEnd w:id="21"/>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2"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3" w:name="_Toc135469233"/>
      <w:r w:rsidRPr="00626CAB">
        <w:t>8. DOS RECURSOS</w:t>
      </w:r>
      <w:bookmarkEnd w:id="23"/>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626CAB">
        <w:rPr>
          <w:color w:val="auto"/>
          <w:sz w:val="24"/>
          <w:szCs w:val="24"/>
        </w:rPr>
        <w:t>8.3.2. O prazo para a manifestação da intenção de recorrer não será inferior a 10 (dez) minutos.</w:t>
      </w:r>
      <w:bookmarkEnd w:id="24"/>
      <w:bookmarkEnd w:id="25"/>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6" w:name="_Toc135469234"/>
      <w:r w:rsidRPr="00626CAB">
        <w:t>DAS INFRAÇÕES ADMINISTRATIVAS E SANÇÕES</w:t>
      </w:r>
      <w:bookmarkEnd w:id="26"/>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7"/>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08"/>
      <w:r w:rsidRPr="00626CAB">
        <w:rPr>
          <w:color w:val="auto"/>
          <w:sz w:val="24"/>
          <w:szCs w:val="24"/>
        </w:rPr>
        <w:t>9.1.2. Salvo em decorrência de fato superveniente devidamente justificado, não mantiver a proposta em especial quando:</w:t>
      </w:r>
      <w:bookmarkEnd w:id="29"/>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0"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0"/>
    </w:p>
    <w:bookmarkEnd w:id="28"/>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1" w:name="_Ref114668249"/>
      <w:r w:rsidRPr="00891131">
        <w:rPr>
          <w:color w:val="auto"/>
          <w:sz w:val="24"/>
          <w:szCs w:val="24"/>
        </w:rPr>
        <w:t>9.1.5. Apresentar declaração ou documentação falsa exigida para o certame ou prestar declaração falsa durante a licitação</w:t>
      </w:r>
      <w:bookmarkEnd w:id="31"/>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2" w:name="_Ref114668245"/>
      <w:r w:rsidRPr="00891131">
        <w:rPr>
          <w:color w:val="auto"/>
          <w:sz w:val="24"/>
          <w:szCs w:val="24"/>
        </w:rPr>
        <w:t>9.1.6. Fraudar a licitação</w:t>
      </w:r>
      <w:bookmarkEnd w:id="32"/>
      <w:r w:rsidRPr="00891131">
        <w:rPr>
          <w:color w:val="auto"/>
          <w:sz w:val="24"/>
          <w:szCs w:val="24"/>
        </w:rPr>
        <w:t>;</w:t>
      </w:r>
      <w:bookmarkStart w:id="33"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3"/>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4" w:name="_Ref114668251"/>
      <w:r w:rsidRPr="00891131">
        <w:rPr>
          <w:color w:val="auto"/>
          <w:sz w:val="24"/>
          <w:szCs w:val="24"/>
        </w:rPr>
        <w:t>9.1.8. Praticar atos ilícitos com vistas a frustrar os objetivos da licitação</w:t>
      </w:r>
      <w:bookmarkEnd w:id="34"/>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5"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5"/>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6" w:name="_Hlk113876035"/>
      <w:r w:rsidRPr="00891131">
        <w:rPr>
          <w:color w:val="auto"/>
          <w:sz w:val="24"/>
          <w:szCs w:val="24"/>
        </w:rPr>
        <w:t>9.4.1. Para as infrações previstas nos itens 9.1.1, 9.1.2 e 9.1.3, a multa será de 0,5% a 15% do valor do contrato licitado.</w:t>
      </w:r>
      <w:bookmarkEnd w:id="36"/>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CD7DF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r w:rsidR="00210CAF" w:rsidRPr="00891131">
        <w:rPr>
          <w:color w:val="auto"/>
          <w:sz w:val="24"/>
          <w:szCs w:val="24"/>
        </w:rPr>
        <w:t xml:space="preserve">SICAF </w:t>
      </w:r>
      <w:r w:rsidRPr="00891131">
        <w:rPr>
          <w:color w:val="auto"/>
          <w:sz w:val="24"/>
          <w:szCs w:val="24"/>
        </w:rPr>
        <w:t>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7" w:name="_Toc135469235"/>
      <w:r w:rsidRPr="00626CAB">
        <w:t>DA IMPUGNAÇÃO AO EDITAL E DO PEDIDO DE ESCLARECIMENTO</w:t>
      </w:r>
      <w:bookmarkEnd w:id="37"/>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8" w:name="_Toc180399230"/>
      <w:r w:rsidRPr="00626CAB">
        <w:t>11. DO TERMO DE CONTRATO</w:t>
      </w:r>
      <w:bookmarkEnd w:id="38"/>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0"/>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1" w:name="_Toc135469231"/>
      <w:r w:rsidRPr="00626CAB">
        <w:t>12. DA ATA DE REGISTRO DE PREÇOS</w:t>
      </w:r>
      <w:bookmarkEnd w:id="41"/>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2"/>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3" w:name="_Hlk132991372"/>
      <w:r w:rsidRPr="00626CAB">
        <w:rPr>
          <w:color w:val="auto"/>
          <w:sz w:val="24"/>
          <w:szCs w:val="24"/>
        </w:rPr>
        <w:t xml:space="preserve">que </w:t>
      </w:r>
      <w:bookmarkStart w:id="44" w:name="_Hlk132989696"/>
      <w:r w:rsidRPr="00626CAB">
        <w:rPr>
          <w:color w:val="auto"/>
          <w:sz w:val="24"/>
          <w:szCs w:val="24"/>
        </w:rPr>
        <w:t>aceitarem cotar o objeto com preço igual ao do adjudicatári</w:t>
      </w:r>
      <w:bookmarkEnd w:id="43"/>
      <w:r w:rsidRPr="00626CAB">
        <w:rPr>
          <w:color w:val="auto"/>
          <w:sz w:val="24"/>
          <w:szCs w:val="24"/>
        </w:rPr>
        <w:t>o</w:t>
      </w:r>
      <w:bookmarkEnd w:id="44"/>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5" w:name="_Toc135469236"/>
      <w:r w:rsidRPr="00626CAB">
        <w:t>14. DAS DISPOSIÇÕES GERAIS</w:t>
      </w:r>
      <w:bookmarkEnd w:id="45"/>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31F39A5C" w14:textId="77777777" w:rsidR="00891627" w:rsidRPr="00626CAB" w:rsidRDefault="00891627" w:rsidP="000F1F62">
      <w:pPr>
        <w:pStyle w:val="Nivel3"/>
        <w:numPr>
          <w:ilvl w:val="0"/>
          <w:numId w:val="0"/>
        </w:numPr>
        <w:spacing w:before="0" w:after="0" w:line="240" w:lineRule="auto"/>
        <w:rPr>
          <w:color w:val="auto"/>
          <w:sz w:val="24"/>
          <w:szCs w:val="24"/>
        </w:rPr>
      </w:pPr>
    </w:p>
    <w:p w14:paraId="6CC18DB3" w14:textId="792F9554" w:rsidR="0009140D" w:rsidRDefault="00056404" w:rsidP="0009140D">
      <w:pPr>
        <w:jc w:val="center"/>
        <w:rPr>
          <w:rFonts w:ascii="Arial" w:eastAsia="MS Mincho" w:hAnsi="Arial" w:cs="Arial"/>
          <w:bCs/>
          <w:iCs/>
        </w:rPr>
      </w:pPr>
      <w:bookmarkStart w:id="46" w:name="_Hlk82471863"/>
      <w:r>
        <w:rPr>
          <w:rFonts w:ascii="Arial" w:hAnsi="Arial" w:cs="Arial"/>
        </w:rPr>
        <w:t xml:space="preserve">Tanabi, </w:t>
      </w:r>
      <w:r w:rsidR="007D6E15" w:rsidRPr="00B2340D">
        <w:rPr>
          <w:rFonts w:ascii="Arial" w:hAnsi="Arial" w:cs="Arial"/>
        </w:rPr>
        <w:t>19 de junho de 2026</w:t>
      </w:r>
      <w:r w:rsidR="000F1F62"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5C53DB85" w14:textId="77777777" w:rsidR="0009140D" w:rsidRDefault="0009140D" w:rsidP="0009140D">
      <w:pPr>
        <w:jc w:val="center"/>
        <w:rPr>
          <w:rFonts w:ascii="Arial" w:eastAsia="MS Mincho" w:hAnsi="Arial" w:cs="Arial"/>
          <w:bCs/>
          <w:iCs/>
        </w:rPr>
      </w:pPr>
    </w:p>
    <w:p w14:paraId="225C06BC" w14:textId="77777777" w:rsidR="0009140D" w:rsidRDefault="0009140D" w:rsidP="0009140D">
      <w:pPr>
        <w:jc w:val="center"/>
        <w:rPr>
          <w:rFonts w:ascii="Arial" w:eastAsia="MS Mincho" w:hAnsi="Arial" w:cs="Arial"/>
          <w:bCs/>
          <w:iCs/>
        </w:rPr>
      </w:pPr>
    </w:p>
    <w:p w14:paraId="72CB888F" w14:textId="77777777" w:rsidR="0009140D" w:rsidRDefault="0009140D" w:rsidP="0009140D">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15976177" w14:textId="77777777" w:rsidR="0009140D" w:rsidRDefault="0009140D" w:rsidP="00156C0B">
      <w:pPr>
        <w:pStyle w:val="SemEspaamento"/>
        <w:jc w:val="center"/>
        <w:rPr>
          <w:rFonts w:ascii="Arial" w:hAnsi="Arial" w:cs="Arial"/>
          <w:b/>
          <w:sz w:val="24"/>
          <w:szCs w:val="24"/>
        </w:rPr>
      </w:pPr>
    </w:p>
    <w:p w14:paraId="164B9B5F" w14:textId="77777777" w:rsidR="0009140D" w:rsidRDefault="0009140D" w:rsidP="00156C0B">
      <w:pPr>
        <w:pStyle w:val="SemEspaamento"/>
        <w:jc w:val="center"/>
        <w:rPr>
          <w:rFonts w:ascii="Arial" w:hAnsi="Arial" w:cs="Arial"/>
          <w:b/>
          <w:sz w:val="24"/>
          <w:szCs w:val="24"/>
        </w:rPr>
      </w:pPr>
    </w:p>
    <w:p w14:paraId="6E661D5E" w14:textId="77777777" w:rsidR="0009140D" w:rsidRDefault="0009140D" w:rsidP="00156C0B">
      <w:pPr>
        <w:pStyle w:val="SemEspaamento"/>
        <w:jc w:val="center"/>
        <w:rPr>
          <w:rFonts w:ascii="Arial" w:hAnsi="Arial" w:cs="Arial"/>
          <w:b/>
          <w:sz w:val="24"/>
          <w:szCs w:val="24"/>
        </w:rPr>
      </w:pPr>
    </w:p>
    <w:p w14:paraId="2D4C9722" w14:textId="77777777" w:rsidR="0009140D" w:rsidRDefault="0009140D" w:rsidP="00156C0B">
      <w:pPr>
        <w:pStyle w:val="SemEspaamento"/>
        <w:jc w:val="center"/>
        <w:rPr>
          <w:rFonts w:ascii="Arial" w:hAnsi="Arial" w:cs="Arial"/>
          <w:b/>
          <w:sz w:val="24"/>
          <w:szCs w:val="24"/>
        </w:rPr>
      </w:pPr>
    </w:p>
    <w:p w14:paraId="5F8A4953" w14:textId="77777777" w:rsidR="0009140D" w:rsidRDefault="0009140D" w:rsidP="00156C0B">
      <w:pPr>
        <w:pStyle w:val="SemEspaamento"/>
        <w:jc w:val="center"/>
        <w:rPr>
          <w:rFonts w:ascii="Arial" w:hAnsi="Arial" w:cs="Arial"/>
          <w:b/>
          <w:sz w:val="24"/>
          <w:szCs w:val="24"/>
        </w:rPr>
      </w:pPr>
    </w:p>
    <w:p w14:paraId="4A9ECAAE" w14:textId="77777777" w:rsidR="0009140D" w:rsidRDefault="0009140D" w:rsidP="00156C0B">
      <w:pPr>
        <w:pStyle w:val="SemEspaamento"/>
        <w:jc w:val="center"/>
        <w:rPr>
          <w:rFonts w:ascii="Arial" w:hAnsi="Arial" w:cs="Arial"/>
          <w:b/>
          <w:sz w:val="24"/>
          <w:szCs w:val="24"/>
        </w:rPr>
      </w:pPr>
    </w:p>
    <w:p w14:paraId="496E5D87" w14:textId="77777777" w:rsidR="0009140D" w:rsidRDefault="0009140D" w:rsidP="00156C0B">
      <w:pPr>
        <w:pStyle w:val="SemEspaamento"/>
        <w:jc w:val="center"/>
        <w:rPr>
          <w:rFonts w:ascii="Arial" w:hAnsi="Arial" w:cs="Arial"/>
          <w:b/>
          <w:sz w:val="24"/>
          <w:szCs w:val="24"/>
        </w:rPr>
      </w:pPr>
    </w:p>
    <w:p w14:paraId="67609768" w14:textId="77777777" w:rsidR="0009140D" w:rsidRDefault="0009140D" w:rsidP="00156C0B">
      <w:pPr>
        <w:pStyle w:val="SemEspaamento"/>
        <w:jc w:val="center"/>
        <w:rPr>
          <w:rFonts w:ascii="Arial" w:hAnsi="Arial" w:cs="Arial"/>
          <w:b/>
          <w:sz w:val="24"/>
          <w:szCs w:val="24"/>
        </w:rPr>
      </w:pPr>
    </w:p>
    <w:p w14:paraId="51D6F554" w14:textId="77777777" w:rsidR="0009140D" w:rsidRDefault="0009140D" w:rsidP="00156C0B">
      <w:pPr>
        <w:pStyle w:val="SemEspaamento"/>
        <w:jc w:val="center"/>
        <w:rPr>
          <w:rFonts w:ascii="Arial" w:hAnsi="Arial" w:cs="Arial"/>
          <w:b/>
          <w:sz w:val="24"/>
          <w:szCs w:val="24"/>
        </w:rPr>
      </w:pPr>
    </w:p>
    <w:p w14:paraId="795A84D5" w14:textId="77777777" w:rsidR="0009140D" w:rsidRDefault="0009140D" w:rsidP="00156C0B">
      <w:pPr>
        <w:pStyle w:val="SemEspaamento"/>
        <w:jc w:val="center"/>
        <w:rPr>
          <w:rFonts w:ascii="Arial" w:hAnsi="Arial" w:cs="Arial"/>
          <w:b/>
          <w:sz w:val="24"/>
          <w:szCs w:val="24"/>
        </w:rPr>
      </w:pPr>
    </w:p>
    <w:p w14:paraId="3A5E0596" w14:textId="77777777" w:rsidR="0009140D" w:rsidRDefault="0009140D" w:rsidP="00156C0B">
      <w:pPr>
        <w:pStyle w:val="SemEspaamento"/>
        <w:jc w:val="center"/>
        <w:rPr>
          <w:rFonts w:ascii="Arial" w:hAnsi="Arial" w:cs="Arial"/>
          <w:b/>
          <w:sz w:val="24"/>
          <w:szCs w:val="24"/>
        </w:rPr>
      </w:pPr>
    </w:p>
    <w:p w14:paraId="2E03DE63" w14:textId="77777777" w:rsidR="0009140D" w:rsidRDefault="0009140D" w:rsidP="00156C0B">
      <w:pPr>
        <w:pStyle w:val="SemEspaamento"/>
        <w:jc w:val="center"/>
        <w:rPr>
          <w:rFonts w:ascii="Arial" w:hAnsi="Arial" w:cs="Arial"/>
          <w:b/>
          <w:sz w:val="24"/>
          <w:szCs w:val="24"/>
        </w:rPr>
      </w:pPr>
    </w:p>
    <w:p w14:paraId="2E433016" w14:textId="77777777" w:rsidR="0009140D" w:rsidRDefault="0009140D" w:rsidP="00156C0B">
      <w:pPr>
        <w:pStyle w:val="SemEspaamento"/>
        <w:jc w:val="center"/>
        <w:rPr>
          <w:rFonts w:ascii="Arial" w:hAnsi="Arial" w:cs="Arial"/>
          <w:b/>
          <w:sz w:val="24"/>
          <w:szCs w:val="24"/>
        </w:rPr>
      </w:pPr>
    </w:p>
    <w:p w14:paraId="119C4ADB" w14:textId="77777777" w:rsidR="0009140D" w:rsidRDefault="0009140D" w:rsidP="00156C0B">
      <w:pPr>
        <w:pStyle w:val="SemEspaamento"/>
        <w:jc w:val="center"/>
        <w:rPr>
          <w:rFonts w:ascii="Arial" w:hAnsi="Arial" w:cs="Arial"/>
          <w:b/>
          <w:sz w:val="24"/>
          <w:szCs w:val="24"/>
        </w:rPr>
      </w:pPr>
    </w:p>
    <w:p w14:paraId="2C428CB0" w14:textId="77777777" w:rsidR="0009140D" w:rsidRDefault="0009140D" w:rsidP="00156C0B">
      <w:pPr>
        <w:pStyle w:val="SemEspaamento"/>
        <w:jc w:val="center"/>
        <w:rPr>
          <w:rFonts w:ascii="Arial" w:hAnsi="Arial" w:cs="Arial"/>
          <w:b/>
          <w:sz w:val="24"/>
          <w:szCs w:val="24"/>
        </w:rPr>
      </w:pPr>
    </w:p>
    <w:p w14:paraId="1EE13776" w14:textId="77777777" w:rsidR="0009140D" w:rsidRDefault="0009140D" w:rsidP="00156C0B">
      <w:pPr>
        <w:pStyle w:val="SemEspaamento"/>
        <w:jc w:val="center"/>
        <w:rPr>
          <w:rFonts w:ascii="Arial" w:hAnsi="Arial" w:cs="Arial"/>
          <w:b/>
          <w:sz w:val="24"/>
          <w:szCs w:val="24"/>
        </w:rPr>
      </w:pPr>
    </w:p>
    <w:p w14:paraId="0721537F" w14:textId="77777777" w:rsidR="0009140D" w:rsidRDefault="0009140D" w:rsidP="00156C0B">
      <w:pPr>
        <w:pStyle w:val="SemEspaamento"/>
        <w:jc w:val="center"/>
        <w:rPr>
          <w:rFonts w:ascii="Arial" w:hAnsi="Arial" w:cs="Arial"/>
          <w:b/>
          <w:sz w:val="24"/>
          <w:szCs w:val="24"/>
        </w:rPr>
      </w:pPr>
    </w:p>
    <w:p w14:paraId="4A7CE29D" w14:textId="77777777" w:rsidR="0009140D" w:rsidRDefault="0009140D" w:rsidP="00156C0B">
      <w:pPr>
        <w:pStyle w:val="SemEspaamento"/>
        <w:jc w:val="center"/>
        <w:rPr>
          <w:rFonts w:ascii="Arial" w:hAnsi="Arial" w:cs="Arial"/>
          <w:b/>
          <w:sz w:val="24"/>
          <w:szCs w:val="24"/>
        </w:rPr>
      </w:pPr>
    </w:p>
    <w:p w14:paraId="2BB4C7BA" w14:textId="77777777" w:rsidR="0009140D" w:rsidRDefault="0009140D" w:rsidP="00156C0B">
      <w:pPr>
        <w:pStyle w:val="SemEspaamento"/>
        <w:jc w:val="center"/>
        <w:rPr>
          <w:rFonts w:ascii="Arial" w:hAnsi="Arial" w:cs="Arial"/>
          <w:b/>
          <w:sz w:val="24"/>
          <w:szCs w:val="24"/>
        </w:rPr>
      </w:pPr>
    </w:p>
    <w:p w14:paraId="44C8E6DC" w14:textId="77777777" w:rsidR="0009140D" w:rsidRDefault="0009140D" w:rsidP="00156C0B">
      <w:pPr>
        <w:pStyle w:val="SemEspaamento"/>
        <w:jc w:val="center"/>
        <w:rPr>
          <w:rFonts w:ascii="Arial" w:hAnsi="Arial" w:cs="Arial"/>
          <w:b/>
          <w:sz w:val="24"/>
          <w:szCs w:val="24"/>
        </w:rPr>
      </w:pPr>
    </w:p>
    <w:p w14:paraId="366521BE" w14:textId="77777777" w:rsidR="0009140D" w:rsidRDefault="0009140D" w:rsidP="00156C0B">
      <w:pPr>
        <w:pStyle w:val="SemEspaamento"/>
        <w:jc w:val="center"/>
        <w:rPr>
          <w:rFonts w:ascii="Arial" w:hAnsi="Arial" w:cs="Arial"/>
          <w:b/>
          <w:sz w:val="24"/>
          <w:szCs w:val="24"/>
        </w:rPr>
      </w:pPr>
    </w:p>
    <w:p w14:paraId="1A59F4DD" w14:textId="77777777" w:rsidR="0009140D" w:rsidRDefault="0009140D" w:rsidP="00156C0B">
      <w:pPr>
        <w:pStyle w:val="SemEspaamento"/>
        <w:jc w:val="center"/>
        <w:rPr>
          <w:rFonts w:ascii="Arial" w:hAnsi="Arial" w:cs="Arial"/>
          <w:b/>
          <w:sz w:val="24"/>
          <w:szCs w:val="24"/>
        </w:rPr>
      </w:pPr>
    </w:p>
    <w:p w14:paraId="6F349904" w14:textId="77777777" w:rsidR="0009140D" w:rsidRDefault="0009140D" w:rsidP="00156C0B">
      <w:pPr>
        <w:pStyle w:val="SemEspaamento"/>
        <w:jc w:val="center"/>
        <w:rPr>
          <w:rFonts w:ascii="Arial" w:hAnsi="Arial" w:cs="Arial"/>
          <w:b/>
          <w:sz w:val="24"/>
          <w:szCs w:val="24"/>
        </w:rPr>
      </w:pPr>
    </w:p>
    <w:p w14:paraId="3DE8AD68" w14:textId="77777777" w:rsidR="0009140D" w:rsidRDefault="0009140D" w:rsidP="00156C0B">
      <w:pPr>
        <w:pStyle w:val="SemEspaamento"/>
        <w:jc w:val="center"/>
        <w:rPr>
          <w:rFonts w:ascii="Arial" w:hAnsi="Arial" w:cs="Arial"/>
          <w:b/>
          <w:sz w:val="24"/>
          <w:szCs w:val="24"/>
        </w:rPr>
      </w:pPr>
    </w:p>
    <w:p w14:paraId="20848E28" w14:textId="77777777" w:rsidR="0009140D" w:rsidRDefault="0009140D" w:rsidP="00156C0B">
      <w:pPr>
        <w:pStyle w:val="SemEspaamento"/>
        <w:jc w:val="center"/>
        <w:rPr>
          <w:rFonts w:ascii="Arial" w:hAnsi="Arial" w:cs="Arial"/>
          <w:b/>
          <w:sz w:val="24"/>
          <w:szCs w:val="24"/>
        </w:rPr>
      </w:pPr>
    </w:p>
    <w:p w14:paraId="0F219B69" w14:textId="77777777" w:rsidR="0009140D" w:rsidRDefault="0009140D" w:rsidP="00156C0B">
      <w:pPr>
        <w:pStyle w:val="SemEspaamento"/>
        <w:jc w:val="center"/>
        <w:rPr>
          <w:rFonts w:ascii="Arial" w:hAnsi="Arial" w:cs="Arial"/>
          <w:b/>
          <w:sz w:val="24"/>
          <w:szCs w:val="24"/>
        </w:rPr>
      </w:pPr>
    </w:p>
    <w:p w14:paraId="01F2D4E1" w14:textId="77777777" w:rsidR="0009140D" w:rsidRDefault="0009140D" w:rsidP="00156C0B">
      <w:pPr>
        <w:pStyle w:val="SemEspaamento"/>
        <w:jc w:val="center"/>
        <w:rPr>
          <w:rFonts w:ascii="Arial" w:hAnsi="Arial" w:cs="Arial"/>
          <w:b/>
          <w:sz w:val="24"/>
          <w:szCs w:val="24"/>
        </w:rPr>
      </w:pPr>
    </w:p>
    <w:p w14:paraId="58064DE8" w14:textId="77777777" w:rsidR="0009140D" w:rsidRDefault="0009140D" w:rsidP="00156C0B">
      <w:pPr>
        <w:pStyle w:val="SemEspaamento"/>
        <w:jc w:val="center"/>
        <w:rPr>
          <w:rFonts w:ascii="Arial" w:hAnsi="Arial" w:cs="Arial"/>
          <w:b/>
          <w:sz w:val="24"/>
          <w:szCs w:val="24"/>
        </w:rPr>
      </w:pPr>
    </w:p>
    <w:p w14:paraId="49E9E27B" w14:textId="77777777" w:rsidR="0009140D" w:rsidRDefault="0009140D" w:rsidP="005E4359">
      <w:pPr>
        <w:pStyle w:val="SemEspaamento"/>
        <w:rPr>
          <w:rFonts w:ascii="Arial" w:hAnsi="Arial" w:cs="Arial"/>
          <w:b/>
          <w:sz w:val="24"/>
          <w:szCs w:val="24"/>
        </w:rPr>
      </w:pPr>
    </w:p>
    <w:p w14:paraId="48F34664" w14:textId="1B598070"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t>PROCESSO ADMINISTRATIVO N</w:t>
      </w:r>
      <w:r w:rsidRPr="00DE2E74">
        <w:rPr>
          <w:rFonts w:ascii="Arial" w:hAnsi="Arial" w:cs="Arial"/>
          <w:b/>
          <w:bCs/>
          <w:sz w:val="24"/>
          <w:szCs w:val="24"/>
        </w:rPr>
        <w:t xml:space="preserve">º </w:t>
      </w:r>
      <w:r w:rsidR="007D6E15">
        <w:rPr>
          <w:rFonts w:ascii="Arial" w:hAnsi="Arial" w:cs="Arial"/>
          <w:b/>
          <w:bCs/>
          <w:sz w:val="24"/>
          <w:szCs w:val="24"/>
        </w:rPr>
        <w:t>096/2026</w:t>
      </w:r>
    </w:p>
    <w:p w14:paraId="37E04E22" w14:textId="31641732"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7D6E15">
        <w:rPr>
          <w:rFonts w:ascii="Arial" w:hAnsi="Arial" w:cs="Arial"/>
          <w:b/>
          <w:bCs/>
        </w:rPr>
        <w:t>058/2026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7525F66F"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w:t>
      </w:r>
      <w:r w:rsidR="007D6E15" w:rsidRPr="00B2340D">
        <w:rPr>
          <w:sz w:val="24"/>
          <w:szCs w:val="24"/>
        </w:rPr>
        <w:t>futura e eventual aquisição de Equipamentos de Proteção Individual – EPIs, destinados à proteção e segurança dos servidores públicos municipais da Prefeitura Municipal de Tanabi – SP</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0DD79B6B" w14:textId="77777777" w:rsidR="005E4359" w:rsidRDefault="005E4359" w:rsidP="000F1F62">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
        <w:gridCol w:w="1157"/>
        <w:gridCol w:w="3215"/>
        <w:gridCol w:w="993"/>
        <w:gridCol w:w="1207"/>
        <w:gridCol w:w="1085"/>
        <w:gridCol w:w="867"/>
      </w:tblGrid>
      <w:tr w:rsidR="005E4359" w14:paraId="37FF4AA5" w14:textId="77777777" w:rsidTr="00876A2B">
        <w:trPr>
          <w:trHeight w:val="20"/>
        </w:trPr>
        <w:tc>
          <w:tcPr>
            <w:tcW w:w="538" w:type="dxa"/>
            <w:shd w:val="clear" w:color="auto" w:fill="D9D9D9" w:themeFill="background1" w:themeFillShade="D9"/>
            <w:noWrap/>
          </w:tcPr>
          <w:p w14:paraId="452B64B2" w14:textId="56531FB1" w:rsidR="005E4359" w:rsidRDefault="005E4359" w:rsidP="00876A2B">
            <w:pPr>
              <w:jc w:val="center"/>
              <w:rPr>
                <w:rFonts w:ascii="Arial" w:hAnsi="Arial" w:cs="Arial"/>
                <w:color w:val="000000"/>
                <w:sz w:val="16"/>
                <w:szCs w:val="16"/>
              </w:rPr>
            </w:pPr>
            <w:r w:rsidRPr="00815299">
              <w:rPr>
                <w:rFonts w:ascii="Arial" w:eastAsia="Arial" w:hAnsi="Arial" w:cs="Arial"/>
                <w:b/>
                <w:bCs/>
                <w:sz w:val="16"/>
                <w:szCs w:val="16"/>
              </w:rPr>
              <w:t>ITEM</w:t>
            </w:r>
          </w:p>
        </w:tc>
        <w:tc>
          <w:tcPr>
            <w:tcW w:w="1157" w:type="dxa"/>
            <w:shd w:val="clear" w:color="auto" w:fill="D9D9D9" w:themeFill="background1" w:themeFillShade="D9"/>
            <w:noWrap/>
          </w:tcPr>
          <w:p w14:paraId="2CC2E7FE" w14:textId="4DF3B532" w:rsidR="005E4359" w:rsidRDefault="005E4359" w:rsidP="00876A2B">
            <w:pPr>
              <w:ind w:hanging="46"/>
              <w:jc w:val="center"/>
              <w:rPr>
                <w:rFonts w:ascii="Arial" w:hAnsi="Arial" w:cs="Arial"/>
                <w:color w:val="000000"/>
                <w:sz w:val="16"/>
                <w:szCs w:val="16"/>
              </w:rPr>
            </w:pPr>
            <w:r w:rsidRPr="00815299">
              <w:rPr>
                <w:rFonts w:ascii="Arial" w:eastAsia="Arial" w:hAnsi="Arial" w:cs="Arial"/>
                <w:b/>
                <w:bCs/>
                <w:sz w:val="16"/>
                <w:szCs w:val="16"/>
              </w:rPr>
              <w:t>CÓDIGO</w:t>
            </w:r>
          </w:p>
        </w:tc>
        <w:tc>
          <w:tcPr>
            <w:tcW w:w="3215" w:type="dxa"/>
            <w:shd w:val="clear" w:color="auto" w:fill="D9D9D9" w:themeFill="background1" w:themeFillShade="D9"/>
            <w:noWrap/>
          </w:tcPr>
          <w:p w14:paraId="4C4AC142" w14:textId="197B2E96" w:rsidR="005E4359" w:rsidRDefault="005E4359" w:rsidP="00876A2B">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993" w:type="dxa"/>
            <w:shd w:val="clear" w:color="auto" w:fill="D9D9D9" w:themeFill="background1" w:themeFillShade="D9"/>
            <w:noWrap/>
          </w:tcPr>
          <w:p w14:paraId="6AE4CD7A" w14:textId="25B6E7CB" w:rsidR="005E4359" w:rsidRDefault="005E4359" w:rsidP="00876A2B">
            <w:pPr>
              <w:jc w:val="center"/>
              <w:rPr>
                <w:rFonts w:ascii="Arial" w:hAnsi="Arial" w:cs="Arial"/>
                <w:color w:val="000000"/>
                <w:sz w:val="16"/>
                <w:szCs w:val="16"/>
              </w:rPr>
            </w:pPr>
            <w:r w:rsidRPr="00815299">
              <w:rPr>
                <w:rFonts w:ascii="Arial" w:hAnsi="Arial" w:cs="Arial"/>
                <w:b/>
                <w:bCs/>
                <w:sz w:val="16"/>
                <w:szCs w:val="16"/>
              </w:rPr>
              <w:t>UNIDADE</w:t>
            </w:r>
          </w:p>
        </w:tc>
        <w:tc>
          <w:tcPr>
            <w:tcW w:w="1207" w:type="dxa"/>
            <w:shd w:val="clear" w:color="auto" w:fill="D9D9D9" w:themeFill="background1" w:themeFillShade="D9"/>
            <w:noWrap/>
          </w:tcPr>
          <w:p w14:paraId="66ABAC9E" w14:textId="74E70C2B" w:rsidR="005E4359" w:rsidRDefault="005E4359" w:rsidP="00876A2B">
            <w:pPr>
              <w:jc w:val="center"/>
              <w:rPr>
                <w:rFonts w:ascii="Arial" w:hAnsi="Arial" w:cs="Arial"/>
                <w:color w:val="000000"/>
                <w:sz w:val="16"/>
                <w:szCs w:val="16"/>
              </w:rPr>
            </w:pPr>
            <w:r w:rsidRPr="00815299">
              <w:rPr>
                <w:rFonts w:ascii="Arial" w:hAnsi="Arial" w:cs="Arial"/>
                <w:b/>
                <w:bCs/>
                <w:sz w:val="16"/>
                <w:szCs w:val="16"/>
              </w:rPr>
              <w:t>QUANTIDADE</w:t>
            </w:r>
          </w:p>
        </w:tc>
        <w:tc>
          <w:tcPr>
            <w:tcW w:w="1085" w:type="dxa"/>
            <w:shd w:val="clear" w:color="auto" w:fill="D9D9D9" w:themeFill="background1" w:themeFillShade="D9"/>
            <w:noWrap/>
          </w:tcPr>
          <w:p w14:paraId="5ECABB04" w14:textId="77777777" w:rsidR="005E4359" w:rsidRPr="00815299" w:rsidRDefault="005E4359" w:rsidP="00876A2B">
            <w:pPr>
              <w:jc w:val="center"/>
              <w:rPr>
                <w:rFonts w:ascii="Arial" w:eastAsia="Arial" w:hAnsi="Arial" w:cs="Arial"/>
                <w:b/>
                <w:bCs/>
                <w:sz w:val="16"/>
                <w:szCs w:val="16"/>
              </w:rPr>
            </w:pPr>
            <w:r w:rsidRPr="00815299">
              <w:rPr>
                <w:rFonts w:ascii="Arial" w:eastAsia="Arial" w:hAnsi="Arial" w:cs="Arial"/>
                <w:b/>
                <w:bCs/>
                <w:sz w:val="16"/>
                <w:szCs w:val="16"/>
              </w:rPr>
              <w:t>VALOR</w:t>
            </w:r>
          </w:p>
          <w:p w14:paraId="227569C9" w14:textId="77777777" w:rsidR="005E4359" w:rsidRPr="00815299" w:rsidRDefault="005E4359" w:rsidP="00876A2B">
            <w:pPr>
              <w:jc w:val="center"/>
              <w:rPr>
                <w:rFonts w:ascii="Arial" w:eastAsia="Arial" w:hAnsi="Arial" w:cs="Arial"/>
                <w:b/>
                <w:bCs/>
                <w:sz w:val="16"/>
                <w:szCs w:val="16"/>
              </w:rPr>
            </w:pPr>
            <w:r w:rsidRPr="00815299">
              <w:rPr>
                <w:rFonts w:ascii="Arial" w:eastAsia="Arial" w:hAnsi="Arial" w:cs="Arial"/>
                <w:b/>
                <w:bCs/>
                <w:sz w:val="16"/>
                <w:szCs w:val="16"/>
              </w:rPr>
              <w:t>UNITÁRIO</w:t>
            </w:r>
          </w:p>
          <w:p w14:paraId="630A076E" w14:textId="0D681BFD" w:rsidR="005E4359" w:rsidRDefault="005E4359" w:rsidP="00876A2B">
            <w:pPr>
              <w:jc w:val="center"/>
              <w:rPr>
                <w:rFonts w:ascii="Arial" w:hAnsi="Arial" w:cs="Arial"/>
                <w:color w:val="000000"/>
                <w:sz w:val="16"/>
                <w:szCs w:val="16"/>
              </w:rPr>
            </w:pPr>
            <w:r w:rsidRPr="00815299">
              <w:rPr>
                <w:rFonts w:ascii="Arial" w:eastAsia="Arial" w:hAnsi="Arial" w:cs="Arial"/>
                <w:b/>
                <w:bCs/>
                <w:sz w:val="16"/>
                <w:szCs w:val="16"/>
              </w:rPr>
              <w:t>R$</w:t>
            </w:r>
          </w:p>
        </w:tc>
        <w:tc>
          <w:tcPr>
            <w:tcW w:w="867" w:type="dxa"/>
            <w:shd w:val="clear" w:color="auto" w:fill="D9D9D9" w:themeFill="background1" w:themeFillShade="D9"/>
            <w:noWrap/>
          </w:tcPr>
          <w:p w14:paraId="6E0675D3" w14:textId="77777777" w:rsidR="005E4359" w:rsidRPr="00815299" w:rsidRDefault="005E4359" w:rsidP="00876A2B">
            <w:pPr>
              <w:jc w:val="center"/>
              <w:rPr>
                <w:rFonts w:ascii="Arial" w:eastAsia="Arial" w:hAnsi="Arial" w:cs="Arial"/>
                <w:b/>
                <w:bCs/>
                <w:sz w:val="16"/>
                <w:szCs w:val="16"/>
              </w:rPr>
            </w:pPr>
            <w:r w:rsidRPr="00815299">
              <w:rPr>
                <w:rFonts w:ascii="Arial" w:eastAsia="Arial" w:hAnsi="Arial" w:cs="Arial"/>
                <w:b/>
                <w:bCs/>
                <w:sz w:val="16"/>
                <w:szCs w:val="16"/>
              </w:rPr>
              <w:t>VALOR</w:t>
            </w:r>
          </w:p>
          <w:p w14:paraId="08E31358" w14:textId="77777777" w:rsidR="005E4359" w:rsidRPr="00815299" w:rsidRDefault="005E4359" w:rsidP="00876A2B">
            <w:pPr>
              <w:jc w:val="center"/>
              <w:rPr>
                <w:rFonts w:ascii="Arial" w:eastAsia="Arial" w:hAnsi="Arial" w:cs="Arial"/>
                <w:b/>
                <w:bCs/>
                <w:sz w:val="16"/>
                <w:szCs w:val="16"/>
              </w:rPr>
            </w:pPr>
            <w:r w:rsidRPr="00815299">
              <w:rPr>
                <w:rFonts w:ascii="Arial" w:eastAsia="Arial" w:hAnsi="Arial" w:cs="Arial"/>
                <w:b/>
                <w:bCs/>
                <w:sz w:val="16"/>
                <w:szCs w:val="16"/>
              </w:rPr>
              <w:t>TOTAL</w:t>
            </w:r>
          </w:p>
          <w:p w14:paraId="12CC0598" w14:textId="0A69DBD5" w:rsidR="005E4359" w:rsidRDefault="005E4359" w:rsidP="00876A2B">
            <w:pPr>
              <w:jc w:val="center"/>
              <w:rPr>
                <w:rFonts w:ascii="Arial" w:hAnsi="Arial" w:cs="Arial"/>
                <w:color w:val="000000"/>
                <w:sz w:val="16"/>
                <w:szCs w:val="16"/>
              </w:rPr>
            </w:pPr>
            <w:r w:rsidRPr="00815299">
              <w:rPr>
                <w:rFonts w:ascii="Arial" w:eastAsia="Arial" w:hAnsi="Arial" w:cs="Arial"/>
                <w:b/>
                <w:bCs/>
                <w:sz w:val="16"/>
                <w:szCs w:val="16"/>
              </w:rPr>
              <w:t>R$</w:t>
            </w:r>
          </w:p>
        </w:tc>
      </w:tr>
      <w:tr w:rsidR="005E4359" w14:paraId="7D4AA667" w14:textId="77777777" w:rsidTr="00876A2B">
        <w:trPr>
          <w:trHeight w:val="20"/>
        </w:trPr>
        <w:tc>
          <w:tcPr>
            <w:tcW w:w="9062" w:type="dxa"/>
            <w:gridSpan w:val="7"/>
            <w:shd w:val="clear" w:color="auto" w:fill="D9D9D9" w:themeFill="background1" w:themeFillShade="D9"/>
            <w:noWrap/>
            <w:vAlign w:val="center"/>
          </w:tcPr>
          <w:p w14:paraId="35970294" w14:textId="096C0EB5" w:rsidR="005E4359" w:rsidRPr="005E4359" w:rsidRDefault="005E4359" w:rsidP="00876A2B">
            <w:pPr>
              <w:jc w:val="center"/>
              <w:rPr>
                <w:rFonts w:ascii="Arial" w:hAnsi="Arial" w:cs="Arial"/>
                <w:b/>
                <w:bCs/>
                <w:color w:val="000000"/>
                <w:sz w:val="16"/>
                <w:szCs w:val="16"/>
              </w:rPr>
            </w:pPr>
            <w:r w:rsidRPr="005E4359">
              <w:rPr>
                <w:rFonts w:ascii="Arial" w:hAnsi="Arial" w:cs="Arial"/>
                <w:b/>
                <w:bCs/>
                <w:color w:val="000000"/>
                <w:sz w:val="16"/>
                <w:szCs w:val="16"/>
              </w:rPr>
              <w:t>COTA PRINCIPAL</w:t>
            </w:r>
          </w:p>
        </w:tc>
      </w:tr>
      <w:tr w:rsidR="005E4359" w14:paraId="30FA9024" w14:textId="77777777" w:rsidTr="00876A2B">
        <w:trPr>
          <w:trHeight w:val="20"/>
        </w:trPr>
        <w:tc>
          <w:tcPr>
            <w:tcW w:w="538" w:type="dxa"/>
            <w:noWrap/>
            <w:vAlign w:val="bottom"/>
            <w:hideMark/>
          </w:tcPr>
          <w:p w14:paraId="4029224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w:t>
            </w:r>
          </w:p>
        </w:tc>
        <w:tc>
          <w:tcPr>
            <w:tcW w:w="1157" w:type="dxa"/>
            <w:noWrap/>
            <w:vAlign w:val="bottom"/>
            <w:hideMark/>
          </w:tcPr>
          <w:p w14:paraId="0514770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882.001.003</w:t>
            </w:r>
          </w:p>
        </w:tc>
        <w:tc>
          <w:tcPr>
            <w:tcW w:w="3215" w:type="dxa"/>
            <w:noWrap/>
            <w:vAlign w:val="bottom"/>
            <w:hideMark/>
          </w:tcPr>
          <w:p w14:paraId="7D27FA39"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CAPACETE DE SEGURANÇA: CAPACETE DE SEGURANÇA TIPO ABA FRONTAL OU TOTAL, CLASSE B, CONFECCIONADO EM POLIETILENO DE ALTA DENSIDADE (PEAD) OU MATERIAL EQUIVALENTE, COM ALTA RESISTÊNCIA A IMPACTO E PENETRAÇÃO. DEVE POSSUIR SUSPENSÃO INTERNA COM NO MÍNIMO 4 PONTOS DE FIXAÇÃO, AJUSTÁVEL POR CATRACA OU PINO, COM TESTEIRA ABSORVENTE DE SUOR SUBSTITUÍVEL. DEVE PERMITIR ACOPLAMENTO DE ACESSÓRIOS (PROTETOR FACIAL E AURICULAR). PRODUTO COM CERTIFICADO DE APROVAÇÃO (CA) VÁLIDO E EM CONFORMIDADE COM NORMAS VIGENTES</w:t>
            </w:r>
          </w:p>
        </w:tc>
        <w:tc>
          <w:tcPr>
            <w:tcW w:w="993" w:type="dxa"/>
            <w:noWrap/>
            <w:vAlign w:val="bottom"/>
            <w:hideMark/>
          </w:tcPr>
          <w:p w14:paraId="6F522C6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3E7E1D5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15,</w:t>
            </w:r>
          </w:p>
        </w:tc>
        <w:tc>
          <w:tcPr>
            <w:tcW w:w="1085" w:type="dxa"/>
            <w:noWrap/>
            <w:vAlign w:val="bottom"/>
            <w:hideMark/>
          </w:tcPr>
          <w:p w14:paraId="0737C2A9"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17,60</w:t>
            </w:r>
          </w:p>
        </w:tc>
        <w:tc>
          <w:tcPr>
            <w:tcW w:w="867" w:type="dxa"/>
            <w:noWrap/>
            <w:vAlign w:val="bottom"/>
            <w:hideMark/>
          </w:tcPr>
          <w:p w14:paraId="01338824"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264,00</w:t>
            </w:r>
          </w:p>
        </w:tc>
      </w:tr>
      <w:tr w:rsidR="005E4359" w14:paraId="4B2A2847" w14:textId="77777777" w:rsidTr="00876A2B">
        <w:trPr>
          <w:trHeight w:val="20"/>
        </w:trPr>
        <w:tc>
          <w:tcPr>
            <w:tcW w:w="538" w:type="dxa"/>
            <w:noWrap/>
            <w:vAlign w:val="bottom"/>
            <w:hideMark/>
          </w:tcPr>
          <w:p w14:paraId="17787E5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w:t>
            </w:r>
          </w:p>
        </w:tc>
        <w:tc>
          <w:tcPr>
            <w:tcW w:w="1157" w:type="dxa"/>
            <w:noWrap/>
            <w:vAlign w:val="bottom"/>
            <w:hideMark/>
          </w:tcPr>
          <w:p w14:paraId="0494672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882.001.004</w:t>
            </w:r>
          </w:p>
        </w:tc>
        <w:tc>
          <w:tcPr>
            <w:tcW w:w="3215" w:type="dxa"/>
            <w:noWrap/>
            <w:vAlign w:val="bottom"/>
            <w:hideMark/>
          </w:tcPr>
          <w:p w14:paraId="4C4514B2"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ÓCULOS DE PROTEÇÃO: ÓCULOS DE SEGURANÇA COM LENTES EM POLICARBONATO DE ALTA RESISTÊNCIA, INCOLOR OU FUMÊ, COM PROTEÇÃO LATERAL INTEGRADA, TRATAMENTO ANTIRRISCO E ANTIEMBAÇANTE. DEVE PROPORCIONAR PROTEÇÃO CONTRA IMPACTO DE PARTÍCULAS VOLANTES E RESPINGOS. HASTES AJUSTÁVEIS OU ELÁSTICO. CA VÁLIDO.</w:t>
            </w:r>
          </w:p>
        </w:tc>
        <w:tc>
          <w:tcPr>
            <w:tcW w:w="993" w:type="dxa"/>
            <w:noWrap/>
            <w:vAlign w:val="bottom"/>
            <w:hideMark/>
          </w:tcPr>
          <w:p w14:paraId="2789B42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68D1A95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4E595E2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8,41</w:t>
            </w:r>
          </w:p>
        </w:tc>
        <w:tc>
          <w:tcPr>
            <w:tcW w:w="867" w:type="dxa"/>
            <w:noWrap/>
            <w:vAlign w:val="bottom"/>
            <w:hideMark/>
          </w:tcPr>
          <w:p w14:paraId="557D837D"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630,75</w:t>
            </w:r>
          </w:p>
        </w:tc>
      </w:tr>
      <w:tr w:rsidR="005E4359" w14:paraId="1EA0DDA3" w14:textId="77777777" w:rsidTr="00876A2B">
        <w:trPr>
          <w:trHeight w:val="20"/>
        </w:trPr>
        <w:tc>
          <w:tcPr>
            <w:tcW w:w="538" w:type="dxa"/>
            <w:noWrap/>
            <w:vAlign w:val="bottom"/>
            <w:hideMark/>
          </w:tcPr>
          <w:p w14:paraId="2B580BC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w:t>
            </w:r>
          </w:p>
        </w:tc>
        <w:tc>
          <w:tcPr>
            <w:tcW w:w="1157" w:type="dxa"/>
            <w:noWrap/>
            <w:vAlign w:val="bottom"/>
            <w:hideMark/>
          </w:tcPr>
          <w:p w14:paraId="6BC89EE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882.001.005</w:t>
            </w:r>
          </w:p>
        </w:tc>
        <w:tc>
          <w:tcPr>
            <w:tcW w:w="3215" w:type="dxa"/>
            <w:noWrap/>
            <w:vAlign w:val="bottom"/>
            <w:hideMark/>
          </w:tcPr>
          <w:p w14:paraId="0A857E1B"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AURICULAR: PROTETOR AUDITIVO TIPO PLUG (INSERÇÃO) EM SILICONE OU ESPUMA MOLDÁVEL, OU TIPO CONCHA COM HASTES AJUSTÁVEIS. DEVE APRESENTAR NÍVEL DE REDUÇÃO DE RUÍDO (NRRSF) COMPATÍVEL COM AMBIENTES DE TRABALHO RUIDOSOS (MÍNIMO RECOMENDADO DE 15 DB). PRODUTO REUTILIZÁVEL OU DESCARTÁVEL CONFORME ESPECIFICAÇÃO. CA VÁLIDO.</w:t>
            </w:r>
          </w:p>
        </w:tc>
        <w:tc>
          <w:tcPr>
            <w:tcW w:w="993" w:type="dxa"/>
            <w:noWrap/>
            <w:vAlign w:val="bottom"/>
            <w:hideMark/>
          </w:tcPr>
          <w:p w14:paraId="423CF21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371FFC3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611B11E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10,77</w:t>
            </w:r>
          </w:p>
        </w:tc>
        <w:tc>
          <w:tcPr>
            <w:tcW w:w="867" w:type="dxa"/>
            <w:noWrap/>
            <w:vAlign w:val="bottom"/>
            <w:hideMark/>
          </w:tcPr>
          <w:p w14:paraId="668BDCC2"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807,75</w:t>
            </w:r>
          </w:p>
        </w:tc>
      </w:tr>
      <w:tr w:rsidR="005E4359" w14:paraId="29951243" w14:textId="77777777" w:rsidTr="00876A2B">
        <w:trPr>
          <w:trHeight w:val="20"/>
        </w:trPr>
        <w:tc>
          <w:tcPr>
            <w:tcW w:w="538" w:type="dxa"/>
            <w:noWrap/>
            <w:vAlign w:val="bottom"/>
            <w:hideMark/>
          </w:tcPr>
          <w:p w14:paraId="1C6383E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4</w:t>
            </w:r>
          </w:p>
        </w:tc>
        <w:tc>
          <w:tcPr>
            <w:tcW w:w="1157" w:type="dxa"/>
            <w:noWrap/>
            <w:vAlign w:val="bottom"/>
            <w:hideMark/>
          </w:tcPr>
          <w:p w14:paraId="30C88FB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882.001.006</w:t>
            </w:r>
          </w:p>
        </w:tc>
        <w:tc>
          <w:tcPr>
            <w:tcW w:w="3215" w:type="dxa"/>
            <w:noWrap/>
            <w:vAlign w:val="bottom"/>
            <w:hideMark/>
          </w:tcPr>
          <w:p w14:paraId="193DFB95"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LUVAS DE PROTEÇÃO: LUVA NITRÍLICA OU LÁTEX: RESISTENTE A PRODUTOS QUÍMICOS LEVES, ABRASÃO E UMIDADE, COM PALMA ANTIDERRAPANTE, CANO MÉDIO OU LONGO.</w:t>
            </w:r>
          </w:p>
        </w:tc>
        <w:tc>
          <w:tcPr>
            <w:tcW w:w="993" w:type="dxa"/>
            <w:noWrap/>
            <w:vAlign w:val="bottom"/>
            <w:hideMark/>
          </w:tcPr>
          <w:p w14:paraId="038A425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6A20433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225,</w:t>
            </w:r>
          </w:p>
        </w:tc>
        <w:tc>
          <w:tcPr>
            <w:tcW w:w="1085" w:type="dxa"/>
            <w:noWrap/>
            <w:vAlign w:val="bottom"/>
            <w:hideMark/>
          </w:tcPr>
          <w:p w14:paraId="72BEC07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12,73</w:t>
            </w:r>
          </w:p>
        </w:tc>
        <w:tc>
          <w:tcPr>
            <w:tcW w:w="867" w:type="dxa"/>
            <w:noWrap/>
            <w:vAlign w:val="bottom"/>
            <w:hideMark/>
          </w:tcPr>
          <w:p w14:paraId="1AEA4CE8"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2.864,25</w:t>
            </w:r>
          </w:p>
        </w:tc>
      </w:tr>
      <w:tr w:rsidR="005E4359" w14:paraId="0F4E30E6" w14:textId="77777777" w:rsidTr="00876A2B">
        <w:trPr>
          <w:trHeight w:val="20"/>
        </w:trPr>
        <w:tc>
          <w:tcPr>
            <w:tcW w:w="538" w:type="dxa"/>
            <w:noWrap/>
            <w:vAlign w:val="bottom"/>
            <w:hideMark/>
          </w:tcPr>
          <w:p w14:paraId="56EA4DB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5</w:t>
            </w:r>
          </w:p>
        </w:tc>
        <w:tc>
          <w:tcPr>
            <w:tcW w:w="1157" w:type="dxa"/>
            <w:noWrap/>
            <w:vAlign w:val="bottom"/>
            <w:hideMark/>
          </w:tcPr>
          <w:p w14:paraId="75B5046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882.001.007</w:t>
            </w:r>
          </w:p>
        </w:tc>
        <w:tc>
          <w:tcPr>
            <w:tcW w:w="3215" w:type="dxa"/>
            <w:noWrap/>
            <w:vAlign w:val="bottom"/>
            <w:hideMark/>
          </w:tcPr>
          <w:p w14:paraId="3C75EA56"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PROTEÇÃO: LUVA DE VAQUETA: CONFECCIONADA EM COURO, RESISTENTE A ABRASÃO, CORTES LEVES E AGENTES MECÂNICOS, INDICADA PARA SERVIÇOS PESADOS.</w:t>
            </w:r>
          </w:p>
        </w:tc>
        <w:tc>
          <w:tcPr>
            <w:tcW w:w="993" w:type="dxa"/>
            <w:noWrap/>
            <w:vAlign w:val="bottom"/>
            <w:hideMark/>
          </w:tcPr>
          <w:p w14:paraId="5EC07D7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199A931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225,</w:t>
            </w:r>
          </w:p>
        </w:tc>
        <w:tc>
          <w:tcPr>
            <w:tcW w:w="1085" w:type="dxa"/>
            <w:noWrap/>
            <w:vAlign w:val="bottom"/>
            <w:hideMark/>
          </w:tcPr>
          <w:p w14:paraId="5A0A27DB"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22,43</w:t>
            </w:r>
          </w:p>
        </w:tc>
        <w:tc>
          <w:tcPr>
            <w:tcW w:w="867" w:type="dxa"/>
            <w:noWrap/>
            <w:vAlign w:val="bottom"/>
            <w:hideMark/>
          </w:tcPr>
          <w:p w14:paraId="52A7ED7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5.046,75</w:t>
            </w:r>
          </w:p>
        </w:tc>
      </w:tr>
      <w:tr w:rsidR="005E4359" w14:paraId="74542290" w14:textId="77777777" w:rsidTr="00876A2B">
        <w:trPr>
          <w:trHeight w:val="20"/>
        </w:trPr>
        <w:tc>
          <w:tcPr>
            <w:tcW w:w="538" w:type="dxa"/>
            <w:noWrap/>
            <w:vAlign w:val="bottom"/>
            <w:hideMark/>
          </w:tcPr>
          <w:p w14:paraId="45B6974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6</w:t>
            </w:r>
          </w:p>
        </w:tc>
        <w:tc>
          <w:tcPr>
            <w:tcW w:w="1157" w:type="dxa"/>
            <w:noWrap/>
            <w:vAlign w:val="bottom"/>
            <w:hideMark/>
          </w:tcPr>
          <w:p w14:paraId="08D69A0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882.001.008</w:t>
            </w:r>
          </w:p>
        </w:tc>
        <w:tc>
          <w:tcPr>
            <w:tcW w:w="3215" w:type="dxa"/>
            <w:noWrap/>
            <w:vAlign w:val="bottom"/>
            <w:hideMark/>
          </w:tcPr>
          <w:p w14:paraId="2BE07FA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PROTEÇÃO: LUVA DE MALHA COM PIGMENTAÇÃO: PARA USO GERAL, COM PONTOS EM PVC ANTIDERRAPANTE</w:t>
            </w:r>
          </w:p>
        </w:tc>
        <w:tc>
          <w:tcPr>
            <w:tcW w:w="993" w:type="dxa"/>
            <w:noWrap/>
            <w:vAlign w:val="bottom"/>
            <w:hideMark/>
          </w:tcPr>
          <w:p w14:paraId="5C5F07C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44BA4A1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39B9244E"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5,33</w:t>
            </w:r>
          </w:p>
        </w:tc>
        <w:tc>
          <w:tcPr>
            <w:tcW w:w="867" w:type="dxa"/>
            <w:noWrap/>
            <w:vAlign w:val="bottom"/>
            <w:hideMark/>
          </w:tcPr>
          <w:p w14:paraId="0EB296E9"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399,75</w:t>
            </w:r>
          </w:p>
        </w:tc>
      </w:tr>
      <w:tr w:rsidR="005E4359" w14:paraId="2B4E28B3" w14:textId="77777777" w:rsidTr="00876A2B">
        <w:trPr>
          <w:trHeight w:val="20"/>
        </w:trPr>
        <w:tc>
          <w:tcPr>
            <w:tcW w:w="538" w:type="dxa"/>
            <w:noWrap/>
            <w:vAlign w:val="bottom"/>
            <w:hideMark/>
          </w:tcPr>
          <w:p w14:paraId="5ABED7C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w:t>
            </w:r>
          </w:p>
        </w:tc>
        <w:tc>
          <w:tcPr>
            <w:tcW w:w="1157" w:type="dxa"/>
            <w:noWrap/>
            <w:vAlign w:val="bottom"/>
            <w:hideMark/>
          </w:tcPr>
          <w:p w14:paraId="666A16C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882.001.009</w:t>
            </w:r>
          </w:p>
        </w:tc>
        <w:tc>
          <w:tcPr>
            <w:tcW w:w="3215" w:type="dxa"/>
            <w:noWrap/>
            <w:vAlign w:val="bottom"/>
            <w:hideMark/>
          </w:tcPr>
          <w:p w14:paraId="0EF9F1A6"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MÁSCARA RESPIRATÓRIA: RESPIRADOR PURIFICADOR DE AR TIPO PEÇA SEMIFACIAL FILTRANTE (PFF1 OU PFF2), DESCARTÁVEL, COM EFICIÊNCIA MÍNIMA CONFORME NORMA APLICÁVEL, INDICADO PARA PROTEÇÃO CONTRA POEIRAS, NÉVOAS E FUMOS. DEVE POSSUIR AJUSTE ADEQUADO AO ROSTO E CLIPE NASAL. CA VÁLIDO.</w:t>
            </w:r>
          </w:p>
        </w:tc>
        <w:tc>
          <w:tcPr>
            <w:tcW w:w="993" w:type="dxa"/>
            <w:noWrap/>
            <w:vAlign w:val="bottom"/>
            <w:hideMark/>
          </w:tcPr>
          <w:p w14:paraId="224D3BA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7F6848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38,</w:t>
            </w:r>
          </w:p>
        </w:tc>
        <w:tc>
          <w:tcPr>
            <w:tcW w:w="1085" w:type="dxa"/>
            <w:noWrap/>
            <w:vAlign w:val="bottom"/>
            <w:hideMark/>
          </w:tcPr>
          <w:p w14:paraId="17482457"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3,24</w:t>
            </w:r>
          </w:p>
        </w:tc>
        <w:tc>
          <w:tcPr>
            <w:tcW w:w="867" w:type="dxa"/>
            <w:noWrap/>
            <w:vAlign w:val="bottom"/>
            <w:hideMark/>
          </w:tcPr>
          <w:p w14:paraId="45A6CE89"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123,12</w:t>
            </w:r>
          </w:p>
        </w:tc>
      </w:tr>
      <w:tr w:rsidR="005E4359" w14:paraId="2F55B50E" w14:textId="77777777" w:rsidTr="00876A2B">
        <w:trPr>
          <w:trHeight w:val="20"/>
        </w:trPr>
        <w:tc>
          <w:tcPr>
            <w:tcW w:w="538" w:type="dxa"/>
            <w:noWrap/>
            <w:vAlign w:val="bottom"/>
            <w:hideMark/>
          </w:tcPr>
          <w:p w14:paraId="707C271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w:t>
            </w:r>
          </w:p>
        </w:tc>
        <w:tc>
          <w:tcPr>
            <w:tcW w:w="1157" w:type="dxa"/>
            <w:noWrap/>
            <w:vAlign w:val="bottom"/>
            <w:hideMark/>
          </w:tcPr>
          <w:p w14:paraId="65F4121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882.001.010</w:t>
            </w:r>
          </w:p>
        </w:tc>
        <w:tc>
          <w:tcPr>
            <w:tcW w:w="3215" w:type="dxa"/>
            <w:noWrap/>
            <w:vAlign w:val="bottom"/>
            <w:hideMark/>
          </w:tcPr>
          <w:p w14:paraId="5F67D972"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BOTINA DE SEGURANÇA: CALÇADO DE SEGURANÇA TIPO BOTINA, CONFECCIONADO EM COURO OU MATERIAL SINTÉTICO DE ALTA RESISTÊNCIA, COM BIQUEIRA DE PROTEÇÃO (AÇO, COMPOSITE OU PVC), SOLADO EM POLIURETANO BIDENSIDADE OU BORRACHA ANTIDERRAPANTE, RESISTENTE A ÓLEO E ABRASÃO. FECHAMENTO EM ELÁSTICO LATERAL OU CADARÇO. CA VÁLIDO.</w:t>
            </w:r>
          </w:p>
        </w:tc>
        <w:tc>
          <w:tcPr>
            <w:tcW w:w="993" w:type="dxa"/>
            <w:noWrap/>
            <w:vAlign w:val="bottom"/>
            <w:hideMark/>
          </w:tcPr>
          <w:p w14:paraId="62B2D1D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128782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225,</w:t>
            </w:r>
          </w:p>
        </w:tc>
        <w:tc>
          <w:tcPr>
            <w:tcW w:w="1085" w:type="dxa"/>
            <w:noWrap/>
            <w:vAlign w:val="bottom"/>
            <w:hideMark/>
          </w:tcPr>
          <w:p w14:paraId="0896243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85,13</w:t>
            </w:r>
          </w:p>
        </w:tc>
        <w:tc>
          <w:tcPr>
            <w:tcW w:w="867" w:type="dxa"/>
            <w:noWrap/>
            <w:vAlign w:val="bottom"/>
            <w:hideMark/>
          </w:tcPr>
          <w:p w14:paraId="02F9419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19.154,25</w:t>
            </w:r>
          </w:p>
        </w:tc>
      </w:tr>
      <w:tr w:rsidR="005E4359" w14:paraId="7A33B928" w14:textId="77777777" w:rsidTr="00876A2B">
        <w:trPr>
          <w:trHeight w:val="20"/>
        </w:trPr>
        <w:tc>
          <w:tcPr>
            <w:tcW w:w="538" w:type="dxa"/>
            <w:noWrap/>
            <w:vAlign w:val="bottom"/>
            <w:hideMark/>
          </w:tcPr>
          <w:p w14:paraId="060F939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9</w:t>
            </w:r>
          </w:p>
        </w:tc>
        <w:tc>
          <w:tcPr>
            <w:tcW w:w="1157" w:type="dxa"/>
            <w:noWrap/>
            <w:vAlign w:val="bottom"/>
            <w:hideMark/>
          </w:tcPr>
          <w:p w14:paraId="1E9E1B9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882.001.011</w:t>
            </w:r>
          </w:p>
        </w:tc>
        <w:tc>
          <w:tcPr>
            <w:tcW w:w="3215" w:type="dxa"/>
            <w:noWrap/>
            <w:vAlign w:val="bottom"/>
            <w:hideMark/>
          </w:tcPr>
          <w:p w14:paraId="3294C76F"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CAPA DE CHUVA: CAPA IMPERMEÁVEL CONFECCIONADA EM PVC OU MATERIAL EQUIVALENTE, COM CAPUZ, FECHAMENTO FRONTAL POR BOTÕES OU ZÍPER, COSTURAS REFORÇADAS OU SELADAS. INDICADA PARA PROTEÇÃO CONTRA CHUVA E UMIDADE.</w:t>
            </w:r>
          </w:p>
        </w:tc>
        <w:tc>
          <w:tcPr>
            <w:tcW w:w="993" w:type="dxa"/>
            <w:noWrap/>
            <w:vAlign w:val="bottom"/>
            <w:hideMark/>
          </w:tcPr>
          <w:p w14:paraId="5913B8B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64A2139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38D583FC"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78,65</w:t>
            </w:r>
          </w:p>
        </w:tc>
        <w:tc>
          <w:tcPr>
            <w:tcW w:w="867" w:type="dxa"/>
            <w:noWrap/>
            <w:vAlign w:val="bottom"/>
            <w:hideMark/>
          </w:tcPr>
          <w:p w14:paraId="72351A02"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5.898,75</w:t>
            </w:r>
          </w:p>
        </w:tc>
      </w:tr>
      <w:tr w:rsidR="005E4359" w14:paraId="293CA660" w14:textId="77777777" w:rsidTr="00876A2B">
        <w:trPr>
          <w:trHeight w:val="20"/>
        </w:trPr>
        <w:tc>
          <w:tcPr>
            <w:tcW w:w="538" w:type="dxa"/>
            <w:noWrap/>
            <w:vAlign w:val="bottom"/>
            <w:hideMark/>
          </w:tcPr>
          <w:p w14:paraId="2D532C3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10</w:t>
            </w:r>
          </w:p>
        </w:tc>
        <w:tc>
          <w:tcPr>
            <w:tcW w:w="1157" w:type="dxa"/>
            <w:noWrap/>
            <w:vAlign w:val="bottom"/>
            <w:hideMark/>
          </w:tcPr>
          <w:p w14:paraId="6AD511F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882.001.012</w:t>
            </w:r>
          </w:p>
        </w:tc>
        <w:tc>
          <w:tcPr>
            <w:tcW w:w="3215" w:type="dxa"/>
            <w:noWrap/>
            <w:vAlign w:val="bottom"/>
            <w:hideMark/>
          </w:tcPr>
          <w:p w14:paraId="0B1F7A4B"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BOTAS DE PVC: BOTA IMPERMEÁVEL DE CANO MÉDIO OU LONGO, CONFECCIONADA EM PVC INJETADO, SOLADO ANTIDERRAPANTE, RESISTENTE A PRODUTOS QUÍMICOS LEVES E ABRASÃO. INDICADA PARA AMBIENTES ÚMIDOS E ATIVIDADES DE LIMPEZA PESADA.</w:t>
            </w:r>
          </w:p>
        </w:tc>
        <w:tc>
          <w:tcPr>
            <w:tcW w:w="993" w:type="dxa"/>
            <w:noWrap/>
            <w:vAlign w:val="bottom"/>
            <w:hideMark/>
          </w:tcPr>
          <w:p w14:paraId="7D101E3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6E64728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38,</w:t>
            </w:r>
          </w:p>
        </w:tc>
        <w:tc>
          <w:tcPr>
            <w:tcW w:w="1085" w:type="dxa"/>
            <w:noWrap/>
            <w:vAlign w:val="bottom"/>
            <w:hideMark/>
          </w:tcPr>
          <w:p w14:paraId="1E8BA98C"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63,52</w:t>
            </w:r>
          </w:p>
        </w:tc>
        <w:tc>
          <w:tcPr>
            <w:tcW w:w="867" w:type="dxa"/>
            <w:noWrap/>
            <w:vAlign w:val="bottom"/>
            <w:hideMark/>
          </w:tcPr>
          <w:p w14:paraId="6EF4325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2.413,76</w:t>
            </w:r>
          </w:p>
        </w:tc>
      </w:tr>
      <w:tr w:rsidR="005E4359" w14:paraId="1DE07874" w14:textId="77777777" w:rsidTr="00876A2B">
        <w:trPr>
          <w:trHeight w:val="20"/>
        </w:trPr>
        <w:tc>
          <w:tcPr>
            <w:tcW w:w="538" w:type="dxa"/>
            <w:noWrap/>
            <w:vAlign w:val="bottom"/>
            <w:hideMark/>
          </w:tcPr>
          <w:p w14:paraId="16C7782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11</w:t>
            </w:r>
          </w:p>
        </w:tc>
        <w:tc>
          <w:tcPr>
            <w:tcW w:w="1157" w:type="dxa"/>
            <w:noWrap/>
            <w:vAlign w:val="bottom"/>
            <w:hideMark/>
          </w:tcPr>
          <w:p w14:paraId="7D58803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882.001.013</w:t>
            </w:r>
          </w:p>
        </w:tc>
        <w:tc>
          <w:tcPr>
            <w:tcW w:w="3215" w:type="dxa"/>
            <w:noWrap/>
            <w:vAlign w:val="bottom"/>
            <w:hideMark/>
          </w:tcPr>
          <w:p w14:paraId="473BFCAC"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AVENTAL IMPERMEÁVEL: AVENTAL CONFECCIONADO EM PVC OU MATERIAL IMPERMEÁVEL, COM TIRAS PARA AJUSTE NO PESCOÇO E CINTURA, RESISTENTE A RESPINGOS DE LÍQUIDOS E PRODUTOS QUÍMICOS LEVES.</w:t>
            </w:r>
          </w:p>
        </w:tc>
        <w:tc>
          <w:tcPr>
            <w:tcW w:w="993" w:type="dxa"/>
            <w:noWrap/>
            <w:vAlign w:val="bottom"/>
            <w:hideMark/>
          </w:tcPr>
          <w:p w14:paraId="709E6B7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88D5D8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32496E17"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42,66</w:t>
            </w:r>
          </w:p>
        </w:tc>
        <w:tc>
          <w:tcPr>
            <w:tcW w:w="867" w:type="dxa"/>
            <w:noWrap/>
            <w:vAlign w:val="bottom"/>
            <w:hideMark/>
          </w:tcPr>
          <w:p w14:paraId="461139B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3.199,50</w:t>
            </w:r>
          </w:p>
        </w:tc>
      </w:tr>
      <w:tr w:rsidR="005E4359" w14:paraId="27D9078B" w14:textId="77777777" w:rsidTr="00876A2B">
        <w:trPr>
          <w:trHeight w:val="20"/>
        </w:trPr>
        <w:tc>
          <w:tcPr>
            <w:tcW w:w="538" w:type="dxa"/>
            <w:noWrap/>
            <w:vAlign w:val="bottom"/>
            <w:hideMark/>
          </w:tcPr>
          <w:p w14:paraId="4779B27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12</w:t>
            </w:r>
          </w:p>
        </w:tc>
        <w:tc>
          <w:tcPr>
            <w:tcW w:w="1157" w:type="dxa"/>
            <w:noWrap/>
            <w:vAlign w:val="bottom"/>
            <w:hideMark/>
          </w:tcPr>
          <w:p w14:paraId="22C12FA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882.001.014</w:t>
            </w:r>
          </w:p>
        </w:tc>
        <w:tc>
          <w:tcPr>
            <w:tcW w:w="3215" w:type="dxa"/>
            <w:noWrap/>
            <w:vAlign w:val="bottom"/>
            <w:hideMark/>
          </w:tcPr>
          <w:p w14:paraId="5FCE53C9"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AUDITIVO: PROTETOR AUDITIVO TIPO CONCHA, CONSTITUÍDO POR DUAS CONCHAS ACÚSTICAS INTERLIGADAS POR ARCO AJUSTÁVEL PARA USO SOBRE A CABEÇA, COM UM TERCEIRO PONTO DE ANCORAGEM PARA EVITAR DESLOCAMENTO</w:t>
            </w:r>
          </w:p>
          <w:p w14:paraId="684E66D2" w14:textId="09711FCA" w:rsidR="005E4359" w:rsidRDefault="005E4359" w:rsidP="00876A2B">
            <w:pPr>
              <w:jc w:val="both"/>
              <w:rPr>
                <w:rFonts w:ascii="Arial" w:hAnsi="Arial" w:cs="Arial"/>
                <w:color w:val="000000"/>
                <w:sz w:val="16"/>
                <w:szCs w:val="16"/>
              </w:rPr>
            </w:pPr>
            <w:r>
              <w:rPr>
                <w:rFonts w:ascii="Arial" w:hAnsi="Arial" w:cs="Arial"/>
                <w:color w:val="000000"/>
                <w:sz w:val="16"/>
                <w:szCs w:val="16"/>
              </w:rPr>
              <w:t>Devendo atender às seguintes características mínimas: Tipo: abafador de ruído tipo concha (</w:t>
            </w:r>
            <w:proofErr w:type="spellStart"/>
            <w:r>
              <w:rPr>
                <w:rFonts w:ascii="Arial" w:hAnsi="Arial" w:cs="Arial"/>
                <w:color w:val="000000"/>
                <w:sz w:val="16"/>
                <w:szCs w:val="16"/>
              </w:rPr>
              <w:t>circum-auricular</w:t>
            </w:r>
            <w:proofErr w:type="spellEnd"/>
            <w:r>
              <w:rPr>
                <w:rFonts w:ascii="Arial" w:hAnsi="Arial" w:cs="Arial"/>
                <w:color w:val="000000"/>
                <w:sz w:val="16"/>
                <w:szCs w:val="16"/>
              </w:rPr>
              <w:t xml:space="preserve">); Estrutura confeccionada em plástico de engenharia, ABS ou material equivalente de alta resistência mecânica; Arco ajustável com regulagem de altura e pressão lateral balanceada; Conchas com formato anatômico para cobertura total das orelhas; Almofadas macias substituíveis, confeccionadas em material sintético resistente ao suor, óleo e umidade; Interior contendo espuma acústica de alta densidade ou tecnologia equivalente; Sistema eficiente de vedação acústica; Peso compatível com uso prolongado; Design ergonômico que permita utilização contínua durante jornada de trabalho. Nível mínimo de atenuação sonora: </w:t>
            </w:r>
            <w:proofErr w:type="spellStart"/>
            <w:r>
              <w:rPr>
                <w:rFonts w:ascii="Arial" w:hAnsi="Arial" w:cs="Arial"/>
                <w:color w:val="000000"/>
                <w:sz w:val="16"/>
                <w:szCs w:val="16"/>
              </w:rPr>
              <w:t>NRRsf</w:t>
            </w:r>
            <w:proofErr w:type="spellEnd"/>
            <w:r>
              <w:rPr>
                <w:rFonts w:ascii="Arial" w:hAnsi="Arial" w:cs="Arial"/>
                <w:color w:val="000000"/>
                <w:sz w:val="16"/>
                <w:szCs w:val="16"/>
              </w:rPr>
              <w:t xml:space="preserve"> = 21 dB ou superior. O equipamento deverá possuir Certificado de Aprovação (CA) válido, emitido pelo Ministério do Trabalho e Emprego; </w:t>
            </w:r>
            <w:proofErr w:type="gramStart"/>
            <w:r>
              <w:rPr>
                <w:rFonts w:ascii="Arial" w:hAnsi="Arial" w:cs="Arial"/>
                <w:color w:val="000000"/>
                <w:sz w:val="16"/>
                <w:szCs w:val="16"/>
              </w:rPr>
              <w:t>Atender</w:t>
            </w:r>
            <w:proofErr w:type="gramEnd"/>
            <w:r>
              <w:rPr>
                <w:rFonts w:ascii="Arial" w:hAnsi="Arial" w:cs="Arial"/>
                <w:color w:val="000000"/>
                <w:sz w:val="16"/>
                <w:szCs w:val="16"/>
              </w:rPr>
              <w:t xml:space="preserve"> integralmente à NR-06 – Equipamento de Proteção Individual; Estar em conformidade com normas técnicas aplicáveis, tais como: ABNT NBR vigente; ANSI S3.19; EN 352 ou equivalente internacional. Produto novo, sem uso; Qualidade igual ou superior ao padrão profissional utilizado em atividades industriais e públicas; Alta durabilidade e resistência ao uso contínuo; Materiais resistentes à ação de raios UV e intempéries; Possibilidade de higienização e manutenção. O produto deverá apresentar: identificação do fabricante; Modelo do equipamento; Número do CA; Nível de atenuação sonora; </w:t>
            </w:r>
            <w:proofErr w:type="gramStart"/>
            <w:r>
              <w:rPr>
                <w:rFonts w:ascii="Arial" w:hAnsi="Arial" w:cs="Arial"/>
                <w:color w:val="000000"/>
                <w:sz w:val="16"/>
                <w:szCs w:val="16"/>
              </w:rPr>
              <w:t>Manual</w:t>
            </w:r>
            <w:proofErr w:type="gramEnd"/>
            <w:r>
              <w:rPr>
                <w:rFonts w:ascii="Arial" w:hAnsi="Arial" w:cs="Arial"/>
                <w:color w:val="000000"/>
                <w:sz w:val="16"/>
                <w:szCs w:val="16"/>
              </w:rPr>
              <w:t xml:space="preserve"> de instruções em língua portuguesa.</w:t>
            </w:r>
          </w:p>
        </w:tc>
        <w:tc>
          <w:tcPr>
            <w:tcW w:w="993" w:type="dxa"/>
            <w:noWrap/>
            <w:vAlign w:val="bottom"/>
            <w:hideMark/>
          </w:tcPr>
          <w:p w14:paraId="711C4DA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65DCB53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5F2026C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33,52</w:t>
            </w:r>
          </w:p>
        </w:tc>
        <w:tc>
          <w:tcPr>
            <w:tcW w:w="867" w:type="dxa"/>
            <w:noWrap/>
            <w:vAlign w:val="bottom"/>
            <w:hideMark/>
          </w:tcPr>
          <w:p w14:paraId="6F7CF53D"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2.514,00</w:t>
            </w:r>
          </w:p>
        </w:tc>
      </w:tr>
      <w:tr w:rsidR="005E4359" w14:paraId="3FBBAB9E" w14:textId="77777777" w:rsidTr="00876A2B">
        <w:trPr>
          <w:trHeight w:val="20"/>
        </w:trPr>
        <w:tc>
          <w:tcPr>
            <w:tcW w:w="538" w:type="dxa"/>
            <w:noWrap/>
            <w:vAlign w:val="bottom"/>
            <w:hideMark/>
          </w:tcPr>
          <w:p w14:paraId="4C03260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13</w:t>
            </w:r>
          </w:p>
        </w:tc>
        <w:tc>
          <w:tcPr>
            <w:tcW w:w="1157" w:type="dxa"/>
            <w:noWrap/>
            <w:vAlign w:val="bottom"/>
            <w:hideMark/>
          </w:tcPr>
          <w:p w14:paraId="2FD5CB4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882.001.015</w:t>
            </w:r>
          </w:p>
        </w:tc>
        <w:tc>
          <w:tcPr>
            <w:tcW w:w="3215" w:type="dxa"/>
            <w:noWrap/>
            <w:vAlign w:val="bottom"/>
            <w:hideMark/>
          </w:tcPr>
          <w:p w14:paraId="37E4579B"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PERNEIRA DE PROTEÇÃO: PERNEIRA CONFECCIONADA EM MATERIAL RESISTENTE (COURO SINTÉTICO, BIDIM OU POLÍMEROS), COM PROTEÇÃO FRONTAL CONTRA CORTES, PERFURAÇÕES E ANIMAIS PEÇONHENTOS, COM FECHAMENTO EM VELCRO, COM PROTEÇÃO FRONTAL EM FERRO.</w:t>
            </w:r>
          </w:p>
        </w:tc>
        <w:tc>
          <w:tcPr>
            <w:tcW w:w="993" w:type="dxa"/>
            <w:noWrap/>
            <w:vAlign w:val="bottom"/>
            <w:hideMark/>
          </w:tcPr>
          <w:p w14:paraId="32AEAAB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71D7C3C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7D7DD9C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70,59</w:t>
            </w:r>
          </w:p>
        </w:tc>
        <w:tc>
          <w:tcPr>
            <w:tcW w:w="867" w:type="dxa"/>
            <w:noWrap/>
            <w:vAlign w:val="bottom"/>
            <w:hideMark/>
          </w:tcPr>
          <w:p w14:paraId="60192560"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5.294,25</w:t>
            </w:r>
          </w:p>
        </w:tc>
      </w:tr>
      <w:tr w:rsidR="005E4359" w14:paraId="4EF97F6E" w14:textId="77777777" w:rsidTr="00876A2B">
        <w:trPr>
          <w:trHeight w:val="20"/>
        </w:trPr>
        <w:tc>
          <w:tcPr>
            <w:tcW w:w="538" w:type="dxa"/>
            <w:noWrap/>
            <w:vAlign w:val="bottom"/>
            <w:hideMark/>
          </w:tcPr>
          <w:p w14:paraId="1DB39AC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14</w:t>
            </w:r>
          </w:p>
        </w:tc>
        <w:tc>
          <w:tcPr>
            <w:tcW w:w="1157" w:type="dxa"/>
            <w:noWrap/>
            <w:vAlign w:val="bottom"/>
            <w:hideMark/>
          </w:tcPr>
          <w:p w14:paraId="0E45779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882.001.016</w:t>
            </w:r>
          </w:p>
        </w:tc>
        <w:tc>
          <w:tcPr>
            <w:tcW w:w="3215" w:type="dxa"/>
            <w:noWrap/>
            <w:vAlign w:val="bottom"/>
            <w:hideMark/>
          </w:tcPr>
          <w:p w14:paraId="1A0AD28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CHAPÉU DE PROTEÇÃO SOLAR: CHAPÉU TIPO ÁRABE, CONFECCIONADO EM TECIDO LEVE E RESPIRÁVEL, COM ABA E PROTEÇÃO PARA NUCA, INDICADO PARA EXPOSIÇÃO SOLAR PROLONGADA.</w:t>
            </w:r>
          </w:p>
        </w:tc>
        <w:tc>
          <w:tcPr>
            <w:tcW w:w="993" w:type="dxa"/>
            <w:noWrap/>
            <w:vAlign w:val="bottom"/>
            <w:hideMark/>
          </w:tcPr>
          <w:p w14:paraId="4FE0DA0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019AAC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150,</w:t>
            </w:r>
          </w:p>
        </w:tc>
        <w:tc>
          <w:tcPr>
            <w:tcW w:w="1085" w:type="dxa"/>
            <w:noWrap/>
            <w:vAlign w:val="bottom"/>
            <w:hideMark/>
          </w:tcPr>
          <w:p w14:paraId="73B9FC9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30,30</w:t>
            </w:r>
          </w:p>
        </w:tc>
        <w:tc>
          <w:tcPr>
            <w:tcW w:w="867" w:type="dxa"/>
            <w:noWrap/>
            <w:vAlign w:val="bottom"/>
            <w:hideMark/>
          </w:tcPr>
          <w:p w14:paraId="411B4A2D"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4.545,00</w:t>
            </w:r>
          </w:p>
        </w:tc>
      </w:tr>
      <w:tr w:rsidR="005E4359" w14:paraId="40AB2722" w14:textId="77777777" w:rsidTr="00876A2B">
        <w:trPr>
          <w:trHeight w:val="20"/>
        </w:trPr>
        <w:tc>
          <w:tcPr>
            <w:tcW w:w="538" w:type="dxa"/>
            <w:noWrap/>
            <w:vAlign w:val="bottom"/>
            <w:hideMark/>
          </w:tcPr>
          <w:p w14:paraId="549A8C0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15</w:t>
            </w:r>
          </w:p>
        </w:tc>
        <w:tc>
          <w:tcPr>
            <w:tcW w:w="1157" w:type="dxa"/>
            <w:noWrap/>
            <w:vAlign w:val="bottom"/>
            <w:hideMark/>
          </w:tcPr>
          <w:p w14:paraId="47FBE0E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882.001.017</w:t>
            </w:r>
          </w:p>
        </w:tc>
        <w:tc>
          <w:tcPr>
            <w:tcW w:w="3215" w:type="dxa"/>
            <w:noWrap/>
            <w:vAlign w:val="bottom"/>
            <w:hideMark/>
          </w:tcPr>
          <w:p w14:paraId="24F00CBC"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SOLAR: PROTETOR SOLAR DERMATOLOGICAMENTE TESTADO, COM FATOR DE PROTEÇÃO MÍNIMO FPS 30, RESISTENTE À ÁGUA E AO SUOR, INDICADO PARA USO OCUPACIONAL EM ATIVIDADES EXTERNAS.</w:t>
            </w:r>
          </w:p>
        </w:tc>
        <w:tc>
          <w:tcPr>
            <w:tcW w:w="993" w:type="dxa"/>
            <w:noWrap/>
            <w:vAlign w:val="bottom"/>
            <w:hideMark/>
          </w:tcPr>
          <w:p w14:paraId="38A39EE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LT</w:t>
            </w:r>
          </w:p>
        </w:tc>
        <w:tc>
          <w:tcPr>
            <w:tcW w:w="1207" w:type="dxa"/>
            <w:noWrap/>
            <w:vAlign w:val="bottom"/>
            <w:hideMark/>
          </w:tcPr>
          <w:p w14:paraId="781381B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15,</w:t>
            </w:r>
          </w:p>
        </w:tc>
        <w:tc>
          <w:tcPr>
            <w:tcW w:w="1085" w:type="dxa"/>
            <w:noWrap/>
            <w:vAlign w:val="bottom"/>
            <w:hideMark/>
          </w:tcPr>
          <w:p w14:paraId="1F654BF7"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102,17</w:t>
            </w:r>
          </w:p>
        </w:tc>
        <w:tc>
          <w:tcPr>
            <w:tcW w:w="867" w:type="dxa"/>
            <w:noWrap/>
            <w:vAlign w:val="bottom"/>
            <w:hideMark/>
          </w:tcPr>
          <w:p w14:paraId="0C1FF29D"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1.532,55</w:t>
            </w:r>
          </w:p>
        </w:tc>
      </w:tr>
      <w:tr w:rsidR="005E4359" w14:paraId="3109B956" w14:textId="77777777" w:rsidTr="00876A2B">
        <w:trPr>
          <w:trHeight w:val="20"/>
        </w:trPr>
        <w:tc>
          <w:tcPr>
            <w:tcW w:w="538" w:type="dxa"/>
            <w:noWrap/>
            <w:vAlign w:val="bottom"/>
            <w:hideMark/>
          </w:tcPr>
          <w:p w14:paraId="010922B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16</w:t>
            </w:r>
          </w:p>
        </w:tc>
        <w:tc>
          <w:tcPr>
            <w:tcW w:w="1157" w:type="dxa"/>
            <w:noWrap/>
            <w:vAlign w:val="bottom"/>
            <w:hideMark/>
          </w:tcPr>
          <w:p w14:paraId="568668E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882.001.018</w:t>
            </w:r>
          </w:p>
        </w:tc>
        <w:tc>
          <w:tcPr>
            <w:tcW w:w="3215" w:type="dxa"/>
            <w:noWrap/>
            <w:vAlign w:val="bottom"/>
            <w:hideMark/>
          </w:tcPr>
          <w:p w14:paraId="7D734141"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ÓCULOS DE PROTEÇÃO SOLAR: ÓCULOS COM LENTES COM PROTEÇÃO CONTRA RADIAÇÃO ULTRAVIOLETA (UV), PODENDO SER POLARIZADAS, COM ARMAÇÃO RESISTENTE E CONFORTÁVEL PARA USO PROLONGADO.</w:t>
            </w:r>
          </w:p>
        </w:tc>
        <w:tc>
          <w:tcPr>
            <w:tcW w:w="993" w:type="dxa"/>
            <w:noWrap/>
            <w:vAlign w:val="bottom"/>
            <w:hideMark/>
          </w:tcPr>
          <w:p w14:paraId="6659E84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2231779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5EC5965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5,30</w:t>
            </w:r>
          </w:p>
        </w:tc>
        <w:tc>
          <w:tcPr>
            <w:tcW w:w="867" w:type="dxa"/>
            <w:noWrap/>
            <w:vAlign w:val="bottom"/>
            <w:hideMark/>
          </w:tcPr>
          <w:p w14:paraId="5D26B56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397,50</w:t>
            </w:r>
          </w:p>
        </w:tc>
      </w:tr>
      <w:tr w:rsidR="005E4359" w14:paraId="11724F5B" w14:textId="77777777" w:rsidTr="00876A2B">
        <w:trPr>
          <w:trHeight w:val="20"/>
        </w:trPr>
        <w:tc>
          <w:tcPr>
            <w:tcW w:w="538" w:type="dxa"/>
            <w:noWrap/>
            <w:vAlign w:val="bottom"/>
            <w:hideMark/>
          </w:tcPr>
          <w:p w14:paraId="5D17E35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17</w:t>
            </w:r>
          </w:p>
        </w:tc>
        <w:tc>
          <w:tcPr>
            <w:tcW w:w="1157" w:type="dxa"/>
            <w:noWrap/>
            <w:vAlign w:val="bottom"/>
            <w:hideMark/>
          </w:tcPr>
          <w:p w14:paraId="78789AC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882.001.019</w:t>
            </w:r>
          </w:p>
        </w:tc>
        <w:tc>
          <w:tcPr>
            <w:tcW w:w="3215" w:type="dxa"/>
            <w:noWrap/>
            <w:vAlign w:val="bottom"/>
            <w:hideMark/>
          </w:tcPr>
          <w:p w14:paraId="5C5FFDF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CAMISETA DE PROTEÇÃO SOLAR MANGA LONGA: CAMISETA DE PROTEÇÃO SOLAR, MANGA LONGA, CONFECCIONADA EM TECIDO TECNOLÓGICO DE ALTA PERFORMANCE (POLIÉSTER OU POLIAMIDA COM ELASTANO), LEVE, RESPIRÁVEL E DE SECAGEM RÁPIDA, DESENVOLVIDA PARA USO PROFISSIONAL EM ATIVIDADES EXTERNAS COM EXPOSIÇÃO PROLONGADA À RADIAÇÃO SOLAR. O TECIDO DEVERÁ POSSUIR FATOR DE PROTEÇÃO ULTRAVIOLETA (FPU/UPF) MÍNIMO 30, PREFERENCIALMENTE 50+, GARANTINDO BLOQUEIO EFICAZ CONTRA RAIOS UVA E UVB, COM PROTEÇÃO PERMANENTE INCORPORADA À FIBRA (NÃO APENAS TRATAMENTO SUPERFICIAL).</w:t>
            </w:r>
          </w:p>
          <w:p w14:paraId="45D6A3E7" w14:textId="699DC0EB" w:rsidR="005E4359" w:rsidRDefault="005E4359" w:rsidP="00876A2B">
            <w:pPr>
              <w:jc w:val="both"/>
              <w:rPr>
                <w:rFonts w:ascii="Arial" w:hAnsi="Arial" w:cs="Arial"/>
                <w:color w:val="000000"/>
                <w:sz w:val="16"/>
                <w:szCs w:val="16"/>
              </w:rPr>
            </w:pPr>
            <w:r>
              <w:rPr>
                <w:rFonts w:ascii="Arial" w:hAnsi="Arial" w:cs="Arial"/>
                <w:color w:val="000000"/>
                <w:sz w:val="16"/>
                <w:szCs w:val="16"/>
              </w:rPr>
              <w:t xml:space="preserve">Deve apresentar: Modelagem ergonômica que permita liberdade de movimentos; Costuras reforçadas e planas (flat </w:t>
            </w:r>
            <w:proofErr w:type="spellStart"/>
            <w:r>
              <w:rPr>
                <w:rFonts w:ascii="Arial" w:hAnsi="Arial" w:cs="Arial"/>
                <w:color w:val="000000"/>
                <w:sz w:val="16"/>
                <w:szCs w:val="16"/>
              </w:rPr>
              <w:t>seam</w:t>
            </w:r>
            <w:proofErr w:type="spellEnd"/>
            <w:r>
              <w:rPr>
                <w:rFonts w:ascii="Arial" w:hAnsi="Arial" w:cs="Arial"/>
                <w:color w:val="000000"/>
                <w:sz w:val="16"/>
                <w:szCs w:val="16"/>
              </w:rPr>
              <w:t>), evitando atrito e proporcionando maior conforto; Gola careca ou gola alta (preferencialmente com proteção adicional para nuca, tipo gola estendida ou aba traseira); Mangas longas com punho ajustado ou elástico; Tecido com tecnologia de controle térmico e absorção de suor (</w:t>
            </w:r>
            <w:proofErr w:type="spellStart"/>
            <w:r>
              <w:rPr>
                <w:rFonts w:ascii="Arial" w:hAnsi="Arial" w:cs="Arial"/>
                <w:color w:val="000000"/>
                <w:sz w:val="16"/>
                <w:szCs w:val="16"/>
              </w:rPr>
              <w:t>dry</w:t>
            </w:r>
            <w:proofErr w:type="spellEnd"/>
            <w:r>
              <w:rPr>
                <w:rFonts w:ascii="Arial" w:hAnsi="Arial" w:cs="Arial"/>
                <w:color w:val="000000"/>
                <w:sz w:val="16"/>
                <w:szCs w:val="16"/>
              </w:rPr>
              <w:t xml:space="preserve"> </w:t>
            </w:r>
            <w:proofErr w:type="spellStart"/>
            <w:r>
              <w:rPr>
                <w:rFonts w:ascii="Arial" w:hAnsi="Arial" w:cs="Arial"/>
                <w:color w:val="000000"/>
                <w:sz w:val="16"/>
                <w:szCs w:val="16"/>
              </w:rPr>
              <w:t>fit</w:t>
            </w:r>
            <w:proofErr w:type="spellEnd"/>
            <w:r>
              <w:rPr>
                <w:rFonts w:ascii="Arial" w:hAnsi="Arial" w:cs="Arial"/>
                <w:color w:val="000000"/>
                <w:sz w:val="16"/>
                <w:szCs w:val="16"/>
              </w:rPr>
              <w:t>); Boa resistência mecânica ao uso contínuo, lavagens frequentes e exposição ao sol; Cores variadas ou conforme padrão do órgão, preferencialmente cores claras para conforto térmico; Possibilidade de personalização com logomarca institucional (</w:t>
            </w:r>
            <w:proofErr w:type="spellStart"/>
            <w:r>
              <w:rPr>
                <w:rFonts w:ascii="Arial" w:hAnsi="Arial" w:cs="Arial"/>
                <w:color w:val="000000"/>
                <w:sz w:val="16"/>
                <w:szCs w:val="16"/>
              </w:rPr>
              <w:t>silk</w:t>
            </w:r>
            <w:proofErr w:type="spellEnd"/>
            <w:r>
              <w:rPr>
                <w:rFonts w:ascii="Arial" w:hAnsi="Arial" w:cs="Arial"/>
                <w:color w:val="000000"/>
                <w:sz w:val="16"/>
                <w:szCs w:val="16"/>
              </w:rPr>
              <w:t xml:space="preserve"> </w:t>
            </w:r>
            <w:proofErr w:type="spellStart"/>
            <w:r>
              <w:rPr>
                <w:rFonts w:ascii="Arial" w:hAnsi="Arial" w:cs="Arial"/>
                <w:color w:val="000000"/>
                <w:sz w:val="16"/>
                <w:szCs w:val="16"/>
              </w:rPr>
              <w:t>screen</w:t>
            </w:r>
            <w:proofErr w:type="spellEnd"/>
            <w:r>
              <w:rPr>
                <w:rFonts w:ascii="Arial" w:hAnsi="Arial" w:cs="Arial"/>
                <w:color w:val="000000"/>
                <w:sz w:val="16"/>
                <w:szCs w:val="16"/>
              </w:rPr>
              <w:t>, sublimação ou bordado). A camiseta deverá ser fornecida em tamanhos variados (P, M, G, GG e EXG), garantindo adequado ajuste aos usuários.</w:t>
            </w:r>
          </w:p>
        </w:tc>
        <w:tc>
          <w:tcPr>
            <w:tcW w:w="993" w:type="dxa"/>
            <w:noWrap/>
            <w:vAlign w:val="bottom"/>
            <w:hideMark/>
          </w:tcPr>
          <w:p w14:paraId="6EA1A92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4AE301E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225,</w:t>
            </w:r>
          </w:p>
        </w:tc>
        <w:tc>
          <w:tcPr>
            <w:tcW w:w="1085" w:type="dxa"/>
            <w:noWrap/>
            <w:vAlign w:val="bottom"/>
            <w:hideMark/>
          </w:tcPr>
          <w:p w14:paraId="01CBDDF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60,32</w:t>
            </w:r>
          </w:p>
        </w:tc>
        <w:tc>
          <w:tcPr>
            <w:tcW w:w="867" w:type="dxa"/>
            <w:noWrap/>
            <w:vAlign w:val="bottom"/>
            <w:hideMark/>
          </w:tcPr>
          <w:p w14:paraId="050E5227"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13.572,00</w:t>
            </w:r>
          </w:p>
        </w:tc>
      </w:tr>
      <w:tr w:rsidR="005E4359" w14:paraId="4A6D2A94" w14:textId="77777777" w:rsidTr="00876A2B">
        <w:trPr>
          <w:trHeight w:val="20"/>
        </w:trPr>
        <w:tc>
          <w:tcPr>
            <w:tcW w:w="538" w:type="dxa"/>
            <w:noWrap/>
            <w:vAlign w:val="bottom"/>
            <w:hideMark/>
          </w:tcPr>
          <w:p w14:paraId="695B0E7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18</w:t>
            </w:r>
          </w:p>
        </w:tc>
        <w:tc>
          <w:tcPr>
            <w:tcW w:w="1157" w:type="dxa"/>
            <w:noWrap/>
            <w:vAlign w:val="bottom"/>
            <w:hideMark/>
          </w:tcPr>
          <w:p w14:paraId="6546F9E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882.001.020</w:t>
            </w:r>
          </w:p>
        </w:tc>
        <w:tc>
          <w:tcPr>
            <w:tcW w:w="3215" w:type="dxa"/>
            <w:noWrap/>
            <w:vAlign w:val="bottom"/>
            <w:hideMark/>
          </w:tcPr>
          <w:p w14:paraId="1E1F655D"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AVENTAL DE COURO - AVENTAL DE SEGURANÇA CONFECCIONADO EM COURO NATURAL, DEVENDO ATENDER ÀS SEGUINTES CARACTERÍSTICAS: CONFECCIONADO EM COURO RASPA BOVINO, CURTIDO AO CROMO OU PROCESSO EQUIVALENTE;</w:t>
            </w:r>
          </w:p>
          <w:p w14:paraId="6EEF0A02" w14:textId="35805CF4" w:rsidR="005E4359" w:rsidRDefault="005E4359" w:rsidP="00876A2B">
            <w:pPr>
              <w:jc w:val="both"/>
              <w:rPr>
                <w:rFonts w:ascii="Arial" w:hAnsi="Arial" w:cs="Arial"/>
                <w:color w:val="000000"/>
                <w:sz w:val="16"/>
                <w:szCs w:val="16"/>
              </w:rPr>
            </w:pPr>
            <w:r>
              <w:rPr>
                <w:rFonts w:ascii="Arial" w:hAnsi="Arial" w:cs="Arial"/>
                <w:color w:val="000000"/>
                <w:sz w:val="16"/>
                <w:szCs w:val="16"/>
              </w:rPr>
              <w:t xml:space="preserve">Espessura mínima do couro: 1,5 mm; Alta resistência à abrasão, rasgos e perfurações; Proteção frontal completa do tronco e membros inferiores; Dimensões mínimas aproximadas: Altura: 110 cm a 130 cm; Largura: 60 cm ou superior; Bordas reforçadas com costura resistente; Costuras executadas com linha de alta resistência mecânica; Sistema de fixação através de tiras, correias ou alças ajustáveis; Fivelas metálicas, rebites ou sistema reforçado de fechamento; Design ergonômico que permita mobilidade durante o trabalho; Peso compatível com uso contínuo em atividades </w:t>
            </w:r>
            <w:proofErr w:type="spellStart"/>
            <w:r>
              <w:rPr>
                <w:rFonts w:ascii="Arial" w:hAnsi="Arial" w:cs="Arial"/>
                <w:color w:val="000000"/>
                <w:sz w:val="16"/>
                <w:szCs w:val="16"/>
              </w:rPr>
              <w:t>externas.O</w:t>
            </w:r>
            <w:proofErr w:type="spellEnd"/>
            <w:r>
              <w:rPr>
                <w:rFonts w:ascii="Arial" w:hAnsi="Arial" w:cs="Arial"/>
                <w:color w:val="000000"/>
                <w:sz w:val="16"/>
                <w:szCs w:val="16"/>
              </w:rPr>
              <w:t xml:space="preserve"> equipamento deverá oferecer proteção contra: Projeção de pedras; Fragmentos vegetais; Estilhaços provenientes da roçagem; Atrito e abrasão; Contato com vegetação cortante. O produto deverá: Possuir Certificado de Aprovação (CA) válido, emitido pelo Ministério do Trabalho e Emprego, quando aplicável; Atender às disposições da NR-06 – Equipamentos de Proteção Individual; Estar em conformidade com normas técnicas nacionais ou internacionais </w:t>
            </w:r>
            <w:proofErr w:type="spellStart"/>
            <w:r>
              <w:rPr>
                <w:rFonts w:ascii="Arial" w:hAnsi="Arial" w:cs="Arial"/>
                <w:color w:val="000000"/>
                <w:sz w:val="16"/>
                <w:szCs w:val="16"/>
              </w:rPr>
              <w:t>aplicáveis.Poduto</w:t>
            </w:r>
            <w:proofErr w:type="spellEnd"/>
            <w:r>
              <w:rPr>
                <w:rFonts w:ascii="Arial" w:hAnsi="Arial" w:cs="Arial"/>
                <w:color w:val="000000"/>
                <w:sz w:val="16"/>
                <w:szCs w:val="16"/>
              </w:rPr>
              <w:t xml:space="preserve"> novo, sem uso; Couro de primeira qualidade, sem rasgos, emendas frágeis ou defeitos estruturais; Alta durabilidade para uso profissional contínuo; Resistência à umidade moderada e intempéries; Acabamento uniforme e reforçado; Qualidade profissional premium ou superior, adequada ao uso em serviços públicos de manutenção urbana. Deverá conter: Identificação do fabricante ou fornecedor; </w:t>
            </w:r>
            <w:proofErr w:type="gramStart"/>
            <w:r>
              <w:rPr>
                <w:rFonts w:ascii="Arial" w:hAnsi="Arial" w:cs="Arial"/>
                <w:color w:val="000000"/>
                <w:sz w:val="16"/>
                <w:szCs w:val="16"/>
              </w:rPr>
              <w:t>Tamanho</w:t>
            </w:r>
            <w:proofErr w:type="gramEnd"/>
            <w:r>
              <w:rPr>
                <w:rFonts w:ascii="Arial" w:hAnsi="Arial" w:cs="Arial"/>
                <w:color w:val="000000"/>
                <w:sz w:val="16"/>
                <w:szCs w:val="16"/>
              </w:rPr>
              <w:t xml:space="preserve"> ou dimensões; Número do CA (quando aplicável); Manual ou orientação básica de uso e conservação.</w:t>
            </w:r>
          </w:p>
        </w:tc>
        <w:tc>
          <w:tcPr>
            <w:tcW w:w="993" w:type="dxa"/>
            <w:noWrap/>
            <w:vAlign w:val="bottom"/>
            <w:hideMark/>
          </w:tcPr>
          <w:p w14:paraId="6E4D610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298FFF3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143DD6BE"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58,69</w:t>
            </w:r>
          </w:p>
        </w:tc>
        <w:tc>
          <w:tcPr>
            <w:tcW w:w="867" w:type="dxa"/>
            <w:noWrap/>
            <w:vAlign w:val="bottom"/>
            <w:hideMark/>
          </w:tcPr>
          <w:p w14:paraId="2363E5A2"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4.401,75</w:t>
            </w:r>
          </w:p>
        </w:tc>
      </w:tr>
      <w:tr w:rsidR="005E4359" w14:paraId="3E9D5C5F" w14:textId="77777777" w:rsidTr="00876A2B">
        <w:trPr>
          <w:trHeight w:val="20"/>
        </w:trPr>
        <w:tc>
          <w:tcPr>
            <w:tcW w:w="538" w:type="dxa"/>
            <w:noWrap/>
            <w:vAlign w:val="bottom"/>
            <w:hideMark/>
          </w:tcPr>
          <w:p w14:paraId="5907487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19</w:t>
            </w:r>
          </w:p>
        </w:tc>
        <w:tc>
          <w:tcPr>
            <w:tcW w:w="1157" w:type="dxa"/>
            <w:noWrap/>
            <w:vAlign w:val="bottom"/>
            <w:hideMark/>
          </w:tcPr>
          <w:p w14:paraId="077472E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882.001.021</w:t>
            </w:r>
          </w:p>
        </w:tc>
        <w:tc>
          <w:tcPr>
            <w:tcW w:w="3215" w:type="dxa"/>
            <w:noWrap/>
            <w:vAlign w:val="bottom"/>
            <w:hideMark/>
          </w:tcPr>
          <w:p w14:paraId="19699237"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PANO - LUVA DE SEGURANÇA TRICOTADA OU COSTURADA EM TECIDO RESISTENTE, DEVENDO ATENDER ÀS SEGUINTES CARACTERÍSTICAS: CONFECCIONADA EM ALGODÃO, MALHA DE ALGODÃO, POLIÉSTER/ALGODÃO OU MATERIAL TÊXTIL EQUIVALENTE; MODELO AMBIDESTRO OU ANATÔMICO; PALMA E DORSO EM TECIDO RESISTENTE AO DESGASTE; PUNHO EM MALHA ELÁSTICA OU ACABAMENTO EM OVERLOCK; FLEXIBILIDADE QUE PERMITA MOBILIDADE DAS MÃOS; ACABAMENTO SEM REBARBAS, FALHAS OU COSTURAS SOLTAS; TAMANHO ÚNICO ADULTO OU DISPONIBILIZAÇÃO EM TAMANHOS VARIADOS; POSSIBILIDADE DE REUTILIZAÇÃO MEDIANTE HIGIENIZAÇÃO. INDICADA PARA PROTEÇÃO CONTRA: SUJEIRA E POEIRA; ATRITO LEVE; PEQUENAS ESCORIAÇÕES; MANUSEIO DE MATERIAIS NÃO CORTANTES; ATIVIDADES DE BAIXO RISCO MECÂNICO. O PRODUTO DEVERÁ: ATENDER À NR-06 – EQUIPAMENTOS DE PROTEÇÃO INDIVIDUAL; POSSUIR CERTIFICADO DE APROVAÇÃO (CA) VÁLIDO. PRODUTO NOVO; TECIDO DE BOA GRAMATURA; COSTURAS REFORÇADAS; RESISTÊNCIA MÍNIMA AO USO CONTÍNUO EM ATIVIDADES OPERACIONAIS; QUALIDADE PROFISSIONAL COMPATÍVEL COM USO EM SERVIÇOS PÚBLICO</w:t>
            </w:r>
          </w:p>
        </w:tc>
        <w:tc>
          <w:tcPr>
            <w:tcW w:w="993" w:type="dxa"/>
            <w:noWrap/>
            <w:vAlign w:val="bottom"/>
            <w:hideMark/>
          </w:tcPr>
          <w:p w14:paraId="635824B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478501E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38,</w:t>
            </w:r>
          </w:p>
        </w:tc>
        <w:tc>
          <w:tcPr>
            <w:tcW w:w="1085" w:type="dxa"/>
            <w:noWrap/>
            <w:vAlign w:val="bottom"/>
            <w:hideMark/>
          </w:tcPr>
          <w:p w14:paraId="54A6FD1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7,46</w:t>
            </w:r>
          </w:p>
        </w:tc>
        <w:tc>
          <w:tcPr>
            <w:tcW w:w="867" w:type="dxa"/>
            <w:noWrap/>
            <w:vAlign w:val="bottom"/>
            <w:hideMark/>
          </w:tcPr>
          <w:p w14:paraId="2547629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283,48</w:t>
            </w:r>
          </w:p>
        </w:tc>
      </w:tr>
      <w:tr w:rsidR="005E4359" w14:paraId="707944B5" w14:textId="77777777" w:rsidTr="00876A2B">
        <w:trPr>
          <w:trHeight w:val="20"/>
        </w:trPr>
        <w:tc>
          <w:tcPr>
            <w:tcW w:w="9062" w:type="dxa"/>
            <w:gridSpan w:val="7"/>
            <w:shd w:val="clear" w:color="auto" w:fill="D9D9D9" w:themeFill="background1" w:themeFillShade="D9"/>
            <w:noWrap/>
            <w:vAlign w:val="center"/>
          </w:tcPr>
          <w:p w14:paraId="5FF260D2" w14:textId="4CF7E1CE" w:rsidR="005E4359" w:rsidRPr="005E4359" w:rsidRDefault="005E4359" w:rsidP="00876A2B">
            <w:pPr>
              <w:jc w:val="center"/>
              <w:rPr>
                <w:rFonts w:ascii="Arial" w:hAnsi="Arial" w:cs="Arial"/>
                <w:b/>
                <w:bCs/>
                <w:color w:val="000000"/>
                <w:sz w:val="16"/>
                <w:szCs w:val="16"/>
              </w:rPr>
            </w:pPr>
            <w:r>
              <w:rPr>
                <w:rFonts w:ascii="Arial" w:hAnsi="Arial" w:cs="Arial"/>
                <w:b/>
                <w:bCs/>
                <w:color w:val="000000"/>
                <w:sz w:val="16"/>
                <w:szCs w:val="16"/>
              </w:rPr>
              <w:t>COTA RESERVADA</w:t>
            </w:r>
          </w:p>
        </w:tc>
      </w:tr>
      <w:tr w:rsidR="005E4359" w14:paraId="02E3A7FA" w14:textId="77777777" w:rsidTr="00876A2B">
        <w:trPr>
          <w:trHeight w:val="20"/>
        </w:trPr>
        <w:tc>
          <w:tcPr>
            <w:tcW w:w="538" w:type="dxa"/>
            <w:noWrap/>
            <w:vAlign w:val="bottom"/>
            <w:hideMark/>
          </w:tcPr>
          <w:p w14:paraId="35ED807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20</w:t>
            </w:r>
          </w:p>
        </w:tc>
        <w:tc>
          <w:tcPr>
            <w:tcW w:w="1157" w:type="dxa"/>
            <w:noWrap/>
            <w:vAlign w:val="bottom"/>
            <w:hideMark/>
          </w:tcPr>
          <w:p w14:paraId="7366AB9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882.001.003</w:t>
            </w:r>
          </w:p>
        </w:tc>
        <w:tc>
          <w:tcPr>
            <w:tcW w:w="3215" w:type="dxa"/>
            <w:noWrap/>
            <w:vAlign w:val="bottom"/>
            <w:hideMark/>
          </w:tcPr>
          <w:p w14:paraId="44D20045"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CAPACETE DE SEGURANÇA: CAPACETE DE SEGURANÇA TIPO ABA FRONTAL OU TOTAL, CLASSE B, CONFECCIONADO EM POLIETILENO DE ALTA DENSIDADE (PEAD) OU MATERIAL EQUIVALENTE, COM ALTA RESISTÊNCIA A IMPACTO E PENETRAÇÃO. DEVE POSSUIR SUSPENSÃO INTERNA COM NO MÍNIMO 4 PONTOS DE FIXAÇÃO, AJUSTÁVEL POR CATRACA OU PINO, COM TESTEIRA ABSORVENTE DE SUOR SUBSTITUÍVEL. DEVE PERMITIR ACOPLAMENTO DE ACESSÓRIOS (PROTETOR FACIAL E AURICULAR). PRODUTO COM CERTIFICADO DE APROVAÇÃO (CA) VÁLIDO E EM CONFORMIDADE COM NORMAS VIGENTES</w:t>
            </w:r>
          </w:p>
        </w:tc>
        <w:tc>
          <w:tcPr>
            <w:tcW w:w="993" w:type="dxa"/>
            <w:noWrap/>
            <w:vAlign w:val="bottom"/>
            <w:hideMark/>
          </w:tcPr>
          <w:p w14:paraId="7938E7F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172731A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5,</w:t>
            </w:r>
          </w:p>
        </w:tc>
        <w:tc>
          <w:tcPr>
            <w:tcW w:w="1085" w:type="dxa"/>
            <w:noWrap/>
            <w:vAlign w:val="bottom"/>
            <w:hideMark/>
          </w:tcPr>
          <w:p w14:paraId="55A91F3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17,60</w:t>
            </w:r>
          </w:p>
        </w:tc>
        <w:tc>
          <w:tcPr>
            <w:tcW w:w="867" w:type="dxa"/>
            <w:noWrap/>
            <w:vAlign w:val="bottom"/>
            <w:hideMark/>
          </w:tcPr>
          <w:p w14:paraId="5420A19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88,00</w:t>
            </w:r>
          </w:p>
        </w:tc>
      </w:tr>
      <w:tr w:rsidR="005E4359" w14:paraId="0EFE8C2D" w14:textId="77777777" w:rsidTr="00876A2B">
        <w:trPr>
          <w:trHeight w:val="20"/>
        </w:trPr>
        <w:tc>
          <w:tcPr>
            <w:tcW w:w="538" w:type="dxa"/>
            <w:noWrap/>
            <w:vAlign w:val="bottom"/>
            <w:hideMark/>
          </w:tcPr>
          <w:p w14:paraId="72AFC2F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21</w:t>
            </w:r>
          </w:p>
        </w:tc>
        <w:tc>
          <w:tcPr>
            <w:tcW w:w="1157" w:type="dxa"/>
            <w:noWrap/>
            <w:vAlign w:val="bottom"/>
            <w:hideMark/>
          </w:tcPr>
          <w:p w14:paraId="5BD655F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882.001.004</w:t>
            </w:r>
          </w:p>
        </w:tc>
        <w:tc>
          <w:tcPr>
            <w:tcW w:w="3215" w:type="dxa"/>
            <w:noWrap/>
            <w:vAlign w:val="bottom"/>
            <w:hideMark/>
          </w:tcPr>
          <w:p w14:paraId="48ACE156"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ÓCULOS DE PROTEÇÃO: ÓCULOS DE SEGURANÇA COM LENTES EM POLICARBONATO DE ALTA RESISTÊNCIA, INCOLOR OU FUMÊ, COM PROTEÇÃO LATERAL INTEGRADA, TRATAMENTO ANTIRRISCO E ANTIEMBAÇANTE. DEVE PROPORCIONAR PROTEÇÃO CONTRA IMPACTO DE PARTÍCULAS VOLANTES E RESPINGOS. HASTES AJUSTÁVEIS OU ELÁSTICO. CA VÁLIDO.</w:t>
            </w:r>
          </w:p>
        </w:tc>
        <w:tc>
          <w:tcPr>
            <w:tcW w:w="993" w:type="dxa"/>
            <w:noWrap/>
            <w:vAlign w:val="bottom"/>
            <w:hideMark/>
          </w:tcPr>
          <w:p w14:paraId="56B5E4C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1B16628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44CEFD1B"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8,41</w:t>
            </w:r>
          </w:p>
        </w:tc>
        <w:tc>
          <w:tcPr>
            <w:tcW w:w="867" w:type="dxa"/>
            <w:noWrap/>
            <w:vAlign w:val="bottom"/>
            <w:hideMark/>
          </w:tcPr>
          <w:p w14:paraId="53D0DEC2"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210,25</w:t>
            </w:r>
          </w:p>
        </w:tc>
      </w:tr>
      <w:tr w:rsidR="005E4359" w14:paraId="4AEBE50E" w14:textId="77777777" w:rsidTr="00876A2B">
        <w:trPr>
          <w:trHeight w:val="20"/>
        </w:trPr>
        <w:tc>
          <w:tcPr>
            <w:tcW w:w="538" w:type="dxa"/>
            <w:noWrap/>
            <w:vAlign w:val="bottom"/>
            <w:hideMark/>
          </w:tcPr>
          <w:p w14:paraId="565449B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22</w:t>
            </w:r>
          </w:p>
        </w:tc>
        <w:tc>
          <w:tcPr>
            <w:tcW w:w="1157" w:type="dxa"/>
            <w:noWrap/>
            <w:vAlign w:val="bottom"/>
            <w:hideMark/>
          </w:tcPr>
          <w:p w14:paraId="7A9C506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882.001.005</w:t>
            </w:r>
          </w:p>
        </w:tc>
        <w:tc>
          <w:tcPr>
            <w:tcW w:w="3215" w:type="dxa"/>
            <w:noWrap/>
            <w:vAlign w:val="bottom"/>
            <w:hideMark/>
          </w:tcPr>
          <w:p w14:paraId="59C6AE8E"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AURICULAR: PROTETOR AUDITIVO TIPO PLUG (INSERÇÃO) EM SILICONE OU ESPUMA MOLDÁVEL, OU TIPO CONCHA COM HASTES AJUSTÁVEIS. DEVE APRESENTAR NÍVEL DE REDUÇÃO DE RUÍDO (NRRSF) COMPATÍVEL COM AMBIENTES DE TRABALHO RUIDOSOS (MÍNIMO RECOMENDADO DE 15 DB). PRODUTO REUTILIZÁVEL OU DESCARTÁVEL CONFORME ESPECIFICAÇÃO. CA VÁLIDO.</w:t>
            </w:r>
          </w:p>
        </w:tc>
        <w:tc>
          <w:tcPr>
            <w:tcW w:w="993" w:type="dxa"/>
            <w:noWrap/>
            <w:vAlign w:val="bottom"/>
            <w:hideMark/>
          </w:tcPr>
          <w:p w14:paraId="05CF376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798D694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410C69C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10,77</w:t>
            </w:r>
          </w:p>
        </w:tc>
        <w:tc>
          <w:tcPr>
            <w:tcW w:w="867" w:type="dxa"/>
            <w:noWrap/>
            <w:vAlign w:val="bottom"/>
            <w:hideMark/>
          </w:tcPr>
          <w:p w14:paraId="144234A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269,25</w:t>
            </w:r>
          </w:p>
        </w:tc>
      </w:tr>
      <w:tr w:rsidR="005E4359" w14:paraId="26EF4646" w14:textId="77777777" w:rsidTr="00876A2B">
        <w:trPr>
          <w:trHeight w:val="20"/>
        </w:trPr>
        <w:tc>
          <w:tcPr>
            <w:tcW w:w="538" w:type="dxa"/>
            <w:noWrap/>
            <w:vAlign w:val="bottom"/>
            <w:hideMark/>
          </w:tcPr>
          <w:p w14:paraId="56BF2ED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23</w:t>
            </w:r>
          </w:p>
        </w:tc>
        <w:tc>
          <w:tcPr>
            <w:tcW w:w="1157" w:type="dxa"/>
            <w:noWrap/>
            <w:vAlign w:val="bottom"/>
            <w:hideMark/>
          </w:tcPr>
          <w:p w14:paraId="7F75B9E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882.001.006</w:t>
            </w:r>
          </w:p>
        </w:tc>
        <w:tc>
          <w:tcPr>
            <w:tcW w:w="3215" w:type="dxa"/>
            <w:noWrap/>
            <w:vAlign w:val="bottom"/>
            <w:hideMark/>
          </w:tcPr>
          <w:p w14:paraId="62691EFE"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LUVAS DE PROTEÇÃO: LUVA NITRÍLICA OU LÁTEX: RESISTENTE A PRODUTOS QUÍMICOS LEVES, ABRASÃO E UMIDADE, COM PALMA ANTIDERRAPANTE, CANO MÉDIO OU LONGO.</w:t>
            </w:r>
          </w:p>
        </w:tc>
        <w:tc>
          <w:tcPr>
            <w:tcW w:w="993" w:type="dxa"/>
            <w:noWrap/>
            <w:vAlign w:val="bottom"/>
            <w:hideMark/>
          </w:tcPr>
          <w:p w14:paraId="4DB2B1E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5B60D5C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2CF6C0E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12,73</w:t>
            </w:r>
          </w:p>
        </w:tc>
        <w:tc>
          <w:tcPr>
            <w:tcW w:w="867" w:type="dxa"/>
            <w:noWrap/>
            <w:vAlign w:val="bottom"/>
            <w:hideMark/>
          </w:tcPr>
          <w:p w14:paraId="11528CC6"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954,75</w:t>
            </w:r>
          </w:p>
        </w:tc>
      </w:tr>
      <w:tr w:rsidR="005E4359" w14:paraId="4F2AE764" w14:textId="77777777" w:rsidTr="00876A2B">
        <w:trPr>
          <w:trHeight w:val="20"/>
        </w:trPr>
        <w:tc>
          <w:tcPr>
            <w:tcW w:w="538" w:type="dxa"/>
            <w:noWrap/>
            <w:vAlign w:val="bottom"/>
            <w:hideMark/>
          </w:tcPr>
          <w:p w14:paraId="4467A3B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24</w:t>
            </w:r>
          </w:p>
        </w:tc>
        <w:tc>
          <w:tcPr>
            <w:tcW w:w="1157" w:type="dxa"/>
            <w:noWrap/>
            <w:vAlign w:val="bottom"/>
            <w:hideMark/>
          </w:tcPr>
          <w:p w14:paraId="56FFF3A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882.001.007</w:t>
            </w:r>
          </w:p>
        </w:tc>
        <w:tc>
          <w:tcPr>
            <w:tcW w:w="3215" w:type="dxa"/>
            <w:noWrap/>
            <w:vAlign w:val="bottom"/>
            <w:hideMark/>
          </w:tcPr>
          <w:p w14:paraId="34341209"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PROTEÇÃO: LUVA DE VAQUETA: CONFECCIONADA EM COURO, RESISTENTE A ABRASÃO, CORTES LEVES E AGENTES MECÂNICOS, INDICADA PARA SERVIÇOS PESADOS.</w:t>
            </w:r>
          </w:p>
        </w:tc>
        <w:tc>
          <w:tcPr>
            <w:tcW w:w="993" w:type="dxa"/>
            <w:noWrap/>
            <w:vAlign w:val="bottom"/>
            <w:hideMark/>
          </w:tcPr>
          <w:p w14:paraId="631239B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4D3D2BC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3EC616C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22,43</w:t>
            </w:r>
          </w:p>
        </w:tc>
        <w:tc>
          <w:tcPr>
            <w:tcW w:w="867" w:type="dxa"/>
            <w:noWrap/>
            <w:vAlign w:val="bottom"/>
            <w:hideMark/>
          </w:tcPr>
          <w:p w14:paraId="50650984"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1.682,25</w:t>
            </w:r>
          </w:p>
        </w:tc>
      </w:tr>
      <w:tr w:rsidR="005E4359" w14:paraId="0C063AE0" w14:textId="77777777" w:rsidTr="00876A2B">
        <w:trPr>
          <w:trHeight w:val="20"/>
        </w:trPr>
        <w:tc>
          <w:tcPr>
            <w:tcW w:w="538" w:type="dxa"/>
            <w:noWrap/>
            <w:vAlign w:val="bottom"/>
            <w:hideMark/>
          </w:tcPr>
          <w:p w14:paraId="3BFBCA6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157" w:type="dxa"/>
            <w:noWrap/>
            <w:vAlign w:val="bottom"/>
            <w:hideMark/>
          </w:tcPr>
          <w:p w14:paraId="458FF06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882.001.008</w:t>
            </w:r>
          </w:p>
        </w:tc>
        <w:tc>
          <w:tcPr>
            <w:tcW w:w="3215" w:type="dxa"/>
            <w:noWrap/>
            <w:vAlign w:val="bottom"/>
            <w:hideMark/>
          </w:tcPr>
          <w:p w14:paraId="3E05D73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PROTEÇÃO: LUVA DE MALHA COM PIGMENTAÇÃO: PARA USO GERAL, COM PONTOS EM PVC ANTIDERRAPANTE</w:t>
            </w:r>
          </w:p>
        </w:tc>
        <w:tc>
          <w:tcPr>
            <w:tcW w:w="993" w:type="dxa"/>
            <w:noWrap/>
            <w:vAlign w:val="bottom"/>
            <w:hideMark/>
          </w:tcPr>
          <w:p w14:paraId="55BCCA3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46A5834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56AB33E8"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5,33</w:t>
            </w:r>
          </w:p>
        </w:tc>
        <w:tc>
          <w:tcPr>
            <w:tcW w:w="867" w:type="dxa"/>
            <w:noWrap/>
            <w:vAlign w:val="bottom"/>
            <w:hideMark/>
          </w:tcPr>
          <w:p w14:paraId="00F32CB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133,25</w:t>
            </w:r>
          </w:p>
        </w:tc>
      </w:tr>
      <w:tr w:rsidR="005E4359" w14:paraId="3D557651" w14:textId="77777777" w:rsidTr="00876A2B">
        <w:trPr>
          <w:trHeight w:val="20"/>
        </w:trPr>
        <w:tc>
          <w:tcPr>
            <w:tcW w:w="538" w:type="dxa"/>
            <w:noWrap/>
            <w:vAlign w:val="bottom"/>
            <w:hideMark/>
          </w:tcPr>
          <w:p w14:paraId="660D5C2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26</w:t>
            </w:r>
          </w:p>
        </w:tc>
        <w:tc>
          <w:tcPr>
            <w:tcW w:w="1157" w:type="dxa"/>
            <w:noWrap/>
            <w:vAlign w:val="bottom"/>
            <w:hideMark/>
          </w:tcPr>
          <w:p w14:paraId="2995DD3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882.001.009</w:t>
            </w:r>
          </w:p>
        </w:tc>
        <w:tc>
          <w:tcPr>
            <w:tcW w:w="3215" w:type="dxa"/>
            <w:noWrap/>
            <w:vAlign w:val="bottom"/>
            <w:hideMark/>
          </w:tcPr>
          <w:p w14:paraId="75534A75"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MÁSCARA RESPIRATÓRIA: RESPIRADOR PURIFICADOR DE AR TIPO PEÇA SEMIFACIAL FILTRANTE (PFF1 OU PFF2), DESCARTÁVEL, COM EFICIÊNCIA MÍNIMA CONFORME NORMA APLICÁVEL, INDICADO PARA PROTEÇÃO CONTRA POEIRAS, NÉVOAS E FUMOS. DEVE POSSUIR AJUSTE ADEQUADO AO ROSTO E CLIPE NASAL. CA VÁLIDO.</w:t>
            </w:r>
          </w:p>
        </w:tc>
        <w:tc>
          <w:tcPr>
            <w:tcW w:w="993" w:type="dxa"/>
            <w:noWrap/>
            <w:vAlign w:val="bottom"/>
            <w:hideMark/>
          </w:tcPr>
          <w:p w14:paraId="4F6AF40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55202E4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12,</w:t>
            </w:r>
          </w:p>
        </w:tc>
        <w:tc>
          <w:tcPr>
            <w:tcW w:w="1085" w:type="dxa"/>
            <w:noWrap/>
            <w:vAlign w:val="bottom"/>
            <w:hideMark/>
          </w:tcPr>
          <w:p w14:paraId="4E9CE237"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3,24</w:t>
            </w:r>
          </w:p>
        </w:tc>
        <w:tc>
          <w:tcPr>
            <w:tcW w:w="867" w:type="dxa"/>
            <w:noWrap/>
            <w:vAlign w:val="bottom"/>
            <w:hideMark/>
          </w:tcPr>
          <w:p w14:paraId="739F323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38,88</w:t>
            </w:r>
          </w:p>
        </w:tc>
      </w:tr>
      <w:tr w:rsidR="005E4359" w14:paraId="34E0872B" w14:textId="77777777" w:rsidTr="00876A2B">
        <w:trPr>
          <w:trHeight w:val="20"/>
        </w:trPr>
        <w:tc>
          <w:tcPr>
            <w:tcW w:w="538" w:type="dxa"/>
            <w:noWrap/>
            <w:vAlign w:val="bottom"/>
            <w:hideMark/>
          </w:tcPr>
          <w:p w14:paraId="12A8C64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27</w:t>
            </w:r>
          </w:p>
        </w:tc>
        <w:tc>
          <w:tcPr>
            <w:tcW w:w="1157" w:type="dxa"/>
            <w:noWrap/>
            <w:vAlign w:val="bottom"/>
            <w:hideMark/>
          </w:tcPr>
          <w:p w14:paraId="6FCBB59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882.001.010</w:t>
            </w:r>
          </w:p>
        </w:tc>
        <w:tc>
          <w:tcPr>
            <w:tcW w:w="3215" w:type="dxa"/>
            <w:noWrap/>
            <w:vAlign w:val="bottom"/>
            <w:hideMark/>
          </w:tcPr>
          <w:p w14:paraId="750217E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BOTINA DE SEGURANÇA: CALÇADO DE SEGURANÇA TIPO BOTINA, CONFECCIONADO EM COURO OU MATERIAL SINTÉTICO DE ALTA RESISTÊNCIA, COM BIQUEIRA DE PROTEÇÃO (AÇO, COMPOSITE OU PVC), SOLADO EM POLIURETANO BIDENSIDADE OU BORRACHA ANTIDERRAPANTE, RESISTENTE A ÓLEO E ABRASÃO. FECHAMENTO EM ELÁSTICO LATERAL OU CADARÇO. CA VÁLIDO.</w:t>
            </w:r>
          </w:p>
        </w:tc>
        <w:tc>
          <w:tcPr>
            <w:tcW w:w="993" w:type="dxa"/>
            <w:noWrap/>
            <w:vAlign w:val="bottom"/>
            <w:hideMark/>
          </w:tcPr>
          <w:p w14:paraId="76FEFDD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2F5CFEF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1DAF20AE"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85,13</w:t>
            </w:r>
          </w:p>
        </w:tc>
        <w:tc>
          <w:tcPr>
            <w:tcW w:w="867" w:type="dxa"/>
            <w:noWrap/>
            <w:vAlign w:val="bottom"/>
            <w:hideMark/>
          </w:tcPr>
          <w:p w14:paraId="628574D9"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6.384,75</w:t>
            </w:r>
          </w:p>
        </w:tc>
      </w:tr>
      <w:tr w:rsidR="005E4359" w14:paraId="25D4CFAB" w14:textId="77777777" w:rsidTr="00876A2B">
        <w:trPr>
          <w:trHeight w:val="20"/>
        </w:trPr>
        <w:tc>
          <w:tcPr>
            <w:tcW w:w="538" w:type="dxa"/>
            <w:noWrap/>
            <w:vAlign w:val="bottom"/>
            <w:hideMark/>
          </w:tcPr>
          <w:p w14:paraId="24AE4A6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28</w:t>
            </w:r>
          </w:p>
        </w:tc>
        <w:tc>
          <w:tcPr>
            <w:tcW w:w="1157" w:type="dxa"/>
            <w:noWrap/>
            <w:vAlign w:val="bottom"/>
            <w:hideMark/>
          </w:tcPr>
          <w:p w14:paraId="4D68F35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882.001.011</w:t>
            </w:r>
          </w:p>
        </w:tc>
        <w:tc>
          <w:tcPr>
            <w:tcW w:w="3215" w:type="dxa"/>
            <w:noWrap/>
            <w:vAlign w:val="bottom"/>
            <w:hideMark/>
          </w:tcPr>
          <w:p w14:paraId="4E4CF520"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CAPA DE CHUVA: CAPA IMPERMEÁVEL CONFECCIONADA EM PVC OU MATERIAL EQUIVALENTE, COM CAPUZ, FECHAMENTO FRONTAL POR BOTÕES OU ZÍPER, COSTURAS REFORÇADAS OU SELADAS. INDICADA PARA PROTEÇÃO CONTRA CHUVA E UMIDADE.</w:t>
            </w:r>
          </w:p>
        </w:tc>
        <w:tc>
          <w:tcPr>
            <w:tcW w:w="993" w:type="dxa"/>
            <w:noWrap/>
            <w:vAlign w:val="bottom"/>
            <w:hideMark/>
          </w:tcPr>
          <w:p w14:paraId="260AECA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C24947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726040A4"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78,65</w:t>
            </w:r>
          </w:p>
        </w:tc>
        <w:tc>
          <w:tcPr>
            <w:tcW w:w="867" w:type="dxa"/>
            <w:noWrap/>
            <w:vAlign w:val="bottom"/>
            <w:hideMark/>
          </w:tcPr>
          <w:p w14:paraId="719CC23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1.966,25</w:t>
            </w:r>
          </w:p>
        </w:tc>
      </w:tr>
      <w:tr w:rsidR="005E4359" w14:paraId="400D70FB" w14:textId="77777777" w:rsidTr="00876A2B">
        <w:trPr>
          <w:trHeight w:val="20"/>
        </w:trPr>
        <w:tc>
          <w:tcPr>
            <w:tcW w:w="538" w:type="dxa"/>
            <w:noWrap/>
            <w:vAlign w:val="bottom"/>
            <w:hideMark/>
          </w:tcPr>
          <w:p w14:paraId="702F926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29</w:t>
            </w:r>
          </w:p>
        </w:tc>
        <w:tc>
          <w:tcPr>
            <w:tcW w:w="1157" w:type="dxa"/>
            <w:noWrap/>
            <w:vAlign w:val="bottom"/>
            <w:hideMark/>
          </w:tcPr>
          <w:p w14:paraId="6C1198D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882.001.012</w:t>
            </w:r>
          </w:p>
        </w:tc>
        <w:tc>
          <w:tcPr>
            <w:tcW w:w="3215" w:type="dxa"/>
            <w:noWrap/>
            <w:vAlign w:val="bottom"/>
            <w:hideMark/>
          </w:tcPr>
          <w:p w14:paraId="7A208AB9"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BOTAS DE PVC: BOTA IMPERMEÁVEL DE CANO MÉDIO OU LONGO, CONFECCIONADA EM PVC INJETADO, SOLADO ANTIDERRAPANTE, RESISTENTE A PRODUTOS QUÍMICOS LEVES E ABRASÃO. INDICADA PARA AMBIENTES ÚMIDOS E ATIVIDADES DE LIMPEZA PESADA.</w:t>
            </w:r>
          </w:p>
        </w:tc>
        <w:tc>
          <w:tcPr>
            <w:tcW w:w="993" w:type="dxa"/>
            <w:noWrap/>
            <w:vAlign w:val="bottom"/>
            <w:hideMark/>
          </w:tcPr>
          <w:p w14:paraId="65308CD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129881A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12,</w:t>
            </w:r>
          </w:p>
        </w:tc>
        <w:tc>
          <w:tcPr>
            <w:tcW w:w="1085" w:type="dxa"/>
            <w:noWrap/>
            <w:vAlign w:val="bottom"/>
            <w:hideMark/>
          </w:tcPr>
          <w:p w14:paraId="7FB1CFAE"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63,52</w:t>
            </w:r>
          </w:p>
        </w:tc>
        <w:tc>
          <w:tcPr>
            <w:tcW w:w="867" w:type="dxa"/>
            <w:noWrap/>
            <w:vAlign w:val="bottom"/>
            <w:hideMark/>
          </w:tcPr>
          <w:p w14:paraId="63795060"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762,24</w:t>
            </w:r>
          </w:p>
        </w:tc>
      </w:tr>
      <w:tr w:rsidR="005E4359" w14:paraId="39D50821" w14:textId="77777777" w:rsidTr="00876A2B">
        <w:trPr>
          <w:trHeight w:val="20"/>
        </w:trPr>
        <w:tc>
          <w:tcPr>
            <w:tcW w:w="538" w:type="dxa"/>
            <w:noWrap/>
            <w:vAlign w:val="bottom"/>
            <w:hideMark/>
          </w:tcPr>
          <w:p w14:paraId="5EB41B8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30</w:t>
            </w:r>
          </w:p>
        </w:tc>
        <w:tc>
          <w:tcPr>
            <w:tcW w:w="1157" w:type="dxa"/>
            <w:noWrap/>
            <w:vAlign w:val="bottom"/>
            <w:hideMark/>
          </w:tcPr>
          <w:p w14:paraId="3E9216A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882.001.013</w:t>
            </w:r>
          </w:p>
        </w:tc>
        <w:tc>
          <w:tcPr>
            <w:tcW w:w="3215" w:type="dxa"/>
            <w:noWrap/>
            <w:vAlign w:val="bottom"/>
            <w:hideMark/>
          </w:tcPr>
          <w:p w14:paraId="057B5551"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AVENTAL IMPERMEÁVEL: AVENTAL CONFECCIONADO EM PVC OU MATERIAL IMPERMEÁVEL, COM TIRAS PARA AJUSTE NO PESCOÇO E CINTURA, RESISTENTE A RESPINGOS DE LÍQUIDOS E PRODUTOS QUÍMICOS LEVES.</w:t>
            </w:r>
          </w:p>
        </w:tc>
        <w:tc>
          <w:tcPr>
            <w:tcW w:w="993" w:type="dxa"/>
            <w:noWrap/>
            <w:vAlign w:val="bottom"/>
            <w:hideMark/>
          </w:tcPr>
          <w:p w14:paraId="6ABADD23"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1DC280E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49D6E03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42,66</w:t>
            </w:r>
          </w:p>
        </w:tc>
        <w:tc>
          <w:tcPr>
            <w:tcW w:w="867" w:type="dxa"/>
            <w:noWrap/>
            <w:vAlign w:val="bottom"/>
            <w:hideMark/>
          </w:tcPr>
          <w:p w14:paraId="5363E1AA"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1.066,50</w:t>
            </w:r>
          </w:p>
        </w:tc>
      </w:tr>
      <w:tr w:rsidR="005E4359" w14:paraId="535005A9" w14:textId="77777777" w:rsidTr="00876A2B">
        <w:trPr>
          <w:trHeight w:val="20"/>
        </w:trPr>
        <w:tc>
          <w:tcPr>
            <w:tcW w:w="538" w:type="dxa"/>
            <w:noWrap/>
            <w:vAlign w:val="bottom"/>
            <w:hideMark/>
          </w:tcPr>
          <w:p w14:paraId="3CA5BDD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31</w:t>
            </w:r>
          </w:p>
        </w:tc>
        <w:tc>
          <w:tcPr>
            <w:tcW w:w="1157" w:type="dxa"/>
            <w:noWrap/>
            <w:vAlign w:val="bottom"/>
            <w:hideMark/>
          </w:tcPr>
          <w:p w14:paraId="3D71CC5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882.001.014</w:t>
            </w:r>
          </w:p>
        </w:tc>
        <w:tc>
          <w:tcPr>
            <w:tcW w:w="3215" w:type="dxa"/>
            <w:noWrap/>
            <w:vAlign w:val="bottom"/>
            <w:hideMark/>
          </w:tcPr>
          <w:p w14:paraId="62C1A533"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AUDITIVO: PROTETOR AUDITIVO TIPO CONCHA, CONSTITUÍDO POR DUAS CONCHAS ACÚSTICAS INTERLIGADAS POR ARCO AJUSTÁVEL PARA USO SOBRE A CABEÇA, COM UM TERCEIRO PONTO DE ANCORAGEM PARA EVITAR DESLOCAMENTO</w:t>
            </w:r>
          </w:p>
          <w:p w14:paraId="51B9AFAD" w14:textId="7B88E889" w:rsidR="005E4359" w:rsidRDefault="005E4359" w:rsidP="00876A2B">
            <w:pPr>
              <w:jc w:val="both"/>
              <w:rPr>
                <w:rFonts w:ascii="Arial" w:hAnsi="Arial" w:cs="Arial"/>
                <w:color w:val="000000"/>
                <w:sz w:val="16"/>
                <w:szCs w:val="16"/>
              </w:rPr>
            </w:pPr>
            <w:r>
              <w:rPr>
                <w:rFonts w:ascii="Arial" w:hAnsi="Arial" w:cs="Arial"/>
                <w:color w:val="000000"/>
                <w:sz w:val="16"/>
                <w:szCs w:val="16"/>
              </w:rPr>
              <w:t>Devendo atender às seguintes características mínimas: Tipo: abafador de ruído tipo concha (</w:t>
            </w:r>
            <w:proofErr w:type="spellStart"/>
            <w:r>
              <w:rPr>
                <w:rFonts w:ascii="Arial" w:hAnsi="Arial" w:cs="Arial"/>
                <w:color w:val="000000"/>
                <w:sz w:val="16"/>
                <w:szCs w:val="16"/>
              </w:rPr>
              <w:t>circum-auricular</w:t>
            </w:r>
            <w:proofErr w:type="spellEnd"/>
            <w:r>
              <w:rPr>
                <w:rFonts w:ascii="Arial" w:hAnsi="Arial" w:cs="Arial"/>
                <w:color w:val="000000"/>
                <w:sz w:val="16"/>
                <w:szCs w:val="16"/>
              </w:rPr>
              <w:t xml:space="preserve">); Estrutura confeccionada em plástico de engenharia, ABS ou material equivalente de alta resistência mecânica; Arco ajustável com regulagem de altura e pressão lateral balanceada; Conchas com formato anatômico para cobertura total das orelhas; Almofadas macias substituíveis, confeccionadas em material sintético resistente ao suor, óleo e umidade; Interior contendo espuma acústica de alta densidade ou tecnologia equivalente; Sistema eficiente de vedação acústica; Peso compatível com uso prolongado; Design ergonômico que permita utilização contínua durante jornada de trabalho. Nível mínimo de atenuação sonora: </w:t>
            </w:r>
            <w:proofErr w:type="spellStart"/>
            <w:r>
              <w:rPr>
                <w:rFonts w:ascii="Arial" w:hAnsi="Arial" w:cs="Arial"/>
                <w:color w:val="000000"/>
                <w:sz w:val="16"/>
                <w:szCs w:val="16"/>
              </w:rPr>
              <w:t>NRRsf</w:t>
            </w:r>
            <w:proofErr w:type="spellEnd"/>
            <w:r>
              <w:rPr>
                <w:rFonts w:ascii="Arial" w:hAnsi="Arial" w:cs="Arial"/>
                <w:color w:val="000000"/>
                <w:sz w:val="16"/>
                <w:szCs w:val="16"/>
              </w:rPr>
              <w:t xml:space="preserve"> = 21 dB ou superior. O equipamento deverá possuir Certificado de Aprovação (CA) válido, emitido pelo Ministério do Trabalho e Emprego; </w:t>
            </w:r>
            <w:proofErr w:type="gramStart"/>
            <w:r>
              <w:rPr>
                <w:rFonts w:ascii="Arial" w:hAnsi="Arial" w:cs="Arial"/>
                <w:color w:val="000000"/>
                <w:sz w:val="16"/>
                <w:szCs w:val="16"/>
              </w:rPr>
              <w:t>Atender</w:t>
            </w:r>
            <w:proofErr w:type="gramEnd"/>
            <w:r>
              <w:rPr>
                <w:rFonts w:ascii="Arial" w:hAnsi="Arial" w:cs="Arial"/>
                <w:color w:val="000000"/>
                <w:sz w:val="16"/>
                <w:szCs w:val="16"/>
              </w:rPr>
              <w:t xml:space="preserve"> integralmente à NR-06 – Equipamento de Proteção Individual; Estar em conformidade com normas técnicas aplicáveis, tais como: ABNT NBR vigente; ANSI S3.19; EN 352 ou equivalente internacional. Produto novo, sem uso; Qualidade igual ou superior ao padrão profissional utilizado em atividades industriais e públicas; Alta durabilidade e resistência ao uso contínuo; Materiais resistentes à ação de raios UV e intempéries; Possibilidade de higienização e manutenção. O produto deverá apresentar: identificação do fabricante; Modelo do equipamento; Número do CA; Nível de atenuação sonora; </w:t>
            </w:r>
            <w:proofErr w:type="gramStart"/>
            <w:r>
              <w:rPr>
                <w:rFonts w:ascii="Arial" w:hAnsi="Arial" w:cs="Arial"/>
                <w:color w:val="000000"/>
                <w:sz w:val="16"/>
                <w:szCs w:val="16"/>
              </w:rPr>
              <w:t>Manual</w:t>
            </w:r>
            <w:proofErr w:type="gramEnd"/>
            <w:r>
              <w:rPr>
                <w:rFonts w:ascii="Arial" w:hAnsi="Arial" w:cs="Arial"/>
                <w:color w:val="000000"/>
                <w:sz w:val="16"/>
                <w:szCs w:val="16"/>
              </w:rPr>
              <w:t xml:space="preserve"> de instruções em língua portuguesa.</w:t>
            </w:r>
          </w:p>
        </w:tc>
        <w:tc>
          <w:tcPr>
            <w:tcW w:w="993" w:type="dxa"/>
            <w:noWrap/>
            <w:vAlign w:val="bottom"/>
            <w:hideMark/>
          </w:tcPr>
          <w:p w14:paraId="0BA7263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267225BC"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041E6CA6"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33,52</w:t>
            </w:r>
          </w:p>
        </w:tc>
        <w:tc>
          <w:tcPr>
            <w:tcW w:w="867" w:type="dxa"/>
            <w:noWrap/>
            <w:vAlign w:val="bottom"/>
            <w:hideMark/>
          </w:tcPr>
          <w:p w14:paraId="1E3ADD7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838,00</w:t>
            </w:r>
          </w:p>
        </w:tc>
      </w:tr>
      <w:tr w:rsidR="005E4359" w14:paraId="0A0520D2" w14:textId="77777777" w:rsidTr="00876A2B">
        <w:trPr>
          <w:trHeight w:val="20"/>
        </w:trPr>
        <w:tc>
          <w:tcPr>
            <w:tcW w:w="538" w:type="dxa"/>
            <w:noWrap/>
            <w:vAlign w:val="bottom"/>
            <w:hideMark/>
          </w:tcPr>
          <w:p w14:paraId="19DFF43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32</w:t>
            </w:r>
          </w:p>
        </w:tc>
        <w:tc>
          <w:tcPr>
            <w:tcW w:w="1157" w:type="dxa"/>
            <w:noWrap/>
            <w:vAlign w:val="bottom"/>
            <w:hideMark/>
          </w:tcPr>
          <w:p w14:paraId="3FA7B16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882.001.015</w:t>
            </w:r>
          </w:p>
        </w:tc>
        <w:tc>
          <w:tcPr>
            <w:tcW w:w="3215" w:type="dxa"/>
            <w:noWrap/>
            <w:vAlign w:val="bottom"/>
            <w:hideMark/>
          </w:tcPr>
          <w:p w14:paraId="1F4C84D9"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PERNEIRA DE PROTEÇÃO: PERNEIRA CONFECCIONADA EM MATERIAL RESISTENTE (COURO SINTÉTICO, BIDIM OU POLÍMEROS), COM PROTEÇÃO FRONTAL CONTRA CORTES, PERFURAÇÕES E ANIMAIS PEÇONHENTOS, COM FECHAMENTO EM VELCRO, COM PROTEÇÃO FRONTAL EM FERRO.</w:t>
            </w:r>
          </w:p>
        </w:tc>
        <w:tc>
          <w:tcPr>
            <w:tcW w:w="993" w:type="dxa"/>
            <w:noWrap/>
            <w:vAlign w:val="bottom"/>
            <w:hideMark/>
          </w:tcPr>
          <w:p w14:paraId="3D40E5A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7DB786FE"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04C2AF1F"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70,59</w:t>
            </w:r>
          </w:p>
        </w:tc>
        <w:tc>
          <w:tcPr>
            <w:tcW w:w="867" w:type="dxa"/>
            <w:noWrap/>
            <w:vAlign w:val="bottom"/>
            <w:hideMark/>
          </w:tcPr>
          <w:p w14:paraId="3BC4DAA8"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1.764,75</w:t>
            </w:r>
          </w:p>
        </w:tc>
      </w:tr>
      <w:tr w:rsidR="005E4359" w14:paraId="3691C320" w14:textId="77777777" w:rsidTr="00876A2B">
        <w:trPr>
          <w:trHeight w:val="20"/>
        </w:trPr>
        <w:tc>
          <w:tcPr>
            <w:tcW w:w="538" w:type="dxa"/>
            <w:noWrap/>
            <w:vAlign w:val="bottom"/>
            <w:hideMark/>
          </w:tcPr>
          <w:p w14:paraId="01C8DE3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33</w:t>
            </w:r>
          </w:p>
        </w:tc>
        <w:tc>
          <w:tcPr>
            <w:tcW w:w="1157" w:type="dxa"/>
            <w:noWrap/>
            <w:vAlign w:val="bottom"/>
            <w:hideMark/>
          </w:tcPr>
          <w:p w14:paraId="1201101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882.001.016</w:t>
            </w:r>
          </w:p>
        </w:tc>
        <w:tc>
          <w:tcPr>
            <w:tcW w:w="3215" w:type="dxa"/>
            <w:noWrap/>
            <w:vAlign w:val="bottom"/>
            <w:hideMark/>
          </w:tcPr>
          <w:p w14:paraId="4DD1FEDF"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CHAPÉU DE PROTEÇÃO SOLAR: CHAPÉU TIPO ÁRABE, CONFECCIONADO EM TECIDO LEVE E RESPIRÁVEL, COM ABA E PROTEÇÃO PARA NUCA, INDICADO PARA EXPOSIÇÃO SOLAR PROLONGADA.</w:t>
            </w:r>
          </w:p>
        </w:tc>
        <w:tc>
          <w:tcPr>
            <w:tcW w:w="993" w:type="dxa"/>
            <w:noWrap/>
            <w:vAlign w:val="bottom"/>
            <w:hideMark/>
          </w:tcPr>
          <w:p w14:paraId="7BBFF2C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DD1D0E1"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50,</w:t>
            </w:r>
          </w:p>
        </w:tc>
        <w:tc>
          <w:tcPr>
            <w:tcW w:w="1085" w:type="dxa"/>
            <w:noWrap/>
            <w:vAlign w:val="bottom"/>
            <w:hideMark/>
          </w:tcPr>
          <w:p w14:paraId="454702B5"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30,30</w:t>
            </w:r>
          </w:p>
        </w:tc>
        <w:tc>
          <w:tcPr>
            <w:tcW w:w="867" w:type="dxa"/>
            <w:noWrap/>
            <w:vAlign w:val="bottom"/>
            <w:hideMark/>
          </w:tcPr>
          <w:p w14:paraId="503FB1B8"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1.515,00</w:t>
            </w:r>
          </w:p>
        </w:tc>
      </w:tr>
      <w:tr w:rsidR="005E4359" w14:paraId="454610D7" w14:textId="77777777" w:rsidTr="00876A2B">
        <w:trPr>
          <w:trHeight w:val="20"/>
        </w:trPr>
        <w:tc>
          <w:tcPr>
            <w:tcW w:w="538" w:type="dxa"/>
            <w:noWrap/>
            <w:vAlign w:val="bottom"/>
            <w:hideMark/>
          </w:tcPr>
          <w:p w14:paraId="10F76FF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34</w:t>
            </w:r>
          </w:p>
        </w:tc>
        <w:tc>
          <w:tcPr>
            <w:tcW w:w="1157" w:type="dxa"/>
            <w:noWrap/>
            <w:vAlign w:val="bottom"/>
            <w:hideMark/>
          </w:tcPr>
          <w:p w14:paraId="7F8EA87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882.001.017</w:t>
            </w:r>
          </w:p>
        </w:tc>
        <w:tc>
          <w:tcPr>
            <w:tcW w:w="3215" w:type="dxa"/>
            <w:noWrap/>
            <w:vAlign w:val="bottom"/>
            <w:hideMark/>
          </w:tcPr>
          <w:p w14:paraId="1EE30D92"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PROTETOR SOLAR: PROTETOR SOLAR DERMATOLOGICAMENTE TESTADO, COM FATOR DE PROTEÇÃO MÍNIMO FPS 30, RESISTENTE À ÁGUA E AO SUOR, INDICADO PARA USO OCUPACIONAL EM ATIVIDADES EXTERNAS.</w:t>
            </w:r>
          </w:p>
        </w:tc>
        <w:tc>
          <w:tcPr>
            <w:tcW w:w="993" w:type="dxa"/>
            <w:noWrap/>
            <w:vAlign w:val="bottom"/>
            <w:hideMark/>
          </w:tcPr>
          <w:p w14:paraId="2CEE0DF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LT</w:t>
            </w:r>
          </w:p>
        </w:tc>
        <w:tc>
          <w:tcPr>
            <w:tcW w:w="1207" w:type="dxa"/>
            <w:noWrap/>
            <w:vAlign w:val="bottom"/>
            <w:hideMark/>
          </w:tcPr>
          <w:p w14:paraId="439AC194"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5,</w:t>
            </w:r>
          </w:p>
        </w:tc>
        <w:tc>
          <w:tcPr>
            <w:tcW w:w="1085" w:type="dxa"/>
            <w:noWrap/>
            <w:vAlign w:val="bottom"/>
            <w:hideMark/>
          </w:tcPr>
          <w:p w14:paraId="2301267B"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102,17</w:t>
            </w:r>
          </w:p>
        </w:tc>
        <w:tc>
          <w:tcPr>
            <w:tcW w:w="867" w:type="dxa"/>
            <w:noWrap/>
            <w:vAlign w:val="bottom"/>
            <w:hideMark/>
          </w:tcPr>
          <w:p w14:paraId="7E2DFCBE"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510,85</w:t>
            </w:r>
          </w:p>
        </w:tc>
      </w:tr>
      <w:tr w:rsidR="005E4359" w14:paraId="0A35EB49" w14:textId="77777777" w:rsidTr="00876A2B">
        <w:trPr>
          <w:trHeight w:val="20"/>
        </w:trPr>
        <w:tc>
          <w:tcPr>
            <w:tcW w:w="538" w:type="dxa"/>
            <w:noWrap/>
            <w:vAlign w:val="bottom"/>
            <w:hideMark/>
          </w:tcPr>
          <w:p w14:paraId="2C00DFD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35</w:t>
            </w:r>
          </w:p>
        </w:tc>
        <w:tc>
          <w:tcPr>
            <w:tcW w:w="1157" w:type="dxa"/>
            <w:noWrap/>
            <w:vAlign w:val="bottom"/>
            <w:hideMark/>
          </w:tcPr>
          <w:p w14:paraId="3898563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882.001.018</w:t>
            </w:r>
          </w:p>
        </w:tc>
        <w:tc>
          <w:tcPr>
            <w:tcW w:w="3215" w:type="dxa"/>
            <w:noWrap/>
            <w:vAlign w:val="bottom"/>
            <w:hideMark/>
          </w:tcPr>
          <w:p w14:paraId="473008F1"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ÓCULOS DE PROTEÇÃO SOLAR: ÓCULOS COM LENTES COM PROTEÇÃO CONTRA RADIAÇÃO ULTRAVIOLETA (UV), PODENDO SER POLARIZADAS, COM ARMAÇÃO RESISTENTE E CONFORTÁVEL PARA USO PROLONGADO.</w:t>
            </w:r>
          </w:p>
        </w:tc>
        <w:tc>
          <w:tcPr>
            <w:tcW w:w="993" w:type="dxa"/>
            <w:noWrap/>
            <w:vAlign w:val="bottom"/>
            <w:hideMark/>
          </w:tcPr>
          <w:p w14:paraId="159D94F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596788AA"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73F2B48D"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5,30</w:t>
            </w:r>
          </w:p>
        </w:tc>
        <w:tc>
          <w:tcPr>
            <w:tcW w:w="867" w:type="dxa"/>
            <w:noWrap/>
            <w:vAlign w:val="bottom"/>
            <w:hideMark/>
          </w:tcPr>
          <w:p w14:paraId="41057A69"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132,50</w:t>
            </w:r>
          </w:p>
        </w:tc>
      </w:tr>
      <w:tr w:rsidR="005E4359" w14:paraId="6A3EB7CE" w14:textId="77777777" w:rsidTr="00876A2B">
        <w:trPr>
          <w:trHeight w:val="20"/>
        </w:trPr>
        <w:tc>
          <w:tcPr>
            <w:tcW w:w="538" w:type="dxa"/>
            <w:noWrap/>
            <w:vAlign w:val="bottom"/>
            <w:hideMark/>
          </w:tcPr>
          <w:p w14:paraId="518FFA8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36</w:t>
            </w:r>
          </w:p>
        </w:tc>
        <w:tc>
          <w:tcPr>
            <w:tcW w:w="1157" w:type="dxa"/>
            <w:noWrap/>
            <w:vAlign w:val="bottom"/>
            <w:hideMark/>
          </w:tcPr>
          <w:p w14:paraId="1B8AF0ED"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882.001.019</w:t>
            </w:r>
          </w:p>
        </w:tc>
        <w:tc>
          <w:tcPr>
            <w:tcW w:w="3215" w:type="dxa"/>
            <w:noWrap/>
            <w:vAlign w:val="bottom"/>
            <w:hideMark/>
          </w:tcPr>
          <w:p w14:paraId="4F1507DC"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CAMISETA DE PROTEÇÃO SOLAR MANGA LONGA: CAMISETA DE PROTEÇÃO SOLAR, MANGA LONGA, CONFECCIONADA EM TECIDO TECNOLÓGICO DE ALTA PERFORMANCE (POLIÉSTER OU POLIAMIDA COM ELASTANO), LEVE, RESPIRÁVEL E DE SECAGEM RÁPIDA, DESENVOLVIDA PARA USO PROFISSIONAL EM ATIVIDADES EXTERNAS COM EXPOSIÇÃO PROLONGADA À RADIAÇÃO SOLAR. O TECIDO DEVERÁ POSSUIR FATOR DE PROTEÇÃO ULTRAVIOLETA (FPU/UPF) MÍNIMO 30, PREFERENCIALMENTE 50+, GARANTINDO BLOQUEIO EFICAZ CONTRA RAIOS UVA E UVB, COM PROTEÇÃO PERMANENTE INCORPORADA À FIBRA (NÃO APENAS TRATAMENTO SUPERFICIAL).</w:t>
            </w:r>
          </w:p>
          <w:p w14:paraId="3C496C72" w14:textId="74DB6B12" w:rsidR="005E4359" w:rsidRDefault="005E4359" w:rsidP="00876A2B">
            <w:pPr>
              <w:jc w:val="both"/>
              <w:rPr>
                <w:rFonts w:ascii="Arial" w:hAnsi="Arial" w:cs="Arial"/>
                <w:color w:val="000000"/>
                <w:sz w:val="16"/>
                <w:szCs w:val="16"/>
              </w:rPr>
            </w:pPr>
            <w:r>
              <w:rPr>
                <w:rFonts w:ascii="Arial" w:hAnsi="Arial" w:cs="Arial"/>
                <w:color w:val="000000"/>
                <w:sz w:val="16"/>
                <w:szCs w:val="16"/>
              </w:rPr>
              <w:t xml:space="preserve">Deve apresentar: Modelagem ergonômica que permita liberdade de movimentos; Costuras reforçadas e planas (flat </w:t>
            </w:r>
            <w:proofErr w:type="spellStart"/>
            <w:r>
              <w:rPr>
                <w:rFonts w:ascii="Arial" w:hAnsi="Arial" w:cs="Arial"/>
                <w:color w:val="000000"/>
                <w:sz w:val="16"/>
                <w:szCs w:val="16"/>
              </w:rPr>
              <w:t>seam</w:t>
            </w:r>
            <w:proofErr w:type="spellEnd"/>
            <w:r>
              <w:rPr>
                <w:rFonts w:ascii="Arial" w:hAnsi="Arial" w:cs="Arial"/>
                <w:color w:val="000000"/>
                <w:sz w:val="16"/>
                <w:szCs w:val="16"/>
              </w:rPr>
              <w:t>), evitando atrito e proporcionando maior conforto; Gola careca ou gola alta (preferencialmente com proteção adicional para nuca, tipo gola estendida ou aba traseira); Mangas longas com punho ajustado ou elástico; Tecido com tecnologia de controle térmico e absorção de suor (</w:t>
            </w:r>
            <w:proofErr w:type="spellStart"/>
            <w:r>
              <w:rPr>
                <w:rFonts w:ascii="Arial" w:hAnsi="Arial" w:cs="Arial"/>
                <w:color w:val="000000"/>
                <w:sz w:val="16"/>
                <w:szCs w:val="16"/>
              </w:rPr>
              <w:t>dry</w:t>
            </w:r>
            <w:proofErr w:type="spellEnd"/>
            <w:r>
              <w:rPr>
                <w:rFonts w:ascii="Arial" w:hAnsi="Arial" w:cs="Arial"/>
                <w:color w:val="000000"/>
                <w:sz w:val="16"/>
                <w:szCs w:val="16"/>
              </w:rPr>
              <w:t xml:space="preserve"> </w:t>
            </w:r>
            <w:proofErr w:type="spellStart"/>
            <w:r>
              <w:rPr>
                <w:rFonts w:ascii="Arial" w:hAnsi="Arial" w:cs="Arial"/>
                <w:color w:val="000000"/>
                <w:sz w:val="16"/>
                <w:szCs w:val="16"/>
              </w:rPr>
              <w:t>fit</w:t>
            </w:r>
            <w:proofErr w:type="spellEnd"/>
            <w:r>
              <w:rPr>
                <w:rFonts w:ascii="Arial" w:hAnsi="Arial" w:cs="Arial"/>
                <w:color w:val="000000"/>
                <w:sz w:val="16"/>
                <w:szCs w:val="16"/>
              </w:rPr>
              <w:t>); Boa resistência mecânica ao uso contínuo, lavagens frequentes e exposição ao sol; Cores variadas ou conforme padrão do órgão, preferencialmente cores claras para conforto térmico; Possibilidade de personalização com logomarca institucional (</w:t>
            </w:r>
            <w:proofErr w:type="spellStart"/>
            <w:r>
              <w:rPr>
                <w:rFonts w:ascii="Arial" w:hAnsi="Arial" w:cs="Arial"/>
                <w:color w:val="000000"/>
                <w:sz w:val="16"/>
                <w:szCs w:val="16"/>
              </w:rPr>
              <w:t>silk</w:t>
            </w:r>
            <w:proofErr w:type="spellEnd"/>
            <w:r>
              <w:rPr>
                <w:rFonts w:ascii="Arial" w:hAnsi="Arial" w:cs="Arial"/>
                <w:color w:val="000000"/>
                <w:sz w:val="16"/>
                <w:szCs w:val="16"/>
              </w:rPr>
              <w:t xml:space="preserve"> </w:t>
            </w:r>
            <w:proofErr w:type="spellStart"/>
            <w:r>
              <w:rPr>
                <w:rFonts w:ascii="Arial" w:hAnsi="Arial" w:cs="Arial"/>
                <w:color w:val="000000"/>
                <w:sz w:val="16"/>
                <w:szCs w:val="16"/>
              </w:rPr>
              <w:t>screen</w:t>
            </w:r>
            <w:proofErr w:type="spellEnd"/>
            <w:r>
              <w:rPr>
                <w:rFonts w:ascii="Arial" w:hAnsi="Arial" w:cs="Arial"/>
                <w:color w:val="000000"/>
                <w:sz w:val="16"/>
                <w:szCs w:val="16"/>
              </w:rPr>
              <w:t>, sublimação ou bordado). A camiseta deverá ser fornecida em tamanhos variados (P, M, G, GG e EXG), garantindo adequado ajuste aos usuários</w:t>
            </w:r>
          </w:p>
        </w:tc>
        <w:tc>
          <w:tcPr>
            <w:tcW w:w="993" w:type="dxa"/>
            <w:noWrap/>
            <w:vAlign w:val="bottom"/>
            <w:hideMark/>
          </w:tcPr>
          <w:p w14:paraId="027C4930"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751076A6"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75,</w:t>
            </w:r>
          </w:p>
        </w:tc>
        <w:tc>
          <w:tcPr>
            <w:tcW w:w="1085" w:type="dxa"/>
            <w:noWrap/>
            <w:vAlign w:val="bottom"/>
            <w:hideMark/>
          </w:tcPr>
          <w:p w14:paraId="13A4B1B3"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60,32</w:t>
            </w:r>
          </w:p>
        </w:tc>
        <w:tc>
          <w:tcPr>
            <w:tcW w:w="867" w:type="dxa"/>
            <w:noWrap/>
            <w:vAlign w:val="bottom"/>
            <w:hideMark/>
          </w:tcPr>
          <w:p w14:paraId="3041E018"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4.524,00</w:t>
            </w:r>
          </w:p>
        </w:tc>
      </w:tr>
      <w:tr w:rsidR="005E4359" w14:paraId="7B53230D" w14:textId="77777777" w:rsidTr="00876A2B">
        <w:trPr>
          <w:trHeight w:val="20"/>
        </w:trPr>
        <w:tc>
          <w:tcPr>
            <w:tcW w:w="538" w:type="dxa"/>
            <w:noWrap/>
            <w:vAlign w:val="bottom"/>
            <w:hideMark/>
          </w:tcPr>
          <w:p w14:paraId="031E57CB"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37</w:t>
            </w:r>
          </w:p>
        </w:tc>
        <w:tc>
          <w:tcPr>
            <w:tcW w:w="1157" w:type="dxa"/>
            <w:noWrap/>
            <w:vAlign w:val="bottom"/>
            <w:hideMark/>
          </w:tcPr>
          <w:p w14:paraId="3E1AC72F"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882.001.020</w:t>
            </w:r>
          </w:p>
        </w:tc>
        <w:tc>
          <w:tcPr>
            <w:tcW w:w="3215" w:type="dxa"/>
            <w:noWrap/>
            <w:vAlign w:val="bottom"/>
            <w:hideMark/>
          </w:tcPr>
          <w:p w14:paraId="6BE49843"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AVENTAL DE COURO - AVENTAL DE SEGURANÇA CONFECCIONADO EM COURO NATURAL, DEVENDO ATENDER ÀS SEGUINTES CARACTERÍSTICAS: CONFECCIONADO EM COURO RASPA BOVINO, CURTIDO AO CROMO OU PROCESSO EQUIVALENTE;</w:t>
            </w:r>
          </w:p>
          <w:p w14:paraId="24583803" w14:textId="3BB244DE" w:rsidR="005E4359" w:rsidRDefault="005E4359" w:rsidP="00876A2B">
            <w:pPr>
              <w:jc w:val="both"/>
              <w:rPr>
                <w:rFonts w:ascii="Arial" w:hAnsi="Arial" w:cs="Arial"/>
                <w:color w:val="000000"/>
                <w:sz w:val="16"/>
                <w:szCs w:val="16"/>
              </w:rPr>
            </w:pPr>
            <w:r>
              <w:rPr>
                <w:rFonts w:ascii="Arial" w:hAnsi="Arial" w:cs="Arial"/>
                <w:color w:val="000000"/>
                <w:sz w:val="16"/>
                <w:szCs w:val="16"/>
              </w:rPr>
              <w:t xml:space="preserve">Espessura mínima do couro: 1,5 mm; Alta resistência à abrasão, rasgos e perfurações; Proteção frontal completa do tronco e membros inferiores; Dimensões mínimas aproximadas: Altura: 110 cm a 130 cm; Largura: 60 cm ou superior; Bordas reforçadas com costura resistente; Costuras executadas com linha de alta resistência mecânica; Sistema de fixação através de tiras, correias ou alças ajustáveis; Fivelas metálicas, rebites ou sistema reforçado de fechamento; Design ergonômico que permita mobilidade durante o trabalho; Peso compatível com uso contínuo em atividades </w:t>
            </w:r>
            <w:proofErr w:type="spellStart"/>
            <w:r>
              <w:rPr>
                <w:rFonts w:ascii="Arial" w:hAnsi="Arial" w:cs="Arial"/>
                <w:color w:val="000000"/>
                <w:sz w:val="16"/>
                <w:szCs w:val="16"/>
              </w:rPr>
              <w:t>externas.O</w:t>
            </w:r>
            <w:proofErr w:type="spellEnd"/>
            <w:r>
              <w:rPr>
                <w:rFonts w:ascii="Arial" w:hAnsi="Arial" w:cs="Arial"/>
                <w:color w:val="000000"/>
                <w:sz w:val="16"/>
                <w:szCs w:val="16"/>
              </w:rPr>
              <w:t xml:space="preserve"> equipamento deverá oferecer proteção contra: Projeção de pedras; Fragmentos vegetais; Estilhaços provenientes da roçagem; Atrito e abrasão; Contato com vegetação cortante. O produto deverá: Possuir Certificado de Aprovação (CA) válido, emitido pelo Ministério do Trabalho e Emprego, quando aplicável; Atender às disposições da NR-06 – Equipamentos de Proteção Individual; Estar em conformidade com normas técnicas nacionais ou internacionais </w:t>
            </w:r>
            <w:proofErr w:type="spellStart"/>
            <w:r>
              <w:rPr>
                <w:rFonts w:ascii="Arial" w:hAnsi="Arial" w:cs="Arial"/>
                <w:color w:val="000000"/>
                <w:sz w:val="16"/>
                <w:szCs w:val="16"/>
              </w:rPr>
              <w:t>aplicáveis.Poduto</w:t>
            </w:r>
            <w:proofErr w:type="spellEnd"/>
            <w:r>
              <w:rPr>
                <w:rFonts w:ascii="Arial" w:hAnsi="Arial" w:cs="Arial"/>
                <w:color w:val="000000"/>
                <w:sz w:val="16"/>
                <w:szCs w:val="16"/>
              </w:rPr>
              <w:t xml:space="preserve"> novo, sem uso; Couro de primeira qualidade, sem rasgos, emendas frágeis ou defeitos estruturais; Alta durabilidade para uso profissional contínuo; Resistência à umidade moderada e intempéries; Acabamento uniforme e reforçado; Qualidade profissional premium ou superior, adequada ao uso em serviços públicos de manutenção urbana. Deverá conter: Identificação do fabricante ou fornecedor; </w:t>
            </w:r>
            <w:proofErr w:type="gramStart"/>
            <w:r>
              <w:rPr>
                <w:rFonts w:ascii="Arial" w:hAnsi="Arial" w:cs="Arial"/>
                <w:color w:val="000000"/>
                <w:sz w:val="16"/>
                <w:szCs w:val="16"/>
              </w:rPr>
              <w:t>Tamanho</w:t>
            </w:r>
            <w:proofErr w:type="gramEnd"/>
            <w:r>
              <w:rPr>
                <w:rFonts w:ascii="Arial" w:hAnsi="Arial" w:cs="Arial"/>
                <w:color w:val="000000"/>
                <w:sz w:val="16"/>
                <w:szCs w:val="16"/>
              </w:rPr>
              <w:t xml:space="preserve"> ou dimensões; Número do CA (quando aplicável); Manual ou orientação básica de uso e conservação.</w:t>
            </w:r>
          </w:p>
        </w:tc>
        <w:tc>
          <w:tcPr>
            <w:tcW w:w="993" w:type="dxa"/>
            <w:noWrap/>
            <w:vAlign w:val="bottom"/>
            <w:hideMark/>
          </w:tcPr>
          <w:p w14:paraId="552F121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UN</w:t>
            </w:r>
          </w:p>
        </w:tc>
        <w:tc>
          <w:tcPr>
            <w:tcW w:w="1207" w:type="dxa"/>
            <w:noWrap/>
            <w:vAlign w:val="bottom"/>
            <w:hideMark/>
          </w:tcPr>
          <w:p w14:paraId="09D5CD82"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25,</w:t>
            </w:r>
          </w:p>
        </w:tc>
        <w:tc>
          <w:tcPr>
            <w:tcW w:w="1085" w:type="dxa"/>
            <w:noWrap/>
            <w:vAlign w:val="bottom"/>
            <w:hideMark/>
          </w:tcPr>
          <w:p w14:paraId="6A399CD6"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58,69</w:t>
            </w:r>
          </w:p>
        </w:tc>
        <w:tc>
          <w:tcPr>
            <w:tcW w:w="867" w:type="dxa"/>
            <w:noWrap/>
            <w:vAlign w:val="bottom"/>
            <w:hideMark/>
          </w:tcPr>
          <w:p w14:paraId="3F42A8D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1.467,25</w:t>
            </w:r>
          </w:p>
        </w:tc>
      </w:tr>
      <w:tr w:rsidR="005E4359" w14:paraId="1C4C101A" w14:textId="77777777" w:rsidTr="00876A2B">
        <w:trPr>
          <w:trHeight w:val="20"/>
        </w:trPr>
        <w:tc>
          <w:tcPr>
            <w:tcW w:w="538" w:type="dxa"/>
            <w:noWrap/>
            <w:vAlign w:val="bottom"/>
            <w:hideMark/>
          </w:tcPr>
          <w:p w14:paraId="3F74B4B7"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38</w:t>
            </w:r>
          </w:p>
        </w:tc>
        <w:tc>
          <w:tcPr>
            <w:tcW w:w="1157" w:type="dxa"/>
            <w:noWrap/>
            <w:vAlign w:val="bottom"/>
            <w:hideMark/>
          </w:tcPr>
          <w:p w14:paraId="7B45A838"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882.001.021</w:t>
            </w:r>
          </w:p>
        </w:tc>
        <w:tc>
          <w:tcPr>
            <w:tcW w:w="3215" w:type="dxa"/>
            <w:noWrap/>
            <w:vAlign w:val="bottom"/>
            <w:hideMark/>
          </w:tcPr>
          <w:p w14:paraId="3A536115" w14:textId="77777777" w:rsidR="005E4359" w:rsidRDefault="005E4359" w:rsidP="00876A2B">
            <w:pPr>
              <w:jc w:val="both"/>
              <w:rPr>
                <w:rFonts w:ascii="Arial" w:hAnsi="Arial" w:cs="Arial"/>
                <w:color w:val="000000"/>
                <w:sz w:val="16"/>
                <w:szCs w:val="16"/>
              </w:rPr>
            </w:pPr>
            <w:r>
              <w:rPr>
                <w:rFonts w:ascii="Arial" w:hAnsi="Arial" w:cs="Arial"/>
                <w:color w:val="000000"/>
                <w:sz w:val="16"/>
                <w:szCs w:val="16"/>
              </w:rPr>
              <w:t>LUVA DE PANO - LUVA DE SEGURANÇA TRICOTADA OU COSTURADA EM TECIDO RESISTENTE, DEVENDO ATENDER ÀS SEGUINTES CARACTERÍSTICAS: CONFECCIONADA EM ALGODÃO, MALHA DE ALGODÃO, POLIÉSTER/ALGODÃO OU MATERIAL TÊXTIL EQUIVALENTE; MODELO AMBIDESTRO OU ANATÔMICO; PALMA E DORSO EM TECIDO RESISTENTE AO DESGASTE; PUNHO EM MALHA ELÁSTICA OU ACABAMENTO EM OVERLOCK; FLEXIBILIDADE QUE PERMITA MOBILIDADE DAS MÃOS; ACABAMENTO SEM REBARBAS, FALHAS OU COSTURAS SOLTAS; TAMANHO ÚNICO ADULTO OU DISPONIBILIZAÇÃO EM TAMANHOS VARIADOS; POSSIBILIDADE DE REUTILIZAÇÃO MEDIANTE HIGIENIZAÇÃO. INDICADA PARA PROTEÇÃO CONTRA: SUJEIRA E POEIRA; ATRITO LEVE; PEQUENAS ESCORIAÇÕES; MANUSEIO DE MATERIAIS NÃO CORTANTES; ATIVIDADES DE BAIXO RISCO MECÂNICO. O PRODUTO DEVERÁ: ATENDER À NR-06 – EQUIPAMENTOS DE PROTEÇÃO INDIVIDUAL; POSSUIR CERTIFICADO DE APROVAÇÃO (CA) VÁLIDO. PRODUTO NOVO; TECIDO DE BOA GRAMATURA; COSTURAS REFORÇADAS; RESISTÊNCIA MÍNIMA AO USO CONTÍNUO EM ATIVIDADES OPERACIONAIS; QUALIDADE PROFISSIONAL COMPATÍVEL COM USO EM SERVIÇOS PÚBLICO</w:t>
            </w:r>
          </w:p>
        </w:tc>
        <w:tc>
          <w:tcPr>
            <w:tcW w:w="993" w:type="dxa"/>
            <w:noWrap/>
            <w:vAlign w:val="bottom"/>
            <w:hideMark/>
          </w:tcPr>
          <w:p w14:paraId="08DC9945"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PAR</w:t>
            </w:r>
          </w:p>
        </w:tc>
        <w:tc>
          <w:tcPr>
            <w:tcW w:w="1207" w:type="dxa"/>
            <w:noWrap/>
            <w:vAlign w:val="bottom"/>
            <w:hideMark/>
          </w:tcPr>
          <w:p w14:paraId="11F09F19" w14:textId="77777777" w:rsidR="005E4359" w:rsidRDefault="005E4359" w:rsidP="00876A2B">
            <w:pPr>
              <w:jc w:val="center"/>
              <w:rPr>
                <w:rFonts w:ascii="Arial" w:hAnsi="Arial" w:cs="Arial"/>
                <w:color w:val="000000"/>
                <w:sz w:val="16"/>
                <w:szCs w:val="16"/>
              </w:rPr>
            </w:pPr>
            <w:r>
              <w:rPr>
                <w:rFonts w:ascii="Arial" w:hAnsi="Arial" w:cs="Arial"/>
                <w:color w:val="000000"/>
                <w:sz w:val="16"/>
                <w:szCs w:val="16"/>
              </w:rPr>
              <w:t>12,</w:t>
            </w:r>
          </w:p>
        </w:tc>
        <w:tc>
          <w:tcPr>
            <w:tcW w:w="1085" w:type="dxa"/>
            <w:noWrap/>
            <w:vAlign w:val="bottom"/>
            <w:hideMark/>
          </w:tcPr>
          <w:p w14:paraId="571429F1"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7,46</w:t>
            </w:r>
          </w:p>
        </w:tc>
        <w:tc>
          <w:tcPr>
            <w:tcW w:w="867" w:type="dxa"/>
            <w:noWrap/>
            <w:vAlign w:val="bottom"/>
            <w:hideMark/>
          </w:tcPr>
          <w:p w14:paraId="3B99F4AB" w14:textId="77777777" w:rsidR="005E4359" w:rsidRDefault="005E4359" w:rsidP="00876A2B">
            <w:pPr>
              <w:jc w:val="right"/>
              <w:rPr>
                <w:rFonts w:ascii="Arial" w:hAnsi="Arial" w:cs="Arial"/>
                <w:color w:val="000000"/>
                <w:sz w:val="16"/>
                <w:szCs w:val="16"/>
              </w:rPr>
            </w:pPr>
            <w:r>
              <w:rPr>
                <w:rFonts w:ascii="Arial" w:hAnsi="Arial" w:cs="Arial"/>
                <w:color w:val="000000"/>
                <w:sz w:val="16"/>
                <w:szCs w:val="16"/>
              </w:rPr>
              <w:t>89,52</w:t>
            </w:r>
          </w:p>
        </w:tc>
      </w:tr>
    </w:tbl>
    <w:p w14:paraId="6E46031A" w14:textId="5C9E7EAA" w:rsidR="000F1F62" w:rsidRPr="00626CAB" w:rsidRDefault="000F1F62" w:rsidP="000F1F62">
      <w:pPr>
        <w:pStyle w:val="Nivel2"/>
        <w:numPr>
          <w:ilvl w:val="0"/>
          <w:numId w:val="0"/>
        </w:numPr>
        <w:tabs>
          <w:tab w:val="left" w:pos="2224"/>
        </w:tabs>
        <w:spacing w:before="0" w:after="0" w:line="240" w:lineRule="auto"/>
        <w:rPr>
          <w:color w:val="auto"/>
          <w:sz w:val="24"/>
          <w:szCs w:val="24"/>
        </w:rPr>
      </w:pP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855DE9D" w14:textId="00325012" w:rsidR="00E0737B" w:rsidRPr="00E0737B" w:rsidRDefault="000F1F62" w:rsidP="00CD2616">
      <w:pPr>
        <w:pStyle w:val="Nivel01"/>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7A224721"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CD2616">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6E465A03"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CD2616">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59985736"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CD2616">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0779CAAE"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CD2616">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339651AF" w14:textId="77777777" w:rsidR="00876A2B" w:rsidRDefault="00876A2B" w:rsidP="00876A2B">
      <w:pPr>
        <w:jc w:val="both"/>
        <w:rPr>
          <w:rFonts w:ascii="Arial" w:hAnsi="Arial" w:cs="Arial"/>
        </w:rPr>
      </w:pPr>
      <w:r w:rsidRPr="00876A2B">
        <w:rPr>
          <w:rFonts w:ascii="Arial" w:hAnsi="Arial" w:cs="Arial"/>
        </w:rPr>
        <w:t>5.1. O fornecimento dos Equipamentos de Proteção Individual – EPIs ocorrerá de forma parcelada, conforme necessidade da Administração, mediante emissão de Ordem de Fornecimento ou instrumento equivalente, na qual constarão, no mínimo, os itens, quantitativos, locais de entrega, unidade requisitante e demais informações necessárias à execução.</w:t>
      </w:r>
    </w:p>
    <w:p w14:paraId="419C155C" w14:textId="77777777" w:rsidR="00876A2B" w:rsidRDefault="00876A2B" w:rsidP="00876A2B">
      <w:pPr>
        <w:jc w:val="both"/>
        <w:rPr>
          <w:rFonts w:ascii="Arial" w:hAnsi="Arial" w:cs="Arial"/>
        </w:rPr>
      </w:pPr>
      <w:r w:rsidRPr="00876A2B">
        <w:rPr>
          <w:rFonts w:ascii="Arial" w:hAnsi="Arial" w:cs="Arial"/>
        </w:rPr>
        <w:t>5.2. A emissão da Ordem de Fornecimento não obriga a Administração à aquisição da totalidade dos quantitativos registrados, tratando-se de contratação sob demanda, nos limites, condições e vigência da Ata de Registro de Preços.</w:t>
      </w:r>
    </w:p>
    <w:p w14:paraId="3B0E4FC0" w14:textId="77777777" w:rsidR="00876A2B" w:rsidRDefault="00876A2B" w:rsidP="00876A2B">
      <w:pPr>
        <w:jc w:val="both"/>
        <w:rPr>
          <w:rFonts w:ascii="Arial" w:hAnsi="Arial" w:cs="Arial"/>
        </w:rPr>
      </w:pPr>
      <w:r w:rsidRPr="00876A2B">
        <w:rPr>
          <w:rFonts w:ascii="Arial" w:hAnsi="Arial" w:cs="Arial"/>
        </w:rPr>
        <w:t>5.3. O prazo de entrega dos itens será de 10 (dez) dias corridos, contados do recebimento da Ordem de Fornecimento pela contratada, salvo prazo diverso expressamente indicado pela Administração, devidamente justificado pela natureza da demanda.</w:t>
      </w:r>
    </w:p>
    <w:p w14:paraId="3F839BCA" w14:textId="77777777" w:rsidR="00876A2B" w:rsidRDefault="00876A2B" w:rsidP="00876A2B">
      <w:pPr>
        <w:jc w:val="both"/>
        <w:rPr>
          <w:rFonts w:ascii="Arial" w:hAnsi="Arial" w:cs="Arial"/>
        </w:rPr>
      </w:pPr>
      <w:r w:rsidRPr="00876A2B">
        <w:rPr>
          <w:rFonts w:ascii="Arial" w:hAnsi="Arial" w:cs="Arial"/>
        </w:rPr>
        <w:t>5.4. Caso o vencimento do prazo recaia em dia sem expediente no órgão recebedor, a entrega deverá ocorrer no primeiro dia útil subsequente, sem prejuízo da obrigação de observância dos horários e locais definidos neste Termo de Referência.</w:t>
      </w:r>
    </w:p>
    <w:p w14:paraId="77BC8061" w14:textId="77777777" w:rsidR="00876A2B" w:rsidRDefault="00876A2B" w:rsidP="00876A2B">
      <w:pPr>
        <w:jc w:val="both"/>
        <w:rPr>
          <w:rFonts w:ascii="Arial" w:hAnsi="Arial" w:cs="Arial"/>
        </w:rPr>
      </w:pPr>
      <w:r w:rsidRPr="00876A2B">
        <w:rPr>
          <w:rFonts w:ascii="Arial" w:hAnsi="Arial" w:cs="Arial"/>
        </w:rPr>
        <w:t>5.5. A impossibilidade de cumprimento do prazo de entrega deverá ser comunicada formalmente à Administração com antecedência mínima de 05 (cinco) dias, acompanhada de justificativa documental, proposta de solução e novo cronograma. A comunicação não afasta, por si só, a caracterização de mora, nem impede a aplicação das penalidades cabíveis, caso não aceita a justificativa pela Administração.</w:t>
      </w:r>
    </w:p>
    <w:p w14:paraId="04A6B9F3" w14:textId="77777777" w:rsidR="00876A2B" w:rsidRDefault="00876A2B" w:rsidP="00876A2B">
      <w:pPr>
        <w:jc w:val="both"/>
        <w:rPr>
          <w:rFonts w:ascii="Arial" w:hAnsi="Arial" w:cs="Arial"/>
        </w:rPr>
      </w:pPr>
      <w:r w:rsidRPr="00876A2B">
        <w:rPr>
          <w:rFonts w:ascii="Arial" w:hAnsi="Arial" w:cs="Arial"/>
        </w:rPr>
        <w:t>5.6. Todos os custos de transporte, carga, descarga, acondicionamento, embalagem, seguros, tributos, encargos, mão de obra e quaisquer outras despesas necessárias à perfeita entrega dos bens correrão exclusivamente por conta da contratada, sem ônus adicional ao Município</w:t>
      </w:r>
      <w:r>
        <w:rPr>
          <w:rFonts w:ascii="Arial" w:hAnsi="Arial" w:cs="Arial"/>
        </w:rPr>
        <w:t xml:space="preserve"> de Tanabi</w:t>
      </w:r>
      <w:r w:rsidRPr="00876A2B">
        <w:rPr>
          <w:rFonts w:ascii="Arial" w:hAnsi="Arial" w:cs="Arial"/>
        </w:rPr>
        <w:t>.</w:t>
      </w:r>
    </w:p>
    <w:p w14:paraId="0A18767D" w14:textId="263CC6E3" w:rsidR="00876A2B" w:rsidRPr="00876A2B" w:rsidRDefault="00876A2B" w:rsidP="00876A2B">
      <w:pPr>
        <w:jc w:val="both"/>
        <w:rPr>
          <w:rFonts w:ascii="Arial" w:hAnsi="Arial" w:cs="Arial"/>
        </w:rPr>
      </w:pPr>
      <w:r w:rsidRPr="00876A2B">
        <w:rPr>
          <w:rFonts w:ascii="Arial" w:hAnsi="Arial" w:cs="Arial"/>
        </w:rPr>
        <w:t xml:space="preserve">5.7. A contratada deverá disponibilizar pessoal suficiente e adequado para descarga, movimentação, conferência inicial e entrega dos bens nos locais indicados pela Administração, responsabilizando-se por danos, perdas ou </w:t>
      </w:r>
      <w:proofErr w:type="gramStart"/>
      <w:r w:rsidRPr="00876A2B">
        <w:rPr>
          <w:rFonts w:ascii="Arial" w:hAnsi="Arial" w:cs="Arial"/>
        </w:rPr>
        <w:t>avarias ocorridos</w:t>
      </w:r>
      <w:proofErr w:type="gramEnd"/>
      <w:r w:rsidRPr="00876A2B">
        <w:rPr>
          <w:rFonts w:ascii="Arial" w:hAnsi="Arial" w:cs="Arial"/>
        </w:rPr>
        <w:t xml:space="preserve"> até o recebimento definitivo.</w:t>
      </w:r>
    </w:p>
    <w:p w14:paraId="67864983" w14:textId="77777777" w:rsidR="00876A2B" w:rsidRPr="00876A2B" w:rsidRDefault="00876A2B" w:rsidP="00876A2B">
      <w:pPr>
        <w:jc w:val="both"/>
        <w:rPr>
          <w:rFonts w:ascii="Arial" w:hAnsi="Arial" w:cs="Arial"/>
        </w:rPr>
      </w:pPr>
      <w:r w:rsidRPr="00876A2B">
        <w:rPr>
          <w:rFonts w:ascii="Arial" w:hAnsi="Arial" w:cs="Arial"/>
        </w:rPr>
        <w:t>5.8. Os bens deverão ser entregues nos seguintes locais, conforme indicação da Ordem de Fornecimento:</w:t>
      </w:r>
    </w:p>
    <w:p w14:paraId="2E25EC91" w14:textId="23DDCA50" w:rsidR="005D2526" w:rsidRDefault="00876A2B" w:rsidP="00876A2B">
      <w:pPr>
        <w:jc w:val="both"/>
        <w:rPr>
          <w:rFonts w:ascii="Arial" w:hAnsi="Arial" w:cs="Arial"/>
        </w:rPr>
      </w:pPr>
      <w:r w:rsidRPr="00876A2B">
        <w:rPr>
          <w:rFonts w:ascii="Arial" w:hAnsi="Arial" w:cs="Arial"/>
        </w:rPr>
        <w:t xml:space="preserve">a) Secretaria de Educação – Rua Rui Barbosa nº 235, </w:t>
      </w:r>
      <w:r w:rsidR="005D2526">
        <w:rPr>
          <w:rFonts w:ascii="Arial" w:hAnsi="Arial" w:cs="Arial"/>
        </w:rPr>
        <w:t xml:space="preserve">Bairro </w:t>
      </w:r>
      <w:r w:rsidRPr="00876A2B">
        <w:rPr>
          <w:rFonts w:ascii="Arial" w:hAnsi="Arial" w:cs="Arial"/>
        </w:rPr>
        <w:t>Centro;</w:t>
      </w:r>
    </w:p>
    <w:p w14:paraId="3CAD64BC" w14:textId="57363D11" w:rsidR="005D2526" w:rsidRDefault="00876A2B" w:rsidP="00876A2B">
      <w:pPr>
        <w:jc w:val="both"/>
        <w:rPr>
          <w:rFonts w:ascii="Arial" w:hAnsi="Arial" w:cs="Arial"/>
        </w:rPr>
      </w:pPr>
      <w:r w:rsidRPr="00876A2B">
        <w:rPr>
          <w:rFonts w:ascii="Arial" w:hAnsi="Arial" w:cs="Arial"/>
        </w:rPr>
        <w:t xml:space="preserve">b) Paço Municipal – Rua Doutor Cunha Junior nº 242, </w:t>
      </w:r>
      <w:r w:rsidR="005D2526">
        <w:rPr>
          <w:rFonts w:ascii="Arial" w:hAnsi="Arial" w:cs="Arial"/>
        </w:rPr>
        <w:t xml:space="preserve">Bairro </w:t>
      </w:r>
      <w:r w:rsidRPr="00876A2B">
        <w:rPr>
          <w:rFonts w:ascii="Arial" w:hAnsi="Arial" w:cs="Arial"/>
        </w:rPr>
        <w:t>Centro;</w:t>
      </w:r>
    </w:p>
    <w:p w14:paraId="33CFE965" w14:textId="5CAC6F9E" w:rsidR="005D2526" w:rsidRDefault="00876A2B" w:rsidP="00876A2B">
      <w:pPr>
        <w:jc w:val="both"/>
        <w:rPr>
          <w:rFonts w:ascii="Arial" w:hAnsi="Arial" w:cs="Arial"/>
        </w:rPr>
      </w:pPr>
      <w:r w:rsidRPr="00876A2B">
        <w:rPr>
          <w:rFonts w:ascii="Arial" w:hAnsi="Arial" w:cs="Arial"/>
        </w:rPr>
        <w:t xml:space="preserve">c) Secretaria Municipal de Saúde – Rua Coronel Militão nº 1280, </w:t>
      </w:r>
      <w:r w:rsidR="005D2526">
        <w:rPr>
          <w:rFonts w:ascii="Arial" w:hAnsi="Arial" w:cs="Arial"/>
        </w:rPr>
        <w:t xml:space="preserve">Bairro </w:t>
      </w:r>
      <w:r w:rsidRPr="00876A2B">
        <w:rPr>
          <w:rFonts w:ascii="Arial" w:hAnsi="Arial" w:cs="Arial"/>
        </w:rPr>
        <w:t>Centro;</w:t>
      </w:r>
    </w:p>
    <w:p w14:paraId="49E7FBD8" w14:textId="51949F17" w:rsidR="005D2526" w:rsidRDefault="00876A2B" w:rsidP="00876A2B">
      <w:pPr>
        <w:jc w:val="both"/>
        <w:rPr>
          <w:rFonts w:ascii="Arial" w:hAnsi="Arial" w:cs="Arial"/>
        </w:rPr>
      </w:pPr>
      <w:r w:rsidRPr="00876A2B">
        <w:rPr>
          <w:rFonts w:ascii="Arial" w:hAnsi="Arial" w:cs="Arial"/>
        </w:rPr>
        <w:t xml:space="preserve">d) Almoxarifado da Saúde – Rua Capitão Daniel da Cunha Moraes nº 947, </w:t>
      </w:r>
      <w:r w:rsidR="005D2526">
        <w:rPr>
          <w:rFonts w:ascii="Arial" w:hAnsi="Arial" w:cs="Arial"/>
        </w:rPr>
        <w:t xml:space="preserve">Bairro </w:t>
      </w:r>
      <w:r w:rsidRPr="00876A2B">
        <w:rPr>
          <w:rFonts w:ascii="Arial" w:hAnsi="Arial" w:cs="Arial"/>
        </w:rPr>
        <w:t>Centro;</w:t>
      </w:r>
    </w:p>
    <w:p w14:paraId="2B59DFCC" w14:textId="1E209F7F" w:rsidR="005D2526" w:rsidRDefault="00876A2B" w:rsidP="00876A2B">
      <w:pPr>
        <w:jc w:val="both"/>
        <w:rPr>
          <w:rFonts w:ascii="Arial" w:hAnsi="Arial" w:cs="Arial"/>
        </w:rPr>
      </w:pPr>
      <w:r w:rsidRPr="00876A2B">
        <w:rPr>
          <w:rFonts w:ascii="Arial" w:hAnsi="Arial" w:cs="Arial"/>
        </w:rPr>
        <w:t xml:space="preserve">e) Secretaria de Esportes – Rua Sete de Setembro nº 379, </w:t>
      </w:r>
      <w:r w:rsidR="005D2526">
        <w:rPr>
          <w:rFonts w:ascii="Arial" w:hAnsi="Arial" w:cs="Arial"/>
        </w:rPr>
        <w:t xml:space="preserve">Bairro </w:t>
      </w:r>
      <w:r w:rsidRPr="00876A2B">
        <w:rPr>
          <w:rFonts w:ascii="Arial" w:hAnsi="Arial" w:cs="Arial"/>
        </w:rPr>
        <w:t>Centro;</w:t>
      </w:r>
    </w:p>
    <w:p w14:paraId="0CD39A10" w14:textId="7C528D36" w:rsidR="005D2526" w:rsidRDefault="00876A2B" w:rsidP="00876A2B">
      <w:pPr>
        <w:jc w:val="both"/>
        <w:rPr>
          <w:rFonts w:ascii="Arial" w:hAnsi="Arial" w:cs="Arial"/>
        </w:rPr>
      </w:pPr>
      <w:r w:rsidRPr="00876A2B">
        <w:rPr>
          <w:rFonts w:ascii="Arial" w:hAnsi="Arial" w:cs="Arial"/>
        </w:rPr>
        <w:t xml:space="preserve">f) SAET – Rua Capitão Bonfim nº 539, </w:t>
      </w:r>
      <w:r w:rsidR="005D2526">
        <w:rPr>
          <w:rFonts w:ascii="Arial" w:hAnsi="Arial" w:cs="Arial"/>
        </w:rPr>
        <w:t xml:space="preserve">Bairro </w:t>
      </w:r>
      <w:r w:rsidRPr="00876A2B">
        <w:rPr>
          <w:rFonts w:ascii="Arial" w:hAnsi="Arial" w:cs="Arial"/>
        </w:rPr>
        <w:t>Centro;</w:t>
      </w:r>
    </w:p>
    <w:p w14:paraId="5D58BDF7" w14:textId="22F938EF" w:rsidR="005D2526" w:rsidRDefault="00876A2B" w:rsidP="00876A2B">
      <w:pPr>
        <w:jc w:val="both"/>
        <w:rPr>
          <w:rFonts w:ascii="Arial" w:hAnsi="Arial" w:cs="Arial"/>
        </w:rPr>
      </w:pPr>
      <w:r w:rsidRPr="00876A2B">
        <w:rPr>
          <w:rFonts w:ascii="Arial" w:hAnsi="Arial" w:cs="Arial"/>
        </w:rPr>
        <w:t xml:space="preserve">g) Almoxarifado Municipal – Barracão – Rua Rui Barbosa nº 920, </w:t>
      </w:r>
      <w:r w:rsidR="005D2526">
        <w:rPr>
          <w:rFonts w:ascii="Arial" w:hAnsi="Arial" w:cs="Arial"/>
        </w:rPr>
        <w:t xml:space="preserve">Bairro </w:t>
      </w:r>
      <w:r w:rsidRPr="00876A2B">
        <w:rPr>
          <w:rFonts w:ascii="Arial" w:hAnsi="Arial" w:cs="Arial"/>
        </w:rPr>
        <w:t>Centro;</w:t>
      </w:r>
    </w:p>
    <w:p w14:paraId="25BF17F5" w14:textId="1C6E016F" w:rsidR="00876A2B" w:rsidRPr="00876A2B" w:rsidRDefault="00876A2B" w:rsidP="00876A2B">
      <w:pPr>
        <w:jc w:val="both"/>
        <w:rPr>
          <w:rFonts w:ascii="Arial" w:hAnsi="Arial" w:cs="Arial"/>
        </w:rPr>
      </w:pPr>
      <w:r w:rsidRPr="00876A2B">
        <w:rPr>
          <w:rFonts w:ascii="Arial" w:hAnsi="Arial" w:cs="Arial"/>
        </w:rPr>
        <w:t xml:space="preserve">h) Secretaria de Agricultura e Abastecimento – Rua Coronel Militão nº 92, </w:t>
      </w:r>
      <w:r w:rsidR="005D2526">
        <w:rPr>
          <w:rFonts w:ascii="Arial" w:hAnsi="Arial" w:cs="Arial"/>
        </w:rPr>
        <w:t xml:space="preserve">Bairro </w:t>
      </w:r>
      <w:r w:rsidRPr="00876A2B">
        <w:rPr>
          <w:rFonts w:ascii="Arial" w:hAnsi="Arial" w:cs="Arial"/>
        </w:rPr>
        <w:t>Centro.</w:t>
      </w:r>
    </w:p>
    <w:p w14:paraId="2F06E507" w14:textId="4339BC2B" w:rsidR="00876A2B" w:rsidRPr="00876A2B" w:rsidRDefault="00876A2B" w:rsidP="00876A2B">
      <w:pPr>
        <w:jc w:val="both"/>
        <w:rPr>
          <w:rFonts w:ascii="Arial" w:hAnsi="Arial" w:cs="Arial"/>
        </w:rPr>
      </w:pPr>
      <w:r w:rsidRPr="00876A2B">
        <w:rPr>
          <w:rFonts w:ascii="Arial" w:hAnsi="Arial" w:cs="Arial"/>
        </w:rPr>
        <w:t>5.9. O horário ordinário de recebimento será das 08h00 às 17h00, em dias de expediente da Administração, podendo ser exigido prévio agendamento pelo setor requisitante.</w:t>
      </w:r>
    </w:p>
    <w:p w14:paraId="368CFAE9" w14:textId="77777777" w:rsidR="00876A2B" w:rsidRPr="00876A2B" w:rsidRDefault="00876A2B" w:rsidP="00876A2B">
      <w:pPr>
        <w:jc w:val="both"/>
        <w:rPr>
          <w:rFonts w:ascii="Arial" w:hAnsi="Arial" w:cs="Arial"/>
          <w:b/>
          <w:bCs/>
        </w:rPr>
      </w:pPr>
      <w:r w:rsidRPr="00876A2B">
        <w:rPr>
          <w:rFonts w:ascii="Arial" w:hAnsi="Arial" w:cs="Arial"/>
          <w:b/>
          <w:bCs/>
        </w:rPr>
        <w:t>CONFORMIDADE TÉCNICA DOS EPIs</w:t>
      </w:r>
    </w:p>
    <w:p w14:paraId="59828D6A" w14:textId="77777777" w:rsidR="00876A2B" w:rsidRPr="00876A2B" w:rsidRDefault="00876A2B" w:rsidP="00876A2B">
      <w:pPr>
        <w:jc w:val="both"/>
        <w:rPr>
          <w:rFonts w:ascii="Arial" w:hAnsi="Arial" w:cs="Arial"/>
        </w:rPr>
      </w:pPr>
      <w:r w:rsidRPr="00876A2B">
        <w:rPr>
          <w:rFonts w:ascii="Arial" w:hAnsi="Arial" w:cs="Arial"/>
        </w:rPr>
        <w:t>5.10. Os EPIs deverão ser entregues rigorosamente em conformidade com as especificações constantes do Edital, deste Termo de Referência, da proposta vencedora, da marca/modelo ofertados e das normas técnicas e regulamentares aplicáveis, especialmente aquelas relativas à segurança e saúde no trabalho.</w:t>
      </w:r>
    </w:p>
    <w:p w14:paraId="0078145F" w14:textId="77777777" w:rsidR="00876A2B" w:rsidRPr="00876A2B" w:rsidRDefault="00876A2B" w:rsidP="00876A2B">
      <w:pPr>
        <w:jc w:val="both"/>
        <w:rPr>
          <w:rFonts w:ascii="Arial" w:hAnsi="Arial" w:cs="Arial"/>
        </w:rPr>
      </w:pPr>
      <w:r w:rsidRPr="00876A2B">
        <w:rPr>
          <w:rFonts w:ascii="Arial" w:hAnsi="Arial" w:cs="Arial"/>
        </w:rPr>
        <w:t>5.11. Somente serão aceitos EPIs com Certificado de Aprovação – CA válido, quando exigível para o respectivo equipamento, emitido pelo órgão nacional competente em matéria de segurança e saúde no trabalho, compatível com o produto, a marca, o modelo, o fabricante e a finalidade de proteção prevista na especificação do item.</w:t>
      </w:r>
    </w:p>
    <w:p w14:paraId="19B23377" w14:textId="77777777" w:rsidR="00876A2B" w:rsidRPr="00876A2B" w:rsidRDefault="00876A2B" w:rsidP="00876A2B">
      <w:pPr>
        <w:jc w:val="both"/>
        <w:rPr>
          <w:rFonts w:ascii="Arial" w:hAnsi="Arial" w:cs="Arial"/>
        </w:rPr>
      </w:pPr>
      <w:r w:rsidRPr="00876A2B">
        <w:rPr>
          <w:rFonts w:ascii="Arial" w:hAnsi="Arial" w:cs="Arial"/>
        </w:rPr>
        <w:t>5.12. No ato da entrega, a contratada deverá apresentar, quando aplicável:</w:t>
      </w:r>
    </w:p>
    <w:p w14:paraId="7777FD29" w14:textId="77777777" w:rsidR="005D2526" w:rsidRDefault="00876A2B" w:rsidP="00876A2B">
      <w:pPr>
        <w:jc w:val="both"/>
        <w:rPr>
          <w:rFonts w:ascii="Arial" w:hAnsi="Arial" w:cs="Arial"/>
        </w:rPr>
      </w:pPr>
      <w:r w:rsidRPr="00876A2B">
        <w:rPr>
          <w:rFonts w:ascii="Arial" w:hAnsi="Arial" w:cs="Arial"/>
        </w:rPr>
        <w:t>I – Nota Fiscal correspondente aos itens entregues;</w:t>
      </w:r>
    </w:p>
    <w:p w14:paraId="675C93F7" w14:textId="77777777" w:rsidR="005D2526" w:rsidRDefault="00876A2B" w:rsidP="00876A2B">
      <w:pPr>
        <w:jc w:val="both"/>
        <w:rPr>
          <w:rFonts w:ascii="Arial" w:hAnsi="Arial" w:cs="Arial"/>
        </w:rPr>
      </w:pPr>
      <w:r w:rsidRPr="00876A2B">
        <w:rPr>
          <w:rFonts w:ascii="Arial" w:hAnsi="Arial" w:cs="Arial"/>
        </w:rPr>
        <w:t xml:space="preserve">II – </w:t>
      </w:r>
      <w:proofErr w:type="gramStart"/>
      <w:r w:rsidRPr="00876A2B">
        <w:rPr>
          <w:rFonts w:ascii="Arial" w:hAnsi="Arial" w:cs="Arial"/>
        </w:rPr>
        <w:t>indicação</w:t>
      </w:r>
      <w:proofErr w:type="gramEnd"/>
      <w:r w:rsidRPr="00876A2B">
        <w:rPr>
          <w:rFonts w:ascii="Arial" w:hAnsi="Arial" w:cs="Arial"/>
        </w:rPr>
        <w:t xml:space="preserve"> da marca, modelo, fabricante e número do CA de cada EPI;</w:t>
      </w:r>
    </w:p>
    <w:p w14:paraId="4C733B72" w14:textId="77777777" w:rsidR="005D2526" w:rsidRDefault="00876A2B" w:rsidP="00876A2B">
      <w:pPr>
        <w:jc w:val="both"/>
        <w:rPr>
          <w:rFonts w:ascii="Arial" w:hAnsi="Arial" w:cs="Arial"/>
        </w:rPr>
      </w:pPr>
      <w:r w:rsidRPr="00876A2B">
        <w:rPr>
          <w:rFonts w:ascii="Arial" w:hAnsi="Arial" w:cs="Arial"/>
        </w:rPr>
        <w:t>III – cópia ou impressão da consulta do CA válido, quando solicitado pela Administração;</w:t>
      </w:r>
      <w:r w:rsidRPr="00876A2B">
        <w:rPr>
          <w:rFonts w:ascii="Arial" w:hAnsi="Arial" w:cs="Arial"/>
        </w:rPr>
        <w:br/>
        <w:t>IV – ficha técnica, catálogo, manual ou documento equivalente do fabricante;</w:t>
      </w:r>
    </w:p>
    <w:p w14:paraId="07B3B3A4" w14:textId="77777777" w:rsidR="005D2526" w:rsidRDefault="00876A2B" w:rsidP="00876A2B">
      <w:pPr>
        <w:jc w:val="both"/>
        <w:rPr>
          <w:rFonts w:ascii="Arial" w:hAnsi="Arial" w:cs="Arial"/>
        </w:rPr>
      </w:pPr>
      <w:r w:rsidRPr="00876A2B">
        <w:rPr>
          <w:rFonts w:ascii="Arial" w:hAnsi="Arial" w:cs="Arial"/>
        </w:rPr>
        <w:t xml:space="preserve">V – </w:t>
      </w:r>
      <w:proofErr w:type="gramStart"/>
      <w:r w:rsidRPr="00876A2B">
        <w:rPr>
          <w:rFonts w:ascii="Arial" w:hAnsi="Arial" w:cs="Arial"/>
        </w:rPr>
        <w:t>informação</w:t>
      </w:r>
      <w:proofErr w:type="gramEnd"/>
      <w:r w:rsidRPr="00876A2B">
        <w:rPr>
          <w:rFonts w:ascii="Arial" w:hAnsi="Arial" w:cs="Arial"/>
        </w:rPr>
        <w:t xml:space="preserve"> de lote, data de fabricação e prazo de validade, quando houver;</w:t>
      </w:r>
    </w:p>
    <w:p w14:paraId="646D237D" w14:textId="13FF4896" w:rsidR="00876A2B" w:rsidRPr="00876A2B" w:rsidRDefault="00876A2B" w:rsidP="00876A2B">
      <w:pPr>
        <w:jc w:val="both"/>
        <w:rPr>
          <w:rFonts w:ascii="Arial" w:hAnsi="Arial" w:cs="Arial"/>
        </w:rPr>
      </w:pPr>
      <w:r w:rsidRPr="00876A2B">
        <w:rPr>
          <w:rFonts w:ascii="Arial" w:hAnsi="Arial" w:cs="Arial"/>
        </w:rPr>
        <w:t xml:space="preserve">VI – </w:t>
      </w:r>
      <w:proofErr w:type="gramStart"/>
      <w:r w:rsidRPr="00876A2B">
        <w:rPr>
          <w:rFonts w:ascii="Arial" w:hAnsi="Arial" w:cs="Arial"/>
        </w:rPr>
        <w:t>instruções</w:t>
      </w:r>
      <w:proofErr w:type="gramEnd"/>
      <w:r w:rsidRPr="00876A2B">
        <w:rPr>
          <w:rFonts w:ascii="Arial" w:hAnsi="Arial" w:cs="Arial"/>
        </w:rPr>
        <w:t xml:space="preserve"> de uso, conservação, higienização, armazenamento e descarte, em língua portuguesa, quando exigíveis pela natureza do produto.</w:t>
      </w:r>
    </w:p>
    <w:p w14:paraId="49F74DC9" w14:textId="77777777" w:rsidR="00876A2B" w:rsidRPr="00876A2B" w:rsidRDefault="00876A2B" w:rsidP="00876A2B">
      <w:pPr>
        <w:jc w:val="both"/>
        <w:rPr>
          <w:rFonts w:ascii="Arial" w:hAnsi="Arial" w:cs="Arial"/>
        </w:rPr>
      </w:pPr>
      <w:r w:rsidRPr="00876A2B">
        <w:rPr>
          <w:rFonts w:ascii="Arial" w:hAnsi="Arial" w:cs="Arial"/>
        </w:rPr>
        <w:t>5.13. Os EPIs deverão ser entregues em embalagens originais ou adequadas à sua natureza, íntegras, limpas, lacradas quando aplicável, identificadas e acompanhadas das informações necessárias à rastreabilidade, conservação e utilização segura.</w:t>
      </w:r>
    </w:p>
    <w:p w14:paraId="2F6FF23C" w14:textId="77777777" w:rsidR="00876A2B" w:rsidRPr="00876A2B" w:rsidRDefault="00876A2B" w:rsidP="00876A2B">
      <w:pPr>
        <w:jc w:val="both"/>
        <w:rPr>
          <w:rFonts w:ascii="Arial" w:hAnsi="Arial" w:cs="Arial"/>
        </w:rPr>
      </w:pPr>
      <w:r w:rsidRPr="00876A2B">
        <w:rPr>
          <w:rFonts w:ascii="Arial" w:hAnsi="Arial" w:cs="Arial"/>
        </w:rPr>
        <w:t>5.14. Não serão aceitos produtos recondicionados, reutilizados, violados, avariados, vencidos, com prazo de validade insuficiente, sem identificação adequada, sem CA válido quando exigível, ou em desconformidade com as especificações do Termo de Referência.</w:t>
      </w:r>
    </w:p>
    <w:p w14:paraId="74ACB5F2" w14:textId="77777777" w:rsidR="00876A2B" w:rsidRPr="00876A2B" w:rsidRDefault="00876A2B" w:rsidP="00876A2B">
      <w:pPr>
        <w:jc w:val="both"/>
        <w:rPr>
          <w:rFonts w:ascii="Arial" w:hAnsi="Arial" w:cs="Arial"/>
        </w:rPr>
      </w:pPr>
      <w:r w:rsidRPr="00876A2B">
        <w:rPr>
          <w:rFonts w:ascii="Arial" w:hAnsi="Arial" w:cs="Arial"/>
        </w:rPr>
        <w:t>5.15. Quando o produto possuir prazo de validade, deverá ser entregue com, no mínimo, 2/3 (dois terços) do prazo total de validade remanescente, salvo autorização expressa e justificada da Administração, desde que preservado o interesse público e a plena utilidade do bem.</w:t>
      </w:r>
    </w:p>
    <w:p w14:paraId="20CCF010" w14:textId="77777777" w:rsidR="00876A2B" w:rsidRPr="00876A2B" w:rsidRDefault="00876A2B" w:rsidP="00876A2B">
      <w:pPr>
        <w:jc w:val="both"/>
        <w:rPr>
          <w:rFonts w:ascii="Arial" w:hAnsi="Arial" w:cs="Arial"/>
          <w:b/>
          <w:bCs/>
        </w:rPr>
      </w:pPr>
      <w:r w:rsidRPr="00876A2B">
        <w:rPr>
          <w:rFonts w:ascii="Arial" w:hAnsi="Arial" w:cs="Arial"/>
          <w:b/>
          <w:bCs/>
        </w:rPr>
        <w:t>MARCA, MODELO E SUBSTITUIÇÃO</w:t>
      </w:r>
    </w:p>
    <w:p w14:paraId="7122660F" w14:textId="77777777" w:rsidR="00876A2B" w:rsidRPr="00876A2B" w:rsidRDefault="00876A2B" w:rsidP="00876A2B">
      <w:pPr>
        <w:jc w:val="both"/>
        <w:rPr>
          <w:rFonts w:ascii="Arial" w:hAnsi="Arial" w:cs="Arial"/>
        </w:rPr>
      </w:pPr>
      <w:r w:rsidRPr="00876A2B">
        <w:rPr>
          <w:rFonts w:ascii="Arial" w:hAnsi="Arial" w:cs="Arial"/>
        </w:rPr>
        <w:t>5.16. A contratada deverá entregar os bens nos exatos termos da proposta adjudicada, especialmente quanto à especificação, unidade de fornecimento, marca, modelo, CA, quantidade e demais características técnicas ofertadas.</w:t>
      </w:r>
    </w:p>
    <w:p w14:paraId="4FB23BE5" w14:textId="77777777" w:rsidR="00876A2B" w:rsidRPr="00876A2B" w:rsidRDefault="00876A2B" w:rsidP="00876A2B">
      <w:pPr>
        <w:jc w:val="both"/>
        <w:rPr>
          <w:rFonts w:ascii="Arial" w:hAnsi="Arial" w:cs="Arial"/>
        </w:rPr>
      </w:pPr>
      <w:r w:rsidRPr="00876A2B">
        <w:rPr>
          <w:rFonts w:ascii="Arial" w:hAnsi="Arial" w:cs="Arial"/>
        </w:rPr>
        <w:t>5.17. A substituição de marca, modelo ou fabricante somente será admitida em caráter excepcional, mediante requerimento formal da contratada antes do vencimento do prazo de entrega, acompanhado de justificativa, comprovação da impossibilidade superveniente de fornecimento do produto originalmente ofertado e documentação técnica do produto substituto.</w:t>
      </w:r>
    </w:p>
    <w:p w14:paraId="03B09025" w14:textId="77777777" w:rsidR="00876A2B" w:rsidRPr="00876A2B" w:rsidRDefault="00876A2B" w:rsidP="00876A2B">
      <w:pPr>
        <w:jc w:val="both"/>
        <w:rPr>
          <w:rFonts w:ascii="Arial" w:hAnsi="Arial" w:cs="Arial"/>
        </w:rPr>
      </w:pPr>
      <w:r w:rsidRPr="00876A2B">
        <w:rPr>
          <w:rFonts w:ascii="Arial" w:hAnsi="Arial" w:cs="Arial"/>
        </w:rPr>
        <w:t>5.18. O produto substituto deverá possuir características iguais ou superiores às do produto originalmente ofertado, inclusive quanto à finalidade de proteção, qualidade, durabilidade, CA válido, desempenho e atendimento às normas aplicáveis, sendo vedada qualquer majoração de preço.</w:t>
      </w:r>
    </w:p>
    <w:p w14:paraId="279687A7" w14:textId="6BC146FA" w:rsidR="00876A2B" w:rsidRPr="00876A2B" w:rsidRDefault="00876A2B" w:rsidP="00876A2B">
      <w:pPr>
        <w:jc w:val="both"/>
        <w:rPr>
          <w:rFonts w:ascii="Arial" w:hAnsi="Arial" w:cs="Arial"/>
        </w:rPr>
      </w:pPr>
      <w:r w:rsidRPr="00876A2B">
        <w:rPr>
          <w:rFonts w:ascii="Arial" w:hAnsi="Arial" w:cs="Arial"/>
        </w:rPr>
        <w:t>5.19. A substituição somente produzirá efeitos após análise técnica do setor requisitante e decisão expressa da autoridade competente, não constituindo direito subjetivo da contratada nem autorizando, automaticamente, a prorrogação do prazo de entrega.</w:t>
      </w:r>
    </w:p>
    <w:p w14:paraId="348F9B6F" w14:textId="77777777" w:rsidR="00876A2B" w:rsidRPr="00876A2B" w:rsidRDefault="00876A2B" w:rsidP="00876A2B">
      <w:pPr>
        <w:jc w:val="both"/>
        <w:rPr>
          <w:rFonts w:ascii="Arial" w:hAnsi="Arial" w:cs="Arial"/>
          <w:b/>
          <w:bCs/>
          <w:lang w:eastAsia="en-US"/>
        </w:rPr>
      </w:pPr>
      <w:r w:rsidRPr="00876A2B">
        <w:rPr>
          <w:rFonts w:ascii="Arial" w:hAnsi="Arial" w:cs="Arial"/>
          <w:b/>
          <w:bCs/>
          <w:lang w:eastAsia="en-US"/>
        </w:rPr>
        <w:t>RECEBIMENTO PROVISÓRIO E DEFINITIVO</w:t>
      </w:r>
    </w:p>
    <w:p w14:paraId="044ACBFE" w14:textId="77777777" w:rsidR="00876A2B" w:rsidRPr="00876A2B" w:rsidRDefault="00876A2B" w:rsidP="00876A2B">
      <w:pPr>
        <w:jc w:val="both"/>
        <w:rPr>
          <w:rFonts w:ascii="Arial" w:hAnsi="Arial" w:cs="Arial"/>
          <w:lang w:eastAsia="en-US"/>
        </w:rPr>
      </w:pPr>
      <w:r w:rsidRPr="00876A2B">
        <w:rPr>
          <w:rFonts w:ascii="Arial" w:hAnsi="Arial" w:cs="Arial"/>
          <w:lang w:eastAsia="en-US"/>
        </w:rPr>
        <w:t>5.20. O recebimento dos bens ocorrerá em duas etapas:</w:t>
      </w:r>
    </w:p>
    <w:p w14:paraId="7AFFFC73" w14:textId="77777777" w:rsidR="003E4205" w:rsidRDefault="00876A2B" w:rsidP="00876A2B">
      <w:pPr>
        <w:jc w:val="both"/>
        <w:rPr>
          <w:rFonts w:ascii="Arial" w:hAnsi="Arial" w:cs="Arial"/>
          <w:lang w:eastAsia="en-US"/>
        </w:rPr>
      </w:pPr>
      <w:r w:rsidRPr="00876A2B">
        <w:rPr>
          <w:rFonts w:ascii="Arial" w:hAnsi="Arial" w:cs="Arial"/>
          <w:lang w:eastAsia="en-US"/>
        </w:rPr>
        <w:t xml:space="preserve">I – </w:t>
      </w:r>
      <w:proofErr w:type="gramStart"/>
      <w:r w:rsidRPr="00876A2B">
        <w:rPr>
          <w:rFonts w:ascii="Arial" w:hAnsi="Arial" w:cs="Arial"/>
          <w:lang w:eastAsia="en-US"/>
        </w:rPr>
        <w:t>recebimento</w:t>
      </w:r>
      <w:proofErr w:type="gramEnd"/>
      <w:r w:rsidRPr="00876A2B">
        <w:rPr>
          <w:rFonts w:ascii="Arial" w:hAnsi="Arial" w:cs="Arial"/>
          <w:lang w:eastAsia="en-US"/>
        </w:rPr>
        <w:t xml:space="preserve"> provisório, no ato da entrega, para fins de conferência inicial de volumes, quantidades aparentes, documentação fiscal e integridade externa;</w:t>
      </w:r>
    </w:p>
    <w:p w14:paraId="44807A82" w14:textId="4984C249" w:rsidR="00876A2B" w:rsidRPr="00876A2B" w:rsidRDefault="00876A2B" w:rsidP="00876A2B">
      <w:pPr>
        <w:jc w:val="both"/>
        <w:rPr>
          <w:rFonts w:ascii="Arial" w:hAnsi="Arial" w:cs="Arial"/>
          <w:lang w:eastAsia="en-US"/>
        </w:rPr>
      </w:pPr>
      <w:r w:rsidRPr="00876A2B">
        <w:rPr>
          <w:rFonts w:ascii="Arial" w:hAnsi="Arial" w:cs="Arial"/>
          <w:lang w:eastAsia="en-US"/>
        </w:rPr>
        <w:t xml:space="preserve">II – </w:t>
      </w:r>
      <w:proofErr w:type="gramStart"/>
      <w:r w:rsidRPr="00876A2B">
        <w:rPr>
          <w:rFonts w:ascii="Arial" w:hAnsi="Arial" w:cs="Arial"/>
          <w:lang w:eastAsia="en-US"/>
        </w:rPr>
        <w:t>recebimento</w:t>
      </w:r>
      <w:proofErr w:type="gramEnd"/>
      <w:r w:rsidRPr="00876A2B">
        <w:rPr>
          <w:rFonts w:ascii="Arial" w:hAnsi="Arial" w:cs="Arial"/>
          <w:lang w:eastAsia="en-US"/>
        </w:rPr>
        <w:t xml:space="preserve"> definitivo, após conferência técnica, documental e qualitativa, com verificação de conformidade dos EPIs com o Edital, o Termo de Referência, a proposta, o CA, a nota fiscal e demais documentos exigidos.</w:t>
      </w:r>
    </w:p>
    <w:p w14:paraId="0FE89FA7" w14:textId="77777777" w:rsidR="00876A2B" w:rsidRPr="00876A2B" w:rsidRDefault="00876A2B" w:rsidP="00876A2B">
      <w:pPr>
        <w:jc w:val="both"/>
        <w:rPr>
          <w:rFonts w:ascii="Arial" w:hAnsi="Arial" w:cs="Arial"/>
          <w:lang w:eastAsia="en-US"/>
        </w:rPr>
      </w:pPr>
      <w:r w:rsidRPr="00876A2B">
        <w:rPr>
          <w:rFonts w:ascii="Arial" w:hAnsi="Arial" w:cs="Arial"/>
          <w:lang w:eastAsia="en-US"/>
        </w:rPr>
        <w:t>5.21. O recebimento provisório não implica aceitação definitiva do objeto, nem afasta a responsabilidade da contratada por vícios aparentes, ocultos, defeitos de fabricação, divergências técnicas, inconsistências documentais ou desconformidades posteriormente identificadas.</w:t>
      </w:r>
    </w:p>
    <w:p w14:paraId="6A4175A6" w14:textId="16727641" w:rsidR="00876A2B" w:rsidRPr="00876A2B" w:rsidRDefault="00876A2B" w:rsidP="00876A2B">
      <w:pPr>
        <w:jc w:val="both"/>
        <w:rPr>
          <w:rFonts w:ascii="Arial" w:hAnsi="Arial" w:cs="Arial"/>
          <w:lang w:eastAsia="en-US"/>
        </w:rPr>
      </w:pPr>
      <w:r w:rsidRPr="00876A2B">
        <w:rPr>
          <w:rFonts w:ascii="Arial" w:hAnsi="Arial" w:cs="Arial"/>
          <w:lang w:eastAsia="en-US"/>
        </w:rPr>
        <w:t>5.22. O recebimento definitivo será formalizado pelo fiscal ou setor competente em até 05 (cinco) dias após a entrega, prorrogável justificadamente quando houver necessidade de análise técnica, consulta documental, conferência de CA ou diligência complementar.</w:t>
      </w:r>
    </w:p>
    <w:p w14:paraId="6C4B530B" w14:textId="77777777" w:rsidR="00876A2B" w:rsidRPr="00876A2B" w:rsidRDefault="00876A2B" w:rsidP="00876A2B">
      <w:pPr>
        <w:jc w:val="both"/>
        <w:rPr>
          <w:rFonts w:ascii="Arial" w:hAnsi="Arial" w:cs="Arial"/>
          <w:lang w:eastAsia="en-US"/>
        </w:rPr>
      </w:pPr>
      <w:r w:rsidRPr="00876A2B">
        <w:rPr>
          <w:rFonts w:ascii="Arial" w:hAnsi="Arial" w:cs="Arial"/>
          <w:lang w:eastAsia="en-US"/>
        </w:rPr>
        <w:t>5.23. A Administração poderá realizar, a qualquer tempo, consulta ao sistema oficial de CA, análise visual, conferência por amostragem, solicitação de catálogo, ficha técnica, manual, laudo, esclarecimentos ou demais documentos necessários à verificação da conformidade dos EPIs.</w:t>
      </w:r>
    </w:p>
    <w:p w14:paraId="20BDC2DC" w14:textId="77777777" w:rsidR="00876A2B" w:rsidRPr="00876A2B" w:rsidRDefault="00876A2B" w:rsidP="00876A2B">
      <w:pPr>
        <w:jc w:val="both"/>
        <w:rPr>
          <w:rFonts w:ascii="Arial" w:hAnsi="Arial" w:cs="Arial"/>
          <w:b/>
          <w:bCs/>
          <w:lang w:eastAsia="en-US"/>
        </w:rPr>
      </w:pPr>
      <w:r w:rsidRPr="00876A2B">
        <w:rPr>
          <w:rFonts w:ascii="Arial" w:hAnsi="Arial" w:cs="Arial"/>
          <w:b/>
          <w:bCs/>
          <w:lang w:eastAsia="en-US"/>
        </w:rPr>
        <w:t>RECUSA, CORREÇÃO E SUBSTITUIÇÃO</w:t>
      </w:r>
    </w:p>
    <w:p w14:paraId="2AE9411F" w14:textId="77777777" w:rsidR="00876A2B" w:rsidRPr="00876A2B" w:rsidRDefault="00876A2B" w:rsidP="00876A2B">
      <w:pPr>
        <w:jc w:val="both"/>
        <w:rPr>
          <w:rFonts w:ascii="Arial" w:hAnsi="Arial" w:cs="Arial"/>
          <w:lang w:eastAsia="en-US"/>
        </w:rPr>
      </w:pPr>
      <w:r w:rsidRPr="00876A2B">
        <w:rPr>
          <w:rFonts w:ascii="Arial" w:hAnsi="Arial" w:cs="Arial"/>
          <w:lang w:eastAsia="en-US"/>
        </w:rPr>
        <w:t>5.24. Serão recusados, total ou parcialmente, os bens que:</w:t>
      </w:r>
    </w:p>
    <w:p w14:paraId="751A5020" w14:textId="77777777" w:rsidR="003E4205" w:rsidRDefault="00876A2B" w:rsidP="00876A2B">
      <w:pPr>
        <w:jc w:val="both"/>
        <w:rPr>
          <w:rFonts w:ascii="Arial" w:hAnsi="Arial" w:cs="Arial"/>
          <w:lang w:eastAsia="en-US"/>
        </w:rPr>
      </w:pPr>
      <w:r w:rsidRPr="00876A2B">
        <w:rPr>
          <w:rFonts w:ascii="Arial" w:hAnsi="Arial" w:cs="Arial"/>
          <w:lang w:eastAsia="en-US"/>
        </w:rPr>
        <w:t xml:space="preserve">I – </w:t>
      </w:r>
      <w:proofErr w:type="gramStart"/>
      <w:r w:rsidRPr="00876A2B">
        <w:rPr>
          <w:rFonts w:ascii="Arial" w:hAnsi="Arial" w:cs="Arial"/>
          <w:lang w:eastAsia="en-US"/>
        </w:rPr>
        <w:t>estiverem</w:t>
      </w:r>
      <w:proofErr w:type="gramEnd"/>
      <w:r w:rsidRPr="00876A2B">
        <w:rPr>
          <w:rFonts w:ascii="Arial" w:hAnsi="Arial" w:cs="Arial"/>
          <w:lang w:eastAsia="en-US"/>
        </w:rPr>
        <w:t xml:space="preserve"> em desconformidade com o Edital, Termo de Referência ou proposta;</w:t>
      </w:r>
    </w:p>
    <w:p w14:paraId="200746BA" w14:textId="77777777" w:rsidR="003E4205" w:rsidRDefault="00876A2B" w:rsidP="00876A2B">
      <w:pPr>
        <w:jc w:val="both"/>
        <w:rPr>
          <w:rFonts w:ascii="Arial" w:hAnsi="Arial" w:cs="Arial"/>
          <w:lang w:eastAsia="en-US"/>
        </w:rPr>
      </w:pPr>
      <w:r w:rsidRPr="00876A2B">
        <w:rPr>
          <w:rFonts w:ascii="Arial" w:hAnsi="Arial" w:cs="Arial"/>
          <w:lang w:eastAsia="en-US"/>
        </w:rPr>
        <w:t xml:space="preserve">II – </w:t>
      </w:r>
      <w:proofErr w:type="gramStart"/>
      <w:r w:rsidRPr="00876A2B">
        <w:rPr>
          <w:rFonts w:ascii="Arial" w:hAnsi="Arial" w:cs="Arial"/>
          <w:lang w:eastAsia="en-US"/>
        </w:rPr>
        <w:t>não</w:t>
      </w:r>
      <w:proofErr w:type="gramEnd"/>
      <w:r w:rsidRPr="00876A2B">
        <w:rPr>
          <w:rFonts w:ascii="Arial" w:hAnsi="Arial" w:cs="Arial"/>
          <w:lang w:eastAsia="en-US"/>
        </w:rPr>
        <w:t xml:space="preserve"> possuírem CA válido, quando exigível;</w:t>
      </w:r>
    </w:p>
    <w:p w14:paraId="34A79CF0" w14:textId="77777777" w:rsidR="003E4205" w:rsidRDefault="00876A2B" w:rsidP="00876A2B">
      <w:pPr>
        <w:jc w:val="both"/>
        <w:rPr>
          <w:rFonts w:ascii="Arial" w:hAnsi="Arial" w:cs="Arial"/>
          <w:lang w:eastAsia="en-US"/>
        </w:rPr>
      </w:pPr>
      <w:r w:rsidRPr="00876A2B">
        <w:rPr>
          <w:rFonts w:ascii="Arial" w:hAnsi="Arial" w:cs="Arial"/>
          <w:lang w:eastAsia="en-US"/>
        </w:rPr>
        <w:t>III – apresentarem marca, modelo, fabricante ou características diversas das ofertadas, sem autorização da Administração;</w:t>
      </w:r>
    </w:p>
    <w:p w14:paraId="1D058D73" w14:textId="77777777" w:rsidR="003E4205" w:rsidRDefault="00876A2B" w:rsidP="00876A2B">
      <w:pPr>
        <w:jc w:val="both"/>
        <w:rPr>
          <w:rFonts w:ascii="Arial" w:hAnsi="Arial" w:cs="Arial"/>
          <w:lang w:eastAsia="en-US"/>
        </w:rPr>
      </w:pPr>
      <w:r w:rsidRPr="00876A2B">
        <w:rPr>
          <w:rFonts w:ascii="Arial" w:hAnsi="Arial" w:cs="Arial"/>
          <w:lang w:eastAsia="en-US"/>
        </w:rPr>
        <w:t xml:space="preserve">IV – </w:t>
      </w:r>
      <w:proofErr w:type="gramStart"/>
      <w:r w:rsidRPr="00876A2B">
        <w:rPr>
          <w:rFonts w:ascii="Arial" w:hAnsi="Arial" w:cs="Arial"/>
          <w:lang w:eastAsia="en-US"/>
        </w:rPr>
        <w:t>apresentarem</w:t>
      </w:r>
      <w:proofErr w:type="gramEnd"/>
      <w:r w:rsidRPr="00876A2B">
        <w:rPr>
          <w:rFonts w:ascii="Arial" w:hAnsi="Arial" w:cs="Arial"/>
          <w:lang w:eastAsia="en-US"/>
        </w:rPr>
        <w:t xml:space="preserve"> avarias, violação de embalagem, defeitos, vícios, sujeira, umidade, sinais de uso ou conservação inadequada;</w:t>
      </w:r>
    </w:p>
    <w:p w14:paraId="22C72741" w14:textId="77777777" w:rsidR="003E4205" w:rsidRDefault="00876A2B" w:rsidP="00876A2B">
      <w:pPr>
        <w:jc w:val="both"/>
        <w:rPr>
          <w:rFonts w:ascii="Arial" w:hAnsi="Arial" w:cs="Arial"/>
          <w:lang w:eastAsia="en-US"/>
        </w:rPr>
      </w:pPr>
      <w:r w:rsidRPr="00876A2B">
        <w:rPr>
          <w:rFonts w:ascii="Arial" w:hAnsi="Arial" w:cs="Arial"/>
          <w:lang w:eastAsia="en-US"/>
        </w:rPr>
        <w:t xml:space="preserve">V – </w:t>
      </w:r>
      <w:proofErr w:type="gramStart"/>
      <w:r w:rsidRPr="00876A2B">
        <w:rPr>
          <w:rFonts w:ascii="Arial" w:hAnsi="Arial" w:cs="Arial"/>
          <w:lang w:eastAsia="en-US"/>
        </w:rPr>
        <w:t>estiverem</w:t>
      </w:r>
      <w:proofErr w:type="gramEnd"/>
      <w:r w:rsidRPr="00876A2B">
        <w:rPr>
          <w:rFonts w:ascii="Arial" w:hAnsi="Arial" w:cs="Arial"/>
          <w:lang w:eastAsia="en-US"/>
        </w:rPr>
        <w:t xml:space="preserve"> vencidos ou com validade incompatível com a utilização pretendida;</w:t>
      </w:r>
    </w:p>
    <w:p w14:paraId="51741BE0" w14:textId="4D39A12F" w:rsidR="00876A2B" w:rsidRPr="00876A2B" w:rsidRDefault="00876A2B" w:rsidP="00876A2B">
      <w:pPr>
        <w:jc w:val="both"/>
        <w:rPr>
          <w:rFonts w:ascii="Arial" w:hAnsi="Arial" w:cs="Arial"/>
          <w:lang w:eastAsia="en-US"/>
        </w:rPr>
      </w:pPr>
      <w:r w:rsidRPr="00876A2B">
        <w:rPr>
          <w:rFonts w:ascii="Arial" w:hAnsi="Arial" w:cs="Arial"/>
          <w:lang w:eastAsia="en-US"/>
        </w:rPr>
        <w:t xml:space="preserve">VI – </w:t>
      </w:r>
      <w:proofErr w:type="gramStart"/>
      <w:r w:rsidRPr="00876A2B">
        <w:rPr>
          <w:rFonts w:ascii="Arial" w:hAnsi="Arial" w:cs="Arial"/>
          <w:lang w:eastAsia="en-US"/>
        </w:rPr>
        <w:t>forem</w:t>
      </w:r>
      <w:proofErr w:type="gramEnd"/>
      <w:r w:rsidRPr="00876A2B">
        <w:rPr>
          <w:rFonts w:ascii="Arial" w:hAnsi="Arial" w:cs="Arial"/>
          <w:lang w:eastAsia="en-US"/>
        </w:rPr>
        <w:t xml:space="preserve"> entregues em quantidade inferior, unidade divergente ou local diverso do indicado;</w:t>
      </w:r>
      <w:r w:rsidRPr="00876A2B">
        <w:rPr>
          <w:rFonts w:ascii="Arial" w:hAnsi="Arial" w:cs="Arial"/>
          <w:lang w:eastAsia="en-US"/>
        </w:rPr>
        <w:br/>
        <w:t>VII – não estiverem acompanhados da documentação exigida.</w:t>
      </w:r>
    </w:p>
    <w:p w14:paraId="6E5E4381" w14:textId="36E9673C" w:rsidR="00876A2B" w:rsidRPr="00876A2B" w:rsidRDefault="00876A2B" w:rsidP="00876A2B">
      <w:pPr>
        <w:jc w:val="both"/>
        <w:rPr>
          <w:rFonts w:ascii="Arial" w:hAnsi="Arial" w:cs="Arial"/>
          <w:lang w:eastAsia="en-US"/>
        </w:rPr>
      </w:pPr>
      <w:r w:rsidRPr="00876A2B">
        <w:rPr>
          <w:rFonts w:ascii="Arial" w:hAnsi="Arial" w:cs="Arial"/>
          <w:lang w:eastAsia="en-US"/>
        </w:rPr>
        <w:t>5.25. Constatada desconformidade, a contratada será notificada para substituir, complementar ou corrigir o objeto, às suas expensas, no prazo máximo de 05 (cinco) dias, contado do recebimento da notificação, salvo prazo menor fixado pela Administração em razão da urgência ou essencialidade do item.</w:t>
      </w:r>
    </w:p>
    <w:p w14:paraId="3150919E" w14:textId="77777777" w:rsidR="00876A2B" w:rsidRPr="00876A2B" w:rsidRDefault="00876A2B" w:rsidP="00876A2B">
      <w:pPr>
        <w:jc w:val="both"/>
        <w:rPr>
          <w:rFonts w:ascii="Arial" w:hAnsi="Arial" w:cs="Arial"/>
          <w:lang w:eastAsia="en-US"/>
        </w:rPr>
      </w:pPr>
      <w:r w:rsidRPr="00876A2B">
        <w:rPr>
          <w:rFonts w:ascii="Arial" w:hAnsi="Arial" w:cs="Arial"/>
          <w:lang w:eastAsia="en-US"/>
        </w:rPr>
        <w:t>5.26. A substituição ou correção não acarretará qualquer custo adicional à Administração e não afastará a possibilidade de aplicação das sanções cabíveis, especialmente quando houver atraso, reincidência, má-fé, entrega de produto diverso do ofertado ou comprometimento da finalidade de segurança do EPI.</w:t>
      </w:r>
    </w:p>
    <w:p w14:paraId="7AEF27A5" w14:textId="77777777" w:rsidR="00876A2B" w:rsidRPr="00876A2B" w:rsidRDefault="00876A2B" w:rsidP="00876A2B">
      <w:pPr>
        <w:jc w:val="both"/>
        <w:rPr>
          <w:rFonts w:ascii="Arial" w:hAnsi="Arial" w:cs="Arial"/>
          <w:lang w:eastAsia="en-US"/>
        </w:rPr>
      </w:pPr>
      <w:r w:rsidRPr="00876A2B">
        <w:rPr>
          <w:rFonts w:ascii="Arial" w:hAnsi="Arial" w:cs="Arial"/>
          <w:lang w:eastAsia="en-US"/>
        </w:rPr>
        <w:t>5.27. Em caso de entrega parcial sem autorização, recusa injustificada de substituição, atraso reiterado, desconformidade grave ou entrega de EPI impróprio à finalidade de proteção, a Administração poderá rejeitar o objeto, glosar ou reter valores, convocar fornecedor remanescente, adotar providências para suprimento da demanda e instaurar procedimento para apuração de responsabilidade, observados o contraditório e a ampla defesa.</w:t>
      </w:r>
    </w:p>
    <w:p w14:paraId="43D0EF8F" w14:textId="77777777" w:rsidR="00876A2B" w:rsidRPr="00876A2B" w:rsidRDefault="00876A2B" w:rsidP="00876A2B">
      <w:pPr>
        <w:jc w:val="both"/>
        <w:rPr>
          <w:rFonts w:ascii="Arial" w:hAnsi="Arial" w:cs="Arial"/>
          <w:b/>
          <w:bCs/>
          <w:lang w:eastAsia="en-US"/>
        </w:rPr>
      </w:pPr>
      <w:r w:rsidRPr="00876A2B">
        <w:rPr>
          <w:rFonts w:ascii="Arial" w:hAnsi="Arial" w:cs="Arial"/>
          <w:b/>
          <w:bCs/>
          <w:lang w:eastAsia="en-US"/>
        </w:rPr>
        <w:t>GARANTIA E RESPONSABILIDADE</w:t>
      </w:r>
    </w:p>
    <w:p w14:paraId="41831C49" w14:textId="77777777" w:rsidR="00876A2B" w:rsidRPr="00876A2B" w:rsidRDefault="00876A2B" w:rsidP="00876A2B">
      <w:pPr>
        <w:jc w:val="both"/>
        <w:rPr>
          <w:rFonts w:ascii="Arial" w:hAnsi="Arial" w:cs="Arial"/>
          <w:lang w:eastAsia="en-US"/>
        </w:rPr>
      </w:pPr>
      <w:r w:rsidRPr="00876A2B">
        <w:rPr>
          <w:rFonts w:ascii="Arial" w:hAnsi="Arial" w:cs="Arial"/>
          <w:lang w:eastAsia="en-US"/>
        </w:rPr>
        <w:t>5.28. A garantia dos bens observará o prazo legal aplicável e, quando houver garantia do fabricante ou garantia comercial superior, prevalecerá a condição mais favorável à Administração.</w:t>
      </w:r>
    </w:p>
    <w:p w14:paraId="5DE10677" w14:textId="77777777" w:rsidR="00876A2B" w:rsidRPr="00876A2B" w:rsidRDefault="00876A2B" w:rsidP="00876A2B">
      <w:pPr>
        <w:jc w:val="both"/>
        <w:rPr>
          <w:rFonts w:ascii="Arial" w:hAnsi="Arial" w:cs="Arial"/>
          <w:lang w:eastAsia="en-US"/>
        </w:rPr>
      </w:pPr>
      <w:r w:rsidRPr="00876A2B">
        <w:rPr>
          <w:rFonts w:ascii="Arial" w:hAnsi="Arial" w:cs="Arial"/>
          <w:lang w:eastAsia="en-US"/>
        </w:rPr>
        <w:t>5.29. A contratada responderá integralmente por vícios, defeitos, inadequações, falhas de fabricação, divergências de CA, impropriedade de uso, danos causados à Administração ou a terceiros e demais prejuízos decorrentes do fornecimento, ainda que identificados após o recebimento definitivo, observado o prazo legal ou contratual de garantia.</w:t>
      </w:r>
    </w:p>
    <w:p w14:paraId="1CC1FD4B" w14:textId="77777777" w:rsidR="00876A2B" w:rsidRPr="00876A2B" w:rsidRDefault="00876A2B" w:rsidP="00876A2B">
      <w:pPr>
        <w:jc w:val="both"/>
        <w:rPr>
          <w:rFonts w:ascii="Arial" w:hAnsi="Arial" w:cs="Arial"/>
          <w:lang w:eastAsia="en-US"/>
        </w:rPr>
      </w:pPr>
      <w:r w:rsidRPr="00876A2B">
        <w:rPr>
          <w:rFonts w:ascii="Arial" w:hAnsi="Arial" w:cs="Arial"/>
          <w:lang w:eastAsia="en-US"/>
        </w:rPr>
        <w:t>5.30. A fiscalização, o acompanhamento, o recebimento provisório ou o recebimento definitivo não excluem nem reduzem a responsabilidade da contratada pela qualidade, segurança, conformidade técnica, regularidade documental e adequação dos EPIs fornecidos.</w:t>
      </w:r>
    </w:p>
    <w:p w14:paraId="591ED599" w14:textId="332A3680" w:rsidR="00876A2B" w:rsidRPr="00876A2B" w:rsidRDefault="00876A2B" w:rsidP="00876A2B">
      <w:pPr>
        <w:jc w:val="both"/>
        <w:rPr>
          <w:rFonts w:ascii="Arial" w:hAnsi="Arial" w:cs="Arial"/>
          <w:lang w:eastAsia="en-US"/>
        </w:rPr>
      </w:pPr>
      <w:r w:rsidRPr="00876A2B">
        <w:rPr>
          <w:rFonts w:ascii="Arial" w:hAnsi="Arial" w:cs="Arial"/>
          <w:lang w:eastAsia="en-US"/>
        </w:rPr>
        <w:t>5.31. A contratada deverá manter, durante toda a execução, as condições de habilitação, regularidade e qualificação exigidas na licitação, bem como cumprir fielmente as obrigações assumidas no Edital, na Ata de Registro de Preços, no contrato ou instrumento equivalente e neste Termo de Referência.</w:t>
      </w:r>
    </w:p>
    <w:p w14:paraId="334F2BFB" w14:textId="77777777" w:rsidR="00891131" w:rsidRPr="00891131" w:rsidRDefault="00891131"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5C33462E" w14:textId="42643CCA"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876A2B">
        <w:rPr>
          <w:i w:val="0"/>
          <w:iCs w:val="0"/>
          <w:color w:val="auto"/>
          <w:sz w:val="24"/>
          <w:szCs w:val="24"/>
        </w:rPr>
        <w:t>32</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321E7185"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6.7.3. O fiscal técnico do contrato informará ao gestor do cont</w:t>
      </w:r>
      <w:r w:rsidR="00543652">
        <w:rPr>
          <w:color w:val="auto"/>
          <w:sz w:val="24"/>
          <w:szCs w:val="24"/>
        </w:rPr>
        <w:t>r</w:t>
      </w:r>
      <w:r w:rsidRPr="00626CAB">
        <w:rPr>
          <w:color w:val="auto"/>
          <w:sz w:val="24"/>
          <w:szCs w:val="24"/>
        </w:rPr>
        <w:t xml:space="preserve">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3F1F65A0" w14:textId="5D05419D" w:rsidR="007D4BF7"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53433391" w14:textId="77777777" w:rsidR="003E4205" w:rsidRDefault="003E4205"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7F2E439E" w14:textId="77777777" w:rsidR="00FF6CE8" w:rsidRDefault="00FF6CE8"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Default="00D33EE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7"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7"/>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8" w:name="_Hlk114498447"/>
      <w:bookmarkEnd w:id="48"/>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C3B996"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876A2B">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26CAB">
        <w:rPr>
          <w:color w:val="auto"/>
          <w:sz w:val="24"/>
          <w:szCs w:val="24"/>
        </w:rPr>
        <w:t>Mercantis onde</w:t>
      </w:r>
      <w:bookmarkEnd w:id="49"/>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8C6F6A0" w14:textId="77777777" w:rsidR="00F07957" w:rsidRPr="00626CAB" w:rsidRDefault="00F07957"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1999FD5A"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056404" w:rsidRPr="00056404">
        <w:rPr>
          <w:rFonts w:ascii="Arial" w:hAnsi="Arial" w:cs="Arial"/>
        </w:rPr>
        <w:t>97.741,40 (noventa e sete mil e setecentos e quarenta e um reais e quarenta centavos)</w:t>
      </w:r>
      <w:r w:rsidR="0009140D" w:rsidRPr="0009140D">
        <w:rPr>
          <w:rFonts w:ascii="Arial" w:hAnsi="Arial" w:cs="Arial"/>
        </w:rPr>
        <w:t>,</w:t>
      </w:r>
      <w:r w:rsidR="0009140D"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1CD4AAB9" w14:textId="509123B4" w:rsidR="00E736CE" w:rsidRPr="00C30B11"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739BDE45" w14:textId="60FD11AE" w:rsidR="00E736CE" w:rsidRPr="005E4359" w:rsidRDefault="00E736CE" w:rsidP="00CE54D8">
      <w:pPr>
        <w:pStyle w:val="Nivel2"/>
        <w:numPr>
          <w:ilvl w:val="0"/>
          <w:numId w:val="0"/>
        </w:numPr>
        <w:spacing w:before="0" w:after="0" w:line="240" w:lineRule="auto"/>
        <w:rPr>
          <w:b/>
          <w:bCs/>
          <w:color w:val="auto"/>
          <w:sz w:val="24"/>
          <w:szCs w:val="24"/>
        </w:rPr>
      </w:pPr>
      <w:r w:rsidRPr="005E4359">
        <w:rPr>
          <w:b/>
          <w:bCs/>
          <w:color w:val="auto"/>
          <w:sz w:val="24"/>
          <w:szCs w:val="24"/>
        </w:rPr>
        <w:t>02.01.01.3.3.90.30.00.04.122.0002.2003.0002 – FICHA 020;</w:t>
      </w:r>
    </w:p>
    <w:p w14:paraId="30129EDE" w14:textId="097AAA3A"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02.03.00.3.3.90.30.00.04.122.0004.2007.0002 – FICHA 055;</w:t>
      </w:r>
    </w:p>
    <w:p w14:paraId="77680552" w14:textId="710AB8C0"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02.03.00.3.3.90.30.00.04.122.0004.2007.0007 – FICHA 067;</w:t>
      </w:r>
    </w:p>
    <w:p w14:paraId="5193350F" w14:textId="77777777"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02.03.00.3.3.903.0.00.04.122.0004.2007.0008 – FICHA 069;</w:t>
      </w:r>
    </w:p>
    <w:p w14:paraId="72953F56" w14:textId="77777777"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02.04.01.3.3.90.30.00.12.361.0005.2011.0000 – FICHA 081;</w:t>
      </w:r>
    </w:p>
    <w:p w14:paraId="39A71DA8" w14:textId="77777777"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02.04.01.3.3.90.30.00.12.365.0005.2013.0000 – FICHA 096;</w:t>
      </w:r>
    </w:p>
    <w:p w14:paraId="03938495" w14:textId="77777777"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02.04.01.3.3.90.30.00.12.365.0005.2014.0000 – FICHA 105;</w:t>
      </w:r>
    </w:p>
    <w:p w14:paraId="1457205A" w14:textId="61DED61C" w:rsidR="00E736CE" w:rsidRPr="005E4359" w:rsidRDefault="00E736CE" w:rsidP="00E736CE">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02.04.01.3.3.90.30.00.12.365.0005.2014.0000 – FICHA 106;</w:t>
      </w:r>
    </w:p>
    <w:p w14:paraId="30D3EB72" w14:textId="1BA103A4" w:rsidR="00E736CE" w:rsidRPr="005E4359"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02.05.01.3.3.90.30.00.10.301.0006.2036.0001 – FICHA 178;</w:t>
      </w:r>
    </w:p>
    <w:p w14:paraId="5146E868" w14:textId="0727A3FA" w:rsidR="00C30B11" w:rsidRPr="005E4359"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02.05.01.3.3.90.30.00.10.301.0006.2036.0003 – FICHA 191;</w:t>
      </w:r>
    </w:p>
    <w:p w14:paraId="6C489AAF"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02.05.01.3.3.90.30.00.10.302.0006.2027.0001 – FICHA 206;</w:t>
      </w:r>
    </w:p>
    <w:p w14:paraId="2C12F7B3"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02.05.01.3.3.90.30.00.10.302.0006.2027.0003 – FICHA 214;</w:t>
      </w:r>
    </w:p>
    <w:p w14:paraId="3C5F2F5C" w14:textId="70EEC89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02.05.01.3.3.90.30.00.10.303.0006.2038.0000 – FICHA 220;</w:t>
      </w:r>
    </w:p>
    <w:p w14:paraId="41BC73D0" w14:textId="7E428F75"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02.05.01.3.3.90.30.00.10.304.0006.2039.0000 – FICHA 226;</w:t>
      </w:r>
    </w:p>
    <w:p w14:paraId="7375A9CF" w14:textId="764D0B9B"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02.05.01.3.3.90.30.00.10.304.0006.2039.0001 – FICHA 231;</w:t>
      </w:r>
    </w:p>
    <w:p w14:paraId="30840C21" w14:textId="1E48D670"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02.05.01.3.3.90.30.00.10.305.0006.2040.0000 – FICHA 240;</w:t>
      </w:r>
    </w:p>
    <w:p w14:paraId="198C73FD" w14:textId="6FD41BA6" w:rsidR="00C30B11" w:rsidRPr="005E4359"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02.06.03.3.3.90.30.00.08.244.0007.2061.0001 – FICHA 309;</w:t>
      </w:r>
    </w:p>
    <w:p w14:paraId="20D768C5"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02.07.01.3.3.90.30.00.15.452.0008.2073.0001 – FICHA 372;</w:t>
      </w:r>
    </w:p>
    <w:p w14:paraId="297E553E"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02.07.01.3.3.90.30.00.15.452.0008.2073.0002 – FICHA 377;</w:t>
      </w:r>
    </w:p>
    <w:p w14:paraId="378608F9" w14:textId="0F193E79"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02.07.01.3.3.90.30.00.15.452.0008.2073.0002 – FICHA 378;</w:t>
      </w:r>
    </w:p>
    <w:p w14:paraId="48C8A005" w14:textId="175E9991"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02.07.01.3.3.903.0.00.15.452.0008.2073.0003 – FICHA 383;</w:t>
      </w:r>
    </w:p>
    <w:p w14:paraId="08DC864F" w14:textId="6BBBEE79"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02.07.02.3.3.90.30.00.17.512.0008.2074.0000 – FICHA 397;</w:t>
      </w:r>
    </w:p>
    <w:p w14:paraId="5ED5A690" w14:textId="4496A823" w:rsidR="00E736CE" w:rsidRPr="005E4359"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02.07.02.3.3.90.30.00.17.512.0008.2076.0000 – FICHA 404;</w:t>
      </w:r>
    </w:p>
    <w:p w14:paraId="635867CE" w14:textId="3929004F" w:rsidR="00E736CE" w:rsidRPr="005E4359"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02.07.02.3.3.90.30.00.17.542.0008.2075.0000 – FICHA 408;</w:t>
      </w:r>
    </w:p>
    <w:p w14:paraId="3B5C9AA4"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02.08.00.3.3.90.30.00.26.782.0008.2077.0000 – FICHA 417;</w:t>
      </w:r>
    </w:p>
    <w:p w14:paraId="66589162"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02.09.00.3.3.90.30.00.20.608.0009.2078.0000 – FICHA 422;</w:t>
      </w:r>
    </w:p>
    <w:p w14:paraId="7D2A23BF"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02.10.00.3.3.90.30.00.13.392.0010.2080.0000 – FICHA 432;</w:t>
      </w:r>
    </w:p>
    <w:p w14:paraId="763CE580" w14:textId="77777777" w:rsidR="00C30B11" w:rsidRPr="005E4359" w:rsidRDefault="00C30B11" w:rsidP="00C30B11">
      <w:pPr>
        <w:pStyle w:val="Nivel2"/>
        <w:numPr>
          <w:ilvl w:val="0"/>
          <w:numId w:val="0"/>
        </w:numPr>
        <w:spacing w:before="0" w:after="0" w:line="240" w:lineRule="auto"/>
        <w:rPr>
          <w:b/>
          <w:bCs/>
          <w:color w:val="auto"/>
          <w:sz w:val="24"/>
          <w:szCs w:val="24"/>
        </w:rPr>
      </w:pPr>
      <w:r w:rsidRPr="005E4359">
        <w:rPr>
          <w:b/>
          <w:bCs/>
          <w:color w:val="auto"/>
          <w:sz w:val="24"/>
          <w:szCs w:val="24"/>
        </w:rPr>
        <w:t>02.10.00.3.3.90.30.00.24.722.0010.2081.0000 – FICHA 436;</w:t>
      </w:r>
    </w:p>
    <w:p w14:paraId="1EB1DF39" w14:textId="0D841950" w:rsidR="00E736CE" w:rsidRDefault="00C30B11" w:rsidP="00E736CE">
      <w:pPr>
        <w:pStyle w:val="Nivel2"/>
        <w:numPr>
          <w:ilvl w:val="0"/>
          <w:numId w:val="0"/>
        </w:numPr>
        <w:spacing w:before="0" w:after="0" w:line="240" w:lineRule="auto"/>
        <w:rPr>
          <w:b/>
          <w:bCs/>
          <w:color w:val="auto"/>
          <w:sz w:val="24"/>
          <w:szCs w:val="24"/>
        </w:rPr>
      </w:pPr>
      <w:r w:rsidRPr="005E4359">
        <w:rPr>
          <w:b/>
          <w:bCs/>
          <w:color w:val="auto"/>
          <w:sz w:val="24"/>
          <w:szCs w:val="24"/>
        </w:rPr>
        <w:t>02.10.00.3.3.90.30.00.27.812.0010.2082.0000 – FICHA 448</w:t>
      </w:r>
      <w:r w:rsidR="005E4359">
        <w:rPr>
          <w:b/>
          <w:bCs/>
          <w:color w:val="auto"/>
          <w:sz w:val="24"/>
          <w:szCs w:val="24"/>
        </w:rPr>
        <w:t>.</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407D65FD"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7D6E15">
        <w:rPr>
          <w:rFonts w:ascii="Arial" w:hAnsi="Arial" w:cs="Arial"/>
          <w:b/>
          <w:bCs/>
        </w:rPr>
        <w:t>096/2026</w:t>
      </w:r>
    </w:p>
    <w:p w14:paraId="50F9A2C0" w14:textId="1FB7492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D6E15">
        <w:rPr>
          <w:rFonts w:ascii="Arial" w:hAnsi="Arial" w:cs="Arial"/>
          <w:b/>
          <w:bCs/>
        </w:rPr>
        <w:t>058/2026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63622F4F"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7D6E15">
        <w:rPr>
          <w:rFonts w:ascii="Arial" w:eastAsia="Arial" w:hAnsi="Arial" w:cs="Arial"/>
        </w:rPr>
        <w:t>096/2026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7D6E15">
        <w:rPr>
          <w:rFonts w:ascii="Arial" w:eastAsia="Arial" w:hAnsi="Arial" w:cs="Arial"/>
        </w:rPr>
        <w:t>058/2026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71335F0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7D6E15" w:rsidRPr="00B2340D">
        <w:rPr>
          <w:sz w:val="24"/>
          <w:szCs w:val="24"/>
        </w:rPr>
        <w:t>aquisição de Equipamentos de Proteção Individual – EPIs, destinados à proteção e segurança dos servidores públicos municipais da Prefeitura Municipal de Tanabi – SP</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E482462" w14:textId="77777777" w:rsidR="00891627" w:rsidRPr="00F53F65" w:rsidRDefault="00891627" w:rsidP="00F53F65">
      <w:pPr>
        <w:pStyle w:val="Nvel3-R"/>
        <w:numPr>
          <w:ilvl w:val="0"/>
          <w:numId w:val="0"/>
        </w:numPr>
        <w:tabs>
          <w:tab w:val="left" w:pos="708"/>
        </w:tabs>
        <w:spacing w:before="0" w:after="0" w:line="240" w:lineRule="auto"/>
        <w:rPr>
          <w:i w:val="0"/>
          <w:iCs w:val="0"/>
          <w:color w:val="auto"/>
          <w:sz w:val="24"/>
          <w:szCs w:val="24"/>
        </w:rPr>
      </w:pPr>
    </w:p>
    <w:p w14:paraId="42611689" w14:textId="77777777" w:rsidR="000F1F62" w:rsidRPr="00626CAB" w:rsidRDefault="000F1F62" w:rsidP="000F1F62">
      <w:pPr>
        <w:pStyle w:val="Nivel01"/>
      </w:pPr>
      <w:r w:rsidRPr="00626CAB">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0" w:name="_Hlk182220156"/>
      <w:r w:rsidRPr="00626CAB">
        <w:rPr>
          <w:i w:val="0"/>
          <w:iCs w:val="0"/>
          <w:color w:val="auto"/>
          <w:sz w:val="24"/>
          <w:szCs w:val="24"/>
        </w:rPr>
        <w:t>As regras sobre a subcontratação do objeto são aquelas estabelecidas no Termo de Referência, anexo a este Contrato</w:t>
      </w:r>
      <w:bookmarkEnd w:id="50"/>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2EEEA8AC"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02.01.01.3.3.90.30.00.04.122.0002.2003.0002 – FICHA 020;</w:t>
      </w:r>
    </w:p>
    <w:p w14:paraId="14C9AC26"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02.03.00.3.3.90.30.00.04.122.0004.2007.0002 – FICHA 055;</w:t>
      </w:r>
    </w:p>
    <w:p w14:paraId="17DDE33B"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02.03.00.3.3.90.30.00.04.122.0004.2007.0007 – FICHA 067;</w:t>
      </w:r>
    </w:p>
    <w:p w14:paraId="36631577"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02.03.00.3.3.903.0.00.04.122.0004.2007.0008 – FICHA 069;</w:t>
      </w:r>
    </w:p>
    <w:p w14:paraId="123B5791"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02.04.01.3.3.90.30.00.12.361.0005.2011.0000 – FICHA 081;</w:t>
      </w:r>
    </w:p>
    <w:p w14:paraId="099B0748"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02.04.01.3.3.90.30.00.12.365.0005.2013.0000 – FICHA 096;</w:t>
      </w:r>
    </w:p>
    <w:p w14:paraId="1B731213"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02.04.01.3.3.90.30.00.12.365.0005.2014.0000 – FICHA 105;</w:t>
      </w:r>
    </w:p>
    <w:p w14:paraId="2889303B"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02.04.01.3.3.90.30.00.12.365.0005.2014.0000 – FICHA 106;</w:t>
      </w:r>
    </w:p>
    <w:p w14:paraId="320C0C4B"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02.05.01.3.3.90.30.00.10.301.0006.2036.0001 – FICHA 178;</w:t>
      </w:r>
    </w:p>
    <w:p w14:paraId="13407051"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02.05.01.3.3.90.30.00.10.301.0006.2036.0003 – FICHA 191;</w:t>
      </w:r>
    </w:p>
    <w:p w14:paraId="2A218973"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02.05.01.3.3.90.30.00.10.302.0006.2027.0001 – FICHA 206;</w:t>
      </w:r>
    </w:p>
    <w:p w14:paraId="63A2D931"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02.05.01.3.3.90.30.00.10.302.0006.2027.0003 – FICHA 214;</w:t>
      </w:r>
    </w:p>
    <w:p w14:paraId="79731386"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02.05.01.3.3.90.30.00.10.303.0006.2038.0000 – FICHA 220;</w:t>
      </w:r>
    </w:p>
    <w:p w14:paraId="4EC0FD01"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02.05.01.3.3.90.30.00.10.304.0006.2039.0000 – FICHA 226;</w:t>
      </w:r>
    </w:p>
    <w:p w14:paraId="5CB6FCFB"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02.05.01.3.3.90.30.00.10.304.0006.2039.0001 – FICHA 231;</w:t>
      </w:r>
    </w:p>
    <w:p w14:paraId="73141F6B"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02.05.01.3.3.90.30.00.10.305.0006.2040.0000 – FICHA 240;</w:t>
      </w:r>
    </w:p>
    <w:p w14:paraId="66063DD6"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02.06.03.3.3.90.30.00.08.244.0007.2061.0001 – FICHA 309;</w:t>
      </w:r>
    </w:p>
    <w:p w14:paraId="187F1F39"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02.07.01.3.3.90.30.00.15.452.0008.2073.0001 – FICHA 372;</w:t>
      </w:r>
    </w:p>
    <w:p w14:paraId="5FDD976F"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02.07.01.3.3.90.30.00.15.452.0008.2073.0002 – FICHA 377;</w:t>
      </w:r>
    </w:p>
    <w:p w14:paraId="53077356"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02.07.01.3.3.90.30.00.15.452.0008.2073.0002 – FICHA 378;</w:t>
      </w:r>
    </w:p>
    <w:p w14:paraId="5FE0874D"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02.07.01.3.3.903.0.00.15.452.0008.2073.0003 – FICHA 383;</w:t>
      </w:r>
    </w:p>
    <w:p w14:paraId="43B385BD"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02.07.02.3.3.90.30.00.17.512.0008.2074.0000 – FICHA 397;</w:t>
      </w:r>
    </w:p>
    <w:p w14:paraId="591E8BA9"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02.07.02.3.3.90.30.00.17.512.0008.2076.0000 – FICHA 404;</w:t>
      </w:r>
    </w:p>
    <w:p w14:paraId="03E0B0BC"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02.07.02.3.3.90.30.00.17.542.0008.2075.0000 – FICHA 408;</w:t>
      </w:r>
    </w:p>
    <w:p w14:paraId="5DE8C3B5"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02.08.00.3.3.90.30.00.26.782.0008.2077.0000 – FICHA 417;</w:t>
      </w:r>
    </w:p>
    <w:p w14:paraId="45A8E56C"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02.09.00.3.3.90.30.00.20.608.0009.2078.0000 – FICHA 422;</w:t>
      </w:r>
    </w:p>
    <w:p w14:paraId="7B7644EF"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02.10.00.3.3.90.30.00.13.392.0010.2080.0000 – FICHA 432;</w:t>
      </w:r>
    </w:p>
    <w:p w14:paraId="033F89D3" w14:textId="77777777" w:rsidR="005E4359" w:rsidRP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02.10.00.3.3.90.30.00.24.722.0010.2081.0000 – FICHA 436;</w:t>
      </w:r>
    </w:p>
    <w:p w14:paraId="37972704" w14:textId="77777777" w:rsidR="005E4359" w:rsidRDefault="005E4359" w:rsidP="005E4359">
      <w:pPr>
        <w:pStyle w:val="Nivel2"/>
        <w:numPr>
          <w:ilvl w:val="0"/>
          <w:numId w:val="0"/>
        </w:numPr>
        <w:spacing w:before="0" w:after="0" w:line="240" w:lineRule="auto"/>
        <w:rPr>
          <w:b/>
          <w:bCs/>
          <w:color w:val="auto"/>
          <w:sz w:val="24"/>
          <w:szCs w:val="24"/>
        </w:rPr>
      </w:pPr>
      <w:r w:rsidRPr="005E4359">
        <w:rPr>
          <w:b/>
          <w:bCs/>
          <w:color w:val="auto"/>
          <w:sz w:val="24"/>
          <w:szCs w:val="24"/>
        </w:rPr>
        <w:t>02.10.00.3.3.90.30.00.27.812.0010.2082.0000 – FICHA 448</w:t>
      </w:r>
      <w:r>
        <w:rPr>
          <w:b/>
          <w:bCs/>
          <w:color w:val="auto"/>
          <w:sz w:val="24"/>
          <w:szCs w:val="24"/>
        </w:rPr>
        <w:t>.</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08030023" w:rsidR="000F1F62" w:rsidRPr="00C64A0A" w:rsidRDefault="00D93CC7" w:rsidP="000F1F62">
      <w:pPr>
        <w:jc w:val="both"/>
        <w:rPr>
          <w:rFonts w:ascii="Arial" w:hAnsi="Arial" w:cs="Arial"/>
        </w:rPr>
      </w:pPr>
      <w:bookmarkStart w:id="52"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p>
    <w:p w14:paraId="4A3C4D40" w14:textId="193FDB73" w:rsidR="00D93CC7" w:rsidRDefault="000F1F62" w:rsidP="000A2914">
      <w:pPr>
        <w:tabs>
          <w:tab w:val="left" w:pos="3483"/>
        </w:tabs>
        <w:rPr>
          <w:rFonts w:ascii="Arial" w:hAnsi="Arial" w:cs="Arial"/>
        </w:rPr>
      </w:pPr>
      <w:r>
        <w:rPr>
          <w:rFonts w:ascii="Arial" w:hAnsi="Arial" w:cs="Arial"/>
        </w:rPr>
        <w:tab/>
      </w:r>
      <w:bookmarkEnd w:id="52"/>
    </w:p>
    <w:p w14:paraId="38379B8D" w14:textId="77777777" w:rsidR="00CD2616" w:rsidRDefault="00CD2616" w:rsidP="000A2914">
      <w:pPr>
        <w:tabs>
          <w:tab w:val="left" w:pos="3483"/>
        </w:tabs>
        <w:rPr>
          <w:rFonts w:ascii="Arial" w:hAnsi="Arial" w:cs="Arial"/>
        </w:rPr>
      </w:pPr>
    </w:p>
    <w:p w14:paraId="5573D3FF" w14:textId="77777777" w:rsidR="00CD2616" w:rsidRDefault="00CD2616" w:rsidP="000A2914">
      <w:pPr>
        <w:tabs>
          <w:tab w:val="left" w:pos="3483"/>
        </w:tabs>
        <w:rPr>
          <w:rFonts w:ascii="Arial" w:hAnsi="Arial" w:cs="Arial"/>
        </w:rPr>
      </w:pPr>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6B8EE02B" w14:textId="77777777" w:rsidR="00134F5B" w:rsidRDefault="00134F5B" w:rsidP="00C13A3B">
      <w:pPr>
        <w:spacing w:line="259" w:lineRule="auto"/>
        <w:rPr>
          <w:rFonts w:ascii="Arial" w:hAnsi="Arial" w:cs="Arial"/>
          <w:bCs/>
        </w:rPr>
      </w:pPr>
    </w:p>
    <w:p w14:paraId="661FBB72" w14:textId="77777777" w:rsidR="00D33EEC" w:rsidRDefault="00D33EEC" w:rsidP="00C13A3B">
      <w:pPr>
        <w:spacing w:line="259" w:lineRule="auto"/>
        <w:rPr>
          <w:rFonts w:ascii="Arial" w:hAnsi="Arial" w:cs="Arial"/>
          <w:bCs/>
        </w:rPr>
      </w:pPr>
    </w:p>
    <w:p w14:paraId="09631E87" w14:textId="77777777" w:rsidR="00D33EEC" w:rsidRDefault="00D33EEC" w:rsidP="00C13A3B">
      <w:pPr>
        <w:spacing w:line="259" w:lineRule="auto"/>
        <w:rPr>
          <w:rFonts w:ascii="Arial" w:hAnsi="Arial" w:cs="Arial"/>
          <w:bCs/>
        </w:rPr>
      </w:pPr>
    </w:p>
    <w:p w14:paraId="47DC7E8E" w14:textId="77777777" w:rsidR="00D33EEC" w:rsidRDefault="00D33EEC" w:rsidP="00C13A3B">
      <w:pPr>
        <w:spacing w:line="259" w:lineRule="auto"/>
        <w:rPr>
          <w:rFonts w:ascii="Arial" w:hAnsi="Arial" w:cs="Arial"/>
          <w:bCs/>
        </w:rPr>
      </w:pPr>
    </w:p>
    <w:p w14:paraId="414B72B7" w14:textId="77777777" w:rsidR="00D33EEC" w:rsidRDefault="00D33EEC" w:rsidP="00C13A3B">
      <w:pPr>
        <w:spacing w:line="259" w:lineRule="auto"/>
        <w:rPr>
          <w:rFonts w:ascii="Arial" w:hAnsi="Arial" w:cs="Arial"/>
          <w:bCs/>
        </w:rPr>
      </w:pPr>
    </w:p>
    <w:p w14:paraId="0790AD25" w14:textId="77777777" w:rsidR="00D93CC7" w:rsidRDefault="00D93CC7" w:rsidP="00C13A3B">
      <w:pPr>
        <w:spacing w:line="259" w:lineRule="auto"/>
        <w:rPr>
          <w:rFonts w:ascii="Arial" w:hAnsi="Arial" w:cs="Arial"/>
          <w:bCs/>
        </w:rPr>
      </w:pPr>
    </w:p>
    <w:p w14:paraId="78BD0AE5" w14:textId="77777777" w:rsidR="00D93CC7" w:rsidRDefault="00D93CC7" w:rsidP="00C13A3B">
      <w:pPr>
        <w:spacing w:line="259" w:lineRule="auto"/>
        <w:rPr>
          <w:rFonts w:ascii="Arial" w:hAnsi="Arial" w:cs="Arial"/>
          <w:bCs/>
        </w:rPr>
      </w:pPr>
    </w:p>
    <w:p w14:paraId="524CB071" w14:textId="77777777" w:rsidR="00D93CC7" w:rsidRDefault="00D93CC7" w:rsidP="00C13A3B">
      <w:pPr>
        <w:spacing w:line="259" w:lineRule="auto"/>
        <w:rPr>
          <w:rFonts w:ascii="Arial" w:hAnsi="Arial" w:cs="Arial"/>
          <w:bCs/>
        </w:rPr>
      </w:pPr>
    </w:p>
    <w:p w14:paraId="6FB3D385" w14:textId="77777777" w:rsidR="00D93CC7" w:rsidRDefault="00D93CC7" w:rsidP="00C13A3B">
      <w:pPr>
        <w:spacing w:line="259" w:lineRule="auto"/>
        <w:rPr>
          <w:rFonts w:ascii="Arial" w:hAnsi="Arial" w:cs="Arial"/>
          <w:bCs/>
        </w:rPr>
      </w:pPr>
    </w:p>
    <w:p w14:paraId="3B0FDBC2" w14:textId="77777777" w:rsidR="00D93CC7" w:rsidRDefault="00D93CC7" w:rsidP="00C13A3B">
      <w:pPr>
        <w:spacing w:line="259" w:lineRule="auto"/>
        <w:rPr>
          <w:rFonts w:ascii="Arial" w:hAnsi="Arial" w:cs="Arial"/>
          <w:bCs/>
        </w:rPr>
      </w:pPr>
    </w:p>
    <w:p w14:paraId="4B2433C2" w14:textId="77777777" w:rsidR="00891131" w:rsidRDefault="00891131" w:rsidP="00C13A3B">
      <w:pPr>
        <w:spacing w:line="259" w:lineRule="auto"/>
        <w:rPr>
          <w:rFonts w:ascii="Arial" w:hAnsi="Arial" w:cs="Arial"/>
          <w:bCs/>
        </w:rPr>
      </w:pPr>
    </w:p>
    <w:p w14:paraId="5D8BB1FF" w14:textId="77777777" w:rsidR="00CD2616" w:rsidRDefault="00CD2616" w:rsidP="00C13A3B">
      <w:pPr>
        <w:spacing w:line="259" w:lineRule="auto"/>
        <w:rPr>
          <w:rFonts w:ascii="Arial" w:hAnsi="Arial" w:cs="Arial"/>
          <w:bCs/>
        </w:rPr>
      </w:pPr>
    </w:p>
    <w:p w14:paraId="3566B77C" w14:textId="77777777" w:rsidR="00CD2616" w:rsidRDefault="00CD2616" w:rsidP="00C13A3B">
      <w:pPr>
        <w:spacing w:line="259" w:lineRule="auto"/>
        <w:rPr>
          <w:rFonts w:ascii="Arial" w:hAnsi="Arial" w:cs="Arial"/>
          <w:bCs/>
        </w:rPr>
      </w:pPr>
    </w:p>
    <w:p w14:paraId="68644107" w14:textId="77777777" w:rsidR="00CD2616" w:rsidRDefault="00CD2616" w:rsidP="00C13A3B">
      <w:pPr>
        <w:spacing w:line="259" w:lineRule="auto"/>
        <w:rPr>
          <w:rFonts w:ascii="Arial" w:hAnsi="Arial" w:cs="Arial"/>
          <w:bCs/>
        </w:rPr>
      </w:pPr>
    </w:p>
    <w:p w14:paraId="7BA9599F" w14:textId="77777777" w:rsidR="00CD2616" w:rsidRDefault="00CD2616" w:rsidP="00C13A3B">
      <w:pPr>
        <w:spacing w:line="259" w:lineRule="auto"/>
        <w:rPr>
          <w:rFonts w:ascii="Arial" w:hAnsi="Arial" w:cs="Arial"/>
          <w:bCs/>
        </w:rPr>
      </w:pPr>
    </w:p>
    <w:p w14:paraId="46673113" w14:textId="77777777" w:rsidR="00C02FA1" w:rsidRDefault="00C02FA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3575FA9D"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7D6E15">
        <w:rPr>
          <w:rFonts w:ascii="Arial" w:hAnsi="Arial" w:cs="Arial"/>
        </w:rPr>
        <w:t>058/2026</w:t>
      </w:r>
      <w:r w:rsidRPr="00626CAB">
        <w:rPr>
          <w:rFonts w:ascii="Arial" w:hAnsi="Arial" w:cs="Arial"/>
        </w:rPr>
        <w:t xml:space="preserve">, processo administrativo nº </w:t>
      </w:r>
      <w:r w:rsidR="007D6E15">
        <w:rPr>
          <w:rFonts w:ascii="Arial" w:hAnsi="Arial" w:cs="Arial"/>
        </w:rPr>
        <w:t>096/2026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09AE3171"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7D6E15" w:rsidRPr="00B2340D">
        <w:rPr>
          <w:sz w:val="24"/>
          <w:szCs w:val="24"/>
        </w:rPr>
        <w:t>futura e eventual aquisição de Equipamentos de Proteção Individual – EPIs, destinados à proteção e segurança dos servidores públicos municipais da Prefeitura Municipal de Tanabi – SP</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7D6E15">
        <w:rPr>
          <w:color w:val="auto"/>
          <w:sz w:val="24"/>
          <w:szCs w:val="24"/>
        </w:rPr>
        <w:t>058/2026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706"/>
        <w:gridCol w:w="1712"/>
        <w:gridCol w:w="1265"/>
        <w:gridCol w:w="1436"/>
        <w:gridCol w:w="925"/>
        <w:gridCol w:w="994"/>
        <w:gridCol w:w="1181"/>
        <w:gridCol w:w="99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C02FA1">
        <w:trPr>
          <w:trHeight w:val="20"/>
          <w:jc w:val="center"/>
        </w:trPr>
        <w:tc>
          <w:tcPr>
            <w:tcW w:w="706"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712"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18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99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C02FA1">
        <w:trPr>
          <w:trHeight w:val="20"/>
          <w:jc w:val="center"/>
        </w:trPr>
        <w:tc>
          <w:tcPr>
            <w:tcW w:w="706"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712"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8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3" w:name="cadastro_reserva"/>
      <w:bookmarkEnd w:id="53"/>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1" w:name="cancelamento"/>
      <w:bookmarkEnd w:id="61"/>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2" w:name="cancelamento_do_fornecedor"/>
      <w:bookmarkEnd w:id="62"/>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18A7D24" w14:textId="5431521B"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60340271"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7D6E15">
        <w:rPr>
          <w:rFonts w:ascii="Arial" w:hAnsi="Arial" w:cs="Arial"/>
          <w:b/>
          <w:bCs/>
        </w:rPr>
        <w:t>096/2026</w:t>
      </w:r>
    </w:p>
    <w:p w14:paraId="490A8785" w14:textId="29844D71"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D6E15">
        <w:rPr>
          <w:rFonts w:ascii="Arial" w:hAnsi="Arial" w:cs="Arial"/>
          <w:b/>
          <w:bCs/>
        </w:rPr>
        <w:t>058/2026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197878DB"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7D6E15">
        <w:rPr>
          <w:rFonts w:ascii="Arial" w:hAnsi="Arial" w:cs="Arial"/>
        </w:rPr>
        <w:t>058/2026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55F5C" w14:textId="77777777" w:rsidR="00E600F2" w:rsidRDefault="00E600F2">
      <w:r>
        <w:separator/>
      </w:r>
    </w:p>
  </w:endnote>
  <w:endnote w:type="continuationSeparator" w:id="0">
    <w:p w14:paraId="2DB5392F" w14:textId="77777777" w:rsidR="00E600F2" w:rsidRDefault="00E6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A0819" w14:textId="77777777" w:rsidR="00E600F2" w:rsidRDefault="00E600F2">
      <w:r>
        <w:separator/>
      </w:r>
    </w:p>
  </w:footnote>
  <w:footnote w:type="continuationSeparator" w:id="0">
    <w:p w14:paraId="3B68D0DC" w14:textId="77777777" w:rsidR="00E600F2" w:rsidRDefault="00E60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5806724">
    <w:abstractNumId w:val="0"/>
  </w:num>
  <w:num w:numId="2" w16cid:durableId="168640186">
    <w:abstractNumId w:val="10"/>
  </w:num>
  <w:num w:numId="3" w16cid:durableId="89396660">
    <w:abstractNumId w:val="10"/>
  </w:num>
  <w:num w:numId="4" w16cid:durableId="1170215199">
    <w:abstractNumId w:val="10"/>
    <w:lvlOverride w:ilvl="0">
      <w:startOverride w:val="9"/>
    </w:lvlOverride>
    <w:lvlOverride w:ilvl="1">
      <w:startOverride w:val="2"/>
    </w:lvlOverride>
    <w:lvlOverride w:ilvl="2">
      <w:startOverride w:val="1"/>
    </w:lvlOverride>
  </w:num>
  <w:num w:numId="5" w16cid:durableId="194637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2053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169723">
    <w:abstractNumId w:val="1"/>
  </w:num>
  <w:num w:numId="8" w16cid:durableId="364717628">
    <w:abstractNumId w:val="27"/>
  </w:num>
  <w:num w:numId="9" w16cid:durableId="2116439159">
    <w:abstractNumId w:val="7"/>
  </w:num>
  <w:num w:numId="10" w16cid:durableId="486408910">
    <w:abstractNumId w:val="6"/>
  </w:num>
  <w:num w:numId="11" w16cid:durableId="1467891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240480">
    <w:abstractNumId w:val="11"/>
  </w:num>
  <w:num w:numId="13" w16cid:durableId="1800294065">
    <w:abstractNumId w:val="19"/>
  </w:num>
  <w:num w:numId="14" w16cid:durableId="758450171">
    <w:abstractNumId w:val="22"/>
  </w:num>
  <w:num w:numId="15" w16cid:durableId="1112431796">
    <w:abstractNumId w:val="3"/>
  </w:num>
  <w:num w:numId="16" w16cid:durableId="456798619">
    <w:abstractNumId w:val="20"/>
  </w:num>
  <w:num w:numId="17" w16cid:durableId="7220259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9228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200305">
    <w:abstractNumId w:val="13"/>
  </w:num>
  <w:num w:numId="21" w16cid:durableId="374476669">
    <w:abstractNumId w:val="16"/>
  </w:num>
  <w:num w:numId="22" w16cid:durableId="440299657">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313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85170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9843387">
    <w:abstractNumId w:val="24"/>
  </w:num>
  <w:num w:numId="27" w16cid:durableId="1515337400">
    <w:abstractNumId w:val="15"/>
  </w:num>
  <w:num w:numId="28" w16cid:durableId="73406817">
    <w:abstractNumId w:val="8"/>
  </w:num>
  <w:num w:numId="29" w16cid:durableId="172380078">
    <w:abstractNumId w:val="25"/>
  </w:num>
  <w:num w:numId="30" w16cid:durableId="685406951">
    <w:abstractNumId w:val="17"/>
  </w:num>
  <w:num w:numId="31" w16cid:durableId="546532832">
    <w:abstractNumId w:val="26"/>
  </w:num>
  <w:num w:numId="32" w16cid:durableId="1948194898">
    <w:abstractNumId w:val="18"/>
  </w:num>
  <w:num w:numId="33" w16cid:durableId="1170564932">
    <w:abstractNumId w:val="12"/>
  </w:num>
  <w:num w:numId="34" w16cid:durableId="27722113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0213937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30176765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85748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6220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2070742">
    <w:abstractNumId w:val="21"/>
  </w:num>
  <w:num w:numId="40" w16cid:durableId="120266780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1000069">
    <w:abstractNumId w:val="2"/>
  </w:num>
  <w:num w:numId="42" w16cid:durableId="626592283">
    <w:abstractNumId w:val="14"/>
  </w:num>
  <w:num w:numId="43" w16cid:durableId="71781664">
    <w:abstractNumId w:val="5"/>
  </w:num>
  <w:num w:numId="44" w16cid:durableId="95093425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345590848">
    <w:abstractNumId w:val="4"/>
  </w:num>
  <w:num w:numId="46" w16cid:durableId="490145626">
    <w:abstractNumId w:val="9"/>
  </w:num>
  <w:num w:numId="47" w16cid:durableId="25448220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116C"/>
    <w:rsid w:val="0005491C"/>
    <w:rsid w:val="00056404"/>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36CC"/>
    <w:rsid w:val="000D47BA"/>
    <w:rsid w:val="000D4B67"/>
    <w:rsid w:val="000D51FC"/>
    <w:rsid w:val="000E2A4D"/>
    <w:rsid w:val="000E3C60"/>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0CAF"/>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62BF"/>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205"/>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0959"/>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11ED"/>
    <w:rsid w:val="00522F5A"/>
    <w:rsid w:val="00531490"/>
    <w:rsid w:val="0053206C"/>
    <w:rsid w:val="005359AC"/>
    <w:rsid w:val="0054141F"/>
    <w:rsid w:val="00541473"/>
    <w:rsid w:val="00541BC7"/>
    <w:rsid w:val="005429DE"/>
    <w:rsid w:val="00542A72"/>
    <w:rsid w:val="00543197"/>
    <w:rsid w:val="0054320D"/>
    <w:rsid w:val="00543652"/>
    <w:rsid w:val="005443EE"/>
    <w:rsid w:val="00546774"/>
    <w:rsid w:val="005522CE"/>
    <w:rsid w:val="00552EA2"/>
    <w:rsid w:val="005552ED"/>
    <w:rsid w:val="00557502"/>
    <w:rsid w:val="00561834"/>
    <w:rsid w:val="0057035C"/>
    <w:rsid w:val="00572861"/>
    <w:rsid w:val="005737FA"/>
    <w:rsid w:val="00574510"/>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2526"/>
    <w:rsid w:val="005D49C4"/>
    <w:rsid w:val="005D4CCA"/>
    <w:rsid w:val="005D7E57"/>
    <w:rsid w:val="005E00BF"/>
    <w:rsid w:val="005E17A5"/>
    <w:rsid w:val="005E2136"/>
    <w:rsid w:val="005E3D7E"/>
    <w:rsid w:val="005E4359"/>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348E"/>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8D7"/>
    <w:rsid w:val="00766F3F"/>
    <w:rsid w:val="007720F4"/>
    <w:rsid w:val="00774D94"/>
    <w:rsid w:val="00777F79"/>
    <w:rsid w:val="007809E6"/>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67CBA"/>
    <w:rsid w:val="00876A2B"/>
    <w:rsid w:val="00876DFA"/>
    <w:rsid w:val="00881F4D"/>
    <w:rsid w:val="008844B7"/>
    <w:rsid w:val="008848F6"/>
    <w:rsid w:val="00884EF9"/>
    <w:rsid w:val="00890677"/>
    <w:rsid w:val="00890861"/>
    <w:rsid w:val="00890880"/>
    <w:rsid w:val="00890C51"/>
    <w:rsid w:val="00891131"/>
    <w:rsid w:val="00891627"/>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5ADE"/>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3905"/>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76210"/>
    <w:rsid w:val="00A810AA"/>
    <w:rsid w:val="00A81183"/>
    <w:rsid w:val="00A854E6"/>
    <w:rsid w:val="00A915BC"/>
    <w:rsid w:val="00A93195"/>
    <w:rsid w:val="00A9555A"/>
    <w:rsid w:val="00A97D0C"/>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386E"/>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6E0B"/>
    <w:rsid w:val="00C01213"/>
    <w:rsid w:val="00C0175E"/>
    <w:rsid w:val="00C017B9"/>
    <w:rsid w:val="00C02729"/>
    <w:rsid w:val="00C02AE6"/>
    <w:rsid w:val="00C02FA1"/>
    <w:rsid w:val="00C06DE1"/>
    <w:rsid w:val="00C1182D"/>
    <w:rsid w:val="00C11C4D"/>
    <w:rsid w:val="00C13A3B"/>
    <w:rsid w:val="00C169F0"/>
    <w:rsid w:val="00C1766C"/>
    <w:rsid w:val="00C177B2"/>
    <w:rsid w:val="00C20035"/>
    <w:rsid w:val="00C23740"/>
    <w:rsid w:val="00C27A73"/>
    <w:rsid w:val="00C301D6"/>
    <w:rsid w:val="00C30B11"/>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2616"/>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0F2"/>
    <w:rsid w:val="00E6099E"/>
    <w:rsid w:val="00E61804"/>
    <w:rsid w:val="00E62917"/>
    <w:rsid w:val="00E6522B"/>
    <w:rsid w:val="00E67A4C"/>
    <w:rsid w:val="00E70E43"/>
    <w:rsid w:val="00E71D74"/>
    <w:rsid w:val="00E73437"/>
    <w:rsid w:val="00E736CE"/>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2F67"/>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33B2"/>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theme" Target="theme/theme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2</TotalTime>
  <Pages>61</Pages>
  <Words>22967</Words>
  <Characters>141359</Characters>
  <Application>Microsoft Office Word</Application>
  <DocSecurity>0</DocSecurity>
  <Lines>1177</Lines>
  <Paragraphs>327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163999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3</cp:revision>
  <cp:lastPrinted>2026-06-25T16:52:00Z</cp:lastPrinted>
  <dcterms:created xsi:type="dcterms:W3CDTF">2026-06-25T16:51:00Z</dcterms:created>
  <dcterms:modified xsi:type="dcterms:W3CDTF">2026-06-25T16:52:00Z</dcterms:modified>
</cp:coreProperties>
</file>