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Recuodecorpodetexto22"/>
        <w:widowControl w:val="false"/>
        <w:ind w:hanging="0"/>
        <w:jc w:val="center"/>
        <w:rPr>
          <w:b/>
          <w:sz w:val="26"/>
          <w:szCs w:val="26"/>
        </w:rPr>
      </w:pPr>
      <w:r>
        <w:rPr>
          <w:b/>
          <w:sz w:val="26"/>
          <w:szCs w:val="26"/>
        </w:rPr>
        <w:t>A</w:t>
      </w:r>
      <w:bookmarkStart w:id="0" w:name="Anexo_2"/>
      <w:r>
        <w:rPr>
          <w:b/>
          <w:sz w:val="26"/>
          <w:szCs w:val="26"/>
        </w:rPr>
        <w:t>NEXO II</w:t>
      </w:r>
      <w:bookmarkEnd w:id="0"/>
    </w:p>
    <w:p>
      <w:pPr>
        <w:pStyle w:val="Normal"/>
        <w:widowControl w:val="false"/>
        <w:spacing w:lineRule="auto" w:line="240" w:before="0" w:after="0"/>
        <w:jc w:val="center"/>
        <w:rPr>
          <w:rFonts w:ascii="Times New Roman" w:hAnsi="Times New Roman" w:cs="Times New Roman"/>
          <w:b/>
          <w:sz w:val="26"/>
          <w:szCs w:val="26"/>
        </w:rPr>
      </w:pPr>
      <w:r>
        <w:rPr>
          <w:rFonts w:cs="Times New Roman" w:ascii="Times New Roman" w:hAnsi="Times New Roman"/>
          <w:b/>
          <w:sz w:val="26"/>
          <w:szCs w:val="26"/>
        </w:rPr>
        <w:t>MODELO DE PLANILHA DE PROPOSTA</w:t>
      </w:r>
    </w:p>
    <w:p>
      <w:pPr>
        <w:pStyle w:val="Normal"/>
        <w:widowControl w:val="false"/>
        <w:spacing w:lineRule="auto" w:line="240" w:before="0" w:after="0"/>
        <w:jc w:val="center"/>
        <w:rPr>
          <w:rFonts w:ascii="Times New Roman" w:hAnsi="Times New Roman" w:cs="Times New Roman"/>
          <w:b/>
          <w:sz w:val="26"/>
          <w:szCs w:val="26"/>
        </w:rPr>
      </w:pPr>
      <w:r>
        <w:rPr>
          <w:rFonts w:cs="Times New Roman" w:ascii="Times New Roman" w:hAnsi="Times New Roman"/>
          <w:b/>
          <w:sz w:val="26"/>
          <w:szCs w:val="26"/>
        </w:rPr>
      </w:r>
    </w:p>
    <w:tbl>
      <w:tblPr>
        <w:tblStyle w:val="Tabelacomgrade"/>
        <w:tblW w:w="9335" w:type="dxa"/>
        <w:jc w:val="start"/>
        <w:tblInd w:w="2569" w:type="dxa"/>
        <w:tblLayout w:type="fixed"/>
        <w:tblCellMar>
          <w:top w:w="0" w:type="dxa"/>
          <w:start w:w="108" w:type="dxa"/>
          <w:bottom w:w="0" w:type="dxa"/>
          <w:end w:w="108" w:type="dxa"/>
        </w:tblCellMar>
        <w:tblLook w:firstRow="1" w:noVBand="1" w:lastRow="0" w:firstColumn="1" w:lastColumn="0" w:noHBand="0" w:val="04a0"/>
      </w:tblPr>
      <w:tblGrid>
        <w:gridCol w:w="3105"/>
        <w:gridCol w:w="6230"/>
      </w:tblGrid>
      <w:tr>
        <w:trPr/>
        <w:tc>
          <w:tcPr>
            <w:tcW w:w="9335" w:type="dxa"/>
            <w:gridSpan w:val="2"/>
            <w:tcBorders/>
          </w:tcPr>
          <w:p>
            <w:pPr>
              <w:pStyle w:val="Normal"/>
              <w:widowControl w:val="false"/>
              <w:spacing w:lineRule="auto" w:line="240" w:before="0" w:after="0"/>
              <w:jc w:val="start"/>
              <w:rPr>
                <w:kern w:val="0"/>
                <w:lang w:val="pt-BR" w:bidi="ar-SA"/>
              </w:rPr>
            </w:pPr>
            <w:r>
              <w:rPr>
                <w:rFonts w:cs="Times New Roman" w:ascii="Times New Roman" w:hAnsi="Times New Roman"/>
                <w:b/>
                <w:kern w:val="0"/>
                <w:sz w:val="24"/>
                <w:szCs w:val="24"/>
                <w:lang w:val="pt-BR" w:bidi="ar-SA"/>
              </w:rPr>
              <w:t>Razão social:</w:t>
            </w:r>
          </w:p>
        </w:tc>
      </w:tr>
      <w:tr>
        <w:trPr/>
        <w:tc>
          <w:tcPr>
            <w:tcW w:w="3105" w:type="dxa"/>
            <w:tcBorders/>
          </w:tcPr>
          <w:p>
            <w:pPr>
              <w:pStyle w:val="Normal"/>
              <w:widowControl w:val="false"/>
              <w:spacing w:lineRule="auto" w:line="240" w:before="0" w:after="0"/>
              <w:jc w:val="start"/>
              <w:rPr>
                <w:kern w:val="0"/>
                <w:lang w:val="pt-BR" w:bidi="ar-SA"/>
              </w:rPr>
            </w:pPr>
            <w:r>
              <w:rPr>
                <w:rFonts w:cs="Times New Roman" w:ascii="Times New Roman" w:hAnsi="Times New Roman"/>
                <w:b/>
                <w:kern w:val="0"/>
                <w:sz w:val="24"/>
                <w:szCs w:val="24"/>
                <w:lang w:val="pt-BR" w:bidi="ar-SA"/>
              </w:rPr>
              <w:t>CNPJ:</w:t>
            </w:r>
          </w:p>
        </w:tc>
        <w:tc>
          <w:tcPr>
            <w:tcW w:w="6230" w:type="dxa"/>
            <w:tcBorders/>
          </w:tcPr>
          <w:p>
            <w:pPr>
              <w:pStyle w:val="Normal"/>
              <w:widowControl w:val="false"/>
              <w:spacing w:lineRule="auto" w:line="240" w:before="0" w:after="0"/>
              <w:jc w:val="start"/>
              <w:rPr>
                <w:kern w:val="0"/>
                <w:lang w:val="pt-BR" w:bidi="ar-SA"/>
              </w:rPr>
            </w:pPr>
            <w:r>
              <w:rPr>
                <w:rFonts w:cs="Times New Roman" w:ascii="Times New Roman" w:hAnsi="Times New Roman"/>
                <w:b/>
                <w:kern w:val="0"/>
                <w:sz w:val="26"/>
                <w:szCs w:val="26"/>
                <w:lang w:val="pt-BR" w:bidi="ar-SA"/>
              </w:rPr>
              <w:t>Inscrição Estadual:</w:t>
            </w:r>
          </w:p>
        </w:tc>
      </w:tr>
      <w:tr>
        <w:trPr/>
        <w:tc>
          <w:tcPr>
            <w:tcW w:w="9335" w:type="dxa"/>
            <w:gridSpan w:val="2"/>
            <w:tcBorders/>
          </w:tcPr>
          <w:p>
            <w:pPr>
              <w:pStyle w:val="Normal"/>
              <w:widowControl w:val="false"/>
              <w:spacing w:lineRule="auto" w:line="240" w:before="0" w:after="0"/>
              <w:jc w:val="start"/>
              <w:rPr>
                <w:kern w:val="0"/>
                <w:lang w:val="pt-BR" w:bidi="ar-SA"/>
              </w:rPr>
            </w:pPr>
            <w:r>
              <w:rPr>
                <w:rFonts w:cs="Times New Roman" w:ascii="Times New Roman" w:hAnsi="Times New Roman"/>
                <w:b/>
                <w:kern w:val="0"/>
                <w:sz w:val="24"/>
                <w:szCs w:val="24"/>
                <w:lang w:val="pt-BR" w:bidi="ar-SA"/>
              </w:rPr>
              <w:t>Endereço:</w:t>
            </w:r>
          </w:p>
        </w:tc>
      </w:tr>
      <w:tr>
        <w:trPr/>
        <w:tc>
          <w:tcPr>
            <w:tcW w:w="9335" w:type="dxa"/>
            <w:gridSpan w:val="2"/>
            <w:tcBorders/>
          </w:tcPr>
          <w:p>
            <w:pPr>
              <w:pStyle w:val="Normal"/>
              <w:widowControl w:val="false"/>
              <w:spacing w:lineRule="auto" w:line="240" w:before="0" w:after="0"/>
              <w:jc w:val="both"/>
              <w:rPr>
                <w:kern w:val="0"/>
                <w:lang w:val="pt-BR" w:bidi="ar-SA"/>
              </w:rPr>
            </w:pPr>
            <w:r>
              <w:rPr>
                <w:rFonts w:cs="Times New Roman" w:ascii="Times New Roman" w:hAnsi="Times New Roman"/>
                <w:b/>
                <w:kern w:val="0"/>
                <w:sz w:val="24"/>
                <w:szCs w:val="24"/>
                <w:lang w:val="pt-BR" w:bidi="ar-SA"/>
              </w:rPr>
              <w:t>Telefone(s):</w:t>
            </w:r>
          </w:p>
        </w:tc>
      </w:tr>
      <w:tr>
        <w:trPr/>
        <w:tc>
          <w:tcPr>
            <w:tcW w:w="9335" w:type="dxa"/>
            <w:gridSpan w:val="2"/>
            <w:tcBorders/>
          </w:tcPr>
          <w:p>
            <w:pPr>
              <w:pStyle w:val="Normal"/>
              <w:widowControl w:val="false"/>
              <w:spacing w:lineRule="auto" w:line="240" w:before="0" w:after="0"/>
              <w:jc w:val="start"/>
              <w:rPr>
                <w:kern w:val="0"/>
                <w:lang w:val="pt-BR" w:bidi="ar-SA"/>
              </w:rPr>
            </w:pPr>
            <w:r>
              <w:rPr>
                <w:rFonts w:cs="Times New Roman" w:ascii="Times New Roman" w:hAnsi="Times New Roman"/>
                <w:b/>
                <w:kern w:val="0"/>
                <w:sz w:val="24"/>
                <w:szCs w:val="24"/>
                <w:lang w:val="pt-BR" w:bidi="ar-SA"/>
              </w:rPr>
              <w:t>E-mail(s):</w:t>
            </w:r>
            <w:bookmarkStart w:id="1" w:name="_Hlk197675980"/>
            <w:bookmarkEnd w:id="1"/>
          </w:p>
        </w:tc>
      </w:tr>
    </w:tbl>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uppressAutoHyphens w:val="true"/>
        <w:bidi w:val="0"/>
        <w:spacing w:lineRule="auto" w:line="240" w:before="0" w:after="0"/>
        <w:ind w:hanging="0" w:start="510" w:end="0"/>
        <w:jc w:val="both"/>
        <w:rPr>
          <w:rFonts w:ascii="Times New Roman" w:hAnsi="Times New Roman" w:cs="Times New Roman"/>
          <w:b/>
          <w:sz w:val="24"/>
          <w:szCs w:val="24"/>
        </w:rPr>
      </w:pPr>
      <w:r>
        <w:rPr>
          <w:rFonts w:cs="Times New Roman" w:ascii="Times New Roman" w:hAnsi="Times New Roman"/>
          <w:sz w:val="24"/>
          <w:szCs w:val="24"/>
        </w:rPr>
        <w:t>À Prefeitura Municipal da Estância Turística de Ibitinga/SP</w:t>
      </w:r>
    </w:p>
    <w:p>
      <w:pPr>
        <w:pStyle w:val="Normal"/>
        <w:widowControl w:val="false"/>
        <w:suppressAutoHyphens w:val="true"/>
        <w:bidi w:val="0"/>
        <w:spacing w:lineRule="auto" w:line="240" w:before="0" w:after="0"/>
        <w:ind w:hanging="0" w:start="510" w:end="0"/>
        <w:jc w:val="both"/>
        <w:rPr>
          <w:rFonts w:ascii="Times New Roman" w:hAnsi="Times New Roman" w:cs="Times New Roman"/>
          <w:b/>
          <w:sz w:val="24"/>
          <w:szCs w:val="24"/>
        </w:rPr>
      </w:pPr>
      <w:r>
        <w:rPr>
          <w:rFonts w:cs="Times New Roman" w:ascii="Times New Roman" w:hAnsi="Times New Roman"/>
          <w:b/>
          <w:sz w:val="24"/>
          <w:szCs w:val="24"/>
        </w:rPr>
        <w:t xml:space="preserve">Ref.: Pregão Eletrônico nº 108/2026 – Proposta Comercial </w:t>
      </w:r>
    </w:p>
    <w:p>
      <w:pPr>
        <w:pStyle w:val="Normal"/>
        <w:widowControl w:val="false"/>
        <w:suppressAutoHyphens w:val="true"/>
        <w:bidi w:val="0"/>
        <w:spacing w:lineRule="auto" w:line="240" w:before="0" w:after="0"/>
        <w:ind w:hanging="0" w:start="510" w:end="0"/>
        <w:jc w:val="both"/>
        <w:rPr>
          <w:rFonts w:ascii="Times New Roman" w:hAnsi="Times New Roman" w:cs="Times New Roman"/>
          <w:b/>
          <w:sz w:val="24"/>
          <w:szCs w:val="24"/>
        </w:rPr>
      </w:pPr>
      <w:r>
        <w:rPr>
          <w:rFonts w:cs="Times New Roman" w:ascii="Times New Roman" w:hAnsi="Times New Roman"/>
          <w:b/>
          <w:sz w:val="24"/>
          <w:szCs w:val="24"/>
        </w:rPr>
      </w:r>
    </w:p>
    <w:p>
      <w:pPr>
        <w:pStyle w:val="Normal"/>
        <w:widowControl w:val="false"/>
        <w:suppressAutoHyphens w:val="true"/>
        <w:bidi w:val="0"/>
        <w:spacing w:lineRule="auto" w:line="240" w:before="0" w:after="0"/>
        <w:ind w:hanging="0" w:start="510" w:end="0"/>
        <w:jc w:val="both"/>
        <w:rPr>
          <w:rFonts w:ascii="Times New Roman" w:hAnsi="Times New Roman" w:cs="Times New Roman"/>
          <w:b w:val="false"/>
          <w:bCs w:val="false"/>
          <w:i/>
          <w:iCs/>
          <w:sz w:val="24"/>
          <w:szCs w:val="24"/>
        </w:rPr>
      </w:pPr>
      <w:r>
        <w:rPr>
          <w:rFonts w:cs="Times New Roman" w:ascii="Times New Roman" w:hAnsi="Times New Roman"/>
          <w:b w:val="false"/>
          <w:bCs w:val="false"/>
          <w:i/>
          <w:iCs/>
          <w:sz w:val="24"/>
          <w:szCs w:val="24"/>
          <w:u w:val="single"/>
        </w:rPr>
        <w:t>Nota</w:t>
      </w:r>
      <w:r>
        <w:rPr>
          <w:rFonts w:cs="Times New Roman" w:ascii="Times New Roman" w:hAnsi="Times New Roman"/>
          <w:b w:val="false"/>
          <w:bCs w:val="false"/>
          <w:i/>
          <w:iCs/>
          <w:sz w:val="24"/>
          <w:szCs w:val="24"/>
        </w:rPr>
        <w:t xml:space="preserve">: Preencher as colunas: Altura, Largura, Profundidade ou Comprimento, Peso, Valor Unitário de Cada Peça e Valor Total das 18 peças </w:t>
      </w:r>
      <w:r>
        <w:rPr>
          <w:rFonts w:cs="Times New Roman" w:ascii="Times New Roman" w:hAnsi="Times New Roman"/>
          <w:b w:val="false"/>
          <w:bCs w:val="false"/>
          <w:i/>
          <w:iCs/>
          <w:sz w:val="24"/>
          <w:szCs w:val="24"/>
        </w:rPr>
        <w:t>nas unidades de medida ou de valor indicadas no cabeçalho de cada coluna</w:t>
      </w:r>
      <w:r>
        <w:rPr>
          <w:rFonts w:cs="Times New Roman" w:ascii="Times New Roman" w:hAnsi="Times New Roman"/>
          <w:b w:val="false"/>
          <w:bCs w:val="false"/>
          <w:i/>
          <w:iCs/>
          <w:sz w:val="24"/>
          <w:szCs w:val="24"/>
        </w:rPr>
        <w:t>. Os lances e o julgamento serão pelo preço GLOBAL.</w:t>
      </w:r>
    </w:p>
    <w:p>
      <w:pPr>
        <w:pStyle w:val="Normal"/>
        <w:widowControl w:val="false"/>
        <w:spacing w:lineRule="auto" w:line="240" w:before="0" w:after="0"/>
        <w:jc w:val="both"/>
        <w:rPr>
          <w:rFonts w:ascii="Times New Roman" w:hAnsi="Times New Roman"/>
          <w:sz w:val="24"/>
          <w:szCs w:val="24"/>
        </w:rPr>
      </w:pPr>
      <w:r>
        <w:rPr>
          <w:rFonts w:ascii="Times New Roman" w:hAnsi="Times New Roman"/>
          <w:sz w:val="24"/>
          <w:szCs w:val="24"/>
        </w:rPr>
      </w:r>
    </w:p>
    <w:tbl>
      <w:tblPr>
        <w:tblW w:w="13224" w:type="dxa"/>
        <w:jc w:val="start"/>
        <w:tblInd w:w="481" w:type="dxa"/>
        <w:tblLayout w:type="fixed"/>
        <w:tblCellMar>
          <w:top w:w="0" w:type="dxa"/>
          <w:start w:w="70" w:type="dxa"/>
          <w:bottom w:w="0" w:type="dxa"/>
          <w:end w:w="70" w:type="dxa"/>
        </w:tblCellMar>
        <w:tblLook w:firstRow="1" w:noVBand="1" w:lastRow="0" w:firstColumn="1" w:lastColumn="0" w:noHBand="0" w:val="04a0"/>
      </w:tblPr>
      <w:tblGrid>
        <w:gridCol w:w="695"/>
        <w:gridCol w:w="791"/>
        <w:gridCol w:w="665"/>
        <w:gridCol w:w="3761"/>
        <w:gridCol w:w="903"/>
        <w:gridCol w:w="1369"/>
        <w:gridCol w:w="2096"/>
        <w:gridCol w:w="1071"/>
        <w:gridCol w:w="1873"/>
      </w:tblGrid>
      <w:tr>
        <w:trPr>
          <w:trHeight w:val="296" w:hRule="atLeast"/>
        </w:trPr>
        <w:tc>
          <w:tcPr>
            <w:tcW w:w="695" w:type="dxa"/>
            <w:tcBorders>
              <w:top w:val="single" w:sz="4" w:space="0" w:color="000000"/>
              <w:start w:val="single" w:sz="4" w:space="0" w:color="000000"/>
              <w:bottom w:val="single" w:sz="4" w:space="0" w:color="000000"/>
            </w:tcBorders>
            <w:shd w:color="auto" w:fill="F2F2F2" w:themeFill="background1" w:themeFillShade="f2" w:val="clear"/>
            <w:vAlign w:val="center"/>
          </w:tcPr>
          <w:p>
            <w:pPr>
              <w:pStyle w:val="Normal"/>
              <w:suppressAutoHyphens w:val="false"/>
              <w:spacing w:lineRule="auto" w:line="240" w:before="0" w:after="0"/>
              <w:jc w:val="center"/>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Item</w:t>
            </w:r>
          </w:p>
        </w:tc>
        <w:tc>
          <w:tcPr>
            <w:tcW w:w="791" w:type="dxa"/>
            <w:tcBorders>
              <w:top w:val="single" w:sz="4" w:space="0" w:color="000000"/>
              <w:start w:val="single" w:sz="4" w:space="0" w:color="000000"/>
              <w:bottom w:val="single" w:sz="4" w:space="0" w:color="000000"/>
            </w:tcBorders>
            <w:shd w:color="auto" w:fill="F2F2F2" w:themeFill="background1" w:themeFillShade="f2" w:val="clear"/>
            <w:vAlign w:val="center"/>
          </w:tcPr>
          <w:p>
            <w:pPr>
              <w:pStyle w:val="Normal"/>
              <w:suppressAutoHyphens w:val="false"/>
              <w:spacing w:lineRule="auto" w:line="240" w:before="0" w:after="0"/>
              <w:jc w:val="center"/>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Qtde</w:t>
            </w:r>
          </w:p>
        </w:tc>
        <w:tc>
          <w:tcPr>
            <w:tcW w:w="665" w:type="dxa"/>
            <w:tcBorders>
              <w:top w:val="single" w:sz="4" w:space="0" w:color="000000"/>
              <w:start w:val="single" w:sz="4" w:space="0" w:color="000000"/>
              <w:bottom w:val="single" w:sz="4" w:space="0" w:color="000000"/>
            </w:tcBorders>
            <w:shd w:color="auto" w:fill="F2F2F2" w:themeFill="background1" w:themeFillShade="f2" w:val="clear"/>
            <w:vAlign w:val="center"/>
          </w:tcPr>
          <w:p>
            <w:pPr>
              <w:pStyle w:val="Normal"/>
              <w:suppressAutoHyphens w:val="false"/>
              <w:spacing w:lineRule="auto" w:line="240" w:before="0" w:after="0"/>
              <w:jc w:val="center"/>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uppressAutoHyphens w:val="false"/>
              <w:spacing w:lineRule="auto" w:line="240" w:before="0" w:after="0"/>
              <w:jc w:val="center"/>
              <w:rPr>
                <w:rFonts w:ascii="Times New Roman" w:hAnsi="Times New Roman"/>
                <w:sz w:val="24"/>
                <w:szCs w:val="24"/>
              </w:rPr>
            </w:pPr>
            <w:r>
              <w:rPr>
                <w:rFonts w:eastAsia="Times New Roman" w:ascii="Times New Roman" w:hAnsi="Times New Roman"/>
                <w:b/>
                <w:bCs/>
                <w:color w:val="000000"/>
                <w:sz w:val="24"/>
                <w:szCs w:val="24"/>
                <w:lang w:eastAsia="pt-BR"/>
              </w:rPr>
              <w:t>DESCRIÇÃO DAS PEÇAS</w:t>
            </w:r>
          </w:p>
        </w:tc>
        <w:tc>
          <w:tcPr>
            <w:tcW w:w="90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Altura</w:t>
            </w:r>
          </w:p>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Largura</w:t>
            </w:r>
          </w:p>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uppressAutoHyphens w:val="false"/>
              <w:spacing w:lineRule="auto" w:line="240" w:before="0" w:after="0"/>
              <w:jc w:val="center"/>
              <w:rPr>
                <w:rFonts w:ascii="Times New Roman" w:hAnsi="Times New Roman"/>
                <w:sz w:val="24"/>
                <w:szCs w:val="24"/>
              </w:rPr>
            </w:pPr>
            <w:r>
              <w:rPr>
                <w:rFonts w:eastAsia="Times New Roman" w:ascii="Times New Roman" w:hAnsi="Times New Roman"/>
                <w:b/>
                <w:bCs/>
                <w:color w:val="000000"/>
                <w:sz w:val="24"/>
                <w:szCs w:val="24"/>
                <w:lang w:eastAsia="pt-BR"/>
              </w:rPr>
              <w:t>Profundidade ou comprimento (m)</w:t>
            </w:r>
          </w:p>
        </w:tc>
        <w:tc>
          <w:tcPr>
            <w:tcW w:w="1071" w:type="dxa"/>
            <w:tcBorders>
              <w:top w:val="single" w:sz="4" w:space="0" w:color="000000"/>
              <w:start w:val="single" w:sz="4" w:space="0" w:color="000000"/>
              <w:bottom w:val="single" w:sz="4" w:space="0" w:color="000000"/>
            </w:tcBorders>
            <w:shd w:color="auto" w:fill="F2F2F2" w:themeFill="background1" w:themeFillShade="f2" w:val="clear"/>
            <w:vAlign w:val="center"/>
          </w:tcPr>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Peso</w:t>
            </w:r>
          </w:p>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F2F2F2" w:themeFill="background1" w:themeFillShade="f2" w:val="clear"/>
            <w:vAlign w:val="center"/>
          </w:tcPr>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Valor</w:t>
            </w:r>
          </w:p>
          <w:p>
            <w:pPr>
              <w:pStyle w:val="Normal"/>
              <w:suppressAutoHyphens w:val="false"/>
              <w:spacing w:lineRule="auto" w:line="240" w:before="0" w:after="0"/>
              <w:jc w:val="end"/>
              <w:rPr>
                <w:rFonts w:ascii="Times New Roman" w:hAnsi="Times New Roman" w:eastAsia="Times New Roman"/>
                <w:b/>
                <w:bCs/>
                <w:color w:val="000000"/>
                <w:sz w:val="24"/>
                <w:szCs w:val="24"/>
                <w:lang w:eastAsia="pt-BR"/>
              </w:rPr>
            </w:pPr>
            <w:r>
              <w:rPr>
                <w:rFonts w:eastAsia="Times New Roman" w:ascii="Times New Roman" w:hAnsi="Times New Roman"/>
                <w:b/>
                <w:bCs/>
                <w:color w:val="000000"/>
                <w:sz w:val="24"/>
                <w:szCs w:val="24"/>
                <w:lang w:eastAsia="pt-BR"/>
              </w:rPr>
              <w:t>Unitário</w:t>
            </w:r>
          </w:p>
        </w:tc>
      </w:tr>
      <w:tr>
        <w:trPr>
          <w:trHeight w:val="72"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Jesus na manjedoura</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168"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02</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Maria ajoelhada — Nossa Senhora</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14"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03</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São José</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314"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04</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Rei Mago — Baltazar</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30"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05</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Rei Mago — Gaspar</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172"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06</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Rei Mago — Belchior</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43"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07</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Anjo com trombeta</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333"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08</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Pastor</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Profundidade: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26"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09</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Bezerro Nelore</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10"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10</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Bezerro Nelore deitado</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69"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11</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Camelo</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70"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12</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Burro</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96"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13</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Rena</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36"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14</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Cabra</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165"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15</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Vaca em pé</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62"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16</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Vaca deitada</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332"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17</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Carneiro em pé</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240" w:hRule="atLeast"/>
        </w:trPr>
        <w:tc>
          <w:tcPr>
            <w:tcW w:w="69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18</w:t>
            </w:r>
          </w:p>
        </w:tc>
        <w:tc>
          <w:tcPr>
            <w:tcW w:w="79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center"/>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01</w:t>
            </w:r>
          </w:p>
        </w:tc>
        <w:tc>
          <w:tcPr>
            <w:tcW w:w="665"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Unid</w:t>
            </w:r>
          </w:p>
        </w:tc>
        <w:tc>
          <w:tcPr>
            <w:tcW w:w="3761"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Carneiro deitado</w:t>
            </w:r>
          </w:p>
        </w:tc>
        <w:tc>
          <w:tcPr>
            <w:tcW w:w="90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1369"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m</w:t>
            </w:r>
          </w:p>
        </w:tc>
        <w:tc>
          <w:tcPr>
            <w:tcW w:w="2096"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rPr>
                <w:rFonts w:ascii="Times New Roman" w:hAnsi="Times New Roman"/>
                <w:sz w:val="24"/>
                <w:szCs w:val="24"/>
              </w:rPr>
            </w:pPr>
            <w:r>
              <w:rPr>
                <w:rFonts w:eastAsia="Times New Roman" w:ascii="Times New Roman" w:hAnsi="Times New Roman"/>
                <w:color w:val="000000"/>
                <w:sz w:val="24"/>
                <w:szCs w:val="24"/>
                <w:lang w:eastAsia="pt-BR"/>
              </w:rPr>
              <w:t>Comprimento: m</w:t>
            </w:r>
          </w:p>
        </w:tc>
        <w:tc>
          <w:tcPr>
            <w:tcW w:w="1071" w:type="dxa"/>
            <w:tcBorders>
              <w:top w:val="single" w:sz="4" w:space="0" w:color="000000"/>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sz w:val="24"/>
                <w:szCs w:val="24"/>
              </w:rPr>
            </w:pPr>
            <w:r>
              <w:rPr>
                <w:rFonts w:eastAsia="Times New Roman" w:ascii="Times New Roman" w:hAnsi="Times New Roman"/>
                <w:color w:val="000000"/>
                <w:sz w:val="24"/>
                <w:szCs w:val="24"/>
                <w:lang w:eastAsia="pt-BR"/>
              </w:rPr>
              <w:t>kg</w:t>
            </w:r>
          </w:p>
        </w:tc>
        <w:tc>
          <w:tcPr>
            <w:tcW w:w="1873" w:type="dxa"/>
            <w:tcBorders>
              <w:top w:val="single" w:sz="4" w:space="0" w:color="000000"/>
              <w:start w:val="single" w:sz="4" w:space="0" w:color="000000"/>
              <w:bottom w:val="single" w:sz="4" w:space="0" w:color="000000"/>
              <w:end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r>
          </w:p>
        </w:tc>
      </w:tr>
      <w:tr>
        <w:trPr>
          <w:trHeight w:val="414" w:hRule="atLeast"/>
        </w:trPr>
        <w:tc>
          <w:tcPr>
            <w:tcW w:w="11351" w:type="dxa"/>
            <w:gridSpan w:val="8"/>
            <w:tcBorders>
              <w:start w:val="single" w:sz="4" w:space="0" w:color="000000"/>
              <w:bottom w:val="single" w:sz="4" w:space="0" w:color="000000"/>
            </w:tcBorders>
            <w:shd w:color="auto" w:fill="auto" w:val="clear"/>
            <w:vAlign w:val="center"/>
          </w:tcPr>
          <w:p>
            <w:pPr>
              <w:pStyle w:val="Normal"/>
              <w:suppressAutoHyphens w:val="false"/>
              <w:spacing w:lineRule="auto" w:line="240" w:before="0" w:after="0"/>
              <w:jc w:val="end"/>
              <w:rPr>
                <w:rFonts w:ascii="Times New Roman" w:hAnsi="Times New Roman" w:eastAsia="Times New Roman"/>
                <w:color w:val="000000"/>
                <w:sz w:val="24"/>
                <w:szCs w:val="24"/>
                <w:lang w:eastAsia="pt-BR"/>
              </w:rPr>
            </w:pPr>
            <w:r>
              <w:rPr>
                <w:rFonts w:eastAsia="Times New Roman" w:ascii="Times New Roman" w:hAnsi="Times New Roman"/>
                <w:color w:val="000000"/>
                <w:sz w:val="24"/>
                <w:szCs w:val="24"/>
                <w:lang w:eastAsia="pt-BR"/>
              </w:rPr>
              <w:t xml:space="preserve"> </w:t>
            </w:r>
            <w:r>
              <w:rPr>
                <w:rFonts w:eastAsia="Times New Roman" w:ascii="Times New Roman" w:hAnsi="Times New Roman"/>
                <w:color w:val="000000"/>
                <w:sz w:val="24"/>
                <w:szCs w:val="24"/>
                <w:lang w:eastAsia="pt-BR"/>
              </w:rPr>
              <w:t>VALOR TOTAL/GLOBAL DAS 18 PEÇAS (R$)=</w:t>
            </w:r>
          </w:p>
        </w:tc>
        <w:tc>
          <w:tcPr>
            <w:tcW w:w="1873" w:type="dxa"/>
            <w:tcBorders>
              <w:start w:val="single" w:sz="4" w:space="0" w:color="000000"/>
              <w:bottom w:val="single" w:sz="4" w:space="0" w:color="000000"/>
              <w:end w:val="single" w:sz="4" w:space="0" w:color="000000"/>
            </w:tcBorders>
            <w:shd w:color="auto" w:fill="auto" w:val="clear"/>
            <w:vAlign w:val="center"/>
          </w:tcPr>
          <w:p>
            <w:pPr>
              <w:pStyle w:val="Normal"/>
              <w:spacing w:before="0" w:after="200"/>
              <w:rPr>
                <w:rFonts w:ascii="Times New Roman" w:hAnsi="Times New Roman"/>
                <w:sz w:val="24"/>
                <w:szCs w:val="24"/>
              </w:rPr>
            </w:pPr>
            <w:r>
              <w:rPr>
                <w:rFonts w:ascii="Times New Roman" w:hAnsi="Times New Roman"/>
                <w:sz w:val="24"/>
                <w:szCs w:val="24"/>
              </w:rPr>
            </w:r>
          </w:p>
        </w:tc>
      </w:tr>
    </w:tbl>
    <w:p>
      <w:pPr>
        <w:pStyle w:val="Normal"/>
        <w:widowControl w:val="false"/>
        <w:suppressAutoHyphens w:val="true"/>
        <w:bidi w:val="0"/>
        <w:spacing w:lineRule="auto" w:line="240" w:before="0" w:after="0"/>
        <w:ind w:hanging="0" w:start="510" w:end="0"/>
        <w:jc w:val="both"/>
        <w:rPr>
          <w:rFonts w:ascii="Times New Roman" w:hAnsi="Times New Roman" w:eastAsia="Times New Roman" w:cs="Times New Roman"/>
          <w:b/>
          <w:bCs/>
          <w:sz w:val="24"/>
          <w:szCs w:val="24"/>
          <w:lang w:eastAsia="pt-BR"/>
        </w:rPr>
      </w:pPr>
      <w:r>
        <w:rPr>
          <w:rFonts w:eastAsia="Times New Roman" w:cs="Times New Roman" w:ascii="Times New Roman" w:hAnsi="Times New Roman"/>
          <w:b/>
          <w:bCs/>
          <w:sz w:val="24"/>
          <w:szCs w:val="24"/>
          <w:lang w:eastAsia="pt-BR"/>
        </w:rPr>
      </w:r>
    </w:p>
    <w:p>
      <w:pPr>
        <w:pStyle w:val="Normal"/>
        <w:widowControl w:val="false"/>
        <w:suppressAutoHyphens w:val="true"/>
        <w:bidi w:val="0"/>
        <w:spacing w:lineRule="auto" w:line="240" w:before="0" w:after="0"/>
        <w:ind w:hanging="0" w:start="510" w:end="0"/>
        <w:jc w:val="both"/>
        <w:rPr>
          <w:rFonts w:ascii="Times New Roman" w:hAnsi="Times New Roman"/>
          <w:sz w:val="24"/>
          <w:szCs w:val="24"/>
        </w:rPr>
      </w:pPr>
      <w:r>
        <w:rPr>
          <w:rFonts w:cs="Times New Roman" w:ascii="Times New Roman" w:hAnsi="Times New Roman"/>
          <w:sz w:val="24"/>
          <w:szCs w:val="24"/>
        </w:rPr>
        <w:t xml:space="preserve">Dados completo para pagamento: tais como número do banco, número da agência, se conta </w:t>
      </w:r>
      <w:r>
        <w:rPr>
          <w:rFonts w:eastAsia="Times New Roman" w:cs="Times New Roman" w:ascii="Times New Roman" w:hAnsi="Times New Roman"/>
          <w:sz w:val="24"/>
          <w:szCs w:val="24"/>
          <w:lang w:eastAsia="pt-BR"/>
        </w:rPr>
        <w:t xml:space="preserve"> </w:t>
      </w:r>
      <w:r>
        <w:rPr>
          <w:rFonts w:cs="Times New Roman" w:ascii="Times New Roman" w:hAnsi="Times New Roman"/>
          <w:sz w:val="24"/>
          <w:szCs w:val="24"/>
        </w:rPr>
        <w:t>corrente ou poupança e número da conta. (Opcional)</w:t>
      </w:r>
    </w:p>
    <w:p>
      <w:pPr>
        <w:pStyle w:val="Normal"/>
        <w:widowControl w:val="false"/>
        <w:suppressAutoHyphens w:val="true"/>
        <w:bidi w:val="0"/>
        <w:spacing w:lineRule="auto" w:line="240" w:before="0" w:after="0"/>
        <w:ind w:hanging="0" w:start="510" w:end="0"/>
        <w:jc w:val="both"/>
        <w:rPr>
          <w:rFonts w:ascii="Times New Roman" w:hAnsi="Times New Roman"/>
          <w:sz w:val="24"/>
          <w:szCs w:val="24"/>
        </w:rPr>
      </w:pPr>
      <w:r>
        <w:rPr>
          <w:rFonts w:cs="Times New Roman" w:ascii="Times New Roman" w:hAnsi="Times New Roman"/>
          <w:color w:val="000000"/>
          <w:sz w:val="24"/>
          <w:szCs w:val="24"/>
        </w:rPr>
        <w:t>Declaramos que em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pPr>
        <w:pStyle w:val="Normal"/>
        <w:widowControl w:val="false"/>
        <w:suppressAutoHyphens w:val="true"/>
        <w:bidi w:val="0"/>
        <w:spacing w:lineRule="auto" w:line="240" w:before="0" w:after="0"/>
        <w:ind w:hanging="0" w:start="510" w:end="0"/>
        <w:jc w:val="both"/>
        <w:rPr>
          <w:rFonts w:ascii="Times New Roman" w:hAnsi="Times New Roman"/>
          <w:sz w:val="24"/>
          <w:szCs w:val="24"/>
        </w:rPr>
      </w:pPr>
      <w:r>
        <w:rPr>
          <w:rFonts w:cs="Times New Roman" w:ascii="Times New Roman" w:hAnsi="Times New Roman"/>
          <w:color w:val="000000"/>
          <w:sz w:val="24"/>
          <w:szCs w:val="24"/>
        </w:rPr>
        <w:t>Declaramos</w:t>
      </w:r>
      <w:r>
        <w:rPr>
          <w:rFonts w:cs="Times New Roman" w:ascii="Times New Roman" w:hAnsi="Times New Roman"/>
          <w:sz w:val="24"/>
          <w:szCs w:val="24"/>
        </w:rPr>
        <w:t xml:space="preserve"> que estamos cientes, aceitamos e nos submetemos a todas as regras do presente edital.</w:t>
      </w:r>
    </w:p>
    <w:p>
      <w:pPr>
        <w:pStyle w:val="Normal"/>
        <w:widowControl w:val="false"/>
        <w:suppressAutoHyphens w:val="true"/>
        <w:bidi w:val="0"/>
        <w:spacing w:lineRule="auto" w:line="240" w:before="0" w:after="0"/>
        <w:ind w:hanging="0" w:start="510" w:end="0"/>
        <w:jc w:val="both"/>
        <w:rPr>
          <w:rFonts w:ascii="Times New Roman" w:hAnsi="Times New Roman" w:cs="Times New Roman"/>
          <w:sz w:val="24"/>
          <w:szCs w:val="24"/>
        </w:rPr>
      </w:pPr>
      <w:r>
        <w:rPr>
          <w:rFonts w:cs="Times New Roman" w:ascii="Times New Roman" w:hAnsi="Times New Roman"/>
          <w:sz w:val="24"/>
          <w:szCs w:val="24"/>
        </w:rPr>
        <w:t>Prazo de Garantia Mínimo: 12 (doze) meses.</w:t>
      </w:r>
    </w:p>
    <w:p>
      <w:pPr>
        <w:pStyle w:val="Normal"/>
        <w:widowControl w:val="false"/>
        <w:suppressAutoHyphens w:val="true"/>
        <w:bidi w:val="0"/>
        <w:spacing w:lineRule="auto" w:line="240" w:before="0" w:after="0"/>
        <w:ind w:hanging="0" w:start="510" w:end="0"/>
        <w:rPr>
          <w:rFonts w:ascii="Times New Roman" w:hAnsi="Times New Roman"/>
          <w:sz w:val="24"/>
          <w:szCs w:val="24"/>
        </w:rPr>
      </w:pPr>
      <w:r>
        <w:rPr>
          <w:rFonts w:cs="Times New Roman" w:ascii="Times New Roman" w:hAnsi="Times New Roman"/>
          <w:sz w:val="24"/>
          <w:szCs w:val="24"/>
        </w:rPr>
        <w:t>Validade da proposta: 60 (sessenta) dias.</w:t>
      </w:r>
    </w:p>
    <w:p>
      <w:pPr>
        <w:pStyle w:val="Normal"/>
        <w:widowControl w:val="false"/>
        <w:spacing w:lineRule="auto" w:line="240" w:before="0" w:after="0"/>
        <w:jc w:val="both"/>
        <w:rPr>
          <w:rFonts w:ascii="Times New Roman" w:hAnsi="Times New Roman" w:cs="Times New Roman"/>
          <w:b/>
          <w:sz w:val="24"/>
          <w:szCs w:val="24"/>
        </w:rPr>
      </w:pPr>
      <w:r>
        <w:rPr>
          <w:rFonts w:cs="Times New Roman" w:ascii="Times New Roman" w:hAnsi="Times New Roman"/>
          <w:b/>
          <w:sz w:val="24"/>
          <w:szCs w:val="24"/>
        </w:rPr>
      </w:r>
    </w:p>
    <w:p>
      <w:pPr>
        <w:pStyle w:val="Normal"/>
        <w:widowControl w:val="false"/>
        <w:spacing w:lineRule="auto" w:line="240" w:before="0" w:after="0"/>
        <w:jc w:val="both"/>
        <w:rPr>
          <w:rFonts w:ascii="Times New Roman" w:hAnsi="Times New Roman" w:cs="Times New Roman"/>
          <w:b/>
          <w:sz w:val="24"/>
          <w:szCs w:val="24"/>
        </w:rPr>
      </w:pPr>
      <w:r>
        <w:rPr>
          <w:rFonts w:cs="Times New Roman" w:ascii="Times New Roman" w:hAnsi="Times New Roman"/>
          <w:b/>
          <w:sz w:val="24"/>
          <w:szCs w:val="24"/>
        </w:rPr>
      </w:r>
    </w:p>
    <w:p>
      <w:pPr>
        <w:pStyle w:val="Ttulo3"/>
        <w:widowControl w:val="false"/>
        <w:rPr>
          <w:rFonts w:ascii="Times New Roman" w:hAnsi="Times New Roman"/>
          <w:sz w:val="24"/>
          <w:szCs w:val="24"/>
        </w:rPr>
      </w:pPr>
      <w:r>
        <w:rPr>
          <w:b w:val="false"/>
          <w:sz w:val="24"/>
          <w:szCs w:val="24"/>
          <w:lang w:val="pt-BR"/>
        </w:rPr>
        <w:t>..............................., ............ de ............................ de 2026.</w:t>
      </w:r>
    </w:p>
    <w:p>
      <w:pPr>
        <w:pStyle w:val="Ttulo3"/>
        <w:widowControl w:val="false"/>
        <w:rPr>
          <w:rFonts w:ascii="Times New Roman" w:hAnsi="Times New Roman"/>
          <w:b w:val="false"/>
          <w:sz w:val="24"/>
          <w:szCs w:val="24"/>
          <w:lang w:val="pt-BR"/>
        </w:rPr>
      </w:pPr>
      <w:r>
        <w:rPr>
          <w:b w:val="false"/>
          <w:sz w:val="24"/>
          <w:szCs w:val="24"/>
          <w:lang w:val="pt-BR"/>
        </w:rPr>
      </w:r>
    </w:p>
    <w:p>
      <w:pPr>
        <w:pStyle w:val="BodyText"/>
        <w:widowControl w:val="false"/>
        <w:rPr>
          <w:rFonts w:ascii="Times New Roman" w:hAnsi="Times New Roman"/>
          <w:b/>
          <w:sz w:val="24"/>
          <w:szCs w:val="24"/>
          <w:lang w:val="pt-BR"/>
        </w:rPr>
      </w:pPr>
      <w:r>
        <w:rPr>
          <w:rFonts w:ascii="Times New Roman" w:hAnsi="Times New Roman"/>
          <w:b/>
          <w:sz w:val="24"/>
          <w:szCs w:val="24"/>
          <w:lang w:val="pt-BR"/>
        </w:rPr>
      </w:r>
    </w:p>
    <w:p>
      <w:pPr>
        <w:pStyle w:val="BodyText"/>
        <w:widowControl w:val="false"/>
        <w:rPr>
          <w:rFonts w:ascii="Times New Roman" w:hAnsi="Times New Roman"/>
          <w:sz w:val="24"/>
          <w:szCs w:val="24"/>
          <w:lang w:val="pt-BR"/>
        </w:rPr>
      </w:pPr>
      <w:r>
        <w:rPr>
          <w:rFonts w:ascii="Times New Roman" w:hAnsi="Times New Roman"/>
          <w:sz w:val="24"/>
          <w:szCs w:val="24"/>
          <w:lang w:val="pt-BR"/>
        </w:rPr>
      </w:r>
    </w:p>
    <w:p>
      <w:pPr>
        <w:pStyle w:val="Ttulo3"/>
        <w:widowControl w:val="false"/>
        <w:rPr>
          <w:rFonts w:ascii="Times New Roman" w:hAnsi="Times New Roman"/>
          <w:sz w:val="24"/>
          <w:szCs w:val="24"/>
        </w:rPr>
      </w:pPr>
      <w:r>
        <w:rPr>
          <w:b w:val="false"/>
          <w:sz w:val="24"/>
          <w:szCs w:val="24"/>
          <w:lang w:val="pt-BR"/>
        </w:rPr>
        <w:t>____________________________________</w:t>
      </w:r>
    </w:p>
    <w:p>
      <w:pPr>
        <w:pStyle w:val="Ttulo3"/>
        <w:widowControl w:val="false"/>
        <w:rPr>
          <w:rFonts w:ascii="Times New Roman" w:hAnsi="Times New Roman"/>
          <w:sz w:val="24"/>
          <w:szCs w:val="24"/>
        </w:rPr>
      </w:pPr>
      <w:r>
        <w:rPr>
          <w:b w:val="false"/>
          <w:sz w:val="24"/>
          <w:szCs w:val="24"/>
          <w:lang w:val="pt-BR"/>
        </w:rPr>
        <w:t>Nome e assinatura do representante legal do licitante ou empresa líder do consórcio, quando aplicável</w:t>
      </w:r>
    </w:p>
    <w:p>
      <w:pPr>
        <w:pStyle w:val="Ttulo3"/>
        <w:widowControl w:val="false"/>
        <w:rPr>
          <w:rFonts w:ascii="Times New Roman" w:hAnsi="Times New Roman"/>
          <w:sz w:val="24"/>
          <w:szCs w:val="24"/>
        </w:rPr>
      </w:pPr>
      <w:r>
        <w:rPr>
          <w:b w:val="false"/>
          <w:sz w:val="24"/>
          <w:szCs w:val="24"/>
          <w:lang w:val="pt-BR"/>
        </w:rPr>
        <w:t>RG nº...........................</w:t>
      </w:r>
    </w:p>
    <w:p>
      <w:pPr>
        <w:pStyle w:val="Ttulo3"/>
        <w:widowControl w:val="false"/>
        <w:rPr>
          <w:rFonts w:ascii="Times New Roman" w:hAnsi="Times New Roman"/>
          <w:b w:val="false"/>
          <w:sz w:val="24"/>
          <w:szCs w:val="24"/>
          <w:lang w:val="pt-BR"/>
        </w:rPr>
      </w:pPr>
      <w:r>
        <w:rPr>
          <w:b w:val="false"/>
          <w:sz w:val="24"/>
          <w:szCs w:val="24"/>
          <w:lang w:val="pt-BR"/>
        </w:rPr>
      </w:r>
    </w:p>
    <w:p>
      <w:pPr>
        <w:pStyle w:val="BodyText"/>
        <w:widowControl w:val="false"/>
        <w:spacing w:before="0" w:after="0"/>
        <w:rPr>
          <w:rFonts w:ascii="Times New Roman" w:hAnsi="Times New Roman"/>
          <w:sz w:val="24"/>
          <w:szCs w:val="24"/>
          <w:lang w:val="pt-BR"/>
        </w:rPr>
      </w:pPr>
      <w:r>
        <w:rPr>
          <w:rFonts w:ascii="Times New Roman" w:hAnsi="Times New Roman"/>
          <w:sz w:val="24"/>
          <w:szCs w:val="24"/>
          <w:lang w:val="pt-BR"/>
        </w:rPr>
      </w:r>
    </w:p>
    <w:tbl>
      <w:tblPr>
        <w:tblStyle w:val="Tabelacomgrade"/>
        <w:tblW w:w="9743" w:type="dxa"/>
        <w:jc w:val="start"/>
        <w:tblInd w:w="2269" w:type="dxa"/>
        <w:tblLayout w:type="fixed"/>
        <w:tblCellMar>
          <w:top w:w="0" w:type="dxa"/>
          <w:start w:w="108" w:type="dxa"/>
          <w:bottom w:w="0" w:type="dxa"/>
          <w:end w:w="108" w:type="dxa"/>
        </w:tblCellMar>
        <w:tblLook w:firstRow="1" w:noVBand="1" w:lastRow="0" w:firstColumn="1" w:lastColumn="0" w:noHBand="0" w:val="04a0"/>
      </w:tblPr>
      <w:tblGrid>
        <w:gridCol w:w="9743"/>
      </w:tblGrid>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PELO PROPONENTE:</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Nome Completo:</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Cargo</w:t>
            </w:r>
            <w:r>
              <w:rPr>
                <w:rFonts w:cs="Times New Roman" w:ascii="Times New Roman" w:hAnsi="Times New Roman"/>
                <w:kern w:val="0"/>
                <w:sz w:val="24"/>
                <w:szCs w:val="24"/>
                <w:lang w:val="pt-BR" w:bidi="ar-SA"/>
              </w:rPr>
              <w:t xml:space="preserve"> (exemplo: Sócio administrador, procurador etc.): </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CPF</w:t>
            </w:r>
            <w:r>
              <w:rPr>
                <w:rFonts w:cs="Times New Roman" w:ascii="Times New Roman" w:hAnsi="Times New Roman"/>
                <w:kern w:val="0"/>
                <w:sz w:val="24"/>
                <w:szCs w:val="24"/>
                <w:lang w:val="pt-BR" w:bidi="ar-SA"/>
              </w:rPr>
              <w:t xml:space="preserve">:                                                                       </w:t>
            </w:r>
            <w:r>
              <w:rPr>
                <w:rFonts w:cs="Times New Roman" w:ascii="Times New Roman" w:hAnsi="Times New Roman"/>
                <w:b/>
                <w:kern w:val="0"/>
                <w:sz w:val="24"/>
                <w:szCs w:val="24"/>
                <w:lang w:val="pt-BR" w:bidi="ar-SA"/>
              </w:rPr>
              <w:t>RG</w:t>
            </w:r>
            <w:r>
              <w:rPr>
                <w:rFonts w:cs="Times New Roman" w:ascii="Times New Roman" w:hAnsi="Times New Roman"/>
                <w:kern w:val="0"/>
                <w:sz w:val="24"/>
                <w:szCs w:val="24"/>
                <w:lang w:val="pt-BR" w:bidi="ar-SA"/>
              </w:rPr>
              <w:t xml:space="preserve">: </w:t>
            </w:r>
            <w:r>
              <w:rPr>
                <w:rFonts w:cs="Times New Roman" w:ascii="Times New Roman" w:hAnsi="Times New Roman"/>
                <w:b/>
                <w:kern w:val="0"/>
                <w:sz w:val="24"/>
                <w:szCs w:val="24"/>
                <w:lang w:val="pt-BR" w:bidi="ar-SA"/>
              </w:rPr>
              <w:t xml:space="preserve">__________________________ </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Endereço residencial completo</w:t>
            </w:r>
            <w:r>
              <w:rPr>
                <w:rFonts w:cs="Times New Roman" w:ascii="Times New Roman" w:hAnsi="Times New Roman"/>
                <w:kern w:val="0"/>
                <w:sz w:val="24"/>
                <w:szCs w:val="24"/>
                <w:lang w:val="pt-BR" w:bidi="ar-SA"/>
              </w:rPr>
              <w:t xml:space="preserve">: </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Cidade e estado:                                                                        CEP:</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E-mail institucional:</w:t>
            </w:r>
            <w:r>
              <w:rPr>
                <w:rFonts w:cs="Times New Roman" w:ascii="Times New Roman" w:hAnsi="Times New Roman"/>
                <w:kern w:val="0"/>
                <w:sz w:val="24"/>
                <w:szCs w:val="24"/>
                <w:lang w:val="pt-BR" w:bidi="ar-SA"/>
              </w:rPr>
              <w:t xml:space="preserve"> </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E-mail pessoal</w:t>
            </w:r>
            <w:r>
              <w:rPr>
                <w:rFonts w:cs="Times New Roman" w:ascii="Times New Roman" w:hAnsi="Times New Roman"/>
                <w:kern w:val="0"/>
                <w:sz w:val="24"/>
                <w:szCs w:val="24"/>
                <w:lang w:val="pt-BR" w:bidi="ar-SA"/>
              </w:rPr>
              <w:t>:</w:t>
            </w:r>
          </w:p>
        </w:tc>
      </w:tr>
      <w:tr>
        <w:trPr/>
        <w:tc>
          <w:tcPr>
            <w:tcW w:w="9743" w:type="dxa"/>
            <w:tcBorders/>
          </w:tcPr>
          <w:p>
            <w:pPr>
              <w:pStyle w:val="Normal"/>
              <w:widowControl w:val="false"/>
              <w:spacing w:lineRule="auto" w:line="240" w:before="0" w:after="0"/>
              <w:jc w:val="start"/>
              <w:rPr>
                <w:rFonts w:ascii="Times New Roman" w:hAnsi="Times New Roman"/>
                <w:kern w:val="0"/>
                <w:sz w:val="24"/>
                <w:szCs w:val="24"/>
                <w:lang w:val="pt-BR" w:bidi="ar-SA"/>
              </w:rPr>
            </w:pPr>
            <w:r>
              <w:rPr>
                <w:rFonts w:cs="Times New Roman" w:ascii="Times New Roman" w:hAnsi="Times New Roman"/>
                <w:b/>
                <w:kern w:val="0"/>
                <w:sz w:val="24"/>
                <w:szCs w:val="24"/>
                <w:lang w:val="pt-BR" w:bidi="ar-SA"/>
              </w:rPr>
              <w:t>Telefone: (___) _____________________________</w:t>
            </w:r>
            <w:bookmarkStart w:id="2" w:name="_Hlk197941375"/>
            <w:bookmarkEnd w:id="2"/>
          </w:p>
        </w:tc>
      </w:tr>
    </w:tbl>
    <w:p>
      <w:pPr>
        <w:sectPr>
          <w:headerReference w:type="even" r:id="rId2"/>
          <w:headerReference w:type="default" r:id="rId3"/>
          <w:headerReference w:type="first" r:id="rId4"/>
          <w:footerReference w:type="even" r:id="rId5"/>
          <w:footerReference w:type="default" r:id="rId6"/>
          <w:footerReference w:type="first" r:id="rId7"/>
          <w:type w:val="nextPage"/>
          <w:pgSz w:orient="landscape" w:w="16838" w:h="11906"/>
          <w:pgMar w:left="1701" w:right="1134" w:gutter="0" w:header="426" w:top="2070" w:footer="0" w:bottom="1531"/>
          <w:pgNumType w:fmt="decimal"/>
          <w:formProt w:val="false"/>
          <w:textDirection w:val="lrTb"/>
          <w:docGrid w:type="default" w:linePitch="360" w:charSpace="0"/>
        </w:sectPr>
      </w:pPr>
    </w:p>
    <w:p>
      <w:pPr>
        <w:pStyle w:val="Normal"/>
        <w:widowControl w:val="false"/>
        <w:spacing w:lineRule="auto" w:line="240" w:before="0" w:after="0"/>
        <w:jc w:val="center"/>
        <w:rPr>
          <w:rFonts w:ascii="Times New Roman" w:hAnsi="Times New Roman" w:cs="Times New Roman"/>
          <w:b/>
          <w:bCs/>
          <w:sz w:val="24"/>
          <w:szCs w:val="24"/>
        </w:rPr>
      </w:pPr>
      <w:bookmarkStart w:id="3" w:name="Anexo_3"/>
      <w:r>
        <w:rPr>
          <w:rFonts w:cs="Times New Roman" w:ascii="Times New Roman" w:hAnsi="Times New Roman"/>
          <w:b/>
          <w:bCs/>
          <w:sz w:val="26"/>
          <w:szCs w:val="26"/>
        </w:rPr>
        <w:t>ANEXO III</w:t>
      </w:r>
      <w:bookmarkEnd w:id="3"/>
    </w:p>
    <w:p>
      <w:pPr>
        <w:pStyle w:val="Normal"/>
        <w:widowControl w:val="false"/>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 xml:space="preserve">MODELO DECLARAÇÕES (FASE HABILITAÇÃO) </w:t>
      </w:r>
    </w:p>
    <w:p>
      <w:pPr>
        <w:pStyle w:val="Normal"/>
        <w:widowControl w:val="false"/>
        <w:spacing w:lineRule="auto" w:line="240" w:before="0" w:after="0"/>
        <w:jc w:val="center"/>
        <w:rPr>
          <w:rFonts w:ascii="Times New Roman" w:hAnsi="Times New Roman" w:cs="Times New Roman"/>
          <w:b/>
          <w:bCs/>
          <w:sz w:val="24"/>
          <w:szCs w:val="24"/>
        </w:rPr>
      </w:pPr>
      <w:r>
        <w:rPr>
          <w:rFonts w:cs="Times New Roman" w:ascii="Times New Roman" w:hAnsi="Times New Roman"/>
          <w:b/>
          <w:bCs/>
          <w:sz w:val="24"/>
          <w:szCs w:val="24"/>
        </w:rPr>
        <w:t>PREGÃO ELETRÔNICO Nº 108/2026</w:t>
      </w:r>
    </w:p>
    <w:p>
      <w:pPr>
        <w:pStyle w:val="Normal"/>
        <w:widowControl w:val="false"/>
        <w:spacing w:lineRule="auto" w:line="240" w:before="0" w:after="0"/>
        <w:jc w:val="center"/>
        <w:rPr>
          <w:rFonts w:ascii="Times New Roman" w:hAnsi="Times New Roman" w:cs="Times New Roman"/>
          <w:b/>
          <w:bCs/>
          <w:i/>
          <w:sz w:val="24"/>
          <w:szCs w:val="24"/>
        </w:rPr>
      </w:pPr>
      <w:r>
        <w:rPr>
          <w:rFonts w:ascii="Times New Roman" w:hAnsi="Times New Roman"/>
          <w:b/>
          <w:i/>
          <w:sz w:val="24"/>
        </w:rPr>
        <w:t>atenção: na hipótese de participação em consórcio, esta declaração deverá ser apresentada individualmente por cada empresa consorciada</w:t>
      </w:r>
    </w:p>
    <w:p>
      <w:pPr>
        <w:pStyle w:val="Normal"/>
        <w:widowControl w:val="false"/>
        <w:spacing w:lineRule="auto" w:line="240" w:before="0" w:after="0"/>
        <w:rPr>
          <w:rFonts w:ascii="Times New Roman" w:hAnsi="Times New Roman" w:cs="Times New Roman"/>
          <w:b/>
          <w:bCs/>
          <w:sz w:val="24"/>
          <w:szCs w:val="24"/>
        </w:rPr>
      </w:pPr>
      <w:r>
        <w:rPr>
          <w:rFonts w:cs="Times New Roman" w:ascii="Times New Roman" w:hAnsi="Times New Roman"/>
          <w:b/>
          <w:bCs/>
          <w:sz w:val="24"/>
          <w:szCs w:val="24"/>
        </w:rPr>
      </w:r>
    </w:p>
    <w:p>
      <w:pPr>
        <w:pStyle w:val="Normal"/>
        <w:widowControl w:val="false"/>
        <w:spacing w:lineRule="auto" w:line="240" w:before="0" w:after="0"/>
        <w:rPr>
          <w:rFonts w:ascii="Times New Roman" w:hAnsi="Times New Roman" w:cs="Times New Roman"/>
          <w:b/>
          <w:bCs/>
          <w:sz w:val="24"/>
          <w:szCs w:val="24"/>
        </w:rPr>
      </w:pPr>
      <w:r>
        <w:rPr>
          <w:rFonts w:cs="Times New Roman" w:ascii="Times New Roman" w:hAnsi="Times New Roman"/>
          <w:b/>
          <w:bCs/>
          <w:sz w:val="24"/>
          <w:szCs w:val="24"/>
        </w:rPr>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t xml:space="preserve">Eu................................................................................. (nome completo), representante legal da empresa.................................................................................................. (denominação da pessoa jurídica), isoladamente ou, quando aplicável, como integrante do Consórcio [denominação] participante do Pregão Eletrônico nº 108/2026, da Prefeitura Municipal da Estância Turística de Ibitinga, </w:t>
      </w:r>
      <w:r>
        <w:rPr>
          <w:rFonts w:cs="Times New Roman" w:ascii="Times New Roman" w:hAnsi="Times New Roman"/>
          <w:b/>
          <w:sz w:val="24"/>
          <w:szCs w:val="24"/>
        </w:rPr>
        <w:t>Declaro,</w:t>
      </w:r>
      <w:r>
        <w:rPr>
          <w:rFonts w:cs="Times New Roman" w:ascii="Times New Roman" w:hAnsi="Times New Roman"/>
          <w:sz w:val="24"/>
          <w:szCs w:val="24"/>
        </w:rPr>
        <w:t xml:space="preserve"> sob as penas da lei: </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a)</w:t>
      </w:r>
      <w:r>
        <w:rPr>
          <w:rFonts w:cs="Times New Roman" w:ascii="Times New Roman" w:hAnsi="Times New Roman"/>
          <w:sz w:val="24"/>
          <w:szCs w:val="24"/>
        </w:rPr>
        <w:t xml:space="preserve"> Nos termos do </w:t>
      </w:r>
      <w:r>
        <w:fldChar w:fldCharType="begin"/>
      </w:r>
      <w:r>
        <w:rPr>
          <w:rStyle w:val="Hyperlink"/>
          <w:rFonts w:cs="Times New Roman" w:ascii="Times New Roman" w:hAnsi="Times New Roman"/>
          <w:sz w:val="24"/>
          <w:szCs w:val="24"/>
        </w:rPr>
        <w:instrText xml:space="preserve"> HYPERLINK "https://www.planalto.gov.br/ccivil_03/_ato2019-2022/2021/lei/l14133.htm" \l ":~:text=VI%20%2D%20o%20cumprimento%20do%20disposto%20no%20inciso%20XXXIII%20do%20art.%207%C2%BA%20da%20Constitui%C3%A7%C3%A3o%20Federal."</w:instrText>
      </w:r>
      <w:r>
        <w:rPr>
          <w:rStyle w:val="Hyperlink"/>
          <w:rFonts w:cs="Times New Roman" w:ascii="Times New Roman" w:hAnsi="Times New Roman"/>
          <w:sz w:val="24"/>
          <w:szCs w:val="24"/>
        </w:rPr>
        <w:fldChar w:fldCharType="separate"/>
      </w:r>
      <w:r>
        <w:rPr>
          <w:rStyle w:val="Hyperlink"/>
          <w:rFonts w:cs="Times New Roman" w:ascii="Times New Roman" w:hAnsi="Times New Roman"/>
          <w:sz w:val="24"/>
          <w:szCs w:val="24"/>
        </w:rPr>
        <w:t>Inciso VI, do Artigo 68, da Lei Federal nº 14.133, de 1º de abril de 2021</w:t>
      </w:r>
      <w:r>
        <w:rPr>
          <w:rStyle w:val="Hyperlink"/>
          <w:rFonts w:cs="Times New Roman" w:ascii="Times New Roman" w:hAnsi="Times New Roman"/>
          <w:sz w:val="24"/>
          <w:szCs w:val="24"/>
        </w:rPr>
        <w:fldChar w:fldCharType="end"/>
      </w:r>
      <w:r>
        <w:rPr>
          <w:rFonts w:cs="Times New Roman" w:ascii="Times New Roman" w:hAnsi="Times New Roman"/>
          <w:sz w:val="24"/>
          <w:szCs w:val="24"/>
        </w:rPr>
        <w:t xml:space="preserve">, a empresa encontra-se em situação regular perante o Ministério do Trabalho, no que se refere à observância do disposto no </w:t>
      </w:r>
      <w:r>
        <w:fldChar w:fldCharType="begin"/>
      </w:r>
      <w:r>
        <w:rPr>
          <w:rStyle w:val="Hyperlink"/>
          <w:rFonts w:cs="Times New Roman" w:ascii="Times New Roman" w:hAnsi="Times New Roman"/>
          <w:sz w:val="24"/>
          <w:szCs w:val="24"/>
        </w:rPr>
        <w:instrText xml:space="preserve"> HYPERLINK "https://www.planalto.gov.br/ccivil_03/constituicao/constituicao.htm" \l ":~: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w:instrText>
      </w:r>
      <w:r>
        <w:rPr>
          <w:rStyle w:val="Hyperlink"/>
          <w:rFonts w:cs="Times New Roman" w:ascii="Times New Roman" w:hAnsi="Times New Roman"/>
          <w:sz w:val="24"/>
          <w:szCs w:val="24"/>
        </w:rPr>
        <w:fldChar w:fldCharType="separate"/>
      </w:r>
      <w:r>
        <w:rPr>
          <w:rStyle w:val="Hyperlink"/>
          <w:rFonts w:cs="Times New Roman" w:ascii="Times New Roman" w:hAnsi="Times New Roman"/>
          <w:sz w:val="24"/>
          <w:szCs w:val="24"/>
        </w:rPr>
        <w:t>Inciso XXXIII, do Artigo 7º, da Constituição Federal</w:t>
      </w:r>
      <w:r>
        <w:rPr>
          <w:rStyle w:val="Hyperlink"/>
          <w:rFonts w:cs="Times New Roman" w:ascii="Times New Roman" w:hAnsi="Times New Roman"/>
          <w:sz w:val="24"/>
          <w:szCs w:val="24"/>
        </w:rPr>
        <w:fldChar w:fldCharType="end"/>
      </w:r>
      <w:r>
        <w:rPr>
          <w:rFonts w:cs="Times New Roman" w:ascii="Times New Roman" w:hAnsi="Times New Roman"/>
          <w:sz w:val="24"/>
          <w:szCs w:val="24"/>
        </w:rPr>
        <w:t>;</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 xml:space="preserve">b) </w:t>
      </w:r>
      <w:r>
        <w:rPr>
          <w:rFonts w:cs="Times New Roman" w:ascii="Times New Roman" w:hAnsi="Times New Roman"/>
          <w:sz w:val="24"/>
          <w:szCs w:val="24"/>
        </w:rPr>
        <w:t xml:space="preserve">Que não possui condenação judicial com trânsito em julgado, nos últimos 5 (cinco) anos, por exploração de trabalho infantil, por submissão de trabalhadores a condições análogas às de escravo ou por contratação de adolescentes nos casos vedados pela legislação trabalhista, em conformidade com o </w:t>
      </w:r>
      <w:r>
        <w:fldChar w:fldCharType="begin"/>
      </w:r>
      <w:r>
        <w:rPr>
          <w:rStyle w:val="Hyperlink"/>
          <w:rFonts w:cs="Times New Roman" w:ascii="Times New Roman" w:hAnsi="Times New Roman"/>
          <w:sz w:val="24"/>
          <w:szCs w:val="24"/>
        </w:rPr>
        <w:instrText xml:space="preserve"> HYPERLINK "https://www.planalto.gov.br/ccivil_03/_ato2019-2022/2021/lei/l14133.htm" \l ":~:text=VI%20%2D%20pessoa%20f%C3%ADsica,pela%20legisla%C3%A7%C3%A3o%20trabalhista."</w:instrText>
      </w:r>
      <w:r>
        <w:rPr>
          <w:rStyle w:val="Hyperlink"/>
          <w:rFonts w:cs="Times New Roman" w:ascii="Times New Roman" w:hAnsi="Times New Roman"/>
          <w:sz w:val="24"/>
          <w:szCs w:val="24"/>
        </w:rPr>
        <w:fldChar w:fldCharType="separate"/>
      </w:r>
      <w:r>
        <w:rPr>
          <w:rStyle w:val="Hyperlink"/>
          <w:rFonts w:cs="Times New Roman" w:ascii="Times New Roman" w:hAnsi="Times New Roman"/>
          <w:sz w:val="24"/>
          <w:szCs w:val="24"/>
        </w:rPr>
        <w:t>Artigo 14, inciso VI, da Lei Federal nº 14.133, de 1º de abril de 2021</w:t>
      </w:r>
      <w:r>
        <w:rPr>
          <w:rStyle w:val="Hyperlink"/>
          <w:rFonts w:cs="Times New Roman" w:ascii="Times New Roman" w:hAnsi="Times New Roman"/>
          <w:sz w:val="24"/>
          <w:szCs w:val="24"/>
        </w:rPr>
        <w:fldChar w:fldCharType="end"/>
      </w:r>
      <w:r>
        <w:rPr>
          <w:rFonts w:cs="Times New Roman" w:ascii="Times New Roman" w:hAnsi="Times New Roman"/>
          <w:sz w:val="24"/>
          <w:szCs w:val="24"/>
        </w:rPr>
        <w:t>;</w:t>
      </w:r>
    </w:p>
    <w:p>
      <w:pPr>
        <w:pStyle w:val="Normal"/>
        <w:widowControl w:val="false"/>
        <w:spacing w:lineRule="auto" w:line="240" w:before="0" w:after="0"/>
        <w:jc w:val="both"/>
        <w:rPr>
          <w:rFonts w:ascii="Times New Roman" w:hAnsi="Times New Roman" w:cs="Times New Roman"/>
          <w:b/>
          <w:sz w:val="24"/>
          <w:szCs w:val="24"/>
        </w:rPr>
      </w:pPr>
      <w:r>
        <w:rPr>
          <w:rFonts w:cs="Times New Roman" w:ascii="Times New Roman" w:hAnsi="Times New Roman"/>
          <w:b/>
          <w:sz w:val="24"/>
          <w:szCs w:val="24"/>
        </w:rPr>
        <w:t xml:space="preserve">c) </w:t>
      </w:r>
      <w:r>
        <w:rPr>
          <w:rFonts w:cs="Times New Roman" w:ascii="Times New Roman" w:hAnsi="Times New Roman"/>
          <w:sz w:val="24"/>
          <w:szCs w:val="24"/>
        </w:rPr>
        <w:t>Que a proposta apresentada para este certame foi elaborada de forma independente;</w:t>
      </w:r>
    </w:p>
    <w:p>
      <w:pPr>
        <w:pStyle w:val="Normal"/>
        <w:widowControl w:val="false"/>
        <w:spacing w:lineRule="auto" w:line="240" w:before="0" w:after="0"/>
        <w:jc w:val="both"/>
        <w:rPr>
          <w:rStyle w:val="Hyperlink2"/>
          <w:rFonts w:ascii="Times New Roman" w:hAnsi="Times New Roman" w:cs="Times New Roman"/>
          <w:bCs/>
          <w:sz w:val="24"/>
          <w:szCs w:val="24"/>
        </w:rPr>
      </w:pPr>
      <w:r>
        <w:rPr>
          <w:rFonts w:cs="Times New Roman" w:ascii="Times New Roman" w:hAnsi="Times New Roman"/>
          <w:b/>
          <w:sz w:val="24"/>
          <w:szCs w:val="24"/>
        </w:rPr>
        <w:t>d)</w:t>
      </w:r>
      <w:r>
        <w:rPr>
          <w:rFonts w:cs="Times New Roman" w:ascii="Times New Roman" w:hAnsi="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 </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e)</w:t>
      </w:r>
      <w:r>
        <w:rPr>
          <w:rFonts w:cs="Times New Roman" w:ascii="Times New Roman" w:hAnsi="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r>
        <w:fldChar w:fldCharType="begin"/>
      </w:r>
      <w:r>
        <w:rPr>
          <w:rStyle w:val="Style8"/>
          <w:rFonts w:cs="Times New Roman" w:ascii="Times New Roman" w:hAnsi="Times New Roman"/>
          <w:color w:val="0000FF"/>
          <w:sz w:val="24"/>
          <w:szCs w:val="24"/>
          <w:u w:val="single"/>
        </w:rPr>
        <w:instrText xml:space="preserve"> HYPERLINK "https://www.planalto.gov.br/ccivil_03/_Ato2019-2022/2021/Lei/L14133.htm" \l ":~:text=Par%C3%A1grafo%20%C3%BAnico.%20Durante,edital%20de%20licita%C3%A7%C3%A3o."</w:instrText>
      </w:r>
      <w:r>
        <w:rPr>
          <w:rStyle w:val="Style8"/>
          <w:rFonts w:cs="Times New Roman" w:ascii="Times New Roman" w:hAnsi="Times New Roman"/>
          <w:color w:val="0000FF"/>
          <w:sz w:val="24"/>
          <w:szCs w:val="24"/>
          <w:u w:val="single"/>
        </w:rPr>
        <w:fldChar w:fldCharType="separate"/>
      </w:r>
      <w:r>
        <w:rPr>
          <w:rStyle w:val="Style8"/>
          <w:rFonts w:cs="Times New Roman" w:ascii="Times New Roman" w:hAnsi="Times New Roman"/>
          <w:color w:val="0000FF"/>
          <w:sz w:val="24"/>
          <w:szCs w:val="24"/>
          <w:u w:val="single"/>
        </w:rPr>
        <w:t>Artigo 48, parágrafo único, da Lei Federal nº 14.133, de 1º de abril de 2021</w:t>
      </w:r>
      <w:r>
        <w:rPr>
          <w:rStyle w:val="Style8"/>
          <w:rFonts w:cs="Times New Roman" w:ascii="Times New Roman" w:hAnsi="Times New Roman"/>
          <w:color w:val="0000FF"/>
          <w:sz w:val="24"/>
          <w:szCs w:val="24"/>
          <w:u w:val="single"/>
        </w:rPr>
        <w:fldChar w:fldCharType="end"/>
      </w:r>
      <w:r>
        <w:rPr>
          <w:rFonts w:cs="Times New Roman" w:ascii="Times New Roman" w:hAnsi="Times New Roman"/>
          <w:sz w:val="24"/>
          <w:szCs w:val="24"/>
        </w:rPr>
        <w:t>;</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f)</w:t>
      </w:r>
      <w:r>
        <w:rPr>
          <w:rFonts w:cs="Times New Roman" w:ascii="Times New Roman" w:hAnsi="Times New Roman"/>
          <w:sz w:val="24"/>
          <w:szCs w:val="24"/>
        </w:rPr>
        <w:t xml:space="preserve"> Que a empresa cumpre as exigências de reserva de cargos para pessoa com deficiência, para reabilitado da Previdência Social e para aprendiz, previstas em lei e em outras normas específicas; </w:t>
      </w:r>
    </w:p>
    <w:p>
      <w:pPr>
        <w:pStyle w:val="Normal"/>
        <w:widowControl w:val="false"/>
        <w:spacing w:lineRule="auto" w:line="240" w:before="0" w:after="0"/>
        <w:jc w:val="both"/>
        <w:rPr>
          <w:rFonts w:ascii="Times New Roman" w:hAnsi="Times New Roman" w:cs="Times New Roman"/>
          <w:color w:val="000000"/>
          <w:sz w:val="24"/>
          <w:szCs w:val="24"/>
        </w:rPr>
      </w:pPr>
      <w:r>
        <w:rPr>
          <w:rFonts w:cs="Times New Roman" w:ascii="Times New Roman" w:hAnsi="Times New Roman"/>
          <w:b/>
          <w:sz w:val="24"/>
          <w:szCs w:val="24"/>
        </w:rPr>
        <w:t>g)</w:t>
      </w:r>
      <w:r>
        <w:rPr>
          <w:rFonts w:cs="Times New Roman" w:ascii="Times New Roman" w:hAnsi="Times New Roman"/>
          <w:sz w:val="24"/>
          <w:szCs w:val="24"/>
        </w:rPr>
        <w:t xml:space="preserve"> Que a empresa está ciente da obrigação de manter o endereço e contatos (telefone e e-mail) da empresa atualizado junto a Prefeitura do Município de Ibitinga, e de que as notificações e comunicações formais decorrentes da execução do contrato serão efetuadas no endereço e contatos informados. Caso a empresa não seja encontrada, será notificada pelo Diário Oficial Eletrônico da Estância Turística de Ibitinga;</w:t>
      </w:r>
    </w:p>
    <w:p>
      <w:pPr>
        <w:pStyle w:val="ListParagraph"/>
        <w:widowControl w:val="false"/>
        <w:spacing w:lineRule="auto" w:line="240" w:before="0" w:after="0"/>
        <w:ind w:start="0"/>
        <w:contextualSpacing/>
        <w:jc w:val="both"/>
        <w:rPr>
          <w:rFonts w:ascii="Times New Roman" w:hAnsi="Times New Roman" w:cs="Times New Roman"/>
          <w:sz w:val="24"/>
          <w:szCs w:val="24"/>
        </w:rPr>
      </w:pPr>
      <w:r>
        <w:rPr>
          <w:rFonts w:cs="Times New Roman" w:ascii="Times New Roman" w:hAnsi="Times New Roman"/>
          <w:b/>
          <w:color w:val="000000"/>
          <w:sz w:val="24"/>
          <w:szCs w:val="24"/>
        </w:rPr>
        <w:t>h)</w:t>
      </w:r>
      <w:r>
        <w:rPr>
          <w:rFonts w:cs="Times New Roman" w:ascii="Times New Roman" w:hAnsi="Times New Roman"/>
          <w:color w:val="000000"/>
          <w:sz w:val="24"/>
          <w:szCs w:val="24"/>
        </w:rPr>
        <w:t xml:space="preserve"> Que a empresa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i)</w:t>
      </w:r>
      <w:r>
        <w:rPr>
          <w:rFonts w:cs="Times New Roman" w:ascii="Times New Roman" w:hAnsi="Times New Roman"/>
          <w:sz w:val="24"/>
          <w:szCs w:val="24"/>
        </w:rPr>
        <w:t xml:space="preserve"> Atendimento exato ao disposto no edital independente de sua descrição detalhada nesta proposta;</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j)</w:t>
      </w:r>
      <w:r>
        <w:rPr>
          <w:rFonts w:cs="Times New Roman" w:ascii="Times New Roman" w:hAnsi="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fldChar w:fldCharType="begin"/>
      </w:r>
      <w:r>
        <w:rPr>
          <w:rStyle w:val="Hyperlink"/>
          <w:rFonts w:cs="Times New Roman" w:ascii="Times New Roman" w:hAnsi="Times New Roman"/>
          <w:sz w:val="24"/>
          <w:szCs w:val="24"/>
          <w:lang w:eastAsia="ar-SA"/>
        </w:rPr>
        <w:instrText xml:space="preserve"> HYPERLINK "https://www.planalto.gov.br/ccivil_03/_ato2019-2022/2021/lei/l14133.htm" \l ":~:text=%C2%A7%201%C2%BA%20Constar%C3%A1%20do,entrega%20das%20propostas."</w:instrText>
      </w:r>
      <w:r>
        <w:rPr>
          <w:rStyle w:val="Hyperlink"/>
          <w:rFonts w:cs="Times New Roman" w:ascii="Times New Roman" w:hAnsi="Times New Roman"/>
          <w:sz w:val="24"/>
          <w:szCs w:val="24"/>
          <w:lang w:eastAsia="ar-SA"/>
        </w:rPr>
        <w:fldChar w:fldCharType="separate"/>
      </w:r>
      <w:r>
        <w:rPr>
          <w:rStyle w:val="Hyperlink"/>
          <w:rFonts w:cs="Times New Roman" w:ascii="Times New Roman" w:hAnsi="Times New Roman"/>
          <w:sz w:val="24"/>
          <w:szCs w:val="24"/>
          <w:lang w:eastAsia="ar-SA"/>
        </w:rPr>
        <w:t>Artigo 63, § 1º, Lei Federal nº 14.133, de 1º de abril de 2021</w:t>
      </w:r>
      <w:r>
        <w:rPr>
          <w:rStyle w:val="Hyperlink"/>
          <w:rFonts w:cs="Times New Roman" w:ascii="Times New Roman" w:hAnsi="Times New Roman"/>
          <w:sz w:val="24"/>
          <w:szCs w:val="24"/>
          <w:lang w:eastAsia="ar-SA"/>
        </w:rPr>
        <w:fldChar w:fldCharType="end"/>
      </w:r>
      <w:r>
        <w:rPr>
          <w:rFonts w:cs="Times New Roman" w:ascii="Times New Roman" w:hAnsi="Times New Roman"/>
          <w:sz w:val="24"/>
          <w:szCs w:val="24"/>
        </w:rPr>
        <w:t>);</w:t>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b/>
          <w:sz w:val="24"/>
          <w:szCs w:val="24"/>
        </w:rPr>
        <w:t>k)</w:t>
      </w:r>
      <w:r>
        <w:rPr>
          <w:rFonts w:cs="Times New Roman" w:ascii="Times New Roman" w:hAnsi="Times New Roman"/>
          <w:sz w:val="24"/>
          <w:szCs w:val="24"/>
        </w:rPr>
        <w:t xml:space="preserve"> Que a empresa atende aos requisitos de habilitação e que o declarante responderá pela veracidade das informações prestadas, na forma da lei. </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 ............ de ............................ de 2026.</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Nome e assinatura do representante legal</w:t>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Normal"/>
        <w:widowControl w:val="false"/>
        <w:spacing w:lineRule="auto" w:line="240" w:before="0" w:after="0"/>
        <w:jc w:val="center"/>
        <w:rPr>
          <w:rFonts w:ascii="Times New Roman" w:hAnsi="Times New Roman" w:cs="Times New Roman"/>
          <w:b/>
          <w:bCs/>
          <w:sz w:val="26"/>
          <w:szCs w:val="26"/>
        </w:rPr>
      </w:pPr>
      <w:r>
        <w:rPr>
          <w:rFonts w:cs="Times New Roman" w:ascii="Times New Roman" w:hAnsi="Times New Roman"/>
          <w:b/>
          <w:bCs/>
          <w:sz w:val="26"/>
          <w:szCs w:val="26"/>
        </w:rPr>
      </w:r>
    </w:p>
    <w:p>
      <w:pPr>
        <w:pStyle w:val="Recuodecorpodetexto22"/>
        <w:widowControl w:val="false"/>
        <w:ind w:hanging="0"/>
        <w:rPr>
          <w:rFonts w:eastAsia="NSimSun"/>
          <w:kern w:val="2"/>
          <w:sz w:val="22"/>
          <w:szCs w:val="22"/>
          <w:shd w:fill="FFFFFF" w:val="clear"/>
          <w:lang w:bidi="hi-IN"/>
        </w:rPr>
      </w:pPr>
      <w:r>
        <w:rPr>
          <w:rFonts w:eastAsia="NSimSun"/>
          <w:kern w:val="2"/>
          <w:sz w:val="22"/>
          <w:szCs w:val="22"/>
          <w:shd w:fill="FFFFFF" w:val="clear"/>
          <w:lang w:bidi="hi-IN"/>
        </w:rPr>
      </w:r>
    </w:p>
    <w:p>
      <w:pPr>
        <w:pStyle w:val="Recuodecorpodetexto22"/>
        <w:widowControl w:val="false"/>
        <w:ind w:hanging="0"/>
        <w:rPr>
          <w:rFonts w:eastAsia="NSimSun"/>
          <w:kern w:val="2"/>
          <w:sz w:val="22"/>
          <w:szCs w:val="22"/>
          <w:shd w:fill="FFFFFF" w:val="clear"/>
          <w:lang w:bidi="hi-IN"/>
        </w:rPr>
      </w:pPr>
      <w:r>
        <w:rPr>
          <w:rFonts w:eastAsia="NSimSun"/>
          <w:kern w:val="2"/>
          <w:sz w:val="22"/>
          <w:szCs w:val="22"/>
          <w:shd w:fill="FFFFFF" w:val="clear"/>
          <w:lang w:bidi="hi-IN"/>
        </w:rPr>
      </w:r>
    </w:p>
    <w:p>
      <w:pPr>
        <w:pStyle w:val="Recuodecorpodetexto23"/>
        <w:widowControl w:val="false"/>
        <w:ind w:hanging="0" w:end="-1"/>
        <w:jc w:val="center"/>
        <w:rPr>
          <w:b/>
          <w:bCs/>
          <w:sz w:val="26"/>
          <w:szCs w:val="26"/>
          <w:shd w:fill="FFFFFF" w:val="clear"/>
          <w:lang w:val="x-none"/>
        </w:rPr>
      </w:pPr>
      <w:bookmarkStart w:id="4" w:name="Anexo_V"/>
      <w:r>
        <w:rPr>
          <w:b/>
          <w:bCs/>
          <w:sz w:val="26"/>
          <w:szCs w:val="26"/>
          <w:shd w:fill="FFFFFF" w:val="clear"/>
        </w:rPr>
        <w:t>ANEXO V</w:t>
      </w:r>
      <w:bookmarkEnd w:id="4"/>
    </w:p>
    <w:p>
      <w:pPr>
        <w:pStyle w:val="Normal"/>
        <w:widowControl w:val="false"/>
        <w:numPr>
          <w:ilvl w:val="0"/>
          <w:numId w:val="0"/>
        </w:numPr>
        <w:spacing w:lineRule="auto" w:line="240" w:before="0" w:after="0"/>
        <w:ind w:hanging="0" w:start="0"/>
        <w:jc w:val="center"/>
        <w:outlineLvl w:val="1"/>
        <w:rPr>
          <w:rFonts w:ascii="Times New Roman" w:hAnsi="Times New Roman" w:eastAsia="Times New Roman" w:cs="Times New Roman"/>
          <w:b/>
          <w:kern w:val="2"/>
          <w:sz w:val="26"/>
          <w:szCs w:val="26"/>
        </w:rPr>
      </w:pPr>
      <w:r>
        <w:rPr>
          <w:rFonts w:eastAsia="Times New Roman" w:cs="Times New Roman" w:ascii="Times New Roman" w:hAnsi="Times New Roman"/>
          <w:b/>
          <w:kern w:val="2"/>
          <w:sz w:val="26"/>
          <w:szCs w:val="26"/>
        </w:rPr>
        <w:t>D</w:t>
      </w:r>
      <w:r>
        <w:rPr>
          <w:rFonts w:eastAsia="Times New Roman" w:cs="Times New Roman" w:ascii="Times New Roman" w:hAnsi="Times New Roman"/>
          <w:b/>
          <w:kern w:val="2"/>
          <w:sz w:val="26"/>
          <w:szCs w:val="26"/>
          <w:lang w:val="x-none"/>
        </w:rPr>
        <w:t xml:space="preserve">ECLARAÇÃO DE ENQUADRAMENTO COMO </w:t>
      </w:r>
      <w:r>
        <w:rPr>
          <w:rFonts w:eastAsia="Times New Roman" w:cs="Times New Roman" w:ascii="Times New Roman" w:hAnsi="Times New Roman"/>
          <w:b/>
          <w:bCs/>
          <w:kern w:val="2"/>
          <w:sz w:val="26"/>
          <w:szCs w:val="26"/>
        </w:rPr>
        <w:t>MICROEMPRESAS, EMPRESAS DE PEQUENO PORTE E EQUIPARADAS</w:t>
      </w:r>
      <w:r>
        <w:rPr>
          <w:rFonts w:eastAsia="Times New Roman" w:cs="Times New Roman" w:ascii="Times New Roman" w:hAnsi="Times New Roman"/>
          <w:b/>
          <w:kern w:val="2"/>
          <w:sz w:val="26"/>
          <w:szCs w:val="26"/>
        </w:rPr>
        <w:t xml:space="preserve"> </w:t>
      </w:r>
    </w:p>
    <w:p>
      <w:pPr>
        <w:pStyle w:val="Normal"/>
        <w:widowControl w:val="false"/>
        <w:numPr>
          <w:ilvl w:val="0"/>
          <w:numId w:val="0"/>
        </w:numPr>
        <w:spacing w:lineRule="auto" w:line="240" w:before="0" w:after="0"/>
        <w:ind w:hanging="0" w:start="0"/>
        <w:jc w:val="center"/>
        <w:outlineLvl w:val="1"/>
        <w:rPr>
          <w:rFonts w:ascii="Times New Roman" w:hAnsi="Times New Roman" w:cs="Times New Roman"/>
          <w:b/>
          <w:sz w:val="24"/>
          <w:szCs w:val="24"/>
        </w:rPr>
      </w:pPr>
      <w:r>
        <w:rPr>
          <w:rFonts w:cs="Times New Roman" w:ascii="Times New Roman" w:hAnsi="Times New Roman"/>
          <w:sz w:val="24"/>
          <w:szCs w:val="24"/>
        </w:rPr>
        <w:t>(Em papel timbrado ou com identificação do licitante)</w:t>
      </w:r>
    </w:p>
    <w:p>
      <w:pPr>
        <w:pStyle w:val="Normal"/>
        <w:widowControl w:val="false"/>
        <w:numPr>
          <w:ilvl w:val="0"/>
          <w:numId w:val="0"/>
        </w:numPr>
        <w:spacing w:lineRule="auto" w:line="240" w:before="0" w:after="120"/>
        <w:ind w:hanging="0" w:start="0"/>
        <w:jc w:val="center"/>
        <w:outlineLvl w:val="1"/>
        <w:rPr>
          <w:b w:val="false"/>
          <w:bCs w:val="false"/>
          <w:i/>
          <w:iCs/>
        </w:rPr>
      </w:pPr>
      <w:r>
        <w:rPr>
          <w:rFonts w:ascii="Times New Roman" w:hAnsi="Times New Roman"/>
          <w:b w:val="false"/>
          <w:bCs w:val="false"/>
          <w:i/>
          <w:iCs/>
          <w:sz w:val="24"/>
        </w:rPr>
        <w:t>na participação em consórcio que pretenda usufruir do tratamento favorecido, esta declaração deverá ser apresentada individualmente por cada consorciada, observados os itens 2.14.2 e 2.14.2.1 do edital.</w:t>
      </w:r>
    </w:p>
    <w:p>
      <w:pPr>
        <w:pStyle w:val="Normal"/>
        <w:widowControl w:val="false"/>
        <w:spacing w:lineRule="auto" w:line="240" w:before="0" w:after="0"/>
        <w:jc w:val="center"/>
        <w:rPr>
          <w:rFonts w:ascii="Times New Roman" w:hAnsi="Times New Roman" w:cs="Times New Roman"/>
          <w:b/>
          <w:sz w:val="24"/>
          <w:szCs w:val="24"/>
        </w:rPr>
      </w:pPr>
      <w:r>
        <w:rPr>
          <w:rFonts w:cs="Times New Roman" w:ascii="Times New Roman" w:hAnsi="Times New Roman"/>
          <w:b/>
          <w:sz w:val="24"/>
          <w:szCs w:val="24"/>
        </w:rPr>
      </w:r>
    </w:p>
    <w:p>
      <w:pPr>
        <w:pStyle w:val="Normal"/>
        <w:widowControl w:val="false"/>
        <w:spacing w:lineRule="auto" w:line="240" w:before="0" w:after="0"/>
        <w:jc w:val="center"/>
        <w:rPr>
          <w:rFonts w:ascii="Times New Roman" w:hAnsi="Times New Roman" w:cs="Times New Roman"/>
          <w:b/>
        </w:rPr>
      </w:pPr>
      <w:r>
        <w:rPr>
          <w:rFonts w:cs="Times New Roman" w:ascii="Times New Roman" w:hAnsi="Times New Roman"/>
          <w:b/>
        </w:rPr>
      </w:r>
    </w:p>
    <w:tbl>
      <w:tblPr>
        <w:tblW w:w="9067" w:type="dxa"/>
        <w:jc w:val="start"/>
        <w:tblInd w:w="0" w:type="dxa"/>
        <w:tblLayout w:type="fixed"/>
        <w:tblCellMar>
          <w:top w:w="0" w:type="dxa"/>
          <w:start w:w="108" w:type="dxa"/>
          <w:bottom w:w="0" w:type="dxa"/>
          <w:end w:w="108" w:type="dxa"/>
        </w:tblCellMar>
        <w:tblLook w:firstRow="0" w:noVBand="0" w:lastRow="0" w:firstColumn="0" w:lastColumn="0" w:noHBand="0" w:val="0000"/>
      </w:tblPr>
      <w:tblGrid>
        <w:gridCol w:w="9067"/>
      </w:tblGrid>
      <w:tr>
        <w:trPr/>
        <w:tc>
          <w:tcPr>
            <w:tcW w:w="9067" w:type="dxa"/>
            <w:tcBorders>
              <w:top w:val="single" w:sz="4" w:space="0" w:color="000000"/>
              <w:start w:val="single" w:sz="4" w:space="0" w:color="000000"/>
              <w:bottom w:val="single" w:sz="4" w:space="0" w:color="000000"/>
              <w:end w:val="single" w:sz="4" w:space="0" w:color="000000"/>
            </w:tcBorders>
            <w:shd w:color="auto" w:fill="auto" w:val="clear"/>
          </w:tcPr>
          <w:p>
            <w:pPr>
              <w:pStyle w:val="Normal"/>
              <w:widowControl w:val="false"/>
              <w:spacing w:lineRule="auto" w:line="240" w:before="0" w:after="0"/>
              <w:jc w:val="both"/>
              <w:rPr/>
            </w:pPr>
            <w:r>
              <w:rPr>
                <w:rFonts w:cs="Times New Roman" w:ascii="Times New Roman" w:hAnsi="Times New Roman"/>
                <w:b/>
                <w:sz w:val="24"/>
                <w:szCs w:val="24"/>
              </w:rPr>
              <w:t>ATENÇÃO: ESTA DECLARAÇÃO DEVE SER APRESENTADA APENAS POR LICITANTES QUE ESTEJAM ENQUADRADOS CONFORME ACIMA, NOS TERMOS DO EDITAL.</w:t>
            </w:r>
          </w:p>
        </w:tc>
      </w:tr>
    </w:tbl>
    <w:p>
      <w:pPr>
        <w:pStyle w:val="Normal"/>
        <w:widowControl w:val="fals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spacing w:lineRule="auto" w:line="240" w:before="0" w:after="0"/>
        <w:jc w:val="both"/>
        <w:rPr>
          <w:rFonts w:ascii="Times New Roman" w:hAnsi="Times New Roman" w:cs="Times New Roman"/>
        </w:rPr>
      </w:pPr>
      <w:r>
        <w:rPr>
          <w:rFonts w:cs="Times New Roman" w:ascii="Times New Roman" w:hAnsi="Times New Roman"/>
        </w:rPr>
      </w:r>
    </w:p>
    <w:p>
      <w:pPr>
        <w:pStyle w:val="Normal"/>
        <w:widowControl w:val="false"/>
        <w:spacing w:lineRule="auto" w:line="240" w:before="0" w:after="0"/>
        <w:jc w:val="both"/>
        <w:rPr>
          <w:rFonts w:ascii="Times New Roman" w:hAnsi="Times New Roman" w:eastAsia="Calibri" w:cs="Times New Roman" w:eastAsiaTheme="minorHAnsi"/>
          <w:sz w:val="24"/>
          <w:szCs w:val="24"/>
          <w:lang w:eastAsia="en-US"/>
        </w:rPr>
      </w:pPr>
      <w:r>
        <w:rPr>
          <w:rFonts w:eastAsia="Calibri" w:cs="Times New Roman" w:ascii="Times New Roman" w:hAnsi="Times New Roman" w:eastAsiaTheme="minorHAnsi"/>
          <w:sz w:val="24"/>
          <w:szCs w:val="24"/>
          <w:lang w:eastAsia="en-US"/>
        </w:rPr>
        <w:t xml:space="preserve">Eu,……………………………………………………………………………, portador do RG nº……………………………………e do CPF nº………………………………………….., representante do licitante……………………………………………………………………. (nome empresarial), interessado em participar do Pregão Eletrônico nº 108/2026, Processo n° 7669/2026, </w:t>
      </w:r>
      <w:r>
        <w:rPr>
          <w:rFonts w:eastAsia="Calibri" w:cs="Times New Roman" w:ascii="Times New Roman" w:hAnsi="Times New Roman" w:eastAsiaTheme="minorHAnsi"/>
          <w:b/>
          <w:sz w:val="24"/>
          <w:szCs w:val="24"/>
          <w:lang w:eastAsia="en-US"/>
        </w:rPr>
        <w:t>DECLARO</w:t>
      </w:r>
      <w:r>
        <w:rPr>
          <w:rFonts w:eastAsia="Calibri" w:cs="Times New Roman" w:ascii="Times New Roman" w:hAnsi="Times New Roman" w:eastAsiaTheme="minorHAnsi"/>
          <w:sz w:val="24"/>
          <w:szCs w:val="24"/>
          <w:lang w:eastAsia="en-US"/>
        </w:rPr>
        <w:t xml:space="preserve">, sob as penas da lei, o enquadramento da empresa na condição de ……………………………………, nos critérios previstos no </w:t>
      </w:r>
      <w:r>
        <w:fldChar w:fldCharType="begin"/>
      </w:r>
      <w:r>
        <w:rPr>
          <w:rStyle w:val="Style8"/>
          <w:rFonts w:eastAsia="Calibri" w:cs="Times New Roman" w:ascii="Times New Roman" w:hAnsi="Times New Roman"/>
          <w:color w:val="0000FF"/>
          <w:sz w:val="24"/>
          <w:szCs w:val="24"/>
          <w:u w:val="single"/>
          <w:lang w:eastAsia="en-US"/>
        </w:rPr>
        <w:instrText xml:space="preserve"> HYPERLINK "https://www.planalto.gov.br/ccivil_03/leis/lcp/lcp123.htm" \l ":~:text=Art.%C2%A03%C2%BA,caso%2C%20desde%20que%3A"</w:instrText>
      </w:r>
      <w:r>
        <w:rPr>
          <w:rStyle w:val="Style8"/>
          <w:rFonts w:eastAsia="Calibri" w:cs="Times New Roman" w:ascii="Times New Roman" w:hAnsi="Times New Roman"/>
          <w:color w:val="0000FF"/>
          <w:sz w:val="24"/>
          <w:szCs w:val="24"/>
          <w:u w:val="single"/>
          <w:lang w:eastAsia="en-US"/>
        </w:rPr>
        <w:fldChar w:fldCharType="separate"/>
      </w:r>
      <w:r>
        <w:rPr>
          <w:rStyle w:val="Style8"/>
          <w:rFonts w:eastAsia="Calibri" w:cs="Times New Roman" w:ascii="Times New Roman" w:hAnsi="Times New Roman" w:eastAsiaTheme="minorHAnsi"/>
          <w:color w:val="0000FF"/>
          <w:sz w:val="24"/>
          <w:szCs w:val="24"/>
          <w:u w:val="single"/>
          <w:lang w:eastAsia="en-US"/>
        </w:rPr>
        <w:t>Art. 3º, da Lei Complementar n° 123, de 14 de dezembro de 2006</w:t>
      </w:r>
      <w:r>
        <w:rPr>
          <w:rStyle w:val="Style8"/>
          <w:rFonts w:eastAsia="Calibri" w:cs="Times New Roman" w:ascii="Times New Roman" w:hAnsi="Times New Roman"/>
          <w:color w:val="0000FF"/>
          <w:sz w:val="24"/>
          <w:szCs w:val="24"/>
          <w:u w:val="single"/>
          <w:lang w:eastAsia="en-US"/>
        </w:rPr>
        <w:fldChar w:fldCharType="end"/>
      </w:r>
      <w:r>
        <w:rPr>
          <w:rFonts w:eastAsia="Calibri" w:cs="Times New Roman" w:ascii="Times New Roman" w:hAnsi="Times New Roman" w:eastAsiaTheme="minorHAnsi"/>
          <w:sz w:val="24"/>
          <w:szCs w:val="24"/>
          <w:lang w:eastAsia="en-US"/>
        </w:rPr>
        <w:t>, que a empresa não celebrou</w:t>
      </w:r>
      <w:r>
        <w:rPr>
          <w:rFonts w:cs="Times New Roman" w:ascii="Times New Roman" w:hAnsi="Times New Roman"/>
          <w:sz w:val="24"/>
          <w:szCs w:val="24"/>
        </w:rPr>
        <w:t xml:space="preserve"> contratos com a Administração Pública cujos valores somados extrapolem a receita bruta máxima admitida para fins de enquadramento como Empresa de Pequeno Porte,</w:t>
      </w:r>
      <w:r>
        <w:rPr>
          <w:rFonts w:eastAsia="Calibri" w:cs="Times New Roman" w:ascii="Times New Roman" w:hAnsi="Times New Roman" w:eastAsiaTheme="minorHAnsi"/>
          <w:sz w:val="24"/>
          <w:szCs w:val="24"/>
          <w:lang w:eastAsia="en-US"/>
        </w:rPr>
        <w:t xml:space="preserve"> bem como não está inclusa nas vedações previstas no mesmo diploma legal.</w:t>
      </w:r>
    </w:p>
    <w:p>
      <w:pPr>
        <w:pStyle w:val="Normal"/>
        <w:widowControl w:val="false"/>
        <w:spacing w:lineRule="auto" w:line="240" w:before="0" w:after="0"/>
        <w:ind w:end="-1"/>
        <w:jc w:val="both"/>
        <w:rPr>
          <w:rFonts w:ascii="Times New Roman" w:hAnsi="Times New Roman" w:cs="Times New Roman"/>
        </w:rPr>
      </w:pPr>
      <w:r>
        <w:rPr>
          <w:rFonts w:cs="Times New Roman" w:ascii="Times New Roman" w:hAnsi="Times New Roman"/>
        </w:rPr>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both"/>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rPr>
          <w:rFonts w:ascii="Times New Roman" w:hAnsi="Times New Roman" w:cs="Times New Roman"/>
          <w:b/>
          <w:sz w:val="24"/>
          <w:szCs w:val="24"/>
        </w:rPr>
      </w:pPr>
      <w:r>
        <w:rPr>
          <w:rFonts w:cs="Times New Roman" w:ascii="Times New Roman" w:hAnsi="Times New Roman"/>
          <w:b/>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t>(Local e data).</w:t>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240" w:before="0" w:after="0"/>
        <w:jc w:val="center"/>
        <w:rPr>
          <w:rFonts w:ascii="Times New Roman" w:hAnsi="Times New Roman" w:eastAsia="Times New Roman" w:cs="Times New Roman"/>
          <w:bCs/>
          <w:sz w:val="24"/>
          <w:szCs w:val="24"/>
        </w:rPr>
      </w:pPr>
      <w:r>
        <w:rPr>
          <w:rFonts w:cs="Times New Roman" w:ascii="Times New Roman" w:hAnsi="Times New Roman"/>
          <w:sz w:val="24"/>
          <w:szCs w:val="24"/>
        </w:rPr>
        <w:t>_______________________________</w:t>
      </w:r>
    </w:p>
    <w:p>
      <w:pPr>
        <w:pStyle w:val="Normal"/>
        <w:widowControl w:val="false"/>
        <w:spacing w:lineRule="auto" w:line="240" w:before="0" w:after="0"/>
        <w:jc w:val="center"/>
        <w:rPr>
          <w:rFonts w:ascii="Times New Roman" w:hAnsi="Times New Roman" w:eastAsia="Times New Roman" w:cs="Times New Roman"/>
          <w:bCs/>
          <w:sz w:val="24"/>
          <w:szCs w:val="24"/>
        </w:rPr>
      </w:pPr>
      <w:bookmarkStart w:id="5" w:name="_Hlk197675863"/>
      <w:r>
        <w:rPr>
          <w:rFonts w:eastAsia="Times New Roman" w:cs="Times New Roman" w:ascii="Times New Roman" w:hAnsi="Times New Roman"/>
          <w:bCs/>
          <w:sz w:val="24"/>
          <w:szCs w:val="24"/>
        </w:rPr>
        <w:t>(Nome/assinatura do representante legal)</w:t>
      </w:r>
      <w:bookmarkEnd w:id="5"/>
    </w:p>
    <w:p>
      <w:pPr>
        <w:pStyle w:val="Normal"/>
        <w:widowControl w:val="false"/>
        <w:spacing w:lineRule="auto" w:line="240" w:before="0" w:after="0"/>
        <w:jc w:val="center"/>
        <w:rPr>
          <w:sz w:val="24"/>
          <w:szCs w:val="24"/>
        </w:rPr>
      </w:pPr>
      <w:r>
        <w:rPr>
          <w:sz w:val="24"/>
          <w:szCs w:val="24"/>
        </w:rPr>
      </w:r>
    </w:p>
    <w:p>
      <w:pPr>
        <w:pStyle w:val="Normal"/>
        <w:widowControl w:val="false"/>
        <w:spacing w:lineRule="auto" w:line="240" w:before="0" w:after="0"/>
        <w:jc w:val="center"/>
        <w:rPr>
          <w:sz w:val="24"/>
          <w:szCs w:val="24"/>
        </w:rPr>
      </w:pPr>
      <w:r>
        <w:rPr>
          <w:sz w:val="24"/>
          <w:szCs w:val="24"/>
        </w:rPr>
      </w:r>
    </w:p>
    <w:p>
      <w:pPr>
        <w:pStyle w:val="Normal"/>
        <w:widowControl w:val="false"/>
        <w:spacing w:lineRule="auto" w:line="240" w:before="0" w:after="0"/>
        <w:jc w:val="center"/>
        <w:rPr>
          <w:sz w:val="24"/>
          <w:szCs w:val="24"/>
        </w:rPr>
      </w:pPr>
      <w:r>
        <w:rPr>
          <w:sz w:val="24"/>
          <w:szCs w:val="24"/>
        </w:rPr>
      </w:r>
    </w:p>
    <w:p>
      <w:pPr>
        <w:pStyle w:val="Normal"/>
        <w:widowControl w:val="false"/>
        <w:spacing w:lineRule="auto" w:line="240" w:before="0" w:after="0"/>
        <w:jc w:val="center"/>
        <w:rPr>
          <w:sz w:val="24"/>
          <w:szCs w:val="24"/>
        </w:rPr>
      </w:pPr>
      <w:r>
        <w:rPr>
          <w:sz w:val="24"/>
          <w:szCs w:val="24"/>
        </w:rPr>
      </w:r>
    </w:p>
    <w:p>
      <w:pPr>
        <w:pStyle w:val="Normal"/>
        <w:widowControl w:val="false"/>
        <w:spacing w:lineRule="auto" w:line="240" w:before="0" w:after="0"/>
        <w:jc w:val="center"/>
        <w:rPr>
          <w:sz w:val="24"/>
          <w:szCs w:val="24"/>
        </w:rPr>
      </w:pPr>
      <w:r>
        <w:rPr>
          <w:sz w:val="24"/>
          <w:szCs w:val="24"/>
        </w:rPr>
      </w:r>
    </w:p>
    <w:p>
      <w:pPr>
        <w:pStyle w:val="Normal"/>
        <w:widowControl w:val="false"/>
        <w:spacing w:lineRule="auto" w:line="240" w:before="0" w:after="0"/>
        <w:jc w:val="center"/>
        <w:rPr>
          <w:sz w:val="24"/>
          <w:szCs w:val="24"/>
        </w:rPr>
      </w:pPr>
      <w:r>
        <w:rPr>
          <w:sz w:val="24"/>
          <w:szCs w:val="24"/>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701" w:right="1134" w:gutter="0" w:header="567" w:top="2381" w:footer="0" w:bottom="181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Calibri">
    <w:charset w:val="00" w:characterSet="windows-1252"/>
    <w:family w:val="roman"/>
    <w:pitch w:val="variable"/>
  </w:font>
  <w:font w:name="Cambria">
    <w:charset w:val="00" w:characterSet="windows-1252"/>
    <w:family w:val="roman"/>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lineRule="auto" w:line="240" w:before="0" w:after="0"/>
      <w:jc w:val="center"/>
      <w:rPr>
        <w:rFonts w:ascii="Times New Roman" w:hAnsi="Times New Roman" w:eastAsia="Times New Roman" w:cs="Times New Roman"/>
        <w:sz w:val="16"/>
        <w:szCs w:val="16"/>
        <w:lang w:val="pt-BR" w:eastAsia="pt-BR"/>
      </w:rPr>
    </w:pPr>
    <w:r>
      <w:rPr>
        <w:rFonts w:eastAsia="Times New Roman" w:cs="Times New Roman" w:ascii="Times New Roman" w:hAnsi="Times New Roman"/>
        <w:sz w:val="16"/>
        <w:szCs w:val="16"/>
        <w:lang w:val="pt-BR" w:eastAsia="pt-B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lineRule="auto" w:line="240" w:before="0" w:after="0"/>
      <w:jc w:val="center"/>
      <w:rPr>
        <w:rFonts w:ascii="Times New Roman" w:hAnsi="Times New Roman" w:eastAsia="Times New Roman" w:cs="Times New Roman"/>
        <w:sz w:val="16"/>
        <w:szCs w:val="16"/>
        <w:lang w:val="pt-BR" w:eastAsia="pt-BR"/>
      </w:rPr>
    </w:pPr>
    <w:r>
      <w:rPr>
        <w:rFonts w:eastAsia="Times New Roman" w:cs="Times New Roman" w:ascii="Times New Roman" w:hAnsi="Times New Roman"/>
        <w:sz w:val="16"/>
        <w:szCs w:val="16"/>
        <w:lang w:val="pt-BR" w:eastAsia="pt-BR"/>
      </w:rPr>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Footer"/>
          <w:spacing w:lineRule="auto" w:line="240" w:before="0" w:after="80"/>
          <w:jc w:val="end"/>
          <w:rPr>
            <w:rFonts w:ascii="Times New Roman" w:hAnsi="Times New Roman" w:cs="Times New Roman"/>
            <w:sz w:val="20"/>
            <w:szCs w:val="20"/>
          </w:rPr>
        </w:pPr>
        <w:r>
          <w:rPr>
            <w:rFonts w:cs="Times New Roman" w:ascii="Times New Roman" w:hAnsi="Times New Roman"/>
            <w:sz w:val="20"/>
            <w:szCs w:val="20"/>
          </w:rPr>
        </w:r>
      </w:p>
    </w:sdtContent>
  </w:sdt>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Footer"/>
          <w:spacing w:lineRule="auto" w:line="240" w:before="0" w:after="80"/>
          <w:jc w:val="end"/>
          <w:rPr>
            <w:rFonts w:ascii="Times New Roman" w:hAnsi="Times New Roman" w:cs="Times New Roman"/>
            <w:sz w:val="20"/>
            <w:szCs w:val="20"/>
          </w:rPr>
        </w:pPr>
        <w:r>
          <w:rPr>
            <w:rFonts w:cs="Times New Roman" w:ascii="Times New Roman" w:hAnsi="Times New Roman"/>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240" w:before="0" w:after="0"/>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240" w:before="0" w:after="0"/>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240" w:before="0" w:after="0"/>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240" w:before="0" w:after="0"/>
      <w:rPr/>
    </w:pPr>
    <w:r>
      <w:rPr/>
    </w:r>
  </w:p>
</w:hdr>
</file>

<file path=word/settings.xml><?xml version="1.0" encoding="utf-8"?>
<w:settings xmlns:w="http://schemas.openxmlformats.org/wordprocessingml/2006/main">
  <w:zoom w:percent="75"/>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981230"/>
    <w:pPr>
      <w:widowControl/>
      <w:suppressAutoHyphens w:val="true"/>
      <w:bidi w:val="0"/>
      <w:spacing w:lineRule="auto" w:line="276" w:before="0" w:after="200"/>
      <w:jc w:val="start"/>
    </w:pPr>
    <w:rPr>
      <w:rFonts w:ascii="Calibri" w:hAnsi="Calibri" w:eastAsia="Calibri" w:cs="Calibri" w:asciiTheme="minorHAnsi" w:eastAsiaTheme="minorHAnsi" w:hAnsiTheme="minorHAnsi"/>
      <w:color w:val="auto"/>
      <w:kern w:val="0"/>
      <w:sz w:val="22"/>
      <w:szCs w:val="22"/>
      <w:lang w:val="pt-BR" w:eastAsia="zh-CN" w:bidi="ar-SA"/>
    </w:rPr>
  </w:style>
  <w:style w:type="paragraph" w:styleId="Heading1">
    <w:name w:val="heading 1"/>
    <w:basedOn w:val="Normal"/>
    <w:next w:val="Normal"/>
    <w:qFormat/>
    <w:pPr>
      <w:keepNext w:val="true"/>
      <w:spacing w:before="240" w:after="60"/>
      <w:outlineLvl w:val="0"/>
    </w:pPr>
    <w:rPr>
      <w:rFonts w:ascii="Cambria" w:hAnsi="Cambria" w:eastAsia="Times New Roman" w:cs="Cambria"/>
      <w:b/>
      <w:bCs/>
      <w:kern w:val="2"/>
      <w:sz w:val="32"/>
      <w:szCs w:val="32"/>
      <w:lang w:val="x-none"/>
    </w:rPr>
  </w:style>
  <w:style w:type="character" w:styleId="DefaultParagraphFont" w:default="1">
    <w:name w:val="Default Paragraph Font"/>
    <w:uiPriority w:val="1"/>
    <w:semiHidden/>
    <w:unhideWhenUsed/>
    <w:qFormat/>
    <w:rPr/>
  </w:style>
  <w:style w:type="character" w:styleId="Hyperlink">
    <w:name w:val="Hyperlink"/>
    <w:uiPriority w:val="99"/>
    <w:rsid w:val="00981230"/>
    <w:rPr>
      <w:color w:val="0000FF"/>
      <w:u w:val="single"/>
    </w:rPr>
  </w:style>
  <w:style w:type="character" w:styleId="CorpodetextoChar" w:customStyle="1">
    <w:name w:val="Corpo de texto Char"/>
    <w:basedOn w:val="DefaultParagraphFont"/>
    <w:uiPriority w:val="99"/>
    <w:semiHidden/>
    <w:qFormat/>
    <w:rsid w:val="00981230"/>
    <w:rPr>
      <w:rFonts w:ascii="Calibri" w:hAnsi="Calibri" w:eastAsia="Calibri" w:cs="Calibri"/>
      <w:lang w:eastAsia="zh-CN"/>
    </w:rPr>
  </w:style>
  <w:style w:type="character" w:styleId="CabealhoChar" w:customStyle="1">
    <w:name w:val="Cabeçalho Char"/>
    <w:basedOn w:val="DefaultParagraphFont"/>
    <w:qFormat/>
    <w:rsid w:val="00be2892"/>
    <w:rPr>
      <w:rFonts w:ascii="Calibri" w:hAnsi="Calibri" w:eastAsia="Calibri" w:cs="Calibri"/>
      <w:lang w:val="x-none" w:eastAsia="zh-CN"/>
    </w:rPr>
  </w:style>
  <w:style w:type="character" w:styleId="RodapChar" w:customStyle="1">
    <w:name w:val="Rodapé Char"/>
    <w:basedOn w:val="DefaultParagraphFont"/>
    <w:qFormat/>
    <w:rsid w:val="00be2892"/>
    <w:rPr>
      <w:rFonts w:ascii="Calibri" w:hAnsi="Calibri" w:eastAsia="Calibri" w:cs="Calibri"/>
      <w:lang w:val="x-none" w:eastAsia="zh-CN"/>
    </w:rPr>
  </w:style>
  <w:style w:type="character" w:styleId="Strong">
    <w:name w:val="Strong"/>
    <w:qFormat/>
    <w:rsid w:val="00476d7c"/>
    <w:rPr>
      <w:b/>
      <w:bCs/>
    </w:rPr>
  </w:style>
  <w:style w:type="character" w:styleId="Hyperlink2" w:customStyle="1">
    <w:name w:val="Hyperlink2"/>
    <w:qFormat/>
    <w:rsid w:val="000b590a"/>
    <w:rPr>
      <w:color w:val="0000FF"/>
      <w:u w:val="single"/>
    </w:rPr>
  </w:style>
  <w:style w:type="character" w:styleId="FollowedHyperlink">
    <w:name w:val="FollowedHyperlink"/>
    <w:rPr>
      <w:color w:val="954F72"/>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uiPriority w:val="99"/>
    <w:semiHidden/>
    <w:unhideWhenUsed/>
    <w:rsid w:val="00981230"/>
    <w:pPr>
      <w:spacing w:before="0" w:after="12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3" w:customStyle="1">
    <w:name w:val="Título3"/>
    <w:basedOn w:val="Normal"/>
    <w:next w:val="BodyText"/>
    <w:qFormat/>
    <w:rsid w:val="00981230"/>
    <w:pPr>
      <w:spacing w:lineRule="auto" w:line="240" w:before="0" w:after="0"/>
      <w:jc w:val="center"/>
    </w:pPr>
    <w:rPr>
      <w:rFonts w:ascii="Times New Roman" w:hAnsi="Times New Roman" w:eastAsia="Times New Roman" w:cs="Times New Roman"/>
      <w:b/>
      <w:sz w:val="28"/>
      <w:szCs w:val="20"/>
      <w:lang w:val="en-US"/>
    </w:rPr>
  </w:style>
  <w:style w:type="paragraph" w:styleId="Recuodecorpodetexto22" w:customStyle="1">
    <w:name w:val="Recuo de corpo de texto 22"/>
    <w:basedOn w:val="Normal"/>
    <w:qFormat/>
    <w:rsid w:val="00981230"/>
    <w:pPr>
      <w:spacing w:lineRule="auto" w:line="240" w:before="0" w:after="0"/>
      <w:ind w:firstLine="1440"/>
      <w:jc w:val="both"/>
    </w:pPr>
    <w:rPr>
      <w:rFonts w:ascii="Times New Roman" w:hAnsi="Times New Roman" w:eastAsia="Times New Roman" w:cs="Times New Roman"/>
      <w:sz w:val="24"/>
      <w:szCs w:val="24"/>
    </w:rPr>
  </w:style>
  <w:style w:type="paragraph" w:styleId="ListParagraph">
    <w:name w:val="List Paragraph"/>
    <w:basedOn w:val="Normal"/>
    <w:qFormat/>
    <w:rsid w:val="00981230"/>
    <w:pPr>
      <w:ind w:start="708"/>
    </w:pPr>
    <w:rPr/>
  </w:style>
  <w:style w:type="paragraph" w:styleId="Recuodecorpodetexto23" w:customStyle="1">
    <w:name w:val="Recuo de corpo de texto 23"/>
    <w:basedOn w:val="Normal"/>
    <w:qFormat/>
    <w:rsid w:val="00981230"/>
    <w:pPr>
      <w:spacing w:lineRule="auto" w:line="240" w:before="0" w:after="0"/>
      <w:ind w:firstLine="1440"/>
      <w:jc w:val="both"/>
    </w:pPr>
    <w:rPr>
      <w:rFonts w:ascii="Times New Roman" w:hAnsi="Times New Roman" w:eastAsia="Times New Roman" w:cs="Times New Roman"/>
      <w:kern w:val="2"/>
      <w:sz w:val="24"/>
      <w:szCs w:val="24"/>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Normal"/>
    <w:link w:val="CabealhoChar"/>
    <w:rsid w:val="00be2892"/>
    <w:pPr>
      <w:tabs>
        <w:tab w:val="clear" w:pos="708"/>
        <w:tab w:val="center" w:pos="4252" w:leader="none"/>
        <w:tab w:val="right" w:pos="8504" w:leader="none"/>
      </w:tabs>
    </w:pPr>
    <w:rPr>
      <w:lang w:val="x-none"/>
    </w:rPr>
  </w:style>
  <w:style w:type="paragraph" w:styleId="Footer">
    <w:name w:val="footer"/>
    <w:basedOn w:val="Normal"/>
    <w:link w:val="RodapChar"/>
    <w:rsid w:val="00be2892"/>
    <w:pPr>
      <w:tabs>
        <w:tab w:val="clear" w:pos="708"/>
        <w:tab w:val="center" w:pos="4252" w:leader="none"/>
        <w:tab w:val="right" w:pos="8504" w:leader="none"/>
      </w:tabs>
    </w:pPr>
    <w:rPr>
      <w:lang w:val="x-none"/>
    </w:rPr>
  </w:style>
  <w:style w:type="paragraph" w:styleId="wwP11" w:customStyle="1">
    <w:name w:val="wwP11"/>
    <w:basedOn w:val="Normal"/>
    <w:qFormat/>
    <w:rsid w:val="003949c7"/>
    <w:pPr>
      <w:widowControl w:val="false"/>
      <w:spacing w:lineRule="auto" w:line="360" w:before="0" w:after="0"/>
      <w:jc w:val="both"/>
      <w:textAlignment w:val="baseline"/>
    </w:pPr>
    <w:rPr>
      <w:rFonts w:ascii="Liberation Serif" w:hAnsi="Liberation Serif" w:eastAsia="Liberation Serif" w:cs="Liberation Serif"/>
      <w:kern w:val="2"/>
      <w:sz w:val="24"/>
      <w:szCs w:val="24"/>
      <w:lang w:val="pt-PT" w:bidi="hi-IN"/>
    </w:rPr>
  </w:style>
  <w:style w:type="paragraph" w:styleId="Contedodatabela" w:customStyle="1">
    <w:name w:val="Conteúdo da tabela"/>
    <w:basedOn w:val="Normal"/>
    <w:qFormat/>
    <w:rsid w:val="003949c7"/>
    <w:pPr>
      <w:suppressLineNumbers/>
      <w:spacing w:lineRule="auto" w:line="240" w:before="0" w:after="0"/>
      <w:textAlignment w:val="baseline"/>
    </w:pPr>
    <w:rPr>
      <w:rFonts w:ascii="Times New Roman" w:hAnsi="Times New Roman" w:eastAsia="Times New Roman" w:cs="Times New Roman"/>
      <w:kern w:val="2"/>
      <w:sz w:val="20"/>
      <w:szCs w:val="20"/>
    </w:rPr>
  </w:style>
  <w:style w:type="paragraph" w:styleId="Standard" w:customStyle="1">
    <w:name w:val="Standard"/>
    <w:qFormat/>
    <w:rsid w:val="000b590a"/>
    <w:pPr>
      <w:widowControl/>
      <w:suppressAutoHyphens w:val="true"/>
      <w:bidi w:val="0"/>
      <w:spacing w:lineRule="auto" w:line="240" w:before="0" w:after="0"/>
      <w:jc w:val="start"/>
      <w:textAlignment w:val="baseline"/>
    </w:pPr>
    <w:rPr>
      <w:rFonts w:ascii="Times New Roman" w:hAnsi="Times New Roman" w:eastAsia="Times New Roman" w:cs="Times New Roman"/>
      <w:color w:val="auto"/>
      <w:kern w:val="2"/>
      <w:sz w:val="20"/>
      <w:szCs w:val="20"/>
      <w:lang w:val="pt-BR" w:eastAsia="zh-CN" w:bidi="ar-SA"/>
    </w:rPr>
  </w:style>
  <w:style w:type="paragraph" w:styleId="wwP31">
    <w:name w:val="wwP31"/>
    <w:basedOn w:val="Normal"/>
    <w:qFormat/>
    <w:pPr>
      <w:widowControl w:val="false"/>
      <w:spacing w:lineRule="auto" w:line="360" w:before="0" w:after="0"/>
      <w:jc w:val="both"/>
      <w:textAlignment w:val="baseline"/>
    </w:pPr>
    <w:rPr>
      <w:rFonts w:ascii="Liberation Serif" w:hAnsi="Liberation Serif" w:eastAsia="Liberation Serif" w:cs="Liberation Serif"/>
      <w:kern w:val="2"/>
      <w:sz w:val="24"/>
      <w:szCs w:val="24"/>
      <w:lang w:val="pt-PT" w:bidi="hi-IN"/>
    </w:rPr>
  </w:style>
  <w:style w:type="paragraph" w:styleId="Title">
    <w:name w:val="Title"/>
    <w:basedOn w:val="Normal"/>
    <w:next w:val="Normal"/>
    <w:qFormat/>
    <w:pPr>
      <w:spacing w:lineRule="auto" w:line="240" w:before="0" w:after="0"/>
      <w:contextualSpacing/>
    </w:pPr>
    <w:rPr>
      <w:rFonts w:ascii="Times New Roman" w:hAnsi="Times New Roman" w:eastAsia="Times New Roman" w:cs="Times New Roman"/>
      <w:b/>
      <w:sz w:val="28"/>
      <w:szCs w:val="20"/>
      <w:lang w:val="en-US" w:eastAsia="pt-BR"/>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0b590a"/>
    <w:pPr>
      <w:spacing w:after="0" w:line="240" w:lineRule="auto"/>
    </w:pPr>
    <w:rPr>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11</TotalTime>
  <Application>LibreOffice/25.8.4.2$Windows_X86_64 LibreOffice_project/290daaa01b999472f0c7a3890eb6a550fd74c6df</Application>
  <AppVersion>15.0000</AppVersion>
  <Pages>5</Pages>
  <Words>1629</Words>
  <Characters>8798</Characters>
  <CharactersWithSpaces>10407</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2025-07-14T19:57:00Z</dcterms:created>
  <dc:creator>User-PM</dc:creator>
  <dc:description/>
  <dc:language>pt-BR</dc:language>
  <cp:lastModifiedBy/>
  <dcterms:modified xsi:type="dcterms:W3CDTF">2026-10-11T08:07:29Z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file>