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73F23" w14:textId="77777777" w:rsidR="00893DBF" w:rsidRPr="00AE1384" w:rsidRDefault="00893DBF" w:rsidP="00893DBF">
      <w:pPr>
        <w:pStyle w:val="Recuodecorpodetexto22"/>
        <w:widowControl w:val="0"/>
        <w:ind w:firstLine="0"/>
        <w:jc w:val="center"/>
        <w:rPr>
          <w:b/>
          <w:sz w:val="26"/>
          <w:szCs w:val="26"/>
        </w:rPr>
      </w:pPr>
      <w:bookmarkStart w:id="0" w:name="Anexo_2"/>
      <w:r w:rsidRPr="00AE1384">
        <w:rPr>
          <w:b/>
          <w:sz w:val="26"/>
          <w:szCs w:val="26"/>
        </w:rPr>
        <w:t>ANEXO II</w:t>
      </w:r>
    </w:p>
    <w:p w14:paraId="739DE6DF" w14:textId="77777777" w:rsidR="00893DBF" w:rsidRPr="00AE1384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1384"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bookmarkEnd w:id="0"/>
    <w:p w14:paraId="0BAEEBF5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243"/>
        <w:gridCol w:w="4808"/>
      </w:tblGrid>
      <w:tr w:rsidR="00893DBF" w14:paraId="74935D26" w14:textId="77777777" w:rsidTr="00D714CC">
        <w:tc>
          <w:tcPr>
            <w:tcW w:w="9051" w:type="dxa"/>
            <w:gridSpan w:val="2"/>
          </w:tcPr>
          <w:p w14:paraId="509EBBB1" w14:textId="77777777" w:rsidR="00893DBF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Razão social:</w:t>
            </w:r>
          </w:p>
        </w:tc>
      </w:tr>
      <w:tr w:rsidR="00893DBF" w14:paraId="064F5D18" w14:textId="77777777" w:rsidTr="00D714CC">
        <w:tc>
          <w:tcPr>
            <w:tcW w:w="4243" w:type="dxa"/>
          </w:tcPr>
          <w:p w14:paraId="54697191" w14:textId="77777777" w:rsidR="00893DBF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CNPJ nº</w:t>
            </w:r>
          </w:p>
        </w:tc>
        <w:tc>
          <w:tcPr>
            <w:tcW w:w="4808" w:type="dxa"/>
          </w:tcPr>
          <w:p w14:paraId="6C369DC4" w14:textId="77777777" w:rsidR="00893DBF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Inscrição Estadual nº</w:t>
            </w:r>
          </w:p>
        </w:tc>
      </w:tr>
      <w:tr w:rsidR="00893DBF" w14:paraId="4C51D90A" w14:textId="77777777" w:rsidTr="00D714CC">
        <w:tc>
          <w:tcPr>
            <w:tcW w:w="9051" w:type="dxa"/>
            <w:gridSpan w:val="2"/>
          </w:tcPr>
          <w:p w14:paraId="2DB322FC" w14:textId="77777777" w:rsidR="00893DBF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</w:tr>
      <w:tr w:rsidR="00893DBF" w14:paraId="524B5AE3" w14:textId="77777777" w:rsidTr="00D714CC">
        <w:tc>
          <w:tcPr>
            <w:tcW w:w="9051" w:type="dxa"/>
            <w:gridSpan w:val="2"/>
          </w:tcPr>
          <w:p w14:paraId="7B003703" w14:textId="77777777" w:rsidR="00893DBF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Telefone(s):</w:t>
            </w:r>
          </w:p>
        </w:tc>
      </w:tr>
      <w:tr w:rsidR="00893DBF" w14:paraId="53336314" w14:textId="77777777" w:rsidTr="00D714CC">
        <w:tc>
          <w:tcPr>
            <w:tcW w:w="9051" w:type="dxa"/>
            <w:gridSpan w:val="2"/>
          </w:tcPr>
          <w:p w14:paraId="2FEA866A" w14:textId="77777777" w:rsidR="00893DBF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E-mail(s):</w:t>
            </w:r>
          </w:p>
        </w:tc>
      </w:tr>
    </w:tbl>
    <w:p w14:paraId="756CD68C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6FA25B" w14:textId="77777777" w:rsidR="00893DBF" w:rsidRPr="007B34F1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4F1"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34B473AC" w14:textId="77777777" w:rsidR="00893DBF" w:rsidRPr="007B34F1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34F1">
        <w:rPr>
          <w:rFonts w:ascii="Times New Roman" w:hAnsi="Times New Roman" w:cs="Times New Roman"/>
          <w:b/>
          <w:sz w:val="24"/>
          <w:szCs w:val="24"/>
        </w:rPr>
        <w:t xml:space="preserve">Ref.: Pregão Eletrônico nº 009/2026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7B34F1">
        <w:rPr>
          <w:rFonts w:ascii="Times New Roman" w:hAnsi="Times New Roman" w:cs="Times New Roman"/>
          <w:b/>
          <w:sz w:val="24"/>
          <w:szCs w:val="24"/>
        </w:rPr>
        <w:t xml:space="preserve"> Proposta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34F1">
        <w:rPr>
          <w:rFonts w:ascii="Times New Roman" w:hAnsi="Times New Roman" w:cs="Times New Roman"/>
          <w:b/>
          <w:sz w:val="24"/>
          <w:szCs w:val="24"/>
        </w:rPr>
        <w:t xml:space="preserve">Comercial </w:t>
      </w:r>
    </w:p>
    <w:p w14:paraId="09C655A5" w14:textId="77777777" w:rsidR="00893DBF" w:rsidRDefault="00893DBF" w:rsidP="00893DBF">
      <w:pPr>
        <w:pStyle w:val="Standard"/>
        <w:widowControl w:val="0"/>
        <w:jc w:val="both"/>
        <w:rPr>
          <w:b/>
          <w:sz w:val="24"/>
          <w:szCs w:val="24"/>
        </w:rPr>
      </w:pPr>
      <w:r w:rsidRPr="007B34F1">
        <w:rPr>
          <w:b/>
          <w:bCs/>
          <w:sz w:val="24"/>
          <w:szCs w:val="24"/>
        </w:rPr>
        <w:t xml:space="preserve">Objeto: </w:t>
      </w:r>
      <w:r>
        <w:rPr>
          <w:b/>
          <w:sz w:val="24"/>
          <w:szCs w:val="24"/>
        </w:rPr>
        <w:t>C</w:t>
      </w:r>
      <w:r w:rsidRPr="007B34F1">
        <w:rPr>
          <w:b/>
          <w:sz w:val="24"/>
          <w:szCs w:val="24"/>
        </w:rPr>
        <w:t>ontratação de empresa especializada para a prestação de serviços de aulas de hidroginástica, ministradas por profissional habilitado, com disponibilização de piscina aquecida, destinadas a idosos com idade igual ou superior a 60 (sessenta) anos.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2"/>
        <w:gridCol w:w="3641"/>
        <w:gridCol w:w="783"/>
        <w:gridCol w:w="991"/>
        <w:gridCol w:w="1393"/>
        <w:gridCol w:w="1411"/>
      </w:tblGrid>
      <w:tr w:rsidR="00893DBF" w14:paraId="2325DA5D" w14:textId="77777777" w:rsidTr="00D714CC">
        <w:tc>
          <w:tcPr>
            <w:tcW w:w="842" w:type="dxa"/>
          </w:tcPr>
          <w:p w14:paraId="18D04B59" w14:textId="77777777" w:rsidR="00893DBF" w:rsidRDefault="00893DBF" w:rsidP="00D714CC">
            <w:pPr>
              <w:pStyle w:val="Standard"/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430F4">
              <w:rPr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41" w:type="dxa"/>
          </w:tcPr>
          <w:p w14:paraId="09E755D9" w14:textId="77777777" w:rsidR="00893DBF" w:rsidRDefault="00893DBF" w:rsidP="00D714CC">
            <w:pPr>
              <w:pStyle w:val="Standard"/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430F4">
              <w:rPr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783" w:type="dxa"/>
          </w:tcPr>
          <w:p w14:paraId="0AD5285F" w14:textId="77777777" w:rsidR="00893DBF" w:rsidRDefault="00893DBF" w:rsidP="00D714CC">
            <w:pPr>
              <w:pStyle w:val="Standard"/>
              <w:widowControl w:val="0"/>
              <w:jc w:val="both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430F4">
              <w:rPr>
                <w:b/>
                <w:bCs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991" w:type="dxa"/>
          </w:tcPr>
          <w:p w14:paraId="2E7A8361" w14:textId="77777777" w:rsidR="00893DBF" w:rsidRDefault="00893DBF" w:rsidP="00D714CC">
            <w:pPr>
              <w:pStyle w:val="Standard"/>
              <w:widowControl w:val="0"/>
              <w:jc w:val="both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430F4">
              <w:rPr>
                <w:b/>
                <w:bCs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1393" w:type="dxa"/>
          </w:tcPr>
          <w:p w14:paraId="2D0EE2ED" w14:textId="77777777" w:rsidR="00893DBF" w:rsidRDefault="00893DBF" w:rsidP="00D714CC">
            <w:pPr>
              <w:pStyle w:val="Standard"/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/>
                <w:bCs/>
                <w:sz w:val="24"/>
                <w:szCs w:val="24"/>
                <w:lang w:eastAsia="pt-BR"/>
              </w:rPr>
              <w:t xml:space="preserve">R$ </w:t>
            </w:r>
            <w:r w:rsidRPr="004430F4">
              <w:rPr>
                <w:b/>
                <w:bCs/>
                <w:sz w:val="24"/>
                <w:szCs w:val="24"/>
                <w:lang w:eastAsia="pt-BR"/>
              </w:rPr>
              <w:t xml:space="preserve">Mensal </w:t>
            </w:r>
          </w:p>
        </w:tc>
        <w:tc>
          <w:tcPr>
            <w:tcW w:w="1411" w:type="dxa"/>
          </w:tcPr>
          <w:p w14:paraId="2F246AE7" w14:textId="77777777" w:rsidR="00893DBF" w:rsidRDefault="00893DBF" w:rsidP="00D714CC">
            <w:pPr>
              <w:pStyle w:val="Standard"/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/>
                <w:bCs/>
                <w:sz w:val="24"/>
                <w:szCs w:val="24"/>
                <w:lang w:eastAsia="pt-BR"/>
              </w:rPr>
              <w:t xml:space="preserve">R$ </w:t>
            </w:r>
            <w:r w:rsidRPr="004430F4">
              <w:rPr>
                <w:b/>
                <w:bCs/>
                <w:sz w:val="24"/>
                <w:szCs w:val="24"/>
                <w:lang w:eastAsia="pt-BR"/>
              </w:rPr>
              <w:t xml:space="preserve">Total </w:t>
            </w:r>
          </w:p>
        </w:tc>
      </w:tr>
      <w:tr w:rsidR="00893DBF" w14:paraId="19BA3048" w14:textId="77777777" w:rsidTr="00D714CC">
        <w:tc>
          <w:tcPr>
            <w:tcW w:w="842" w:type="dxa"/>
          </w:tcPr>
          <w:p w14:paraId="7E36EF55" w14:textId="77777777" w:rsidR="00893DBF" w:rsidRPr="004430F4" w:rsidRDefault="00893DBF" w:rsidP="00D714CC">
            <w:pPr>
              <w:pStyle w:val="Standard"/>
              <w:widowControl w:val="0"/>
              <w:jc w:val="center"/>
              <w:rPr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641" w:type="dxa"/>
          </w:tcPr>
          <w:p w14:paraId="1C889002" w14:textId="77777777" w:rsidR="00893DBF" w:rsidRDefault="00893DBF" w:rsidP="00D714CC">
            <w:pPr>
              <w:pStyle w:val="Standard"/>
              <w:widowControl w:val="0"/>
              <w:jc w:val="both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B34F1">
              <w:rPr>
                <w:color w:val="000000"/>
                <w:sz w:val="24"/>
                <w:szCs w:val="24"/>
                <w:lang w:eastAsia="pt-BR"/>
              </w:rPr>
              <w:t>Contratação de empresa especializada para a prestação de serviços de aulas de hidroginástica, ministradas por profissional habilitado, com disponibilização de piscina aquecida, destinadas a idosos com idade igual ou superior a 60 (sessenta) anos.</w:t>
            </w:r>
          </w:p>
        </w:tc>
        <w:tc>
          <w:tcPr>
            <w:tcW w:w="783" w:type="dxa"/>
          </w:tcPr>
          <w:p w14:paraId="3E096795" w14:textId="77777777" w:rsidR="00893DBF" w:rsidRPr="004430F4" w:rsidRDefault="00893DBF" w:rsidP="00D714CC">
            <w:pPr>
              <w:pStyle w:val="Standard"/>
              <w:widowControl w:val="0"/>
              <w:jc w:val="center"/>
              <w:rPr>
                <w:bCs/>
                <w:color w:val="000000"/>
                <w:sz w:val="24"/>
                <w:szCs w:val="24"/>
                <w:lang w:eastAsia="pt-BR"/>
              </w:rPr>
            </w:pPr>
            <w:r w:rsidRPr="004430F4">
              <w:rPr>
                <w:bCs/>
                <w:color w:val="000000"/>
                <w:sz w:val="24"/>
                <w:szCs w:val="24"/>
                <w:lang w:eastAsia="pt-BR"/>
              </w:rPr>
              <w:t>Mês</w:t>
            </w:r>
          </w:p>
        </w:tc>
        <w:tc>
          <w:tcPr>
            <w:tcW w:w="991" w:type="dxa"/>
          </w:tcPr>
          <w:p w14:paraId="09D78437" w14:textId="77777777" w:rsidR="00893DBF" w:rsidRPr="004430F4" w:rsidRDefault="00893DBF" w:rsidP="00D714CC">
            <w:pPr>
              <w:pStyle w:val="Standard"/>
              <w:widowControl w:val="0"/>
              <w:jc w:val="center"/>
              <w:rPr>
                <w:bCs/>
                <w:color w:val="000000"/>
                <w:sz w:val="24"/>
                <w:szCs w:val="24"/>
                <w:lang w:eastAsia="pt-BR"/>
              </w:rPr>
            </w:pPr>
            <w:r w:rsidRPr="004430F4">
              <w:rPr>
                <w:bCs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1393" w:type="dxa"/>
          </w:tcPr>
          <w:p w14:paraId="2BF7F797" w14:textId="77777777" w:rsidR="00893DBF" w:rsidRDefault="00893DBF" w:rsidP="00D714CC">
            <w:pPr>
              <w:pStyle w:val="Standard"/>
              <w:widowControl w:val="0"/>
              <w:jc w:val="both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411" w:type="dxa"/>
          </w:tcPr>
          <w:p w14:paraId="62E22BE1" w14:textId="77777777" w:rsidR="00893DBF" w:rsidRDefault="00893DBF" w:rsidP="00D714CC">
            <w:pPr>
              <w:pStyle w:val="Standard"/>
              <w:widowControl w:val="0"/>
              <w:jc w:val="both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16DAEFF5" w14:textId="77777777" w:rsidR="00893DBF" w:rsidRPr="00023605" w:rsidRDefault="00893DBF" w:rsidP="00893DBF">
      <w:pPr>
        <w:pStyle w:val="Standard"/>
        <w:widowControl w:val="0"/>
        <w:jc w:val="both"/>
        <w:rPr>
          <w:b/>
          <w:bCs/>
          <w:color w:val="000000"/>
          <w:sz w:val="16"/>
          <w:szCs w:val="16"/>
          <w:lang w:eastAsia="pt-BR"/>
        </w:rPr>
      </w:pPr>
    </w:p>
    <w:p w14:paraId="68344D83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4F1">
        <w:rPr>
          <w:rFonts w:ascii="Times New Roman" w:hAnsi="Times New Roman" w:cs="Times New Roman"/>
          <w:sz w:val="24"/>
          <w:szCs w:val="24"/>
        </w:rPr>
        <w:t>Dados completos para pagamento: tais como número do banco, número da agência, se conta corrente ou poupança e número da conta.</w:t>
      </w:r>
      <w:r>
        <w:rPr>
          <w:rFonts w:ascii="Times New Roman" w:hAnsi="Times New Roman" w:cs="Times New Roman"/>
          <w:sz w:val="24"/>
          <w:szCs w:val="24"/>
        </w:rPr>
        <w:t xml:space="preserve"> (opcional)</w:t>
      </w:r>
    </w:p>
    <w:p w14:paraId="398E8DAE" w14:textId="77777777" w:rsidR="00893DBF" w:rsidRPr="004430F4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CDE260D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4F1"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61669265" w14:textId="77777777" w:rsidR="00893DBF" w:rsidRPr="004430F4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370B0615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4F1">
        <w:rPr>
          <w:rFonts w:ascii="Times New Roman" w:hAnsi="Times New Roman" w:cs="Times New Roman"/>
          <w:color w:val="000000"/>
          <w:sz w:val="24"/>
          <w:szCs w:val="24"/>
        </w:rPr>
        <w:t>Declaramos que na proposta estão inclusos os encargos trabalhistas, previdenciários, securitários, comerciais ou tributários de qualquer natureza, inclusive as despesas com transportes, hospedagem, alimentação e quaisquer taxas incidentes para execução do objeto.</w:t>
      </w:r>
    </w:p>
    <w:p w14:paraId="3CF521DB" w14:textId="77777777" w:rsidR="00893DBF" w:rsidRPr="004430F4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3209A50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4F1">
        <w:rPr>
          <w:rFonts w:ascii="Times New Roman" w:hAnsi="Times New Roman" w:cs="Times New Roman"/>
          <w:color w:val="000000"/>
          <w:sz w:val="24"/>
          <w:szCs w:val="24"/>
        </w:rPr>
        <w:t>Declaramos que os serviços oferecidos são de primeira qualidade.</w:t>
      </w:r>
    </w:p>
    <w:p w14:paraId="34CCBB0A" w14:textId="77777777" w:rsidR="00893DBF" w:rsidRPr="004430F4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D304F84" w14:textId="77777777" w:rsidR="00893DBF" w:rsidRPr="007B34F1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4F1"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31674F79" w14:textId="77777777" w:rsidR="00893DBF" w:rsidRDefault="00893DBF" w:rsidP="00893DBF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6360AA99" w14:textId="77777777" w:rsidR="00893DBF" w:rsidRPr="007B34F1" w:rsidRDefault="00893DBF" w:rsidP="00893DBF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0E7DA107" w14:textId="77777777" w:rsidR="00893DBF" w:rsidRPr="007B34F1" w:rsidRDefault="00893DBF" w:rsidP="00893DBF">
      <w:pPr>
        <w:pStyle w:val="Ttulo3"/>
        <w:widowControl w:val="0"/>
        <w:rPr>
          <w:b w:val="0"/>
          <w:sz w:val="24"/>
          <w:szCs w:val="24"/>
          <w:lang w:val="pt-BR"/>
        </w:rPr>
      </w:pPr>
      <w:r w:rsidRPr="007B34F1">
        <w:rPr>
          <w:b w:val="0"/>
          <w:sz w:val="24"/>
          <w:szCs w:val="24"/>
          <w:lang w:val="pt-BR"/>
        </w:rPr>
        <w:t>..............................., ............ de ............................ de 202</w:t>
      </w:r>
      <w:r>
        <w:rPr>
          <w:b w:val="0"/>
          <w:sz w:val="24"/>
          <w:szCs w:val="24"/>
          <w:lang w:val="pt-BR"/>
        </w:rPr>
        <w:t>6</w:t>
      </w:r>
      <w:r w:rsidRPr="007B34F1">
        <w:rPr>
          <w:b w:val="0"/>
          <w:sz w:val="24"/>
          <w:szCs w:val="24"/>
          <w:lang w:val="pt-BR"/>
        </w:rPr>
        <w:t>.</w:t>
      </w:r>
    </w:p>
    <w:p w14:paraId="04973D2C" w14:textId="77777777" w:rsidR="00893DBF" w:rsidRDefault="00893DBF" w:rsidP="00893DBF">
      <w:pPr>
        <w:pStyle w:val="Ttulo3"/>
        <w:widowControl w:val="0"/>
        <w:rPr>
          <w:b w:val="0"/>
          <w:sz w:val="24"/>
          <w:szCs w:val="24"/>
          <w:lang w:val="pt-BR"/>
        </w:rPr>
      </w:pPr>
    </w:p>
    <w:p w14:paraId="39127A3B" w14:textId="77777777" w:rsidR="00893DBF" w:rsidRPr="00023605" w:rsidRDefault="00893DBF" w:rsidP="00893DBF">
      <w:pPr>
        <w:pStyle w:val="Corpodetexto"/>
        <w:widowControl w:val="0"/>
        <w:rPr>
          <w:lang w:val="pt-BR"/>
        </w:rPr>
      </w:pPr>
    </w:p>
    <w:p w14:paraId="14E7FA95" w14:textId="77777777" w:rsidR="00893DBF" w:rsidRPr="007B34F1" w:rsidRDefault="00893DBF" w:rsidP="00893DBF">
      <w:pPr>
        <w:pStyle w:val="Ttulo3"/>
        <w:widowControl w:val="0"/>
        <w:rPr>
          <w:b w:val="0"/>
          <w:sz w:val="24"/>
          <w:szCs w:val="24"/>
          <w:lang w:val="pt-BR"/>
        </w:rPr>
      </w:pPr>
      <w:r w:rsidRPr="007B34F1">
        <w:rPr>
          <w:b w:val="0"/>
          <w:sz w:val="24"/>
          <w:szCs w:val="24"/>
          <w:lang w:val="pt-BR"/>
        </w:rPr>
        <w:t>____________________________________</w:t>
      </w:r>
    </w:p>
    <w:p w14:paraId="2284F51B" w14:textId="77777777" w:rsidR="00893DBF" w:rsidRPr="007B34F1" w:rsidRDefault="00893DBF" w:rsidP="00893DBF">
      <w:pPr>
        <w:pStyle w:val="Ttulo3"/>
        <w:widowControl w:val="0"/>
        <w:rPr>
          <w:b w:val="0"/>
          <w:sz w:val="24"/>
          <w:szCs w:val="24"/>
          <w:lang w:val="pt-BR"/>
        </w:rPr>
      </w:pPr>
      <w:r w:rsidRPr="007B34F1">
        <w:rPr>
          <w:b w:val="0"/>
          <w:sz w:val="24"/>
          <w:szCs w:val="24"/>
          <w:lang w:val="pt-BR"/>
        </w:rPr>
        <w:t>Nome e assinatura do representante legal</w:t>
      </w:r>
    </w:p>
    <w:p w14:paraId="61BBD184" w14:textId="77777777" w:rsidR="00893DBF" w:rsidRDefault="00893DBF" w:rsidP="00893DBF">
      <w:pPr>
        <w:pStyle w:val="Ttulo3"/>
        <w:widowControl w:val="0"/>
        <w:rPr>
          <w:b w:val="0"/>
          <w:sz w:val="24"/>
          <w:szCs w:val="24"/>
          <w:lang w:val="pt-BR"/>
        </w:rPr>
      </w:pPr>
      <w:r w:rsidRPr="007B34F1">
        <w:rPr>
          <w:b w:val="0"/>
          <w:sz w:val="24"/>
          <w:szCs w:val="24"/>
          <w:lang w:val="pt-BR"/>
        </w:rPr>
        <w:t>RG nº...........................</w:t>
      </w:r>
    </w:p>
    <w:tbl>
      <w:tblPr>
        <w:tblStyle w:val="Tabelacomgrade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505"/>
        <w:gridCol w:w="1069"/>
        <w:gridCol w:w="3477"/>
      </w:tblGrid>
      <w:tr w:rsidR="00893DBF" w14:paraId="25EE8E0B" w14:textId="77777777" w:rsidTr="00D714CC">
        <w:tc>
          <w:tcPr>
            <w:tcW w:w="9051" w:type="dxa"/>
            <w:gridSpan w:val="3"/>
          </w:tcPr>
          <w:p w14:paraId="7D61A471" w14:textId="77777777" w:rsidR="00893DBF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36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PELO PROPONENTE:</w:t>
            </w:r>
          </w:p>
        </w:tc>
      </w:tr>
      <w:tr w:rsidR="00893DBF" w14:paraId="6F1E0808" w14:textId="77777777" w:rsidTr="00D714CC">
        <w:tc>
          <w:tcPr>
            <w:tcW w:w="9051" w:type="dxa"/>
            <w:gridSpan w:val="3"/>
          </w:tcPr>
          <w:p w14:paraId="4BCC13BD" w14:textId="77777777" w:rsidR="00893DBF" w:rsidRPr="00023605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Nome Completo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893DBF" w14:paraId="6D42132D" w14:textId="77777777" w:rsidTr="00D714CC">
        <w:tc>
          <w:tcPr>
            <w:tcW w:w="9051" w:type="dxa"/>
            <w:gridSpan w:val="3"/>
          </w:tcPr>
          <w:p w14:paraId="6E271AF5" w14:textId="77777777" w:rsidR="00893DBF" w:rsidRPr="00023605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 (exemplo: Sócio administrador, procurador, etc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</w:tr>
      <w:tr w:rsidR="00893DBF" w14:paraId="3FFD9FC9" w14:textId="77777777" w:rsidTr="00D714CC">
        <w:tc>
          <w:tcPr>
            <w:tcW w:w="4505" w:type="dxa"/>
          </w:tcPr>
          <w:p w14:paraId="1AE68E06" w14:textId="77777777" w:rsidR="00893DBF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CPF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546" w:type="dxa"/>
            <w:gridSpan w:val="2"/>
          </w:tcPr>
          <w:p w14:paraId="19E34C95" w14:textId="77777777" w:rsidR="00893DBF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RG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93DBF" w14:paraId="75615825" w14:textId="77777777" w:rsidTr="00D714CC">
        <w:tc>
          <w:tcPr>
            <w:tcW w:w="9051" w:type="dxa"/>
            <w:gridSpan w:val="3"/>
          </w:tcPr>
          <w:p w14:paraId="7FE7A993" w14:textId="77777777" w:rsidR="00893DBF" w:rsidRPr="00023605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Endereço residencial completo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893DBF" w14:paraId="5DDC9EEC" w14:textId="77777777" w:rsidTr="00D714CC">
        <w:tc>
          <w:tcPr>
            <w:tcW w:w="5574" w:type="dxa"/>
            <w:gridSpan w:val="2"/>
          </w:tcPr>
          <w:p w14:paraId="327F8B70" w14:textId="77777777" w:rsidR="00893DBF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Cidade e estado:</w:t>
            </w:r>
          </w:p>
        </w:tc>
        <w:tc>
          <w:tcPr>
            <w:tcW w:w="3477" w:type="dxa"/>
          </w:tcPr>
          <w:p w14:paraId="6215153D" w14:textId="77777777" w:rsidR="00893DBF" w:rsidRPr="00023605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CEP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893DBF" w14:paraId="1C29F9FC" w14:textId="77777777" w:rsidTr="00D714CC">
        <w:tc>
          <w:tcPr>
            <w:tcW w:w="9051" w:type="dxa"/>
            <w:gridSpan w:val="3"/>
          </w:tcPr>
          <w:p w14:paraId="73C9B4CC" w14:textId="77777777" w:rsidR="00893DBF" w:rsidRPr="00023605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E-mail institucional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893DBF" w14:paraId="5ECA4654" w14:textId="77777777" w:rsidTr="00D714CC">
        <w:tc>
          <w:tcPr>
            <w:tcW w:w="9051" w:type="dxa"/>
            <w:gridSpan w:val="3"/>
          </w:tcPr>
          <w:p w14:paraId="11680667" w14:textId="77777777" w:rsidR="00893DBF" w:rsidRPr="00023605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E-mail pessoal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893DBF" w14:paraId="3779CF18" w14:textId="77777777" w:rsidTr="00D714CC">
        <w:tc>
          <w:tcPr>
            <w:tcW w:w="9051" w:type="dxa"/>
            <w:gridSpan w:val="3"/>
          </w:tcPr>
          <w:p w14:paraId="10F8E51A" w14:textId="77777777" w:rsidR="00893DBF" w:rsidRPr="00023605" w:rsidRDefault="00893DBF" w:rsidP="00D714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Telefone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)</w:t>
            </w:r>
          </w:p>
        </w:tc>
      </w:tr>
    </w:tbl>
    <w:p w14:paraId="570A8B7B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95DDA0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642B33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7DA28D6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5D3D08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FB4AF4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772D75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17D1E5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8DC29B6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391E21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745D138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C784D7F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420084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51A99B3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874862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F0C811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3826AB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D303695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DAA980C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97B463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F0245D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AFDAED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6E9974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01CB70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FE6486D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75550A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04C3980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746A750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8D6A4C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33D554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78BCAB0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8EB8D3E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F964C0E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3F08855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AAF726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D85794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A49C63" w14:textId="77777777" w:rsidR="00893DBF" w:rsidRPr="00023605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1" w:name="Anexo_3"/>
      <w:r w:rsidRPr="00023605"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</w:p>
    <w:bookmarkEnd w:id="1"/>
    <w:p w14:paraId="361050B7" w14:textId="77777777" w:rsidR="00893DBF" w:rsidRPr="00023605" w:rsidRDefault="00893DBF" w:rsidP="00893DBF">
      <w:pPr>
        <w:pStyle w:val="Ttulo3"/>
        <w:widowControl w:val="0"/>
        <w:rPr>
          <w:b w:val="0"/>
          <w:sz w:val="26"/>
          <w:szCs w:val="26"/>
          <w:lang w:val="pt-BR"/>
        </w:rPr>
      </w:pPr>
      <w:r w:rsidRPr="00023605">
        <w:rPr>
          <w:sz w:val="26"/>
          <w:szCs w:val="26"/>
          <w:lang w:val="pt-BR"/>
        </w:rPr>
        <w:t xml:space="preserve">MODELO DECLARAÇÕES (FASE HABILITAÇÃO) PREGÃO ELETRÔNICO nº </w:t>
      </w:r>
      <w:r>
        <w:rPr>
          <w:sz w:val="26"/>
          <w:szCs w:val="26"/>
          <w:lang w:val="pt-BR"/>
        </w:rPr>
        <w:t>009</w:t>
      </w:r>
      <w:r w:rsidRPr="00023605">
        <w:rPr>
          <w:sz w:val="26"/>
          <w:szCs w:val="26"/>
          <w:lang w:val="pt-BR"/>
        </w:rPr>
        <w:t>/2026</w:t>
      </w:r>
    </w:p>
    <w:p w14:paraId="2AF552A6" w14:textId="77777777" w:rsidR="00893DBF" w:rsidRDefault="00893DBF" w:rsidP="00893DBF">
      <w:pPr>
        <w:pStyle w:val="Ttulo3"/>
        <w:widowControl w:val="0"/>
        <w:jc w:val="both"/>
        <w:rPr>
          <w:b w:val="0"/>
          <w:sz w:val="23"/>
          <w:szCs w:val="23"/>
          <w:lang w:val="pt-BR"/>
        </w:rPr>
      </w:pPr>
    </w:p>
    <w:p w14:paraId="20707FCD" w14:textId="77777777" w:rsidR="00893DBF" w:rsidRPr="00297172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sz w:val="24"/>
          <w:szCs w:val="24"/>
        </w:rPr>
        <w:t xml:space="preserve">Eu................................................................................. (nome completo), representante legal da empresa.................................................................................................. (denominação da pessoa jurídica), participante do </w:t>
      </w:r>
      <w:r w:rsidRPr="00023605">
        <w:rPr>
          <w:rFonts w:ascii="Times New Roman" w:hAnsi="Times New Roman" w:cs="Times New Roman"/>
          <w:b/>
          <w:sz w:val="24"/>
          <w:szCs w:val="24"/>
        </w:rPr>
        <w:t>Pregão Eletrônico</w:t>
      </w:r>
      <w:r w:rsidRPr="00297172">
        <w:rPr>
          <w:rFonts w:ascii="Times New Roman" w:hAnsi="Times New Roman" w:cs="Times New Roman"/>
          <w:sz w:val="24"/>
          <w:szCs w:val="24"/>
        </w:rPr>
        <w:t xml:space="preserve"> nº </w:t>
      </w:r>
      <w:r>
        <w:rPr>
          <w:rFonts w:ascii="Times New Roman" w:hAnsi="Times New Roman" w:cs="Times New Roman"/>
          <w:sz w:val="24"/>
          <w:szCs w:val="24"/>
        </w:rPr>
        <w:t>009/2026</w:t>
      </w:r>
      <w:r w:rsidRPr="00297172">
        <w:rPr>
          <w:rFonts w:ascii="Times New Roman" w:hAnsi="Times New Roman" w:cs="Times New Roman"/>
          <w:sz w:val="24"/>
          <w:szCs w:val="24"/>
        </w:rPr>
        <w:t xml:space="preserve">, da Prefeitura Municipal da Estância Turística de Ibitinga, </w:t>
      </w:r>
      <w:r w:rsidRPr="00023605">
        <w:rPr>
          <w:rFonts w:ascii="Times New Roman" w:hAnsi="Times New Roman" w:cs="Times New Roman"/>
          <w:b/>
          <w:sz w:val="24"/>
          <w:szCs w:val="24"/>
          <w:u w:val="single"/>
        </w:rPr>
        <w:t>declaro</w:t>
      </w:r>
      <w:r w:rsidRPr="00297172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16E3989E" w14:textId="77777777" w:rsidR="00893DBF" w:rsidRPr="00297172" w:rsidRDefault="00893DBF" w:rsidP="00893DBF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a)</w:t>
      </w:r>
      <w:r w:rsidRPr="00297172">
        <w:rPr>
          <w:rFonts w:ascii="Times New Roman" w:hAnsi="Times New Roman" w:cs="Times New Roman"/>
          <w:sz w:val="24"/>
          <w:szCs w:val="24"/>
        </w:rPr>
        <w:t xml:space="preserve"> Nos termos do </w:t>
      </w:r>
      <w:hyperlink r:id="rId4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nc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iso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VI, do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rt. 68, da Lei Federal nº 14.133, de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1º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de abril de 2021</w:t>
        </w:r>
      </w:hyperlink>
      <w:r w:rsidRPr="00297172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5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nc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iso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XXXIII, do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rt. 7º, da Constituição Federal</w:t>
        </w:r>
      </w:hyperlink>
      <w:r w:rsidRPr="00297172">
        <w:rPr>
          <w:rFonts w:ascii="Times New Roman" w:hAnsi="Times New Roman" w:cs="Times New Roman"/>
          <w:sz w:val="24"/>
          <w:szCs w:val="24"/>
        </w:rPr>
        <w:t>;</w:t>
      </w:r>
    </w:p>
    <w:p w14:paraId="3462A144" w14:textId="77777777" w:rsidR="00893DBF" w:rsidRPr="00297172" w:rsidRDefault="00893DBF" w:rsidP="00893DBF">
      <w:pPr>
        <w:widowControl w:val="0"/>
        <w:spacing w:after="0" w:line="240" w:lineRule="auto"/>
        <w:jc w:val="both"/>
        <w:rPr>
          <w:rStyle w:val="Hyperlink2"/>
          <w:rFonts w:ascii="Times New Roman" w:hAnsi="Times New Roman" w:cs="Times New Roman"/>
          <w:bCs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b)</w:t>
      </w:r>
      <w:r w:rsidRPr="00297172">
        <w:rPr>
          <w:rFonts w:ascii="Times New Roman" w:hAnsi="Times New Roman" w:cs="Times New Roman"/>
          <w:sz w:val="24"/>
          <w:szCs w:val="24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 </w:t>
      </w:r>
    </w:p>
    <w:p w14:paraId="46D18C90" w14:textId="77777777" w:rsidR="00893DBF" w:rsidRPr="00297172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c)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14:paraId="700A4880" w14:textId="77777777" w:rsidR="00893DBF" w:rsidRPr="00297172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d)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cumprimos as exigências de reserva de cargos para pessoa com deficiência, para reabilitado da Previdência Social e para aprendiz, previstas em lei e em outras normas específicas. </w:t>
      </w:r>
    </w:p>
    <w:p w14:paraId="558C4EAF" w14:textId="77777777" w:rsidR="00893DBF" w:rsidRPr="00297172" w:rsidRDefault="00893DBF" w:rsidP="00893DBF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02B376E8" w14:textId="77777777" w:rsidR="00893DBF" w:rsidRPr="00297172" w:rsidRDefault="00893DBF" w:rsidP="00893DBF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f</w:t>
      </w:r>
      <w:r w:rsidRPr="00297172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Pr="00297172">
        <w:rPr>
          <w:rFonts w:ascii="Times New Roman" w:hAnsi="Times New Roman" w:cs="Times New Roman"/>
          <w:color w:val="000000"/>
          <w:sz w:val="24"/>
          <w:szCs w:val="24"/>
        </w:rPr>
        <w:t xml:space="preserve">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39E541E7" w14:textId="77777777" w:rsidR="00893DBF" w:rsidRPr="00297172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Atendimento exato ao disposto no edital independente de sua descrição detalhada nesta proposta.</w:t>
      </w:r>
    </w:p>
    <w:p w14:paraId="2B1E076C" w14:textId="77777777" w:rsidR="00893DBF" w:rsidRPr="00297172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6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rt. 63, § 1º, Lei Federal nº 14.133, de 1º de abril de 2021</w:t>
        </w:r>
      </w:hyperlink>
      <w:r w:rsidRPr="00297172">
        <w:rPr>
          <w:rFonts w:ascii="Times New Roman" w:hAnsi="Times New Roman" w:cs="Times New Roman"/>
          <w:sz w:val="24"/>
          <w:szCs w:val="24"/>
        </w:rPr>
        <w:t>).</w:t>
      </w:r>
    </w:p>
    <w:p w14:paraId="3A0F962C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a empresa atende aos requisitos de habilitação e que o declarante responderá pela veracidade das informações prestadas, na forma da lei. </w:t>
      </w:r>
    </w:p>
    <w:p w14:paraId="0300EAF5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426BBB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2BBDA6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59177C8B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11C86B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42AE9A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311BFF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020BB525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310610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C26170" w14:textId="77777777" w:rsidR="00893DBF" w:rsidRPr="00023605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2" w:name="Anexo_4"/>
      <w:r w:rsidRPr="00023605"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IV</w:t>
      </w:r>
    </w:p>
    <w:bookmarkEnd w:id="2"/>
    <w:p w14:paraId="4920FD6C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1A6FC44" w14:textId="77777777" w:rsidR="00893DBF" w:rsidRPr="00023605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 DAS INFRAÇÕES E DAS SANÇÕES ADMINISTRATIVAS</w:t>
      </w:r>
    </w:p>
    <w:p w14:paraId="4E2882FC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605">
        <w:rPr>
          <w:rFonts w:ascii="Times New Roman" w:hAnsi="Times New Roman" w:cs="Times New Roman"/>
          <w:b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 xml:space="preserve"> Para os casos de inadimplemento da contratação, serão aplicadas ao responsável pelas infrações administrativas previstas na </w:t>
      </w:r>
      <w:hyperlink r:id="rId7" w:history="1">
        <w:r w:rsidRPr="00023605">
          <w:rPr>
            <w:rStyle w:val="Hyperlink"/>
            <w:rFonts w:ascii="Times New Roman" w:hAnsi="Times New Roman" w:cs="Times New Roman"/>
            <w:sz w:val="24"/>
            <w:szCs w:val="24"/>
          </w:rPr>
          <w:t>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as seguintes sanções:</w:t>
      </w:r>
    </w:p>
    <w:p w14:paraId="0335E5ED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605">
        <w:rPr>
          <w:rFonts w:ascii="Times New Roman" w:hAnsi="Times New Roman" w:cs="Times New Roman"/>
          <w:b/>
          <w:sz w:val="24"/>
          <w:szCs w:val="24"/>
        </w:rPr>
        <w:t>1.1.1.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3605">
        <w:rPr>
          <w:rFonts w:ascii="Times New Roman" w:hAnsi="Times New Roman" w:cs="Times New Roman"/>
          <w:b/>
          <w:sz w:val="24"/>
          <w:szCs w:val="24"/>
        </w:rPr>
        <w:t>Advertência:</w:t>
      </w:r>
      <w:r>
        <w:rPr>
          <w:rFonts w:ascii="Times New Roman" w:hAnsi="Times New Roman" w:cs="Times New Roman"/>
          <w:sz w:val="24"/>
          <w:szCs w:val="24"/>
        </w:rPr>
        <w:t xml:space="preserve"> Quando a contratada dar causa à inexecução parcial do contrato;</w:t>
      </w:r>
    </w:p>
    <w:p w14:paraId="45C2698C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605">
        <w:rPr>
          <w:rFonts w:ascii="Times New Roman" w:hAnsi="Times New Roman" w:cs="Times New Roman"/>
          <w:b/>
          <w:sz w:val="24"/>
          <w:szCs w:val="24"/>
        </w:rPr>
        <w:t>1.1.2.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Impedimento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e </w:t>
      </w:r>
      <w:r>
        <w:rPr>
          <w:rFonts w:ascii="Times New Roman" w:hAnsi="Times New Roman" w:cs="Times New Roman"/>
          <w:b/>
          <w:sz w:val="24"/>
          <w:szCs w:val="24"/>
        </w:rPr>
        <w:t>l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icitar 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ontratar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â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mbito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a Administração Pública Direta 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 Indireta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o Município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023605">
        <w:rPr>
          <w:rFonts w:ascii="Times New Roman" w:hAnsi="Times New Roman" w:cs="Times New Roman"/>
          <w:b/>
          <w:sz w:val="24"/>
          <w:szCs w:val="24"/>
        </w:rPr>
        <w:t>e Ibitinga:</w:t>
      </w:r>
      <w:r>
        <w:rPr>
          <w:rFonts w:ascii="Times New Roman" w:hAnsi="Times New Roman" w:cs="Times New Roman"/>
          <w:sz w:val="24"/>
          <w:szCs w:val="24"/>
        </w:rPr>
        <w:t xml:space="preserve"> Será aplicada ao responsável pelas infrações administrativas quando não se justificar a imposição de penalidade mais grave, e impedirá o responsável de licitar ou contratar ente federativo que tiver aplicado a sanção, pelo prazo máximo de 3 (três) anos, quando:  </w:t>
      </w:r>
    </w:p>
    <w:p w14:paraId="4E57FF65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605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14:paraId="20EDA6E0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605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dar causa à inexecução total do contrato;</w:t>
      </w:r>
    </w:p>
    <w:p w14:paraId="5827A967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605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deixar de entregar a documentação exigida para o certame;</w:t>
      </w:r>
    </w:p>
    <w:p w14:paraId="049ABFF2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605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não manter a proposta, salvo em decorrência de fato superveniente devidamente justificado;</w:t>
      </w:r>
    </w:p>
    <w:p w14:paraId="3FC24D21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605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14:paraId="1C15B6E5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605">
        <w:rPr>
          <w:rFonts w:ascii="Times New Roman" w:hAnsi="Times New Roman" w:cs="Times New Roman"/>
          <w:b/>
          <w:sz w:val="24"/>
          <w:szCs w:val="24"/>
        </w:rPr>
        <w:t>f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ensejar o retardamento da execução ou da entrega do objeto da licitação sem motivo justificado;</w:t>
      </w:r>
    </w:p>
    <w:p w14:paraId="081622BF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605">
        <w:rPr>
          <w:rFonts w:ascii="Times New Roman" w:hAnsi="Times New Roman" w:cs="Times New Roman"/>
          <w:b/>
          <w:sz w:val="24"/>
          <w:szCs w:val="24"/>
        </w:rPr>
        <w:t>1.1.3.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Declaração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e Inidoneidade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ara </w:t>
      </w:r>
      <w:r>
        <w:rPr>
          <w:rFonts w:ascii="Times New Roman" w:hAnsi="Times New Roman" w:cs="Times New Roman"/>
          <w:b/>
          <w:sz w:val="24"/>
          <w:szCs w:val="24"/>
        </w:rPr>
        <w:t>l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icitar 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Pr="00023605">
        <w:rPr>
          <w:rFonts w:ascii="Times New Roman" w:hAnsi="Times New Roman" w:cs="Times New Roman"/>
          <w:b/>
          <w:sz w:val="24"/>
          <w:szCs w:val="24"/>
        </w:rPr>
        <w:t xml:space="preserve">u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Pr="00023605">
        <w:rPr>
          <w:rFonts w:ascii="Times New Roman" w:hAnsi="Times New Roman" w:cs="Times New Roman"/>
          <w:b/>
          <w:sz w:val="24"/>
          <w:szCs w:val="24"/>
        </w:rPr>
        <w:t>ontratar</w:t>
      </w:r>
      <w:r>
        <w:rPr>
          <w:rFonts w:ascii="Times New Roman" w:hAnsi="Times New Roman" w:cs="Times New Roman"/>
          <w:sz w:val="24"/>
          <w:szCs w:val="24"/>
        </w:rPr>
        <w:t xml:space="preserve">: Será aplicada ao responsável pelas infrações administrativas que justifiquem a imposição de penalidade mais grave que a sanção impedimento de licitar e contratar com o Município de Ibitinga, e impedirá o responsável de licitar ou contratar no âmbito da Administração Pública direta e indireta de </w:t>
      </w:r>
      <w:r w:rsidRPr="007122D1">
        <w:rPr>
          <w:rFonts w:ascii="Times New Roman" w:hAnsi="Times New Roman" w:cs="Times New Roman"/>
          <w:b/>
          <w:sz w:val="24"/>
          <w:szCs w:val="24"/>
        </w:rPr>
        <w:t>todos</w:t>
      </w:r>
      <w:r>
        <w:rPr>
          <w:rFonts w:ascii="Times New Roman" w:hAnsi="Times New Roman" w:cs="Times New Roman"/>
          <w:sz w:val="24"/>
          <w:szCs w:val="24"/>
        </w:rPr>
        <w:t xml:space="preserve"> os entes federativos, pelo prazo </w:t>
      </w:r>
      <w:r w:rsidRPr="007122D1">
        <w:rPr>
          <w:rFonts w:ascii="Times New Roman" w:hAnsi="Times New Roman" w:cs="Times New Roman"/>
          <w:b/>
          <w:sz w:val="24"/>
          <w:szCs w:val="24"/>
        </w:rPr>
        <w:t>mínimo de 3 (três) anos e máximo de 6 (seis) anos</w:t>
      </w:r>
      <w:r>
        <w:rPr>
          <w:rFonts w:ascii="Times New Roman" w:hAnsi="Times New Roman" w:cs="Times New Roman"/>
          <w:sz w:val="24"/>
          <w:szCs w:val="24"/>
        </w:rPr>
        <w:t>, quando:</w:t>
      </w:r>
    </w:p>
    <w:p w14:paraId="543FABAA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2D1">
        <w:rPr>
          <w:rFonts w:ascii="Times New Roman" w:hAnsi="Times New Roman" w:cs="Times New Roman"/>
          <w:b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14:paraId="29A96E07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2D1">
        <w:rPr>
          <w:rFonts w:ascii="Times New Roman" w:hAnsi="Times New Roman" w:cs="Times New Roman"/>
          <w:b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 xml:space="preserve"> fraudar a licitação ou praticar ato fraudulento na execução do contrato;</w:t>
      </w:r>
    </w:p>
    <w:p w14:paraId="63EED124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2D1">
        <w:rPr>
          <w:rFonts w:ascii="Times New Roman" w:hAnsi="Times New Roman" w:cs="Times New Roman"/>
          <w:b/>
          <w:sz w:val="24"/>
          <w:szCs w:val="24"/>
        </w:rPr>
        <w:t>c.</w:t>
      </w:r>
      <w:r>
        <w:rPr>
          <w:rFonts w:ascii="Times New Roman" w:hAnsi="Times New Roman" w:cs="Times New Roman"/>
          <w:sz w:val="24"/>
          <w:szCs w:val="24"/>
        </w:rPr>
        <w:t xml:space="preserve"> comportar-se de modo inidôneo ou cometer fraude de qualquer natureza;</w:t>
      </w:r>
    </w:p>
    <w:p w14:paraId="5BDA40AC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2D1">
        <w:rPr>
          <w:rFonts w:ascii="Times New Roman" w:hAnsi="Times New Roman" w:cs="Times New Roman"/>
          <w:b/>
          <w:sz w:val="24"/>
          <w:szCs w:val="24"/>
        </w:rPr>
        <w:t>d.</w:t>
      </w:r>
      <w:r>
        <w:rPr>
          <w:rFonts w:ascii="Times New Roman" w:hAnsi="Times New Roman" w:cs="Times New Roman"/>
          <w:sz w:val="24"/>
          <w:szCs w:val="24"/>
        </w:rPr>
        <w:t xml:space="preserve"> praticar atos ilícitos com vistas a frustrar os objetivos da licitação;</w:t>
      </w:r>
    </w:p>
    <w:p w14:paraId="5EEFE438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2D1">
        <w:rPr>
          <w:rFonts w:ascii="Times New Roman" w:hAnsi="Times New Roman" w:cs="Times New Roman"/>
          <w:b/>
          <w:sz w:val="24"/>
          <w:szCs w:val="24"/>
        </w:rPr>
        <w:t>e.</w:t>
      </w:r>
      <w:r>
        <w:rPr>
          <w:rFonts w:ascii="Times New Roman" w:hAnsi="Times New Roman" w:cs="Times New Roman"/>
          <w:sz w:val="24"/>
          <w:szCs w:val="24"/>
        </w:rPr>
        <w:t xml:space="preserve"> praticar ato lesivo previsto no </w:t>
      </w:r>
      <w:hyperlink r:id="rId8" w:anchor="art5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Art. 5º da Lei nº 12.846, de 1º de agosto de 2013.</w:t>
        </w:r>
      </w:hyperlink>
    </w:p>
    <w:p w14:paraId="34131B1A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2D1">
        <w:rPr>
          <w:rFonts w:ascii="Times New Roman" w:hAnsi="Times New Roman" w:cs="Times New Roman"/>
          <w:b/>
          <w:sz w:val="24"/>
          <w:szCs w:val="24"/>
        </w:rPr>
        <w:t>1.1.4. Multas:</w:t>
      </w:r>
      <w:r>
        <w:rPr>
          <w:rFonts w:ascii="Times New Roman" w:hAnsi="Times New Roman" w:cs="Times New Roman"/>
          <w:sz w:val="24"/>
          <w:szCs w:val="24"/>
        </w:rPr>
        <w:t xml:space="preserve"> As sanções de que tratam os subitens anterior poderão ser aplicadas juntamente com as multas previstas no instrumento convocatório, garantindo o exercício de prévia e ampla defesa.</w:t>
      </w:r>
    </w:p>
    <w:p w14:paraId="5C03775B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2D1">
        <w:rPr>
          <w:rFonts w:ascii="Times New Roman" w:hAnsi="Times New Roman" w:cs="Times New Roman"/>
          <w:b/>
          <w:sz w:val="24"/>
          <w:szCs w:val="24"/>
        </w:rPr>
        <w:t>1.1.4.1.</w:t>
      </w:r>
      <w:r>
        <w:rPr>
          <w:rFonts w:ascii="Times New Roman" w:hAnsi="Times New Roman" w:cs="Times New Roman"/>
          <w:sz w:val="24"/>
          <w:szCs w:val="24"/>
        </w:rPr>
        <w:t xml:space="preserve"> No caso de não entregar o objeto ou a recusa na assinatura do contrato, ficará caracterizado o descumprimento total da obrigação assumida, ficando a Adjudicatária sujeita a multa de </w:t>
      </w:r>
      <w:r w:rsidRPr="007122D1">
        <w:rPr>
          <w:rFonts w:ascii="Times New Roman" w:hAnsi="Times New Roman" w:cs="Times New Roman"/>
          <w:b/>
          <w:sz w:val="24"/>
          <w:szCs w:val="24"/>
        </w:rPr>
        <w:t>20% (vinte por cento)</w:t>
      </w:r>
      <w:r>
        <w:rPr>
          <w:rFonts w:ascii="Times New Roman" w:hAnsi="Times New Roman" w:cs="Times New Roman"/>
          <w:sz w:val="24"/>
          <w:szCs w:val="24"/>
        </w:rPr>
        <w:t xml:space="preserve"> calculada sobre o seu valor global.</w:t>
      </w:r>
    </w:p>
    <w:p w14:paraId="0C06BFC5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ar-SA"/>
        </w:rPr>
      </w:pPr>
      <w:r w:rsidRPr="007122D1">
        <w:rPr>
          <w:rFonts w:ascii="Times New Roman" w:hAnsi="Times New Roman" w:cs="Times New Roman"/>
          <w:b/>
          <w:sz w:val="24"/>
          <w:szCs w:val="24"/>
        </w:rPr>
        <w:t>1.1.4.2.</w:t>
      </w:r>
      <w:r>
        <w:rPr>
          <w:rFonts w:ascii="Times New Roman" w:hAnsi="Times New Roman" w:cs="Times New Roman"/>
          <w:sz w:val="24"/>
          <w:szCs w:val="24"/>
        </w:rPr>
        <w:t xml:space="preserve"> O atraso na entrega do objeto contratado implicará no descumprimento parcial da obrigação assumida e sujeitará a licitante vencedora as seguintes multas, calculadas sobre o material/serviço não entregue/executado no prazo avençado:</w:t>
      </w:r>
    </w:p>
    <w:p w14:paraId="79F796A5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ar-SA"/>
        </w:rPr>
      </w:pPr>
      <w:bookmarkStart w:id="3" w:name="_Hlk162010891"/>
      <w:r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ar-SA"/>
        </w:rPr>
        <w:t>a.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de 1 (um) a 5 (cinco) dias – 5% sobre o valor do material/serviço não entregue;</w:t>
      </w:r>
    </w:p>
    <w:p w14:paraId="2A5B2CFB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ar-SA"/>
        </w:rPr>
        <w:t xml:space="preserve">b.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de 6 (seis) a 10 (dez) dias – 10% sobre o valor do material/serviço não entregue;</w:t>
      </w:r>
    </w:p>
    <w:p w14:paraId="06D96889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ar-SA"/>
        </w:rPr>
      </w:pPr>
      <w:r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ar-SA"/>
        </w:rPr>
        <w:t>c.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de 11 (onze) a 15 (quinze) dias – 15% sobre o valor do material/serviço não entregue.</w:t>
      </w:r>
    </w:p>
    <w:bookmarkEnd w:id="3"/>
    <w:p w14:paraId="5D8C10F5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ar-SA"/>
        </w:rPr>
        <w:t>1.1.4.2.1</w:t>
      </w:r>
      <w:r w:rsidRPr="007122D1"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  <w:t>.</w:t>
      </w:r>
      <w:r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Atrasos superiores a 20 (vinte) dias serão considerados descumprimento total da obrigação, sendo aplicada a multa constante do item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1.1.4.1.</w:t>
      </w:r>
    </w:p>
    <w:p w14:paraId="617361E4" w14:textId="77777777" w:rsidR="00893DBF" w:rsidRDefault="00893DBF" w:rsidP="00893DBF">
      <w:pPr>
        <w:widowControl w:val="0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lastRenderedPageBreak/>
        <w:t xml:space="preserve">1.1.4.3.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 valor da multa será automaticamente descontado de pagamento a que a Contratada tenha direito, originário de fornecimento anterior ou futuro.</w:t>
      </w:r>
    </w:p>
    <w:p w14:paraId="227F4E55" w14:textId="77777777" w:rsidR="00893DBF" w:rsidRDefault="00893DBF" w:rsidP="00893DBF">
      <w:pPr>
        <w:pStyle w:val="Recuodecorpodetexto22"/>
        <w:widowControl w:val="0"/>
        <w:ind w:firstLine="0"/>
        <w:rPr>
          <w:b/>
          <w:bCs/>
          <w:shd w:val="clear" w:color="auto" w:fill="FFFFFF"/>
        </w:rPr>
      </w:pPr>
      <w:r w:rsidRPr="000E0B17">
        <w:rPr>
          <w:rFonts w:eastAsia="Calibri"/>
          <w:b/>
          <w:bCs/>
        </w:rPr>
        <w:t>1.1.4.4.</w:t>
      </w:r>
      <w:r>
        <w:rPr>
          <w:rFonts w:eastAsia="Calibri"/>
        </w:rPr>
        <w:t xml:space="preserve"> Não havendo possibilidade dessa forma de compensação, o valor da multa, atualizado, deverá ser pago pelo inadimplente na condição “à vista”. Na ocorrência do não pagamento, o valor será cobrado judicialmente.</w:t>
      </w:r>
    </w:p>
    <w:p w14:paraId="08ECD8F1" w14:textId="77777777" w:rsidR="00893DBF" w:rsidRDefault="00893DBF" w:rsidP="00893DBF">
      <w:pPr>
        <w:widowControl w:val="0"/>
        <w:spacing w:after="0" w:line="240" w:lineRule="auto"/>
        <w:jc w:val="both"/>
      </w:pPr>
    </w:p>
    <w:p w14:paraId="014B42A9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F490E35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0B2E5A9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A218AF8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3DD0844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192C6B6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6DDFBD4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D12A0F9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EB649B3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2361851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04FAF6C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C098D76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584CFCA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324761E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8D40895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95A11FF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F715AA0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AAE70AE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125CB22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1EE9E02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A309794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33F57C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5D8565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FD32405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219B3BA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F10AD3A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DD26EEC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CF6404F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E0DD1BE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33444F5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7464A29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E97FAF6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78370B4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8879238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4012650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B27BF33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EDEF632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A97C0DE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ACEE349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DF22ACE" w14:textId="77777777" w:rsidR="00893DBF" w:rsidRDefault="00893DBF" w:rsidP="00893DBF">
      <w:pPr>
        <w:pStyle w:val="Recuodecorpodetexto22"/>
        <w:widowControl w:val="0"/>
        <w:ind w:firstLine="0"/>
        <w:rPr>
          <w:sz w:val="22"/>
          <w:szCs w:val="22"/>
          <w:shd w:val="clear" w:color="auto" w:fill="FFFFFF"/>
        </w:rPr>
      </w:pPr>
    </w:p>
    <w:p w14:paraId="0E60FF06" w14:textId="77777777" w:rsidR="00893DBF" w:rsidRPr="00E2585D" w:rsidRDefault="00893DBF" w:rsidP="00893DBF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bookmarkStart w:id="4" w:name="Anexo_V"/>
      <w:bookmarkStart w:id="5" w:name="Anexo_5"/>
      <w:r w:rsidRPr="00E2585D">
        <w:rPr>
          <w:b/>
          <w:bCs/>
          <w:sz w:val="26"/>
          <w:szCs w:val="26"/>
          <w:shd w:val="clear" w:color="auto" w:fill="FFFFFF"/>
        </w:rPr>
        <w:lastRenderedPageBreak/>
        <w:t>ANEXO V</w:t>
      </w:r>
    </w:p>
    <w:bookmarkEnd w:id="4"/>
    <w:bookmarkEnd w:id="5"/>
    <w:p w14:paraId="3A244905" w14:textId="77777777" w:rsidR="00893DBF" w:rsidRDefault="00893DBF" w:rsidP="00893DB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14:paraId="1D12155E" w14:textId="77777777" w:rsidR="00893DBF" w:rsidRDefault="00893DBF" w:rsidP="00893DB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EMPRESAS DE PEQUENO PORTE E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EQUIPARADAS</w:t>
      </w:r>
      <w:r w:rsidRPr="008E1F03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14:paraId="59CA74BD" w14:textId="77777777" w:rsidR="00893DBF" w:rsidRDefault="00893DBF" w:rsidP="00893DBF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46ED5C56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FC3BBE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893DBF" w14:paraId="024D4E24" w14:textId="77777777" w:rsidTr="00D714CC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C9C19" w14:textId="77777777" w:rsidR="00893DBF" w:rsidRDefault="00893DBF" w:rsidP="00D714CC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6ABB737F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44AC6BA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3B69427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E5E7A0D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97D356B" w14:textId="77777777" w:rsidR="00893DBF" w:rsidRDefault="00893DBF" w:rsidP="00893DBF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Eu,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...................................................................................................................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portador do RG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............................................... 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 do CPF nº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........................................................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, representante do licitante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........................................................................................................ 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009/2026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, Processo 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º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1547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/202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475E0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.................................................................................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nos critérios previstos no </w:t>
      </w:r>
      <w:hyperlink r:id="rId9" w:anchor=":~:text=Art.%C2%A03%C2%BA,caso%2C%20desde%20que%3A" w:history="1">
        <w:r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</w:t>
        </w:r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rt. 3º, da Lei Complementar n° 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475E0B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5E0B">
        <w:rPr>
          <w:rFonts w:ascii="Times New Roman" w:hAnsi="Times New Roman" w:cs="Times New Roman"/>
          <w:sz w:val="24"/>
          <w:szCs w:val="24"/>
        </w:rPr>
        <w:t xml:space="preserve">mpresa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 xml:space="preserve">equeno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>orte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está inclusa na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>s vedações previstas no mesmo diploma legal.</w:t>
      </w:r>
    </w:p>
    <w:p w14:paraId="2377048B" w14:textId="77777777" w:rsidR="00893DBF" w:rsidRDefault="00893DBF" w:rsidP="00893DBF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27F60497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1AE242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66C9CE" w14:textId="77777777" w:rsidR="00893DBF" w:rsidRDefault="00893DBF" w:rsidP="00893D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58B6C9" w14:textId="77777777" w:rsidR="00893DBF" w:rsidRDefault="00893DBF" w:rsidP="00893DB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668F36C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034F24C5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424554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6A5DFE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A4A5C6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78883B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0EF71B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3D2A9F13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</w:p>
    <w:p w14:paraId="272574B2" w14:textId="77777777" w:rsidR="00893DBF" w:rsidRDefault="00893DBF" w:rsidP="00893D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2FA8D81" w14:textId="77777777" w:rsidR="00893DBF" w:rsidRDefault="00893DBF" w:rsidP="00893DBF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41137A96" w14:textId="77777777" w:rsidR="00893DBF" w:rsidRDefault="00893DBF" w:rsidP="00893DBF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66D47CA8" w14:textId="77777777" w:rsidR="009051A4" w:rsidRDefault="009051A4">
      <w:bookmarkStart w:id="6" w:name="_GoBack"/>
      <w:bookmarkEnd w:id="6"/>
    </w:p>
    <w:sectPr w:rsidR="009051A4" w:rsidSect="00893DBF">
      <w:pgSz w:w="11906" w:h="16838"/>
      <w:pgMar w:top="2325" w:right="1134" w:bottom="164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295"/>
    <w:rsid w:val="00893DBF"/>
    <w:rsid w:val="009051A4"/>
    <w:rsid w:val="00BF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88672-8A10-486F-9094-276BFC323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DBF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893DBF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893DB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character" w:customStyle="1" w:styleId="CorpodetextoChar">
    <w:name w:val="Corpo de texto Char"/>
    <w:basedOn w:val="Fontepargpadro"/>
    <w:link w:val="Corpodetexto"/>
    <w:rsid w:val="00893DBF"/>
    <w:rPr>
      <w:rFonts w:ascii="Times New Roman" w:eastAsia="Times New Roman" w:hAnsi="Times New Roman" w:cs="Times New Roman"/>
      <w:szCs w:val="20"/>
      <w:lang w:val="x-none" w:eastAsia="zh-CN"/>
    </w:rPr>
  </w:style>
  <w:style w:type="paragraph" w:customStyle="1" w:styleId="Ttulo3">
    <w:name w:val="Título3"/>
    <w:basedOn w:val="Normal"/>
    <w:next w:val="Corpodetexto"/>
    <w:rsid w:val="00893DB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Recuodecorpodetexto22">
    <w:name w:val="Recuo de corpo de texto 22"/>
    <w:basedOn w:val="Normal"/>
    <w:rsid w:val="00893DBF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"/>
    <w:basedOn w:val="Normal"/>
    <w:uiPriority w:val="34"/>
    <w:qFormat/>
    <w:rsid w:val="00893DBF"/>
    <w:pPr>
      <w:ind w:left="708"/>
    </w:pPr>
  </w:style>
  <w:style w:type="paragraph" w:customStyle="1" w:styleId="Recuodecorpodetexto23">
    <w:name w:val="Recuo de corpo de texto 23"/>
    <w:basedOn w:val="Normal"/>
    <w:rsid w:val="00893DBF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Standard">
    <w:name w:val="Standard"/>
    <w:rsid w:val="00893DBF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table" w:styleId="Tabelacomgrade">
    <w:name w:val="Table Grid"/>
    <w:basedOn w:val="Tabelanormal"/>
    <w:uiPriority w:val="39"/>
    <w:rsid w:val="00893DB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2">
    <w:name w:val="Hyperlink2"/>
    <w:qFormat/>
    <w:rsid w:val="00893D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_ato2019-2022/2021/lei/l14133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9-2022/2021/lei/l14133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planalto.gov.br/ccivil_03/constituicao/constituicao.ht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planalto.gov.br/ccivil_03/_ato2019-2022/2021/lei/l14133.htm" TargetMode="External"/><Relationship Id="rId9" Type="http://schemas.openxmlformats.org/officeDocument/2006/relationships/hyperlink" Target="https://www.planalto.gov.br/ccivil_03/leis/lcp/lcp123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1763</Words>
  <Characters>9522</Characters>
  <Application>Microsoft Office Word</Application>
  <DocSecurity>0</DocSecurity>
  <Lines>79</Lines>
  <Paragraphs>22</Paragraphs>
  <ScaleCrop>false</ScaleCrop>
  <Company/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User-PM</dc:creator>
  <cp:keywords/>
  <dc:description/>
  <cp:lastModifiedBy>User-PM</cp:lastModifiedBy>
  <cp:revision>2</cp:revision>
  <dcterms:created xsi:type="dcterms:W3CDTF">2026-02-24T12:36:00Z</dcterms:created>
  <dcterms:modified xsi:type="dcterms:W3CDTF">2026-02-24T12:38:00Z</dcterms:modified>
</cp:coreProperties>
</file>