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DF9" w:rsidRPr="00081EE1" w:rsidRDefault="00245DF9" w:rsidP="00081EE1">
      <w:pPr>
        <w:pStyle w:val="Corpodetexto"/>
        <w:spacing w:before="120"/>
        <w:jc w:val="center"/>
        <w:rPr>
          <w:rFonts w:ascii="Arial" w:hAnsi="Arial" w:cs="Arial"/>
          <w:b/>
          <w:i/>
        </w:rPr>
      </w:pPr>
      <w:r w:rsidRPr="00081EE1">
        <w:rPr>
          <w:rFonts w:ascii="Arial" w:hAnsi="Arial" w:cs="Arial"/>
          <w:b/>
          <w:i/>
        </w:rPr>
        <w:t xml:space="preserve">RATIFICAÇÃO DE </w:t>
      </w:r>
      <w:r w:rsidR="004A52B2" w:rsidRPr="00081EE1">
        <w:rPr>
          <w:rFonts w:ascii="Arial" w:hAnsi="Arial" w:cs="Arial"/>
          <w:b/>
          <w:i/>
        </w:rPr>
        <w:t>INEXIGIBLIDADE</w:t>
      </w:r>
      <w:r w:rsidRPr="00081EE1">
        <w:rPr>
          <w:rFonts w:ascii="Arial" w:hAnsi="Arial" w:cs="Arial"/>
          <w:b/>
          <w:i/>
        </w:rPr>
        <w:t xml:space="preserve"> Nº </w:t>
      </w:r>
      <w:r w:rsidR="00081EE1" w:rsidRPr="00081EE1">
        <w:rPr>
          <w:rFonts w:ascii="Arial" w:hAnsi="Arial" w:cs="Arial"/>
          <w:b/>
          <w:i/>
        </w:rPr>
        <w:t>008/2024</w:t>
      </w:r>
    </w:p>
    <w:p w:rsidR="00245DF9" w:rsidRPr="00081EE1" w:rsidRDefault="00245DF9" w:rsidP="00081EE1">
      <w:pPr>
        <w:pStyle w:val="n1"/>
        <w:tabs>
          <w:tab w:val="clear" w:pos="1134"/>
          <w:tab w:val="left" w:pos="8499"/>
        </w:tabs>
        <w:spacing w:before="120" w:after="120"/>
        <w:ind w:right="99"/>
        <w:rPr>
          <w:rFonts w:cs="Arial"/>
          <w:sz w:val="24"/>
          <w:szCs w:val="24"/>
        </w:rPr>
      </w:pPr>
    </w:p>
    <w:p w:rsidR="00245DF9" w:rsidRPr="00081EE1" w:rsidRDefault="00245DF9" w:rsidP="00081EE1">
      <w:pPr>
        <w:jc w:val="both"/>
        <w:rPr>
          <w:rFonts w:ascii="Arial" w:hAnsi="Arial" w:cs="Arial"/>
          <w:b/>
        </w:rPr>
      </w:pPr>
    </w:p>
    <w:p w:rsidR="00245DF9" w:rsidRPr="00081EE1" w:rsidRDefault="00F96B43" w:rsidP="00081EE1">
      <w:pPr>
        <w:pStyle w:val="Legenda"/>
        <w:jc w:val="both"/>
        <w:rPr>
          <w:rFonts w:ascii="Arial" w:hAnsi="Arial" w:cs="Arial"/>
        </w:rPr>
      </w:pPr>
      <w:r w:rsidRPr="00081EE1">
        <w:rPr>
          <w:rFonts w:ascii="Arial" w:hAnsi="Arial" w:cs="Arial"/>
        </w:rPr>
        <w:t>O Município de Pitangueiras, através de seu Prefeito, Marcos Aurélio Soriano, no uso de suas atribuições legais, RATIFICA, nos termos do caput do artigo 7</w:t>
      </w:r>
      <w:r w:rsidR="004A52B2" w:rsidRPr="00081EE1">
        <w:rPr>
          <w:rFonts w:ascii="Arial" w:hAnsi="Arial" w:cs="Arial"/>
        </w:rPr>
        <w:t>4</w:t>
      </w:r>
      <w:r w:rsidRPr="00081EE1">
        <w:rPr>
          <w:rFonts w:ascii="Arial" w:hAnsi="Arial" w:cs="Arial"/>
        </w:rPr>
        <w:t>, inciso II</w:t>
      </w:r>
      <w:r w:rsidR="00081EE1" w:rsidRPr="00081EE1">
        <w:rPr>
          <w:rFonts w:ascii="Arial" w:hAnsi="Arial" w:cs="Arial"/>
        </w:rPr>
        <w:t>I</w:t>
      </w:r>
      <w:r w:rsidRPr="00081EE1">
        <w:rPr>
          <w:rFonts w:ascii="Arial" w:hAnsi="Arial" w:cs="Arial"/>
        </w:rPr>
        <w:t>, da Lei nº. 14.133/21</w:t>
      </w:r>
      <w:r w:rsidR="004A52B2" w:rsidRPr="00081EE1">
        <w:rPr>
          <w:rFonts w:ascii="Arial" w:hAnsi="Arial" w:cs="Arial"/>
        </w:rPr>
        <w:t xml:space="preserve"> a inexigibilidade em favor da empresa </w:t>
      </w:r>
      <w:r w:rsidR="00081EE1" w:rsidRPr="00081EE1">
        <w:rPr>
          <w:rFonts w:ascii="Arial" w:hAnsi="Arial" w:cs="Arial"/>
          <w:b/>
          <w:i w:val="0"/>
        </w:rPr>
        <w:t>ÚNICA ASSESSORIA E CONSULTORIA CONTABIL LTDA ME</w:t>
      </w:r>
      <w:r w:rsidRPr="00081EE1">
        <w:rPr>
          <w:rFonts w:ascii="Arial" w:hAnsi="Arial" w:cs="Arial"/>
        </w:rPr>
        <w:t xml:space="preserve">, cujo objeto é a </w:t>
      </w:r>
      <w:r w:rsidR="00081EE1" w:rsidRPr="00081EE1">
        <w:rPr>
          <w:rFonts w:ascii="Arial" w:eastAsia="MS Mincho" w:hAnsi="Arial" w:cs="Arial"/>
          <w:i w:val="0"/>
        </w:rPr>
        <w:t>c</w:t>
      </w:r>
      <w:r w:rsidR="00081EE1" w:rsidRPr="00081EE1">
        <w:rPr>
          <w:rFonts w:ascii="Arial" w:hAnsi="Arial" w:cs="Arial"/>
          <w:i w:val="0"/>
        </w:rPr>
        <w:t>ontratação de Serviços Técnicos Especializados Multiprofissionais em Gestão Pública, englobando orientações preventivas, corretivas e consultivas em matéria que envolva assuntos de complexidade tal que não possam ser enfrentados e solucionados por servidores próprios da administração, quer por sua natureza e complexidade, quer pela carência de pessoal especializado, em especial em resposta às demandas crescentes dos órgãos de controle como Tribunal de Contas, Ministério Público Estadual e Federal, e ainda a outros órgãos federais e estaduais responsáveis pelo repasse de</w:t>
      </w:r>
      <w:r w:rsidR="00081EE1" w:rsidRPr="00081EE1">
        <w:rPr>
          <w:rFonts w:ascii="Arial" w:hAnsi="Arial" w:cs="Arial"/>
          <w:i w:val="0"/>
        </w:rPr>
        <w:t xml:space="preserve"> recursos públicos ao município</w:t>
      </w:r>
      <w:r w:rsidRPr="00081EE1">
        <w:rPr>
          <w:rFonts w:ascii="Arial" w:hAnsi="Arial" w:cs="Arial"/>
        </w:rPr>
        <w:t xml:space="preserve">, no valor total de R$ </w:t>
      </w:r>
      <w:r w:rsidR="00081EE1" w:rsidRPr="00081EE1">
        <w:rPr>
          <w:rFonts w:ascii="Arial" w:hAnsi="Arial" w:cs="Arial"/>
        </w:rPr>
        <w:t>64</w:t>
      </w:r>
      <w:r w:rsidR="00C35250" w:rsidRPr="00081EE1">
        <w:rPr>
          <w:rFonts w:ascii="Arial" w:hAnsi="Arial" w:cs="Arial"/>
        </w:rPr>
        <w:t>.000</w:t>
      </w:r>
      <w:r w:rsidRPr="00081EE1">
        <w:rPr>
          <w:rFonts w:ascii="Arial" w:hAnsi="Arial" w:cs="Arial"/>
        </w:rPr>
        <w:t>,00 (</w:t>
      </w:r>
      <w:r w:rsidR="00081EE1" w:rsidRPr="00081EE1">
        <w:rPr>
          <w:rFonts w:ascii="Arial" w:hAnsi="Arial" w:cs="Arial"/>
        </w:rPr>
        <w:t>sessenta e quatro mil reais</w:t>
      </w:r>
      <w:r w:rsidRPr="00081EE1">
        <w:rPr>
          <w:rFonts w:ascii="Arial" w:hAnsi="Arial" w:cs="Arial"/>
        </w:rPr>
        <w:t>); conforme parecer jurídico, bem como demais documentos que instruem os autos processuais.</w:t>
      </w:r>
    </w:p>
    <w:p w:rsidR="004A52B2" w:rsidRPr="00081EE1" w:rsidRDefault="004A52B2" w:rsidP="00081EE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4A52B2" w:rsidRPr="00081EE1" w:rsidRDefault="004A52B2" w:rsidP="00081EE1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245DF9" w:rsidRPr="00081EE1" w:rsidRDefault="00245DF9" w:rsidP="00081EE1">
      <w:pPr>
        <w:jc w:val="both"/>
        <w:rPr>
          <w:rFonts w:ascii="Arial" w:hAnsi="Arial" w:cs="Arial"/>
          <w:b/>
        </w:rPr>
      </w:pPr>
    </w:p>
    <w:p w:rsidR="00245DF9" w:rsidRPr="00081EE1" w:rsidRDefault="00245DF9" w:rsidP="00081EE1">
      <w:pPr>
        <w:jc w:val="center"/>
        <w:rPr>
          <w:rFonts w:ascii="Arial" w:hAnsi="Arial" w:cs="Arial"/>
        </w:rPr>
      </w:pPr>
      <w:bookmarkStart w:id="0" w:name="_GoBack"/>
      <w:r w:rsidRPr="00081EE1">
        <w:rPr>
          <w:rFonts w:ascii="Arial" w:hAnsi="Arial" w:cs="Arial"/>
        </w:rPr>
        <w:t xml:space="preserve">Pitangueiras, </w:t>
      </w:r>
      <w:r w:rsidR="00081EE1" w:rsidRPr="00081EE1">
        <w:rPr>
          <w:rFonts w:ascii="Arial" w:hAnsi="Arial" w:cs="Arial"/>
        </w:rPr>
        <w:t>15 de maio de 2024</w:t>
      </w:r>
    </w:p>
    <w:p w:rsidR="00245DF9" w:rsidRPr="00081EE1" w:rsidRDefault="00245DF9" w:rsidP="00081EE1">
      <w:pPr>
        <w:jc w:val="center"/>
        <w:rPr>
          <w:rFonts w:ascii="Arial" w:hAnsi="Arial" w:cs="Arial"/>
        </w:rPr>
      </w:pPr>
    </w:p>
    <w:p w:rsidR="00245DF9" w:rsidRPr="00081EE1" w:rsidRDefault="00245DF9" w:rsidP="00081EE1">
      <w:pPr>
        <w:jc w:val="center"/>
        <w:rPr>
          <w:rFonts w:ascii="Arial" w:hAnsi="Arial" w:cs="Arial"/>
          <w:b/>
        </w:rPr>
      </w:pPr>
    </w:p>
    <w:p w:rsidR="004A52B2" w:rsidRPr="00081EE1" w:rsidRDefault="004A52B2" w:rsidP="00081EE1">
      <w:pPr>
        <w:jc w:val="center"/>
        <w:rPr>
          <w:rFonts w:ascii="Arial" w:hAnsi="Arial" w:cs="Arial"/>
          <w:b/>
        </w:rPr>
      </w:pPr>
    </w:p>
    <w:p w:rsidR="00245DF9" w:rsidRPr="00081EE1" w:rsidRDefault="00245DF9" w:rsidP="00081EE1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081EE1">
        <w:rPr>
          <w:rFonts w:ascii="Arial" w:hAnsi="Arial" w:cs="Arial"/>
          <w:b/>
          <w:sz w:val="24"/>
          <w:szCs w:val="24"/>
        </w:rPr>
        <w:t>_________________________</w:t>
      </w:r>
    </w:p>
    <w:p w:rsidR="00245DF9" w:rsidRPr="00081EE1" w:rsidRDefault="00245DF9" w:rsidP="00081EE1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081EE1">
        <w:rPr>
          <w:rFonts w:ascii="Arial" w:hAnsi="Arial" w:cs="Arial"/>
          <w:b/>
          <w:sz w:val="24"/>
          <w:szCs w:val="24"/>
        </w:rPr>
        <w:t>Marcos Aurélio Soriano</w:t>
      </w:r>
    </w:p>
    <w:p w:rsidR="00245DF9" w:rsidRPr="00081EE1" w:rsidRDefault="00245DF9" w:rsidP="00081EE1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081EE1">
        <w:rPr>
          <w:rFonts w:ascii="Arial" w:hAnsi="Arial" w:cs="Arial"/>
          <w:b/>
          <w:sz w:val="24"/>
          <w:szCs w:val="24"/>
        </w:rPr>
        <w:t>Prefeito Municipal</w:t>
      </w:r>
    </w:p>
    <w:bookmarkEnd w:id="0"/>
    <w:p w:rsidR="00245DF9" w:rsidRPr="00081EE1" w:rsidRDefault="00245DF9" w:rsidP="00081EE1">
      <w:pPr>
        <w:jc w:val="both"/>
        <w:rPr>
          <w:rFonts w:ascii="Arial" w:hAnsi="Arial" w:cs="Arial"/>
        </w:rPr>
      </w:pPr>
    </w:p>
    <w:p w:rsidR="004E0601" w:rsidRPr="00081EE1" w:rsidRDefault="004E0601" w:rsidP="00081EE1">
      <w:pPr>
        <w:jc w:val="both"/>
        <w:rPr>
          <w:rFonts w:ascii="Arial" w:hAnsi="Arial" w:cs="Arial"/>
        </w:rPr>
      </w:pPr>
    </w:p>
    <w:sectPr w:rsidR="004E0601" w:rsidRPr="00081EE1" w:rsidSect="00CF1B9C">
      <w:headerReference w:type="default" r:id="rId7"/>
      <w:pgSz w:w="11906" w:h="16838"/>
      <w:pgMar w:top="1701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50A" w:rsidRDefault="0033650A" w:rsidP="0033650A">
      <w:r>
        <w:separator/>
      </w:r>
    </w:p>
  </w:endnote>
  <w:endnote w:type="continuationSeparator" w:id="0">
    <w:p w:rsidR="0033650A" w:rsidRDefault="0033650A" w:rsidP="00336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50A" w:rsidRDefault="0033650A" w:rsidP="0033650A">
      <w:r>
        <w:separator/>
      </w:r>
    </w:p>
  </w:footnote>
  <w:footnote w:type="continuationSeparator" w:id="0">
    <w:p w:rsidR="0033650A" w:rsidRDefault="0033650A" w:rsidP="003365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A49" w:rsidRPr="001F36D4" w:rsidRDefault="00081EE1" w:rsidP="00410A49">
    <w:pPr>
      <w:pStyle w:val="Ttulo1"/>
      <w:numPr>
        <w:ilvl w:val="0"/>
        <w:numId w:val="1"/>
      </w:numPr>
      <w:suppressAutoHyphens/>
      <w:ind w:firstLine="0"/>
      <w:rPr>
        <w:rFonts w:ascii="Old English Text MT" w:hAnsi="Old English Text MT"/>
        <w:b w:val="0"/>
        <w:sz w:val="36"/>
        <w:szCs w:val="36"/>
      </w:rPr>
    </w:pPr>
    <w:r>
      <w:rPr>
        <w:rFonts w:ascii="Times New Roman" w:hAnsi="Times New Roman"/>
        <w:noProof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Figura em Cabeçalho1" style="position:absolute;left:0;text-align:left;margin-left:-43.05pt;margin-top:-24.45pt;width:89.25pt;height:93.75pt;z-index:251660288;visibility:visible" o:allowincell="f">
          <v:imagedata r:id="rId1" o:title="Figura em Cabeçalho1"/>
          <w10:wrap type="topAndBottom"/>
        </v:shape>
      </w:pict>
    </w:r>
    <w:r w:rsidR="00245DF9" w:rsidRPr="001F36D4">
      <w:rPr>
        <w:rFonts w:ascii="Old English Text MT" w:hAnsi="Old English Text MT"/>
        <w:b w:val="0"/>
        <w:sz w:val="36"/>
        <w:szCs w:val="36"/>
      </w:rPr>
      <w:t>Município de Pitangueiras</w:t>
    </w:r>
  </w:p>
  <w:p w:rsidR="00410A49" w:rsidRDefault="00245DF9" w:rsidP="00410A49">
    <w:pPr>
      <w:pStyle w:val="Ttulo2"/>
      <w:ind w:left="0" w:firstLine="0"/>
      <w:jc w:val="left"/>
      <w:rPr>
        <w:sz w:val="24"/>
      </w:rPr>
    </w:pPr>
    <w:r>
      <w:rPr>
        <w:sz w:val="24"/>
      </w:rPr>
      <w:t xml:space="preserve">                                                Rua Dr. Euclides </w:t>
    </w:r>
    <w:proofErr w:type="spellStart"/>
    <w:r>
      <w:rPr>
        <w:sz w:val="24"/>
      </w:rPr>
      <w:t>Zanini</w:t>
    </w:r>
    <w:proofErr w:type="spellEnd"/>
    <w:r>
      <w:rPr>
        <w:sz w:val="24"/>
      </w:rPr>
      <w:t xml:space="preserve"> Caldas, 66</w:t>
    </w:r>
  </w:p>
  <w:p w:rsidR="00410A49" w:rsidRDefault="00245DF9" w:rsidP="00410A49">
    <w:pPr>
      <w:jc w:val="center"/>
      <w:rPr>
        <w:rFonts w:ascii="Calisto MT" w:hAnsi="Calisto MT"/>
      </w:rPr>
    </w:pPr>
    <w:r>
      <w:rPr>
        <w:rFonts w:ascii="Calisto MT" w:hAnsi="Calisto MT"/>
      </w:rPr>
      <w:t xml:space="preserve">          CNPJ: 45.370.707/0001-28 - Fone/Fax: (16) 3952-9121</w:t>
    </w:r>
  </w:p>
  <w:p w:rsidR="00410A49" w:rsidRDefault="00245DF9" w:rsidP="00410A49">
    <w:pPr>
      <w:jc w:val="center"/>
      <w:rPr>
        <w:rFonts w:ascii="Calisto MT" w:hAnsi="Calisto MT"/>
        <w:sz w:val="28"/>
      </w:rPr>
    </w:pPr>
    <w:r>
      <w:rPr>
        <w:rFonts w:ascii="Calisto MT" w:hAnsi="Calisto MT"/>
      </w:rPr>
      <w:t xml:space="preserve">          CEP 14.750-000 - Pitangueiras- Estado de São Paulo</w:t>
    </w:r>
  </w:p>
  <w:p w:rsidR="00410A49" w:rsidRDefault="00081EE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5DF9"/>
    <w:rsid w:val="00081EE1"/>
    <w:rsid w:val="000F3199"/>
    <w:rsid w:val="00245DF9"/>
    <w:rsid w:val="003036B6"/>
    <w:rsid w:val="00317E8D"/>
    <w:rsid w:val="0033650A"/>
    <w:rsid w:val="003D6299"/>
    <w:rsid w:val="004A52B2"/>
    <w:rsid w:val="004E0601"/>
    <w:rsid w:val="006B1CB6"/>
    <w:rsid w:val="00717063"/>
    <w:rsid w:val="00745F2A"/>
    <w:rsid w:val="00816371"/>
    <w:rsid w:val="00A96643"/>
    <w:rsid w:val="00AE4305"/>
    <w:rsid w:val="00B835E6"/>
    <w:rsid w:val="00BC6662"/>
    <w:rsid w:val="00C35250"/>
    <w:rsid w:val="00C5117B"/>
    <w:rsid w:val="00CD419B"/>
    <w:rsid w:val="00D13AC7"/>
    <w:rsid w:val="00DC3E29"/>
    <w:rsid w:val="00E37564"/>
    <w:rsid w:val="00F932A4"/>
    <w:rsid w:val="00F96B43"/>
    <w:rsid w:val="00FC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076F8200-61B9-4522-A5FA-48BB3CFC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D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45DF9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245DF9"/>
    <w:pPr>
      <w:keepNext/>
      <w:ind w:left="3402" w:firstLine="1701"/>
      <w:jc w:val="center"/>
      <w:outlineLvl w:val="1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45DF9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245DF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n1">
    <w:name w:val="n1"/>
    <w:basedOn w:val="Normal"/>
    <w:rsid w:val="00245DF9"/>
    <w:pPr>
      <w:tabs>
        <w:tab w:val="left" w:pos="1134"/>
      </w:tabs>
      <w:spacing w:before="240"/>
      <w:jc w:val="both"/>
    </w:pPr>
    <w:rPr>
      <w:rFonts w:ascii="Arial" w:hAnsi="Arial"/>
      <w:sz w:val="20"/>
      <w:szCs w:val="20"/>
    </w:rPr>
  </w:style>
  <w:style w:type="paragraph" w:styleId="Corpodetexto">
    <w:name w:val="Body Text"/>
    <w:basedOn w:val="Normal"/>
    <w:link w:val="CorpodetextoChar"/>
    <w:rsid w:val="00245DF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45D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245DF9"/>
    <w:pPr>
      <w:widowControl w:val="0"/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245D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qFormat/>
    <w:rsid w:val="00245DF9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2A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32A4"/>
    <w:rPr>
      <w:rFonts w:ascii="Segoe UI" w:eastAsia="Times New Roman" w:hAnsi="Segoe UI" w:cs="Segoe UI"/>
      <w:sz w:val="18"/>
      <w:szCs w:val="18"/>
      <w:lang w:eastAsia="pt-BR"/>
    </w:rPr>
  </w:style>
  <w:style w:type="paragraph" w:styleId="Legenda">
    <w:name w:val="caption"/>
    <w:basedOn w:val="Normal"/>
    <w:qFormat/>
    <w:rsid w:val="00081EE1"/>
    <w:pPr>
      <w:suppressLineNumbers/>
      <w:overflowPunct w:val="0"/>
      <w:spacing w:before="120" w:after="120"/>
    </w:pPr>
    <w:rPr>
      <w:rFonts w:ascii="Liberation Serif" w:eastAsia="Liberation Serif" w:hAnsi="Liberation Serif" w:cs="Liberation Serif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licitacoes</dc:creator>
  <cp:lastModifiedBy>DESIREE</cp:lastModifiedBy>
  <cp:revision>17</cp:revision>
  <cp:lastPrinted>2024-05-15T12:17:00Z</cp:lastPrinted>
  <dcterms:created xsi:type="dcterms:W3CDTF">2017-09-27T18:48:00Z</dcterms:created>
  <dcterms:modified xsi:type="dcterms:W3CDTF">2024-05-15T12:17:00Z</dcterms:modified>
</cp:coreProperties>
</file>