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DF9" w:rsidRPr="00F6102D" w:rsidRDefault="00245DF9" w:rsidP="00F6102D">
      <w:pPr>
        <w:pStyle w:val="Corpodetexto"/>
        <w:spacing w:before="120"/>
        <w:jc w:val="both"/>
        <w:rPr>
          <w:rFonts w:ascii="Arial" w:hAnsi="Arial" w:cs="Arial"/>
          <w:b/>
          <w:i/>
        </w:rPr>
      </w:pPr>
      <w:r w:rsidRPr="00F6102D">
        <w:rPr>
          <w:rFonts w:ascii="Arial" w:hAnsi="Arial" w:cs="Arial"/>
          <w:b/>
          <w:i/>
        </w:rPr>
        <w:t xml:space="preserve">RATIFICAÇÃO DE </w:t>
      </w:r>
      <w:r w:rsidR="004A52B2" w:rsidRPr="00F6102D">
        <w:rPr>
          <w:rFonts w:ascii="Arial" w:hAnsi="Arial" w:cs="Arial"/>
          <w:b/>
          <w:i/>
        </w:rPr>
        <w:t>INEXIGIBLIDADE</w:t>
      </w:r>
      <w:r w:rsidRPr="00F6102D">
        <w:rPr>
          <w:rFonts w:ascii="Arial" w:hAnsi="Arial" w:cs="Arial"/>
          <w:b/>
          <w:i/>
        </w:rPr>
        <w:t xml:space="preserve"> Nº </w:t>
      </w:r>
      <w:r w:rsidR="00F6102D" w:rsidRPr="00F6102D">
        <w:rPr>
          <w:rFonts w:ascii="Arial" w:hAnsi="Arial" w:cs="Arial"/>
          <w:b/>
          <w:i/>
        </w:rPr>
        <w:t>012/2024</w:t>
      </w:r>
    </w:p>
    <w:p w:rsidR="00245DF9" w:rsidRPr="00F6102D" w:rsidRDefault="00245DF9" w:rsidP="00F6102D">
      <w:pPr>
        <w:pStyle w:val="n1"/>
        <w:tabs>
          <w:tab w:val="clear" w:pos="1134"/>
          <w:tab w:val="left" w:pos="8499"/>
        </w:tabs>
        <w:spacing w:before="120" w:after="120"/>
        <w:ind w:right="99"/>
        <w:rPr>
          <w:rFonts w:cs="Arial"/>
          <w:sz w:val="24"/>
          <w:szCs w:val="24"/>
        </w:rPr>
      </w:pPr>
    </w:p>
    <w:p w:rsidR="00245DF9" w:rsidRPr="00F6102D" w:rsidRDefault="00245DF9" w:rsidP="00F6102D">
      <w:pPr>
        <w:jc w:val="both"/>
        <w:rPr>
          <w:rFonts w:ascii="Arial" w:hAnsi="Arial" w:cs="Arial"/>
          <w:b/>
        </w:rPr>
      </w:pPr>
    </w:p>
    <w:p w:rsidR="00245DF9" w:rsidRPr="00F6102D" w:rsidRDefault="00F96B43" w:rsidP="00F6102D">
      <w:pPr>
        <w:pStyle w:val="TableParagraph"/>
        <w:jc w:val="both"/>
        <w:rPr>
          <w:rFonts w:ascii="Arial" w:hAnsi="Arial" w:cs="Arial"/>
          <w:sz w:val="24"/>
          <w:szCs w:val="24"/>
        </w:rPr>
      </w:pPr>
      <w:r w:rsidRPr="00F6102D">
        <w:rPr>
          <w:rFonts w:ascii="Arial" w:hAnsi="Arial" w:cs="Arial"/>
          <w:sz w:val="24"/>
          <w:szCs w:val="24"/>
        </w:rPr>
        <w:t>O Município de Pitangueiras, através de seu Prefeito, Marcos Aurélio Soriano, no uso de suas atribuições legais, RATIFICA, nos termos do caput do artigo 7</w:t>
      </w:r>
      <w:r w:rsidR="004A52B2" w:rsidRPr="00F6102D">
        <w:rPr>
          <w:rFonts w:ascii="Arial" w:hAnsi="Arial" w:cs="Arial"/>
          <w:sz w:val="24"/>
          <w:szCs w:val="24"/>
        </w:rPr>
        <w:t>4</w:t>
      </w:r>
      <w:r w:rsidRPr="00F6102D">
        <w:rPr>
          <w:rFonts w:ascii="Arial" w:hAnsi="Arial" w:cs="Arial"/>
          <w:sz w:val="24"/>
          <w:szCs w:val="24"/>
        </w:rPr>
        <w:t>, inciso I, da Lei nº. 14.133/21</w:t>
      </w:r>
      <w:r w:rsidR="004A52B2" w:rsidRPr="00F6102D">
        <w:rPr>
          <w:rFonts w:ascii="Arial" w:hAnsi="Arial" w:cs="Arial"/>
          <w:sz w:val="24"/>
          <w:szCs w:val="24"/>
        </w:rPr>
        <w:t xml:space="preserve"> a inexigibilidade em favor da empresa </w:t>
      </w:r>
      <w:r w:rsidR="00F6102D" w:rsidRPr="00F6102D">
        <w:rPr>
          <w:rFonts w:ascii="Arial" w:eastAsia="Times New Roman" w:hAnsi="Arial" w:cs="Arial"/>
          <w:b/>
          <w:sz w:val="24"/>
          <w:szCs w:val="24"/>
        </w:rPr>
        <w:t>LIZ SERVIÇOS ONLINE LTDA</w:t>
      </w:r>
      <w:r w:rsidRPr="00F6102D">
        <w:rPr>
          <w:rFonts w:ascii="Arial" w:hAnsi="Arial" w:cs="Arial"/>
          <w:sz w:val="24"/>
          <w:szCs w:val="24"/>
        </w:rPr>
        <w:t xml:space="preserve">, cujo objeto é </w:t>
      </w:r>
      <w:r w:rsidR="00F6102D" w:rsidRPr="00F6102D">
        <w:rPr>
          <w:rFonts w:ascii="Arial" w:eastAsia="Times New Roman" w:hAnsi="Arial" w:cs="Arial"/>
          <w:b/>
          <w:sz w:val="24"/>
          <w:szCs w:val="24"/>
        </w:rPr>
        <w:t>SERVIÇO TÉCNICO ESPECIALIZADO de Consolidação, Compilação, Versionamento e Gerenciamento dos Atos Oficiais do Município</w:t>
      </w:r>
      <w:r w:rsidRPr="00F6102D">
        <w:rPr>
          <w:rFonts w:ascii="Arial" w:hAnsi="Arial" w:cs="Arial"/>
          <w:sz w:val="24"/>
          <w:szCs w:val="24"/>
        </w:rPr>
        <w:t xml:space="preserve">, no valor total de R$ </w:t>
      </w:r>
      <w:r w:rsidR="00F6102D" w:rsidRPr="00F6102D">
        <w:rPr>
          <w:rFonts w:ascii="Arial" w:eastAsia="Times New Roman" w:hAnsi="Arial" w:cs="Arial"/>
          <w:b/>
          <w:sz w:val="24"/>
          <w:szCs w:val="24"/>
        </w:rPr>
        <w:t>11.419,92</w:t>
      </w:r>
      <w:r w:rsidR="00F6102D" w:rsidRPr="00F6102D">
        <w:rPr>
          <w:rFonts w:ascii="Arial" w:hAnsi="Arial" w:cs="Arial"/>
          <w:sz w:val="24"/>
          <w:szCs w:val="24"/>
        </w:rPr>
        <w:t xml:space="preserve"> </w:t>
      </w:r>
      <w:r w:rsidRPr="00F6102D">
        <w:rPr>
          <w:rFonts w:ascii="Arial" w:hAnsi="Arial" w:cs="Arial"/>
          <w:sz w:val="24"/>
          <w:szCs w:val="24"/>
        </w:rPr>
        <w:t>(</w:t>
      </w:r>
      <w:r w:rsidR="00F6102D" w:rsidRPr="00F6102D">
        <w:rPr>
          <w:rFonts w:ascii="Arial" w:hAnsi="Arial" w:cs="Arial"/>
          <w:sz w:val="24"/>
          <w:szCs w:val="24"/>
        </w:rPr>
        <w:t>onze mil quatrocentos e dezenove reais e noventa e dois centavos</w:t>
      </w:r>
      <w:r w:rsidRPr="00F6102D">
        <w:rPr>
          <w:rFonts w:ascii="Arial" w:hAnsi="Arial" w:cs="Arial"/>
          <w:sz w:val="24"/>
          <w:szCs w:val="24"/>
        </w:rPr>
        <w:t>); conforme parecer jurídico, bem como demais documentos que instruem os autos processuais.</w:t>
      </w:r>
    </w:p>
    <w:p w:rsidR="004A52B2" w:rsidRPr="00F6102D" w:rsidRDefault="004A52B2" w:rsidP="00F6102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4A52B2" w:rsidRPr="00F6102D" w:rsidRDefault="004A52B2" w:rsidP="00F6102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245DF9" w:rsidRPr="00F6102D" w:rsidRDefault="00245DF9" w:rsidP="00F6102D">
      <w:pPr>
        <w:jc w:val="both"/>
        <w:rPr>
          <w:rFonts w:ascii="Arial" w:hAnsi="Arial" w:cs="Arial"/>
          <w:b/>
        </w:rPr>
      </w:pPr>
    </w:p>
    <w:p w:rsidR="00245DF9" w:rsidRPr="00F6102D" w:rsidRDefault="00245DF9" w:rsidP="00F6102D">
      <w:pPr>
        <w:jc w:val="center"/>
        <w:rPr>
          <w:rFonts w:ascii="Arial" w:hAnsi="Arial" w:cs="Arial"/>
        </w:rPr>
      </w:pPr>
      <w:r w:rsidRPr="00F6102D">
        <w:rPr>
          <w:rFonts w:ascii="Arial" w:hAnsi="Arial" w:cs="Arial"/>
        </w:rPr>
        <w:t xml:space="preserve">Pitangueiras, </w:t>
      </w:r>
      <w:r w:rsidR="00F6102D" w:rsidRPr="00F6102D">
        <w:rPr>
          <w:rFonts w:ascii="Arial" w:hAnsi="Arial" w:cs="Arial"/>
        </w:rPr>
        <w:t>20 de maio</w:t>
      </w:r>
      <w:r w:rsidR="00F96B43" w:rsidRPr="00F6102D">
        <w:rPr>
          <w:rFonts w:ascii="Arial" w:hAnsi="Arial" w:cs="Arial"/>
        </w:rPr>
        <w:t xml:space="preserve"> de 2024</w:t>
      </w:r>
    </w:p>
    <w:p w:rsidR="00245DF9" w:rsidRPr="00F6102D" w:rsidRDefault="00245DF9" w:rsidP="00F6102D">
      <w:pPr>
        <w:jc w:val="center"/>
        <w:rPr>
          <w:rFonts w:ascii="Arial" w:hAnsi="Arial" w:cs="Arial"/>
        </w:rPr>
      </w:pPr>
    </w:p>
    <w:p w:rsidR="00245DF9" w:rsidRPr="00F6102D" w:rsidRDefault="00245DF9" w:rsidP="00F6102D">
      <w:pPr>
        <w:jc w:val="center"/>
        <w:rPr>
          <w:rFonts w:ascii="Arial" w:hAnsi="Arial" w:cs="Arial"/>
          <w:b/>
        </w:rPr>
      </w:pPr>
    </w:p>
    <w:p w:rsidR="004A52B2" w:rsidRPr="00F6102D" w:rsidRDefault="004A52B2" w:rsidP="00F6102D">
      <w:pPr>
        <w:jc w:val="center"/>
        <w:rPr>
          <w:rFonts w:ascii="Arial" w:hAnsi="Arial" w:cs="Arial"/>
          <w:b/>
        </w:rPr>
      </w:pPr>
    </w:p>
    <w:p w:rsidR="00245DF9" w:rsidRPr="00F6102D" w:rsidRDefault="00245DF9" w:rsidP="00F6102D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F6102D">
        <w:rPr>
          <w:rFonts w:ascii="Arial" w:hAnsi="Arial" w:cs="Arial"/>
          <w:b/>
          <w:sz w:val="24"/>
          <w:szCs w:val="24"/>
        </w:rPr>
        <w:t>_________________________</w:t>
      </w:r>
    </w:p>
    <w:p w:rsidR="00245DF9" w:rsidRPr="00F6102D" w:rsidRDefault="00245DF9" w:rsidP="00F6102D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F6102D">
        <w:rPr>
          <w:rFonts w:ascii="Arial" w:hAnsi="Arial" w:cs="Arial"/>
          <w:b/>
          <w:sz w:val="24"/>
          <w:szCs w:val="24"/>
        </w:rPr>
        <w:t>Marcos Aurélio Soriano</w:t>
      </w:r>
    </w:p>
    <w:p w:rsidR="00245DF9" w:rsidRPr="00F6102D" w:rsidRDefault="00245DF9" w:rsidP="00F6102D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F6102D">
        <w:rPr>
          <w:rFonts w:ascii="Arial" w:hAnsi="Arial" w:cs="Arial"/>
          <w:b/>
          <w:sz w:val="24"/>
          <w:szCs w:val="24"/>
        </w:rPr>
        <w:t>Prefeito Municipal</w:t>
      </w:r>
    </w:p>
    <w:p w:rsidR="00245DF9" w:rsidRPr="00F6102D" w:rsidRDefault="00245DF9" w:rsidP="00F6102D">
      <w:pPr>
        <w:jc w:val="center"/>
        <w:rPr>
          <w:rFonts w:ascii="Arial" w:hAnsi="Arial" w:cs="Arial"/>
        </w:rPr>
      </w:pPr>
    </w:p>
    <w:p w:rsidR="004E0601" w:rsidRPr="000F3199" w:rsidRDefault="004E0601">
      <w:pPr>
        <w:rPr>
          <w:rFonts w:ascii="Tahoma" w:hAnsi="Tahoma" w:cs="Tahoma"/>
        </w:rPr>
      </w:pPr>
      <w:bookmarkStart w:id="0" w:name="_GoBack"/>
      <w:bookmarkEnd w:id="0"/>
    </w:p>
    <w:sectPr w:rsidR="004E0601" w:rsidRPr="000F3199" w:rsidSect="00CF1B9C">
      <w:headerReference w:type="default" r:id="rId7"/>
      <w:pgSz w:w="11906" w:h="16838"/>
      <w:pgMar w:top="1701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650A" w:rsidRDefault="0033650A" w:rsidP="0033650A">
      <w:r>
        <w:separator/>
      </w:r>
    </w:p>
  </w:endnote>
  <w:endnote w:type="continuationSeparator" w:id="0">
    <w:p w:rsidR="0033650A" w:rsidRDefault="0033650A" w:rsidP="00336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650A" w:rsidRDefault="0033650A" w:rsidP="0033650A">
      <w:r>
        <w:separator/>
      </w:r>
    </w:p>
  </w:footnote>
  <w:footnote w:type="continuationSeparator" w:id="0">
    <w:p w:rsidR="0033650A" w:rsidRDefault="0033650A" w:rsidP="003365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A49" w:rsidRPr="001F36D4" w:rsidRDefault="00F6102D" w:rsidP="00410A49">
    <w:pPr>
      <w:pStyle w:val="Ttulo1"/>
      <w:numPr>
        <w:ilvl w:val="0"/>
        <w:numId w:val="1"/>
      </w:numPr>
      <w:suppressAutoHyphens/>
      <w:ind w:firstLine="0"/>
      <w:rPr>
        <w:rFonts w:ascii="Old English Text MT" w:hAnsi="Old English Text MT"/>
        <w:b w:val="0"/>
        <w:sz w:val="36"/>
        <w:szCs w:val="36"/>
      </w:rPr>
    </w:pPr>
    <w:r>
      <w:rPr>
        <w:rFonts w:ascii="Times New Roman" w:hAnsi="Times New Roman"/>
        <w:noProof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Figura em Cabeçalho1" style="position:absolute;left:0;text-align:left;margin-left:-43.05pt;margin-top:-24.45pt;width:89.25pt;height:93.75pt;z-index:251660288;visibility:visible" o:allowincell="f">
          <v:imagedata r:id="rId1" o:title="Figura em Cabeçalho1"/>
          <w10:wrap type="topAndBottom"/>
        </v:shape>
      </w:pict>
    </w:r>
    <w:r w:rsidR="00245DF9" w:rsidRPr="001F36D4">
      <w:rPr>
        <w:rFonts w:ascii="Old English Text MT" w:hAnsi="Old English Text MT"/>
        <w:b w:val="0"/>
        <w:sz w:val="36"/>
        <w:szCs w:val="36"/>
      </w:rPr>
      <w:t>Município de Pitangueiras</w:t>
    </w:r>
  </w:p>
  <w:p w:rsidR="00410A49" w:rsidRDefault="00245DF9" w:rsidP="00410A49">
    <w:pPr>
      <w:pStyle w:val="Ttulo2"/>
      <w:ind w:left="0" w:firstLine="0"/>
      <w:jc w:val="left"/>
      <w:rPr>
        <w:sz w:val="24"/>
      </w:rPr>
    </w:pPr>
    <w:r>
      <w:rPr>
        <w:sz w:val="24"/>
      </w:rPr>
      <w:t xml:space="preserve">                                                Rua Dr. Euclides </w:t>
    </w:r>
    <w:proofErr w:type="spellStart"/>
    <w:r>
      <w:rPr>
        <w:sz w:val="24"/>
      </w:rPr>
      <w:t>Zanini</w:t>
    </w:r>
    <w:proofErr w:type="spellEnd"/>
    <w:r>
      <w:rPr>
        <w:sz w:val="24"/>
      </w:rPr>
      <w:t xml:space="preserve"> Caldas, 66</w:t>
    </w:r>
  </w:p>
  <w:p w:rsidR="00410A49" w:rsidRDefault="00245DF9" w:rsidP="00410A49">
    <w:pPr>
      <w:jc w:val="center"/>
      <w:rPr>
        <w:rFonts w:ascii="Calisto MT" w:hAnsi="Calisto MT"/>
      </w:rPr>
    </w:pPr>
    <w:r>
      <w:rPr>
        <w:rFonts w:ascii="Calisto MT" w:hAnsi="Calisto MT"/>
      </w:rPr>
      <w:t xml:space="preserve">          CNPJ: 45.370.707/0001-28 - Fone/Fax: (16) 3952-9121</w:t>
    </w:r>
  </w:p>
  <w:p w:rsidR="00410A49" w:rsidRDefault="00245DF9" w:rsidP="00410A49">
    <w:pPr>
      <w:jc w:val="center"/>
      <w:rPr>
        <w:rFonts w:ascii="Calisto MT" w:hAnsi="Calisto MT"/>
        <w:sz w:val="28"/>
      </w:rPr>
    </w:pPr>
    <w:r>
      <w:rPr>
        <w:rFonts w:ascii="Calisto MT" w:hAnsi="Calisto MT"/>
      </w:rPr>
      <w:t xml:space="preserve">          CEP 14.750-000 - Pitangueiras- Estado de São Paulo</w:t>
    </w:r>
  </w:p>
  <w:p w:rsidR="00410A49" w:rsidRDefault="00F6102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5DF9"/>
    <w:rsid w:val="000F3199"/>
    <w:rsid w:val="00245DF9"/>
    <w:rsid w:val="003036B6"/>
    <w:rsid w:val="00317E8D"/>
    <w:rsid w:val="0033650A"/>
    <w:rsid w:val="003D6299"/>
    <w:rsid w:val="004A52B2"/>
    <w:rsid w:val="004E0601"/>
    <w:rsid w:val="006B1CB6"/>
    <w:rsid w:val="00717063"/>
    <w:rsid w:val="00745F2A"/>
    <w:rsid w:val="00816371"/>
    <w:rsid w:val="00A96643"/>
    <w:rsid w:val="00AE4305"/>
    <w:rsid w:val="00B835E6"/>
    <w:rsid w:val="00BC6662"/>
    <w:rsid w:val="00C35250"/>
    <w:rsid w:val="00C5117B"/>
    <w:rsid w:val="00CD419B"/>
    <w:rsid w:val="00D13AC7"/>
    <w:rsid w:val="00DC3E29"/>
    <w:rsid w:val="00E37564"/>
    <w:rsid w:val="00F6102D"/>
    <w:rsid w:val="00F932A4"/>
    <w:rsid w:val="00F96B43"/>
    <w:rsid w:val="00FC0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076F8200-61B9-4522-A5FA-48BB3CFC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5D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45DF9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245DF9"/>
    <w:pPr>
      <w:keepNext/>
      <w:ind w:left="3402" w:firstLine="1701"/>
      <w:jc w:val="center"/>
      <w:outlineLvl w:val="1"/>
    </w:pPr>
    <w:rPr>
      <w:b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45DF9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245DF9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n1">
    <w:name w:val="n1"/>
    <w:basedOn w:val="Normal"/>
    <w:rsid w:val="00245DF9"/>
    <w:pPr>
      <w:tabs>
        <w:tab w:val="left" w:pos="1134"/>
      </w:tabs>
      <w:spacing w:before="240"/>
      <w:jc w:val="both"/>
    </w:pPr>
    <w:rPr>
      <w:rFonts w:ascii="Arial" w:hAnsi="Arial"/>
      <w:sz w:val="20"/>
      <w:szCs w:val="20"/>
    </w:rPr>
  </w:style>
  <w:style w:type="paragraph" w:styleId="Corpodetexto">
    <w:name w:val="Body Text"/>
    <w:basedOn w:val="Normal"/>
    <w:link w:val="CorpodetextoChar"/>
    <w:rsid w:val="00245DF9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245DF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245DF9"/>
    <w:pPr>
      <w:widowControl w:val="0"/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245D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qFormat/>
    <w:rsid w:val="00245DF9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932A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32A4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TableParagraph">
    <w:name w:val="Table Paragraph"/>
    <w:basedOn w:val="Normal"/>
    <w:uiPriority w:val="1"/>
    <w:qFormat/>
    <w:rsid w:val="00F6102D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113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licitacoes</dc:creator>
  <cp:lastModifiedBy>DESIREE</cp:lastModifiedBy>
  <cp:revision>17</cp:revision>
  <cp:lastPrinted>2024-01-26T13:02:00Z</cp:lastPrinted>
  <dcterms:created xsi:type="dcterms:W3CDTF">2017-09-27T18:48:00Z</dcterms:created>
  <dcterms:modified xsi:type="dcterms:W3CDTF">2024-05-20T13:57:00Z</dcterms:modified>
</cp:coreProperties>
</file>