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0FF566" w14:textId="77777777" w:rsidR="00A669C2" w:rsidRDefault="00A669C2" w:rsidP="0038790B">
      <w:pPr>
        <w:rPr>
          <w:rFonts w:ascii="Arial" w:hAnsi="Arial"/>
          <w:b/>
          <w:sz w:val="28"/>
          <w:szCs w:val="28"/>
        </w:rPr>
      </w:pPr>
      <w:bookmarkStart w:id="0" w:name="_Toc141249633"/>
      <w:bookmarkStart w:id="1" w:name="_Toc179688453"/>
      <w:bookmarkStart w:id="2" w:name="_Toc229994711"/>
      <w:bookmarkStart w:id="3" w:name="_Toc229996109"/>
      <w:bookmarkStart w:id="4" w:name="_Toc231960903"/>
      <w:bookmarkStart w:id="5" w:name="_Toc393535865"/>
      <w:bookmarkStart w:id="6" w:name="_Toc393535942"/>
      <w:bookmarkStart w:id="7" w:name="_Toc393622093"/>
      <w:bookmarkStart w:id="8" w:name="_Toc231960904"/>
      <w:bookmarkStart w:id="9" w:name="_Toc393622094"/>
      <w:bookmarkStart w:id="10" w:name="_Toc393535943"/>
      <w:bookmarkStart w:id="11" w:name="_Toc393535866"/>
      <w:bookmarkStart w:id="12" w:name="_Toc98060975"/>
    </w:p>
    <w:p w14:paraId="5AB2D292" w14:textId="56E4B9A9" w:rsidR="007359D0" w:rsidRPr="00501C86" w:rsidRDefault="007359D0" w:rsidP="007359D0">
      <w:pPr>
        <w:jc w:val="center"/>
        <w:rPr>
          <w:rFonts w:ascii="Arial" w:hAnsi="Arial"/>
          <w:b/>
          <w:bCs/>
          <w:sz w:val="28"/>
          <w:szCs w:val="28"/>
        </w:rPr>
      </w:pPr>
      <w:r w:rsidRPr="00501C86">
        <w:rPr>
          <w:rFonts w:ascii="Arial" w:hAnsi="Arial"/>
          <w:b/>
          <w:bCs/>
          <w:sz w:val="28"/>
          <w:szCs w:val="28"/>
        </w:rPr>
        <w:t xml:space="preserve">PREGÃO ELETRÔNICO Nº </w:t>
      </w:r>
      <w:r w:rsidR="00501C86" w:rsidRPr="00501C86">
        <w:rPr>
          <w:rFonts w:ascii="Arial" w:hAnsi="Arial"/>
          <w:b/>
          <w:bCs/>
          <w:sz w:val="28"/>
          <w:szCs w:val="28"/>
        </w:rPr>
        <w:t>008</w:t>
      </w:r>
      <w:r w:rsidRPr="00501C86">
        <w:rPr>
          <w:rFonts w:ascii="Arial" w:hAnsi="Arial"/>
          <w:b/>
          <w:bCs/>
          <w:sz w:val="28"/>
          <w:szCs w:val="28"/>
        </w:rPr>
        <w:t>/2024</w:t>
      </w:r>
    </w:p>
    <w:p w14:paraId="7935DDBD" w14:textId="77777777" w:rsidR="00B6245A" w:rsidRPr="00501C86" w:rsidRDefault="00B6245A" w:rsidP="007359D0">
      <w:pPr>
        <w:jc w:val="center"/>
        <w:rPr>
          <w:rFonts w:ascii="Arial" w:hAnsi="Arial"/>
          <w:b/>
          <w:bCs/>
          <w:sz w:val="28"/>
          <w:szCs w:val="28"/>
        </w:rPr>
      </w:pPr>
    </w:p>
    <w:p w14:paraId="19451A3C" w14:textId="76B00477" w:rsidR="007359D0" w:rsidRPr="00501C86" w:rsidRDefault="007359D0" w:rsidP="007359D0">
      <w:pPr>
        <w:jc w:val="center"/>
        <w:rPr>
          <w:rFonts w:ascii="Arial" w:hAnsi="Arial"/>
          <w:b/>
          <w:bCs/>
          <w:sz w:val="28"/>
          <w:szCs w:val="28"/>
        </w:rPr>
      </w:pPr>
      <w:r w:rsidRPr="00501C86">
        <w:rPr>
          <w:rFonts w:ascii="Arial" w:hAnsi="Arial"/>
          <w:b/>
          <w:bCs/>
          <w:sz w:val="28"/>
          <w:szCs w:val="28"/>
        </w:rPr>
        <w:t xml:space="preserve">PROCESSO Nº </w:t>
      </w:r>
      <w:r w:rsidR="00501C86" w:rsidRPr="00501C86">
        <w:rPr>
          <w:rFonts w:ascii="Arial" w:hAnsi="Arial"/>
          <w:b/>
          <w:bCs/>
          <w:sz w:val="28"/>
          <w:szCs w:val="28"/>
        </w:rPr>
        <w:t>151</w:t>
      </w:r>
      <w:r w:rsidRPr="00501C86">
        <w:rPr>
          <w:rFonts w:ascii="Arial" w:hAnsi="Arial"/>
          <w:b/>
          <w:bCs/>
          <w:sz w:val="28"/>
          <w:szCs w:val="28"/>
        </w:rPr>
        <w:t>/2024</w:t>
      </w:r>
    </w:p>
    <w:p w14:paraId="6EE2615F" w14:textId="77777777" w:rsidR="007359D0" w:rsidRPr="00BB0410" w:rsidRDefault="007359D0" w:rsidP="007359D0">
      <w:pPr>
        <w:spacing w:line="276" w:lineRule="auto"/>
        <w:jc w:val="center"/>
        <w:rPr>
          <w:rStyle w:val="TextodoEspaoReservado"/>
          <w:rFonts w:ascii="Arial" w:hAnsi="Arial"/>
          <w:color w:val="auto"/>
        </w:rPr>
      </w:pPr>
    </w:p>
    <w:p w14:paraId="7DBE65C8" w14:textId="77777777" w:rsidR="007359D0" w:rsidRDefault="007359D0" w:rsidP="007359D0">
      <w:pPr>
        <w:spacing w:line="276" w:lineRule="auto"/>
        <w:jc w:val="both"/>
        <w:rPr>
          <w:rStyle w:val="PGE-Alteraesdestacadas"/>
          <w:sz w:val="24"/>
          <w:u w:val="none"/>
        </w:rPr>
      </w:pPr>
    </w:p>
    <w:p w14:paraId="690C3535" w14:textId="77777777" w:rsidR="00A669C2" w:rsidRPr="00BB0410" w:rsidRDefault="00A669C2" w:rsidP="007359D0">
      <w:pPr>
        <w:spacing w:line="276" w:lineRule="auto"/>
        <w:jc w:val="both"/>
        <w:rPr>
          <w:rStyle w:val="PGE-Alteraesdestacadas"/>
          <w:sz w:val="24"/>
          <w:u w:val="none"/>
        </w:rPr>
      </w:pPr>
    </w:p>
    <w:p w14:paraId="5A6FD220" w14:textId="77777777" w:rsidR="00070E8B" w:rsidRPr="00802305" w:rsidRDefault="007359D0" w:rsidP="00070E8B">
      <w:pPr>
        <w:spacing w:before="120"/>
        <w:jc w:val="both"/>
        <w:rPr>
          <w:rStyle w:val="PGE-Alteraesdestacadas"/>
          <w:b w:val="0"/>
          <w:bCs/>
          <w:color w:val="auto"/>
          <w:sz w:val="24"/>
          <w:u w:val="none"/>
        </w:rPr>
      </w:pPr>
      <w:r w:rsidRPr="00342018">
        <w:rPr>
          <w:rStyle w:val="PGE-Alteraesdestacadas"/>
          <w:sz w:val="24"/>
          <w:u w:val="none"/>
        </w:rPr>
        <w:t>OBJETO:</w:t>
      </w:r>
      <w:r w:rsidR="00F02347" w:rsidRPr="00342018">
        <w:rPr>
          <w:rStyle w:val="PGE-Alteraesdestacadas"/>
          <w:b w:val="0"/>
          <w:color w:val="auto"/>
          <w:sz w:val="24"/>
          <w:u w:val="none"/>
        </w:rPr>
        <w:t xml:space="preserve"> </w:t>
      </w:r>
      <w:r w:rsidR="00070E8B" w:rsidRPr="00802305">
        <w:rPr>
          <w:rFonts w:ascii="Arial" w:hAnsi="Arial"/>
          <w:b/>
          <w:bCs/>
        </w:rPr>
        <w:t xml:space="preserve">AQUISIÇÃO DE </w:t>
      </w:r>
      <w:r w:rsidR="00070E8B">
        <w:rPr>
          <w:rFonts w:ascii="Arial" w:hAnsi="Arial"/>
          <w:b/>
          <w:bCs/>
        </w:rPr>
        <w:t>MATERIAL DE ENFERMAGEM PARA AÇÕES JUDICIAIS</w:t>
      </w:r>
      <w:r w:rsidR="00070E8B" w:rsidRPr="00802305">
        <w:rPr>
          <w:rFonts w:ascii="Arial" w:hAnsi="Arial"/>
          <w:b/>
          <w:bCs/>
        </w:rPr>
        <w:t>.</w:t>
      </w:r>
    </w:p>
    <w:p w14:paraId="2922A9E2" w14:textId="382C2AF3" w:rsidR="007359D0" w:rsidRDefault="007359D0" w:rsidP="007359D0">
      <w:pPr>
        <w:spacing w:before="120" w:line="276" w:lineRule="auto"/>
        <w:rPr>
          <w:rFonts w:ascii="Arial" w:hAnsi="Arial"/>
          <w:b/>
          <w:color w:val="FF0000"/>
        </w:rPr>
      </w:pPr>
    </w:p>
    <w:p w14:paraId="3C8382EB" w14:textId="77777777" w:rsidR="00070E8B" w:rsidRPr="002260B1" w:rsidRDefault="00070E8B" w:rsidP="007359D0">
      <w:pPr>
        <w:spacing w:before="120" w:line="276" w:lineRule="auto"/>
        <w:rPr>
          <w:rFonts w:ascii="Arial" w:hAnsi="Arial"/>
          <w:b/>
          <w:color w:val="FF0000"/>
        </w:rPr>
      </w:pPr>
    </w:p>
    <w:p w14:paraId="28F5ADED" w14:textId="77777777" w:rsidR="00007523" w:rsidRPr="00041AFF" w:rsidRDefault="00007523" w:rsidP="00007523">
      <w:pPr>
        <w:spacing w:line="276" w:lineRule="auto"/>
        <w:jc w:val="both"/>
        <w:rPr>
          <w:rFonts w:ascii="Arial" w:hAnsi="Arial"/>
          <w:b/>
          <w:sz w:val="28"/>
          <w:szCs w:val="28"/>
          <w:u w:val="single"/>
        </w:rPr>
      </w:pPr>
      <w:r w:rsidRPr="00041AFF">
        <w:rPr>
          <w:rFonts w:ascii="Arial" w:hAnsi="Arial"/>
          <w:b/>
          <w:sz w:val="28"/>
          <w:szCs w:val="28"/>
          <w:u w:val="single"/>
        </w:rPr>
        <w:t>OBSERVAÇÃO: HAVENDO DIVERGÊNCIA ENTRE O DESCRITIVO CONSTANTE DESTE EDITAL E O CONSTANTE NA BLL, PREVALECERÁ O CONSTANTE NO TERMO DE REFERÊNCIA DESTE EDITAL.</w:t>
      </w:r>
    </w:p>
    <w:p w14:paraId="09E24961" w14:textId="77777777" w:rsidR="00A669C2" w:rsidRDefault="00A669C2" w:rsidP="007359D0">
      <w:pPr>
        <w:spacing w:line="276" w:lineRule="auto"/>
        <w:jc w:val="both"/>
        <w:rPr>
          <w:rFonts w:ascii="Arial" w:hAnsi="Arial"/>
          <w:b/>
          <w:u w:val="single"/>
        </w:rPr>
      </w:pPr>
    </w:p>
    <w:p w14:paraId="38461187" w14:textId="77777777" w:rsidR="00070E8B" w:rsidRPr="00BB0410" w:rsidRDefault="00070E8B" w:rsidP="007359D0">
      <w:pPr>
        <w:spacing w:line="276" w:lineRule="auto"/>
        <w:jc w:val="both"/>
        <w:rPr>
          <w:rFonts w:ascii="Arial" w:hAnsi="Arial"/>
          <w:b/>
          <w:u w:val="single"/>
        </w:rPr>
      </w:pPr>
    </w:p>
    <w:p w14:paraId="638A3414" w14:textId="0A5B30F2" w:rsidR="007359D0" w:rsidRPr="00501C86" w:rsidRDefault="007359D0" w:rsidP="007359D0">
      <w:pPr>
        <w:spacing w:before="240" w:line="276" w:lineRule="auto"/>
        <w:jc w:val="both"/>
        <w:rPr>
          <w:rStyle w:val="TextodoEspaoReservado"/>
          <w:rFonts w:ascii="Arial" w:hAnsi="Arial"/>
          <w:b/>
          <w:color w:val="auto"/>
        </w:rPr>
      </w:pPr>
      <w:r w:rsidRPr="00501C86">
        <w:rPr>
          <w:rFonts w:ascii="Arial" w:hAnsi="Arial"/>
          <w:b/>
        </w:rPr>
        <w:t>DATA DO INÍCIO DO PRAZO PARA ENVIO DA PROPOSTA ELETRÔNICA:</w:t>
      </w:r>
      <w:r w:rsidR="00501C86" w:rsidRPr="00501C86">
        <w:rPr>
          <w:rFonts w:ascii="Arial" w:hAnsi="Arial"/>
          <w:b/>
        </w:rPr>
        <w:t xml:space="preserve"> 18 de junho de 2024.</w:t>
      </w:r>
      <w:r w:rsidR="00501C86" w:rsidRPr="00501C86">
        <w:rPr>
          <w:rStyle w:val="TextodoEspaoReservado"/>
          <w:rFonts w:ascii="Arial" w:hAnsi="Arial"/>
          <w:b/>
          <w:color w:val="auto"/>
        </w:rPr>
        <w:t xml:space="preserve"> </w:t>
      </w:r>
    </w:p>
    <w:p w14:paraId="218A4A0C" w14:textId="77777777" w:rsidR="005D3CE7" w:rsidRPr="00501C86" w:rsidRDefault="005D3CE7" w:rsidP="007359D0">
      <w:pPr>
        <w:spacing w:before="240" w:line="276" w:lineRule="auto"/>
        <w:jc w:val="both"/>
        <w:rPr>
          <w:rFonts w:ascii="Arial" w:hAnsi="Arial"/>
          <w:b/>
        </w:rPr>
      </w:pPr>
    </w:p>
    <w:p w14:paraId="47FCDD96" w14:textId="0BB7E008" w:rsidR="007359D0" w:rsidRPr="00501C86" w:rsidRDefault="007359D0" w:rsidP="007359D0">
      <w:pPr>
        <w:spacing w:before="120" w:line="276" w:lineRule="auto"/>
        <w:jc w:val="both"/>
        <w:rPr>
          <w:rFonts w:ascii="Arial" w:hAnsi="Arial"/>
          <w:b/>
        </w:rPr>
      </w:pPr>
      <w:r w:rsidRPr="00501C86">
        <w:rPr>
          <w:rFonts w:ascii="Arial" w:hAnsi="Arial"/>
          <w:b/>
        </w:rPr>
        <w:t>DATA E HORA DA ABERTURA DA SESSÃO PÚBLICA:</w:t>
      </w:r>
      <w:r w:rsidR="00501C86" w:rsidRPr="00501C86">
        <w:rPr>
          <w:rFonts w:ascii="Arial" w:hAnsi="Arial"/>
          <w:b/>
        </w:rPr>
        <w:t xml:space="preserve"> 0</w:t>
      </w:r>
      <w:r w:rsidR="00A72991">
        <w:rPr>
          <w:rFonts w:ascii="Arial" w:hAnsi="Arial"/>
          <w:b/>
        </w:rPr>
        <w:t>2</w:t>
      </w:r>
      <w:r w:rsidR="00501C86" w:rsidRPr="00501C86">
        <w:rPr>
          <w:rFonts w:ascii="Arial" w:hAnsi="Arial"/>
          <w:b/>
        </w:rPr>
        <w:t xml:space="preserve"> de julho de 2024, às 09h.</w:t>
      </w:r>
    </w:p>
    <w:p w14:paraId="4ACD9E74" w14:textId="77777777" w:rsidR="007359D0" w:rsidRPr="00501C86" w:rsidRDefault="007359D0" w:rsidP="007359D0">
      <w:pPr>
        <w:spacing w:line="276" w:lineRule="auto"/>
        <w:jc w:val="both"/>
        <w:rPr>
          <w:rFonts w:ascii="Arial" w:hAnsi="Arial"/>
          <w:snapToGrid w:val="0"/>
        </w:rPr>
      </w:pPr>
    </w:p>
    <w:p w14:paraId="5A2841FB" w14:textId="77777777" w:rsidR="00A669C2" w:rsidRPr="00BB0410" w:rsidRDefault="00A669C2" w:rsidP="007359D0">
      <w:pPr>
        <w:spacing w:line="276" w:lineRule="auto"/>
        <w:jc w:val="both"/>
        <w:rPr>
          <w:rFonts w:ascii="Arial" w:hAnsi="Arial"/>
          <w:snapToGrid w:val="0"/>
        </w:rPr>
      </w:pPr>
    </w:p>
    <w:p w14:paraId="4D44B59C" w14:textId="59FF052C" w:rsidR="007359D0" w:rsidRPr="002260B1" w:rsidRDefault="007359D0" w:rsidP="00007523">
      <w:pPr>
        <w:pStyle w:val="Nivel2"/>
        <w:widowControl w:val="0"/>
        <w:numPr>
          <w:ilvl w:val="0"/>
          <w:numId w:val="0"/>
        </w:numPr>
        <w:suppressAutoHyphens/>
        <w:spacing w:before="0" w:after="0"/>
        <w:rPr>
          <w:rFonts w:eastAsia="Times New Roman"/>
          <w:color w:val="auto"/>
          <w:sz w:val="24"/>
          <w:szCs w:val="24"/>
        </w:rPr>
      </w:pPr>
      <w:r w:rsidRPr="00333C59">
        <w:rPr>
          <w:snapToGrid w:val="0"/>
          <w:color w:val="auto"/>
          <w:sz w:val="24"/>
          <w:szCs w:val="24"/>
        </w:rPr>
        <w:t xml:space="preserve">O </w:t>
      </w:r>
      <w:r w:rsidRPr="00333C59">
        <w:rPr>
          <w:b/>
          <w:bCs/>
          <w:snapToGrid w:val="0"/>
          <w:color w:val="auto"/>
          <w:sz w:val="24"/>
          <w:szCs w:val="24"/>
        </w:rPr>
        <w:t>MUNICÍPIO DE SERTÃOZINHO</w:t>
      </w:r>
      <w:r w:rsidRPr="00333C59">
        <w:rPr>
          <w:snapToGrid w:val="0"/>
          <w:color w:val="auto"/>
          <w:sz w:val="24"/>
          <w:szCs w:val="24"/>
        </w:rPr>
        <w:t xml:space="preserve">, </w:t>
      </w:r>
      <w:r w:rsidRPr="00333C59">
        <w:rPr>
          <w:color w:val="auto"/>
          <w:sz w:val="24"/>
          <w:szCs w:val="24"/>
        </w:rPr>
        <w:t>através do Departamento de Licitações da Secretaria Municipal da Administração,</w:t>
      </w:r>
      <w:r w:rsidRPr="00333C59">
        <w:rPr>
          <w:snapToGrid w:val="0"/>
          <w:color w:val="auto"/>
          <w:sz w:val="24"/>
          <w:szCs w:val="24"/>
        </w:rPr>
        <w:t xml:space="preserve"> torna público que se acha aberta a licitação na modalidade </w:t>
      </w:r>
      <w:r w:rsidRPr="00333C59">
        <w:rPr>
          <w:b/>
          <w:snapToGrid w:val="0"/>
          <w:color w:val="auto"/>
          <w:sz w:val="24"/>
          <w:szCs w:val="24"/>
        </w:rPr>
        <w:t xml:space="preserve">PREGÃO ELETRÔNICO, </w:t>
      </w:r>
      <w:r w:rsidRPr="00333C59">
        <w:rPr>
          <w:snapToGrid w:val="0"/>
          <w:color w:val="auto"/>
          <w:sz w:val="24"/>
          <w:szCs w:val="24"/>
        </w:rPr>
        <w:t xml:space="preserve">a ser realizada por intermédio do sistema eletrônico de contratações denominado “BLL COMPRAS”, do tipo </w:t>
      </w:r>
      <w:r w:rsidR="00F02347">
        <w:rPr>
          <w:b/>
          <w:snapToGrid w:val="0"/>
          <w:color w:val="auto"/>
          <w:sz w:val="24"/>
          <w:szCs w:val="24"/>
        </w:rPr>
        <w:t>MENOR PREÇO</w:t>
      </w:r>
      <w:r w:rsidRPr="00333C59">
        <w:rPr>
          <w:b/>
          <w:snapToGrid w:val="0"/>
          <w:color w:val="auto"/>
          <w:sz w:val="24"/>
          <w:szCs w:val="24"/>
        </w:rPr>
        <w:t xml:space="preserve">, </w:t>
      </w:r>
      <w:r w:rsidRPr="00333C59">
        <w:rPr>
          <w:snapToGrid w:val="0"/>
          <w:color w:val="auto"/>
          <w:sz w:val="24"/>
          <w:szCs w:val="24"/>
        </w:rPr>
        <w:t xml:space="preserve">com fundamento na </w:t>
      </w:r>
      <w:hyperlink r:id="rId8" w:history="1">
        <w:r w:rsidRPr="00333C59">
          <w:rPr>
            <w:rStyle w:val="Hyperlink"/>
            <w:color w:val="auto"/>
            <w:sz w:val="24"/>
            <w:szCs w:val="24"/>
            <w:u w:val="none"/>
          </w:rPr>
          <w:t>Lei Federal nº 14.133/21</w:t>
        </w:r>
      </w:hyperlink>
      <w:r w:rsidRPr="00333C59">
        <w:rPr>
          <w:rStyle w:val="Hyperlink"/>
          <w:color w:val="auto"/>
          <w:sz w:val="24"/>
          <w:szCs w:val="24"/>
          <w:u w:val="none"/>
        </w:rPr>
        <w:t xml:space="preserve">, Lei Complementar </w:t>
      </w:r>
      <w:r w:rsidR="0084752E">
        <w:rPr>
          <w:rStyle w:val="Hyperlink"/>
          <w:color w:val="auto"/>
          <w:sz w:val="24"/>
          <w:szCs w:val="24"/>
          <w:u w:val="none"/>
        </w:rPr>
        <w:t xml:space="preserve">nº </w:t>
      </w:r>
      <w:r w:rsidRPr="002260B1">
        <w:rPr>
          <w:rStyle w:val="Hyperlink"/>
          <w:color w:val="auto"/>
          <w:sz w:val="24"/>
          <w:szCs w:val="24"/>
          <w:u w:val="none"/>
        </w:rPr>
        <w:t xml:space="preserve">126/06 e </w:t>
      </w:r>
      <w:r w:rsidRPr="002260B1">
        <w:rPr>
          <w:snapToGrid w:val="0"/>
          <w:color w:val="auto"/>
          <w:sz w:val="24"/>
          <w:szCs w:val="24"/>
        </w:rPr>
        <w:t>Decreto Municipal nº 8.109/2023</w:t>
      </w:r>
      <w:r w:rsidRPr="002260B1">
        <w:rPr>
          <w:color w:val="auto"/>
          <w:sz w:val="24"/>
          <w:szCs w:val="24"/>
        </w:rPr>
        <w:t>, demais legislação aplicável e, ainda, de acordo com as condições estabelecidas neste Edital</w:t>
      </w:r>
      <w:r w:rsidRPr="002260B1">
        <w:rPr>
          <w:rFonts w:eastAsia="Times New Roman"/>
          <w:color w:val="auto"/>
          <w:sz w:val="24"/>
          <w:szCs w:val="24"/>
        </w:rPr>
        <w:t>.</w:t>
      </w:r>
    </w:p>
    <w:p w14:paraId="5FF809F8" w14:textId="77777777" w:rsidR="007359D0" w:rsidRPr="002260B1" w:rsidRDefault="007359D0" w:rsidP="00007523">
      <w:pPr>
        <w:pStyle w:val="Nivel2"/>
        <w:widowControl w:val="0"/>
        <w:numPr>
          <w:ilvl w:val="0"/>
          <w:numId w:val="0"/>
        </w:numPr>
        <w:suppressAutoHyphens/>
        <w:spacing w:before="0" w:after="0"/>
        <w:rPr>
          <w:rFonts w:eastAsia="Times New Roman"/>
          <w:color w:val="auto"/>
          <w:sz w:val="24"/>
          <w:szCs w:val="24"/>
        </w:rPr>
      </w:pPr>
    </w:p>
    <w:p w14:paraId="49A3694D" w14:textId="77777777" w:rsidR="007359D0" w:rsidRPr="002260B1" w:rsidRDefault="007359D0" w:rsidP="00007523">
      <w:pPr>
        <w:autoSpaceDE w:val="0"/>
        <w:adjustRightInd w:val="0"/>
        <w:spacing w:line="276" w:lineRule="auto"/>
        <w:jc w:val="both"/>
        <w:rPr>
          <w:rFonts w:ascii="Arial" w:hAnsi="Arial"/>
        </w:rPr>
      </w:pPr>
      <w:r w:rsidRPr="002260B1">
        <w:rPr>
          <w:rFonts w:ascii="Arial" w:hAnsi="Arial"/>
        </w:rPr>
        <w:t>As propostas deverão obedecer às especificações deste instrumento convocatório e seus anexos e ser encaminhadas por meio eletrônico após o registro dos interessados em participar do certame e o credenciamento de seus representantes na Bolsa de Licitações e Leilões.</w:t>
      </w:r>
    </w:p>
    <w:p w14:paraId="1D0B92A1" w14:textId="77777777" w:rsidR="007359D0" w:rsidRPr="002260B1" w:rsidRDefault="007359D0" w:rsidP="00007523">
      <w:pPr>
        <w:autoSpaceDE w:val="0"/>
        <w:adjustRightInd w:val="0"/>
        <w:spacing w:line="276" w:lineRule="auto"/>
        <w:jc w:val="both"/>
        <w:rPr>
          <w:rFonts w:ascii="Arial" w:hAnsi="Arial"/>
        </w:rPr>
      </w:pPr>
    </w:p>
    <w:p w14:paraId="6004F44B" w14:textId="77777777" w:rsidR="007359D0" w:rsidRDefault="007359D0" w:rsidP="00007523">
      <w:pPr>
        <w:autoSpaceDE w:val="0"/>
        <w:adjustRightInd w:val="0"/>
        <w:spacing w:line="276" w:lineRule="auto"/>
        <w:jc w:val="both"/>
        <w:rPr>
          <w:rFonts w:ascii="Arial" w:hAnsi="Arial"/>
        </w:rPr>
      </w:pPr>
      <w:r w:rsidRPr="002260B1">
        <w:rPr>
          <w:rFonts w:ascii="Arial" w:hAnsi="Arial"/>
        </w:rPr>
        <w:t xml:space="preserve">A sessão pública de processamento do Pregão Eletrônico será realizada no endereço eletrônico </w:t>
      </w:r>
      <w:hyperlink r:id="rId9" w:history="1">
        <w:r w:rsidRPr="005D1A83">
          <w:rPr>
            <w:rStyle w:val="Hyperlink"/>
            <w:rFonts w:ascii="Arial" w:hAnsi="Arial"/>
          </w:rPr>
          <w:t>https://bll.org.br</w:t>
        </w:r>
      </w:hyperlink>
      <w:r>
        <w:rPr>
          <w:rFonts w:ascii="Arial" w:hAnsi="Arial"/>
        </w:rPr>
        <w:t xml:space="preserve">, </w:t>
      </w:r>
      <w:r w:rsidRPr="002260B1">
        <w:rPr>
          <w:rFonts w:ascii="Arial" w:hAnsi="Arial"/>
        </w:rPr>
        <w:t>no dia e hora mencionados no preâmbulo deste Edital, e será conduzida pelo Pregoeiro com o auxílio da equipe de apoio, designados nos autos do processo em epígrafe e indicados no sistema pela autoridade competente.</w:t>
      </w:r>
    </w:p>
    <w:p w14:paraId="6EEABA53" w14:textId="77777777" w:rsidR="00FB55B9" w:rsidRDefault="00FB55B9" w:rsidP="00007523">
      <w:pPr>
        <w:autoSpaceDE w:val="0"/>
        <w:adjustRightInd w:val="0"/>
        <w:spacing w:line="276" w:lineRule="auto"/>
        <w:jc w:val="both"/>
        <w:rPr>
          <w:rFonts w:ascii="Arial" w:hAnsi="Arial"/>
        </w:rPr>
      </w:pPr>
    </w:p>
    <w:p w14:paraId="640F1E6A" w14:textId="7E3C9158" w:rsidR="00FB55B9" w:rsidRDefault="00FB55B9" w:rsidP="007A56BF">
      <w:pPr>
        <w:spacing w:before="200"/>
        <w:jc w:val="both"/>
        <w:rPr>
          <w:rFonts w:ascii="Arial" w:hAnsi="Arial"/>
          <w:b/>
        </w:rPr>
      </w:pPr>
      <w:r w:rsidRPr="00066459">
        <w:rPr>
          <w:rFonts w:ascii="Arial" w:hAnsi="Arial"/>
          <w:b/>
        </w:rPr>
        <w:lastRenderedPageBreak/>
        <w:t>1. DO OBJETO</w:t>
      </w:r>
    </w:p>
    <w:p w14:paraId="330EB4EE" w14:textId="31B00C7A" w:rsidR="00FB55B9" w:rsidRPr="00066459" w:rsidRDefault="00FB55B9" w:rsidP="007A56BF">
      <w:pPr>
        <w:pStyle w:val="Nivel2"/>
        <w:widowControl w:val="0"/>
        <w:numPr>
          <w:ilvl w:val="0"/>
          <w:numId w:val="0"/>
        </w:numPr>
        <w:suppressAutoHyphens/>
        <w:spacing w:before="200" w:after="0" w:line="240" w:lineRule="auto"/>
        <w:rPr>
          <w:sz w:val="24"/>
          <w:szCs w:val="24"/>
        </w:rPr>
      </w:pPr>
      <w:r w:rsidRPr="00066459">
        <w:rPr>
          <w:sz w:val="24"/>
          <w:szCs w:val="24"/>
        </w:rPr>
        <w:t xml:space="preserve">1.1. O objeto da presente licitação é a </w:t>
      </w:r>
      <w:r w:rsidR="00342018" w:rsidRPr="00342018">
        <w:rPr>
          <w:b/>
          <w:bCs/>
          <w:sz w:val="24"/>
          <w:szCs w:val="24"/>
        </w:rPr>
        <w:t>aquisição de material de enfermagem</w:t>
      </w:r>
      <w:r w:rsidR="00C35A31">
        <w:rPr>
          <w:b/>
          <w:bCs/>
          <w:sz w:val="24"/>
          <w:szCs w:val="24"/>
        </w:rPr>
        <w:t xml:space="preserve"> para ações judiciais</w:t>
      </w:r>
      <w:r w:rsidRPr="00066459">
        <w:rPr>
          <w:color w:val="auto"/>
          <w:sz w:val="24"/>
          <w:szCs w:val="24"/>
        </w:rPr>
        <w:t>,</w:t>
      </w:r>
      <w:r w:rsidRPr="00066459">
        <w:rPr>
          <w:b/>
          <w:bCs/>
          <w:color w:val="00B0F0"/>
          <w:sz w:val="24"/>
          <w:szCs w:val="24"/>
        </w:rPr>
        <w:t xml:space="preserve"> </w:t>
      </w:r>
      <w:r w:rsidRPr="00066459">
        <w:rPr>
          <w:sz w:val="24"/>
          <w:szCs w:val="24"/>
        </w:rPr>
        <w:t>conforme condições, quantidades e exigências estabelecidas neste edital e seus anexos.</w:t>
      </w:r>
    </w:p>
    <w:p w14:paraId="4C0E84F2" w14:textId="6E094BDE" w:rsidR="00FB55B9" w:rsidRDefault="00FB55B9" w:rsidP="007A56BF">
      <w:pPr>
        <w:pStyle w:val="Nvel2-Red"/>
        <w:widowControl w:val="0"/>
        <w:numPr>
          <w:ilvl w:val="0"/>
          <w:numId w:val="0"/>
        </w:numPr>
        <w:suppressAutoHyphens/>
        <w:spacing w:before="200" w:after="0" w:line="240" w:lineRule="auto"/>
        <w:rPr>
          <w:i w:val="0"/>
          <w:iCs w:val="0"/>
          <w:color w:val="auto"/>
          <w:sz w:val="24"/>
          <w:szCs w:val="24"/>
        </w:rPr>
      </w:pPr>
      <w:r w:rsidRPr="00A07D52">
        <w:rPr>
          <w:i w:val="0"/>
          <w:iCs w:val="0"/>
          <w:color w:val="auto"/>
          <w:sz w:val="24"/>
          <w:szCs w:val="24"/>
        </w:rPr>
        <w:t xml:space="preserve">1.2. A licitação será realizada </w:t>
      </w:r>
      <w:r>
        <w:rPr>
          <w:i w:val="0"/>
          <w:iCs w:val="0"/>
          <w:color w:val="auto"/>
          <w:sz w:val="24"/>
          <w:szCs w:val="24"/>
        </w:rPr>
        <w:t>por lote.</w:t>
      </w:r>
    </w:p>
    <w:p w14:paraId="72728AA4" w14:textId="77777777" w:rsidR="007A56BF" w:rsidRDefault="007A56BF" w:rsidP="007A56BF">
      <w:pPr>
        <w:pStyle w:val="Nvel2-Red"/>
        <w:widowControl w:val="0"/>
        <w:numPr>
          <w:ilvl w:val="0"/>
          <w:numId w:val="0"/>
        </w:numPr>
        <w:suppressAutoHyphens/>
        <w:spacing w:before="0" w:after="0" w:line="240" w:lineRule="auto"/>
        <w:rPr>
          <w:i w:val="0"/>
          <w:iCs w:val="0"/>
          <w:color w:val="auto"/>
          <w:sz w:val="24"/>
          <w:szCs w:val="24"/>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852"/>
        <w:gridCol w:w="3541"/>
        <w:gridCol w:w="1418"/>
        <w:gridCol w:w="1560"/>
      </w:tblGrid>
      <w:tr w:rsidR="00FB55B9" w:rsidRPr="00E7147E" w14:paraId="75583E1A" w14:textId="77777777" w:rsidTr="001F7F73">
        <w:tc>
          <w:tcPr>
            <w:tcW w:w="5948" w:type="dxa"/>
            <w:gridSpan w:val="4"/>
            <w:shd w:val="clear" w:color="auto" w:fill="D9D9D9" w:themeFill="background1" w:themeFillShade="D9"/>
            <w:vAlign w:val="center"/>
          </w:tcPr>
          <w:p w14:paraId="73A7D9BA" w14:textId="171427CF" w:rsidR="00FB55B9" w:rsidRPr="00E7147E" w:rsidRDefault="00FB55B9" w:rsidP="0076076A">
            <w:pPr>
              <w:spacing w:before="60" w:after="60"/>
              <w:jc w:val="center"/>
              <w:rPr>
                <w:rFonts w:ascii="Arial" w:hAnsi="Arial"/>
                <w:b/>
              </w:rPr>
            </w:pPr>
            <w:r w:rsidRPr="00E7147E">
              <w:rPr>
                <w:rFonts w:ascii="Arial" w:hAnsi="Arial"/>
                <w:b/>
              </w:rPr>
              <w:t>Objeto licitado – lote 01</w:t>
            </w:r>
          </w:p>
        </w:tc>
        <w:tc>
          <w:tcPr>
            <w:tcW w:w="2978" w:type="dxa"/>
            <w:gridSpan w:val="2"/>
            <w:shd w:val="clear" w:color="auto" w:fill="D9D9D9" w:themeFill="background1" w:themeFillShade="D9"/>
            <w:vAlign w:val="center"/>
          </w:tcPr>
          <w:p w14:paraId="2BBFBA3B" w14:textId="568C24C4" w:rsidR="00FB55B9" w:rsidRPr="00E7147E" w:rsidRDefault="00FB55B9" w:rsidP="0076076A">
            <w:pPr>
              <w:spacing w:before="60" w:after="60"/>
              <w:jc w:val="center"/>
              <w:rPr>
                <w:rFonts w:ascii="Arial" w:hAnsi="Arial"/>
                <w:b/>
              </w:rPr>
            </w:pPr>
            <w:r w:rsidRPr="00E7147E">
              <w:rPr>
                <w:rFonts w:ascii="Arial" w:hAnsi="Arial"/>
                <w:b/>
              </w:rPr>
              <w:t>Valor (R$)</w:t>
            </w:r>
          </w:p>
        </w:tc>
      </w:tr>
      <w:tr w:rsidR="00FB55B9" w:rsidRPr="00E7147E" w14:paraId="3A80C564" w14:textId="77777777" w:rsidTr="00FB55B9">
        <w:tc>
          <w:tcPr>
            <w:tcW w:w="846" w:type="dxa"/>
            <w:shd w:val="clear" w:color="auto" w:fill="D9D9D9" w:themeFill="background1" w:themeFillShade="D9"/>
            <w:vAlign w:val="center"/>
          </w:tcPr>
          <w:p w14:paraId="4465D9AD" w14:textId="77777777" w:rsidR="00FB55B9" w:rsidRPr="00E7147E" w:rsidRDefault="00FB55B9" w:rsidP="0076076A">
            <w:pPr>
              <w:spacing w:before="60" w:after="60"/>
              <w:jc w:val="center"/>
              <w:rPr>
                <w:rFonts w:ascii="Arial" w:hAnsi="Arial"/>
                <w:b/>
              </w:rPr>
            </w:pPr>
            <w:r w:rsidRPr="00E7147E">
              <w:rPr>
                <w:rFonts w:ascii="Arial" w:hAnsi="Arial"/>
                <w:b/>
              </w:rPr>
              <w:t>Item</w:t>
            </w:r>
          </w:p>
        </w:tc>
        <w:tc>
          <w:tcPr>
            <w:tcW w:w="709" w:type="dxa"/>
            <w:shd w:val="clear" w:color="auto" w:fill="D9D9D9" w:themeFill="background1" w:themeFillShade="D9"/>
            <w:vAlign w:val="center"/>
          </w:tcPr>
          <w:p w14:paraId="125CA009" w14:textId="77777777" w:rsidR="00FB55B9" w:rsidRPr="00E7147E" w:rsidRDefault="00FB55B9" w:rsidP="0076076A">
            <w:pPr>
              <w:spacing w:before="60" w:after="60"/>
              <w:jc w:val="center"/>
              <w:rPr>
                <w:rFonts w:ascii="Arial" w:hAnsi="Arial"/>
                <w:b/>
              </w:rPr>
            </w:pPr>
            <w:r w:rsidRPr="00E7147E">
              <w:rPr>
                <w:rFonts w:ascii="Arial" w:hAnsi="Arial"/>
                <w:b/>
              </w:rPr>
              <w:t>Qtd</w:t>
            </w:r>
          </w:p>
        </w:tc>
        <w:tc>
          <w:tcPr>
            <w:tcW w:w="852" w:type="dxa"/>
            <w:shd w:val="clear" w:color="auto" w:fill="D9D9D9" w:themeFill="background1" w:themeFillShade="D9"/>
            <w:vAlign w:val="center"/>
          </w:tcPr>
          <w:p w14:paraId="0674391D" w14:textId="77777777" w:rsidR="00FB55B9" w:rsidRPr="00E7147E" w:rsidRDefault="00FB55B9" w:rsidP="0076076A">
            <w:pPr>
              <w:spacing w:before="60" w:after="60"/>
              <w:jc w:val="center"/>
              <w:rPr>
                <w:rFonts w:ascii="Arial" w:hAnsi="Arial"/>
                <w:b/>
              </w:rPr>
            </w:pPr>
            <w:r w:rsidRPr="00E7147E">
              <w:rPr>
                <w:rFonts w:ascii="Arial" w:hAnsi="Arial"/>
                <w:b/>
              </w:rPr>
              <w:t>Un</w:t>
            </w:r>
          </w:p>
        </w:tc>
        <w:tc>
          <w:tcPr>
            <w:tcW w:w="3541" w:type="dxa"/>
            <w:shd w:val="clear" w:color="auto" w:fill="D9D9D9" w:themeFill="background1" w:themeFillShade="D9"/>
            <w:vAlign w:val="center"/>
          </w:tcPr>
          <w:p w14:paraId="5CF7F1CC" w14:textId="77777777" w:rsidR="00FB55B9" w:rsidRPr="00E7147E" w:rsidRDefault="00FB55B9" w:rsidP="0076076A">
            <w:pPr>
              <w:spacing w:before="60" w:after="60"/>
              <w:jc w:val="center"/>
              <w:rPr>
                <w:rFonts w:ascii="Arial" w:hAnsi="Arial"/>
                <w:b/>
              </w:rPr>
            </w:pPr>
            <w:r w:rsidRPr="00E7147E">
              <w:rPr>
                <w:rFonts w:ascii="Arial" w:hAnsi="Arial"/>
                <w:b/>
              </w:rPr>
              <w:t>Descrição</w:t>
            </w:r>
          </w:p>
        </w:tc>
        <w:tc>
          <w:tcPr>
            <w:tcW w:w="1418" w:type="dxa"/>
            <w:shd w:val="clear" w:color="auto" w:fill="D9D9D9" w:themeFill="background1" w:themeFillShade="D9"/>
            <w:vAlign w:val="center"/>
          </w:tcPr>
          <w:p w14:paraId="2F0404CA" w14:textId="045E7BB0" w:rsidR="00FB55B9" w:rsidRPr="00E7147E" w:rsidRDefault="00FB55B9" w:rsidP="0076076A">
            <w:pPr>
              <w:spacing w:before="60" w:after="60"/>
              <w:jc w:val="center"/>
              <w:rPr>
                <w:rFonts w:ascii="Arial" w:hAnsi="Arial"/>
                <w:b/>
              </w:rPr>
            </w:pPr>
            <w:r w:rsidRPr="00E7147E">
              <w:rPr>
                <w:rFonts w:ascii="Arial" w:hAnsi="Arial"/>
                <w:b/>
              </w:rPr>
              <w:t>Unit</w:t>
            </w:r>
          </w:p>
        </w:tc>
        <w:tc>
          <w:tcPr>
            <w:tcW w:w="1560" w:type="dxa"/>
            <w:shd w:val="clear" w:color="auto" w:fill="D9D9D9" w:themeFill="background1" w:themeFillShade="D9"/>
            <w:vAlign w:val="center"/>
          </w:tcPr>
          <w:p w14:paraId="48387F84" w14:textId="03243FEF" w:rsidR="00FB55B9" w:rsidRPr="00E7147E" w:rsidRDefault="00FB55B9" w:rsidP="0076076A">
            <w:pPr>
              <w:spacing w:before="60" w:after="60"/>
              <w:jc w:val="center"/>
              <w:rPr>
                <w:rFonts w:ascii="Arial" w:hAnsi="Arial"/>
                <w:b/>
              </w:rPr>
            </w:pPr>
            <w:r w:rsidRPr="00E7147E">
              <w:rPr>
                <w:rFonts w:ascii="Arial" w:hAnsi="Arial"/>
                <w:b/>
              </w:rPr>
              <w:t>Total</w:t>
            </w:r>
          </w:p>
        </w:tc>
      </w:tr>
      <w:tr w:rsidR="00E7147E" w:rsidRPr="00E7147E" w14:paraId="5838AB45" w14:textId="77777777" w:rsidTr="00FB55B9">
        <w:tc>
          <w:tcPr>
            <w:tcW w:w="846" w:type="dxa"/>
            <w:shd w:val="clear" w:color="auto" w:fill="auto"/>
            <w:vAlign w:val="center"/>
          </w:tcPr>
          <w:p w14:paraId="79217061" w14:textId="77777777" w:rsidR="00E7147E" w:rsidRPr="00E7147E" w:rsidRDefault="00E7147E" w:rsidP="00264FAC">
            <w:pPr>
              <w:jc w:val="center"/>
              <w:rPr>
                <w:rFonts w:ascii="Arial" w:hAnsi="Arial"/>
                <w:b/>
              </w:rPr>
            </w:pPr>
            <w:r w:rsidRPr="00E7147E">
              <w:rPr>
                <w:rFonts w:ascii="Arial" w:hAnsi="Arial"/>
                <w:b/>
              </w:rPr>
              <w:t>01</w:t>
            </w:r>
          </w:p>
        </w:tc>
        <w:tc>
          <w:tcPr>
            <w:tcW w:w="709" w:type="dxa"/>
            <w:shd w:val="clear" w:color="auto" w:fill="auto"/>
            <w:vAlign w:val="center"/>
          </w:tcPr>
          <w:p w14:paraId="12E13E64" w14:textId="69809B8E" w:rsidR="00E7147E" w:rsidRPr="00E7147E" w:rsidRDefault="00E7147E" w:rsidP="00264FAC">
            <w:pPr>
              <w:jc w:val="center"/>
              <w:rPr>
                <w:rFonts w:ascii="Arial" w:hAnsi="Arial"/>
                <w:b/>
              </w:rPr>
            </w:pPr>
            <w:r w:rsidRPr="00E7147E">
              <w:rPr>
                <w:rFonts w:ascii="Arial" w:hAnsi="Arial"/>
                <w:b/>
                <w:bCs/>
              </w:rPr>
              <w:t>03</w:t>
            </w:r>
          </w:p>
        </w:tc>
        <w:tc>
          <w:tcPr>
            <w:tcW w:w="852" w:type="dxa"/>
            <w:shd w:val="clear" w:color="auto" w:fill="auto"/>
            <w:vAlign w:val="center"/>
          </w:tcPr>
          <w:p w14:paraId="66232D43" w14:textId="77777777" w:rsidR="00E7147E" w:rsidRPr="00E7147E" w:rsidRDefault="00E7147E" w:rsidP="00264FAC">
            <w:pPr>
              <w:jc w:val="center"/>
              <w:rPr>
                <w:rFonts w:ascii="Arial" w:hAnsi="Arial"/>
                <w:b/>
              </w:rPr>
            </w:pPr>
            <w:r w:rsidRPr="00E7147E">
              <w:rPr>
                <w:rFonts w:ascii="Arial" w:hAnsi="Arial"/>
                <w:b/>
              </w:rPr>
              <w:t>Un</w:t>
            </w:r>
          </w:p>
        </w:tc>
        <w:tc>
          <w:tcPr>
            <w:tcW w:w="3541" w:type="dxa"/>
            <w:shd w:val="clear" w:color="auto" w:fill="auto"/>
            <w:vAlign w:val="center"/>
          </w:tcPr>
          <w:p w14:paraId="1589BA15" w14:textId="2324A881" w:rsidR="00E7147E" w:rsidRPr="00E7147E" w:rsidRDefault="00264FAC" w:rsidP="00264FAC">
            <w:pPr>
              <w:jc w:val="both"/>
              <w:rPr>
                <w:rFonts w:ascii="Arial" w:hAnsi="Arial"/>
                <w:b/>
              </w:rPr>
            </w:pPr>
            <w:r w:rsidRPr="00E7147E">
              <w:rPr>
                <w:rFonts w:ascii="Arial" w:hAnsi="Arial"/>
                <w:b/>
                <w:bCs/>
              </w:rPr>
              <w:t>Espaço morto c</w:t>
            </w:r>
            <w:r>
              <w:rPr>
                <w:rFonts w:ascii="Arial" w:hAnsi="Arial"/>
                <w:b/>
                <w:bCs/>
              </w:rPr>
              <w:t>om</w:t>
            </w:r>
            <w:r w:rsidRPr="00E7147E">
              <w:rPr>
                <w:rFonts w:ascii="Arial" w:hAnsi="Arial"/>
                <w:b/>
                <w:bCs/>
              </w:rPr>
              <w:t xml:space="preserve"> conector angulado od.22mm/id.15mm e od.15mm 13cm ou cateter mount intermediário com cotovelo giratório. </w:t>
            </w:r>
          </w:p>
        </w:tc>
        <w:tc>
          <w:tcPr>
            <w:tcW w:w="1418" w:type="dxa"/>
            <w:shd w:val="clear" w:color="auto" w:fill="auto"/>
            <w:vAlign w:val="center"/>
          </w:tcPr>
          <w:p w14:paraId="5FB48195" w14:textId="51EEFB14" w:rsidR="00E7147E" w:rsidRPr="00E7147E" w:rsidRDefault="006E78C2" w:rsidP="00264FAC">
            <w:pPr>
              <w:jc w:val="center"/>
              <w:rPr>
                <w:rFonts w:ascii="Arial" w:hAnsi="Arial"/>
                <w:b/>
              </w:rPr>
            </w:pPr>
            <w:r>
              <w:rPr>
                <w:rFonts w:ascii="Arial" w:hAnsi="Arial"/>
                <w:b/>
              </w:rPr>
              <w:t>48,24</w:t>
            </w:r>
          </w:p>
        </w:tc>
        <w:tc>
          <w:tcPr>
            <w:tcW w:w="1560" w:type="dxa"/>
            <w:shd w:val="clear" w:color="auto" w:fill="auto"/>
            <w:vAlign w:val="center"/>
          </w:tcPr>
          <w:p w14:paraId="2ADC15AF" w14:textId="240A7F74" w:rsidR="006E78C2" w:rsidRPr="00E7147E" w:rsidRDefault="006E78C2" w:rsidP="00264FAC">
            <w:pPr>
              <w:jc w:val="center"/>
              <w:rPr>
                <w:rFonts w:ascii="Arial" w:hAnsi="Arial"/>
                <w:b/>
              </w:rPr>
            </w:pPr>
            <w:r>
              <w:rPr>
                <w:rFonts w:ascii="Arial" w:hAnsi="Arial"/>
                <w:b/>
              </w:rPr>
              <w:t>144,72</w:t>
            </w:r>
          </w:p>
        </w:tc>
      </w:tr>
      <w:tr w:rsidR="00E7147E" w:rsidRPr="00E7147E" w14:paraId="3986442B" w14:textId="77777777" w:rsidTr="00FB55B9">
        <w:tc>
          <w:tcPr>
            <w:tcW w:w="846" w:type="dxa"/>
            <w:shd w:val="clear" w:color="auto" w:fill="auto"/>
            <w:vAlign w:val="center"/>
          </w:tcPr>
          <w:p w14:paraId="110F67F6" w14:textId="77777777" w:rsidR="00E7147E" w:rsidRPr="00E7147E" w:rsidRDefault="00E7147E" w:rsidP="00264FAC">
            <w:pPr>
              <w:jc w:val="center"/>
              <w:rPr>
                <w:rFonts w:ascii="Arial" w:hAnsi="Arial"/>
                <w:b/>
              </w:rPr>
            </w:pPr>
            <w:r w:rsidRPr="00E7147E">
              <w:rPr>
                <w:rFonts w:ascii="Arial" w:hAnsi="Arial"/>
                <w:b/>
              </w:rPr>
              <w:t>02</w:t>
            </w:r>
          </w:p>
        </w:tc>
        <w:tc>
          <w:tcPr>
            <w:tcW w:w="709" w:type="dxa"/>
            <w:shd w:val="clear" w:color="auto" w:fill="auto"/>
            <w:vAlign w:val="center"/>
          </w:tcPr>
          <w:p w14:paraId="1713FF71" w14:textId="7ABF92FB" w:rsidR="00E7147E" w:rsidRPr="00E7147E" w:rsidRDefault="00E7147E" w:rsidP="00264FAC">
            <w:pPr>
              <w:jc w:val="center"/>
              <w:rPr>
                <w:rFonts w:ascii="Arial" w:hAnsi="Arial"/>
                <w:b/>
              </w:rPr>
            </w:pPr>
            <w:r w:rsidRPr="00E7147E">
              <w:rPr>
                <w:rFonts w:ascii="Arial" w:hAnsi="Arial"/>
                <w:b/>
                <w:bCs/>
              </w:rPr>
              <w:t>03</w:t>
            </w:r>
          </w:p>
        </w:tc>
        <w:tc>
          <w:tcPr>
            <w:tcW w:w="852" w:type="dxa"/>
            <w:shd w:val="clear" w:color="auto" w:fill="auto"/>
            <w:vAlign w:val="center"/>
          </w:tcPr>
          <w:p w14:paraId="753B58EE" w14:textId="77777777" w:rsidR="00E7147E" w:rsidRPr="00E7147E" w:rsidRDefault="00E7147E" w:rsidP="00264FAC">
            <w:pPr>
              <w:jc w:val="center"/>
              <w:rPr>
                <w:rFonts w:ascii="Arial" w:hAnsi="Arial"/>
                <w:b/>
              </w:rPr>
            </w:pPr>
            <w:r w:rsidRPr="00E7147E">
              <w:rPr>
                <w:rFonts w:ascii="Arial" w:hAnsi="Arial"/>
                <w:b/>
              </w:rPr>
              <w:t>Un</w:t>
            </w:r>
          </w:p>
        </w:tc>
        <w:tc>
          <w:tcPr>
            <w:tcW w:w="3541" w:type="dxa"/>
            <w:shd w:val="clear" w:color="auto" w:fill="auto"/>
            <w:vAlign w:val="center"/>
          </w:tcPr>
          <w:p w14:paraId="37A8F0A1" w14:textId="3740E554" w:rsidR="00E7147E" w:rsidRPr="00E7147E" w:rsidRDefault="00264FAC" w:rsidP="00264FAC">
            <w:pPr>
              <w:jc w:val="both"/>
              <w:rPr>
                <w:rFonts w:ascii="Arial" w:hAnsi="Arial"/>
                <w:b/>
              </w:rPr>
            </w:pPr>
            <w:r w:rsidRPr="00E7147E">
              <w:rPr>
                <w:rFonts w:ascii="Arial" w:hAnsi="Arial"/>
                <w:b/>
                <w:bCs/>
              </w:rPr>
              <w:t xml:space="preserve">Circuito invasivo para bipap. </w:t>
            </w:r>
          </w:p>
        </w:tc>
        <w:tc>
          <w:tcPr>
            <w:tcW w:w="1418" w:type="dxa"/>
            <w:shd w:val="clear" w:color="auto" w:fill="auto"/>
            <w:vAlign w:val="center"/>
          </w:tcPr>
          <w:p w14:paraId="672413A0" w14:textId="7EE4C080" w:rsidR="00E7147E" w:rsidRPr="00E7147E" w:rsidRDefault="006E78C2" w:rsidP="00264FAC">
            <w:pPr>
              <w:jc w:val="center"/>
              <w:rPr>
                <w:rFonts w:ascii="Arial" w:hAnsi="Arial"/>
                <w:b/>
              </w:rPr>
            </w:pPr>
            <w:r>
              <w:rPr>
                <w:rFonts w:ascii="Arial" w:hAnsi="Arial"/>
                <w:b/>
              </w:rPr>
              <w:t>191,84</w:t>
            </w:r>
          </w:p>
        </w:tc>
        <w:tc>
          <w:tcPr>
            <w:tcW w:w="1560" w:type="dxa"/>
            <w:shd w:val="clear" w:color="auto" w:fill="auto"/>
            <w:vAlign w:val="center"/>
          </w:tcPr>
          <w:p w14:paraId="6E11BCD6" w14:textId="4BF6B5C7" w:rsidR="00E7147E" w:rsidRPr="00E7147E" w:rsidRDefault="006E78C2" w:rsidP="00264FAC">
            <w:pPr>
              <w:jc w:val="center"/>
              <w:rPr>
                <w:rFonts w:ascii="Arial" w:hAnsi="Arial"/>
                <w:b/>
              </w:rPr>
            </w:pPr>
            <w:r>
              <w:rPr>
                <w:rFonts w:ascii="Arial" w:hAnsi="Arial"/>
                <w:b/>
              </w:rPr>
              <w:t>575,52</w:t>
            </w:r>
          </w:p>
        </w:tc>
      </w:tr>
      <w:tr w:rsidR="00E7147E" w:rsidRPr="00E7147E" w14:paraId="10F971E8" w14:textId="77777777" w:rsidTr="00FB55B9">
        <w:tc>
          <w:tcPr>
            <w:tcW w:w="846" w:type="dxa"/>
            <w:shd w:val="clear" w:color="auto" w:fill="auto"/>
            <w:vAlign w:val="center"/>
          </w:tcPr>
          <w:p w14:paraId="6EF20B25" w14:textId="77777777" w:rsidR="00E7147E" w:rsidRPr="00E7147E" w:rsidRDefault="00E7147E" w:rsidP="00264FAC">
            <w:pPr>
              <w:jc w:val="center"/>
              <w:rPr>
                <w:rFonts w:ascii="Arial" w:hAnsi="Arial"/>
                <w:b/>
              </w:rPr>
            </w:pPr>
            <w:r w:rsidRPr="00E7147E">
              <w:rPr>
                <w:rFonts w:ascii="Arial" w:hAnsi="Arial"/>
                <w:b/>
              </w:rPr>
              <w:t>03</w:t>
            </w:r>
          </w:p>
        </w:tc>
        <w:tc>
          <w:tcPr>
            <w:tcW w:w="709" w:type="dxa"/>
            <w:shd w:val="clear" w:color="auto" w:fill="auto"/>
            <w:vAlign w:val="center"/>
          </w:tcPr>
          <w:p w14:paraId="56A28F5D" w14:textId="3E8D00DD" w:rsidR="00E7147E" w:rsidRPr="00E7147E" w:rsidRDefault="00E7147E" w:rsidP="00264FAC">
            <w:pPr>
              <w:jc w:val="center"/>
              <w:rPr>
                <w:rFonts w:ascii="Arial" w:hAnsi="Arial"/>
                <w:b/>
              </w:rPr>
            </w:pPr>
            <w:r w:rsidRPr="00E7147E">
              <w:rPr>
                <w:rFonts w:ascii="Arial" w:hAnsi="Arial"/>
                <w:b/>
                <w:bCs/>
              </w:rPr>
              <w:t>01</w:t>
            </w:r>
          </w:p>
        </w:tc>
        <w:tc>
          <w:tcPr>
            <w:tcW w:w="852" w:type="dxa"/>
            <w:shd w:val="clear" w:color="auto" w:fill="auto"/>
            <w:vAlign w:val="center"/>
          </w:tcPr>
          <w:p w14:paraId="3562C59E" w14:textId="77777777" w:rsidR="00E7147E" w:rsidRPr="00E7147E" w:rsidRDefault="00E7147E" w:rsidP="00264FAC">
            <w:pPr>
              <w:jc w:val="center"/>
              <w:rPr>
                <w:rFonts w:ascii="Arial" w:hAnsi="Arial"/>
                <w:b/>
              </w:rPr>
            </w:pPr>
            <w:r w:rsidRPr="00E7147E">
              <w:rPr>
                <w:rFonts w:ascii="Arial" w:hAnsi="Arial"/>
                <w:b/>
              </w:rPr>
              <w:t>Un</w:t>
            </w:r>
          </w:p>
        </w:tc>
        <w:tc>
          <w:tcPr>
            <w:tcW w:w="3541" w:type="dxa"/>
            <w:shd w:val="clear" w:color="auto" w:fill="auto"/>
            <w:vAlign w:val="center"/>
          </w:tcPr>
          <w:p w14:paraId="31FE6961" w14:textId="7D427000" w:rsidR="00E7147E" w:rsidRPr="00E7147E" w:rsidRDefault="00264FAC" w:rsidP="00264FAC">
            <w:pPr>
              <w:jc w:val="both"/>
              <w:rPr>
                <w:rFonts w:ascii="Arial" w:hAnsi="Arial"/>
                <w:b/>
              </w:rPr>
            </w:pPr>
            <w:r w:rsidRPr="00E7147E">
              <w:rPr>
                <w:rFonts w:ascii="Arial" w:hAnsi="Arial"/>
                <w:b/>
                <w:bCs/>
              </w:rPr>
              <w:t xml:space="preserve">Adaptador em T para aerosol p/ bipap. </w:t>
            </w:r>
          </w:p>
        </w:tc>
        <w:tc>
          <w:tcPr>
            <w:tcW w:w="1418" w:type="dxa"/>
            <w:shd w:val="clear" w:color="auto" w:fill="auto"/>
            <w:vAlign w:val="center"/>
          </w:tcPr>
          <w:p w14:paraId="081D8310" w14:textId="7C14D478" w:rsidR="00E7147E" w:rsidRPr="00E7147E" w:rsidRDefault="006E78C2" w:rsidP="00264FAC">
            <w:pPr>
              <w:jc w:val="center"/>
              <w:rPr>
                <w:rFonts w:ascii="Arial" w:hAnsi="Arial"/>
                <w:b/>
              </w:rPr>
            </w:pPr>
            <w:r>
              <w:rPr>
                <w:rFonts w:ascii="Arial" w:hAnsi="Arial"/>
                <w:b/>
              </w:rPr>
              <w:t>30,00</w:t>
            </w:r>
          </w:p>
        </w:tc>
        <w:tc>
          <w:tcPr>
            <w:tcW w:w="1560" w:type="dxa"/>
            <w:shd w:val="clear" w:color="auto" w:fill="auto"/>
            <w:vAlign w:val="center"/>
          </w:tcPr>
          <w:p w14:paraId="6F39A19A" w14:textId="6EFF6F86" w:rsidR="00E7147E" w:rsidRPr="00E7147E" w:rsidRDefault="006E78C2" w:rsidP="00264FAC">
            <w:pPr>
              <w:jc w:val="center"/>
              <w:rPr>
                <w:rFonts w:ascii="Arial" w:hAnsi="Arial"/>
                <w:b/>
              </w:rPr>
            </w:pPr>
            <w:r>
              <w:rPr>
                <w:rFonts w:ascii="Arial" w:hAnsi="Arial"/>
                <w:b/>
              </w:rPr>
              <w:t>30,00</w:t>
            </w:r>
          </w:p>
        </w:tc>
      </w:tr>
      <w:tr w:rsidR="00E7147E" w:rsidRPr="00E7147E" w14:paraId="247A257A" w14:textId="77777777" w:rsidTr="00FB55B9">
        <w:tc>
          <w:tcPr>
            <w:tcW w:w="846" w:type="dxa"/>
            <w:shd w:val="clear" w:color="auto" w:fill="auto"/>
            <w:vAlign w:val="center"/>
          </w:tcPr>
          <w:p w14:paraId="4C93868E" w14:textId="77777777" w:rsidR="00E7147E" w:rsidRPr="00E7147E" w:rsidRDefault="00E7147E" w:rsidP="00264FAC">
            <w:pPr>
              <w:jc w:val="center"/>
              <w:rPr>
                <w:rFonts w:ascii="Arial" w:hAnsi="Arial"/>
                <w:b/>
              </w:rPr>
            </w:pPr>
            <w:r w:rsidRPr="00E7147E">
              <w:rPr>
                <w:rFonts w:ascii="Arial" w:hAnsi="Arial"/>
                <w:b/>
              </w:rPr>
              <w:t>04</w:t>
            </w:r>
          </w:p>
        </w:tc>
        <w:tc>
          <w:tcPr>
            <w:tcW w:w="709" w:type="dxa"/>
            <w:shd w:val="clear" w:color="auto" w:fill="auto"/>
            <w:vAlign w:val="center"/>
          </w:tcPr>
          <w:p w14:paraId="529DD50B" w14:textId="05467E69" w:rsidR="00E7147E" w:rsidRPr="00E7147E" w:rsidRDefault="00E7147E" w:rsidP="00264FAC">
            <w:pPr>
              <w:jc w:val="center"/>
              <w:rPr>
                <w:rFonts w:ascii="Arial" w:hAnsi="Arial"/>
                <w:b/>
              </w:rPr>
            </w:pPr>
            <w:r w:rsidRPr="00E7147E">
              <w:rPr>
                <w:rFonts w:ascii="Arial" w:hAnsi="Arial"/>
                <w:b/>
                <w:bCs/>
              </w:rPr>
              <w:t>06</w:t>
            </w:r>
          </w:p>
        </w:tc>
        <w:tc>
          <w:tcPr>
            <w:tcW w:w="852" w:type="dxa"/>
            <w:shd w:val="clear" w:color="auto" w:fill="auto"/>
            <w:vAlign w:val="center"/>
          </w:tcPr>
          <w:p w14:paraId="0C02F093" w14:textId="77777777" w:rsidR="00E7147E" w:rsidRPr="00E7147E" w:rsidRDefault="00E7147E" w:rsidP="00264FAC">
            <w:pPr>
              <w:jc w:val="center"/>
              <w:rPr>
                <w:rFonts w:ascii="Arial" w:hAnsi="Arial"/>
                <w:b/>
              </w:rPr>
            </w:pPr>
            <w:r w:rsidRPr="00E7147E">
              <w:rPr>
                <w:rFonts w:ascii="Arial" w:hAnsi="Arial"/>
                <w:b/>
              </w:rPr>
              <w:t>Un</w:t>
            </w:r>
          </w:p>
        </w:tc>
        <w:tc>
          <w:tcPr>
            <w:tcW w:w="3541" w:type="dxa"/>
            <w:shd w:val="clear" w:color="auto" w:fill="auto"/>
            <w:vAlign w:val="center"/>
          </w:tcPr>
          <w:p w14:paraId="4781EFF0" w14:textId="43B9FF3E" w:rsidR="00E7147E" w:rsidRPr="00E7147E" w:rsidRDefault="00264FAC" w:rsidP="00264FAC">
            <w:pPr>
              <w:jc w:val="both"/>
              <w:rPr>
                <w:rFonts w:ascii="Arial" w:hAnsi="Arial"/>
                <w:b/>
              </w:rPr>
            </w:pPr>
            <w:r w:rsidRPr="00E7147E">
              <w:rPr>
                <w:rFonts w:ascii="Arial" w:hAnsi="Arial"/>
                <w:b/>
                <w:bCs/>
              </w:rPr>
              <w:t xml:space="preserve">Filtro descartável para bipap modelo stellar 150 resmed (compatível com código 24933) – unidade. </w:t>
            </w:r>
          </w:p>
        </w:tc>
        <w:tc>
          <w:tcPr>
            <w:tcW w:w="1418" w:type="dxa"/>
            <w:shd w:val="clear" w:color="auto" w:fill="auto"/>
            <w:vAlign w:val="center"/>
          </w:tcPr>
          <w:p w14:paraId="5EDE9A5C" w14:textId="356096E8" w:rsidR="00E7147E" w:rsidRPr="00E7147E" w:rsidRDefault="006E78C2" w:rsidP="00264FAC">
            <w:pPr>
              <w:jc w:val="center"/>
              <w:rPr>
                <w:rFonts w:ascii="Arial" w:hAnsi="Arial"/>
                <w:b/>
              </w:rPr>
            </w:pPr>
            <w:r>
              <w:rPr>
                <w:rFonts w:ascii="Arial" w:hAnsi="Arial"/>
                <w:b/>
              </w:rPr>
              <w:t>53,10</w:t>
            </w:r>
          </w:p>
        </w:tc>
        <w:tc>
          <w:tcPr>
            <w:tcW w:w="1560" w:type="dxa"/>
            <w:shd w:val="clear" w:color="auto" w:fill="auto"/>
            <w:vAlign w:val="center"/>
          </w:tcPr>
          <w:p w14:paraId="1CD4A2E6" w14:textId="3D6B1F2D" w:rsidR="00E7147E" w:rsidRPr="00E7147E" w:rsidRDefault="006E78C2" w:rsidP="00264FAC">
            <w:pPr>
              <w:jc w:val="center"/>
              <w:rPr>
                <w:rFonts w:ascii="Arial" w:hAnsi="Arial"/>
                <w:b/>
              </w:rPr>
            </w:pPr>
            <w:r>
              <w:rPr>
                <w:rFonts w:ascii="Arial" w:hAnsi="Arial"/>
                <w:b/>
              </w:rPr>
              <w:t>318,60</w:t>
            </w:r>
          </w:p>
        </w:tc>
      </w:tr>
      <w:tr w:rsidR="00322DBC" w:rsidRPr="00E7147E" w14:paraId="394F1FB8" w14:textId="77777777" w:rsidTr="00A072EE">
        <w:tc>
          <w:tcPr>
            <w:tcW w:w="5948" w:type="dxa"/>
            <w:gridSpan w:val="4"/>
            <w:shd w:val="clear" w:color="auto" w:fill="auto"/>
            <w:vAlign w:val="center"/>
          </w:tcPr>
          <w:p w14:paraId="6D322661" w14:textId="66567E4C" w:rsidR="00322DBC" w:rsidRPr="00E7147E" w:rsidRDefault="007A56BF" w:rsidP="00322DBC">
            <w:pPr>
              <w:jc w:val="right"/>
              <w:rPr>
                <w:rFonts w:ascii="Arial" w:eastAsia="Calibri" w:hAnsi="Arial"/>
                <w:b/>
                <w:color w:val="000000"/>
                <w:lang w:eastAsia="en-US"/>
              </w:rPr>
            </w:pPr>
            <w:r w:rsidRPr="00E7147E">
              <w:rPr>
                <w:rFonts w:ascii="Arial" w:eastAsia="Calibri" w:hAnsi="Arial"/>
                <w:b/>
                <w:color w:val="000000"/>
                <w:lang w:eastAsia="en-US"/>
              </w:rPr>
              <w:t>Total do lote 01</w:t>
            </w:r>
          </w:p>
        </w:tc>
        <w:tc>
          <w:tcPr>
            <w:tcW w:w="2978" w:type="dxa"/>
            <w:gridSpan w:val="2"/>
            <w:shd w:val="clear" w:color="auto" w:fill="auto"/>
            <w:vAlign w:val="center"/>
          </w:tcPr>
          <w:p w14:paraId="271059BB" w14:textId="52C6720B" w:rsidR="00322DBC" w:rsidRPr="00E7147E" w:rsidRDefault="00322DBC" w:rsidP="0076076A">
            <w:pPr>
              <w:spacing w:before="60" w:after="60"/>
              <w:jc w:val="center"/>
              <w:rPr>
                <w:rFonts w:ascii="Arial" w:hAnsi="Arial"/>
                <w:b/>
              </w:rPr>
            </w:pPr>
            <w:r w:rsidRPr="00E7147E">
              <w:rPr>
                <w:rFonts w:ascii="Arial" w:hAnsi="Arial"/>
                <w:b/>
              </w:rPr>
              <w:t xml:space="preserve">R$ </w:t>
            </w:r>
            <w:r w:rsidR="006E78C2">
              <w:rPr>
                <w:rFonts w:ascii="Arial" w:hAnsi="Arial"/>
                <w:b/>
              </w:rPr>
              <w:t>1.068,84</w:t>
            </w:r>
          </w:p>
        </w:tc>
      </w:tr>
    </w:tbl>
    <w:p w14:paraId="46CE6055" w14:textId="77777777" w:rsidR="00FB55B9" w:rsidRDefault="00FB55B9" w:rsidP="00FB55B9">
      <w:pPr>
        <w:spacing w:line="276" w:lineRule="auto"/>
        <w:jc w:val="both"/>
        <w:rPr>
          <w:rFonts w:ascii="Arial" w:hAnsi="Arial"/>
          <w:b/>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709"/>
        <w:gridCol w:w="851"/>
        <w:gridCol w:w="3964"/>
        <w:gridCol w:w="1276"/>
        <w:gridCol w:w="1422"/>
      </w:tblGrid>
      <w:tr w:rsidR="00FA4EB3" w:rsidRPr="00D04FB2" w14:paraId="204A4A59" w14:textId="77777777" w:rsidTr="00FA4EB3">
        <w:tc>
          <w:tcPr>
            <w:tcW w:w="6374" w:type="dxa"/>
            <w:gridSpan w:val="4"/>
            <w:shd w:val="clear" w:color="auto" w:fill="D9D9D9" w:themeFill="background1" w:themeFillShade="D9"/>
            <w:vAlign w:val="center"/>
          </w:tcPr>
          <w:p w14:paraId="345A5FD9" w14:textId="5E8FD78A" w:rsidR="00FA4EB3" w:rsidRPr="00D04FB2" w:rsidRDefault="00FA4EB3" w:rsidP="0076076A">
            <w:pPr>
              <w:spacing w:before="60" w:after="60"/>
              <w:jc w:val="center"/>
              <w:rPr>
                <w:rFonts w:ascii="Arial" w:hAnsi="Arial"/>
                <w:b/>
              </w:rPr>
            </w:pPr>
            <w:r>
              <w:rPr>
                <w:rFonts w:ascii="Arial" w:hAnsi="Arial"/>
                <w:b/>
              </w:rPr>
              <w:t>Objeto licitado – lote 02</w:t>
            </w:r>
          </w:p>
        </w:tc>
        <w:tc>
          <w:tcPr>
            <w:tcW w:w="2698" w:type="dxa"/>
            <w:gridSpan w:val="2"/>
            <w:shd w:val="clear" w:color="auto" w:fill="D9D9D9" w:themeFill="background1" w:themeFillShade="D9"/>
            <w:vAlign w:val="center"/>
          </w:tcPr>
          <w:p w14:paraId="6BF7E648" w14:textId="266DE36B" w:rsidR="00FA4EB3" w:rsidRPr="00D04FB2" w:rsidRDefault="00FA4EB3" w:rsidP="0076076A">
            <w:pPr>
              <w:spacing w:before="60" w:after="60"/>
              <w:jc w:val="center"/>
              <w:rPr>
                <w:rFonts w:ascii="Arial" w:hAnsi="Arial"/>
                <w:b/>
              </w:rPr>
            </w:pPr>
            <w:r w:rsidRPr="00D04FB2">
              <w:rPr>
                <w:rFonts w:ascii="Arial" w:hAnsi="Arial"/>
                <w:b/>
              </w:rPr>
              <w:t>Valor</w:t>
            </w:r>
            <w:r>
              <w:rPr>
                <w:rFonts w:ascii="Arial" w:hAnsi="Arial"/>
                <w:b/>
              </w:rPr>
              <w:t xml:space="preserve"> (R$)</w:t>
            </w:r>
          </w:p>
        </w:tc>
      </w:tr>
      <w:tr w:rsidR="00FA4EB3" w:rsidRPr="00D04FB2" w14:paraId="2B375D66" w14:textId="77777777" w:rsidTr="00FA4EB3">
        <w:tc>
          <w:tcPr>
            <w:tcW w:w="850" w:type="dxa"/>
            <w:shd w:val="clear" w:color="auto" w:fill="D9D9D9" w:themeFill="background1" w:themeFillShade="D9"/>
            <w:vAlign w:val="center"/>
          </w:tcPr>
          <w:p w14:paraId="3DF925EE" w14:textId="77777777" w:rsidR="00FA4EB3" w:rsidRPr="00D04FB2" w:rsidRDefault="00FA4EB3" w:rsidP="0076076A">
            <w:pPr>
              <w:spacing w:before="60" w:after="60"/>
              <w:jc w:val="center"/>
              <w:rPr>
                <w:rFonts w:ascii="Arial" w:hAnsi="Arial"/>
                <w:b/>
              </w:rPr>
            </w:pPr>
            <w:r w:rsidRPr="00D04FB2">
              <w:rPr>
                <w:rFonts w:ascii="Arial" w:hAnsi="Arial"/>
                <w:b/>
              </w:rPr>
              <w:t>Item</w:t>
            </w:r>
          </w:p>
        </w:tc>
        <w:tc>
          <w:tcPr>
            <w:tcW w:w="709" w:type="dxa"/>
            <w:shd w:val="clear" w:color="auto" w:fill="D9D9D9" w:themeFill="background1" w:themeFillShade="D9"/>
            <w:vAlign w:val="center"/>
          </w:tcPr>
          <w:p w14:paraId="1A30DE73" w14:textId="77777777" w:rsidR="00FA4EB3" w:rsidRPr="00D04FB2" w:rsidRDefault="00FA4EB3" w:rsidP="0076076A">
            <w:pPr>
              <w:spacing w:before="60" w:after="60"/>
              <w:jc w:val="center"/>
              <w:rPr>
                <w:rFonts w:ascii="Arial" w:hAnsi="Arial"/>
                <w:b/>
              </w:rPr>
            </w:pPr>
            <w:r w:rsidRPr="00D04FB2">
              <w:rPr>
                <w:rFonts w:ascii="Arial" w:hAnsi="Arial"/>
                <w:b/>
              </w:rPr>
              <w:t>Qtd</w:t>
            </w:r>
          </w:p>
        </w:tc>
        <w:tc>
          <w:tcPr>
            <w:tcW w:w="851" w:type="dxa"/>
            <w:shd w:val="clear" w:color="auto" w:fill="D9D9D9" w:themeFill="background1" w:themeFillShade="D9"/>
            <w:vAlign w:val="center"/>
          </w:tcPr>
          <w:p w14:paraId="5FD2A416" w14:textId="77777777" w:rsidR="00FA4EB3" w:rsidRPr="00D04FB2" w:rsidRDefault="00FA4EB3" w:rsidP="0076076A">
            <w:pPr>
              <w:spacing w:before="60" w:after="60"/>
              <w:jc w:val="center"/>
              <w:rPr>
                <w:rFonts w:ascii="Arial" w:hAnsi="Arial"/>
                <w:b/>
              </w:rPr>
            </w:pPr>
            <w:r w:rsidRPr="00D04FB2">
              <w:rPr>
                <w:rFonts w:ascii="Arial" w:hAnsi="Arial"/>
                <w:b/>
              </w:rPr>
              <w:t>Un</w:t>
            </w:r>
          </w:p>
        </w:tc>
        <w:tc>
          <w:tcPr>
            <w:tcW w:w="3964" w:type="dxa"/>
            <w:shd w:val="clear" w:color="auto" w:fill="D9D9D9" w:themeFill="background1" w:themeFillShade="D9"/>
            <w:vAlign w:val="center"/>
          </w:tcPr>
          <w:p w14:paraId="7551A042" w14:textId="77777777" w:rsidR="00FA4EB3" w:rsidRPr="00D04FB2" w:rsidRDefault="00FA4EB3" w:rsidP="0076076A">
            <w:pPr>
              <w:spacing w:before="60" w:after="60"/>
              <w:jc w:val="center"/>
              <w:rPr>
                <w:rFonts w:ascii="Arial" w:hAnsi="Arial"/>
                <w:b/>
              </w:rPr>
            </w:pPr>
            <w:r w:rsidRPr="00D04FB2">
              <w:rPr>
                <w:rFonts w:ascii="Arial" w:hAnsi="Arial"/>
                <w:b/>
              </w:rPr>
              <w:t>Descrição</w:t>
            </w:r>
          </w:p>
        </w:tc>
        <w:tc>
          <w:tcPr>
            <w:tcW w:w="1276" w:type="dxa"/>
            <w:shd w:val="clear" w:color="auto" w:fill="D9D9D9" w:themeFill="background1" w:themeFillShade="D9"/>
            <w:vAlign w:val="center"/>
          </w:tcPr>
          <w:p w14:paraId="577DF604" w14:textId="60BA4ED8" w:rsidR="00FA4EB3" w:rsidRPr="00D04FB2" w:rsidRDefault="00FA4EB3" w:rsidP="0076076A">
            <w:pPr>
              <w:spacing w:before="60" w:after="60"/>
              <w:jc w:val="center"/>
              <w:rPr>
                <w:rFonts w:ascii="Arial" w:hAnsi="Arial"/>
                <w:b/>
              </w:rPr>
            </w:pPr>
            <w:r w:rsidRPr="00D04FB2">
              <w:rPr>
                <w:rFonts w:ascii="Arial" w:hAnsi="Arial"/>
                <w:b/>
              </w:rPr>
              <w:t>Unit</w:t>
            </w:r>
          </w:p>
        </w:tc>
        <w:tc>
          <w:tcPr>
            <w:tcW w:w="1422" w:type="dxa"/>
            <w:shd w:val="clear" w:color="auto" w:fill="D9D9D9" w:themeFill="background1" w:themeFillShade="D9"/>
            <w:vAlign w:val="center"/>
          </w:tcPr>
          <w:p w14:paraId="1653E2FA" w14:textId="666F9F8A" w:rsidR="00FA4EB3" w:rsidRPr="00D04FB2" w:rsidRDefault="00FA4EB3" w:rsidP="0076076A">
            <w:pPr>
              <w:spacing w:before="60" w:after="60"/>
              <w:jc w:val="center"/>
              <w:rPr>
                <w:rFonts w:ascii="Arial" w:hAnsi="Arial"/>
                <w:b/>
              </w:rPr>
            </w:pPr>
            <w:r w:rsidRPr="00D04FB2">
              <w:rPr>
                <w:rFonts w:ascii="Arial" w:hAnsi="Arial"/>
                <w:b/>
              </w:rPr>
              <w:t>Total</w:t>
            </w:r>
          </w:p>
        </w:tc>
      </w:tr>
      <w:tr w:rsidR="00FA4EB3" w:rsidRPr="00D04FB2" w14:paraId="11698E7F" w14:textId="77777777" w:rsidTr="00FA4EB3">
        <w:tc>
          <w:tcPr>
            <w:tcW w:w="850" w:type="dxa"/>
            <w:shd w:val="clear" w:color="auto" w:fill="auto"/>
            <w:vAlign w:val="center"/>
          </w:tcPr>
          <w:p w14:paraId="0606DDF6" w14:textId="77777777" w:rsidR="00FA4EB3" w:rsidRPr="00D04FB2" w:rsidRDefault="00FA4EB3" w:rsidP="0076076A">
            <w:pPr>
              <w:spacing w:before="60" w:after="60"/>
              <w:jc w:val="center"/>
              <w:rPr>
                <w:rFonts w:ascii="Arial" w:hAnsi="Arial"/>
                <w:b/>
              </w:rPr>
            </w:pPr>
            <w:r w:rsidRPr="00D04FB2">
              <w:rPr>
                <w:rFonts w:ascii="Arial" w:hAnsi="Arial"/>
                <w:b/>
              </w:rPr>
              <w:t>01</w:t>
            </w:r>
          </w:p>
        </w:tc>
        <w:tc>
          <w:tcPr>
            <w:tcW w:w="709" w:type="dxa"/>
            <w:shd w:val="clear" w:color="auto" w:fill="auto"/>
            <w:vAlign w:val="center"/>
          </w:tcPr>
          <w:p w14:paraId="507DD9EB" w14:textId="7D9E3EAE" w:rsidR="00FA4EB3" w:rsidRPr="00D04FB2" w:rsidRDefault="00C46FE5" w:rsidP="0076076A">
            <w:pPr>
              <w:spacing w:before="60" w:after="60"/>
              <w:jc w:val="center"/>
              <w:rPr>
                <w:rFonts w:ascii="Arial" w:hAnsi="Arial"/>
                <w:b/>
              </w:rPr>
            </w:pPr>
            <w:r>
              <w:rPr>
                <w:rFonts w:ascii="Arial" w:eastAsia="Calibri" w:hAnsi="Arial"/>
                <w:b/>
                <w:lang w:eastAsia="en-US"/>
              </w:rPr>
              <w:t>18</w:t>
            </w:r>
          </w:p>
        </w:tc>
        <w:tc>
          <w:tcPr>
            <w:tcW w:w="851" w:type="dxa"/>
            <w:shd w:val="clear" w:color="auto" w:fill="auto"/>
            <w:vAlign w:val="center"/>
          </w:tcPr>
          <w:p w14:paraId="071DE504" w14:textId="342A4577" w:rsidR="00FA4EB3" w:rsidRPr="00D04FB2" w:rsidRDefault="00C46FE5" w:rsidP="0076076A">
            <w:pPr>
              <w:spacing w:before="60" w:after="60"/>
              <w:jc w:val="center"/>
              <w:rPr>
                <w:rFonts w:ascii="Arial" w:hAnsi="Arial"/>
                <w:b/>
              </w:rPr>
            </w:pPr>
            <w:r>
              <w:rPr>
                <w:rFonts w:ascii="Arial" w:hAnsi="Arial"/>
                <w:b/>
              </w:rPr>
              <w:t>Pct</w:t>
            </w:r>
          </w:p>
        </w:tc>
        <w:tc>
          <w:tcPr>
            <w:tcW w:w="3964" w:type="dxa"/>
            <w:shd w:val="clear" w:color="auto" w:fill="auto"/>
            <w:vAlign w:val="center"/>
          </w:tcPr>
          <w:p w14:paraId="6B278D05" w14:textId="54B2B519" w:rsidR="00FA4EB3" w:rsidRPr="00C46FE5" w:rsidRDefault="00264FAC" w:rsidP="00264FAC">
            <w:pPr>
              <w:widowControl/>
              <w:suppressAutoHyphens w:val="0"/>
              <w:autoSpaceDN/>
              <w:spacing w:line="278" w:lineRule="atLeast"/>
              <w:jc w:val="both"/>
              <w:textAlignment w:val="auto"/>
              <w:rPr>
                <w:rFonts w:eastAsia="Times New Roman" w:cs="Times New Roman"/>
                <w:color w:val="000000"/>
                <w:kern w:val="0"/>
                <w:lang w:eastAsia="pt-BR" w:bidi="ar-SA"/>
              </w:rPr>
            </w:pPr>
            <w:r w:rsidRPr="00C46FE5">
              <w:rPr>
                <w:rFonts w:ascii="Arial" w:eastAsia="Times New Roman" w:hAnsi="Arial"/>
                <w:b/>
                <w:bCs/>
                <w:color w:val="000000"/>
                <w:kern w:val="0"/>
                <w:lang w:eastAsia="pt-BR" w:bidi="ar-SA"/>
              </w:rPr>
              <w:t>Compressa de gaze não estéril – 13 fios, 7,5 x 7,5cm fechada e aproximadamente 30x15cm aberta, 8 camadas, 5 dobras. 100% algodão, sem falhas e fiapos – pacote com 500 und.</w:t>
            </w:r>
          </w:p>
        </w:tc>
        <w:tc>
          <w:tcPr>
            <w:tcW w:w="1276" w:type="dxa"/>
            <w:shd w:val="clear" w:color="auto" w:fill="auto"/>
            <w:vAlign w:val="center"/>
          </w:tcPr>
          <w:p w14:paraId="6759E769" w14:textId="0057F155" w:rsidR="00FA4EB3" w:rsidRPr="00D04FB2" w:rsidRDefault="00A36B3E" w:rsidP="00A36B3E">
            <w:pPr>
              <w:spacing w:before="60" w:after="60"/>
              <w:jc w:val="center"/>
              <w:rPr>
                <w:rFonts w:ascii="Arial" w:hAnsi="Arial"/>
                <w:b/>
              </w:rPr>
            </w:pPr>
            <w:r>
              <w:rPr>
                <w:rFonts w:ascii="Arial" w:hAnsi="Arial"/>
                <w:b/>
              </w:rPr>
              <w:t>22,90</w:t>
            </w:r>
          </w:p>
        </w:tc>
        <w:tc>
          <w:tcPr>
            <w:tcW w:w="1422" w:type="dxa"/>
            <w:shd w:val="clear" w:color="auto" w:fill="auto"/>
            <w:vAlign w:val="center"/>
          </w:tcPr>
          <w:p w14:paraId="7F0F84E0" w14:textId="665185F5" w:rsidR="00FA4EB3" w:rsidRPr="00D04FB2" w:rsidRDefault="00A36B3E" w:rsidP="0076076A">
            <w:pPr>
              <w:spacing w:before="60" w:after="60"/>
              <w:jc w:val="center"/>
              <w:rPr>
                <w:rFonts w:ascii="Arial" w:hAnsi="Arial"/>
                <w:b/>
              </w:rPr>
            </w:pPr>
            <w:r>
              <w:rPr>
                <w:rFonts w:ascii="Arial" w:hAnsi="Arial"/>
                <w:b/>
              </w:rPr>
              <w:t>412,20</w:t>
            </w:r>
          </w:p>
        </w:tc>
      </w:tr>
      <w:tr w:rsidR="00FB55B9" w:rsidRPr="00D04FB2" w14:paraId="605E474D" w14:textId="77777777" w:rsidTr="007A56BF">
        <w:trPr>
          <w:trHeight w:val="318"/>
        </w:trPr>
        <w:tc>
          <w:tcPr>
            <w:tcW w:w="6374" w:type="dxa"/>
            <w:gridSpan w:val="4"/>
            <w:shd w:val="clear" w:color="auto" w:fill="auto"/>
            <w:vAlign w:val="center"/>
          </w:tcPr>
          <w:p w14:paraId="6931227C" w14:textId="46DCF6ED" w:rsidR="00FB55B9" w:rsidRPr="00D04FB2" w:rsidRDefault="007A56BF" w:rsidP="0076076A">
            <w:pPr>
              <w:jc w:val="right"/>
              <w:rPr>
                <w:rFonts w:ascii="Arial" w:hAnsi="Arial"/>
                <w:b/>
              </w:rPr>
            </w:pPr>
            <w:r w:rsidRPr="00D04FB2">
              <w:rPr>
                <w:rFonts w:ascii="Arial" w:hAnsi="Arial"/>
                <w:b/>
              </w:rPr>
              <w:t>Total do lote 02</w:t>
            </w:r>
          </w:p>
        </w:tc>
        <w:tc>
          <w:tcPr>
            <w:tcW w:w="2698" w:type="dxa"/>
            <w:gridSpan w:val="2"/>
            <w:shd w:val="clear" w:color="auto" w:fill="auto"/>
            <w:vAlign w:val="center"/>
          </w:tcPr>
          <w:p w14:paraId="1D04E8A8" w14:textId="54ED8086" w:rsidR="00FB55B9" w:rsidRPr="00D04FB2" w:rsidRDefault="00FB55B9" w:rsidP="0076076A">
            <w:pPr>
              <w:spacing w:before="60" w:after="60"/>
              <w:jc w:val="center"/>
              <w:rPr>
                <w:rFonts w:ascii="Arial" w:hAnsi="Arial"/>
                <w:b/>
              </w:rPr>
            </w:pPr>
            <w:r w:rsidRPr="00D04FB2">
              <w:rPr>
                <w:rFonts w:ascii="Arial" w:hAnsi="Arial"/>
                <w:b/>
              </w:rPr>
              <w:t>R$</w:t>
            </w:r>
            <w:r w:rsidR="00B97E35">
              <w:rPr>
                <w:rFonts w:ascii="Arial" w:hAnsi="Arial"/>
                <w:b/>
              </w:rPr>
              <w:t xml:space="preserve"> </w:t>
            </w:r>
            <w:r w:rsidR="00A36B3E">
              <w:rPr>
                <w:rFonts w:ascii="Arial" w:hAnsi="Arial"/>
                <w:b/>
              </w:rPr>
              <w:t>412,20</w:t>
            </w:r>
          </w:p>
        </w:tc>
      </w:tr>
    </w:tbl>
    <w:p w14:paraId="2251257F" w14:textId="77777777" w:rsidR="00B97E35" w:rsidRDefault="00B97E35" w:rsidP="00FB55B9">
      <w:pPr>
        <w:spacing w:line="276" w:lineRule="auto"/>
        <w:jc w:val="both"/>
        <w:rPr>
          <w:rFonts w:ascii="Arial" w:hAnsi="Arial"/>
          <w:b/>
        </w:rPr>
      </w:pPr>
    </w:p>
    <w:tbl>
      <w:tblPr>
        <w:tblW w:w="9067" w:type="dxa"/>
        <w:tblLayout w:type="fixed"/>
        <w:tblLook w:val="01E0" w:firstRow="1" w:lastRow="1" w:firstColumn="1" w:lastColumn="1" w:noHBand="0" w:noVBand="0"/>
      </w:tblPr>
      <w:tblGrid>
        <w:gridCol w:w="846"/>
        <w:gridCol w:w="850"/>
        <w:gridCol w:w="709"/>
        <w:gridCol w:w="3827"/>
        <w:gridCol w:w="1276"/>
        <w:gridCol w:w="1559"/>
      </w:tblGrid>
      <w:tr w:rsidR="00B97E35" w:rsidRPr="00B3584D" w14:paraId="40E7A332" w14:textId="77777777" w:rsidTr="00B97E35">
        <w:tc>
          <w:tcPr>
            <w:tcW w:w="6232"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511BDB0" w14:textId="74077C0B" w:rsidR="00B97E35" w:rsidRPr="00B3584D" w:rsidRDefault="00B97E35" w:rsidP="00B97E35">
            <w:pPr>
              <w:spacing w:before="60" w:after="60"/>
              <w:jc w:val="center"/>
              <w:rPr>
                <w:rFonts w:ascii="Arial" w:hAnsi="Arial"/>
                <w:b/>
              </w:rPr>
            </w:pPr>
            <w:r w:rsidRPr="00B3584D">
              <w:rPr>
                <w:rFonts w:ascii="Arial" w:hAnsi="Arial"/>
                <w:b/>
              </w:rPr>
              <w:t>Objeto licitado – lote 03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8CAD78" w14:textId="297598C1" w:rsidR="00B97E35" w:rsidRPr="00B3584D" w:rsidRDefault="00B97E35" w:rsidP="00B97E35">
            <w:pPr>
              <w:spacing w:before="60" w:after="60"/>
              <w:jc w:val="center"/>
              <w:rPr>
                <w:rFonts w:ascii="Arial" w:hAnsi="Arial"/>
                <w:b/>
              </w:rPr>
            </w:pPr>
            <w:r w:rsidRPr="00B3584D">
              <w:rPr>
                <w:rFonts w:ascii="Arial" w:hAnsi="Arial"/>
                <w:b/>
              </w:rPr>
              <w:t>Valor (R$)</w:t>
            </w:r>
          </w:p>
        </w:tc>
      </w:tr>
      <w:tr w:rsidR="00B97E35" w:rsidRPr="00B3584D" w14:paraId="689FDC5A" w14:textId="77777777" w:rsidTr="00A36B3E">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D057E8" w14:textId="77777777" w:rsidR="00B97E35" w:rsidRPr="00B3584D" w:rsidRDefault="00B97E35" w:rsidP="00B97E35">
            <w:pPr>
              <w:spacing w:before="60" w:after="60"/>
              <w:jc w:val="center"/>
              <w:rPr>
                <w:rFonts w:ascii="Arial" w:hAnsi="Arial"/>
                <w:b/>
              </w:rPr>
            </w:pPr>
            <w:r w:rsidRPr="00B3584D">
              <w:rPr>
                <w:rFonts w:ascii="Arial" w:hAnsi="Arial"/>
                <w:b/>
              </w:rPr>
              <w:t>Item</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C91C6C" w14:textId="77777777" w:rsidR="00B97E35" w:rsidRPr="00B3584D" w:rsidRDefault="00B97E35" w:rsidP="00B97E35">
            <w:pPr>
              <w:spacing w:before="60" w:after="60"/>
              <w:jc w:val="center"/>
              <w:rPr>
                <w:rFonts w:ascii="Arial" w:hAnsi="Arial"/>
                <w:b/>
              </w:rPr>
            </w:pPr>
            <w:r w:rsidRPr="00B3584D">
              <w:rPr>
                <w:rFonts w:ascii="Arial" w:hAnsi="Arial"/>
                <w:b/>
              </w:rPr>
              <w:t>Qtd</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5543D77" w14:textId="77777777" w:rsidR="00B97E35" w:rsidRPr="00B3584D" w:rsidRDefault="00B97E35" w:rsidP="00B97E35">
            <w:pPr>
              <w:spacing w:before="60" w:after="60"/>
              <w:jc w:val="center"/>
              <w:rPr>
                <w:rFonts w:ascii="Arial" w:hAnsi="Arial"/>
                <w:b/>
              </w:rPr>
            </w:pPr>
            <w:r w:rsidRPr="00B3584D">
              <w:rPr>
                <w:rFonts w:ascii="Arial" w:hAnsi="Arial"/>
                <w:b/>
              </w:rPr>
              <w:t>Un</w:t>
            </w:r>
          </w:p>
        </w:tc>
        <w:tc>
          <w:tcPr>
            <w:tcW w:w="38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8D45FC2" w14:textId="417CA24B" w:rsidR="00B97E35" w:rsidRPr="00B3584D" w:rsidRDefault="00B97E35" w:rsidP="00B97E35">
            <w:pPr>
              <w:spacing w:before="60" w:after="60"/>
              <w:jc w:val="center"/>
              <w:rPr>
                <w:rFonts w:ascii="Arial" w:hAnsi="Arial"/>
                <w:b/>
              </w:rPr>
            </w:pPr>
            <w:r w:rsidRPr="00B3584D">
              <w:rPr>
                <w:rFonts w:ascii="Arial" w:hAnsi="Arial"/>
                <w:b/>
              </w:rPr>
              <w:t>Descrição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66A7D1B" w14:textId="708A8971" w:rsidR="00B97E35" w:rsidRPr="00B3584D" w:rsidRDefault="00B97E35" w:rsidP="00B97E35">
            <w:pPr>
              <w:spacing w:before="60" w:after="60"/>
              <w:jc w:val="center"/>
              <w:rPr>
                <w:rFonts w:ascii="Arial" w:hAnsi="Arial"/>
                <w:b/>
              </w:rPr>
            </w:pPr>
            <w:r w:rsidRPr="00B3584D">
              <w:rPr>
                <w:rFonts w:ascii="Arial" w:hAnsi="Arial"/>
                <w:b/>
              </w:rPr>
              <w:t>Unit</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E4E304E" w14:textId="0DC7B4EE" w:rsidR="00B97E35" w:rsidRPr="00B3584D" w:rsidRDefault="00B97E35" w:rsidP="00B97E35">
            <w:pPr>
              <w:spacing w:before="60" w:after="60"/>
              <w:jc w:val="center"/>
              <w:rPr>
                <w:rFonts w:ascii="Arial" w:hAnsi="Arial"/>
                <w:b/>
              </w:rPr>
            </w:pPr>
            <w:r w:rsidRPr="00B3584D">
              <w:rPr>
                <w:rFonts w:ascii="Arial" w:hAnsi="Arial"/>
                <w:b/>
              </w:rPr>
              <w:t>Total</w:t>
            </w:r>
          </w:p>
        </w:tc>
      </w:tr>
      <w:tr w:rsidR="00B3584D" w:rsidRPr="00B3584D" w14:paraId="41F4CF31" w14:textId="77777777" w:rsidTr="00A36B3E">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5557D" w14:textId="77777777" w:rsidR="00B3584D" w:rsidRPr="00B3584D" w:rsidRDefault="00B3584D" w:rsidP="00B3584D">
            <w:pPr>
              <w:spacing w:before="60" w:after="60"/>
              <w:jc w:val="center"/>
              <w:rPr>
                <w:rFonts w:ascii="Arial" w:hAnsi="Arial"/>
                <w:b/>
              </w:rPr>
            </w:pPr>
            <w:r w:rsidRPr="00B3584D">
              <w:rPr>
                <w:rFonts w:ascii="Arial" w:hAnsi="Arial"/>
                <w:b/>
              </w:rPr>
              <w:t>01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D92B9" w14:textId="7132B26F" w:rsidR="00B3584D" w:rsidRPr="00B3584D" w:rsidRDefault="00B3584D" w:rsidP="00B3584D">
            <w:pPr>
              <w:spacing w:before="60" w:after="60"/>
              <w:jc w:val="center"/>
              <w:rPr>
                <w:rFonts w:ascii="Arial" w:hAnsi="Arial"/>
                <w:b/>
              </w:rPr>
            </w:pPr>
            <w:r w:rsidRPr="00B3584D">
              <w:rPr>
                <w:rFonts w:ascii="Arial" w:eastAsia="Calibri" w:hAnsi="Arial"/>
                <w:b/>
                <w:lang w:eastAsia="en-US"/>
              </w:rPr>
              <w:t>60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295C8" w14:textId="77777777" w:rsidR="00B3584D" w:rsidRPr="00B3584D" w:rsidRDefault="00B3584D" w:rsidP="00B3584D">
            <w:pPr>
              <w:spacing w:before="60" w:after="60"/>
              <w:jc w:val="center"/>
              <w:rPr>
                <w:rFonts w:ascii="Arial" w:hAnsi="Arial"/>
                <w:b/>
              </w:rPr>
            </w:pPr>
            <w:r w:rsidRPr="00B3584D">
              <w:rPr>
                <w:rFonts w:ascii="Arial" w:hAnsi="Arial"/>
                <w:b/>
              </w:rPr>
              <w:t>Un</w:t>
            </w: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997E7" w14:textId="3500FDB1" w:rsidR="00B3584D" w:rsidRPr="00B3584D" w:rsidRDefault="00264FAC" w:rsidP="00B3584D">
            <w:pPr>
              <w:jc w:val="both"/>
              <w:rPr>
                <w:rFonts w:ascii="Arial" w:hAnsi="Arial"/>
                <w:b/>
              </w:rPr>
            </w:pPr>
            <w:r w:rsidRPr="00B3584D">
              <w:rPr>
                <w:rFonts w:ascii="Arial" w:hAnsi="Arial"/>
                <w:b/>
                <w:bCs/>
              </w:rPr>
              <w:t>Sonda descartável siliconizada retal nº</w:t>
            </w:r>
            <w:r w:rsidR="00A36B3E">
              <w:rPr>
                <w:rFonts w:ascii="Arial" w:hAnsi="Arial"/>
                <w:b/>
                <w:bCs/>
              </w:rPr>
              <w:t xml:space="preserve"> </w:t>
            </w:r>
            <w:r w:rsidRPr="00B3584D">
              <w:rPr>
                <w:rFonts w:ascii="Arial" w:hAnsi="Arial"/>
                <w:b/>
                <w:bCs/>
              </w:rPr>
              <w:t xml:space="preserve">10 unidade.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5492A" w14:textId="47A16157" w:rsidR="00B3584D" w:rsidRPr="00B3584D" w:rsidRDefault="00A36B3E" w:rsidP="00B3584D">
            <w:pPr>
              <w:spacing w:before="60" w:after="60"/>
              <w:jc w:val="center"/>
              <w:rPr>
                <w:rFonts w:ascii="Arial" w:hAnsi="Arial"/>
                <w:b/>
              </w:rPr>
            </w:pPr>
            <w:r>
              <w:rPr>
                <w:rFonts w:ascii="Arial" w:hAnsi="Arial"/>
                <w:b/>
              </w:rPr>
              <w:t>0,76</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4BEB3" w14:textId="4A7D8123" w:rsidR="00B3584D" w:rsidRPr="00B3584D" w:rsidRDefault="00A36B3E" w:rsidP="00B3584D">
            <w:pPr>
              <w:spacing w:before="60" w:after="60"/>
              <w:jc w:val="center"/>
              <w:rPr>
                <w:rFonts w:ascii="Arial" w:hAnsi="Arial"/>
                <w:b/>
              </w:rPr>
            </w:pPr>
            <w:r>
              <w:rPr>
                <w:rFonts w:ascii="Arial" w:hAnsi="Arial"/>
                <w:b/>
              </w:rPr>
              <w:t>45,60</w:t>
            </w:r>
          </w:p>
        </w:tc>
      </w:tr>
      <w:tr w:rsidR="00B3584D" w:rsidRPr="00B3584D" w14:paraId="6D8031D3" w14:textId="77777777" w:rsidTr="00A36B3E">
        <w:tc>
          <w:tcPr>
            <w:tcW w:w="846" w:type="dxa"/>
            <w:tcBorders>
              <w:left w:val="single" w:sz="4" w:space="0" w:color="000000"/>
              <w:bottom w:val="single" w:sz="4" w:space="0" w:color="000000"/>
              <w:right w:val="single" w:sz="4" w:space="0" w:color="000000"/>
            </w:tcBorders>
            <w:shd w:val="clear" w:color="auto" w:fill="auto"/>
            <w:vAlign w:val="center"/>
          </w:tcPr>
          <w:p w14:paraId="67BD4F6F" w14:textId="77777777" w:rsidR="00B3584D" w:rsidRPr="00B3584D" w:rsidRDefault="00B3584D" w:rsidP="00B3584D">
            <w:pPr>
              <w:spacing w:before="60" w:after="60"/>
              <w:jc w:val="center"/>
              <w:rPr>
                <w:rFonts w:ascii="Arial" w:hAnsi="Arial"/>
                <w:b/>
              </w:rPr>
            </w:pPr>
            <w:r w:rsidRPr="00B3584D">
              <w:rPr>
                <w:rFonts w:ascii="Arial" w:hAnsi="Arial"/>
                <w:b/>
              </w:rPr>
              <w:t>02</w:t>
            </w:r>
          </w:p>
        </w:tc>
        <w:tc>
          <w:tcPr>
            <w:tcW w:w="850" w:type="dxa"/>
            <w:tcBorders>
              <w:left w:val="single" w:sz="4" w:space="0" w:color="000000"/>
              <w:bottom w:val="single" w:sz="4" w:space="0" w:color="000000"/>
              <w:right w:val="single" w:sz="4" w:space="0" w:color="000000"/>
            </w:tcBorders>
            <w:shd w:val="clear" w:color="auto" w:fill="auto"/>
            <w:vAlign w:val="center"/>
          </w:tcPr>
          <w:p w14:paraId="649D3DD9" w14:textId="52378B32" w:rsidR="00B3584D" w:rsidRPr="00B3584D" w:rsidRDefault="00B3584D" w:rsidP="00B3584D">
            <w:pPr>
              <w:spacing w:before="60" w:after="60"/>
              <w:jc w:val="center"/>
              <w:rPr>
                <w:rFonts w:ascii="Arial" w:hAnsi="Arial"/>
                <w:b/>
              </w:rPr>
            </w:pPr>
            <w:r w:rsidRPr="00B3584D">
              <w:rPr>
                <w:rFonts w:ascii="Arial" w:eastAsia="Calibri" w:hAnsi="Arial"/>
                <w:b/>
                <w:lang w:eastAsia="en-US"/>
              </w:rPr>
              <w:t>2.600</w:t>
            </w:r>
          </w:p>
        </w:tc>
        <w:tc>
          <w:tcPr>
            <w:tcW w:w="709" w:type="dxa"/>
            <w:tcBorders>
              <w:left w:val="single" w:sz="4" w:space="0" w:color="000000"/>
              <w:bottom w:val="single" w:sz="4" w:space="0" w:color="000000"/>
              <w:right w:val="single" w:sz="4" w:space="0" w:color="000000"/>
            </w:tcBorders>
            <w:shd w:val="clear" w:color="auto" w:fill="auto"/>
            <w:vAlign w:val="center"/>
          </w:tcPr>
          <w:p w14:paraId="7F5A9694" w14:textId="77777777" w:rsidR="00B3584D" w:rsidRPr="00B3584D" w:rsidRDefault="00B3584D" w:rsidP="00B3584D">
            <w:pPr>
              <w:spacing w:before="60" w:after="60"/>
              <w:jc w:val="center"/>
              <w:rPr>
                <w:rFonts w:ascii="Arial" w:hAnsi="Arial"/>
                <w:b/>
              </w:rPr>
            </w:pPr>
            <w:r w:rsidRPr="00B3584D">
              <w:rPr>
                <w:rFonts w:ascii="Arial" w:hAnsi="Arial"/>
                <w:b/>
              </w:rPr>
              <w:t>Un</w:t>
            </w:r>
          </w:p>
        </w:tc>
        <w:tc>
          <w:tcPr>
            <w:tcW w:w="3827" w:type="dxa"/>
            <w:tcBorders>
              <w:left w:val="single" w:sz="4" w:space="0" w:color="000000"/>
              <w:bottom w:val="single" w:sz="4" w:space="0" w:color="000000"/>
              <w:right w:val="single" w:sz="4" w:space="0" w:color="000000"/>
            </w:tcBorders>
            <w:shd w:val="clear" w:color="auto" w:fill="auto"/>
            <w:vAlign w:val="center"/>
          </w:tcPr>
          <w:p w14:paraId="78235F3C" w14:textId="78219E31" w:rsidR="00B3584D" w:rsidRPr="00B3584D" w:rsidRDefault="00264FAC" w:rsidP="00B3584D">
            <w:pPr>
              <w:jc w:val="both"/>
              <w:rPr>
                <w:rFonts w:ascii="Arial" w:hAnsi="Arial"/>
                <w:b/>
              </w:rPr>
            </w:pPr>
            <w:r w:rsidRPr="00B3584D">
              <w:rPr>
                <w:rFonts w:ascii="Arial" w:hAnsi="Arial"/>
                <w:b/>
                <w:bCs/>
              </w:rPr>
              <w:t xml:space="preserve">Sonda para aspiração traqueal nº 12. Confeccionada em </w:t>
            </w:r>
            <w:r w:rsidR="007A56BF" w:rsidRPr="00B3584D">
              <w:rPr>
                <w:rFonts w:ascii="Arial" w:hAnsi="Arial"/>
                <w:b/>
                <w:bCs/>
              </w:rPr>
              <w:t>PVC</w:t>
            </w:r>
            <w:r w:rsidRPr="00B3584D">
              <w:rPr>
                <w:rFonts w:ascii="Arial" w:hAnsi="Arial"/>
                <w:b/>
                <w:bCs/>
              </w:rPr>
              <w:t>, transparente, flexível e atóxico, estéril, embalada individualmente em papel grau cirúrgico</w:t>
            </w:r>
            <w:r w:rsidR="00A2576C">
              <w:rPr>
                <w:rFonts w:ascii="Arial" w:hAnsi="Arial"/>
                <w:b/>
                <w:bCs/>
              </w:rPr>
              <w:t>.</w:t>
            </w:r>
          </w:p>
        </w:tc>
        <w:tc>
          <w:tcPr>
            <w:tcW w:w="1276" w:type="dxa"/>
            <w:tcBorders>
              <w:left w:val="single" w:sz="4" w:space="0" w:color="000000"/>
              <w:bottom w:val="single" w:sz="4" w:space="0" w:color="000000"/>
              <w:right w:val="single" w:sz="4" w:space="0" w:color="000000"/>
            </w:tcBorders>
            <w:shd w:val="clear" w:color="auto" w:fill="auto"/>
            <w:vAlign w:val="center"/>
          </w:tcPr>
          <w:p w14:paraId="00097A2F" w14:textId="7C868124" w:rsidR="00B3584D" w:rsidRPr="00B3584D" w:rsidRDefault="00A36B3E" w:rsidP="00B3584D">
            <w:pPr>
              <w:spacing w:before="60" w:after="60"/>
              <w:jc w:val="center"/>
              <w:rPr>
                <w:rFonts w:ascii="Arial" w:hAnsi="Arial"/>
                <w:b/>
              </w:rPr>
            </w:pPr>
            <w:r>
              <w:rPr>
                <w:rFonts w:ascii="Arial" w:hAnsi="Arial"/>
                <w:b/>
              </w:rPr>
              <w:t>0,76</w:t>
            </w:r>
          </w:p>
        </w:tc>
        <w:tc>
          <w:tcPr>
            <w:tcW w:w="1559" w:type="dxa"/>
            <w:tcBorders>
              <w:left w:val="single" w:sz="4" w:space="0" w:color="000000"/>
              <w:bottom w:val="single" w:sz="4" w:space="0" w:color="000000"/>
              <w:right w:val="single" w:sz="4" w:space="0" w:color="000000"/>
            </w:tcBorders>
            <w:shd w:val="clear" w:color="auto" w:fill="auto"/>
            <w:vAlign w:val="center"/>
          </w:tcPr>
          <w:p w14:paraId="06A11A72" w14:textId="6A85AA62" w:rsidR="00B3584D" w:rsidRPr="00B3584D" w:rsidRDefault="00A36B3E" w:rsidP="00B3584D">
            <w:pPr>
              <w:spacing w:before="60" w:after="60"/>
              <w:jc w:val="center"/>
              <w:rPr>
                <w:rFonts w:ascii="Arial" w:hAnsi="Arial"/>
                <w:b/>
              </w:rPr>
            </w:pPr>
            <w:r>
              <w:rPr>
                <w:rFonts w:ascii="Arial" w:hAnsi="Arial"/>
                <w:b/>
              </w:rPr>
              <w:t>1.976,00</w:t>
            </w:r>
          </w:p>
        </w:tc>
      </w:tr>
      <w:tr w:rsidR="00B97E35" w:rsidRPr="00B3584D" w14:paraId="24AE3FE3" w14:textId="77777777" w:rsidTr="007A56BF">
        <w:trPr>
          <w:trHeight w:val="277"/>
        </w:trPr>
        <w:tc>
          <w:tcPr>
            <w:tcW w:w="623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9E5A634" w14:textId="371C1E79" w:rsidR="00B97E35" w:rsidRPr="00B3584D" w:rsidRDefault="007A56BF" w:rsidP="00B97E35">
            <w:pPr>
              <w:jc w:val="right"/>
              <w:rPr>
                <w:rFonts w:ascii="Arial" w:hAnsi="Arial"/>
                <w:b/>
              </w:rPr>
            </w:pPr>
            <w:r w:rsidRPr="00B3584D">
              <w:rPr>
                <w:rFonts w:ascii="Arial" w:hAnsi="Arial"/>
                <w:b/>
              </w:rPr>
              <w:t xml:space="preserve">Total do lote 03                                                                        </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25BC1B" w14:textId="706A15FE" w:rsidR="00B97E35" w:rsidRPr="00B3584D" w:rsidRDefault="00B97E35" w:rsidP="00326653">
            <w:pPr>
              <w:spacing w:line="276" w:lineRule="auto"/>
              <w:jc w:val="center"/>
              <w:rPr>
                <w:rFonts w:ascii="Arial" w:hAnsi="Arial"/>
                <w:b/>
              </w:rPr>
            </w:pPr>
            <w:r w:rsidRPr="00B3584D">
              <w:rPr>
                <w:rFonts w:ascii="Arial" w:hAnsi="Arial"/>
                <w:b/>
              </w:rPr>
              <w:t xml:space="preserve">R$ </w:t>
            </w:r>
            <w:r w:rsidR="00A36B3E">
              <w:rPr>
                <w:rFonts w:ascii="Arial" w:hAnsi="Arial"/>
                <w:b/>
              </w:rPr>
              <w:t>2.021,60</w:t>
            </w:r>
          </w:p>
        </w:tc>
      </w:tr>
    </w:tbl>
    <w:p w14:paraId="4BD5A667" w14:textId="77777777" w:rsidR="00FB55B9" w:rsidRDefault="00FB55B9" w:rsidP="00FB55B9">
      <w:pPr>
        <w:spacing w:line="276" w:lineRule="auto"/>
        <w:jc w:val="both"/>
        <w:rPr>
          <w:rFonts w:ascii="Arial" w:hAnsi="Arial"/>
          <w: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852"/>
        <w:gridCol w:w="4392"/>
        <w:gridCol w:w="851"/>
        <w:gridCol w:w="1417"/>
      </w:tblGrid>
      <w:tr w:rsidR="006D16D9" w:rsidRPr="00B3584D" w14:paraId="398CDC1F" w14:textId="77777777" w:rsidTr="00A36B3E">
        <w:tc>
          <w:tcPr>
            <w:tcW w:w="6799" w:type="dxa"/>
            <w:gridSpan w:val="4"/>
            <w:shd w:val="clear" w:color="auto" w:fill="D9D9D9" w:themeFill="background1" w:themeFillShade="D9"/>
            <w:vAlign w:val="center"/>
          </w:tcPr>
          <w:p w14:paraId="06353C53" w14:textId="7B26AD72" w:rsidR="006D16D9" w:rsidRPr="00B3584D" w:rsidRDefault="006D16D9" w:rsidP="0076076A">
            <w:pPr>
              <w:spacing w:before="60" w:after="60"/>
              <w:jc w:val="center"/>
              <w:rPr>
                <w:rFonts w:ascii="Arial" w:hAnsi="Arial"/>
                <w:b/>
              </w:rPr>
            </w:pPr>
            <w:r w:rsidRPr="00B3584D">
              <w:rPr>
                <w:rFonts w:ascii="Arial" w:hAnsi="Arial"/>
                <w:b/>
              </w:rPr>
              <w:lastRenderedPageBreak/>
              <w:t>Objeto licitado – lote 04</w:t>
            </w:r>
          </w:p>
        </w:tc>
        <w:tc>
          <w:tcPr>
            <w:tcW w:w="2268" w:type="dxa"/>
            <w:gridSpan w:val="2"/>
            <w:shd w:val="clear" w:color="auto" w:fill="D9D9D9" w:themeFill="background1" w:themeFillShade="D9"/>
          </w:tcPr>
          <w:p w14:paraId="1DD61914" w14:textId="1AD4B329" w:rsidR="006D16D9" w:rsidRPr="00B3584D" w:rsidRDefault="006D16D9" w:rsidP="0076076A">
            <w:pPr>
              <w:spacing w:before="60" w:after="60"/>
              <w:jc w:val="center"/>
              <w:rPr>
                <w:rFonts w:ascii="Arial" w:hAnsi="Arial"/>
                <w:b/>
              </w:rPr>
            </w:pPr>
            <w:r w:rsidRPr="00B3584D">
              <w:rPr>
                <w:rFonts w:ascii="Arial" w:hAnsi="Arial"/>
                <w:b/>
              </w:rPr>
              <w:t>Valor (R$)</w:t>
            </w:r>
          </w:p>
        </w:tc>
      </w:tr>
      <w:tr w:rsidR="006D16D9" w:rsidRPr="00B3584D" w14:paraId="382BC4AC" w14:textId="77777777" w:rsidTr="00A36B3E">
        <w:tc>
          <w:tcPr>
            <w:tcW w:w="846" w:type="dxa"/>
            <w:shd w:val="clear" w:color="auto" w:fill="D9D9D9" w:themeFill="background1" w:themeFillShade="D9"/>
            <w:vAlign w:val="center"/>
          </w:tcPr>
          <w:p w14:paraId="5FCF7BE8" w14:textId="77777777" w:rsidR="006D16D9" w:rsidRPr="00B3584D" w:rsidRDefault="006D16D9" w:rsidP="0076076A">
            <w:pPr>
              <w:spacing w:before="60" w:after="60"/>
              <w:jc w:val="center"/>
              <w:rPr>
                <w:rFonts w:ascii="Arial" w:hAnsi="Arial"/>
                <w:b/>
              </w:rPr>
            </w:pPr>
            <w:r w:rsidRPr="00B3584D">
              <w:rPr>
                <w:rFonts w:ascii="Arial" w:hAnsi="Arial"/>
                <w:b/>
              </w:rPr>
              <w:t>Item</w:t>
            </w:r>
          </w:p>
        </w:tc>
        <w:tc>
          <w:tcPr>
            <w:tcW w:w="709" w:type="dxa"/>
            <w:shd w:val="clear" w:color="auto" w:fill="D9D9D9" w:themeFill="background1" w:themeFillShade="D9"/>
            <w:vAlign w:val="center"/>
          </w:tcPr>
          <w:p w14:paraId="35D15ECE" w14:textId="77777777" w:rsidR="006D16D9" w:rsidRPr="00B3584D" w:rsidRDefault="006D16D9" w:rsidP="0076076A">
            <w:pPr>
              <w:spacing w:before="60" w:after="60"/>
              <w:jc w:val="center"/>
              <w:rPr>
                <w:rFonts w:ascii="Arial" w:hAnsi="Arial"/>
                <w:b/>
              </w:rPr>
            </w:pPr>
            <w:r w:rsidRPr="00B3584D">
              <w:rPr>
                <w:rFonts w:ascii="Arial" w:hAnsi="Arial"/>
                <w:b/>
              </w:rPr>
              <w:t>Qtd</w:t>
            </w:r>
          </w:p>
        </w:tc>
        <w:tc>
          <w:tcPr>
            <w:tcW w:w="852" w:type="dxa"/>
            <w:shd w:val="clear" w:color="auto" w:fill="D9D9D9" w:themeFill="background1" w:themeFillShade="D9"/>
            <w:vAlign w:val="center"/>
          </w:tcPr>
          <w:p w14:paraId="3C2ED16A" w14:textId="77777777" w:rsidR="006D16D9" w:rsidRPr="00B3584D" w:rsidRDefault="006D16D9" w:rsidP="0076076A">
            <w:pPr>
              <w:spacing w:before="60" w:after="60"/>
              <w:jc w:val="center"/>
              <w:rPr>
                <w:rFonts w:ascii="Arial" w:hAnsi="Arial"/>
                <w:b/>
              </w:rPr>
            </w:pPr>
            <w:r w:rsidRPr="00B3584D">
              <w:rPr>
                <w:rFonts w:ascii="Arial" w:hAnsi="Arial"/>
                <w:b/>
              </w:rPr>
              <w:t>Un</w:t>
            </w:r>
          </w:p>
        </w:tc>
        <w:tc>
          <w:tcPr>
            <w:tcW w:w="4392" w:type="dxa"/>
            <w:shd w:val="clear" w:color="auto" w:fill="D9D9D9" w:themeFill="background1" w:themeFillShade="D9"/>
            <w:vAlign w:val="center"/>
          </w:tcPr>
          <w:p w14:paraId="766AE50E" w14:textId="3EA63539" w:rsidR="006D16D9" w:rsidRPr="00B3584D" w:rsidRDefault="006D16D9" w:rsidP="0076076A">
            <w:pPr>
              <w:spacing w:before="60" w:after="60"/>
              <w:jc w:val="center"/>
              <w:rPr>
                <w:rFonts w:ascii="Arial" w:hAnsi="Arial"/>
                <w:b/>
              </w:rPr>
            </w:pPr>
            <w:r w:rsidRPr="00B3584D">
              <w:rPr>
                <w:rFonts w:ascii="Arial" w:hAnsi="Arial"/>
                <w:b/>
              </w:rPr>
              <w:t>Descrição</w:t>
            </w:r>
          </w:p>
        </w:tc>
        <w:tc>
          <w:tcPr>
            <w:tcW w:w="851" w:type="dxa"/>
            <w:shd w:val="clear" w:color="auto" w:fill="D9D9D9" w:themeFill="background1" w:themeFillShade="D9"/>
          </w:tcPr>
          <w:p w14:paraId="7DE24916" w14:textId="03F3555E" w:rsidR="006D16D9" w:rsidRPr="00B3584D" w:rsidRDefault="006D16D9" w:rsidP="0076076A">
            <w:pPr>
              <w:spacing w:before="60" w:after="60"/>
              <w:jc w:val="center"/>
              <w:rPr>
                <w:rFonts w:ascii="Arial" w:hAnsi="Arial"/>
                <w:b/>
              </w:rPr>
            </w:pPr>
            <w:r w:rsidRPr="00B3584D">
              <w:rPr>
                <w:rFonts w:ascii="Arial" w:hAnsi="Arial"/>
                <w:b/>
              </w:rPr>
              <w:t>Unit</w:t>
            </w:r>
          </w:p>
        </w:tc>
        <w:tc>
          <w:tcPr>
            <w:tcW w:w="1417" w:type="dxa"/>
            <w:shd w:val="clear" w:color="auto" w:fill="D9D9D9" w:themeFill="background1" w:themeFillShade="D9"/>
          </w:tcPr>
          <w:p w14:paraId="6D1ACCB2" w14:textId="24985B4D" w:rsidR="006D16D9" w:rsidRPr="00B3584D" w:rsidRDefault="006D16D9" w:rsidP="0076076A">
            <w:pPr>
              <w:spacing w:before="60" w:after="60"/>
              <w:jc w:val="center"/>
              <w:rPr>
                <w:rFonts w:ascii="Arial" w:hAnsi="Arial"/>
                <w:b/>
              </w:rPr>
            </w:pPr>
            <w:r w:rsidRPr="00B3584D">
              <w:rPr>
                <w:rFonts w:ascii="Arial" w:hAnsi="Arial"/>
                <w:b/>
              </w:rPr>
              <w:t>Total</w:t>
            </w:r>
          </w:p>
        </w:tc>
      </w:tr>
      <w:tr w:rsidR="006D16D9" w:rsidRPr="00B3584D" w14:paraId="53DD1691" w14:textId="77777777" w:rsidTr="00A36B3E">
        <w:tc>
          <w:tcPr>
            <w:tcW w:w="846" w:type="dxa"/>
            <w:shd w:val="clear" w:color="auto" w:fill="auto"/>
            <w:vAlign w:val="center"/>
          </w:tcPr>
          <w:p w14:paraId="0224C5A4" w14:textId="77777777" w:rsidR="006D16D9" w:rsidRPr="00B3584D" w:rsidRDefault="006D16D9" w:rsidP="0076076A">
            <w:pPr>
              <w:spacing w:before="60" w:after="60"/>
              <w:jc w:val="center"/>
              <w:rPr>
                <w:rFonts w:ascii="Arial" w:hAnsi="Arial"/>
                <w:b/>
              </w:rPr>
            </w:pPr>
            <w:r w:rsidRPr="00B3584D">
              <w:rPr>
                <w:rFonts w:ascii="Arial" w:hAnsi="Arial"/>
                <w:b/>
              </w:rPr>
              <w:t>01</w:t>
            </w:r>
          </w:p>
        </w:tc>
        <w:tc>
          <w:tcPr>
            <w:tcW w:w="709" w:type="dxa"/>
            <w:shd w:val="clear" w:color="auto" w:fill="auto"/>
            <w:vAlign w:val="center"/>
          </w:tcPr>
          <w:p w14:paraId="57BEDF2C" w14:textId="7CEF85C3" w:rsidR="006D16D9" w:rsidRPr="00B3584D" w:rsidRDefault="00B3584D" w:rsidP="0076076A">
            <w:pPr>
              <w:spacing w:before="60" w:after="60"/>
              <w:jc w:val="center"/>
              <w:rPr>
                <w:rFonts w:ascii="Arial" w:hAnsi="Arial"/>
                <w:b/>
              </w:rPr>
            </w:pPr>
            <w:r w:rsidRPr="00B3584D">
              <w:rPr>
                <w:rFonts w:ascii="Arial" w:eastAsia="Calibri" w:hAnsi="Arial"/>
                <w:b/>
                <w:lang w:eastAsia="en-US"/>
              </w:rPr>
              <w:t>62</w:t>
            </w:r>
          </w:p>
        </w:tc>
        <w:tc>
          <w:tcPr>
            <w:tcW w:w="852" w:type="dxa"/>
            <w:shd w:val="clear" w:color="auto" w:fill="auto"/>
            <w:vAlign w:val="center"/>
          </w:tcPr>
          <w:p w14:paraId="50847679" w14:textId="1A06B3CD" w:rsidR="006D16D9" w:rsidRPr="00B3584D" w:rsidRDefault="00B3584D" w:rsidP="0076076A">
            <w:pPr>
              <w:spacing w:before="60" w:after="60"/>
              <w:jc w:val="center"/>
              <w:rPr>
                <w:rFonts w:ascii="Arial" w:hAnsi="Arial"/>
                <w:b/>
              </w:rPr>
            </w:pPr>
            <w:r w:rsidRPr="00B3584D">
              <w:rPr>
                <w:rFonts w:ascii="Arial" w:hAnsi="Arial"/>
                <w:b/>
              </w:rPr>
              <w:t>Cx</w:t>
            </w:r>
          </w:p>
        </w:tc>
        <w:tc>
          <w:tcPr>
            <w:tcW w:w="4392" w:type="dxa"/>
            <w:shd w:val="clear" w:color="auto" w:fill="auto"/>
            <w:vAlign w:val="center"/>
          </w:tcPr>
          <w:p w14:paraId="1E009F70" w14:textId="5E6BB97A" w:rsidR="006D16D9" w:rsidRPr="00B3584D" w:rsidRDefault="00264FAC" w:rsidP="00264FAC">
            <w:pPr>
              <w:widowControl/>
              <w:suppressAutoHyphens w:val="0"/>
              <w:autoSpaceDN/>
              <w:spacing w:line="278" w:lineRule="atLeast"/>
              <w:jc w:val="both"/>
              <w:textAlignment w:val="auto"/>
              <w:rPr>
                <w:rFonts w:ascii="Arial" w:hAnsi="Arial"/>
                <w:b/>
              </w:rPr>
            </w:pPr>
            <w:r w:rsidRPr="00B3584D">
              <w:rPr>
                <w:rFonts w:ascii="Arial" w:eastAsia="Times New Roman" w:hAnsi="Arial"/>
                <w:b/>
                <w:bCs/>
                <w:color w:val="000000"/>
                <w:kern w:val="0"/>
                <w:lang w:eastAsia="pt-BR" w:bidi="ar-SA"/>
              </w:rPr>
              <w:t>Tampão ocular infantil, descartável, confeccionado com fita microporosa hipoalergênica – cx c/ 20 und.</w:t>
            </w:r>
          </w:p>
        </w:tc>
        <w:tc>
          <w:tcPr>
            <w:tcW w:w="851" w:type="dxa"/>
            <w:shd w:val="clear" w:color="auto" w:fill="auto"/>
            <w:vAlign w:val="center"/>
          </w:tcPr>
          <w:p w14:paraId="18F13C9E" w14:textId="6C1D9B71" w:rsidR="006D16D9" w:rsidRPr="00B3584D" w:rsidRDefault="00A36B3E" w:rsidP="0076076A">
            <w:pPr>
              <w:spacing w:before="60" w:after="60"/>
              <w:jc w:val="center"/>
              <w:rPr>
                <w:rFonts w:ascii="Arial" w:hAnsi="Arial"/>
                <w:b/>
              </w:rPr>
            </w:pPr>
            <w:r>
              <w:rPr>
                <w:rFonts w:ascii="Arial" w:hAnsi="Arial"/>
                <w:b/>
              </w:rPr>
              <w:t>21,04</w:t>
            </w:r>
          </w:p>
        </w:tc>
        <w:tc>
          <w:tcPr>
            <w:tcW w:w="1417" w:type="dxa"/>
            <w:shd w:val="clear" w:color="auto" w:fill="auto"/>
            <w:vAlign w:val="center"/>
          </w:tcPr>
          <w:p w14:paraId="79AF4453" w14:textId="4F3F7A5A" w:rsidR="006D16D9" w:rsidRPr="00B3584D" w:rsidRDefault="00A36B3E" w:rsidP="0076076A">
            <w:pPr>
              <w:spacing w:before="60" w:after="60"/>
              <w:jc w:val="center"/>
              <w:rPr>
                <w:rFonts w:ascii="Arial" w:hAnsi="Arial"/>
                <w:b/>
              </w:rPr>
            </w:pPr>
            <w:r>
              <w:rPr>
                <w:rFonts w:ascii="Arial" w:hAnsi="Arial"/>
                <w:b/>
              </w:rPr>
              <w:t>1.304,48</w:t>
            </w:r>
          </w:p>
        </w:tc>
      </w:tr>
      <w:tr w:rsidR="00FB55B9" w:rsidRPr="00B3584D" w14:paraId="304EC525" w14:textId="77777777" w:rsidTr="00A36B3E">
        <w:tc>
          <w:tcPr>
            <w:tcW w:w="6799" w:type="dxa"/>
            <w:gridSpan w:val="4"/>
            <w:shd w:val="clear" w:color="auto" w:fill="auto"/>
            <w:vAlign w:val="center"/>
          </w:tcPr>
          <w:p w14:paraId="25262DC5" w14:textId="6B8061DD" w:rsidR="00FB55B9" w:rsidRPr="00B3584D" w:rsidRDefault="007A56BF" w:rsidP="0076076A">
            <w:pPr>
              <w:jc w:val="right"/>
              <w:rPr>
                <w:rFonts w:ascii="Arial" w:hAnsi="Arial"/>
                <w:b/>
              </w:rPr>
            </w:pPr>
            <w:r w:rsidRPr="00B3584D">
              <w:rPr>
                <w:rFonts w:ascii="Arial" w:hAnsi="Arial"/>
                <w:b/>
              </w:rPr>
              <w:t xml:space="preserve">Total do lote 04                                                                        </w:t>
            </w:r>
          </w:p>
        </w:tc>
        <w:tc>
          <w:tcPr>
            <w:tcW w:w="2268" w:type="dxa"/>
            <w:gridSpan w:val="2"/>
            <w:shd w:val="clear" w:color="auto" w:fill="auto"/>
            <w:vAlign w:val="center"/>
          </w:tcPr>
          <w:p w14:paraId="44B6B51C" w14:textId="0D108831" w:rsidR="00FB55B9" w:rsidRPr="00B3584D" w:rsidRDefault="00FB55B9" w:rsidP="0076076A">
            <w:pPr>
              <w:spacing w:before="60" w:after="60"/>
              <w:jc w:val="center"/>
              <w:rPr>
                <w:rFonts w:ascii="Arial" w:hAnsi="Arial"/>
                <w:b/>
              </w:rPr>
            </w:pPr>
            <w:r w:rsidRPr="00B3584D">
              <w:rPr>
                <w:rFonts w:ascii="Arial" w:hAnsi="Arial"/>
                <w:b/>
              </w:rPr>
              <w:t>R$</w:t>
            </w:r>
            <w:r w:rsidR="00450D7A" w:rsidRPr="00B3584D">
              <w:rPr>
                <w:rFonts w:ascii="Arial" w:hAnsi="Arial"/>
                <w:b/>
              </w:rPr>
              <w:t xml:space="preserve"> </w:t>
            </w:r>
            <w:r w:rsidR="00A36B3E">
              <w:rPr>
                <w:rFonts w:ascii="Arial" w:hAnsi="Arial"/>
                <w:b/>
              </w:rPr>
              <w:t>1.304,48</w:t>
            </w:r>
          </w:p>
        </w:tc>
      </w:tr>
    </w:tbl>
    <w:p w14:paraId="3A6A4CB6" w14:textId="77777777" w:rsidR="00FB55B9" w:rsidRDefault="00FB55B9" w:rsidP="007A56BF">
      <w:pPr>
        <w:jc w:val="both"/>
        <w:rPr>
          <w:rFonts w:ascii="Arial" w:hAnsi="Arial"/>
          <w:b/>
        </w:rPr>
      </w:pPr>
    </w:p>
    <w:p w14:paraId="594CDCE1" w14:textId="77777777" w:rsidR="007A56BF" w:rsidRDefault="007A56BF" w:rsidP="007A56BF">
      <w:pPr>
        <w:jc w:val="both"/>
        <w:rPr>
          <w:rFonts w:ascii="Arial" w:hAnsi="Arial"/>
          <w:b/>
        </w:rPr>
      </w:pPr>
    </w:p>
    <w:tbl>
      <w:tblPr>
        <w:tblW w:w="9067" w:type="dxa"/>
        <w:tblLayout w:type="fixed"/>
        <w:tblLook w:val="01E0" w:firstRow="1" w:lastRow="1" w:firstColumn="1" w:lastColumn="1" w:noHBand="0" w:noVBand="0"/>
      </w:tblPr>
      <w:tblGrid>
        <w:gridCol w:w="988"/>
        <w:gridCol w:w="708"/>
        <w:gridCol w:w="711"/>
        <w:gridCol w:w="4392"/>
        <w:gridCol w:w="993"/>
        <w:gridCol w:w="1275"/>
      </w:tblGrid>
      <w:tr w:rsidR="00CA60E8" w:rsidRPr="00B3584D" w14:paraId="3794ACCA" w14:textId="77777777" w:rsidTr="007E2B03">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E64EFC" w14:textId="1BA2D32F" w:rsidR="00CA60E8" w:rsidRPr="00B3584D" w:rsidRDefault="00CA60E8" w:rsidP="00B3584D">
            <w:pPr>
              <w:spacing w:before="60" w:after="60"/>
              <w:jc w:val="center"/>
              <w:rPr>
                <w:rFonts w:ascii="Arial" w:hAnsi="Arial"/>
                <w:b/>
              </w:rPr>
            </w:pPr>
            <w:r w:rsidRPr="00B3584D">
              <w:rPr>
                <w:rFonts w:ascii="Arial" w:hAnsi="Arial"/>
                <w:b/>
              </w:rPr>
              <w:t>Objeto licitado – lote 05</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BC8F611" w14:textId="18637823" w:rsidR="00CA60E8" w:rsidRPr="00B3584D" w:rsidRDefault="00CA60E8" w:rsidP="0076076A">
            <w:pPr>
              <w:spacing w:before="60" w:after="60"/>
              <w:jc w:val="center"/>
              <w:rPr>
                <w:rFonts w:ascii="Arial" w:hAnsi="Arial"/>
                <w:b/>
              </w:rPr>
            </w:pPr>
            <w:r w:rsidRPr="00B3584D">
              <w:rPr>
                <w:rFonts w:ascii="Arial" w:hAnsi="Arial"/>
                <w:b/>
              </w:rPr>
              <w:t>Valor (R$)</w:t>
            </w:r>
          </w:p>
        </w:tc>
      </w:tr>
      <w:tr w:rsidR="004672CC" w:rsidRPr="00B3584D" w14:paraId="4C843537" w14:textId="77777777" w:rsidTr="007E2B03">
        <w:tc>
          <w:tcPr>
            <w:tcW w:w="9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23AD65" w14:textId="77777777" w:rsidR="004672CC" w:rsidRPr="00B3584D" w:rsidRDefault="004672CC" w:rsidP="00CA60E8">
            <w:pPr>
              <w:spacing w:before="60" w:after="60"/>
              <w:jc w:val="center"/>
              <w:rPr>
                <w:rFonts w:ascii="Arial" w:hAnsi="Arial"/>
                <w:b/>
              </w:rPr>
            </w:pPr>
            <w:r w:rsidRPr="00B3584D">
              <w:rPr>
                <w:rFonts w:ascii="Arial" w:hAnsi="Arial"/>
                <w:b/>
              </w:rPr>
              <w:t>Item</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4BFDE99" w14:textId="77777777" w:rsidR="004672CC" w:rsidRPr="00B3584D" w:rsidRDefault="004672CC" w:rsidP="00CA60E8">
            <w:pPr>
              <w:spacing w:before="60" w:after="60"/>
              <w:jc w:val="center"/>
              <w:rPr>
                <w:rFonts w:ascii="Arial" w:hAnsi="Arial"/>
                <w:b/>
              </w:rPr>
            </w:pPr>
            <w:r w:rsidRPr="00B3584D">
              <w:rPr>
                <w:rFonts w:ascii="Arial" w:hAnsi="Arial"/>
                <w:b/>
              </w:rPr>
              <w:t>Qtd</w:t>
            </w:r>
          </w:p>
        </w:tc>
        <w:tc>
          <w:tcPr>
            <w:tcW w:w="7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CB646E" w14:textId="77777777" w:rsidR="004672CC" w:rsidRPr="00B3584D" w:rsidRDefault="004672CC" w:rsidP="00CA60E8">
            <w:pPr>
              <w:spacing w:before="60" w:after="60"/>
              <w:jc w:val="center"/>
              <w:rPr>
                <w:rFonts w:ascii="Arial" w:hAnsi="Arial"/>
                <w:b/>
              </w:rPr>
            </w:pPr>
            <w:r w:rsidRPr="00B3584D">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AE88FCA" w14:textId="37441846" w:rsidR="004672CC" w:rsidRPr="00B3584D" w:rsidRDefault="004672CC" w:rsidP="00CA60E8">
            <w:pPr>
              <w:spacing w:before="60" w:after="60"/>
              <w:jc w:val="center"/>
              <w:rPr>
                <w:rFonts w:ascii="Arial" w:hAnsi="Arial"/>
                <w:b/>
              </w:rPr>
            </w:pPr>
            <w:r w:rsidRPr="00B3584D">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6E12660" w14:textId="688703B5" w:rsidR="004672CC" w:rsidRPr="00B3584D" w:rsidRDefault="004672CC" w:rsidP="00CA60E8">
            <w:pPr>
              <w:spacing w:before="60" w:after="60"/>
              <w:jc w:val="center"/>
              <w:rPr>
                <w:rFonts w:ascii="Arial" w:hAnsi="Arial"/>
                <w:b/>
              </w:rPr>
            </w:pPr>
            <w:r w:rsidRPr="00B3584D">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68A2398" w14:textId="698E8710" w:rsidR="004672CC" w:rsidRPr="00B3584D" w:rsidRDefault="004672CC" w:rsidP="00CA60E8">
            <w:pPr>
              <w:spacing w:before="60" w:after="60"/>
              <w:jc w:val="center"/>
              <w:rPr>
                <w:rFonts w:ascii="Arial" w:hAnsi="Arial"/>
                <w:b/>
              </w:rPr>
            </w:pPr>
            <w:r w:rsidRPr="00B3584D">
              <w:rPr>
                <w:rFonts w:ascii="Arial" w:hAnsi="Arial"/>
                <w:b/>
              </w:rPr>
              <w:t>Total</w:t>
            </w:r>
          </w:p>
        </w:tc>
      </w:tr>
      <w:tr w:rsidR="004672CC" w:rsidRPr="00B3584D" w14:paraId="650C65DE" w14:textId="77777777" w:rsidTr="007E2B03">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A6543" w14:textId="77777777" w:rsidR="004672CC" w:rsidRPr="00B3584D" w:rsidRDefault="004672CC" w:rsidP="0076076A">
            <w:pPr>
              <w:spacing w:before="60" w:after="60"/>
              <w:jc w:val="center"/>
              <w:rPr>
                <w:rFonts w:ascii="Arial" w:hAnsi="Arial"/>
                <w:b/>
              </w:rPr>
            </w:pPr>
            <w:r w:rsidRPr="00B3584D">
              <w:rPr>
                <w:rFonts w:ascii="Arial" w:hAnsi="Arial"/>
                <w:b/>
              </w:rPr>
              <w:t>01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B6C7E" w14:textId="355A214F" w:rsidR="004672CC" w:rsidRPr="00B3584D" w:rsidRDefault="004672CC" w:rsidP="0076076A">
            <w:pPr>
              <w:spacing w:before="60" w:after="60"/>
              <w:jc w:val="center"/>
              <w:rPr>
                <w:rFonts w:ascii="Arial" w:hAnsi="Arial"/>
                <w:b/>
              </w:rPr>
            </w:pPr>
            <w:r w:rsidRPr="00B3584D">
              <w:rPr>
                <w:rFonts w:ascii="Arial" w:hAnsi="Arial"/>
                <w:b/>
              </w:rPr>
              <w:t>0</w:t>
            </w:r>
            <w:r w:rsidR="00B3584D" w:rsidRPr="00B3584D">
              <w:rPr>
                <w:rFonts w:ascii="Arial" w:hAnsi="Arial"/>
                <w:b/>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DFD9C" w14:textId="77777777" w:rsidR="004672CC" w:rsidRPr="00B3584D" w:rsidRDefault="004672CC" w:rsidP="0076076A">
            <w:pPr>
              <w:spacing w:before="60" w:after="60"/>
              <w:jc w:val="center"/>
              <w:rPr>
                <w:rFonts w:ascii="Arial" w:hAnsi="Arial"/>
                <w:b/>
              </w:rPr>
            </w:pPr>
            <w:r w:rsidRPr="00B3584D">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EF766" w14:textId="64782F62" w:rsidR="004672CC" w:rsidRPr="00B3584D" w:rsidRDefault="00264FAC" w:rsidP="00264FAC">
            <w:pPr>
              <w:widowControl/>
              <w:suppressAutoHyphens w:val="0"/>
              <w:autoSpaceDN/>
              <w:spacing w:line="278" w:lineRule="atLeast"/>
              <w:jc w:val="both"/>
              <w:textAlignment w:val="auto"/>
              <w:rPr>
                <w:rFonts w:ascii="Arial" w:hAnsi="Arial"/>
                <w:b/>
              </w:rPr>
            </w:pPr>
            <w:r w:rsidRPr="00B3584D">
              <w:rPr>
                <w:rFonts w:ascii="Arial" w:eastAsia="Times New Roman" w:hAnsi="Arial"/>
                <w:b/>
                <w:bCs/>
                <w:color w:val="000000"/>
                <w:kern w:val="0"/>
                <w:lang w:eastAsia="pt-BR" w:bidi="ar-SA"/>
              </w:rPr>
              <w:t>Cânula para traqueostomia nº 5, descartável, estéril, com balão.</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5C9E3" w14:textId="48027AA9" w:rsidR="004672CC" w:rsidRPr="00B3584D" w:rsidRDefault="00A36B3E" w:rsidP="0076076A">
            <w:pPr>
              <w:spacing w:before="60" w:after="60"/>
              <w:jc w:val="center"/>
              <w:rPr>
                <w:rFonts w:ascii="Arial" w:hAnsi="Arial"/>
                <w:b/>
              </w:rPr>
            </w:pPr>
            <w:r>
              <w:rPr>
                <w:rFonts w:ascii="Arial" w:hAnsi="Arial"/>
                <w:b/>
              </w:rPr>
              <w:t>38,00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EEE66" w14:textId="4E00CDEF" w:rsidR="004672CC" w:rsidRPr="00B3584D" w:rsidRDefault="00A36B3E" w:rsidP="0076076A">
            <w:pPr>
              <w:spacing w:before="60" w:after="60"/>
              <w:jc w:val="center"/>
              <w:rPr>
                <w:rFonts w:ascii="Arial" w:hAnsi="Arial"/>
                <w:b/>
              </w:rPr>
            </w:pPr>
            <w:r>
              <w:rPr>
                <w:rFonts w:ascii="Arial" w:hAnsi="Arial"/>
                <w:b/>
              </w:rPr>
              <w:t>228,00</w:t>
            </w:r>
          </w:p>
        </w:tc>
      </w:tr>
      <w:tr w:rsidR="00FB55B9" w:rsidRPr="00B3584D" w14:paraId="2076DE2C" w14:textId="77777777" w:rsidTr="007E2B03">
        <w:trPr>
          <w:trHeight w:val="544"/>
        </w:trPr>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6F104E3" w14:textId="5EF1DC6F" w:rsidR="00FB55B9" w:rsidRPr="00B3584D" w:rsidRDefault="007A56BF" w:rsidP="0076076A">
            <w:pPr>
              <w:jc w:val="right"/>
              <w:rPr>
                <w:rFonts w:ascii="Arial" w:hAnsi="Arial"/>
                <w:b/>
              </w:rPr>
            </w:pPr>
            <w:r w:rsidRPr="00B3584D">
              <w:rPr>
                <w:rFonts w:ascii="Arial" w:hAnsi="Arial"/>
                <w:b/>
              </w:rPr>
              <w:t xml:space="preserve">Total do lote 05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555A51" w14:textId="1DD608BC" w:rsidR="00FB55B9" w:rsidRPr="00B3584D" w:rsidRDefault="00FB55B9" w:rsidP="0076076A">
            <w:pPr>
              <w:spacing w:before="60" w:after="60"/>
              <w:jc w:val="center"/>
              <w:rPr>
                <w:rFonts w:ascii="Arial" w:hAnsi="Arial"/>
                <w:b/>
              </w:rPr>
            </w:pPr>
            <w:r w:rsidRPr="00B3584D">
              <w:rPr>
                <w:rFonts w:ascii="Arial" w:hAnsi="Arial"/>
                <w:b/>
              </w:rPr>
              <w:t>R$</w:t>
            </w:r>
            <w:r w:rsidR="00450D7A" w:rsidRPr="00B3584D">
              <w:rPr>
                <w:rFonts w:ascii="Arial" w:hAnsi="Arial"/>
                <w:b/>
              </w:rPr>
              <w:t xml:space="preserve"> </w:t>
            </w:r>
            <w:r w:rsidR="00A36B3E">
              <w:rPr>
                <w:rFonts w:ascii="Arial" w:hAnsi="Arial"/>
                <w:b/>
              </w:rPr>
              <w:t>228,00</w:t>
            </w:r>
          </w:p>
        </w:tc>
      </w:tr>
    </w:tbl>
    <w:p w14:paraId="083439D4" w14:textId="77777777" w:rsidR="00CA60E8" w:rsidRDefault="00CA60E8" w:rsidP="007A56BF">
      <w:pPr>
        <w:jc w:val="both"/>
        <w:rPr>
          <w:rFonts w:ascii="Arial" w:hAnsi="Arial"/>
          <w:b/>
        </w:rPr>
      </w:pPr>
    </w:p>
    <w:p w14:paraId="640AE2EE" w14:textId="77777777" w:rsidR="007A56BF" w:rsidRDefault="007A56BF" w:rsidP="007A56BF">
      <w:pPr>
        <w:jc w:val="both"/>
        <w:rPr>
          <w:rFonts w:ascii="Arial" w:hAnsi="Arial"/>
          <w:b/>
        </w:rPr>
      </w:pPr>
    </w:p>
    <w:tbl>
      <w:tblPr>
        <w:tblW w:w="9067" w:type="dxa"/>
        <w:tblLayout w:type="fixed"/>
        <w:tblLook w:val="01E0" w:firstRow="1" w:lastRow="1" w:firstColumn="1" w:lastColumn="1" w:noHBand="0" w:noVBand="0"/>
      </w:tblPr>
      <w:tblGrid>
        <w:gridCol w:w="846"/>
        <w:gridCol w:w="709"/>
        <w:gridCol w:w="852"/>
        <w:gridCol w:w="4392"/>
        <w:gridCol w:w="993"/>
        <w:gridCol w:w="1275"/>
      </w:tblGrid>
      <w:tr w:rsidR="00CA60E8" w:rsidRPr="00B3584D" w14:paraId="08F1E96C" w14:textId="77777777" w:rsidTr="00A36B3E">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89B122E" w14:textId="2AE287B1" w:rsidR="00CA60E8" w:rsidRPr="00B3584D" w:rsidRDefault="009A3D99" w:rsidP="00B3584D">
            <w:pPr>
              <w:spacing w:before="60" w:after="60"/>
              <w:jc w:val="center"/>
              <w:rPr>
                <w:rFonts w:ascii="Arial" w:hAnsi="Arial"/>
                <w:b/>
              </w:rPr>
            </w:pPr>
            <w:r w:rsidRPr="00B3584D">
              <w:rPr>
                <w:rFonts w:ascii="Arial" w:hAnsi="Arial"/>
                <w:b/>
              </w:rPr>
              <w:t>Objeto licitado – lote 06</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9D26ED0" w14:textId="396CF453" w:rsidR="00CA60E8" w:rsidRPr="00B3584D" w:rsidRDefault="009A3D99" w:rsidP="0076076A">
            <w:pPr>
              <w:spacing w:before="60" w:after="60"/>
              <w:jc w:val="center"/>
              <w:rPr>
                <w:rFonts w:ascii="Arial" w:hAnsi="Arial"/>
                <w:b/>
              </w:rPr>
            </w:pPr>
            <w:r w:rsidRPr="00B3584D">
              <w:rPr>
                <w:rFonts w:ascii="Arial" w:hAnsi="Arial"/>
                <w:b/>
              </w:rPr>
              <w:t>Valor (R$)</w:t>
            </w:r>
          </w:p>
        </w:tc>
      </w:tr>
      <w:tr w:rsidR="00CA60E8" w:rsidRPr="00B3584D" w14:paraId="4F0C7422" w14:textId="77777777" w:rsidTr="00A36B3E">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49897C" w14:textId="77777777" w:rsidR="00CA60E8" w:rsidRPr="00B3584D" w:rsidRDefault="00CA60E8" w:rsidP="00CA60E8">
            <w:pPr>
              <w:spacing w:before="60" w:after="60"/>
              <w:jc w:val="center"/>
              <w:rPr>
                <w:rFonts w:ascii="Arial" w:hAnsi="Arial"/>
                <w:b/>
              </w:rPr>
            </w:pPr>
            <w:r w:rsidRPr="00B3584D">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2C2401" w14:textId="77777777" w:rsidR="00CA60E8" w:rsidRPr="00B3584D" w:rsidRDefault="00CA60E8" w:rsidP="00CA60E8">
            <w:pPr>
              <w:spacing w:before="60" w:after="60"/>
              <w:jc w:val="center"/>
              <w:rPr>
                <w:rFonts w:ascii="Arial" w:hAnsi="Arial"/>
                <w:b/>
              </w:rPr>
            </w:pPr>
            <w:r w:rsidRPr="00B3584D">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56DF88F" w14:textId="77777777" w:rsidR="00CA60E8" w:rsidRPr="00B3584D" w:rsidRDefault="00CA60E8" w:rsidP="00CA60E8">
            <w:pPr>
              <w:spacing w:before="60" w:after="60"/>
              <w:jc w:val="center"/>
              <w:rPr>
                <w:rFonts w:ascii="Arial" w:hAnsi="Arial"/>
                <w:b/>
              </w:rPr>
            </w:pPr>
            <w:r w:rsidRPr="00B3584D">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7A2C0D" w14:textId="77777777" w:rsidR="00CA60E8" w:rsidRPr="00B3584D" w:rsidRDefault="00CA60E8" w:rsidP="00CA60E8">
            <w:pPr>
              <w:spacing w:before="60" w:after="60"/>
              <w:jc w:val="center"/>
              <w:rPr>
                <w:rFonts w:ascii="Arial" w:hAnsi="Arial"/>
                <w:b/>
              </w:rPr>
            </w:pPr>
            <w:r w:rsidRPr="00B3584D">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6F8A5CB" w14:textId="70085B1C" w:rsidR="00CA60E8" w:rsidRPr="00B3584D" w:rsidRDefault="00CA60E8" w:rsidP="00CA60E8">
            <w:pPr>
              <w:spacing w:before="60" w:after="60"/>
              <w:jc w:val="center"/>
              <w:rPr>
                <w:rFonts w:ascii="Arial" w:hAnsi="Arial"/>
                <w:b/>
              </w:rPr>
            </w:pPr>
            <w:r w:rsidRPr="00B3584D">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FD49FE" w14:textId="03D85963" w:rsidR="00CA60E8" w:rsidRPr="00B3584D" w:rsidRDefault="00CA60E8" w:rsidP="00CA60E8">
            <w:pPr>
              <w:spacing w:before="60" w:after="60"/>
              <w:jc w:val="center"/>
              <w:rPr>
                <w:rFonts w:ascii="Arial" w:hAnsi="Arial"/>
                <w:b/>
              </w:rPr>
            </w:pPr>
            <w:r w:rsidRPr="00B3584D">
              <w:rPr>
                <w:rFonts w:ascii="Arial" w:hAnsi="Arial"/>
                <w:b/>
              </w:rPr>
              <w:t>Total</w:t>
            </w:r>
          </w:p>
        </w:tc>
      </w:tr>
      <w:tr w:rsidR="005C148A" w:rsidRPr="00B3584D" w14:paraId="48FB72AA" w14:textId="77777777" w:rsidTr="00A36B3E">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9CA44" w14:textId="703B49C0" w:rsidR="005C148A" w:rsidRPr="00B3584D" w:rsidRDefault="005C148A" w:rsidP="005C148A">
            <w:pPr>
              <w:spacing w:before="60" w:after="60"/>
              <w:jc w:val="center"/>
              <w:rPr>
                <w:rFonts w:ascii="Arial" w:hAnsi="Arial"/>
                <w:b/>
              </w:rPr>
            </w:pPr>
            <w:r w:rsidRPr="00B3584D">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1783A" w14:textId="6E874078" w:rsidR="005C148A" w:rsidRPr="00B3584D" w:rsidRDefault="00B3584D" w:rsidP="005C148A">
            <w:pPr>
              <w:spacing w:before="60" w:after="60"/>
              <w:jc w:val="center"/>
              <w:rPr>
                <w:rFonts w:ascii="Arial" w:hAnsi="Arial"/>
                <w:b/>
                <w:bCs/>
                <w:color w:val="000000"/>
              </w:rPr>
            </w:pPr>
            <w:r w:rsidRPr="00B3584D">
              <w:rPr>
                <w:rFonts w:ascii="Arial" w:hAnsi="Arial"/>
                <w:b/>
                <w:bCs/>
                <w:color w:val="000000"/>
              </w:rPr>
              <w:t>06</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E4E11" w14:textId="16F4D4EB" w:rsidR="005C148A" w:rsidRPr="00B3584D" w:rsidRDefault="005C148A" w:rsidP="005C148A">
            <w:pPr>
              <w:spacing w:before="60" w:after="60"/>
              <w:jc w:val="center"/>
              <w:rPr>
                <w:rFonts w:ascii="Arial" w:hAnsi="Arial"/>
                <w:b/>
              </w:rPr>
            </w:pPr>
            <w:r w:rsidRPr="00B3584D">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8FFAB" w14:textId="38C689C0" w:rsidR="00A2576C" w:rsidRDefault="00264FAC" w:rsidP="007A56BF">
            <w:pPr>
              <w:widowControl/>
              <w:suppressAutoHyphens w:val="0"/>
              <w:autoSpaceDN/>
              <w:jc w:val="both"/>
              <w:textAlignment w:val="auto"/>
              <w:rPr>
                <w:rFonts w:ascii="Arial" w:eastAsia="Times New Roman" w:hAnsi="Arial"/>
                <w:b/>
                <w:bCs/>
                <w:color w:val="000000"/>
                <w:kern w:val="0"/>
                <w:lang w:eastAsia="pt-BR" w:bidi="ar-SA"/>
              </w:rPr>
            </w:pPr>
            <w:r w:rsidRPr="00B3584D">
              <w:rPr>
                <w:rFonts w:ascii="Arial" w:eastAsia="Times New Roman" w:hAnsi="Arial"/>
                <w:b/>
                <w:bCs/>
                <w:color w:val="000000"/>
                <w:kern w:val="0"/>
                <w:lang w:eastAsia="pt-BR" w:bidi="ar-SA"/>
              </w:rPr>
              <w:t xml:space="preserve">Cânula para traqueostomia nº 8,0, descartável, estéril, com balão. </w:t>
            </w:r>
          </w:p>
          <w:p w14:paraId="5115CBE6" w14:textId="2A6CB88F" w:rsidR="005C148A" w:rsidRPr="00B3584D" w:rsidRDefault="00264FAC" w:rsidP="007A56BF">
            <w:pPr>
              <w:widowControl/>
              <w:suppressAutoHyphens w:val="0"/>
              <w:autoSpaceDN/>
              <w:jc w:val="both"/>
              <w:textAlignment w:val="auto"/>
              <w:rPr>
                <w:rFonts w:ascii="Arial" w:hAnsi="Arial"/>
                <w:b/>
                <w:color w:val="000000"/>
              </w:rPr>
            </w:pPr>
            <w:r w:rsidRPr="00B3584D">
              <w:rPr>
                <w:rFonts w:ascii="Arial" w:eastAsia="Times New Roman" w:hAnsi="Arial"/>
                <w:b/>
                <w:bCs/>
                <w:color w:val="C9211E"/>
                <w:kern w:val="0"/>
                <w:lang w:eastAsia="pt-BR" w:bidi="ar-SA"/>
              </w:rPr>
              <w:t>Marca: portex</w:t>
            </w:r>
            <w:r w:rsidR="007A56BF">
              <w:rPr>
                <w:rFonts w:ascii="Arial" w:eastAsia="Times New Roman" w:hAnsi="Arial"/>
                <w:b/>
                <w:bCs/>
                <w:color w:val="C9211E"/>
                <w:kern w:val="0"/>
                <w:lang w:eastAsia="pt-BR" w:bidi="ar-SA"/>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C1BB5" w14:textId="15AD0DBB" w:rsidR="005C148A" w:rsidRPr="00B3584D" w:rsidRDefault="00A36B3E" w:rsidP="005C148A">
            <w:pPr>
              <w:spacing w:before="60" w:after="60"/>
              <w:jc w:val="center"/>
              <w:rPr>
                <w:rFonts w:ascii="Arial" w:hAnsi="Arial"/>
                <w:b/>
                <w:bCs/>
                <w:color w:val="000000"/>
              </w:rPr>
            </w:pPr>
            <w:r>
              <w:rPr>
                <w:rFonts w:ascii="Arial" w:hAnsi="Arial"/>
                <w:b/>
                <w:bCs/>
                <w:color w:val="000000"/>
              </w:rPr>
              <w:t>199,9</w:t>
            </w:r>
            <w:r w:rsidR="00EC1BDA">
              <w:rPr>
                <w:rFonts w:ascii="Arial" w:hAnsi="Arial"/>
                <w:b/>
                <w:bCs/>
                <w:color w:val="000000"/>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FD0D6" w14:textId="50BEEB17" w:rsidR="005C148A" w:rsidRPr="00B3584D" w:rsidRDefault="00A36B3E" w:rsidP="005C148A">
            <w:pPr>
              <w:spacing w:before="60" w:after="60"/>
              <w:jc w:val="center"/>
              <w:rPr>
                <w:rFonts w:ascii="Arial" w:hAnsi="Arial"/>
                <w:b/>
                <w:bCs/>
                <w:color w:val="000000"/>
              </w:rPr>
            </w:pPr>
            <w:r>
              <w:rPr>
                <w:rFonts w:ascii="Arial" w:hAnsi="Arial"/>
                <w:b/>
                <w:bCs/>
                <w:color w:val="000000"/>
              </w:rPr>
              <w:t>1.199,</w:t>
            </w:r>
            <w:r w:rsidR="00EC1BDA">
              <w:rPr>
                <w:rFonts w:ascii="Arial" w:hAnsi="Arial"/>
                <w:b/>
                <w:bCs/>
                <w:color w:val="000000"/>
              </w:rPr>
              <w:t>94</w:t>
            </w:r>
          </w:p>
        </w:tc>
      </w:tr>
      <w:tr w:rsidR="00931E11" w:rsidRPr="00B3584D" w14:paraId="2E7ECEF4" w14:textId="77777777" w:rsidTr="00A36B3E">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0C7CFC1" w14:textId="19C148CC" w:rsidR="00931E11" w:rsidRPr="00B3584D" w:rsidRDefault="007A56BF" w:rsidP="00931E11">
            <w:pPr>
              <w:jc w:val="right"/>
              <w:rPr>
                <w:rFonts w:ascii="Arial" w:hAnsi="Arial"/>
                <w:b/>
                <w:color w:val="000000"/>
              </w:rPr>
            </w:pPr>
            <w:r w:rsidRPr="00B3584D">
              <w:rPr>
                <w:rFonts w:ascii="Arial" w:hAnsi="Arial"/>
                <w:b/>
              </w:rPr>
              <w:t>Total do lote 0</w:t>
            </w:r>
            <w:r w:rsidR="004C1D9E" w:rsidRPr="00B3584D">
              <w:rPr>
                <w:rFonts w:ascii="Arial" w:hAnsi="Arial"/>
                <w:b/>
              </w:rPr>
              <w:t>6</w:t>
            </w:r>
            <w:r w:rsidR="00931E11" w:rsidRPr="00B3584D">
              <w:rPr>
                <w:rFonts w:ascii="Arial" w:hAnsi="Arial"/>
                <w:b/>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BE8EF3" w14:textId="4F961326" w:rsidR="00931E11" w:rsidRPr="00B3584D" w:rsidRDefault="00931E11" w:rsidP="00931E11">
            <w:pPr>
              <w:spacing w:before="60" w:after="60"/>
              <w:jc w:val="center"/>
              <w:rPr>
                <w:rFonts w:ascii="Arial" w:hAnsi="Arial"/>
                <w:b/>
                <w:bCs/>
                <w:color w:val="000000"/>
              </w:rPr>
            </w:pPr>
            <w:r w:rsidRPr="00B3584D">
              <w:rPr>
                <w:rFonts w:ascii="Arial" w:hAnsi="Arial"/>
                <w:b/>
              </w:rPr>
              <w:t xml:space="preserve">R$ </w:t>
            </w:r>
            <w:r w:rsidR="00712E7D">
              <w:rPr>
                <w:rFonts w:ascii="Arial" w:hAnsi="Arial"/>
                <w:b/>
              </w:rPr>
              <w:t>1.199,</w:t>
            </w:r>
            <w:r w:rsidR="00EC1BDA">
              <w:rPr>
                <w:rFonts w:ascii="Arial" w:hAnsi="Arial"/>
                <w:b/>
              </w:rPr>
              <w:t>94</w:t>
            </w:r>
          </w:p>
        </w:tc>
      </w:tr>
    </w:tbl>
    <w:p w14:paraId="32B3EDAB" w14:textId="77777777" w:rsidR="00B3584D" w:rsidRDefault="00B3584D"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3828"/>
        <w:gridCol w:w="1415"/>
        <w:gridCol w:w="1417"/>
      </w:tblGrid>
      <w:tr w:rsidR="00B3584D" w:rsidRPr="00B3584D" w14:paraId="21ADDE61"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118F98" w14:textId="63D6A5A9" w:rsidR="00B3584D" w:rsidRPr="00B3584D" w:rsidRDefault="00B3584D" w:rsidP="002D081F">
            <w:pPr>
              <w:spacing w:before="60" w:after="60"/>
              <w:jc w:val="center"/>
              <w:rPr>
                <w:rFonts w:ascii="Arial" w:hAnsi="Arial"/>
                <w:b/>
              </w:rPr>
            </w:pPr>
            <w:r w:rsidRPr="00B3584D">
              <w:rPr>
                <w:rFonts w:ascii="Arial" w:hAnsi="Arial"/>
                <w:b/>
              </w:rPr>
              <w:t>Objeto licitado – lote 0</w:t>
            </w:r>
            <w:r w:rsidR="001E10BF">
              <w:rPr>
                <w:rFonts w:ascii="Arial" w:hAnsi="Arial"/>
                <w:b/>
              </w:rPr>
              <w:t>7</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7BE7C28" w14:textId="77777777" w:rsidR="00B3584D" w:rsidRPr="00B3584D" w:rsidRDefault="00B3584D" w:rsidP="002D081F">
            <w:pPr>
              <w:spacing w:before="60" w:after="60"/>
              <w:jc w:val="center"/>
              <w:rPr>
                <w:rFonts w:ascii="Arial" w:hAnsi="Arial"/>
                <w:b/>
              </w:rPr>
            </w:pPr>
            <w:r w:rsidRPr="00B3584D">
              <w:rPr>
                <w:rFonts w:ascii="Arial" w:hAnsi="Arial"/>
                <w:b/>
              </w:rPr>
              <w:t>Valor (R$)</w:t>
            </w:r>
          </w:p>
        </w:tc>
      </w:tr>
      <w:tr w:rsidR="00B3584D" w:rsidRPr="00B3584D" w14:paraId="268D9A65"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638EC88" w14:textId="77777777" w:rsidR="00B3584D" w:rsidRPr="00B3584D" w:rsidRDefault="00B3584D" w:rsidP="002D081F">
            <w:pPr>
              <w:spacing w:before="60" w:after="60"/>
              <w:jc w:val="center"/>
              <w:rPr>
                <w:rFonts w:ascii="Arial" w:hAnsi="Arial"/>
                <w:b/>
              </w:rPr>
            </w:pPr>
            <w:r w:rsidRPr="00B3584D">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D6E735" w14:textId="77777777" w:rsidR="00B3584D" w:rsidRPr="00B3584D" w:rsidRDefault="00B3584D" w:rsidP="002D081F">
            <w:pPr>
              <w:spacing w:before="60" w:after="60"/>
              <w:jc w:val="center"/>
              <w:rPr>
                <w:rFonts w:ascii="Arial" w:hAnsi="Arial"/>
                <w:b/>
              </w:rPr>
            </w:pPr>
            <w:r w:rsidRPr="00B3584D">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F70D93B" w14:textId="77777777" w:rsidR="00B3584D" w:rsidRPr="00B3584D" w:rsidRDefault="00B3584D" w:rsidP="002D081F">
            <w:pPr>
              <w:spacing w:before="60" w:after="60"/>
              <w:jc w:val="center"/>
              <w:rPr>
                <w:rFonts w:ascii="Arial" w:hAnsi="Arial"/>
                <w:b/>
              </w:rPr>
            </w:pPr>
            <w:r w:rsidRPr="00B3584D">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4AABBD" w14:textId="77777777" w:rsidR="00B3584D" w:rsidRPr="00B3584D" w:rsidRDefault="00B3584D" w:rsidP="002D081F">
            <w:pPr>
              <w:spacing w:before="60" w:after="60"/>
              <w:jc w:val="center"/>
              <w:rPr>
                <w:rFonts w:ascii="Arial" w:hAnsi="Arial"/>
                <w:b/>
              </w:rPr>
            </w:pPr>
            <w:r w:rsidRPr="00B3584D">
              <w:rPr>
                <w:rFonts w:ascii="Arial" w:hAnsi="Arial"/>
                <w:b/>
              </w:rPr>
              <w:t>Descrição</w:t>
            </w:r>
          </w:p>
        </w:tc>
        <w:tc>
          <w:tcPr>
            <w:tcW w:w="14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AB3C83" w14:textId="77777777" w:rsidR="00B3584D" w:rsidRPr="00B3584D" w:rsidRDefault="00B3584D" w:rsidP="002D081F">
            <w:pPr>
              <w:spacing w:before="60" w:after="60"/>
              <w:jc w:val="center"/>
              <w:rPr>
                <w:rFonts w:ascii="Arial" w:hAnsi="Arial"/>
                <w:b/>
              </w:rPr>
            </w:pPr>
            <w:r w:rsidRPr="00B3584D">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3D590A" w14:textId="77777777" w:rsidR="00B3584D" w:rsidRPr="00B3584D" w:rsidRDefault="00B3584D" w:rsidP="002D081F">
            <w:pPr>
              <w:spacing w:before="60" w:after="60"/>
              <w:jc w:val="center"/>
              <w:rPr>
                <w:rFonts w:ascii="Arial" w:hAnsi="Arial"/>
                <w:b/>
              </w:rPr>
            </w:pPr>
            <w:r w:rsidRPr="00B3584D">
              <w:rPr>
                <w:rFonts w:ascii="Arial" w:hAnsi="Arial"/>
                <w:b/>
              </w:rPr>
              <w:t>Total</w:t>
            </w:r>
          </w:p>
        </w:tc>
      </w:tr>
      <w:tr w:rsidR="00B3584D" w:rsidRPr="00B3584D" w14:paraId="062C04B5" w14:textId="77777777" w:rsidTr="00947C95">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8CC4A" w14:textId="77777777" w:rsidR="00B3584D" w:rsidRPr="00B3584D" w:rsidRDefault="00B3584D" w:rsidP="00F21466">
            <w:pPr>
              <w:jc w:val="center"/>
              <w:rPr>
                <w:rFonts w:ascii="Arial" w:hAnsi="Arial"/>
                <w:b/>
              </w:rPr>
            </w:pPr>
            <w:r w:rsidRPr="00B3584D">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2042E" w14:textId="61C5D27C" w:rsidR="00B3584D" w:rsidRPr="00B3584D" w:rsidRDefault="00B3584D" w:rsidP="00F21466">
            <w:pPr>
              <w:jc w:val="center"/>
              <w:rPr>
                <w:rFonts w:ascii="Arial" w:hAnsi="Arial"/>
                <w:b/>
                <w:bCs/>
                <w:color w:val="000000"/>
              </w:rPr>
            </w:pPr>
            <w:r w:rsidRPr="00B3584D">
              <w:rPr>
                <w:rFonts w:ascii="Arial" w:hAnsi="Arial"/>
                <w:b/>
                <w:bCs/>
                <w:color w:val="000000"/>
              </w:rPr>
              <w:t>01</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7359F" w14:textId="77777777" w:rsidR="00B3584D" w:rsidRPr="00B3584D" w:rsidRDefault="00B3584D" w:rsidP="00F21466">
            <w:pPr>
              <w:jc w:val="center"/>
              <w:rPr>
                <w:rFonts w:ascii="Arial" w:hAnsi="Arial"/>
                <w:b/>
              </w:rPr>
            </w:pPr>
            <w:r w:rsidRPr="00B3584D">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74C1A" w14:textId="53207F0E" w:rsidR="00A2576C" w:rsidRPr="00A2576C" w:rsidRDefault="00264FAC" w:rsidP="00F21466">
            <w:pPr>
              <w:jc w:val="both"/>
              <w:rPr>
                <w:rFonts w:ascii="Arial" w:hAnsi="Arial"/>
                <w:b/>
                <w:bCs/>
              </w:rPr>
            </w:pPr>
            <w:r w:rsidRPr="00B3584D">
              <w:rPr>
                <w:rFonts w:ascii="Arial" w:hAnsi="Arial"/>
                <w:b/>
                <w:bCs/>
              </w:rPr>
              <w:t xml:space="preserve">Sonda percutânea para gastrostomia de silicone com balão 22fr. </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F38AB" w14:textId="1754D693" w:rsidR="00B3584D" w:rsidRPr="00B3584D" w:rsidRDefault="00947C95" w:rsidP="00F21466">
            <w:pPr>
              <w:jc w:val="center"/>
              <w:rPr>
                <w:rFonts w:ascii="Arial" w:hAnsi="Arial"/>
                <w:b/>
                <w:bCs/>
                <w:color w:val="000000"/>
              </w:rPr>
            </w:pPr>
            <w:r>
              <w:rPr>
                <w:rFonts w:ascii="Arial" w:hAnsi="Arial"/>
                <w:b/>
                <w:bCs/>
                <w:color w:val="000000"/>
              </w:rPr>
              <w:t>178,00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DCCF1" w14:textId="76C3CA0C" w:rsidR="00B3584D" w:rsidRPr="00B3584D" w:rsidRDefault="00947C95" w:rsidP="00F21466">
            <w:pPr>
              <w:jc w:val="center"/>
              <w:rPr>
                <w:rFonts w:ascii="Arial" w:hAnsi="Arial"/>
                <w:b/>
                <w:bCs/>
                <w:color w:val="000000"/>
              </w:rPr>
            </w:pPr>
            <w:r>
              <w:rPr>
                <w:rFonts w:ascii="Arial" w:hAnsi="Arial"/>
                <w:b/>
                <w:bCs/>
                <w:color w:val="000000"/>
              </w:rPr>
              <w:t>178,00</w:t>
            </w:r>
          </w:p>
        </w:tc>
      </w:tr>
      <w:tr w:rsidR="00B3584D" w:rsidRPr="00B3584D" w14:paraId="6E7FFAC3" w14:textId="77777777" w:rsidTr="00947C95">
        <w:trPr>
          <w:trHeight w:val="896"/>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9D221" w14:textId="55632A2C" w:rsidR="00B3584D" w:rsidRPr="00B3584D" w:rsidRDefault="00B3584D" w:rsidP="00F21466">
            <w:pPr>
              <w:jc w:val="center"/>
              <w:rPr>
                <w:rFonts w:ascii="Arial" w:hAnsi="Arial"/>
                <w:b/>
              </w:rPr>
            </w:pPr>
            <w:r w:rsidRPr="00B3584D">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F07D2" w14:textId="218588E5" w:rsidR="00B3584D" w:rsidRPr="00B3584D" w:rsidRDefault="00B3584D" w:rsidP="00F21466">
            <w:pPr>
              <w:jc w:val="center"/>
              <w:rPr>
                <w:rFonts w:ascii="Arial" w:hAnsi="Arial"/>
                <w:b/>
                <w:bCs/>
                <w:color w:val="000000"/>
              </w:rPr>
            </w:pPr>
            <w:r w:rsidRPr="00B3584D">
              <w:rPr>
                <w:rFonts w:ascii="Arial" w:hAnsi="Arial"/>
                <w:b/>
                <w:bCs/>
                <w:color w:val="000000"/>
              </w:rPr>
              <w:t>02</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BAFDF" w14:textId="6AC3B89D" w:rsidR="00B3584D" w:rsidRPr="00B3584D" w:rsidRDefault="00B3584D" w:rsidP="00F21466">
            <w:pPr>
              <w:jc w:val="center"/>
              <w:rPr>
                <w:rFonts w:ascii="Arial" w:hAnsi="Arial"/>
                <w:b/>
              </w:rPr>
            </w:pPr>
            <w:r w:rsidRPr="00B3584D">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6DAC6" w14:textId="2ABCD7AD" w:rsidR="00A2576C" w:rsidRPr="00B3584D" w:rsidRDefault="00264FAC" w:rsidP="00F21466">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B3584D">
              <w:rPr>
                <w:rFonts w:ascii="Arial" w:hAnsi="Arial"/>
                <w:b/>
                <w:bCs/>
              </w:rPr>
              <w:t>Sonda percutânea para gastrostomia de silicone com balão 16fr.</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3B2D2" w14:textId="09A1B158" w:rsidR="00B3584D" w:rsidRPr="00B3584D" w:rsidRDefault="00947C95" w:rsidP="00F21466">
            <w:pPr>
              <w:jc w:val="center"/>
              <w:rPr>
                <w:rFonts w:ascii="Arial" w:hAnsi="Arial"/>
                <w:b/>
                <w:bCs/>
                <w:color w:val="000000"/>
              </w:rPr>
            </w:pPr>
            <w:r>
              <w:rPr>
                <w:rFonts w:ascii="Arial" w:hAnsi="Arial"/>
                <w:b/>
                <w:bCs/>
                <w:color w:val="000000"/>
              </w:rPr>
              <w:t>169,00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01AC6" w14:textId="634A86C6" w:rsidR="00B3584D" w:rsidRPr="00B3584D" w:rsidRDefault="00947C95" w:rsidP="00F21466">
            <w:pPr>
              <w:jc w:val="center"/>
              <w:rPr>
                <w:rFonts w:ascii="Arial" w:hAnsi="Arial"/>
                <w:b/>
                <w:bCs/>
                <w:color w:val="000000"/>
              </w:rPr>
            </w:pPr>
            <w:r>
              <w:rPr>
                <w:rFonts w:ascii="Arial" w:hAnsi="Arial"/>
                <w:b/>
                <w:bCs/>
                <w:color w:val="000000"/>
              </w:rPr>
              <w:t>338,00</w:t>
            </w:r>
          </w:p>
        </w:tc>
      </w:tr>
      <w:tr w:rsidR="00B3584D" w:rsidRPr="00B3584D" w14:paraId="53FE1DEA" w14:textId="77777777" w:rsidTr="00947C95">
        <w:trPr>
          <w:trHeight w:val="853"/>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F05A6" w14:textId="7E4474B1" w:rsidR="00B3584D" w:rsidRPr="00B3584D" w:rsidRDefault="00B3584D" w:rsidP="00F21466">
            <w:pPr>
              <w:jc w:val="center"/>
              <w:rPr>
                <w:rFonts w:ascii="Arial" w:hAnsi="Arial"/>
                <w:b/>
              </w:rPr>
            </w:pPr>
            <w:r w:rsidRPr="00B3584D">
              <w:rPr>
                <w:rFonts w:ascii="Arial" w:hAnsi="Arial"/>
                <w:b/>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88A9F" w14:textId="0D33861A" w:rsidR="00B3584D" w:rsidRPr="00B3584D" w:rsidRDefault="00B3584D" w:rsidP="00F21466">
            <w:pPr>
              <w:jc w:val="center"/>
              <w:rPr>
                <w:rFonts w:ascii="Arial" w:hAnsi="Arial"/>
                <w:b/>
                <w:bCs/>
                <w:color w:val="000000"/>
              </w:rPr>
            </w:pPr>
            <w:r w:rsidRPr="00B3584D">
              <w:rPr>
                <w:rFonts w:ascii="Arial" w:hAnsi="Arial"/>
                <w:b/>
                <w:bCs/>
                <w:color w:val="000000"/>
              </w:rPr>
              <w:t>01</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ABD04" w14:textId="463853C8" w:rsidR="00B3584D" w:rsidRPr="00B3584D" w:rsidRDefault="00B3584D" w:rsidP="00F21466">
            <w:pPr>
              <w:jc w:val="center"/>
              <w:rPr>
                <w:rFonts w:ascii="Arial" w:hAnsi="Arial"/>
                <w:b/>
              </w:rPr>
            </w:pPr>
            <w:r w:rsidRPr="00B3584D">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238B2" w14:textId="1A229FD0" w:rsidR="00B3584D" w:rsidRPr="00B3584D" w:rsidRDefault="00264FAC" w:rsidP="00F21466">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B3584D">
              <w:rPr>
                <w:rFonts w:ascii="Arial" w:hAnsi="Arial"/>
                <w:b/>
                <w:bCs/>
              </w:rPr>
              <w:t>Sonda percutânea para gastrostomia de silicone com balão 18fr.</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5A9E8" w14:textId="715E35E8" w:rsidR="00B3584D" w:rsidRPr="00B3584D" w:rsidRDefault="00947C95" w:rsidP="00F21466">
            <w:pPr>
              <w:jc w:val="center"/>
              <w:rPr>
                <w:rFonts w:ascii="Arial" w:hAnsi="Arial"/>
                <w:b/>
                <w:bCs/>
                <w:color w:val="000000"/>
              </w:rPr>
            </w:pPr>
            <w:r>
              <w:rPr>
                <w:rFonts w:ascii="Arial" w:hAnsi="Arial"/>
                <w:b/>
                <w:bCs/>
                <w:color w:val="000000"/>
              </w:rPr>
              <w:t>178,00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3E753" w14:textId="6D700B1A" w:rsidR="00B3584D" w:rsidRPr="00B3584D" w:rsidRDefault="00947C95" w:rsidP="00F21466">
            <w:pPr>
              <w:jc w:val="center"/>
              <w:rPr>
                <w:rFonts w:ascii="Arial" w:hAnsi="Arial"/>
                <w:b/>
                <w:bCs/>
                <w:color w:val="000000"/>
              </w:rPr>
            </w:pPr>
            <w:r>
              <w:rPr>
                <w:rFonts w:ascii="Arial" w:hAnsi="Arial"/>
                <w:b/>
                <w:bCs/>
                <w:color w:val="000000"/>
              </w:rPr>
              <w:t>178,00</w:t>
            </w:r>
          </w:p>
        </w:tc>
      </w:tr>
      <w:tr w:rsidR="00B3584D" w:rsidRPr="00B3584D" w14:paraId="092E54D1"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1BD4E59" w14:textId="0CD15953" w:rsidR="00B3584D" w:rsidRPr="00B3584D" w:rsidRDefault="007A56BF" w:rsidP="002D081F">
            <w:pPr>
              <w:jc w:val="right"/>
              <w:rPr>
                <w:rFonts w:ascii="Arial" w:hAnsi="Arial"/>
                <w:b/>
                <w:color w:val="000000"/>
              </w:rPr>
            </w:pPr>
            <w:r w:rsidRPr="00B3584D">
              <w:rPr>
                <w:rFonts w:ascii="Arial" w:hAnsi="Arial"/>
                <w:b/>
              </w:rPr>
              <w:t>Total do lote 0</w:t>
            </w:r>
            <w:r w:rsidR="001E10BF">
              <w:rPr>
                <w:rFonts w:ascii="Arial" w:hAnsi="Arial"/>
                <w:b/>
              </w:rPr>
              <w:t>7</w:t>
            </w:r>
            <w:r w:rsidR="00B3584D" w:rsidRPr="00B3584D">
              <w:rPr>
                <w:rFonts w:ascii="Arial" w:hAnsi="Arial"/>
                <w:b/>
              </w:rPr>
              <w:t xml:space="preserve">                                                                        </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7387D2" w14:textId="1B0C0179" w:rsidR="00B3584D" w:rsidRPr="00B3584D" w:rsidRDefault="00B3584D" w:rsidP="002D081F">
            <w:pPr>
              <w:spacing w:before="60" w:after="60"/>
              <w:jc w:val="center"/>
              <w:rPr>
                <w:rFonts w:ascii="Arial" w:hAnsi="Arial"/>
                <w:b/>
                <w:bCs/>
                <w:color w:val="000000"/>
              </w:rPr>
            </w:pPr>
            <w:r w:rsidRPr="00B3584D">
              <w:rPr>
                <w:rFonts w:ascii="Arial" w:hAnsi="Arial"/>
                <w:b/>
              </w:rPr>
              <w:t xml:space="preserve">R$ </w:t>
            </w:r>
            <w:r w:rsidR="00947C95">
              <w:rPr>
                <w:rFonts w:ascii="Arial" w:hAnsi="Arial"/>
                <w:b/>
              </w:rPr>
              <w:t>694,00</w:t>
            </w:r>
          </w:p>
        </w:tc>
      </w:tr>
    </w:tbl>
    <w:p w14:paraId="5AA2EAAB" w14:textId="77777777" w:rsidR="00B3584D" w:rsidRDefault="00B3584D" w:rsidP="007A56BF">
      <w:pPr>
        <w:pStyle w:val="Nvel2-Red"/>
        <w:widowControl w:val="0"/>
        <w:numPr>
          <w:ilvl w:val="0"/>
          <w:numId w:val="0"/>
        </w:numPr>
        <w:suppressAutoHyphens/>
        <w:spacing w:before="0" w:after="0" w:line="240" w:lineRule="auto"/>
        <w:ind w:right="-143"/>
        <w:rPr>
          <w:i w:val="0"/>
          <w:iCs w:val="0"/>
          <w:color w:val="auto"/>
          <w:sz w:val="24"/>
          <w:szCs w:val="24"/>
        </w:rPr>
      </w:pPr>
    </w:p>
    <w:p w14:paraId="608F9007" w14:textId="77777777" w:rsidR="007A56BF" w:rsidRDefault="007A56BF" w:rsidP="007A56BF">
      <w:pPr>
        <w:pStyle w:val="Nvel2-Red"/>
        <w:widowControl w:val="0"/>
        <w:numPr>
          <w:ilvl w:val="0"/>
          <w:numId w:val="0"/>
        </w:numPr>
        <w:suppressAutoHyphens/>
        <w:spacing w:before="0"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3828"/>
        <w:gridCol w:w="1415"/>
        <w:gridCol w:w="1417"/>
      </w:tblGrid>
      <w:tr w:rsidR="00A64C67" w:rsidRPr="00A64C67" w14:paraId="676E1B61"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B9AAF86" w14:textId="7D1BB603" w:rsidR="00A64C67" w:rsidRPr="00A64C67" w:rsidRDefault="00A64C67" w:rsidP="002D081F">
            <w:pPr>
              <w:spacing w:before="60" w:after="60"/>
              <w:jc w:val="center"/>
              <w:rPr>
                <w:rFonts w:ascii="Arial" w:hAnsi="Arial"/>
                <w:b/>
              </w:rPr>
            </w:pPr>
            <w:r w:rsidRPr="00A64C67">
              <w:rPr>
                <w:rFonts w:ascii="Arial" w:hAnsi="Arial"/>
                <w:b/>
              </w:rPr>
              <w:t>Objeto licitado – lote 0</w:t>
            </w:r>
            <w:r w:rsidR="001E10BF">
              <w:rPr>
                <w:rFonts w:ascii="Arial" w:hAnsi="Arial"/>
                <w:b/>
              </w:rPr>
              <w:t>8</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84C6FE9" w14:textId="77777777" w:rsidR="00A64C67" w:rsidRPr="00A64C67" w:rsidRDefault="00A64C67" w:rsidP="002D081F">
            <w:pPr>
              <w:spacing w:before="60" w:after="60"/>
              <w:jc w:val="center"/>
              <w:rPr>
                <w:rFonts w:ascii="Arial" w:hAnsi="Arial"/>
                <w:b/>
              </w:rPr>
            </w:pPr>
            <w:r w:rsidRPr="00A64C67">
              <w:rPr>
                <w:rFonts w:ascii="Arial" w:hAnsi="Arial"/>
                <w:b/>
              </w:rPr>
              <w:t>Valor (R$)</w:t>
            </w:r>
          </w:p>
        </w:tc>
      </w:tr>
      <w:tr w:rsidR="00A64C67" w:rsidRPr="00A64C67" w14:paraId="28669595"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1D3AFF" w14:textId="77777777" w:rsidR="00A64C67" w:rsidRPr="00A64C67" w:rsidRDefault="00A64C67" w:rsidP="002D081F">
            <w:pPr>
              <w:spacing w:before="60" w:after="60"/>
              <w:jc w:val="center"/>
              <w:rPr>
                <w:rFonts w:ascii="Arial" w:hAnsi="Arial"/>
                <w:b/>
              </w:rPr>
            </w:pPr>
            <w:r w:rsidRPr="00A64C67">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A6D0B8D" w14:textId="77777777" w:rsidR="00A64C67" w:rsidRPr="00A64C67" w:rsidRDefault="00A64C67" w:rsidP="002D081F">
            <w:pPr>
              <w:spacing w:before="60" w:after="60"/>
              <w:jc w:val="center"/>
              <w:rPr>
                <w:rFonts w:ascii="Arial" w:hAnsi="Arial"/>
                <w:b/>
              </w:rPr>
            </w:pPr>
            <w:r w:rsidRPr="00A64C67">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460DB91" w14:textId="77777777" w:rsidR="00A64C67" w:rsidRPr="00A64C67" w:rsidRDefault="00A64C67" w:rsidP="002D081F">
            <w:pPr>
              <w:spacing w:before="60" w:after="60"/>
              <w:jc w:val="center"/>
              <w:rPr>
                <w:rFonts w:ascii="Arial" w:hAnsi="Arial"/>
                <w:b/>
              </w:rPr>
            </w:pPr>
            <w:r w:rsidRPr="00A64C67">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2D41E20" w14:textId="77777777" w:rsidR="00A64C67" w:rsidRPr="00A64C67" w:rsidRDefault="00A64C67" w:rsidP="002D081F">
            <w:pPr>
              <w:spacing w:before="60" w:after="60"/>
              <w:jc w:val="center"/>
              <w:rPr>
                <w:rFonts w:ascii="Arial" w:hAnsi="Arial"/>
                <w:b/>
              </w:rPr>
            </w:pPr>
            <w:r w:rsidRPr="00A64C67">
              <w:rPr>
                <w:rFonts w:ascii="Arial" w:hAnsi="Arial"/>
                <w:b/>
              </w:rPr>
              <w:t>Descrição</w:t>
            </w:r>
          </w:p>
        </w:tc>
        <w:tc>
          <w:tcPr>
            <w:tcW w:w="14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9459F0" w14:textId="77777777" w:rsidR="00A64C67" w:rsidRPr="00A64C67" w:rsidRDefault="00A64C67" w:rsidP="002D081F">
            <w:pPr>
              <w:spacing w:before="60" w:after="60"/>
              <w:jc w:val="center"/>
              <w:rPr>
                <w:rFonts w:ascii="Arial" w:hAnsi="Arial"/>
                <w:b/>
              </w:rPr>
            </w:pPr>
            <w:r w:rsidRPr="00A64C67">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C4B1B64" w14:textId="77777777" w:rsidR="00A64C67" w:rsidRPr="00A64C67" w:rsidRDefault="00A64C67" w:rsidP="002D081F">
            <w:pPr>
              <w:spacing w:before="60" w:after="60"/>
              <w:jc w:val="center"/>
              <w:rPr>
                <w:rFonts w:ascii="Arial" w:hAnsi="Arial"/>
                <w:b/>
              </w:rPr>
            </w:pPr>
            <w:r w:rsidRPr="00A64C67">
              <w:rPr>
                <w:rFonts w:ascii="Arial" w:hAnsi="Arial"/>
                <w:b/>
              </w:rPr>
              <w:t>Total</w:t>
            </w:r>
          </w:p>
        </w:tc>
      </w:tr>
      <w:tr w:rsidR="00A64C67" w:rsidRPr="00A64C67" w14:paraId="479BAD2D" w14:textId="77777777" w:rsidTr="00947C95">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54F32" w14:textId="77777777" w:rsidR="00A64C67" w:rsidRPr="00A64C67" w:rsidRDefault="00A64C67" w:rsidP="00F21466">
            <w:pPr>
              <w:jc w:val="center"/>
              <w:rPr>
                <w:rFonts w:ascii="Arial" w:hAnsi="Arial"/>
                <w:b/>
              </w:rPr>
            </w:pPr>
            <w:r w:rsidRPr="00A64C67">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BF161" w14:textId="7285F81B" w:rsidR="00A64C67" w:rsidRPr="00A64C67" w:rsidRDefault="00A64C67" w:rsidP="00F21466">
            <w:pPr>
              <w:jc w:val="center"/>
              <w:rPr>
                <w:rFonts w:ascii="Arial" w:hAnsi="Arial"/>
                <w:b/>
                <w:bCs/>
                <w:color w:val="000000"/>
              </w:rPr>
            </w:pPr>
            <w:r w:rsidRPr="00A64C67">
              <w:rPr>
                <w:rFonts w:ascii="Arial" w:hAnsi="Arial"/>
                <w:b/>
                <w:bCs/>
                <w:color w:val="000000"/>
              </w:rPr>
              <w:t>180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7E344" w14:textId="77777777" w:rsidR="00A64C67" w:rsidRPr="00A64C67" w:rsidRDefault="00A64C67" w:rsidP="00F21466">
            <w:pPr>
              <w:jc w:val="center"/>
              <w:rPr>
                <w:rFonts w:ascii="Arial" w:hAnsi="Arial"/>
                <w:b/>
              </w:rPr>
            </w:pPr>
            <w:r w:rsidRPr="00A64C67">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68E0E" w14:textId="7C3300A1" w:rsidR="00A64C67" w:rsidRPr="00A64C67" w:rsidRDefault="00F21466" w:rsidP="00F21466">
            <w:pPr>
              <w:widowControl/>
              <w:suppressAutoHyphens w:val="0"/>
              <w:autoSpaceDN/>
              <w:jc w:val="both"/>
              <w:textAlignment w:val="auto"/>
              <w:rPr>
                <w:rFonts w:eastAsia="Times New Roman" w:cs="Times New Roman"/>
                <w:color w:val="000000"/>
                <w:kern w:val="0"/>
                <w:lang w:eastAsia="pt-BR" w:bidi="ar-SA"/>
              </w:rPr>
            </w:pPr>
            <w:r w:rsidRPr="00A64C67">
              <w:rPr>
                <w:rFonts w:ascii="Arial" w:eastAsia="Times New Roman" w:hAnsi="Arial"/>
                <w:b/>
                <w:bCs/>
                <w:color w:val="000000"/>
                <w:kern w:val="0"/>
                <w:lang w:eastAsia="pt-BR" w:bidi="ar-SA"/>
              </w:rPr>
              <w:t xml:space="preserve">Dispositivo para incontinência urinária nº 05 com extensão. </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48D93" w14:textId="6297F40F" w:rsidR="00A64C67" w:rsidRPr="00A64C67" w:rsidRDefault="000F14DC" w:rsidP="00F21466">
            <w:pPr>
              <w:jc w:val="center"/>
              <w:rPr>
                <w:rFonts w:ascii="Arial" w:hAnsi="Arial"/>
                <w:b/>
                <w:bCs/>
                <w:color w:val="000000"/>
              </w:rPr>
            </w:pPr>
            <w:r>
              <w:rPr>
                <w:rFonts w:ascii="Arial" w:hAnsi="Arial"/>
                <w:b/>
                <w:bCs/>
                <w:color w:val="000000"/>
              </w:rPr>
              <w:t>3,90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7F5C0" w14:textId="0F8D74B4" w:rsidR="00A64C67" w:rsidRPr="00A64C67" w:rsidRDefault="000F14DC" w:rsidP="00F21466">
            <w:pPr>
              <w:jc w:val="center"/>
              <w:rPr>
                <w:rFonts w:ascii="Arial" w:hAnsi="Arial"/>
                <w:b/>
                <w:bCs/>
                <w:color w:val="000000"/>
              </w:rPr>
            </w:pPr>
            <w:r>
              <w:rPr>
                <w:rFonts w:ascii="Arial" w:hAnsi="Arial"/>
                <w:b/>
                <w:bCs/>
                <w:color w:val="000000"/>
              </w:rPr>
              <w:t>702,00</w:t>
            </w:r>
          </w:p>
        </w:tc>
      </w:tr>
      <w:tr w:rsidR="00A64C67" w:rsidRPr="00A64C67" w14:paraId="6B52D7EA" w14:textId="77777777" w:rsidTr="00F21466">
        <w:trPr>
          <w:trHeight w:val="609"/>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F7CCD" w14:textId="77777777" w:rsidR="00A64C67" w:rsidRPr="00A64C67" w:rsidRDefault="00A64C67" w:rsidP="00F21466">
            <w:pPr>
              <w:jc w:val="center"/>
              <w:rPr>
                <w:rFonts w:ascii="Arial" w:hAnsi="Arial"/>
                <w:b/>
              </w:rPr>
            </w:pPr>
            <w:r w:rsidRPr="00A64C67">
              <w:rPr>
                <w:rFonts w:ascii="Arial" w:hAnsi="Arial"/>
                <w:b/>
              </w:rPr>
              <w:lastRenderedPageBreak/>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39C11" w14:textId="0EAEDB09" w:rsidR="00A64C67" w:rsidRPr="00A64C67" w:rsidRDefault="00A64C67" w:rsidP="00F21466">
            <w:pPr>
              <w:jc w:val="center"/>
              <w:rPr>
                <w:rFonts w:ascii="Arial" w:hAnsi="Arial"/>
                <w:b/>
                <w:bCs/>
                <w:color w:val="000000"/>
              </w:rPr>
            </w:pPr>
            <w:r w:rsidRPr="00A64C67">
              <w:rPr>
                <w:rFonts w:ascii="Arial" w:hAnsi="Arial"/>
                <w:b/>
                <w:bCs/>
                <w:color w:val="000000"/>
              </w:rPr>
              <w:t>180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6F89D" w14:textId="77777777" w:rsidR="00A64C67" w:rsidRPr="00A64C67" w:rsidRDefault="00A64C67" w:rsidP="00F21466">
            <w:pPr>
              <w:jc w:val="center"/>
              <w:rPr>
                <w:rFonts w:ascii="Arial" w:hAnsi="Arial"/>
                <w:b/>
              </w:rPr>
            </w:pPr>
            <w:r w:rsidRPr="00A64C67">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C80F8" w14:textId="26CAC853" w:rsidR="00A64C67" w:rsidRPr="00A64C67" w:rsidRDefault="00F21466" w:rsidP="00F21466">
            <w:pPr>
              <w:widowControl/>
              <w:suppressAutoHyphens w:val="0"/>
              <w:autoSpaceDN/>
              <w:jc w:val="both"/>
              <w:textAlignment w:val="auto"/>
              <w:rPr>
                <w:rFonts w:ascii="Arial" w:eastAsia="Times New Roman" w:hAnsi="Arial"/>
                <w:b/>
                <w:bCs/>
                <w:color w:val="000000"/>
                <w:kern w:val="0"/>
                <w:lang w:eastAsia="pt-BR" w:bidi="ar-SA"/>
              </w:rPr>
            </w:pPr>
            <w:r w:rsidRPr="00A64C67">
              <w:rPr>
                <w:rFonts w:ascii="Arial" w:eastAsia="Times New Roman" w:hAnsi="Arial"/>
                <w:b/>
                <w:bCs/>
                <w:color w:val="000000"/>
                <w:kern w:val="0"/>
                <w:lang w:eastAsia="pt-BR" w:bidi="ar-SA"/>
              </w:rPr>
              <w:t xml:space="preserve">Dispositivo para incontinência urinária nº 06 com extensão. </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C6D27" w14:textId="15A96C52" w:rsidR="00A64C67" w:rsidRPr="00A64C67" w:rsidRDefault="000F14DC" w:rsidP="00F21466">
            <w:pPr>
              <w:jc w:val="center"/>
              <w:rPr>
                <w:rFonts w:ascii="Arial" w:hAnsi="Arial"/>
                <w:b/>
                <w:bCs/>
                <w:color w:val="000000"/>
              </w:rPr>
            </w:pPr>
            <w:r>
              <w:rPr>
                <w:rFonts w:ascii="Arial" w:hAnsi="Arial"/>
                <w:b/>
                <w:bCs/>
                <w:color w:val="000000"/>
              </w:rPr>
              <w:t>4,73</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460D0" w14:textId="1D641777" w:rsidR="00A64C67" w:rsidRPr="00A64C67" w:rsidRDefault="000F14DC" w:rsidP="00F21466">
            <w:pPr>
              <w:jc w:val="center"/>
              <w:rPr>
                <w:rFonts w:ascii="Arial" w:hAnsi="Arial"/>
                <w:b/>
                <w:bCs/>
                <w:color w:val="000000"/>
              </w:rPr>
            </w:pPr>
            <w:r>
              <w:rPr>
                <w:rFonts w:ascii="Arial" w:hAnsi="Arial"/>
                <w:b/>
                <w:bCs/>
                <w:color w:val="000000"/>
              </w:rPr>
              <w:t>851,40</w:t>
            </w:r>
          </w:p>
        </w:tc>
      </w:tr>
      <w:tr w:rsidR="00A64C67" w:rsidRPr="00A64C67" w14:paraId="7E54DE07"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AA48DA3" w14:textId="37D6C445" w:rsidR="00A64C67" w:rsidRPr="00A64C67" w:rsidRDefault="007A56BF" w:rsidP="002D081F">
            <w:pPr>
              <w:jc w:val="right"/>
              <w:rPr>
                <w:rFonts w:ascii="Arial" w:hAnsi="Arial"/>
                <w:b/>
                <w:color w:val="000000"/>
              </w:rPr>
            </w:pPr>
            <w:r w:rsidRPr="00A64C67">
              <w:rPr>
                <w:rFonts w:ascii="Arial" w:hAnsi="Arial"/>
                <w:b/>
              </w:rPr>
              <w:t>Total do lote 0</w:t>
            </w:r>
            <w:r w:rsidR="001E10BF">
              <w:rPr>
                <w:rFonts w:ascii="Arial" w:hAnsi="Arial"/>
                <w:b/>
              </w:rPr>
              <w:t>8</w:t>
            </w:r>
            <w:r w:rsidR="00A64C67" w:rsidRPr="00A64C67">
              <w:rPr>
                <w:rFonts w:ascii="Arial" w:hAnsi="Arial"/>
                <w:b/>
              </w:rPr>
              <w:t xml:space="preserve">                                                                        </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DA9A0F" w14:textId="7F8388E4" w:rsidR="00A64C67" w:rsidRPr="00A64C67" w:rsidRDefault="00A64C67" w:rsidP="002D081F">
            <w:pPr>
              <w:spacing w:before="60" w:after="60"/>
              <w:jc w:val="center"/>
              <w:rPr>
                <w:rFonts w:ascii="Arial" w:hAnsi="Arial"/>
                <w:b/>
                <w:bCs/>
                <w:color w:val="000000"/>
              </w:rPr>
            </w:pPr>
            <w:r w:rsidRPr="00A64C67">
              <w:rPr>
                <w:rFonts w:ascii="Arial" w:hAnsi="Arial"/>
                <w:b/>
              </w:rPr>
              <w:t xml:space="preserve">R$ </w:t>
            </w:r>
            <w:r w:rsidR="000F14DC">
              <w:rPr>
                <w:rFonts w:ascii="Arial" w:hAnsi="Arial"/>
                <w:b/>
              </w:rPr>
              <w:t>1.553,40</w:t>
            </w:r>
          </w:p>
        </w:tc>
      </w:tr>
    </w:tbl>
    <w:p w14:paraId="565FFDDB" w14:textId="77777777" w:rsidR="00A64C67" w:rsidRDefault="00A64C67"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3828"/>
        <w:gridCol w:w="1415"/>
        <w:gridCol w:w="1417"/>
      </w:tblGrid>
      <w:tr w:rsidR="00A64C67" w:rsidRPr="001C568B" w14:paraId="16828CC3"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2B15883" w14:textId="777E64FC" w:rsidR="00A64C67" w:rsidRPr="001C568B" w:rsidRDefault="00A64C67" w:rsidP="002D081F">
            <w:pPr>
              <w:spacing w:before="60" w:after="60"/>
              <w:jc w:val="center"/>
              <w:rPr>
                <w:rFonts w:ascii="Arial" w:hAnsi="Arial"/>
                <w:b/>
              </w:rPr>
            </w:pPr>
            <w:r w:rsidRPr="001C568B">
              <w:rPr>
                <w:rFonts w:ascii="Arial" w:hAnsi="Arial"/>
                <w:b/>
              </w:rPr>
              <w:t>Objeto licitado – lote 0</w:t>
            </w:r>
            <w:r w:rsidR="001E10BF">
              <w:rPr>
                <w:rFonts w:ascii="Arial" w:hAnsi="Arial"/>
                <w:b/>
              </w:rPr>
              <w:t>9</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89D52EA" w14:textId="77777777" w:rsidR="00A64C67" w:rsidRPr="001C568B" w:rsidRDefault="00A64C67" w:rsidP="002D081F">
            <w:pPr>
              <w:spacing w:before="60" w:after="60"/>
              <w:jc w:val="center"/>
              <w:rPr>
                <w:rFonts w:ascii="Arial" w:hAnsi="Arial"/>
                <w:b/>
              </w:rPr>
            </w:pPr>
            <w:r w:rsidRPr="001C568B">
              <w:rPr>
                <w:rFonts w:ascii="Arial" w:hAnsi="Arial"/>
                <w:b/>
              </w:rPr>
              <w:t>Valor (R$)</w:t>
            </w:r>
          </w:p>
        </w:tc>
      </w:tr>
      <w:tr w:rsidR="00A64C67" w:rsidRPr="001C568B" w14:paraId="58359858"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95EDFB2" w14:textId="77777777" w:rsidR="00A64C67" w:rsidRPr="001C568B" w:rsidRDefault="00A64C67"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B874C0" w14:textId="77777777" w:rsidR="00A64C67" w:rsidRPr="001C568B" w:rsidRDefault="00A64C67" w:rsidP="002D081F">
            <w:pPr>
              <w:spacing w:before="60" w:after="60"/>
              <w:jc w:val="center"/>
              <w:rPr>
                <w:rFonts w:ascii="Arial" w:hAnsi="Arial"/>
                <w:b/>
              </w:rPr>
            </w:pPr>
            <w:r w:rsidRPr="001C568B">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A63AF5C" w14:textId="77777777" w:rsidR="00A64C67" w:rsidRPr="001C568B" w:rsidRDefault="00A64C67" w:rsidP="002D081F">
            <w:pPr>
              <w:spacing w:before="60" w:after="60"/>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D4B2C73" w14:textId="77777777" w:rsidR="00A64C67" w:rsidRPr="001C568B" w:rsidRDefault="00A64C67" w:rsidP="002D081F">
            <w:pPr>
              <w:spacing w:before="60" w:after="60"/>
              <w:jc w:val="center"/>
              <w:rPr>
                <w:rFonts w:ascii="Arial" w:hAnsi="Arial"/>
                <w:b/>
              </w:rPr>
            </w:pPr>
            <w:r w:rsidRPr="001C568B">
              <w:rPr>
                <w:rFonts w:ascii="Arial" w:hAnsi="Arial"/>
                <w:b/>
              </w:rPr>
              <w:t>Descrição</w:t>
            </w:r>
          </w:p>
        </w:tc>
        <w:tc>
          <w:tcPr>
            <w:tcW w:w="14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F4EAF4" w14:textId="77777777" w:rsidR="00A64C67" w:rsidRPr="001C568B" w:rsidRDefault="00A64C67"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E66ECE" w14:textId="77777777" w:rsidR="00A64C67" w:rsidRPr="001C568B" w:rsidRDefault="00A64C67" w:rsidP="002D081F">
            <w:pPr>
              <w:spacing w:before="60" w:after="60"/>
              <w:jc w:val="center"/>
              <w:rPr>
                <w:rFonts w:ascii="Arial" w:hAnsi="Arial"/>
                <w:b/>
              </w:rPr>
            </w:pPr>
            <w:r w:rsidRPr="001C568B">
              <w:rPr>
                <w:rFonts w:ascii="Arial" w:hAnsi="Arial"/>
                <w:b/>
              </w:rPr>
              <w:t>Total</w:t>
            </w:r>
          </w:p>
        </w:tc>
      </w:tr>
      <w:tr w:rsidR="001C568B" w:rsidRPr="001C568B" w14:paraId="527F9983" w14:textId="77777777" w:rsidTr="00AD6AFD">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25B10" w14:textId="77777777" w:rsidR="001C568B" w:rsidRPr="001C568B" w:rsidRDefault="001C568B" w:rsidP="007A56BF">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C284B" w14:textId="3D36E7E6" w:rsidR="001C568B" w:rsidRPr="001C568B" w:rsidRDefault="001C568B" w:rsidP="007A56BF">
            <w:pPr>
              <w:jc w:val="center"/>
              <w:rPr>
                <w:rFonts w:ascii="Arial" w:hAnsi="Arial"/>
                <w:b/>
                <w:bCs/>
                <w:color w:val="000000"/>
              </w:rPr>
            </w:pPr>
            <w:r w:rsidRPr="001C568B">
              <w:rPr>
                <w:rFonts w:ascii="Arial" w:hAnsi="Arial"/>
                <w:b/>
                <w:bCs/>
              </w:rPr>
              <w:t>03</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2708E" w14:textId="77777777" w:rsidR="001C568B" w:rsidRPr="001C568B" w:rsidRDefault="001C568B" w:rsidP="007A56BF">
            <w:pPr>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905A4" w14:textId="77777777" w:rsidR="007A56BF" w:rsidRDefault="007A56BF" w:rsidP="007A56BF">
            <w:pPr>
              <w:widowControl/>
              <w:suppressAutoHyphens w:val="0"/>
              <w:autoSpaceDN/>
              <w:jc w:val="both"/>
              <w:textAlignment w:val="auto"/>
              <w:rPr>
                <w:rFonts w:ascii="Arial" w:hAnsi="Arial"/>
                <w:b/>
                <w:bCs/>
              </w:rPr>
            </w:pPr>
            <w:r w:rsidRPr="001C568B">
              <w:rPr>
                <w:rFonts w:ascii="Arial" w:hAnsi="Arial"/>
                <w:b/>
                <w:bCs/>
              </w:rPr>
              <w:t xml:space="preserve">Sonda percutânea para gastrostomia botton – tipo mic-key – 14fr x 2,0. </w:t>
            </w:r>
          </w:p>
          <w:p w14:paraId="6A54D0F9" w14:textId="34146F92" w:rsidR="001C568B" w:rsidRPr="001C568B" w:rsidRDefault="007A56BF" w:rsidP="007A56BF">
            <w:pPr>
              <w:widowControl/>
              <w:suppressAutoHyphens w:val="0"/>
              <w:autoSpaceDN/>
              <w:jc w:val="both"/>
              <w:textAlignment w:val="auto"/>
              <w:rPr>
                <w:rFonts w:eastAsia="Times New Roman" w:cs="Times New Roman"/>
                <w:color w:val="000000"/>
                <w:kern w:val="0"/>
                <w:lang w:eastAsia="pt-BR" w:bidi="ar-SA"/>
              </w:rPr>
            </w:pPr>
            <w:r w:rsidRPr="001C568B">
              <w:rPr>
                <w:rFonts w:ascii="Arial" w:hAnsi="Arial"/>
                <w:b/>
                <w:bCs/>
                <w:color w:val="C9211E"/>
              </w:rPr>
              <w:t>Marca: kimberly-clark / halyard.</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1D50B" w14:textId="178A63B9" w:rsidR="001C568B" w:rsidRPr="001C568B" w:rsidRDefault="00AD6AFD" w:rsidP="007A56BF">
            <w:pPr>
              <w:jc w:val="center"/>
              <w:rPr>
                <w:rFonts w:ascii="Arial" w:hAnsi="Arial"/>
                <w:b/>
                <w:bCs/>
                <w:color w:val="000000"/>
              </w:rPr>
            </w:pPr>
            <w:r>
              <w:rPr>
                <w:rFonts w:ascii="Arial" w:hAnsi="Arial"/>
                <w:b/>
                <w:bCs/>
                <w:color w:val="000000"/>
              </w:rPr>
              <w:t>1.639,93</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6F91D" w14:textId="2F761733" w:rsidR="001C568B" w:rsidRPr="001C568B" w:rsidRDefault="00AD6AFD" w:rsidP="007A56BF">
            <w:pPr>
              <w:jc w:val="center"/>
              <w:rPr>
                <w:rFonts w:ascii="Arial" w:hAnsi="Arial"/>
                <w:b/>
                <w:bCs/>
                <w:color w:val="000000"/>
              </w:rPr>
            </w:pPr>
            <w:r>
              <w:rPr>
                <w:rFonts w:ascii="Arial" w:hAnsi="Arial"/>
                <w:b/>
                <w:bCs/>
                <w:color w:val="000000"/>
              </w:rPr>
              <w:t>4.919,79</w:t>
            </w:r>
          </w:p>
        </w:tc>
      </w:tr>
      <w:tr w:rsidR="001C568B" w:rsidRPr="001C568B" w14:paraId="23E892A0" w14:textId="77777777" w:rsidTr="00AD6AFD">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896A5" w14:textId="6A141F10" w:rsidR="001C568B" w:rsidRPr="001C568B" w:rsidRDefault="001C568B" w:rsidP="007A56BF">
            <w:pPr>
              <w:jc w:val="center"/>
              <w:rPr>
                <w:rFonts w:ascii="Arial" w:hAnsi="Arial"/>
                <w:b/>
              </w:rPr>
            </w:pPr>
            <w:r>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7E56C" w14:textId="7E6B283C" w:rsidR="001C568B" w:rsidRPr="001C568B" w:rsidRDefault="001C568B" w:rsidP="007A56BF">
            <w:pPr>
              <w:jc w:val="center"/>
              <w:rPr>
                <w:rFonts w:ascii="Arial" w:hAnsi="Arial"/>
                <w:b/>
                <w:bCs/>
                <w:color w:val="000000"/>
              </w:rPr>
            </w:pPr>
            <w:r w:rsidRPr="001C568B">
              <w:rPr>
                <w:rFonts w:ascii="Arial" w:hAnsi="Arial"/>
                <w:b/>
                <w:bCs/>
              </w:rPr>
              <w:t>02</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943E3" w14:textId="6BF330E4" w:rsidR="001C568B" w:rsidRPr="001C568B" w:rsidRDefault="001C568B" w:rsidP="007A56BF">
            <w:pPr>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FE4BA3" w14:textId="1F611A31" w:rsidR="001C568B" w:rsidRPr="001C568B" w:rsidRDefault="007A56BF" w:rsidP="007A56BF">
            <w:pPr>
              <w:widowControl/>
              <w:suppressAutoHyphens w:val="0"/>
              <w:autoSpaceDN/>
              <w:jc w:val="both"/>
              <w:textAlignment w:val="auto"/>
              <w:rPr>
                <w:rFonts w:ascii="Arial" w:eastAsia="Times New Roman" w:hAnsi="Arial"/>
                <w:b/>
                <w:bCs/>
                <w:color w:val="000000"/>
                <w:kern w:val="0"/>
                <w:lang w:eastAsia="pt-BR" w:bidi="ar-SA"/>
              </w:rPr>
            </w:pPr>
            <w:r w:rsidRPr="001C568B">
              <w:rPr>
                <w:rFonts w:ascii="Arial" w:hAnsi="Arial"/>
                <w:b/>
                <w:bCs/>
              </w:rPr>
              <w:t>Sonda percutânea para gastrostomia botton – tipo mic-key – 16fr x 3,0.</w:t>
            </w:r>
            <w:r w:rsidRPr="001C568B">
              <w:rPr>
                <w:rFonts w:ascii="Arial" w:hAnsi="Arial"/>
                <w:b/>
                <w:bCs/>
              </w:rPr>
              <w:br/>
            </w:r>
            <w:r w:rsidRPr="001C568B">
              <w:rPr>
                <w:rFonts w:ascii="Arial" w:hAnsi="Arial"/>
                <w:b/>
                <w:bCs/>
                <w:color w:val="C9211E"/>
              </w:rPr>
              <w:t>Marca: kimberly-clark / halyard.</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85C77" w14:textId="173A3032" w:rsidR="001C568B" w:rsidRPr="001C568B" w:rsidRDefault="00AD6AFD" w:rsidP="007A56BF">
            <w:pPr>
              <w:jc w:val="center"/>
              <w:rPr>
                <w:rFonts w:ascii="Arial" w:hAnsi="Arial"/>
                <w:b/>
                <w:bCs/>
                <w:color w:val="000000"/>
              </w:rPr>
            </w:pPr>
            <w:r>
              <w:rPr>
                <w:rFonts w:ascii="Arial" w:hAnsi="Arial"/>
                <w:b/>
                <w:bCs/>
                <w:color w:val="000000"/>
              </w:rPr>
              <w:t>2.000,00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04089" w14:textId="42A6B2FF" w:rsidR="00AD6AFD" w:rsidRPr="001C568B" w:rsidRDefault="00AD6AFD" w:rsidP="007A56BF">
            <w:pPr>
              <w:jc w:val="center"/>
              <w:rPr>
                <w:rFonts w:ascii="Arial" w:hAnsi="Arial"/>
                <w:b/>
                <w:bCs/>
                <w:color w:val="000000"/>
              </w:rPr>
            </w:pPr>
            <w:r>
              <w:rPr>
                <w:rFonts w:ascii="Arial" w:hAnsi="Arial"/>
                <w:b/>
                <w:bCs/>
                <w:color w:val="000000"/>
              </w:rPr>
              <w:t>4.000,00</w:t>
            </w:r>
          </w:p>
        </w:tc>
      </w:tr>
      <w:tr w:rsidR="001C568B" w:rsidRPr="001C568B" w14:paraId="2E99D4E9" w14:textId="77777777" w:rsidTr="00AD6AFD">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16C89" w14:textId="7A2621EA" w:rsidR="001C568B" w:rsidRPr="001C568B" w:rsidRDefault="001C568B" w:rsidP="007A56BF">
            <w:pPr>
              <w:jc w:val="center"/>
              <w:rPr>
                <w:rFonts w:ascii="Arial" w:hAnsi="Arial"/>
                <w:b/>
              </w:rPr>
            </w:pPr>
            <w:r>
              <w:rPr>
                <w:rFonts w:ascii="Arial" w:hAnsi="Arial"/>
                <w:b/>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D8ACE" w14:textId="6FF38326" w:rsidR="001C568B" w:rsidRPr="001C568B" w:rsidRDefault="001C568B" w:rsidP="007A56BF">
            <w:pPr>
              <w:jc w:val="center"/>
              <w:rPr>
                <w:rFonts w:ascii="Arial" w:hAnsi="Arial"/>
                <w:b/>
                <w:bCs/>
                <w:color w:val="000000"/>
              </w:rPr>
            </w:pPr>
            <w:r w:rsidRPr="001C568B">
              <w:rPr>
                <w:rFonts w:ascii="Arial" w:hAnsi="Arial"/>
                <w:b/>
                <w:bCs/>
              </w:rPr>
              <w:t>01</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2BBCE" w14:textId="13B6EEC8" w:rsidR="001C568B" w:rsidRPr="001C568B" w:rsidRDefault="001C568B" w:rsidP="007A56BF">
            <w:pPr>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61174" w14:textId="24EC78E8" w:rsidR="00A2576C" w:rsidRDefault="007A56BF" w:rsidP="007A56BF">
            <w:pPr>
              <w:widowControl/>
              <w:suppressAutoHyphens w:val="0"/>
              <w:autoSpaceDN/>
              <w:jc w:val="both"/>
              <w:textAlignment w:val="auto"/>
              <w:rPr>
                <w:rFonts w:ascii="Arial" w:hAnsi="Arial"/>
                <w:b/>
                <w:bCs/>
              </w:rPr>
            </w:pPr>
            <w:r w:rsidRPr="001C568B">
              <w:rPr>
                <w:rFonts w:ascii="Arial" w:hAnsi="Arial"/>
                <w:b/>
                <w:bCs/>
              </w:rPr>
              <w:t>Sonda de gastrostomia de silicone botton tipo mic-key nº 14 x 1,5</w:t>
            </w:r>
            <w:r w:rsidR="00A2576C">
              <w:rPr>
                <w:rFonts w:ascii="Arial" w:hAnsi="Arial"/>
                <w:b/>
                <w:bCs/>
              </w:rPr>
              <w:t>.</w:t>
            </w:r>
          </w:p>
          <w:p w14:paraId="0CDBA5CE" w14:textId="23767E94" w:rsidR="001C568B" w:rsidRPr="001C568B" w:rsidRDefault="007A56BF" w:rsidP="007A56BF">
            <w:pPr>
              <w:widowControl/>
              <w:suppressAutoHyphens w:val="0"/>
              <w:autoSpaceDN/>
              <w:jc w:val="both"/>
              <w:textAlignment w:val="auto"/>
              <w:rPr>
                <w:rFonts w:ascii="Arial" w:eastAsia="Times New Roman" w:hAnsi="Arial"/>
                <w:b/>
                <w:bCs/>
                <w:color w:val="000000"/>
                <w:kern w:val="0"/>
                <w:lang w:eastAsia="pt-BR" w:bidi="ar-SA"/>
              </w:rPr>
            </w:pPr>
            <w:r w:rsidRPr="001C568B">
              <w:rPr>
                <w:rFonts w:ascii="Arial" w:hAnsi="Arial"/>
                <w:b/>
                <w:bCs/>
                <w:color w:val="C9211E"/>
              </w:rPr>
              <w:t>Marca: kimberly-clark / halyard.</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48CC0" w14:textId="200810E6" w:rsidR="001C568B" w:rsidRPr="001C568B" w:rsidRDefault="00B65C05" w:rsidP="007A56BF">
            <w:pPr>
              <w:jc w:val="center"/>
              <w:rPr>
                <w:rFonts w:ascii="Arial" w:hAnsi="Arial"/>
                <w:b/>
                <w:bCs/>
                <w:color w:val="000000"/>
              </w:rPr>
            </w:pPr>
            <w:r>
              <w:rPr>
                <w:rFonts w:ascii="Arial" w:hAnsi="Arial"/>
                <w:b/>
                <w:bCs/>
                <w:color w:val="000000"/>
              </w:rPr>
              <w:t>2.302,00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89570" w14:textId="2313FCE6" w:rsidR="001C568B" w:rsidRPr="001C568B" w:rsidRDefault="00B65C05" w:rsidP="007A56BF">
            <w:pPr>
              <w:jc w:val="center"/>
              <w:rPr>
                <w:rFonts w:ascii="Arial" w:hAnsi="Arial"/>
                <w:b/>
                <w:bCs/>
                <w:color w:val="000000"/>
              </w:rPr>
            </w:pPr>
            <w:r>
              <w:rPr>
                <w:rFonts w:ascii="Arial" w:hAnsi="Arial"/>
                <w:b/>
                <w:bCs/>
                <w:color w:val="000000"/>
              </w:rPr>
              <w:t>2.302,00</w:t>
            </w:r>
          </w:p>
        </w:tc>
      </w:tr>
      <w:tr w:rsidR="001C568B" w:rsidRPr="001C568B" w14:paraId="69EE2E83" w14:textId="77777777" w:rsidTr="00AD6AFD">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F44F2" w14:textId="479B0A9D" w:rsidR="001C568B" w:rsidRPr="001C568B" w:rsidRDefault="001C568B" w:rsidP="007A56BF">
            <w:pPr>
              <w:jc w:val="center"/>
              <w:rPr>
                <w:rFonts w:ascii="Arial" w:hAnsi="Arial"/>
                <w:b/>
              </w:rPr>
            </w:pPr>
            <w:r>
              <w:rPr>
                <w:rFonts w:ascii="Arial" w:hAnsi="Arial"/>
                <w:b/>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4E5E9" w14:textId="6BFB44A9" w:rsidR="001C568B" w:rsidRPr="001C568B" w:rsidRDefault="001C568B" w:rsidP="007A56BF">
            <w:pPr>
              <w:jc w:val="center"/>
              <w:rPr>
                <w:rFonts w:ascii="Arial" w:hAnsi="Arial"/>
                <w:b/>
                <w:bCs/>
                <w:color w:val="000000"/>
              </w:rPr>
            </w:pPr>
            <w:r w:rsidRPr="001C568B">
              <w:rPr>
                <w:rFonts w:ascii="Arial" w:hAnsi="Arial"/>
                <w:b/>
                <w:bCs/>
              </w:rPr>
              <w:t>02</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4E7FF" w14:textId="0DEB3758" w:rsidR="001C568B" w:rsidRPr="001C568B" w:rsidRDefault="001C568B" w:rsidP="007A56BF">
            <w:pPr>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B5CA09" w14:textId="77777777" w:rsidR="007A56BF" w:rsidRDefault="007A56BF" w:rsidP="007A56BF">
            <w:pPr>
              <w:widowControl/>
              <w:suppressAutoHyphens w:val="0"/>
              <w:autoSpaceDN/>
              <w:jc w:val="both"/>
              <w:textAlignment w:val="auto"/>
              <w:rPr>
                <w:rFonts w:ascii="Arial" w:hAnsi="Arial"/>
                <w:b/>
                <w:bCs/>
              </w:rPr>
            </w:pPr>
            <w:r w:rsidRPr="001C568B">
              <w:rPr>
                <w:rFonts w:ascii="Arial" w:hAnsi="Arial"/>
                <w:b/>
                <w:bCs/>
              </w:rPr>
              <w:t xml:space="preserve">Sonda percutânea para gastrostomia botton – tipo mic-key – 16fr x 1,2. </w:t>
            </w:r>
          </w:p>
          <w:p w14:paraId="1E24FF00" w14:textId="1EC21BEB" w:rsidR="001C568B" w:rsidRPr="001C568B" w:rsidRDefault="007A56BF" w:rsidP="007A56BF">
            <w:pPr>
              <w:widowControl/>
              <w:suppressAutoHyphens w:val="0"/>
              <w:autoSpaceDN/>
              <w:jc w:val="both"/>
              <w:textAlignment w:val="auto"/>
              <w:rPr>
                <w:rFonts w:ascii="Arial" w:eastAsia="Times New Roman" w:hAnsi="Arial"/>
                <w:b/>
                <w:bCs/>
                <w:color w:val="000000"/>
                <w:kern w:val="0"/>
                <w:lang w:eastAsia="pt-BR" w:bidi="ar-SA"/>
              </w:rPr>
            </w:pPr>
            <w:r w:rsidRPr="001C568B">
              <w:rPr>
                <w:rFonts w:ascii="Arial" w:hAnsi="Arial"/>
                <w:b/>
                <w:bCs/>
                <w:color w:val="C9211E"/>
              </w:rPr>
              <w:t>Marca: kimberly-clark / halyard.</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762EB" w14:textId="36A26134" w:rsidR="001C568B" w:rsidRPr="001C568B" w:rsidRDefault="001B5E7F" w:rsidP="007A56BF">
            <w:pPr>
              <w:jc w:val="center"/>
              <w:rPr>
                <w:rFonts w:ascii="Arial" w:hAnsi="Arial"/>
                <w:b/>
                <w:bCs/>
                <w:color w:val="000000"/>
              </w:rPr>
            </w:pPr>
            <w:r>
              <w:rPr>
                <w:rFonts w:ascii="Arial" w:hAnsi="Arial"/>
                <w:b/>
                <w:bCs/>
                <w:color w:val="000000"/>
              </w:rPr>
              <w:t>2.090,00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A8287" w14:textId="0D52E863" w:rsidR="001C568B" w:rsidRPr="001C568B" w:rsidRDefault="001B5E7F" w:rsidP="007A56BF">
            <w:pPr>
              <w:jc w:val="center"/>
              <w:rPr>
                <w:rFonts w:ascii="Arial" w:hAnsi="Arial"/>
                <w:b/>
                <w:bCs/>
                <w:color w:val="000000"/>
              </w:rPr>
            </w:pPr>
            <w:r>
              <w:rPr>
                <w:rFonts w:ascii="Arial" w:hAnsi="Arial"/>
                <w:b/>
                <w:bCs/>
                <w:color w:val="000000"/>
              </w:rPr>
              <w:t>4.180,00</w:t>
            </w:r>
          </w:p>
        </w:tc>
      </w:tr>
      <w:tr w:rsidR="001C568B" w:rsidRPr="001C568B" w14:paraId="54BB9181" w14:textId="77777777" w:rsidTr="007A56BF">
        <w:trPr>
          <w:trHeight w:val="1253"/>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1177A" w14:textId="029CBEBB" w:rsidR="001C568B" w:rsidRPr="001C568B" w:rsidRDefault="001C568B" w:rsidP="007A56BF">
            <w:pPr>
              <w:jc w:val="center"/>
              <w:rPr>
                <w:rFonts w:ascii="Arial" w:hAnsi="Arial"/>
                <w:b/>
              </w:rPr>
            </w:pPr>
            <w:r w:rsidRPr="001C568B">
              <w:rPr>
                <w:rFonts w:ascii="Arial" w:hAnsi="Arial"/>
                <w:b/>
              </w:rPr>
              <w:t>0</w:t>
            </w:r>
            <w:r>
              <w:rPr>
                <w:rFonts w:ascii="Arial" w:hAnsi="Arial"/>
                <w:b/>
              </w:rPr>
              <w:t>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E5179" w14:textId="29943BBC" w:rsidR="001C568B" w:rsidRPr="001C568B" w:rsidRDefault="001C568B" w:rsidP="007A56BF">
            <w:pPr>
              <w:jc w:val="center"/>
              <w:rPr>
                <w:rFonts w:ascii="Arial" w:hAnsi="Arial"/>
                <w:b/>
                <w:bCs/>
                <w:color w:val="000000"/>
              </w:rPr>
            </w:pPr>
            <w:r w:rsidRPr="001C568B">
              <w:rPr>
                <w:rFonts w:ascii="Arial" w:hAnsi="Arial"/>
                <w:b/>
                <w:bCs/>
              </w:rPr>
              <w:t>50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88AF7" w14:textId="77777777" w:rsidR="001C568B" w:rsidRPr="001C568B" w:rsidRDefault="001C568B" w:rsidP="007A56BF">
            <w:pPr>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7F0CF" w14:textId="4AE4D019" w:rsidR="001C568B" w:rsidRPr="001C568B" w:rsidRDefault="007A56BF" w:rsidP="007A56BF">
            <w:pPr>
              <w:widowControl/>
              <w:suppressAutoHyphens w:val="0"/>
              <w:autoSpaceDN/>
              <w:jc w:val="both"/>
              <w:textAlignment w:val="auto"/>
              <w:rPr>
                <w:rFonts w:ascii="Arial" w:eastAsia="Times New Roman" w:hAnsi="Arial"/>
                <w:b/>
                <w:bCs/>
                <w:color w:val="000000"/>
                <w:kern w:val="0"/>
                <w:lang w:eastAsia="pt-BR" w:bidi="ar-SA"/>
              </w:rPr>
            </w:pPr>
            <w:r w:rsidRPr="001C568B">
              <w:rPr>
                <w:rFonts w:ascii="Arial" w:hAnsi="Arial"/>
                <w:b/>
                <w:bCs/>
              </w:rPr>
              <w:t xml:space="preserve">Extensão para sonda de gastrostomia botton – tipo mic-key, com duas vias, contínua. </w:t>
            </w:r>
            <w:r w:rsidRPr="001C568B">
              <w:rPr>
                <w:rFonts w:ascii="Arial" w:hAnsi="Arial"/>
                <w:b/>
                <w:bCs/>
              </w:rPr>
              <w:br/>
            </w:r>
            <w:r w:rsidRPr="001C568B">
              <w:rPr>
                <w:rFonts w:ascii="Arial" w:hAnsi="Arial"/>
                <w:b/>
                <w:bCs/>
                <w:color w:val="C9211E"/>
              </w:rPr>
              <w:t>Marca: kimberly-clark / halyard.</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E0F30" w14:textId="539F7CDF" w:rsidR="001C568B" w:rsidRPr="001C568B" w:rsidRDefault="001B5E7F" w:rsidP="007A56BF">
            <w:pPr>
              <w:jc w:val="center"/>
              <w:rPr>
                <w:rFonts w:ascii="Arial" w:hAnsi="Arial"/>
                <w:b/>
                <w:bCs/>
                <w:color w:val="000000"/>
              </w:rPr>
            </w:pPr>
            <w:r>
              <w:rPr>
                <w:rFonts w:ascii="Arial" w:hAnsi="Arial"/>
                <w:b/>
                <w:bCs/>
                <w:color w:val="000000"/>
              </w:rPr>
              <w:t>326,80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9840B" w14:textId="7FD90F29" w:rsidR="001C568B" w:rsidRPr="001C568B" w:rsidRDefault="001B5E7F" w:rsidP="007A56BF">
            <w:pPr>
              <w:jc w:val="center"/>
              <w:rPr>
                <w:rFonts w:ascii="Arial" w:hAnsi="Arial"/>
                <w:b/>
                <w:bCs/>
                <w:color w:val="000000"/>
              </w:rPr>
            </w:pPr>
            <w:r>
              <w:rPr>
                <w:rFonts w:ascii="Arial" w:hAnsi="Arial"/>
                <w:b/>
                <w:bCs/>
                <w:color w:val="000000"/>
              </w:rPr>
              <w:t>16.340,00</w:t>
            </w:r>
          </w:p>
        </w:tc>
      </w:tr>
      <w:tr w:rsidR="00A64C67" w:rsidRPr="001C568B" w14:paraId="7A0A28F6"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AC9F747" w14:textId="4D02545C" w:rsidR="00A64C67" w:rsidRPr="001C568B" w:rsidRDefault="007A56BF" w:rsidP="002D081F">
            <w:pPr>
              <w:jc w:val="right"/>
              <w:rPr>
                <w:rFonts w:ascii="Arial" w:hAnsi="Arial"/>
                <w:b/>
                <w:color w:val="000000"/>
              </w:rPr>
            </w:pPr>
            <w:r w:rsidRPr="001C568B">
              <w:rPr>
                <w:rFonts w:ascii="Arial" w:hAnsi="Arial"/>
                <w:b/>
              </w:rPr>
              <w:t>Total do lote 0</w:t>
            </w:r>
            <w:r w:rsidR="001E10BF">
              <w:rPr>
                <w:rFonts w:ascii="Arial" w:hAnsi="Arial"/>
                <w:b/>
              </w:rPr>
              <w:t>9</w:t>
            </w:r>
            <w:r w:rsidR="00A64C67" w:rsidRPr="001C568B">
              <w:rPr>
                <w:rFonts w:ascii="Arial" w:hAnsi="Arial"/>
                <w:b/>
              </w:rPr>
              <w:t xml:space="preserve">                                                                        </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202A78" w14:textId="69CF9B1C" w:rsidR="00A64C67" w:rsidRPr="001C568B" w:rsidRDefault="00A64C67" w:rsidP="002D081F">
            <w:pPr>
              <w:spacing w:before="60" w:after="60"/>
              <w:jc w:val="center"/>
              <w:rPr>
                <w:rFonts w:ascii="Arial" w:hAnsi="Arial"/>
                <w:b/>
                <w:bCs/>
                <w:color w:val="000000"/>
              </w:rPr>
            </w:pPr>
            <w:r w:rsidRPr="001C568B">
              <w:rPr>
                <w:rFonts w:ascii="Arial" w:hAnsi="Arial"/>
                <w:b/>
              </w:rPr>
              <w:t xml:space="preserve">R$ </w:t>
            </w:r>
            <w:r w:rsidR="001B5E7F">
              <w:rPr>
                <w:rFonts w:ascii="Arial" w:hAnsi="Arial"/>
                <w:b/>
              </w:rPr>
              <w:t>31.741,79</w:t>
            </w:r>
          </w:p>
        </w:tc>
      </w:tr>
    </w:tbl>
    <w:p w14:paraId="46B4D738" w14:textId="77777777" w:rsidR="00A64C67" w:rsidRDefault="00A64C67"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3828"/>
        <w:gridCol w:w="1415"/>
        <w:gridCol w:w="1417"/>
      </w:tblGrid>
      <w:tr w:rsidR="00383FF7" w:rsidRPr="001C568B" w14:paraId="16A22923"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35DE9C" w14:textId="568CF0EA" w:rsidR="00383FF7" w:rsidRPr="001C568B" w:rsidRDefault="00383FF7" w:rsidP="002D081F">
            <w:pPr>
              <w:spacing w:before="60" w:after="60"/>
              <w:jc w:val="center"/>
              <w:rPr>
                <w:rFonts w:ascii="Arial" w:hAnsi="Arial"/>
                <w:b/>
              </w:rPr>
            </w:pPr>
            <w:r w:rsidRPr="001C568B">
              <w:rPr>
                <w:rFonts w:ascii="Arial" w:hAnsi="Arial"/>
                <w:b/>
              </w:rPr>
              <w:t xml:space="preserve">Objeto licitado – lote </w:t>
            </w:r>
            <w:r>
              <w:rPr>
                <w:rFonts w:ascii="Arial" w:hAnsi="Arial"/>
                <w:b/>
              </w:rPr>
              <w:t>10</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6A9AEC2" w14:textId="77777777" w:rsidR="00383FF7" w:rsidRPr="001C568B" w:rsidRDefault="00383FF7" w:rsidP="002D081F">
            <w:pPr>
              <w:spacing w:before="60" w:after="60"/>
              <w:jc w:val="center"/>
              <w:rPr>
                <w:rFonts w:ascii="Arial" w:hAnsi="Arial"/>
                <w:b/>
              </w:rPr>
            </w:pPr>
            <w:r w:rsidRPr="001C568B">
              <w:rPr>
                <w:rFonts w:ascii="Arial" w:hAnsi="Arial"/>
                <w:b/>
              </w:rPr>
              <w:t>Valor (R$)</w:t>
            </w:r>
          </w:p>
        </w:tc>
      </w:tr>
      <w:tr w:rsidR="00383FF7" w:rsidRPr="001C568B" w14:paraId="0DE6750F"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610E354" w14:textId="77777777" w:rsidR="00383FF7" w:rsidRPr="001C568B" w:rsidRDefault="00383FF7"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0EDEF86" w14:textId="77777777" w:rsidR="00383FF7" w:rsidRPr="001C568B" w:rsidRDefault="00383FF7" w:rsidP="002D081F">
            <w:pPr>
              <w:spacing w:before="60" w:after="60"/>
              <w:jc w:val="center"/>
              <w:rPr>
                <w:rFonts w:ascii="Arial" w:hAnsi="Arial"/>
                <w:b/>
              </w:rPr>
            </w:pPr>
            <w:r w:rsidRPr="001C568B">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30AB1A3" w14:textId="77777777" w:rsidR="00383FF7" w:rsidRPr="001C568B" w:rsidRDefault="00383FF7" w:rsidP="002D081F">
            <w:pPr>
              <w:spacing w:before="60" w:after="60"/>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C4D7868" w14:textId="77777777" w:rsidR="00383FF7" w:rsidRPr="001C568B" w:rsidRDefault="00383FF7" w:rsidP="002D081F">
            <w:pPr>
              <w:spacing w:before="60" w:after="60"/>
              <w:jc w:val="center"/>
              <w:rPr>
                <w:rFonts w:ascii="Arial" w:hAnsi="Arial"/>
                <w:b/>
              </w:rPr>
            </w:pPr>
            <w:r w:rsidRPr="001C568B">
              <w:rPr>
                <w:rFonts w:ascii="Arial" w:hAnsi="Arial"/>
                <w:b/>
              </w:rPr>
              <w:t>Descrição</w:t>
            </w:r>
          </w:p>
        </w:tc>
        <w:tc>
          <w:tcPr>
            <w:tcW w:w="14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310FE7C" w14:textId="77777777" w:rsidR="00383FF7" w:rsidRPr="001C568B" w:rsidRDefault="00383FF7"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FF8036" w14:textId="77777777" w:rsidR="00383FF7" w:rsidRPr="001C568B" w:rsidRDefault="00383FF7" w:rsidP="002D081F">
            <w:pPr>
              <w:spacing w:before="60" w:after="60"/>
              <w:jc w:val="center"/>
              <w:rPr>
                <w:rFonts w:ascii="Arial" w:hAnsi="Arial"/>
                <w:b/>
              </w:rPr>
            </w:pPr>
            <w:r w:rsidRPr="001C568B">
              <w:rPr>
                <w:rFonts w:ascii="Arial" w:hAnsi="Arial"/>
                <w:b/>
              </w:rPr>
              <w:t>Total</w:t>
            </w:r>
          </w:p>
        </w:tc>
      </w:tr>
      <w:tr w:rsidR="00383FF7" w:rsidRPr="001C568B" w14:paraId="5AF4E896" w14:textId="77777777" w:rsidTr="007F2C1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577F8" w14:textId="77777777" w:rsidR="00383FF7" w:rsidRPr="001C568B" w:rsidRDefault="00383FF7" w:rsidP="002D081F">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7855CA" w14:textId="3C9897AA" w:rsidR="00383FF7" w:rsidRPr="001C568B" w:rsidRDefault="00722E34" w:rsidP="002D081F">
            <w:pPr>
              <w:jc w:val="center"/>
              <w:rPr>
                <w:rFonts w:ascii="Arial" w:hAnsi="Arial"/>
                <w:b/>
                <w:bCs/>
                <w:color w:val="000000"/>
              </w:rPr>
            </w:pPr>
            <w:r>
              <w:rPr>
                <w:rFonts w:ascii="Arial" w:hAnsi="Arial"/>
                <w:b/>
                <w:bCs/>
              </w:rPr>
              <w:t>60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FE10E" w14:textId="77777777" w:rsidR="00383FF7" w:rsidRPr="001C568B" w:rsidRDefault="00383FF7" w:rsidP="002D081F">
            <w:pPr>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9922E" w14:textId="3AB0C46F" w:rsidR="00383FF7" w:rsidRPr="001C568B" w:rsidRDefault="007A56BF" w:rsidP="007A56BF">
            <w:pPr>
              <w:widowControl/>
              <w:suppressAutoHyphens w:val="0"/>
              <w:autoSpaceDN/>
              <w:jc w:val="both"/>
              <w:textAlignment w:val="auto"/>
              <w:rPr>
                <w:rFonts w:eastAsia="Times New Roman" w:cs="Times New Roman"/>
                <w:color w:val="000000"/>
                <w:kern w:val="0"/>
                <w:lang w:eastAsia="pt-BR" w:bidi="ar-SA"/>
              </w:rPr>
            </w:pPr>
            <w:r w:rsidRPr="001E10BF">
              <w:rPr>
                <w:rFonts w:ascii="Arial" w:eastAsia="Times New Roman" w:hAnsi="Arial"/>
                <w:b/>
                <w:bCs/>
                <w:color w:val="000000"/>
                <w:kern w:val="0"/>
                <w:lang w:eastAsia="pt-BR" w:bidi="ar-SA"/>
              </w:rPr>
              <w:t xml:space="preserve">Hidrogel com age. Gel estéril composto por água deionizada, propilenoglicol e óleos de origem vegetal. Tubo de 30g. </w:t>
            </w:r>
            <w:r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curatec.</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9C79C" w14:textId="7ADEE364" w:rsidR="00383FF7" w:rsidRPr="001C568B" w:rsidRDefault="007F2C14" w:rsidP="002D081F">
            <w:pPr>
              <w:jc w:val="center"/>
              <w:rPr>
                <w:rFonts w:ascii="Arial" w:hAnsi="Arial"/>
                <w:b/>
                <w:bCs/>
                <w:color w:val="000000"/>
              </w:rPr>
            </w:pPr>
            <w:r>
              <w:rPr>
                <w:rFonts w:ascii="Arial" w:hAnsi="Arial"/>
                <w:b/>
                <w:bCs/>
                <w:color w:val="000000"/>
              </w:rPr>
              <w:t>58,13</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B958B" w14:textId="6C66E593" w:rsidR="00383FF7" w:rsidRPr="001C568B" w:rsidRDefault="007F2C14" w:rsidP="002D081F">
            <w:pPr>
              <w:jc w:val="center"/>
              <w:rPr>
                <w:rFonts w:ascii="Arial" w:hAnsi="Arial"/>
                <w:b/>
                <w:bCs/>
                <w:color w:val="000000"/>
              </w:rPr>
            </w:pPr>
            <w:r>
              <w:rPr>
                <w:rFonts w:ascii="Arial" w:hAnsi="Arial"/>
                <w:b/>
                <w:bCs/>
                <w:color w:val="000000"/>
              </w:rPr>
              <w:t>3.487,80</w:t>
            </w:r>
          </w:p>
        </w:tc>
      </w:tr>
      <w:tr w:rsidR="00383FF7" w:rsidRPr="001C568B" w14:paraId="6D21B466"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39A588D" w14:textId="635E339A" w:rsidR="00383FF7" w:rsidRPr="001C568B" w:rsidRDefault="007A56BF" w:rsidP="002D081F">
            <w:pPr>
              <w:jc w:val="right"/>
              <w:rPr>
                <w:rFonts w:ascii="Arial" w:hAnsi="Arial"/>
                <w:b/>
                <w:color w:val="000000"/>
              </w:rPr>
            </w:pPr>
            <w:r w:rsidRPr="001C568B">
              <w:rPr>
                <w:rFonts w:ascii="Arial" w:hAnsi="Arial"/>
                <w:b/>
              </w:rPr>
              <w:t xml:space="preserve">Total do lote </w:t>
            </w:r>
            <w:r w:rsidR="00383FF7">
              <w:rPr>
                <w:rFonts w:ascii="Arial" w:hAnsi="Arial"/>
                <w:b/>
              </w:rPr>
              <w:t>10</w:t>
            </w:r>
            <w:r w:rsidR="00383FF7" w:rsidRPr="001C568B">
              <w:rPr>
                <w:rFonts w:ascii="Arial" w:hAnsi="Arial"/>
                <w:b/>
              </w:rPr>
              <w:t xml:space="preserve">                                                                        </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43DA7C" w14:textId="285B5DFA" w:rsidR="00383FF7" w:rsidRPr="001C568B" w:rsidRDefault="00383FF7" w:rsidP="002D081F">
            <w:pPr>
              <w:spacing w:before="60" w:after="60"/>
              <w:jc w:val="center"/>
              <w:rPr>
                <w:rFonts w:ascii="Arial" w:hAnsi="Arial"/>
                <w:b/>
                <w:bCs/>
                <w:color w:val="000000"/>
              </w:rPr>
            </w:pPr>
            <w:r w:rsidRPr="001C568B">
              <w:rPr>
                <w:rFonts w:ascii="Arial" w:hAnsi="Arial"/>
                <w:b/>
              </w:rPr>
              <w:t xml:space="preserve">R$ </w:t>
            </w:r>
            <w:r w:rsidR="007F2C14">
              <w:rPr>
                <w:rFonts w:ascii="Arial" w:hAnsi="Arial"/>
                <w:b/>
              </w:rPr>
              <w:t>3.487,80</w:t>
            </w:r>
          </w:p>
        </w:tc>
      </w:tr>
    </w:tbl>
    <w:p w14:paraId="221E78C2" w14:textId="77777777" w:rsidR="00383FF7" w:rsidRDefault="00383FF7"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3828"/>
        <w:gridCol w:w="1415"/>
        <w:gridCol w:w="1417"/>
      </w:tblGrid>
      <w:tr w:rsidR="00BC08B7" w:rsidRPr="001C568B" w14:paraId="729B0AC9"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62F4D2" w14:textId="7D376707" w:rsidR="00BC08B7" w:rsidRPr="001C568B" w:rsidRDefault="00BC08B7" w:rsidP="002D081F">
            <w:pPr>
              <w:spacing w:before="60" w:after="60"/>
              <w:jc w:val="center"/>
              <w:rPr>
                <w:rFonts w:ascii="Arial" w:hAnsi="Arial"/>
                <w:b/>
              </w:rPr>
            </w:pPr>
            <w:r w:rsidRPr="001C568B">
              <w:rPr>
                <w:rFonts w:ascii="Arial" w:hAnsi="Arial"/>
                <w:b/>
              </w:rPr>
              <w:t xml:space="preserve">Objeto licitado – lote </w:t>
            </w:r>
            <w:r>
              <w:rPr>
                <w:rFonts w:ascii="Arial" w:hAnsi="Arial"/>
                <w:b/>
              </w:rPr>
              <w:t>11</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F56DE4C" w14:textId="77777777" w:rsidR="00BC08B7" w:rsidRPr="001C568B" w:rsidRDefault="00BC08B7" w:rsidP="002D081F">
            <w:pPr>
              <w:spacing w:before="60" w:after="60"/>
              <w:jc w:val="center"/>
              <w:rPr>
                <w:rFonts w:ascii="Arial" w:hAnsi="Arial"/>
                <w:b/>
              </w:rPr>
            </w:pPr>
            <w:r w:rsidRPr="001C568B">
              <w:rPr>
                <w:rFonts w:ascii="Arial" w:hAnsi="Arial"/>
                <w:b/>
              </w:rPr>
              <w:t>Valor (R$)</w:t>
            </w:r>
          </w:p>
        </w:tc>
      </w:tr>
      <w:tr w:rsidR="00BC08B7" w:rsidRPr="001C568B" w14:paraId="3871541B"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0F9AEF1" w14:textId="77777777" w:rsidR="00BC08B7" w:rsidRPr="001C568B" w:rsidRDefault="00BC08B7"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B91902" w14:textId="77777777" w:rsidR="00BC08B7" w:rsidRPr="001C568B" w:rsidRDefault="00BC08B7" w:rsidP="002D081F">
            <w:pPr>
              <w:spacing w:before="60" w:after="60"/>
              <w:jc w:val="center"/>
              <w:rPr>
                <w:rFonts w:ascii="Arial" w:hAnsi="Arial"/>
                <w:b/>
              </w:rPr>
            </w:pPr>
            <w:r w:rsidRPr="001C568B">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9014A2D" w14:textId="77777777" w:rsidR="00BC08B7" w:rsidRPr="001C568B" w:rsidRDefault="00BC08B7" w:rsidP="002D081F">
            <w:pPr>
              <w:spacing w:before="60" w:after="60"/>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1878220" w14:textId="77777777" w:rsidR="00BC08B7" w:rsidRPr="001C568B" w:rsidRDefault="00BC08B7" w:rsidP="002D081F">
            <w:pPr>
              <w:spacing w:before="60" w:after="60"/>
              <w:jc w:val="center"/>
              <w:rPr>
                <w:rFonts w:ascii="Arial" w:hAnsi="Arial"/>
                <w:b/>
              </w:rPr>
            </w:pPr>
            <w:r w:rsidRPr="001C568B">
              <w:rPr>
                <w:rFonts w:ascii="Arial" w:hAnsi="Arial"/>
                <w:b/>
              </w:rPr>
              <w:t>Descrição</w:t>
            </w:r>
          </w:p>
        </w:tc>
        <w:tc>
          <w:tcPr>
            <w:tcW w:w="14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980766" w14:textId="77777777" w:rsidR="00BC08B7" w:rsidRPr="001C568B" w:rsidRDefault="00BC08B7"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60C4F9" w14:textId="77777777" w:rsidR="00BC08B7" w:rsidRPr="001C568B" w:rsidRDefault="00BC08B7" w:rsidP="002D081F">
            <w:pPr>
              <w:spacing w:before="60" w:after="60"/>
              <w:jc w:val="center"/>
              <w:rPr>
                <w:rFonts w:ascii="Arial" w:hAnsi="Arial"/>
                <w:b/>
              </w:rPr>
            </w:pPr>
            <w:r w:rsidRPr="001C568B">
              <w:rPr>
                <w:rFonts w:ascii="Arial" w:hAnsi="Arial"/>
                <w:b/>
              </w:rPr>
              <w:t>Total</w:t>
            </w:r>
          </w:p>
        </w:tc>
      </w:tr>
      <w:tr w:rsidR="00BC08B7" w:rsidRPr="001C568B" w14:paraId="6FA35777" w14:textId="77777777" w:rsidTr="007F2C1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46CDE" w14:textId="77777777" w:rsidR="00BC08B7" w:rsidRPr="001C568B" w:rsidRDefault="00BC08B7" w:rsidP="002D081F">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1716B" w14:textId="44326DAF" w:rsidR="00BC08B7" w:rsidRPr="001C568B" w:rsidRDefault="00BC08B7" w:rsidP="002D081F">
            <w:pPr>
              <w:jc w:val="center"/>
              <w:rPr>
                <w:rFonts w:ascii="Arial" w:hAnsi="Arial"/>
                <w:b/>
                <w:bCs/>
                <w:color w:val="000000"/>
              </w:rPr>
            </w:pPr>
            <w:r>
              <w:rPr>
                <w:rFonts w:ascii="Arial" w:hAnsi="Arial"/>
                <w:b/>
                <w:bCs/>
              </w:rPr>
              <w:t>36</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8D796" w14:textId="77777777" w:rsidR="00BC08B7" w:rsidRPr="001C568B" w:rsidRDefault="00BC08B7" w:rsidP="002D081F">
            <w:pPr>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90129" w14:textId="77777777" w:rsidR="00057876" w:rsidRDefault="007A56BF" w:rsidP="002D081F">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Ácidos graxos essenciais + vit.</w:t>
            </w:r>
            <w:r w:rsidR="00057876">
              <w:rPr>
                <w:rFonts w:ascii="Arial" w:eastAsia="Times New Roman" w:hAnsi="Arial"/>
                <w:b/>
                <w:bCs/>
                <w:color w:val="000000"/>
                <w:kern w:val="0"/>
                <w:lang w:eastAsia="pt-BR" w:bidi="ar-SA"/>
              </w:rPr>
              <w:t xml:space="preserve"> </w:t>
            </w:r>
          </w:p>
          <w:p w14:paraId="5BE3546E" w14:textId="0A30191F" w:rsidR="00BC08B7" w:rsidRPr="001C568B" w:rsidRDefault="00057876" w:rsidP="002D081F">
            <w:pPr>
              <w:widowControl/>
              <w:suppressAutoHyphens w:val="0"/>
              <w:autoSpaceDN/>
              <w:spacing w:line="278" w:lineRule="atLeast"/>
              <w:jc w:val="both"/>
              <w:textAlignment w:val="auto"/>
              <w:rPr>
                <w:rFonts w:eastAsia="Times New Roman" w:cs="Times New Roman"/>
                <w:color w:val="000000"/>
                <w:kern w:val="0"/>
                <w:lang w:eastAsia="pt-BR" w:bidi="ar-SA"/>
              </w:rPr>
            </w:pPr>
            <w:r>
              <w:rPr>
                <w:rFonts w:ascii="Arial" w:eastAsia="Times New Roman" w:hAnsi="Arial"/>
                <w:b/>
                <w:bCs/>
                <w:color w:val="000000"/>
                <w:kern w:val="0"/>
                <w:lang w:eastAsia="pt-BR" w:bidi="ar-SA"/>
              </w:rPr>
              <w:lastRenderedPageBreak/>
              <w:t>A</w:t>
            </w:r>
            <w:r w:rsidR="007A56BF" w:rsidRPr="001E10BF">
              <w:rPr>
                <w:rFonts w:ascii="Arial" w:eastAsia="Times New Roman" w:hAnsi="Arial"/>
                <w:b/>
                <w:bCs/>
                <w:color w:val="000000"/>
                <w:kern w:val="0"/>
                <w:lang w:eastAsia="pt-BR" w:bidi="ar-SA"/>
              </w:rPr>
              <w:t xml:space="preserve"> + vit.</w:t>
            </w:r>
            <w:r>
              <w:rPr>
                <w:rFonts w:ascii="Arial" w:eastAsia="Times New Roman" w:hAnsi="Arial"/>
                <w:b/>
                <w:bCs/>
                <w:color w:val="000000"/>
                <w:kern w:val="0"/>
                <w:lang w:eastAsia="pt-BR" w:bidi="ar-SA"/>
              </w:rPr>
              <w:t xml:space="preserve"> E</w:t>
            </w:r>
            <w:r w:rsidR="007A56BF" w:rsidRPr="001E10BF">
              <w:rPr>
                <w:rFonts w:ascii="Arial" w:eastAsia="Times New Roman" w:hAnsi="Arial"/>
                <w:b/>
                <w:bCs/>
                <w:color w:val="000000"/>
                <w:kern w:val="0"/>
                <w:lang w:eastAsia="pt-BR" w:bidi="ar-SA"/>
              </w:rPr>
              <w:t xml:space="preserve"> + lecitina de soja solução frasco 100ml. Validade mínima de 18 meses a partir da data de entrega.</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AEFFB" w14:textId="0547EE15" w:rsidR="00BC08B7" w:rsidRPr="001C568B" w:rsidRDefault="007F2C14" w:rsidP="002D081F">
            <w:pPr>
              <w:jc w:val="center"/>
              <w:rPr>
                <w:rFonts w:ascii="Arial" w:hAnsi="Arial"/>
                <w:b/>
                <w:bCs/>
                <w:color w:val="000000"/>
              </w:rPr>
            </w:pPr>
            <w:r>
              <w:rPr>
                <w:rFonts w:ascii="Arial" w:hAnsi="Arial"/>
                <w:b/>
                <w:bCs/>
                <w:color w:val="000000"/>
              </w:rPr>
              <w:lastRenderedPageBreak/>
              <w:t>4,99</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538DC" w14:textId="45B1B101" w:rsidR="00BC08B7" w:rsidRPr="001C568B" w:rsidRDefault="007F2C14" w:rsidP="002D081F">
            <w:pPr>
              <w:jc w:val="center"/>
              <w:rPr>
                <w:rFonts w:ascii="Arial" w:hAnsi="Arial"/>
                <w:b/>
                <w:bCs/>
                <w:color w:val="000000"/>
              </w:rPr>
            </w:pPr>
            <w:r>
              <w:rPr>
                <w:rFonts w:ascii="Arial" w:hAnsi="Arial"/>
                <w:b/>
                <w:bCs/>
                <w:color w:val="000000"/>
              </w:rPr>
              <w:t>179,64</w:t>
            </w:r>
          </w:p>
        </w:tc>
      </w:tr>
      <w:tr w:rsidR="00BC08B7" w:rsidRPr="001C568B" w14:paraId="56D6C9DB"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85F60B2" w14:textId="137C40CE" w:rsidR="00BC08B7" w:rsidRPr="001C568B" w:rsidRDefault="007A56BF" w:rsidP="002D081F">
            <w:pPr>
              <w:jc w:val="right"/>
              <w:rPr>
                <w:rFonts w:ascii="Arial" w:hAnsi="Arial"/>
                <w:b/>
                <w:color w:val="000000"/>
              </w:rPr>
            </w:pPr>
            <w:r>
              <w:rPr>
                <w:rFonts w:ascii="Arial" w:hAnsi="Arial"/>
                <w:b/>
              </w:rPr>
              <w:t>T</w:t>
            </w:r>
            <w:r w:rsidRPr="001C568B">
              <w:rPr>
                <w:rFonts w:ascii="Arial" w:hAnsi="Arial"/>
                <w:b/>
              </w:rPr>
              <w:t xml:space="preserve">otal do lote </w:t>
            </w:r>
            <w:r>
              <w:rPr>
                <w:rFonts w:ascii="Arial" w:hAnsi="Arial"/>
                <w:b/>
              </w:rPr>
              <w:t>11</w:t>
            </w:r>
            <w:r w:rsidRPr="001C568B">
              <w:rPr>
                <w:rFonts w:ascii="Arial" w:hAnsi="Arial"/>
                <w:b/>
              </w:rPr>
              <w:t xml:space="preserve">                                                                        </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0D7F3B" w14:textId="11ED31AE" w:rsidR="00BC08B7" w:rsidRPr="001C568B" w:rsidRDefault="00BC08B7" w:rsidP="002D081F">
            <w:pPr>
              <w:spacing w:before="60" w:after="60"/>
              <w:jc w:val="center"/>
              <w:rPr>
                <w:rFonts w:ascii="Arial" w:hAnsi="Arial"/>
                <w:b/>
                <w:bCs/>
                <w:color w:val="000000"/>
              </w:rPr>
            </w:pPr>
            <w:r w:rsidRPr="001C568B">
              <w:rPr>
                <w:rFonts w:ascii="Arial" w:hAnsi="Arial"/>
                <w:b/>
              </w:rPr>
              <w:t xml:space="preserve">R$ </w:t>
            </w:r>
            <w:r w:rsidR="007F2C14">
              <w:rPr>
                <w:rFonts w:ascii="Arial" w:hAnsi="Arial"/>
                <w:b/>
              </w:rPr>
              <w:t>179,64</w:t>
            </w:r>
          </w:p>
        </w:tc>
      </w:tr>
    </w:tbl>
    <w:p w14:paraId="4A4C751F" w14:textId="77777777" w:rsidR="00383FF7" w:rsidRDefault="00383FF7"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3828"/>
        <w:gridCol w:w="1415"/>
        <w:gridCol w:w="1417"/>
      </w:tblGrid>
      <w:tr w:rsidR="00BC08B7" w:rsidRPr="001C568B" w14:paraId="5975A0CB"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74F0DA7" w14:textId="6D284A7A" w:rsidR="00BC08B7" w:rsidRPr="001C568B" w:rsidRDefault="00BC08B7" w:rsidP="002D081F">
            <w:pPr>
              <w:spacing w:before="60" w:after="60"/>
              <w:jc w:val="center"/>
              <w:rPr>
                <w:rFonts w:ascii="Arial" w:hAnsi="Arial"/>
                <w:b/>
              </w:rPr>
            </w:pPr>
            <w:r w:rsidRPr="001C568B">
              <w:rPr>
                <w:rFonts w:ascii="Arial" w:hAnsi="Arial"/>
                <w:b/>
              </w:rPr>
              <w:t xml:space="preserve">Objeto licitado – lote </w:t>
            </w:r>
            <w:r>
              <w:rPr>
                <w:rFonts w:ascii="Arial" w:hAnsi="Arial"/>
                <w:b/>
              </w:rPr>
              <w:t>12</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CBBF46" w14:textId="77777777" w:rsidR="00BC08B7" w:rsidRPr="001C568B" w:rsidRDefault="00BC08B7" w:rsidP="002D081F">
            <w:pPr>
              <w:spacing w:before="60" w:after="60"/>
              <w:jc w:val="center"/>
              <w:rPr>
                <w:rFonts w:ascii="Arial" w:hAnsi="Arial"/>
                <w:b/>
              </w:rPr>
            </w:pPr>
            <w:r w:rsidRPr="001C568B">
              <w:rPr>
                <w:rFonts w:ascii="Arial" w:hAnsi="Arial"/>
                <w:b/>
              </w:rPr>
              <w:t>Valor (R$)</w:t>
            </w:r>
          </w:p>
        </w:tc>
      </w:tr>
      <w:tr w:rsidR="00BC08B7" w:rsidRPr="001C568B" w14:paraId="72088019"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A666B6" w14:textId="77777777" w:rsidR="00BC08B7" w:rsidRPr="001C568B" w:rsidRDefault="00BC08B7"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ABF1B39" w14:textId="77777777" w:rsidR="00BC08B7" w:rsidRPr="001C568B" w:rsidRDefault="00BC08B7" w:rsidP="002D081F">
            <w:pPr>
              <w:spacing w:before="60" w:after="60"/>
              <w:jc w:val="center"/>
              <w:rPr>
                <w:rFonts w:ascii="Arial" w:hAnsi="Arial"/>
                <w:b/>
              </w:rPr>
            </w:pPr>
            <w:r w:rsidRPr="001C568B">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844201" w14:textId="77777777" w:rsidR="00BC08B7" w:rsidRPr="001C568B" w:rsidRDefault="00BC08B7" w:rsidP="002D081F">
            <w:pPr>
              <w:spacing w:before="60" w:after="60"/>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E51A93" w14:textId="77777777" w:rsidR="00BC08B7" w:rsidRPr="001C568B" w:rsidRDefault="00BC08B7" w:rsidP="002D081F">
            <w:pPr>
              <w:spacing w:before="60" w:after="60"/>
              <w:jc w:val="center"/>
              <w:rPr>
                <w:rFonts w:ascii="Arial" w:hAnsi="Arial"/>
                <w:b/>
              </w:rPr>
            </w:pPr>
            <w:r w:rsidRPr="001C568B">
              <w:rPr>
                <w:rFonts w:ascii="Arial" w:hAnsi="Arial"/>
                <w:b/>
              </w:rPr>
              <w:t>Descrição</w:t>
            </w:r>
          </w:p>
        </w:tc>
        <w:tc>
          <w:tcPr>
            <w:tcW w:w="14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C3936C5" w14:textId="77777777" w:rsidR="00BC08B7" w:rsidRPr="001C568B" w:rsidRDefault="00BC08B7"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F6F456" w14:textId="77777777" w:rsidR="00BC08B7" w:rsidRPr="001C568B" w:rsidRDefault="00BC08B7" w:rsidP="002D081F">
            <w:pPr>
              <w:spacing w:before="60" w:after="60"/>
              <w:jc w:val="center"/>
              <w:rPr>
                <w:rFonts w:ascii="Arial" w:hAnsi="Arial"/>
                <w:b/>
              </w:rPr>
            </w:pPr>
            <w:r w:rsidRPr="001C568B">
              <w:rPr>
                <w:rFonts w:ascii="Arial" w:hAnsi="Arial"/>
                <w:b/>
              </w:rPr>
              <w:t>Total</w:t>
            </w:r>
          </w:p>
        </w:tc>
      </w:tr>
      <w:tr w:rsidR="00595C49" w:rsidRPr="001C568B" w14:paraId="03B88F22" w14:textId="77777777" w:rsidTr="008246A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73EC2" w14:textId="77777777" w:rsidR="00595C49" w:rsidRPr="001C568B" w:rsidRDefault="00595C49" w:rsidP="00057876">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F8619" w14:textId="6CBA69A4" w:rsidR="00595C49" w:rsidRPr="001C568B" w:rsidRDefault="00595C49" w:rsidP="00057876">
            <w:pPr>
              <w:jc w:val="center"/>
              <w:rPr>
                <w:rFonts w:ascii="Arial" w:hAnsi="Arial"/>
                <w:b/>
                <w:bCs/>
                <w:color w:val="000000"/>
              </w:rPr>
            </w:pPr>
            <w:r w:rsidRPr="001E10BF">
              <w:rPr>
                <w:rFonts w:ascii="Arial" w:eastAsia="Times New Roman" w:hAnsi="Arial"/>
                <w:b/>
                <w:bCs/>
                <w:color w:val="000000"/>
                <w:kern w:val="0"/>
                <w:lang w:eastAsia="pt-BR" w:bidi="ar-SA"/>
              </w:rPr>
              <w:t>100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83CF4" w14:textId="579E73A7" w:rsidR="00595C49" w:rsidRPr="001C568B" w:rsidRDefault="00595C49" w:rsidP="00057876">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74E9B" w14:textId="68D943AE" w:rsidR="00595C49" w:rsidRPr="001C568B" w:rsidRDefault="00057876" w:rsidP="00057876">
            <w:pPr>
              <w:widowControl/>
              <w:suppressAutoHyphens w:val="0"/>
              <w:autoSpaceDN/>
              <w:jc w:val="both"/>
              <w:textAlignment w:val="auto"/>
              <w:rPr>
                <w:rFonts w:eastAsia="Times New Roman" w:cs="Times New Roman"/>
                <w:color w:val="000000"/>
                <w:kern w:val="0"/>
                <w:lang w:eastAsia="pt-BR" w:bidi="ar-SA"/>
              </w:rPr>
            </w:pPr>
            <w:r w:rsidRPr="001E10BF">
              <w:rPr>
                <w:rFonts w:ascii="Arial" w:eastAsia="Times New Roman" w:hAnsi="Arial"/>
                <w:b/>
                <w:bCs/>
                <w:color w:val="000000"/>
                <w:kern w:val="0"/>
                <w:lang w:eastAsia="pt-BR" w:bidi="ar-SA"/>
              </w:rPr>
              <w:t>Cateter (set de infusão) accu-chek flex link, 8mm x 60cm.</w:t>
            </w:r>
            <w:r w:rsidRPr="001E10BF">
              <w:rPr>
                <w:rFonts w:ascii="Arial" w:eastAsia="Times New Roman" w:hAnsi="Arial"/>
                <w:b/>
                <w:bCs/>
                <w:color w:val="000000"/>
                <w:kern w:val="0"/>
                <w:lang w:eastAsia="pt-BR" w:bidi="ar-SA"/>
              </w:rPr>
              <w:br/>
            </w:r>
            <w:r w:rsidRPr="00AC4E87">
              <w:rPr>
                <w:rFonts w:ascii="Arial" w:eastAsia="Times New Roman" w:hAnsi="Arial"/>
                <w:b/>
                <w:bCs/>
                <w:color w:val="ED0000"/>
                <w:kern w:val="0"/>
                <w:lang w:eastAsia="pt-BR" w:bidi="ar-SA"/>
              </w:rPr>
              <w:t>Marca: accu-chek</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F74C9" w14:textId="3928FD1C" w:rsidR="00595C49" w:rsidRPr="001C568B" w:rsidRDefault="008246AA" w:rsidP="00057876">
            <w:pPr>
              <w:jc w:val="center"/>
              <w:rPr>
                <w:rFonts w:ascii="Arial" w:hAnsi="Arial"/>
                <w:b/>
                <w:bCs/>
                <w:color w:val="000000"/>
              </w:rPr>
            </w:pPr>
            <w:r>
              <w:rPr>
                <w:rFonts w:ascii="Arial" w:hAnsi="Arial"/>
                <w:b/>
                <w:bCs/>
                <w:color w:val="000000"/>
              </w:rPr>
              <w:t>104,70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03330" w14:textId="6B32A4AE" w:rsidR="00595C49" w:rsidRPr="001C568B" w:rsidRDefault="008246AA" w:rsidP="00057876">
            <w:pPr>
              <w:jc w:val="center"/>
              <w:rPr>
                <w:rFonts w:ascii="Arial" w:hAnsi="Arial"/>
                <w:b/>
                <w:bCs/>
                <w:color w:val="000000"/>
              </w:rPr>
            </w:pPr>
            <w:r>
              <w:rPr>
                <w:rFonts w:ascii="Arial" w:hAnsi="Arial"/>
                <w:b/>
                <w:bCs/>
                <w:color w:val="000000"/>
              </w:rPr>
              <w:t>10.470,00</w:t>
            </w:r>
          </w:p>
        </w:tc>
      </w:tr>
      <w:tr w:rsidR="00595C49" w:rsidRPr="001C568B" w14:paraId="17164861" w14:textId="77777777" w:rsidTr="008246A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5BE319" w14:textId="56151EBE" w:rsidR="00595C49" w:rsidRPr="001C568B" w:rsidRDefault="00595C49" w:rsidP="00057876">
            <w:pPr>
              <w:jc w:val="center"/>
              <w:rPr>
                <w:rFonts w:ascii="Arial" w:hAnsi="Arial"/>
                <w:b/>
              </w:rPr>
            </w:pPr>
            <w:r>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3FED6" w14:textId="46739C3C" w:rsidR="00595C49" w:rsidRDefault="00595C49" w:rsidP="00057876">
            <w:pPr>
              <w:jc w:val="center"/>
              <w:rPr>
                <w:rFonts w:ascii="Arial" w:hAnsi="Arial"/>
                <w:b/>
                <w:bCs/>
              </w:rPr>
            </w:pPr>
            <w:r w:rsidRPr="001E10BF">
              <w:rPr>
                <w:rFonts w:ascii="Arial" w:eastAsia="Times New Roman" w:hAnsi="Arial"/>
                <w:b/>
                <w:bCs/>
                <w:color w:val="000000"/>
                <w:kern w:val="0"/>
                <w:lang w:eastAsia="pt-BR" w:bidi="ar-SA"/>
              </w:rPr>
              <w:t>100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43FE6" w14:textId="2E5D2AC4" w:rsidR="00595C49" w:rsidRPr="001C568B" w:rsidRDefault="00595C49" w:rsidP="00057876">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3FA40" w14:textId="69D34A66" w:rsidR="00595C49" w:rsidRPr="001E10BF" w:rsidRDefault="00057876" w:rsidP="00057876">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 xml:space="preserve">Cartucho plástico 3.15ml. </w:t>
            </w:r>
            <w:r w:rsidRPr="00AC4E87">
              <w:rPr>
                <w:rFonts w:ascii="Arial" w:eastAsia="Times New Roman" w:hAnsi="Arial"/>
                <w:b/>
                <w:bCs/>
                <w:color w:val="ED0000"/>
                <w:kern w:val="0"/>
                <w:lang w:eastAsia="pt-BR" w:bidi="ar-SA"/>
              </w:rPr>
              <w:t>Marca: accu-chek</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43CBA" w14:textId="0043A7DB" w:rsidR="00595C49" w:rsidRPr="001C568B" w:rsidRDefault="008246AA" w:rsidP="00057876">
            <w:pPr>
              <w:jc w:val="center"/>
              <w:rPr>
                <w:rFonts w:ascii="Arial" w:hAnsi="Arial"/>
                <w:b/>
                <w:bCs/>
                <w:color w:val="000000"/>
              </w:rPr>
            </w:pPr>
            <w:r>
              <w:rPr>
                <w:rFonts w:ascii="Arial" w:hAnsi="Arial"/>
                <w:b/>
                <w:bCs/>
                <w:color w:val="000000"/>
              </w:rPr>
              <w:t>28,96</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A5185" w14:textId="4620315B" w:rsidR="00595C49" w:rsidRPr="001C568B" w:rsidRDefault="008246AA" w:rsidP="00057876">
            <w:pPr>
              <w:jc w:val="center"/>
              <w:rPr>
                <w:rFonts w:ascii="Arial" w:hAnsi="Arial"/>
                <w:b/>
                <w:bCs/>
                <w:color w:val="000000"/>
              </w:rPr>
            </w:pPr>
            <w:r>
              <w:rPr>
                <w:rFonts w:ascii="Arial" w:hAnsi="Arial"/>
                <w:b/>
                <w:bCs/>
                <w:color w:val="000000"/>
              </w:rPr>
              <w:t>2.896,00</w:t>
            </w:r>
          </w:p>
        </w:tc>
      </w:tr>
      <w:tr w:rsidR="00595C49" w:rsidRPr="001C568B" w14:paraId="70F71562" w14:textId="77777777" w:rsidTr="008246A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711E9" w14:textId="2A201315" w:rsidR="00595C49" w:rsidRPr="001C568B" w:rsidRDefault="00595C49" w:rsidP="00057876">
            <w:pPr>
              <w:jc w:val="center"/>
              <w:rPr>
                <w:rFonts w:ascii="Arial" w:hAnsi="Arial"/>
                <w:b/>
              </w:rPr>
            </w:pPr>
            <w:r>
              <w:rPr>
                <w:rFonts w:ascii="Arial" w:hAnsi="Arial"/>
                <w:b/>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6E101" w14:textId="5C3D73C0" w:rsidR="00595C49" w:rsidRDefault="00595C49" w:rsidP="00057876">
            <w:pPr>
              <w:jc w:val="center"/>
              <w:rPr>
                <w:rFonts w:ascii="Arial" w:hAnsi="Arial"/>
                <w:b/>
                <w:bCs/>
              </w:rPr>
            </w:pPr>
            <w:r w:rsidRPr="001E10BF">
              <w:rPr>
                <w:rFonts w:ascii="Arial" w:eastAsia="Times New Roman" w:hAnsi="Arial"/>
                <w:b/>
                <w:bCs/>
                <w:color w:val="000000"/>
                <w:kern w:val="0"/>
                <w:lang w:eastAsia="pt-BR" w:bidi="ar-SA"/>
              </w:rPr>
              <w:t>04</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2902C" w14:textId="402347C7" w:rsidR="00595C49" w:rsidRPr="001C568B" w:rsidRDefault="00595C49" w:rsidP="00057876">
            <w:pPr>
              <w:jc w:val="center"/>
              <w:rPr>
                <w:rFonts w:ascii="Arial" w:hAnsi="Arial"/>
                <w:b/>
              </w:rPr>
            </w:pPr>
            <w:r w:rsidRPr="001E10BF">
              <w:rPr>
                <w:rFonts w:ascii="Arial" w:eastAsia="Times New Roman" w:hAnsi="Arial"/>
                <w:b/>
                <w:bCs/>
                <w:color w:val="000000"/>
                <w:kern w:val="0"/>
                <w:lang w:eastAsia="pt-BR" w:bidi="ar-SA"/>
              </w:rPr>
              <w:t>Kit</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1B349" w14:textId="775CBB47" w:rsidR="00595C49" w:rsidRPr="001E10BF" w:rsidRDefault="00057876" w:rsidP="00057876">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Pacote de serviços accu-chek combo, com 4 pilhas, 1 adaptador, 1 tampa de pilha e 1 chave.</w:t>
            </w:r>
            <w:r w:rsidRPr="001E10BF">
              <w:rPr>
                <w:rFonts w:ascii="Arial" w:eastAsia="Times New Roman" w:hAnsi="Arial"/>
                <w:b/>
                <w:bCs/>
                <w:color w:val="000000"/>
                <w:kern w:val="0"/>
                <w:lang w:eastAsia="pt-BR" w:bidi="ar-SA"/>
              </w:rPr>
              <w:br/>
            </w:r>
            <w:r w:rsidRPr="00AC4E87">
              <w:rPr>
                <w:rFonts w:ascii="Arial" w:eastAsia="Times New Roman" w:hAnsi="Arial"/>
                <w:b/>
                <w:bCs/>
                <w:color w:val="ED0000"/>
                <w:kern w:val="0"/>
                <w:lang w:eastAsia="pt-BR" w:bidi="ar-SA"/>
              </w:rPr>
              <w:t>Marca: accu-chek</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7E669" w14:textId="38381E94" w:rsidR="00595C49" w:rsidRPr="001C568B" w:rsidRDefault="008246AA" w:rsidP="00057876">
            <w:pPr>
              <w:jc w:val="center"/>
              <w:rPr>
                <w:rFonts w:ascii="Arial" w:hAnsi="Arial"/>
                <w:b/>
                <w:bCs/>
                <w:color w:val="000000"/>
              </w:rPr>
            </w:pPr>
            <w:r>
              <w:rPr>
                <w:rFonts w:ascii="Arial" w:hAnsi="Arial"/>
                <w:b/>
                <w:bCs/>
                <w:color w:val="000000"/>
              </w:rPr>
              <w:t>292,00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F43C1" w14:textId="4B5DC1F8" w:rsidR="00595C49" w:rsidRPr="001C568B" w:rsidRDefault="008246AA" w:rsidP="00057876">
            <w:pPr>
              <w:jc w:val="center"/>
              <w:rPr>
                <w:rFonts w:ascii="Arial" w:hAnsi="Arial"/>
                <w:b/>
                <w:bCs/>
                <w:color w:val="000000"/>
              </w:rPr>
            </w:pPr>
            <w:r>
              <w:rPr>
                <w:rFonts w:ascii="Arial" w:hAnsi="Arial"/>
                <w:b/>
                <w:bCs/>
                <w:color w:val="000000"/>
              </w:rPr>
              <w:t>1.168,00</w:t>
            </w:r>
          </w:p>
        </w:tc>
      </w:tr>
      <w:tr w:rsidR="00595C49" w:rsidRPr="001C568B" w14:paraId="748E22A0" w14:textId="77777777" w:rsidTr="008246A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78FB3" w14:textId="398C257B" w:rsidR="00595C49" w:rsidRPr="001C568B" w:rsidRDefault="00595C49" w:rsidP="00057876">
            <w:pPr>
              <w:jc w:val="center"/>
              <w:rPr>
                <w:rFonts w:ascii="Arial" w:hAnsi="Arial"/>
                <w:b/>
              </w:rPr>
            </w:pPr>
            <w:r>
              <w:rPr>
                <w:rFonts w:ascii="Arial" w:hAnsi="Arial"/>
                <w:b/>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0B333" w14:textId="3C8E714E" w:rsidR="00595C49" w:rsidRDefault="00595C49" w:rsidP="00057876">
            <w:pPr>
              <w:jc w:val="center"/>
              <w:rPr>
                <w:rFonts w:ascii="Arial" w:hAnsi="Arial"/>
                <w:b/>
                <w:bCs/>
              </w:rPr>
            </w:pPr>
            <w:r w:rsidRPr="001E10BF">
              <w:rPr>
                <w:rFonts w:ascii="Arial" w:eastAsia="Times New Roman" w:hAnsi="Arial"/>
                <w:b/>
                <w:bCs/>
                <w:color w:val="000000"/>
                <w:kern w:val="0"/>
                <w:lang w:eastAsia="pt-BR" w:bidi="ar-SA"/>
              </w:rPr>
              <w:t>72</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877807" w14:textId="2C4706E9" w:rsidR="00595C49" w:rsidRPr="001C568B" w:rsidRDefault="00595C49" w:rsidP="00057876">
            <w:pPr>
              <w:jc w:val="center"/>
              <w:rPr>
                <w:rFonts w:ascii="Arial" w:hAnsi="Arial"/>
                <w:b/>
              </w:rPr>
            </w:pPr>
            <w:r w:rsidRPr="001E10BF">
              <w:rPr>
                <w:rFonts w:ascii="Arial" w:eastAsia="Times New Roman" w:hAnsi="Arial"/>
                <w:b/>
                <w:bCs/>
                <w:color w:val="000000"/>
                <w:kern w:val="0"/>
                <w:lang w:eastAsia="pt-BR" w:bidi="ar-SA"/>
              </w:rPr>
              <w:t>Cx</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148FD6" w14:textId="49F9BC34" w:rsidR="00595C49" w:rsidRPr="001E10BF" w:rsidRDefault="00057876" w:rsidP="00057876">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 xml:space="preserve">Tiras reagentes accu-chek performa – cx c/ 50 und. </w:t>
            </w:r>
            <w:r w:rsidRPr="00AC4E87">
              <w:rPr>
                <w:rFonts w:ascii="Arial" w:eastAsia="Times New Roman" w:hAnsi="Arial"/>
                <w:b/>
                <w:bCs/>
                <w:color w:val="ED0000"/>
                <w:kern w:val="0"/>
                <w:lang w:eastAsia="pt-BR" w:bidi="ar-SA"/>
              </w:rPr>
              <w:t>Marca: accu-chek</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F0924" w14:textId="7E96592C" w:rsidR="00595C49" w:rsidRPr="001C568B" w:rsidRDefault="008246AA" w:rsidP="00057876">
            <w:pPr>
              <w:jc w:val="center"/>
              <w:rPr>
                <w:rFonts w:ascii="Arial" w:hAnsi="Arial"/>
                <w:b/>
                <w:bCs/>
                <w:color w:val="000000"/>
              </w:rPr>
            </w:pPr>
            <w:r>
              <w:rPr>
                <w:rFonts w:ascii="Arial" w:hAnsi="Arial"/>
                <w:b/>
                <w:bCs/>
                <w:color w:val="000000"/>
              </w:rPr>
              <w:t>120,60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E826B" w14:textId="299E3460" w:rsidR="00595C49" w:rsidRPr="001C568B" w:rsidRDefault="008246AA" w:rsidP="00057876">
            <w:pPr>
              <w:jc w:val="center"/>
              <w:rPr>
                <w:rFonts w:ascii="Arial" w:hAnsi="Arial"/>
                <w:b/>
                <w:bCs/>
                <w:color w:val="000000"/>
              </w:rPr>
            </w:pPr>
            <w:r>
              <w:rPr>
                <w:rFonts w:ascii="Arial" w:hAnsi="Arial"/>
                <w:b/>
                <w:bCs/>
                <w:color w:val="000000"/>
              </w:rPr>
              <w:t>8.683,20</w:t>
            </w:r>
          </w:p>
        </w:tc>
      </w:tr>
      <w:tr w:rsidR="00595C49" w:rsidRPr="001C568B" w14:paraId="1501F08B" w14:textId="77777777" w:rsidTr="008246A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F9831" w14:textId="5D346815" w:rsidR="00595C49" w:rsidRPr="001C568B" w:rsidRDefault="00595C49" w:rsidP="00057876">
            <w:pPr>
              <w:jc w:val="center"/>
              <w:rPr>
                <w:rFonts w:ascii="Arial" w:hAnsi="Arial"/>
                <w:b/>
              </w:rPr>
            </w:pPr>
            <w:r>
              <w:rPr>
                <w:rFonts w:ascii="Arial" w:hAnsi="Arial"/>
                <w:b/>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E339E" w14:textId="3F9D8E09" w:rsidR="00595C49" w:rsidRDefault="00595C49" w:rsidP="00057876">
            <w:pPr>
              <w:jc w:val="center"/>
              <w:rPr>
                <w:rFonts w:ascii="Arial" w:hAnsi="Arial"/>
                <w:b/>
                <w:bCs/>
              </w:rPr>
            </w:pPr>
            <w:r w:rsidRPr="001E10BF">
              <w:rPr>
                <w:rFonts w:ascii="Arial" w:eastAsia="Times New Roman" w:hAnsi="Arial"/>
                <w:b/>
                <w:bCs/>
                <w:color w:val="000000"/>
                <w:kern w:val="0"/>
                <w:lang w:eastAsia="pt-BR" w:bidi="ar-SA"/>
              </w:rPr>
              <w:t>10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F077F" w14:textId="3AC70A24" w:rsidR="00595C49" w:rsidRPr="001C568B" w:rsidRDefault="00595C49" w:rsidP="00057876">
            <w:pPr>
              <w:jc w:val="center"/>
              <w:rPr>
                <w:rFonts w:ascii="Arial" w:hAnsi="Arial"/>
                <w:b/>
              </w:rPr>
            </w:pPr>
            <w:r w:rsidRPr="001E10BF">
              <w:rPr>
                <w:rFonts w:ascii="Arial" w:eastAsia="Times New Roman" w:hAnsi="Arial"/>
                <w:b/>
                <w:bCs/>
                <w:color w:val="000000"/>
                <w:kern w:val="0"/>
                <w:lang w:eastAsia="pt-BR" w:bidi="ar-SA"/>
              </w:rPr>
              <w:t>Cx</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F6E7A" w14:textId="2A594A8E" w:rsidR="00595C49" w:rsidRPr="001E10BF" w:rsidRDefault="00057876" w:rsidP="00057876">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 xml:space="preserve">Lancetas accu-chek fastclix – cx c/ 204 und. </w:t>
            </w:r>
            <w:r w:rsidRPr="00AC4E87">
              <w:rPr>
                <w:rFonts w:ascii="Arial" w:eastAsia="Times New Roman" w:hAnsi="Arial"/>
                <w:b/>
                <w:bCs/>
                <w:color w:val="ED0000"/>
                <w:kern w:val="0"/>
                <w:lang w:eastAsia="pt-BR" w:bidi="ar-SA"/>
              </w:rPr>
              <w:t>Marca: accu-chek</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E01E8" w14:textId="4E0AFAAA" w:rsidR="00595C49" w:rsidRPr="001C568B" w:rsidRDefault="008246AA" w:rsidP="00057876">
            <w:pPr>
              <w:jc w:val="center"/>
              <w:rPr>
                <w:rFonts w:ascii="Arial" w:hAnsi="Arial"/>
                <w:b/>
                <w:bCs/>
                <w:color w:val="000000"/>
              </w:rPr>
            </w:pPr>
            <w:r>
              <w:rPr>
                <w:rFonts w:ascii="Arial" w:hAnsi="Arial"/>
                <w:b/>
                <w:bCs/>
                <w:color w:val="000000"/>
              </w:rPr>
              <w:t>120,00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BF4F9" w14:textId="61048DBA" w:rsidR="00595C49" w:rsidRPr="001C568B" w:rsidRDefault="008246AA" w:rsidP="00057876">
            <w:pPr>
              <w:jc w:val="center"/>
              <w:rPr>
                <w:rFonts w:ascii="Arial" w:hAnsi="Arial"/>
                <w:b/>
                <w:bCs/>
                <w:color w:val="000000"/>
              </w:rPr>
            </w:pPr>
            <w:r>
              <w:rPr>
                <w:rFonts w:ascii="Arial" w:hAnsi="Arial"/>
                <w:b/>
                <w:bCs/>
                <w:color w:val="000000"/>
              </w:rPr>
              <w:t>1.200,00</w:t>
            </w:r>
          </w:p>
        </w:tc>
      </w:tr>
      <w:tr w:rsidR="00595C49" w:rsidRPr="001C568B" w14:paraId="3E25EB66" w14:textId="77777777" w:rsidTr="008246A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3C429" w14:textId="469C396E" w:rsidR="00595C49" w:rsidRPr="001C568B" w:rsidRDefault="00595C49" w:rsidP="00057876">
            <w:pPr>
              <w:jc w:val="center"/>
              <w:rPr>
                <w:rFonts w:ascii="Arial" w:hAnsi="Arial"/>
                <w:b/>
              </w:rPr>
            </w:pPr>
            <w:r>
              <w:rPr>
                <w:rFonts w:ascii="Arial" w:hAnsi="Arial"/>
                <w:b/>
              </w:rPr>
              <w:t>06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3934C3" w14:textId="1A5EBACD" w:rsidR="00595C49" w:rsidRDefault="00595C49" w:rsidP="00057876">
            <w:pPr>
              <w:jc w:val="center"/>
              <w:rPr>
                <w:rFonts w:ascii="Arial" w:hAnsi="Arial"/>
                <w:b/>
                <w:bCs/>
              </w:rPr>
            </w:pPr>
            <w:r w:rsidRPr="001E10BF">
              <w:rPr>
                <w:rFonts w:ascii="Arial" w:eastAsia="Times New Roman" w:hAnsi="Arial"/>
                <w:b/>
                <w:bCs/>
                <w:color w:val="000000"/>
                <w:kern w:val="0"/>
                <w:lang w:eastAsia="pt-BR" w:bidi="ar-SA"/>
              </w:rPr>
              <w:t>80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9C479" w14:textId="32DBBDFF" w:rsidR="00595C49" w:rsidRPr="001C568B" w:rsidRDefault="00595C49" w:rsidP="00057876">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35987" w14:textId="0924874B" w:rsidR="00595C49" w:rsidRPr="001E10BF" w:rsidRDefault="00057876" w:rsidP="00057876">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Cateter (set de infusão) accu-chek flex link, 10mm x 60cm.</w:t>
            </w:r>
            <w:r w:rsidRPr="001E10BF">
              <w:rPr>
                <w:rFonts w:ascii="Arial" w:eastAsia="Times New Roman" w:hAnsi="Arial"/>
                <w:b/>
                <w:bCs/>
                <w:color w:val="000000"/>
                <w:kern w:val="0"/>
                <w:lang w:eastAsia="pt-BR" w:bidi="ar-SA"/>
              </w:rPr>
              <w:br/>
            </w:r>
            <w:r w:rsidRPr="00AC4E87">
              <w:rPr>
                <w:rFonts w:ascii="Arial" w:eastAsia="Times New Roman" w:hAnsi="Arial"/>
                <w:b/>
                <w:bCs/>
                <w:color w:val="ED0000"/>
                <w:kern w:val="0"/>
                <w:lang w:eastAsia="pt-BR" w:bidi="ar-SA"/>
              </w:rPr>
              <w:t>Marca: accu-chek</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E8EBF" w14:textId="3C49F8C8" w:rsidR="00595C49" w:rsidRPr="001C568B" w:rsidRDefault="008246AA" w:rsidP="00057876">
            <w:pPr>
              <w:jc w:val="center"/>
              <w:rPr>
                <w:rFonts w:ascii="Arial" w:hAnsi="Arial"/>
                <w:b/>
                <w:bCs/>
                <w:color w:val="000000"/>
              </w:rPr>
            </w:pPr>
            <w:r>
              <w:rPr>
                <w:rFonts w:ascii="Arial" w:hAnsi="Arial"/>
                <w:b/>
                <w:bCs/>
                <w:color w:val="000000"/>
              </w:rPr>
              <w:t>104,70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71538" w14:textId="70B1BF08" w:rsidR="00595C49" w:rsidRPr="001C568B" w:rsidRDefault="008246AA" w:rsidP="00057876">
            <w:pPr>
              <w:jc w:val="center"/>
              <w:rPr>
                <w:rFonts w:ascii="Arial" w:hAnsi="Arial"/>
                <w:b/>
                <w:bCs/>
                <w:color w:val="000000"/>
              </w:rPr>
            </w:pPr>
            <w:r>
              <w:rPr>
                <w:rFonts w:ascii="Arial" w:hAnsi="Arial"/>
                <w:b/>
                <w:bCs/>
                <w:color w:val="000000"/>
              </w:rPr>
              <w:t>8.376,00</w:t>
            </w:r>
          </w:p>
        </w:tc>
      </w:tr>
      <w:tr w:rsidR="00BC08B7" w:rsidRPr="001C568B" w14:paraId="750F6678"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A57C4E5" w14:textId="45DCD80D" w:rsidR="00BC08B7" w:rsidRPr="001C568B" w:rsidRDefault="00057876" w:rsidP="002D081F">
            <w:pPr>
              <w:jc w:val="right"/>
              <w:rPr>
                <w:rFonts w:ascii="Arial" w:hAnsi="Arial"/>
                <w:b/>
                <w:color w:val="000000"/>
              </w:rPr>
            </w:pPr>
            <w:r w:rsidRPr="001C568B">
              <w:rPr>
                <w:rFonts w:ascii="Arial" w:hAnsi="Arial"/>
                <w:b/>
              </w:rPr>
              <w:t xml:space="preserve">Total do lote </w:t>
            </w:r>
            <w:r w:rsidR="00BC08B7">
              <w:rPr>
                <w:rFonts w:ascii="Arial" w:hAnsi="Arial"/>
                <w:b/>
              </w:rPr>
              <w:t>1</w:t>
            </w:r>
            <w:r w:rsidR="005F153C">
              <w:rPr>
                <w:rFonts w:ascii="Arial" w:hAnsi="Arial"/>
                <w:b/>
              </w:rPr>
              <w:t>2</w:t>
            </w:r>
            <w:r w:rsidR="00BC08B7" w:rsidRPr="001C568B">
              <w:rPr>
                <w:rFonts w:ascii="Arial" w:hAnsi="Arial"/>
                <w:b/>
              </w:rPr>
              <w:t xml:space="preserve">                                                                        </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297236" w14:textId="0838D5EA" w:rsidR="00BC08B7" w:rsidRPr="001C568B" w:rsidRDefault="00BC08B7" w:rsidP="002D081F">
            <w:pPr>
              <w:spacing w:before="60" w:after="60"/>
              <w:jc w:val="center"/>
              <w:rPr>
                <w:rFonts w:ascii="Arial" w:hAnsi="Arial"/>
                <w:b/>
                <w:bCs/>
                <w:color w:val="000000"/>
              </w:rPr>
            </w:pPr>
            <w:r w:rsidRPr="001C568B">
              <w:rPr>
                <w:rFonts w:ascii="Arial" w:hAnsi="Arial"/>
                <w:b/>
              </w:rPr>
              <w:t xml:space="preserve">R$ </w:t>
            </w:r>
            <w:r w:rsidR="008246AA">
              <w:rPr>
                <w:rFonts w:ascii="Arial" w:hAnsi="Arial"/>
                <w:b/>
              </w:rPr>
              <w:t>32.793,20</w:t>
            </w:r>
          </w:p>
        </w:tc>
      </w:tr>
    </w:tbl>
    <w:p w14:paraId="7C2A215E" w14:textId="77777777" w:rsidR="00BC08B7" w:rsidRDefault="00BC08B7"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3828"/>
        <w:gridCol w:w="1415"/>
        <w:gridCol w:w="1417"/>
      </w:tblGrid>
      <w:tr w:rsidR="005F153C" w:rsidRPr="001C568B" w14:paraId="08A3328B"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A1AB422" w14:textId="24494D0E" w:rsidR="005F153C" w:rsidRPr="001C568B" w:rsidRDefault="005F153C" w:rsidP="002D081F">
            <w:pPr>
              <w:spacing w:before="60" w:after="60"/>
              <w:jc w:val="center"/>
              <w:rPr>
                <w:rFonts w:ascii="Arial" w:hAnsi="Arial"/>
                <w:b/>
              </w:rPr>
            </w:pPr>
            <w:r w:rsidRPr="001C568B">
              <w:rPr>
                <w:rFonts w:ascii="Arial" w:hAnsi="Arial"/>
                <w:b/>
              </w:rPr>
              <w:t xml:space="preserve">Objeto licitado – lote </w:t>
            </w:r>
            <w:r>
              <w:rPr>
                <w:rFonts w:ascii="Arial" w:hAnsi="Arial"/>
                <w:b/>
              </w:rPr>
              <w:t>13</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7D3D3D" w14:textId="77777777" w:rsidR="005F153C" w:rsidRPr="001C568B" w:rsidRDefault="005F153C" w:rsidP="002D081F">
            <w:pPr>
              <w:spacing w:before="60" w:after="60"/>
              <w:jc w:val="center"/>
              <w:rPr>
                <w:rFonts w:ascii="Arial" w:hAnsi="Arial"/>
                <w:b/>
              </w:rPr>
            </w:pPr>
            <w:r w:rsidRPr="001C568B">
              <w:rPr>
                <w:rFonts w:ascii="Arial" w:hAnsi="Arial"/>
                <w:b/>
              </w:rPr>
              <w:t>Valor (R$)</w:t>
            </w:r>
          </w:p>
        </w:tc>
      </w:tr>
      <w:tr w:rsidR="005F153C" w:rsidRPr="001C568B" w14:paraId="35A2BC27"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7D6A8C1" w14:textId="77777777" w:rsidR="005F153C" w:rsidRPr="001C568B" w:rsidRDefault="005F153C"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14DF0A" w14:textId="77777777" w:rsidR="005F153C" w:rsidRPr="001C568B" w:rsidRDefault="005F153C" w:rsidP="002D081F">
            <w:pPr>
              <w:spacing w:before="60" w:after="60"/>
              <w:jc w:val="center"/>
              <w:rPr>
                <w:rFonts w:ascii="Arial" w:hAnsi="Arial"/>
                <w:b/>
              </w:rPr>
            </w:pPr>
            <w:r w:rsidRPr="001C568B">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BD3DE7" w14:textId="77777777" w:rsidR="005F153C" w:rsidRPr="001C568B" w:rsidRDefault="005F153C" w:rsidP="002D081F">
            <w:pPr>
              <w:spacing w:before="60" w:after="60"/>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FC9465" w14:textId="77777777" w:rsidR="005F153C" w:rsidRPr="001C568B" w:rsidRDefault="005F153C" w:rsidP="002D081F">
            <w:pPr>
              <w:spacing w:before="60" w:after="60"/>
              <w:jc w:val="center"/>
              <w:rPr>
                <w:rFonts w:ascii="Arial" w:hAnsi="Arial"/>
                <w:b/>
              </w:rPr>
            </w:pPr>
            <w:r w:rsidRPr="001C568B">
              <w:rPr>
                <w:rFonts w:ascii="Arial" w:hAnsi="Arial"/>
                <w:b/>
              </w:rPr>
              <w:t>Descrição</w:t>
            </w:r>
          </w:p>
        </w:tc>
        <w:tc>
          <w:tcPr>
            <w:tcW w:w="14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AD5C4FE" w14:textId="77777777" w:rsidR="005F153C" w:rsidRPr="001C568B" w:rsidRDefault="005F153C"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F2FB62" w14:textId="77777777" w:rsidR="005F153C" w:rsidRPr="001C568B" w:rsidRDefault="005F153C" w:rsidP="002D081F">
            <w:pPr>
              <w:spacing w:before="60" w:after="60"/>
              <w:jc w:val="center"/>
              <w:rPr>
                <w:rFonts w:ascii="Arial" w:hAnsi="Arial"/>
                <w:b/>
              </w:rPr>
            </w:pPr>
            <w:r w:rsidRPr="001C568B">
              <w:rPr>
                <w:rFonts w:ascii="Arial" w:hAnsi="Arial"/>
                <w:b/>
              </w:rPr>
              <w:t>Total</w:t>
            </w:r>
          </w:p>
        </w:tc>
      </w:tr>
      <w:tr w:rsidR="005F153C" w:rsidRPr="001C568B" w14:paraId="380CE756" w14:textId="77777777" w:rsidTr="008246A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8E25C" w14:textId="77777777" w:rsidR="005F153C" w:rsidRPr="001C568B" w:rsidRDefault="005F153C" w:rsidP="00F671E8">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0B41F" w14:textId="32765B34" w:rsidR="005F153C" w:rsidRPr="001C568B" w:rsidRDefault="005F153C" w:rsidP="00F671E8">
            <w:pPr>
              <w:jc w:val="center"/>
              <w:rPr>
                <w:rFonts w:ascii="Arial" w:hAnsi="Arial"/>
                <w:b/>
                <w:bCs/>
                <w:color w:val="000000"/>
              </w:rPr>
            </w:pPr>
            <w:r>
              <w:rPr>
                <w:rFonts w:ascii="Arial" w:hAnsi="Arial"/>
                <w:b/>
                <w:bCs/>
              </w:rPr>
              <w:t>360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AD4C9" w14:textId="77777777" w:rsidR="005F153C" w:rsidRPr="001C568B" w:rsidRDefault="005F153C" w:rsidP="00F671E8">
            <w:pPr>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A5796" w14:textId="5245F745" w:rsidR="005F153C" w:rsidRPr="00F671E8" w:rsidRDefault="00057876" w:rsidP="00057876">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 xml:space="preserve">Curativo primário, </w:t>
            </w:r>
            <w:r w:rsidRPr="00F671E8">
              <w:rPr>
                <w:rFonts w:ascii="Arial" w:eastAsia="Times New Roman" w:hAnsi="Arial"/>
                <w:b/>
                <w:bCs/>
                <w:color w:val="000000"/>
                <w:kern w:val="0"/>
                <w:lang w:eastAsia="pt-BR" w:bidi="ar-SA"/>
              </w:rPr>
              <w:t>estéril, flexível e adaptável, não aderente, não oclusivo, composto por uma malha 100% poliéster impregnada com tlc (tecnologia lípido colóide</w:t>
            </w:r>
            <w:r w:rsidR="008246AA" w:rsidRPr="00F671E8">
              <w:rPr>
                <w:rFonts w:ascii="Arial" w:eastAsia="Times New Roman" w:hAnsi="Arial"/>
                <w:b/>
                <w:bCs/>
                <w:color w:val="000000"/>
                <w:kern w:val="0"/>
                <w:lang w:eastAsia="pt-BR" w:bidi="ar-SA"/>
              </w:rPr>
              <w:t>).</w:t>
            </w:r>
          </w:p>
          <w:p w14:paraId="4AC226D1" w14:textId="6D39B29F" w:rsidR="00F671E8" w:rsidRPr="001C568B" w:rsidRDefault="00057876" w:rsidP="00057876">
            <w:pPr>
              <w:widowControl/>
              <w:suppressAutoHyphens w:val="0"/>
              <w:autoSpaceDN/>
              <w:ind w:right="57"/>
              <w:textAlignment w:val="auto"/>
              <w:rPr>
                <w:rFonts w:eastAsia="Times New Roman" w:cs="Times New Roman"/>
                <w:color w:val="000000"/>
                <w:kern w:val="0"/>
                <w:lang w:eastAsia="pt-BR" w:bidi="ar-SA"/>
              </w:rPr>
            </w:pPr>
            <w:r w:rsidRPr="00F671E8">
              <w:rPr>
                <w:rFonts w:ascii="Arial" w:eastAsia="Times New Roman" w:hAnsi="Arial"/>
                <w:b/>
                <w:bCs/>
                <w:color w:val="FF0000"/>
                <w:kern w:val="0"/>
                <w:lang w:eastAsia="pt-BR" w:bidi="ar-SA"/>
              </w:rPr>
              <w:t>Marca: urgo</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80D40" w14:textId="3D2C5EA5" w:rsidR="005F153C" w:rsidRPr="001C568B" w:rsidRDefault="008246AA" w:rsidP="00F671E8">
            <w:pPr>
              <w:jc w:val="center"/>
              <w:rPr>
                <w:rFonts w:ascii="Arial" w:hAnsi="Arial"/>
                <w:b/>
                <w:bCs/>
                <w:color w:val="000000"/>
              </w:rPr>
            </w:pPr>
            <w:r>
              <w:rPr>
                <w:rFonts w:ascii="Arial" w:hAnsi="Arial"/>
                <w:b/>
                <w:bCs/>
                <w:color w:val="000000"/>
              </w:rPr>
              <w:t>183,00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1043F" w14:textId="4AECD884" w:rsidR="008246AA" w:rsidRPr="001C568B" w:rsidRDefault="008246AA" w:rsidP="00F671E8">
            <w:pPr>
              <w:jc w:val="center"/>
              <w:rPr>
                <w:rFonts w:ascii="Arial" w:hAnsi="Arial"/>
                <w:b/>
                <w:bCs/>
                <w:color w:val="000000"/>
              </w:rPr>
            </w:pPr>
            <w:r>
              <w:rPr>
                <w:rFonts w:ascii="Arial" w:hAnsi="Arial"/>
                <w:b/>
                <w:bCs/>
                <w:color w:val="000000"/>
              </w:rPr>
              <w:t>65.880,00</w:t>
            </w:r>
          </w:p>
        </w:tc>
      </w:tr>
      <w:tr w:rsidR="005F153C" w:rsidRPr="001C568B" w14:paraId="6F93EEC4" w14:textId="77777777" w:rsidTr="008246A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E916D" w14:textId="132A33CF" w:rsidR="005F153C" w:rsidRPr="001C568B" w:rsidRDefault="005F153C" w:rsidP="00F671E8">
            <w:pPr>
              <w:jc w:val="center"/>
              <w:rPr>
                <w:rFonts w:ascii="Arial" w:hAnsi="Arial"/>
                <w:b/>
              </w:rPr>
            </w:pPr>
            <w:r w:rsidRPr="001C568B">
              <w:rPr>
                <w:rFonts w:ascii="Arial" w:hAnsi="Arial"/>
                <w:b/>
              </w:rPr>
              <w:t>0</w:t>
            </w:r>
            <w:r w:rsidR="00C36274">
              <w:rPr>
                <w:rFonts w:ascii="Arial" w:hAnsi="Arial"/>
                <w:b/>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DD52B" w14:textId="4B332FA4" w:rsidR="005F153C" w:rsidRDefault="005F153C" w:rsidP="00F671E8">
            <w:pPr>
              <w:jc w:val="center"/>
              <w:rPr>
                <w:rFonts w:ascii="Arial" w:hAnsi="Arial"/>
                <w:b/>
                <w:bCs/>
              </w:rPr>
            </w:pPr>
            <w:r>
              <w:rPr>
                <w:rFonts w:ascii="Arial" w:hAnsi="Arial"/>
                <w:b/>
                <w:bCs/>
              </w:rPr>
              <w:t>180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7B2E8" w14:textId="6168CCC0" w:rsidR="005F153C" w:rsidRPr="001C568B" w:rsidRDefault="005F153C" w:rsidP="00F671E8">
            <w:pPr>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7316B" w14:textId="292511AC" w:rsidR="005F153C" w:rsidRPr="001E10BF" w:rsidRDefault="00057876" w:rsidP="00057876">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Curativo primário, estéril, flexível e adaptável, não aderente, não oclusivo, composto por uma malha 100% poliéster impregnada com sais de prata e com tlc</w:t>
            </w:r>
            <w:r>
              <w:rPr>
                <w:rFonts w:ascii="Arial" w:eastAsia="Times New Roman" w:hAnsi="Arial"/>
                <w:b/>
                <w:bCs/>
                <w:color w:val="000000"/>
                <w:kern w:val="0"/>
                <w:lang w:eastAsia="pt-BR" w:bidi="ar-SA"/>
              </w:rPr>
              <w:t>-ag</w:t>
            </w:r>
            <w:r w:rsidRPr="001E10BF">
              <w:rPr>
                <w:rFonts w:ascii="Arial" w:eastAsia="Times New Roman" w:hAnsi="Arial"/>
                <w:b/>
                <w:bCs/>
                <w:color w:val="000000"/>
                <w:kern w:val="0"/>
                <w:lang w:eastAsia="pt-BR" w:bidi="ar-SA"/>
              </w:rPr>
              <w:t xml:space="preserve"> (tecnologia lípido colóide) que forma um gel.</w:t>
            </w:r>
            <w:r w:rsidRPr="001E10BF">
              <w:rPr>
                <w:rFonts w:ascii="Arial" w:eastAsia="Times New Roman" w:hAnsi="Arial"/>
                <w:b/>
                <w:bCs/>
                <w:color w:val="000000"/>
                <w:kern w:val="0"/>
                <w:lang w:eastAsia="pt-BR" w:bidi="ar-SA"/>
              </w:rPr>
              <w:br/>
            </w:r>
            <w:r w:rsidRPr="00AC4E87">
              <w:rPr>
                <w:rFonts w:ascii="Arial" w:eastAsia="Times New Roman" w:hAnsi="Arial"/>
                <w:b/>
                <w:bCs/>
                <w:color w:val="ED0000"/>
                <w:kern w:val="0"/>
                <w:lang w:eastAsia="pt-BR" w:bidi="ar-SA"/>
              </w:rPr>
              <w:t>Marca: urgo</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FA61E" w14:textId="31640E05" w:rsidR="005F153C" w:rsidRPr="001C568B" w:rsidRDefault="008246AA" w:rsidP="00F671E8">
            <w:pPr>
              <w:jc w:val="center"/>
              <w:rPr>
                <w:rFonts w:ascii="Arial" w:hAnsi="Arial"/>
                <w:b/>
                <w:bCs/>
                <w:color w:val="000000"/>
              </w:rPr>
            </w:pPr>
            <w:r>
              <w:rPr>
                <w:rFonts w:ascii="Arial" w:hAnsi="Arial"/>
                <w:b/>
                <w:bCs/>
                <w:color w:val="000000"/>
              </w:rPr>
              <w:t>340,02</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4BB58" w14:textId="23E58E41" w:rsidR="005F153C" w:rsidRPr="001C568B" w:rsidRDefault="008246AA" w:rsidP="00F671E8">
            <w:pPr>
              <w:jc w:val="center"/>
              <w:rPr>
                <w:rFonts w:ascii="Arial" w:hAnsi="Arial"/>
                <w:b/>
                <w:bCs/>
                <w:color w:val="000000"/>
              </w:rPr>
            </w:pPr>
            <w:r>
              <w:rPr>
                <w:rFonts w:ascii="Arial" w:hAnsi="Arial"/>
                <w:b/>
                <w:bCs/>
                <w:color w:val="000000"/>
              </w:rPr>
              <w:t>61.203,60</w:t>
            </w:r>
          </w:p>
        </w:tc>
      </w:tr>
      <w:tr w:rsidR="005F153C" w:rsidRPr="001C568B" w14:paraId="38947D06"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213B139" w14:textId="48410C1F" w:rsidR="005F153C" w:rsidRPr="001C568B" w:rsidRDefault="00057876" w:rsidP="002D081F">
            <w:pPr>
              <w:jc w:val="right"/>
              <w:rPr>
                <w:rFonts w:ascii="Arial" w:hAnsi="Arial"/>
                <w:b/>
                <w:color w:val="000000"/>
              </w:rPr>
            </w:pPr>
            <w:r w:rsidRPr="001C568B">
              <w:rPr>
                <w:rFonts w:ascii="Arial" w:hAnsi="Arial"/>
                <w:b/>
              </w:rPr>
              <w:t xml:space="preserve">Total do lote </w:t>
            </w:r>
            <w:r w:rsidR="005F153C">
              <w:rPr>
                <w:rFonts w:ascii="Arial" w:hAnsi="Arial"/>
                <w:b/>
              </w:rPr>
              <w:t>13</w:t>
            </w:r>
            <w:r w:rsidR="005F153C" w:rsidRPr="001C568B">
              <w:rPr>
                <w:rFonts w:ascii="Arial" w:hAnsi="Arial"/>
                <w:b/>
              </w:rPr>
              <w:t xml:space="preserve">                                                                        </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82AF86" w14:textId="015F203E" w:rsidR="005F153C" w:rsidRPr="001C568B" w:rsidRDefault="005F153C" w:rsidP="002D081F">
            <w:pPr>
              <w:spacing w:before="60" w:after="60"/>
              <w:jc w:val="center"/>
              <w:rPr>
                <w:rFonts w:ascii="Arial" w:hAnsi="Arial"/>
                <w:b/>
                <w:bCs/>
                <w:color w:val="000000"/>
              </w:rPr>
            </w:pPr>
            <w:r w:rsidRPr="001C568B">
              <w:rPr>
                <w:rFonts w:ascii="Arial" w:hAnsi="Arial"/>
                <w:b/>
              </w:rPr>
              <w:t xml:space="preserve">R$ </w:t>
            </w:r>
            <w:r w:rsidR="008246AA">
              <w:rPr>
                <w:rFonts w:ascii="Arial" w:hAnsi="Arial"/>
                <w:b/>
              </w:rPr>
              <w:t>127.083,60</w:t>
            </w:r>
          </w:p>
        </w:tc>
      </w:tr>
    </w:tbl>
    <w:p w14:paraId="25ECD7AC" w14:textId="77777777" w:rsidR="005F153C" w:rsidRDefault="005F153C"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3828"/>
        <w:gridCol w:w="1415"/>
        <w:gridCol w:w="1417"/>
      </w:tblGrid>
      <w:tr w:rsidR="0039143A" w:rsidRPr="001C568B" w14:paraId="1BCE982C"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C3C7A1" w14:textId="790BDB26" w:rsidR="0039143A" w:rsidRPr="001C568B" w:rsidRDefault="0039143A" w:rsidP="002D081F">
            <w:pPr>
              <w:spacing w:before="60" w:after="60"/>
              <w:jc w:val="center"/>
              <w:rPr>
                <w:rFonts w:ascii="Arial" w:hAnsi="Arial"/>
                <w:b/>
              </w:rPr>
            </w:pPr>
            <w:r w:rsidRPr="001C568B">
              <w:rPr>
                <w:rFonts w:ascii="Arial" w:hAnsi="Arial"/>
                <w:b/>
              </w:rPr>
              <w:t xml:space="preserve">Objeto licitado – lote </w:t>
            </w:r>
            <w:r>
              <w:rPr>
                <w:rFonts w:ascii="Arial" w:hAnsi="Arial"/>
                <w:b/>
              </w:rPr>
              <w:t>14</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CE20D6" w14:textId="77777777" w:rsidR="0039143A" w:rsidRPr="001C568B" w:rsidRDefault="0039143A" w:rsidP="002D081F">
            <w:pPr>
              <w:spacing w:before="60" w:after="60"/>
              <w:jc w:val="center"/>
              <w:rPr>
                <w:rFonts w:ascii="Arial" w:hAnsi="Arial"/>
                <w:b/>
              </w:rPr>
            </w:pPr>
            <w:r w:rsidRPr="001C568B">
              <w:rPr>
                <w:rFonts w:ascii="Arial" w:hAnsi="Arial"/>
                <w:b/>
              </w:rPr>
              <w:t>Valor (R$)</w:t>
            </w:r>
          </w:p>
        </w:tc>
      </w:tr>
      <w:tr w:rsidR="0039143A" w:rsidRPr="001C568B" w14:paraId="37076079"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B08F13" w14:textId="77777777" w:rsidR="0039143A" w:rsidRPr="001C568B" w:rsidRDefault="0039143A"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36DA37F" w14:textId="77777777" w:rsidR="0039143A" w:rsidRPr="001C568B" w:rsidRDefault="0039143A" w:rsidP="002D081F">
            <w:pPr>
              <w:spacing w:before="60" w:after="60"/>
              <w:jc w:val="center"/>
              <w:rPr>
                <w:rFonts w:ascii="Arial" w:hAnsi="Arial"/>
                <w:b/>
              </w:rPr>
            </w:pPr>
            <w:r w:rsidRPr="001C568B">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25FF93" w14:textId="77777777" w:rsidR="0039143A" w:rsidRPr="001C568B" w:rsidRDefault="0039143A" w:rsidP="002D081F">
            <w:pPr>
              <w:spacing w:before="60" w:after="60"/>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CCA8C55" w14:textId="77777777" w:rsidR="0039143A" w:rsidRPr="001C568B" w:rsidRDefault="0039143A" w:rsidP="002D081F">
            <w:pPr>
              <w:spacing w:before="60" w:after="60"/>
              <w:jc w:val="center"/>
              <w:rPr>
                <w:rFonts w:ascii="Arial" w:hAnsi="Arial"/>
                <w:b/>
              </w:rPr>
            </w:pPr>
            <w:r w:rsidRPr="001C568B">
              <w:rPr>
                <w:rFonts w:ascii="Arial" w:hAnsi="Arial"/>
                <w:b/>
              </w:rPr>
              <w:t>Descrição</w:t>
            </w:r>
          </w:p>
        </w:tc>
        <w:tc>
          <w:tcPr>
            <w:tcW w:w="14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176824F" w14:textId="77777777" w:rsidR="0039143A" w:rsidRPr="001C568B" w:rsidRDefault="0039143A"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A71B3B1" w14:textId="77777777" w:rsidR="0039143A" w:rsidRPr="001C568B" w:rsidRDefault="0039143A" w:rsidP="002D081F">
            <w:pPr>
              <w:spacing w:before="60" w:after="60"/>
              <w:jc w:val="center"/>
              <w:rPr>
                <w:rFonts w:ascii="Arial" w:hAnsi="Arial"/>
                <w:b/>
              </w:rPr>
            </w:pPr>
            <w:r w:rsidRPr="001C568B">
              <w:rPr>
                <w:rFonts w:ascii="Arial" w:hAnsi="Arial"/>
                <w:b/>
              </w:rPr>
              <w:t>Total</w:t>
            </w:r>
          </w:p>
        </w:tc>
      </w:tr>
      <w:tr w:rsidR="0039143A" w:rsidRPr="001C568B" w14:paraId="735378D5" w14:textId="77777777" w:rsidTr="004441AE">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CD8BA" w14:textId="77777777" w:rsidR="0039143A" w:rsidRPr="001C568B" w:rsidRDefault="0039143A" w:rsidP="0039143A">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31815" w14:textId="397DED76" w:rsidR="0039143A" w:rsidRPr="001C568B" w:rsidRDefault="0039143A" w:rsidP="0039143A">
            <w:pPr>
              <w:jc w:val="center"/>
              <w:rPr>
                <w:rFonts w:ascii="Arial" w:hAnsi="Arial"/>
                <w:b/>
                <w:bCs/>
                <w:color w:val="000000"/>
              </w:rPr>
            </w:pPr>
            <w:r>
              <w:rPr>
                <w:rFonts w:ascii="Arial" w:hAnsi="Arial"/>
                <w:b/>
                <w:bCs/>
              </w:rPr>
              <w:t>26</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FC688" w14:textId="77777777" w:rsidR="0039143A" w:rsidRPr="001C568B" w:rsidRDefault="0039143A" w:rsidP="0039143A">
            <w:pPr>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00E46" w14:textId="76D33759" w:rsidR="0039143A" w:rsidRPr="001C568B" w:rsidRDefault="00057876" w:rsidP="0039143A">
            <w:pPr>
              <w:widowControl/>
              <w:suppressAutoHyphens w:val="0"/>
              <w:autoSpaceDN/>
              <w:spacing w:line="278" w:lineRule="atLeast"/>
              <w:jc w:val="both"/>
              <w:textAlignment w:val="auto"/>
              <w:rPr>
                <w:rFonts w:eastAsia="Times New Roman" w:cs="Times New Roman"/>
                <w:color w:val="000000"/>
                <w:kern w:val="0"/>
                <w:lang w:eastAsia="pt-BR" w:bidi="ar-SA"/>
              </w:rPr>
            </w:pPr>
            <w:r w:rsidRPr="001E10BF">
              <w:rPr>
                <w:rFonts w:ascii="Arial" w:eastAsia="Times New Roman" w:hAnsi="Arial"/>
                <w:b/>
                <w:bCs/>
                <w:color w:val="000000"/>
                <w:kern w:val="0"/>
                <w:lang w:eastAsia="pt-BR" w:bidi="ar-SA"/>
              </w:rPr>
              <w:t xml:space="preserve">Sensor freestyle libre: de uso conjunto com leitor específico, para monitoramento contínuo de glicose intersticial, a ser utilizado na parte posterior do braço, de fácil aplicação sem a necessidade do auxílio de um profissional de saúde e sem calibração com glicemia capilar. </w:t>
            </w:r>
            <w:r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abbott; modelo: freestyle libre.</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0561E" w14:textId="27449520" w:rsidR="0039143A" w:rsidRPr="001C568B" w:rsidRDefault="004441AE" w:rsidP="0039143A">
            <w:pPr>
              <w:jc w:val="center"/>
              <w:rPr>
                <w:rFonts w:ascii="Arial" w:hAnsi="Arial"/>
                <w:b/>
                <w:bCs/>
                <w:color w:val="000000"/>
              </w:rPr>
            </w:pPr>
            <w:r>
              <w:rPr>
                <w:rFonts w:ascii="Arial" w:hAnsi="Arial"/>
                <w:b/>
                <w:bCs/>
                <w:color w:val="000000"/>
              </w:rPr>
              <w:t>360,00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489B3" w14:textId="60FA389D" w:rsidR="0039143A" w:rsidRPr="001C568B" w:rsidRDefault="004441AE" w:rsidP="0039143A">
            <w:pPr>
              <w:jc w:val="center"/>
              <w:rPr>
                <w:rFonts w:ascii="Arial" w:hAnsi="Arial"/>
                <w:b/>
                <w:bCs/>
                <w:color w:val="000000"/>
              </w:rPr>
            </w:pPr>
            <w:r>
              <w:rPr>
                <w:rFonts w:ascii="Arial" w:hAnsi="Arial"/>
                <w:b/>
                <w:bCs/>
                <w:color w:val="000000"/>
              </w:rPr>
              <w:t>9.360,00</w:t>
            </w:r>
          </w:p>
        </w:tc>
      </w:tr>
      <w:tr w:rsidR="0039143A" w:rsidRPr="001C568B" w14:paraId="06134478"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A9DCC44" w14:textId="216EE084" w:rsidR="0039143A" w:rsidRPr="001C568B" w:rsidRDefault="00057876" w:rsidP="002D081F">
            <w:pPr>
              <w:jc w:val="right"/>
              <w:rPr>
                <w:rFonts w:ascii="Arial" w:hAnsi="Arial"/>
                <w:b/>
                <w:color w:val="000000"/>
              </w:rPr>
            </w:pPr>
            <w:r w:rsidRPr="001C568B">
              <w:rPr>
                <w:rFonts w:ascii="Arial" w:hAnsi="Arial"/>
                <w:b/>
              </w:rPr>
              <w:t xml:space="preserve">Total do lote </w:t>
            </w:r>
            <w:r w:rsidR="0039143A">
              <w:rPr>
                <w:rFonts w:ascii="Arial" w:hAnsi="Arial"/>
                <w:b/>
              </w:rPr>
              <w:t>14</w:t>
            </w:r>
            <w:r w:rsidR="0039143A" w:rsidRPr="001C568B">
              <w:rPr>
                <w:rFonts w:ascii="Arial" w:hAnsi="Arial"/>
                <w:b/>
              </w:rPr>
              <w:t xml:space="preserve">                                                                        </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B21D1B" w14:textId="63531BB6" w:rsidR="0039143A" w:rsidRPr="001C568B" w:rsidRDefault="0039143A" w:rsidP="002D081F">
            <w:pPr>
              <w:spacing w:before="60" w:after="60"/>
              <w:jc w:val="center"/>
              <w:rPr>
                <w:rFonts w:ascii="Arial" w:hAnsi="Arial"/>
                <w:b/>
                <w:bCs/>
                <w:color w:val="000000"/>
              </w:rPr>
            </w:pPr>
            <w:r w:rsidRPr="001C568B">
              <w:rPr>
                <w:rFonts w:ascii="Arial" w:hAnsi="Arial"/>
                <w:b/>
              </w:rPr>
              <w:t xml:space="preserve">R$ </w:t>
            </w:r>
            <w:r w:rsidR="004441AE">
              <w:rPr>
                <w:rFonts w:ascii="Arial" w:hAnsi="Arial"/>
                <w:b/>
              </w:rPr>
              <w:t>9.360,00</w:t>
            </w:r>
          </w:p>
        </w:tc>
      </w:tr>
    </w:tbl>
    <w:p w14:paraId="23F53375" w14:textId="77777777" w:rsidR="0039143A" w:rsidRDefault="0039143A"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3828"/>
        <w:gridCol w:w="1415"/>
        <w:gridCol w:w="1417"/>
      </w:tblGrid>
      <w:tr w:rsidR="00CE4F72" w:rsidRPr="001C568B" w14:paraId="321164EA"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AA840A5" w14:textId="15D449E9" w:rsidR="00CE4F72" w:rsidRPr="001C568B" w:rsidRDefault="00CE4F72" w:rsidP="002D081F">
            <w:pPr>
              <w:spacing w:before="60" w:after="60"/>
              <w:jc w:val="center"/>
              <w:rPr>
                <w:rFonts w:ascii="Arial" w:hAnsi="Arial"/>
                <w:b/>
              </w:rPr>
            </w:pPr>
            <w:r w:rsidRPr="001C568B">
              <w:rPr>
                <w:rFonts w:ascii="Arial" w:hAnsi="Arial"/>
                <w:b/>
              </w:rPr>
              <w:t xml:space="preserve">Objeto licitado – lote </w:t>
            </w:r>
            <w:r>
              <w:rPr>
                <w:rFonts w:ascii="Arial" w:hAnsi="Arial"/>
                <w:b/>
              </w:rPr>
              <w:t>15</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3C4DAFA" w14:textId="77777777" w:rsidR="00CE4F72" w:rsidRPr="001C568B" w:rsidRDefault="00CE4F72" w:rsidP="002D081F">
            <w:pPr>
              <w:spacing w:before="60" w:after="60"/>
              <w:jc w:val="center"/>
              <w:rPr>
                <w:rFonts w:ascii="Arial" w:hAnsi="Arial"/>
                <w:b/>
              </w:rPr>
            </w:pPr>
            <w:r w:rsidRPr="001C568B">
              <w:rPr>
                <w:rFonts w:ascii="Arial" w:hAnsi="Arial"/>
                <w:b/>
              </w:rPr>
              <w:t>Valor (R$)</w:t>
            </w:r>
          </w:p>
        </w:tc>
      </w:tr>
      <w:tr w:rsidR="00CE4F72" w:rsidRPr="001C568B" w14:paraId="376FB594"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0593268" w14:textId="77777777" w:rsidR="00CE4F72" w:rsidRPr="001C568B" w:rsidRDefault="00CE4F72"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8EFB1F9" w14:textId="77777777" w:rsidR="00CE4F72" w:rsidRPr="001C568B" w:rsidRDefault="00CE4F72" w:rsidP="002D081F">
            <w:pPr>
              <w:spacing w:before="60" w:after="60"/>
              <w:jc w:val="center"/>
              <w:rPr>
                <w:rFonts w:ascii="Arial" w:hAnsi="Arial"/>
                <w:b/>
              </w:rPr>
            </w:pPr>
            <w:r w:rsidRPr="001C568B">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E8B7066" w14:textId="77777777" w:rsidR="00CE4F72" w:rsidRPr="001C568B" w:rsidRDefault="00CE4F72" w:rsidP="002D081F">
            <w:pPr>
              <w:spacing w:before="60" w:after="60"/>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663FC2E" w14:textId="77777777" w:rsidR="00CE4F72" w:rsidRPr="001C568B" w:rsidRDefault="00CE4F72" w:rsidP="002D081F">
            <w:pPr>
              <w:spacing w:before="60" w:after="60"/>
              <w:jc w:val="center"/>
              <w:rPr>
                <w:rFonts w:ascii="Arial" w:hAnsi="Arial"/>
                <w:b/>
              </w:rPr>
            </w:pPr>
            <w:r w:rsidRPr="001C568B">
              <w:rPr>
                <w:rFonts w:ascii="Arial" w:hAnsi="Arial"/>
                <w:b/>
              </w:rPr>
              <w:t>Descrição</w:t>
            </w:r>
          </w:p>
        </w:tc>
        <w:tc>
          <w:tcPr>
            <w:tcW w:w="14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4CE45C2" w14:textId="77777777" w:rsidR="00CE4F72" w:rsidRPr="001C568B" w:rsidRDefault="00CE4F72"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56DD2B" w14:textId="77777777" w:rsidR="00CE4F72" w:rsidRPr="001C568B" w:rsidRDefault="00CE4F72" w:rsidP="002D081F">
            <w:pPr>
              <w:spacing w:before="60" w:after="60"/>
              <w:jc w:val="center"/>
              <w:rPr>
                <w:rFonts w:ascii="Arial" w:hAnsi="Arial"/>
                <w:b/>
              </w:rPr>
            </w:pPr>
            <w:r w:rsidRPr="001C568B">
              <w:rPr>
                <w:rFonts w:ascii="Arial" w:hAnsi="Arial"/>
                <w:b/>
              </w:rPr>
              <w:t>Total</w:t>
            </w:r>
          </w:p>
        </w:tc>
      </w:tr>
      <w:tr w:rsidR="00CE4F72" w:rsidRPr="001C568B" w14:paraId="0A0D1541" w14:textId="77777777" w:rsidTr="0067652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5CB73" w14:textId="2347C64A" w:rsidR="00CE4F72" w:rsidRPr="001C568B" w:rsidRDefault="00CE4F72" w:rsidP="00CE4F72">
            <w:pPr>
              <w:jc w:val="center"/>
              <w:rPr>
                <w:rFonts w:ascii="Arial" w:hAnsi="Arial"/>
                <w:b/>
              </w:rPr>
            </w:pPr>
            <w:r>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AEF11" w14:textId="1C7C9FB0" w:rsidR="00CE4F72" w:rsidRPr="001C568B" w:rsidRDefault="00CE4F72" w:rsidP="00CE4F72">
            <w:pPr>
              <w:jc w:val="center"/>
              <w:rPr>
                <w:rFonts w:ascii="Arial" w:hAnsi="Arial"/>
                <w:b/>
                <w:bCs/>
                <w:color w:val="000000"/>
              </w:rPr>
            </w:pPr>
            <w:r w:rsidRPr="001E10BF">
              <w:rPr>
                <w:rFonts w:ascii="Arial" w:eastAsia="Times New Roman" w:hAnsi="Arial"/>
                <w:b/>
                <w:bCs/>
                <w:color w:val="000000"/>
                <w:kern w:val="0"/>
                <w:lang w:eastAsia="pt-BR" w:bidi="ar-SA"/>
              </w:rPr>
              <w:t>29</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2356C" w14:textId="37C386B4" w:rsidR="00CE4F72" w:rsidRPr="001C568B" w:rsidRDefault="00CE4F72" w:rsidP="00CE4F72">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82656" w14:textId="17842129" w:rsidR="00CE4F72" w:rsidRPr="001C568B" w:rsidRDefault="00947936" w:rsidP="00CE4F72">
            <w:pPr>
              <w:widowControl/>
              <w:suppressAutoHyphens w:val="0"/>
              <w:autoSpaceDN/>
              <w:spacing w:line="278" w:lineRule="atLeast"/>
              <w:jc w:val="both"/>
              <w:textAlignment w:val="auto"/>
              <w:rPr>
                <w:rFonts w:eastAsia="Times New Roman" w:cs="Times New Roman"/>
                <w:color w:val="000000"/>
                <w:kern w:val="0"/>
                <w:lang w:eastAsia="pt-BR" w:bidi="ar-SA"/>
              </w:rPr>
            </w:pPr>
            <w:r w:rsidRPr="001E10BF">
              <w:rPr>
                <w:rFonts w:ascii="Arial" w:eastAsia="Times New Roman" w:hAnsi="Arial"/>
                <w:b/>
                <w:bCs/>
                <w:color w:val="000000"/>
                <w:kern w:val="0"/>
                <w:lang w:eastAsia="pt-BR" w:bidi="ar-SA"/>
              </w:rPr>
              <w:t>Cateter – paradigm quick-set – 6mm/60cm – tubo – caixa com 10 unidades</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36A44" w14:textId="2B66106D" w:rsidR="00CE4F72" w:rsidRPr="001C568B" w:rsidRDefault="0067652A" w:rsidP="00CE4F72">
            <w:pPr>
              <w:jc w:val="center"/>
              <w:rPr>
                <w:rFonts w:ascii="Arial" w:hAnsi="Arial"/>
                <w:b/>
                <w:bCs/>
                <w:color w:val="000000"/>
              </w:rPr>
            </w:pPr>
            <w:r>
              <w:rPr>
                <w:rFonts w:ascii="Arial" w:hAnsi="Arial"/>
                <w:b/>
                <w:bCs/>
                <w:color w:val="000000"/>
              </w:rPr>
              <w:t>1.207,00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06EF2" w14:textId="208F6184" w:rsidR="00CE4F72" w:rsidRPr="001C568B" w:rsidRDefault="0067652A" w:rsidP="00CE4F72">
            <w:pPr>
              <w:jc w:val="center"/>
              <w:rPr>
                <w:rFonts w:ascii="Arial" w:hAnsi="Arial"/>
                <w:b/>
                <w:bCs/>
                <w:color w:val="000000"/>
              </w:rPr>
            </w:pPr>
            <w:r>
              <w:rPr>
                <w:rFonts w:ascii="Arial" w:hAnsi="Arial"/>
                <w:b/>
                <w:bCs/>
                <w:color w:val="000000"/>
              </w:rPr>
              <w:t>35.003,00</w:t>
            </w:r>
          </w:p>
        </w:tc>
      </w:tr>
      <w:tr w:rsidR="00CE4F72" w:rsidRPr="001C568B" w14:paraId="4324395A" w14:textId="77777777" w:rsidTr="0067652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F63FB" w14:textId="6A7C16F4" w:rsidR="00CE4F72" w:rsidRPr="001C568B" w:rsidRDefault="00CE4F72" w:rsidP="00CE4F72">
            <w:pPr>
              <w:jc w:val="center"/>
              <w:rPr>
                <w:rFonts w:ascii="Arial" w:hAnsi="Arial"/>
                <w:b/>
              </w:rPr>
            </w:pPr>
            <w:r>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B7884" w14:textId="7406EFA9" w:rsidR="00CE4F72" w:rsidRPr="001C568B" w:rsidRDefault="00CE4F72" w:rsidP="00CE4F72">
            <w:pPr>
              <w:jc w:val="center"/>
              <w:rPr>
                <w:rFonts w:ascii="Arial" w:hAnsi="Arial"/>
                <w:b/>
                <w:bCs/>
                <w:color w:val="000000"/>
              </w:rPr>
            </w:pPr>
            <w:r w:rsidRPr="001E10BF">
              <w:rPr>
                <w:rFonts w:ascii="Arial" w:eastAsia="Times New Roman" w:hAnsi="Arial"/>
                <w:b/>
                <w:bCs/>
                <w:color w:val="000000"/>
                <w:kern w:val="0"/>
                <w:lang w:eastAsia="pt-BR" w:bidi="ar-SA"/>
              </w:rPr>
              <w:t>56</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B1BBE" w14:textId="63137BFC" w:rsidR="00CE4F72" w:rsidRPr="001C568B" w:rsidRDefault="00CE4F72" w:rsidP="00CE4F72">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44648" w14:textId="057EFB92" w:rsidR="00CE4F72" w:rsidRPr="001C568B" w:rsidRDefault="00947936" w:rsidP="00CE4F72">
            <w:pPr>
              <w:widowControl/>
              <w:suppressAutoHyphens w:val="0"/>
              <w:autoSpaceDN/>
              <w:spacing w:line="278" w:lineRule="atLeast"/>
              <w:jc w:val="both"/>
              <w:textAlignment w:val="auto"/>
              <w:rPr>
                <w:rFonts w:eastAsia="Times New Roman" w:cs="Times New Roman"/>
                <w:color w:val="000000"/>
                <w:kern w:val="0"/>
                <w:lang w:eastAsia="pt-BR" w:bidi="ar-SA"/>
              </w:rPr>
            </w:pPr>
            <w:r w:rsidRPr="001E10BF">
              <w:rPr>
                <w:rFonts w:ascii="Arial" w:eastAsia="Times New Roman" w:hAnsi="Arial"/>
                <w:b/>
                <w:bCs/>
                <w:color w:val="000000"/>
                <w:kern w:val="0"/>
                <w:lang w:eastAsia="pt-BR" w:bidi="ar-SA"/>
              </w:rPr>
              <w:t>Reservoir paradigm 3,00 MMT – 332a – caixa com 10 unidades</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8EE2E" w14:textId="7CAD3426" w:rsidR="00CE4F72" w:rsidRPr="001C568B" w:rsidRDefault="0067652A" w:rsidP="00CE4F72">
            <w:pPr>
              <w:jc w:val="center"/>
              <w:rPr>
                <w:rFonts w:ascii="Arial" w:hAnsi="Arial"/>
                <w:b/>
                <w:bCs/>
                <w:color w:val="000000"/>
              </w:rPr>
            </w:pPr>
            <w:r>
              <w:rPr>
                <w:rFonts w:ascii="Arial" w:hAnsi="Arial"/>
                <w:b/>
                <w:bCs/>
                <w:color w:val="000000"/>
              </w:rPr>
              <w:t>202,00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6331F" w14:textId="040572FF" w:rsidR="00CE4F72" w:rsidRPr="001C568B" w:rsidRDefault="0067652A" w:rsidP="00CE4F72">
            <w:pPr>
              <w:jc w:val="center"/>
              <w:rPr>
                <w:rFonts w:ascii="Arial" w:hAnsi="Arial"/>
                <w:b/>
                <w:bCs/>
                <w:color w:val="000000"/>
              </w:rPr>
            </w:pPr>
            <w:r>
              <w:rPr>
                <w:rFonts w:ascii="Arial" w:hAnsi="Arial"/>
                <w:b/>
                <w:bCs/>
                <w:color w:val="000000"/>
              </w:rPr>
              <w:t>11.312,00</w:t>
            </w:r>
          </w:p>
        </w:tc>
      </w:tr>
      <w:tr w:rsidR="00CE4F72" w:rsidRPr="001C568B" w14:paraId="4A7EA04D" w14:textId="77777777" w:rsidTr="0067652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E30B2" w14:textId="797063AE" w:rsidR="00CE4F72" w:rsidRPr="001C568B" w:rsidRDefault="00CE4F72" w:rsidP="00CE4F72">
            <w:pPr>
              <w:jc w:val="center"/>
              <w:rPr>
                <w:rFonts w:ascii="Arial" w:hAnsi="Arial"/>
                <w:b/>
              </w:rPr>
            </w:pPr>
            <w:r>
              <w:rPr>
                <w:rFonts w:ascii="Arial" w:hAnsi="Arial"/>
                <w:b/>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F063E" w14:textId="49252699" w:rsidR="00CE4F72" w:rsidRPr="001C568B" w:rsidRDefault="00CE4F72" w:rsidP="00CE4F72">
            <w:pPr>
              <w:jc w:val="center"/>
              <w:rPr>
                <w:rFonts w:ascii="Arial" w:hAnsi="Arial"/>
                <w:b/>
                <w:bCs/>
                <w:color w:val="000000"/>
              </w:rPr>
            </w:pPr>
            <w:r w:rsidRPr="001E10BF">
              <w:rPr>
                <w:rFonts w:ascii="Arial" w:eastAsia="Times New Roman" w:hAnsi="Arial"/>
                <w:b/>
                <w:bCs/>
                <w:color w:val="000000"/>
                <w:kern w:val="0"/>
                <w:lang w:eastAsia="pt-BR" w:bidi="ar-SA"/>
              </w:rPr>
              <w:t>28</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F2974" w14:textId="7D884F28" w:rsidR="00CE4F72" w:rsidRPr="001C568B" w:rsidRDefault="00CE4F72" w:rsidP="00CE4F72">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61213" w14:textId="5775B8BE" w:rsidR="00CE4F72" w:rsidRPr="001C568B" w:rsidRDefault="00947936" w:rsidP="00CE4F72">
            <w:pPr>
              <w:widowControl/>
              <w:suppressAutoHyphens w:val="0"/>
              <w:autoSpaceDN/>
              <w:spacing w:line="278" w:lineRule="atLeast"/>
              <w:jc w:val="both"/>
              <w:textAlignment w:val="auto"/>
              <w:rPr>
                <w:rFonts w:eastAsia="Times New Roman" w:cs="Times New Roman"/>
                <w:color w:val="000000"/>
                <w:kern w:val="0"/>
                <w:lang w:eastAsia="pt-BR" w:bidi="ar-SA"/>
              </w:rPr>
            </w:pPr>
            <w:r w:rsidRPr="001E10BF">
              <w:rPr>
                <w:rFonts w:ascii="Arial" w:eastAsia="Times New Roman" w:hAnsi="Arial"/>
                <w:b/>
                <w:bCs/>
                <w:color w:val="000000"/>
                <w:kern w:val="0"/>
                <w:lang w:eastAsia="pt-BR" w:bidi="ar-SA"/>
              </w:rPr>
              <w:t>Cateter – paradigm quick-set – 9mm/60cm – tubo – caixa com 10 unidades</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D00897" w14:textId="44E76C6B" w:rsidR="00CE4F72" w:rsidRPr="001C568B" w:rsidRDefault="00E37612" w:rsidP="00CE4F72">
            <w:pPr>
              <w:jc w:val="center"/>
              <w:rPr>
                <w:rFonts w:ascii="Arial" w:hAnsi="Arial"/>
                <w:b/>
                <w:bCs/>
                <w:color w:val="000000"/>
              </w:rPr>
            </w:pPr>
            <w:r>
              <w:rPr>
                <w:rFonts w:ascii="Arial" w:hAnsi="Arial"/>
                <w:b/>
                <w:bCs/>
                <w:color w:val="000000"/>
              </w:rPr>
              <w:t>1.207,00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670B5" w14:textId="754F8DD5" w:rsidR="00CE4F72" w:rsidRPr="001C568B" w:rsidRDefault="00E37612" w:rsidP="00CE4F72">
            <w:pPr>
              <w:jc w:val="center"/>
              <w:rPr>
                <w:rFonts w:ascii="Arial" w:hAnsi="Arial"/>
                <w:b/>
                <w:bCs/>
                <w:color w:val="000000"/>
              </w:rPr>
            </w:pPr>
            <w:r>
              <w:rPr>
                <w:rFonts w:ascii="Arial" w:hAnsi="Arial"/>
                <w:b/>
                <w:bCs/>
                <w:color w:val="000000"/>
              </w:rPr>
              <w:t>33.796,00</w:t>
            </w:r>
          </w:p>
        </w:tc>
      </w:tr>
      <w:tr w:rsidR="00CE4F72" w:rsidRPr="001C568B" w14:paraId="44EBA969" w14:textId="77777777" w:rsidTr="0067652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CD63C" w14:textId="7427B9AB" w:rsidR="00CE4F72" w:rsidRPr="001C568B" w:rsidRDefault="00CE4F72" w:rsidP="00CE4F72">
            <w:pPr>
              <w:jc w:val="center"/>
              <w:rPr>
                <w:rFonts w:ascii="Arial" w:hAnsi="Arial"/>
                <w:b/>
              </w:rPr>
            </w:pPr>
            <w:r>
              <w:rPr>
                <w:rFonts w:ascii="Arial" w:hAnsi="Arial"/>
                <w:b/>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372CC" w14:textId="31468D54" w:rsidR="00CE4F72" w:rsidRPr="001C568B" w:rsidRDefault="00CE4F72" w:rsidP="00CE4F72">
            <w:pPr>
              <w:jc w:val="center"/>
              <w:rPr>
                <w:rFonts w:ascii="Arial" w:hAnsi="Arial"/>
                <w:b/>
                <w:bCs/>
                <w:color w:val="000000"/>
              </w:rPr>
            </w:pPr>
            <w:r w:rsidRPr="001E10BF">
              <w:rPr>
                <w:rFonts w:ascii="Arial" w:eastAsia="Times New Roman" w:hAnsi="Arial"/>
                <w:b/>
                <w:bCs/>
                <w:color w:val="000000"/>
                <w:kern w:val="0"/>
                <w:lang w:eastAsia="pt-BR" w:bidi="ar-SA"/>
              </w:rPr>
              <w:t>02</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7BC05" w14:textId="71519ED9" w:rsidR="00CE4F72" w:rsidRPr="001C568B" w:rsidRDefault="00CE4F72" w:rsidP="00CE4F72">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509B2" w14:textId="6B8B2911" w:rsidR="00CE4F72" w:rsidRPr="001C568B" w:rsidRDefault="00947936" w:rsidP="00CE4F72">
            <w:pPr>
              <w:widowControl/>
              <w:suppressAutoHyphens w:val="0"/>
              <w:autoSpaceDN/>
              <w:spacing w:line="278" w:lineRule="atLeast"/>
              <w:jc w:val="both"/>
              <w:textAlignment w:val="auto"/>
              <w:rPr>
                <w:rFonts w:eastAsia="Times New Roman" w:cs="Times New Roman"/>
                <w:color w:val="000000"/>
                <w:kern w:val="0"/>
                <w:lang w:eastAsia="pt-BR" w:bidi="ar-SA"/>
              </w:rPr>
            </w:pPr>
            <w:r w:rsidRPr="001E10BF">
              <w:rPr>
                <w:rFonts w:ascii="Arial" w:eastAsia="Times New Roman" w:hAnsi="Arial"/>
                <w:b/>
                <w:bCs/>
                <w:color w:val="000000"/>
                <w:kern w:val="0"/>
                <w:lang w:eastAsia="pt-BR" w:bidi="ar-SA"/>
              </w:rPr>
              <w:t>Transmissor guardian link 3 – MMT-7910W1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1D17F" w14:textId="66C0520F" w:rsidR="00CE4F72" w:rsidRPr="001C568B" w:rsidRDefault="00E37612" w:rsidP="00CE4F72">
            <w:pPr>
              <w:jc w:val="center"/>
              <w:rPr>
                <w:rFonts w:ascii="Arial" w:hAnsi="Arial"/>
                <w:b/>
                <w:bCs/>
                <w:color w:val="000000"/>
              </w:rPr>
            </w:pPr>
            <w:r>
              <w:rPr>
                <w:rFonts w:ascii="Arial" w:hAnsi="Arial"/>
                <w:b/>
                <w:bCs/>
                <w:color w:val="000000"/>
              </w:rPr>
              <w:t>3.325,00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EDB30" w14:textId="45EAEEA3" w:rsidR="00CE4F72" w:rsidRPr="001C568B" w:rsidRDefault="00E37612" w:rsidP="00CE4F72">
            <w:pPr>
              <w:jc w:val="center"/>
              <w:rPr>
                <w:rFonts w:ascii="Arial" w:hAnsi="Arial"/>
                <w:b/>
                <w:bCs/>
                <w:color w:val="000000"/>
              </w:rPr>
            </w:pPr>
            <w:r>
              <w:rPr>
                <w:rFonts w:ascii="Arial" w:hAnsi="Arial"/>
                <w:b/>
                <w:bCs/>
                <w:color w:val="000000"/>
              </w:rPr>
              <w:t>6.650,00</w:t>
            </w:r>
          </w:p>
        </w:tc>
      </w:tr>
      <w:tr w:rsidR="00CE4F72" w:rsidRPr="001C568B" w14:paraId="0FA93CA7" w14:textId="77777777" w:rsidTr="0067652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072BF" w14:textId="4102CA59" w:rsidR="00CE4F72" w:rsidRPr="001C568B" w:rsidRDefault="00CE4F72" w:rsidP="00CE4F72">
            <w:pPr>
              <w:jc w:val="center"/>
              <w:rPr>
                <w:rFonts w:ascii="Arial" w:hAnsi="Arial"/>
                <w:b/>
              </w:rPr>
            </w:pPr>
            <w:r>
              <w:rPr>
                <w:rFonts w:ascii="Arial" w:hAnsi="Arial"/>
                <w:b/>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F10B5" w14:textId="7AA8AFDF" w:rsidR="00CE4F72" w:rsidRPr="001C568B" w:rsidRDefault="00CE4F72" w:rsidP="00CE4F72">
            <w:pPr>
              <w:jc w:val="center"/>
              <w:rPr>
                <w:rFonts w:ascii="Arial" w:hAnsi="Arial"/>
                <w:b/>
                <w:bCs/>
                <w:color w:val="000000"/>
              </w:rPr>
            </w:pPr>
            <w:r w:rsidRPr="001E10BF">
              <w:rPr>
                <w:rFonts w:ascii="Arial" w:eastAsia="Times New Roman" w:hAnsi="Arial"/>
                <w:b/>
                <w:bCs/>
                <w:color w:val="000000"/>
                <w:kern w:val="0"/>
                <w:lang w:eastAsia="pt-BR" w:bidi="ar-SA"/>
              </w:rPr>
              <w:t>49</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0CB65" w14:textId="6347EBA2" w:rsidR="00CE4F72" w:rsidRPr="001C568B" w:rsidRDefault="00CE4F72" w:rsidP="00CE4F72">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79ACA" w14:textId="7F00D6CC" w:rsidR="00CE4F72" w:rsidRPr="001C568B" w:rsidRDefault="00947936" w:rsidP="00CE4F72">
            <w:pPr>
              <w:widowControl/>
              <w:suppressAutoHyphens w:val="0"/>
              <w:autoSpaceDN/>
              <w:spacing w:line="278" w:lineRule="atLeast"/>
              <w:jc w:val="both"/>
              <w:textAlignment w:val="auto"/>
              <w:rPr>
                <w:rFonts w:eastAsia="Times New Roman" w:cs="Times New Roman"/>
                <w:color w:val="000000"/>
                <w:kern w:val="0"/>
                <w:lang w:eastAsia="pt-BR" w:bidi="ar-SA"/>
              </w:rPr>
            </w:pPr>
            <w:r w:rsidRPr="001E10BF">
              <w:rPr>
                <w:rFonts w:ascii="Arial" w:eastAsia="Times New Roman" w:hAnsi="Arial"/>
                <w:b/>
                <w:bCs/>
                <w:color w:val="000000"/>
                <w:kern w:val="0"/>
                <w:lang w:eastAsia="pt-BR" w:bidi="ar-SA"/>
              </w:rPr>
              <w:t>Guardian sensor 3 – MMT 7020C1 – caixa com 05 unidades</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9FA98" w14:textId="51FB3234" w:rsidR="00CE4F72" w:rsidRPr="001C568B" w:rsidRDefault="00E37612" w:rsidP="00CE4F72">
            <w:pPr>
              <w:jc w:val="center"/>
              <w:rPr>
                <w:rFonts w:ascii="Arial" w:hAnsi="Arial"/>
                <w:b/>
                <w:bCs/>
                <w:color w:val="000000"/>
              </w:rPr>
            </w:pPr>
            <w:r>
              <w:rPr>
                <w:rFonts w:ascii="Arial" w:hAnsi="Arial"/>
                <w:b/>
                <w:bCs/>
                <w:color w:val="000000"/>
              </w:rPr>
              <w:t>2.038,00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F706F" w14:textId="5495CBC2" w:rsidR="00CE4F72" w:rsidRPr="001C568B" w:rsidRDefault="00E37612" w:rsidP="00CE4F72">
            <w:pPr>
              <w:jc w:val="center"/>
              <w:rPr>
                <w:rFonts w:ascii="Arial" w:hAnsi="Arial"/>
                <w:b/>
                <w:bCs/>
                <w:color w:val="000000"/>
              </w:rPr>
            </w:pPr>
            <w:r>
              <w:rPr>
                <w:rFonts w:ascii="Arial" w:hAnsi="Arial"/>
                <w:b/>
                <w:bCs/>
                <w:color w:val="000000"/>
              </w:rPr>
              <w:t>99.862,00</w:t>
            </w:r>
          </w:p>
        </w:tc>
      </w:tr>
      <w:tr w:rsidR="00CE4F72" w:rsidRPr="001C568B" w14:paraId="5C81D7AF" w14:textId="77777777" w:rsidTr="0067652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6D033" w14:textId="24043672" w:rsidR="00CE4F72" w:rsidRPr="001C568B" w:rsidRDefault="00CE4F72" w:rsidP="00CE4F72">
            <w:pPr>
              <w:jc w:val="center"/>
              <w:rPr>
                <w:rFonts w:ascii="Arial" w:hAnsi="Arial"/>
                <w:b/>
              </w:rPr>
            </w:pPr>
            <w:r>
              <w:rPr>
                <w:rFonts w:ascii="Arial" w:hAnsi="Arial"/>
                <w:b/>
              </w:rPr>
              <w:t>06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E2778" w14:textId="346FEE7B" w:rsidR="00CE4F72" w:rsidRPr="001C568B" w:rsidRDefault="00CE4F72" w:rsidP="00CE4F72">
            <w:pPr>
              <w:jc w:val="center"/>
              <w:rPr>
                <w:rFonts w:ascii="Arial" w:hAnsi="Arial"/>
                <w:b/>
                <w:bCs/>
                <w:color w:val="000000"/>
              </w:rPr>
            </w:pPr>
            <w:r w:rsidRPr="001E10BF">
              <w:rPr>
                <w:rFonts w:ascii="Arial" w:eastAsia="Times New Roman" w:hAnsi="Arial"/>
                <w:b/>
                <w:bCs/>
                <w:color w:val="000000"/>
                <w:kern w:val="0"/>
                <w:lang w:eastAsia="pt-BR" w:bidi="ar-SA"/>
              </w:rPr>
              <w:t>01</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CF27F" w14:textId="592788FB" w:rsidR="00CE4F72" w:rsidRPr="001C568B" w:rsidRDefault="00CE4F72" w:rsidP="00CE4F72">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FCC0D" w14:textId="71923AFB" w:rsidR="00CE4F72" w:rsidRPr="001C568B" w:rsidRDefault="00947936" w:rsidP="00CE4F72">
            <w:pPr>
              <w:widowControl/>
              <w:suppressAutoHyphens w:val="0"/>
              <w:autoSpaceDN/>
              <w:spacing w:line="278" w:lineRule="atLeast"/>
              <w:jc w:val="both"/>
              <w:textAlignment w:val="auto"/>
              <w:rPr>
                <w:rFonts w:eastAsia="Times New Roman" w:cs="Times New Roman"/>
                <w:color w:val="000000"/>
                <w:kern w:val="0"/>
                <w:lang w:eastAsia="pt-BR" w:bidi="ar-SA"/>
              </w:rPr>
            </w:pPr>
            <w:r w:rsidRPr="001E10BF">
              <w:rPr>
                <w:rFonts w:ascii="Arial" w:eastAsia="Times New Roman" w:hAnsi="Arial"/>
                <w:b/>
                <w:bCs/>
                <w:color w:val="000000"/>
                <w:kern w:val="0"/>
                <w:lang w:eastAsia="pt-BR" w:bidi="ar-SA"/>
              </w:rPr>
              <w:t>Transmissor guardian link 3 – MMT – 7810W1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3E75E" w14:textId="5BA3620E" w:rsidR="00CE4F72" w:rsidRPr="001C568B" w:rsidRDefault="00E37612" w:rsidP="00CE4F72">
            <w:pPr>
              <w:jc w:val="center"/>
              <w:rPr>
                <w:rFonts w:ascii="Arial" w:hAnsi="Arial"/>
                <w:b/>
                <w:bCs/>
                <w:color w:val="000000"/>
              </w:rPr>
            </w:pPr>
            <w:r>
              <w:rPr>
                <w:rFonts w:ascii="Arial" w:hAnsi="Arial"/>
                <w:b/>
                <w:bCs/>
                <w:color w:val="000000"/>
              </w:rPr>
              <w:t>3.325,00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FB00E" w14:textId="251C5B8B" w:rsidR="00CE4F72" w:rsidRPr="001C568B" w:rsidRDefault="00E37612" w:rsidP="00CE4F72">
            <w:pPr>
              <w:jc w:val="center"/>
              <w:rPr>
                <w:rFonts w:ascii="Arial" w:hAnsi="Arial"/>
                <w:b/>
                <w:bCs/>
                <w:color w:val="000000"/>
              </w:rPr>
            </w:pPr>
            <w:r>
              <w:rPr>
                <w:rFonts w:ascii="Arial" w:hAnsi="Arial"/>
                <w:b/>
                <w:bCs/>
                <w:color w:val="000000"/>
              </w:rPr>
              <w:t>3.325,00</w:t>
            </w:r>
          </w:p>
        </w:tc>
      </w:tr>
      <w:tr w:rsidR="00CE4F72" w:rsidRPr="001C568B" w14:paraId="55E6AA6D"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2F52233" w14:textId="65B36331" w:rsidR="00CE4F72" w:rsidRPr="001C568B" w:rsidRDefault="00947936" w:rsidP="002D081F">
            <w:pPr>
              <w:jc w:val="right"/>
              <w:rPr>
                <w:rFonts w:ascii="Arial" w:hAnsi="Arial"/>
                <w:b/>
                <w:color w:val="000000"/>
              </w:rPr>
            </w:pPr>
            <w:r w:rsidRPr="001C568B">
              <w:rPr>
                <w:rFonts w:ascii="Arial" w:hAnsi="Arial"/>
                <w:b/>
              </w:rPr>
              <w:t xml:space="preserve">Total do lote </w:t>
            </w:r>
            <w:r w:rsidR="00CE4F72">
              <w:rPr>
                <w:rFonts w:ascii="Arial" w:hAnsi="Arial"/>
                <w:b/>
              </w:rPr>
              <w:t>1</w:t>
            </w:r>
            <w:r w:rsidR="00552BCA">
              <w:rPr>
                <w:rFonts w:ascii="Arial" w:hAnsi="Arial"/>
                <w:b/>
              </w:rPr>
              <w:t>5</w:t>
            </w:r>
            <w:r w:rsidR="00CE4F72" w:rsidRPr="001C568B">
              <w:rPr>
                <w:rFonts w:ascii="Arial" w:hAnsi="Arial"/>
                <w:b/>
              </w:rPr>
              <w:t xml:space="preserve">                                                                        </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2DD23A" w14:textId="141A8C6E" w:rsidR="00CE4F72" w:rsidRPr="001C568B" w:rsidRDefault="00CE4F72" w:rsidP="002D081F">
            <w:pPr>
              <w:spacing w:before="60" w:after="60"/>
              <w:jc w:val="center"/>
              <w:rPr>
                <w:rFonts w:ascii="Arial" w:hAnsi="Arial"/>
                <w:b/>
                <w:bCs/>
                <w:color w:val="000000"/>
              </w:rPr>
            </w:pPr>
            <w:r w:rsidRPr="001C568B">
              <w:rPr>
                <w:rFonts w:ascii="Arial" w:hAnsi="Arial"/>
                <w:b/>
              </w:rPr>
              <w:t xml:space="preserve">R$ </w:t>
            </w:r>
            <w:r w:rsidR="00091260">
              <w:rPr>
                <w:rFonts w:ascii="Arial" w:hAnsi="Arial"/>
                <w:b/>
              </w:rPr>
              <w:t>189.948,00</w:t>
            </w:r>
          </w:p>
        </w:tc>
      </w:tr>
    </w:tbl>
    <w:p w14:paraId="2A6A152D" w14:textId="77777777" w:rsidR="0039143A" w:rsidRDefault="0039143A"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3828"/>
        <w:gridCol w:w="1415"/>
        <w:gridCol w:w="1417"/>
      </w:tblGrid>
      <w:tr w:rsidR="00552BCA" w:rsidRPr="001C568B" w14:paraId="69E4260A"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FF4603" w14:textId="307FD772" w:rsidR="00552BCA" w:rsidRPr="001C568B" w:rsidRDefault="00552BCA" w:rsidP="002D081F">
            <w:pPr>
              <w:spacing w:before="60" w:after="60"/>
              <w:jc w:val="center"/>
              <w:rPr>
                <w:rFonts w:ascii="Arial" w:hAnsi="Arial"/>
                <w:b/>
              </w:rPr>
            </w:pPr>
            <w:r w:rsidRPr="001C568B">
              <w:rPr>
                <w:rFonts w:ascii="Arial" w:hAnsi="Arial"/>
                <w:b/>
              </w:rPr>
              <w:t xml:space="preserve">Objeto licitado – lote </w:t>
            </w:r>
            <w:r>
              <w:rPr>
                <w:rFonts w:ascii="Arial" w:hAnsi="Arial"/>
                <w:b/>
              </w:rPr>
              <w:t>16</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2DD229" w14:textId="77777777" w:rsidR="00552BCA" w:rsidRPr="001C568B" w:rsidRDefault="00552BCA" w:rsidP="002D081F">
            <w:pPr>
              <w:spacing w:before="60" w:after="60"/>
              <w:jc w:val="center"/>
              <w:rPr>
                <w:rFonts w:ascii="Arial" w:hAnsi="Arial"/>
                <w:b/>
              </w:rPr>
            </w:pPr>
            <w:r w:rsidRPr="001C568B">
              <w:rPr>
                <w:rFonts w:ascii="Arial" w:hAnsi="Arial"/>
                <w:b/>
              </w:rPr>
              <w:t>Valor (R$)</w:t>
            </w:r>
          </w:p>
        </w:tc>
      </w:tr>
      <w:tr w:rsidR="00552BCA" w:rsidRPr="001C568B" w14:paraId="72AC475F"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9441D8" w14:textId="77777777" w:rsidR="00552BCA" w:rsidRPr="001C568B" w:rsidRDefault="00552BCA"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2AEF11C" w14:textId="77777777" w:rsidR="00552BCA" w:rsidRPr="001C568B" w:rsidRDefault="00552BCA" w:rsidP="002D081F">
            <w:pPr>
              <w:spacing w:before="60" w:after="60"/>
              <w:jc w:val="center"/>
              <w:rPr>
                <w:rFonts w:ascii="Arial" w:hAnsi="Arial"/>
                <w:b/>
              </w:rPr>
            </w:pPr>
            <w:r w:rsidRPr="001C568B">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C64798B" w14:textId="77777777" w:rsidR="00552BCA" w:rsidRPr="001C568B" w:rsidRDefault="00552BCA" w:rsidP="002D081F">
            <w:pPr>
              <w:spacing w:before="60" w:after="60"/>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5979016" w14:textId="77777777" w:rsidR="00552BCA" w:rsidRPr="001C568B" w:rsidRDefault="00552BCA" w:rsidP="002D081F">
            <w:pPr>
              <w:spacing w:before="60" w:after="60"/>
              <w:jc w:val="center"/>
              <w:rPr>
                <w:rFonts w:ascii="Arial" w:hAnsi="Arial"/>
                <w:b/>
              </w:rPr>
            </w:pPr>
            <w:r w:rsidRPr="001C568B">
              <w:rPr>
                <w:rFonts w:ascii="Arial" w:hAnsi="Arial"/>
                <w:b/>
              </w:rPr>
              <w:t>Descrição</w:t>
            </w:r>
          </w:p>
        </w:tc>
        <w:tc>
          <w:tcPr>
            <w:tcW w:w="14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7F4426" w14:textId="77777777" w:rsidR="00552BCA" w:rsidRPr="001C568B" w:rsidRDefault="00552BCA"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6617D0" w14:textId="77777777" w:rsidR="00552BCA" w:rsidRPr="001C568B" w:rsidRDefault="00552BCA" w:rsidP="002D081F">
            <w:pPr>
              <w:spacing w:before="60" w:after="60"/>
              <w:jc w:val="center"/>
              <w:rPr>
                <w:rFonts w:ascii="Arial" w:hAnsi="Arial"/>
                <w:b/>
              </w:rPr>
            </w:pPr>
            <w:r w:rsidRPr="001C568B">
              <w:rPr>
                <w:rFonts w:ascii="Arial" w:hAnsi="Arial"/>
                <w:b/>
              </w:rPr>
              <w:t>Total</w:t>
            </w:r>
          </w:p>
        </w:tc>
      </w:tr>
      <w:tr w:rsidR="00552BCA" w:rsidRPr="001C568B" w14:paraId="37E0428A" w14:textId="77777777" w:rsidTr="00E3761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B0C49" w14:textId="77777777" w:rsidR="00552BCA" w:rsidRPr="001C568B" w:rsidRDefault="00552BCA" w:rsidP="002D081F">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32144" w14:textId="2E141D69" w:rsidR="00552BCA" w:rsidRPr="001C568B" w:rsidRDefault="00552BCA" w:rsidP="002D081F">
            <w:pPr>
              <w:jc w:val="center"/>
              <w:rPr>
                <w:rFonts w:ascii="Arial" w:hAnsi="Arial"/>
                <w:b/>
                <w:bCs/>
                <w:color w:val="000000"/>
              </w:rPr>
            </w:pPr>
            <w:r>
              <w:rPr>
                <w:rFonts w:ascii="Arial" w:hAnsi="Arial"/>
                <w:b/>
                <w:bCs/>
              </w:rPr>
              <w:t>12</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FF1E3" w14:textId="77777777" w:rsidR="00552BCA" w:rsidRPr="001C568B" w:rsidRDefault="00552BCA" w:rsidP="002D081F">
            <w:pPr>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F768B" w14:textId="18D7B04F" w:rsidR="00552BCA" w:rsidRPr="001C568B" w:rsidRDefault="00947936" w:rsidP="00417235">
            <w:pPr>
              <w:widowControl/>
              <w:suppressAutoHyphens w:val="0"/>
              <w:autoSpaceDN/>
              <w:jc w:val="both"/>
              <w:textAlignment w:val="auto"/>
              <w:rPr>
                <w:rFonts w:eastAsia="Times New Roman" w:cs="Times New Roman"/>
                <w:color w:val="000000"/>
                <w:kern w:val="0"/>
                <w:lang w:eastAsia="pt-BR" w:bidi="ar-SA"/>
              </w:rPr>
            </w:pPr>
            <w:r w:rsidRPr="001E10BF">
              <w:rPr>
                <w:rFonts w:ascii="Arial" w:eastAsia="Times New Roman" w:hAnsi="Arial"/>
                <w:b/>
                <w:bCs/>
                <w:color w:val="000000"/>
                <w:kern w:val="0"/>
                <w:lang w:eastAsia="pt-BR" w:bidi="ar-SA"/>
              </w:rPr>
              <w:t>Solução para irrigação/limpeza e descontaminação de feridas, composta de 0,1% de polihexanida</w:t>
            </w:r>
            <w:r w:rsidR="00552BCA" w:rsidRPr="001E10BF">
              <w:rPr>
                <w:rFonts w:ascii="Arial" w:eastAsia="Times New Roman" w:hAnsi="Arial"/>
                <w:b/>
                <w:bCs/>
                <w:color w:val="000000"/>
                <w:kern w:val="0"/>
                <w:lang w:eastAsia="pt-BR" w:bidi="ar-SA"/>
              </w:rPr>
              <w:t xml:space="preserve"> (PHMB), 0,1% </w:t>
            </w:r>
            <w:r w:rsidRPr="001E10BF">
              <w:rPr>
                <w:rFonts w:ascii="Arial" w:eastAsia="Times New Roman" w:hAnsi="Arial"/>
                <w:b/>
                <w:bCs/>
                <w:color w:val="000000"/>
                <w:kern w:val="0"/>
                <w:lang w:eastAsia="pt-BR" w:bidi="ar-SA"/>
              </w:rPr>
              <w:t xml:space="preserve">de betaina e 99,8% de água purificada por sistema de osmose reversa ou </w:t>
            </w:r>
            <w:r w:rsidRPr="001E10BF">
              <w:rPr>
                <w:rFonts w:ascii="Arial" w:eastAsia="Times New Roman" w:hAnsi="Arial"/>
                <w:b/>
                <w:bCs/>
                <w:color w:val="000000"/>
                <w:kern w:val="0"/>
                <w:lang w:eastAsia="pt-BR" w:bidi="ar-SA"/>
              </w:rPr>
              <w:lastRenderedPageBreak/>
              <w:t>por destilação</w:t>
            </w:r>
            <w:r w:rsidR="00552BCA" w:rsidRPr="001E10BF">
              <w:rPr>
                <w:rFonts w:ascii="Arial" w:eastAsia="Times New Roman" w:hAnsi="Arial"/>
                <w:b/>
                <w:bCs/>
                <w:color w:val="000000"/>
                <w:kern w:val="0"/>
                <w:lang w:eastAsia="pt-BR" w:bidi="ar-SA"/>
              </w:rPr>
              <w:t xml:space="preserve">, </w:t>
            </w:r>
            <w:r w:rsidRPr="001E10BF">
              <w:rPr>
                <w:rFonts w:ascii="Arial" w:eastAsia="Times New Roman" w:hAnsi="Arial"/>
                <w:b/>
                <w:bCs/>
                <w:color w:val="000000"/>
                <w:kern w:val="0"/>
                <w:lang w:eastAsia="pt-BR" w:bidi="ar-SA"/>
              </w:rPr>
              <w:t xml:space="preserve">com condutividade &lt; 1,3 </w:t>
            </w:r>
            <w:r w:rsidR="00552BCA" w:rsidRPr="001E10BF">
              <w:rPr>
                <w:rFonts w:ascii="Arial" w:eastAsia="Times New Roman" w:hAnsi="Arial"/>
                <w:b/>
                <w:bCs/>
                <w:color w:val="000000"/>
                <w:kern w:val="0"/>
                <w:lang w:eastAsia="pt-BR" w:bidi="ar-SA"/>
              </w:rPr>
              <w:t xml:space="preserve">US/CM </w:t>
            </w:r>
            <w:r>
              <w:rPr>
                <w:rFonts w:ascii="Arial" w:eastAsia="Times New Roman" w:hAnsi="Arial"/>
                <w:b/>
                <w:bCs/>
                <w:color w:val="000000"/>
                <w:kern w:val="0"/>
                <w:lang w:eastAsia="pt-BR" w:bidi="ar-SA"/>
              </w:rPr>
              <w:t>e</w:t>
            </w:r>
            <w:r w:rsidR="00552BCA" w:rsidRPr="001E10BF">
              <w:rPr>
                <w:rFonts w:ascii="Arial" w:eastAsia="Times New Roman" w:hAnsi="Arial"/>
                <w:b/>
                <w:bCs/>
                <w:color w:val="000000"/>
                <w:kern w:val="0"/>
                <w:lang w:eastAsia="pt-BR" w:bidi="ar-SA"/>
              </w:rPr>
              <w:t xml:space="preserve"> TOC &lt; 500 PPB.</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38D9C" w14:textId="688A3534" w:rsidR="00552BCA" w:rsidRPr="001C568B" w:rsidRDefault="00E37612" w:rsidP="002D081F">
            <w:pPr>
              <w:jc w:val="center"/>
              <w:rPr>
                <w:rFonts w:ascii="Arial" w:hAnsi="Arial"/>
                <w:b/>
                <w:bCs/>
                <w:color w:val="000000"/>
              </w:rPr>
            </w:pPr>
            <w:r>
              <w:rPr>
                <w:rFonts w:ascii="Arial" w:hAnsi="Arial"/>
                <w:b/>
                <w:bCs/>
                <w:color w:val="000000"/>
              </w:rPr>
              <w:lastRenderedPageBreak/>
              <w:t>148,00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C6EB8" w14:textId="527B7A21" w:rsidR="00552BCA" w:rsidRPr="001C568B" w:rsidRDefault="00E37612" w:rsidP="002D081F">
            <w:pPr>
              <w:jc w:val="center"/>
              <w:rPr>
                <w:rFonts w:ascii="Arial" w:hAnsi="Arial"/>
                <w:b/>
                <w:bCs/>
                <w:color w:val="000000"/>
              </w:rPr>
            </w:pPr>
            <w:r>
              <w:rPr>
                <w:rFonts w:ascii="Arial" w:hAnsi="Arial"/>
                <w:b/>
                <w:bCs/>
                <w:color w:val="000000"/>
              </w:rPr>
              <w:t>1.776,00</w:t>
            </w:r>
          </w:p>
        </w:tc>
      </w:tr>
      <w:tr w:rsidR="00552BCA" w:rsidRPr="001C568B" w14:paraId="3FBA463F"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1657CBB" w14:textId="28B6E002" w:rsidR="00552BCA" w:rsidRPr="001C568B" w:rsidRDefault="00947936" w:rsidP="002D081F">
            <w:pPr>
              <w:jc w:val="right"/>
              <w:rPr>
                <w:rFonts w:ascii="Arial" w:hAnsi="Arial"/>
                <w:b/>
                <w:color w:val="000000"/>
              </w:rPr>
            </w:pPr>
            <w:r w:rsidRPr="001C568B">
              <w:rPr>
                <w:rFonts w:ascii="Arial" w:hAnsi="Arial"/>
                <w:b/>
              </w:rPr>
              <w:t xml:space="preserve">Total do lote </w:t>
            </w:r>
            <w:r w:rsidR="00552BCA">
              <w:rPr>
                <w:rFonts w:ascii="Arial" w:hAnsi="Arial"/>
                <w:b/>
              </w:rPr>
              <w:t>16</w:t>
            </w:r>
            <w:r w:rsidR="00552BCA" w:rsidRPr="001C568B">
              <w:rPr>
                <w:rFonts w:ascii="Arial" w:hAnsi="Arial"/>
                <w:b/>
              </w:rPr>
              <w:t xml:space="preserve">                                                                        </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6ED3A6" w14:textId="7DE9AACC" w:rsidR="00552BCA" w:rsidRPr="001C568B" w:rsidRDefault="00552BCA" w:rsidP="002D081F">
            <w:pPr>
              <w:spacing w:before="60" w:after="60"/>
              <w:jc w:val="center"/>
              <w:rPr>
                <w:rFonts w:ascii="Arial" w:hAnsi="Arial"/>
                <w:b/>
                <w:bCs/>
                <w:color w:val="000000"/>
              </w:rPr>
            </w:pPr>
            <w:r w:rsidRPr="001C568B">
              <w:rPr>
                <w:rFonts w:ascii="Arial" w:hAnsi="Arial"/>
                <w:b/>
              </w:rPr>
              <w:t xml:space="preserve">R$ </w:t>
            </w:r>
            <w:r w:rsidR="00E37612">
              <w:rPr>
                <w:rFonts w:ascii="Arial" w:hAnsi="Arial"/>
                <w:b/>
              </w:rPr>
              <w:t>1.776,00</w:t>
            </w:r>
          </w:p>
        </w:tc>
      </w:tr>
    </w:tbl>
    <w:p w14:paraId="3DB4D940" w14:textId="77777777" w:rsidR="00552BCA" w:rsidRDefault="00552BCA"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3828"/>
        <w:gridCol w:w="1415"/>
        <w:gridCol w:w="1417"/>
      </w:tblGrid>
      <w:tr w:rsidR="001A0917" w:rsidRPr="001C568B" w14:paraId="2E53DBC5"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FEDEC0" w14:textId="44A1D01A" w:rsidR="001A0917" w:rsidRPr="001C568B" w:rsidRDefault="001A0917" w:rsidP="002D081F">
            <w:pPr>
              <w:spacing w:before="60" w:after="60"/>
              <w:jc w:val="center"/>
              <w:rPr>
                <w:rFonts w:ascii="Arial" w:hAnsi="Arial"/>
                <w:b/>
              </w:rPr>
            </w:pPr>
            <w:r w:rsidRPr="001C568B">
              <w:rPr>
                <w:rFonts w:ascii="Arial" w:hAnsi="Arial"/>
                <w:b/>
              </w:rPr>
              <w:t xml:space="preserve">Objeto licitado – lote </w:t>
            </w:r>
            <w:r>
              <w:rPr>
                <w:rFonts w:ascii="Arial" w:hAnsi="Arial"/>
                <w:b/>
              </w:rPr>
              <w:t>17</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CB45CAA" w14:textId="77777777" w:rsidR="001A0917" w:rsidRPr="001C568B" w:rsidRDefault="001A0917" w:rsidP="002D081F">
            <w:pPr>
              <w:spacing w:before="60" w:after="60"/>
              <w:jc w:val="center"/>
              <w:rPr>
                <w:rFonts w:ascii="Arial" w:hAnsi="Arial"/>
                <w:b/>
              </w:rPr>
            </w:pPr>
            <w:r w:rsidRPr="001C568B">
              <w:rPr>
                <w:rFonts w:ascii="Arial" w:hAnsi="Arial"/>
                <w:b/>
              </w:rPr>
              <w:t>Valor (R$)</w:t>
            </w:r>
          </w:p>
        </w:tc>
      </w:tr>
      <w:tr w:rsidR="001A0917" w:rsidRPr="001C568B" w14:paraId="09D62768"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22F1B3" w14:textId="77777777" w:rsidR="001A0917" w:rsidRPr="001C568B" w:rsidRDefault="001A0917"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19F57C3" w14:textId="77777777" w:rsidR="001A0917" w:rsidRPr="001C568B" w:rsidRDefault="001A0917" w:rsidP="002D081F">
            <w:pPr>
              <w:spacing w:before="60" w:after="60"/>
              <w:jc w:val="center"/>
              <w:rPr>
                <w:rFonts w:ascii="Arial" w:hAnsi="Arial"/>
                <w:b/>
              </w:rPr>
            </w:pPr>
            <w:r w:rsidRPr="001C568B">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F6B7B9" w14:textId="77777777" w:rsidR="001A0917" w:rsidRPr="001C568B" w:rsidRDefault="001A0917" w:rsidP="002D081F">
            <w:pPr>
              <w:spacing w:before="60" w:after="60"/>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F2ECA0" w14:textId="77777777" w:rsidR="001A0917" w:rsidRPr="001C568B" w:rsidRDefault="001A0917" w:rsidP="002D081F">
            <w:pPr>
              <w:spacing w:before="60" w:after="60"/>
              <w:jc w:val="center"/>
              <w:rPr>
                <w:rFonts w:ascii="Arial" w:hAnsi="Arial"/>
                <w:b/>
              </w:rPr>
            </w:pPr>
            <w:r w:rsidRPr="001C568B">
              <w:rPr>
                <w:rFonts w:ascii="Arial" w:hAnsi="Arial"/>
                <w:b/>
              </w:rPr>
              <w:t>Descrição</w:t>
            </w:r>
          </w:p>
        </w:tc>
        <w:tc>
          <w:tcPr>
            <w:tcW w:w="14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16CADB6" w14:textId="77777777" w:rsidR="001A0917" w:rsidRPr="001C568B" w:rsidRDefault="001A0917"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150F510" w14:textId="77777777" w:rsidR="001A0917" w:rsidRPr="001C568B" w:rsidRDefault="001A0917" w:rsidP="002D081F">
            <w:pPr>
              <w:spacing w:before="60" w:after="60"/>
              <w:jc w:val="center"/>
              <w:rPr>
                <w:rFonts w:ascii="Arial" w:hAnsi="Arial"/>
                <w:b/>
              </w:rPr>
            </w:pPr>
            <w:r w:rsidRPr="001C568B">
              <w:rPr>
                <w:rFonts w:ascii="Arial" w:hAnsi="Arial"/>
                <w:b/>
              </w:rPr>
              <w:t>Total</w:t>
            </w:r>
          </w:p>
        </w:tc>
      </w:tr>
      <w:tr w:rsidR="001A0917" w:rsidRPr="001C568B" w14:paraId="09546106" w14:textId="77777777" w:rsidTr="0009126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263EB" w14:textId="77777777" w:rsidR="001A0917" w:rsidRPr="001C568B" w:rsidRDefault="001A0917" w:rsidP="001A0917">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035D8" w14:textId="77777777" w:rsidR="001A0917" w:rsidRPr="001C568B" w:rsidRDefault="001A0917" w:rsidP="001A0917">
            <w:pPr>
              <w:jc w:val="center"/>
              <w:rPr>
                <w:rFonts w:ascii="Arial" w:hAnsi="Arial"/>
                <w:b/>
                <w:bCs/>
                <w:color w:val="000000"/>
              </w:rPr>
            </w:pPr>
            <w:r>
              <w:rPr>
                <w:rFonts w:ascii="Arial" w:hAnsi="Arial"/>
                <w:b/>
                <w:bCs/>
              </w:rPr>
              <w:t>12</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E6288" w14:textId="77777777" w:rsidR="001A0917" w:rsidRPr="001C568B" w:rsidRDefault="001A0917" w:rsidP="001A0917">
            <w:pPr>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6C4B0" w14:textId="01C713DA" w:rsidR="001A0917" w:rsidRPr="001C568B" w:rsidRDefault="00417235" w:rsidP="00417235">
            <w:pPr>
              <w:widowControl/>
              <w:suppressAutoHyphens w:val="0"/>
              <w:autoSpaceDN/>
              <w:jc w:val="both"/>
              <w:textAlignment w:val="auto"/>
              <w:rPr>
                <w:rFonts w:eastAsia="Times New Roman" w:cs="Times New Roman"/>
                <w:color w:val="000000"/>
                <w:kern w:val="0"/>
                <w:lang w:eastAsia="pt-BR" w:bidi="ar-SA"/>
              </w:rPr>
            </w:pPr>
            <w:r w:rsidRPr="001E10BF">
              <w:rPr>
                <w:rFonts w:ascii="Arial" w:eastAsia="Times New Roman" w:hAnsi="Arial"/>
                <w:b/>
                <w:bCs/>
                <w:color w:val="000000"/>
                <w:kern w:val="0"/>
                <w:lang w:eastAsia="pt-BR" w:bidi="ar-SA"/>
              </w:rPr>
              <w:t>Protetor de pele barreira spray – frasco com mínimo de 28 ml líquido composto por base de silicone com dixiloxane, zanthalene e sílica timetilada, de uso tópico, formador de filme protetor flexível sobre a pele contra os efeitos deteriorantes dos efluentes corporais, enzima e adesivos, sem deixar resíduos, livre de álcool, compatível com CHG, com propriedade anti-prurido, calmante da pele, ajudando a reduzir a dor e coceira ao longo do tempo.</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46023" w14:textId="79D3B734" w:rsidR="001A0917" w:rsidRPr="001C568B" w:rsidRDefault="00091260" w:rsidP="001A0917">
            <w:pPr>
              <w:jc w:val="center"/>
              <w:rPr>
                <w:rFonts w:ascii="Arial" w:hAnsi="Arial"/>
                <w:b/>
                <w:bCs/>
                <w:color w:val="000000"/>
              </w:rPr>
            </w:pPr>
            <w:r>
              <w:rPr>
                <w:rFonts w:ascii="Arial" w:hAnsi="Arial"/>
                <w:b/>
                <w:bCs/>
                <w:color w:val="000000"/>
              </w:rPr>
              <w:t>152,71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B91480" w14:textId="16BF4160" w:rsidR="001A0917" w:rsidRPr="001C568B" w:rsidRDefault="00091260" w:rsidP="001A0917">
            <w:pPr>
              <w:jc w:val="center"/>
              <w:rPr>
                <w:rFonts w:ascii="Arial" w:hAnsi="Arial"/>
                <w:b/>
                <w:bCs/>
                <w:color w:val="000000"/>
              </w:rPr>
            </w:pPr>
            <w:r>
              <w:rPr>
                <w:rFonts w:ascii="Arial" w:hAnsi="Arial"/>
                <w:b/>
                <w:bCs/>
                <w:color w:val="000000"/>
              </w:rPr>
              <w:t>1.832,52</w:t>
            </w:r>
          </w:p>
        </w:tc>
      </w:tr>
      <w:tr w:rsidR="001A0917" w:rsidRPr="001C568B" w14:paraId="6E722943"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51AD396" w14:textId="15157797" w:rsidR="001A0917" w:rsidRPr="001C568B" w:rsidRDefault="00417235" w:rsidP="001A0917">
            <w:pPr>
              <w:jc w:val="right"/>
              <w:rPr>
                <w:rFonts w:ascii="Arial" w:hAnsi="Arial"/>
                <w:b/>
                <w:color w:val="000000"/>
              </w:rPr>
            </w:pPr>
            <w:r w:rsidRPr="001C568B">
              <w:rPr>
                <w:rFonts w:ascii="Arial" w:hAnsi="Arial"/>
                <w:b/>
              </w:rPr>
              <w:t xml:space="preserve">Total do lote </w:t>
            </w:r>
            <w:r w:rsidR="001A0917">
              <w:rPr>
                <w:rFonts w:ascii="Arial" w:hAnsi="Arial"/>
                <w:b/>
              </w:rPr>
              <w:t>17</w:t>
            </w:r>
            <w:r w:rsidR="001A0917" w:rsidRPr="001C568B">
              <w:rPr>
                <w:rFonts w:ascii="Arial" w:hAnsi="Arial"/>
                <w:b/>
              </w:rPr>
              <w:t xml:space="preserve">                                                                        </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33E201" w14:textId="21BB3525" w:rsidR="001A0917" w:rsidRPr="001C568B" w:rsidRDefault="001A0917" w:rsidP="001A0917">
            <w:pPr>
              <w:spacing w:before="60" w:after="60"/>
              <w:jc w:val="center"/>
              <w:rPr>
                <w:rFonts w:ascii="Arial" w:hAnsi="Arial"/>
                <w:b/>
                <w:bCs/>
                <w:color w:val="000000"/>
              </w:rPr>
            </w:pPr>
            <w:r w:rsidRPr="001C568B">
              <w:rPr>
                <w:rFonts w:ascii="Arial" w:hAnsi="Arial"/>
                <w:b/>
              </w:rPr>
              <w:t xml:space="preserve">R$ </w:t>
            </w:r>
            <w:r w:rsidR="00091260">
              <w:rPr>
                <w:rFonts w:ascii="Arial" w:hAnsi="Arial"/>
                <w:b/>
              </w:rPr>
              <w:t>1.832,5</w:t>
            </w:r>
            <w:r w:rsidR="00CF5729">
              <w:rPr>
                <w:rFonts w:ascii="Arial" w:hAnsi="Arial"/>
                <w:b/>
              </w:rPr>
              <w:t>2</w:t>
            </w:r>
          </w:p>
        </w:tc>
      </w:tr>
    </w:tbl>
    <w:p w14:paraId="51F64D43" w14:textId="77777777" w:rsidR="001A0917" w:rsidRDefault="001A0917"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3828"/>
        <w:gridCol w:w="1415"/>
        <w:gridCol w:w="1417"/>
      </w:tblGrid>
      <w:tr w:rsidR="00A2576C" w:rsidRPr="001C568B" w14:paraId="1F2FFC63"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C5396D" w14:textId="63B5691C" w:rsidR="00A2576C" w:rsidRPr="001C568B" w:rsidRDefault="00A2576C" w:rsidP="002D081F">
            <w:pPr>
              <w:spacing w:before="60" w:after="60"/>
              <w:jc w:val="center"/>
              <w:rPr>
                <w:rFonts w:ascii="Arial" w:hAnsi="Arial"/>
                <w:b/>
              </w:rPr>
            </w:pPr>
            <w:r w:rsidRPr="001C568B">
              <w:rPr>
                <w:rFonts w:ascii="Arial" w:hAnsi="Arial"/>
                <w:b/>
              </w:rPr>
              <w:t xml:space="preserve">Objeto licitado – lote </w:t>
            </w:r>
            <w:r>
              <w:rPr>
                <w:rFonts w:ascii="Arial" w:hAnsi="Arial"/>
                <w:b/>
              </w:rPr>
              <w:t>18</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C38EEDA" w14:textId="77777777" w:rsidR="00A2576C" w:rsidRPr="001C568B" w:rsidRDefault="00A2576C" w:rsidP="002D081F">
            <w:pPr>
              <w:spacing w:before="60" w:after="60"/>
              <w:jc w:val="center"/>
              <w:rPr>
                <w:rFonts w:ascii="Arial" w:hAnsi="Arial"/>
                <w:b/>
              </w:rPr>
            </w:pPr>
            <w:r w:rsidRPr="001C568B">
              <w:rPr>
                <w:rFonts w:ascii="Arial" w:hAnsi="Arial"/>
                <w:b/>
              </w:rPr>
              <w:t>Valor (R$)</w:t>
            </w:r>
          </w:p>
        </w:tc>
      </w:tr>
      <w:tr w:rsidR="00A2576C" w:rsidRPr="001C568B" w14:paraId="68D0BF34"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EF2179E" w14:textId="77777777" w:rsidR="00A2576C" w:rsidRPr="001C568B" w:rsidRDefault="00A2576C"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80BDF8" w14:textId="77777777" w:rsidR="00A2576C" w:rsidRPr="001C568B" w:rsidRDefault="00A2576C" w:rsidP="002D081F">
            <w:pPr>
              <w:spacing w:before="60" w:after="60"/>
              <w:jc w:val="center"/>
              <w:rPr>
                <w:rFonts w:ascii="Arial" w:hAnsi="Arial"/>
                <w:b/>
              </w:rPr>
            </w:pPr>
            <w:r w:rsidRPr="001C568B">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E04CE6C" w14:textId="77777777" w:rsidR="00A2576C" w:rsidRPr="001C568B" w:rsidRDefault="00A2576C" w:rsidP="002D081F">
            <w:pPr>
              <w:spacing w:before="60" w:after="60"/>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97004D7" w14:textId="77777777" w:rsidR="00A2576C" w:rsidRPr="001C568B" w:rsidRDefault="00A2576C" w:rsidP="002D081F">
            <w:pPr>
              <w:spacing w:before="60" w:after="60"/>
              <w:jc w:val="center"/>
              <w:rPr>
                <w:rFonts w:ascii="Arial" w:hAnsi="Arial"/>
                <w:b/>
              </w:rPr>
            </w:pPr>
            <w:r w:rsidRPr="001C568B">
              <w:rPr>
                <w:rFonts w:ascii="Arial" w:hAnsi="Arial"/>
                <w:b/>
              </w:rPr>
              <w:t>Descrição</w:t>
            </w:r>
          </w:p>
        </w:tc>
        <w:tc>
          <w:tcPr>
            <w:tcW w:w="14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766C77" w14:textId="77777777" w:rsidR="00A2576C" w:rsidRPr="001C568B" w:rsidRDefault="00A2576C"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F2C128E" w14:textId="77777777" w:rsidR="00A2576C" w:rsidRPr="001C568B" w:rsidRDefault="00A2576C" w:rsidP="002D081F">
            <w:pPr>
              <w:spacing w:before="60" w:after="60"/>
              <w:jc w:val="center"/>
              <w:rPr>
                <w:rFonts w:ascii="Arial" w:hAnsi="Arial"/>
                <w:b/>
              </w:rPr>
            </w:pPr>
            <w:r w:rsidRPr="001C568B">
              <w:rPr>
                <w:rFonts w:ascii="Arial" w:hAnsi="Arial"/>
                <w:b/>
              </w:rPr>
              <w:t>Total</w:t>
            </w:r>
          </w:p>
        </w:tc>
      </w:tr>
      <w:tr w:rsidR="00A2576C" w:rsidRPr="001C568B" w14:paraId="6B9F341E" w14:textId="77777777" w:rsidTr="00E32446">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42421" w14:textId="77777777" w:rsidR="00A2576C" w:rsidRPr="001C568B" w:rsidRDefault="00A2576C" w:rsidP="002D081F">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AD197" w14:textId="3E85A4CC" w:rsidR="00A2576C" w:rsidRPr="001C568B" w:rsidRDefault="00A2576C" w:rsidP="002D081F">
            <w:pPr>
              <w:jc w:val="center"/>
              <w:rPr>
                <w:rFonts w:ascii="Arial" w:hAnsi="Arial"/>
                <w:b/>
                <w:bCs/>
                <w:color w:val="000000"/>
              </w:rPr>
            </w:pPr>
            <w:r>
              <w:rPr>
                <w:rFonts w:ascii="Arial" w:hAnsi="Arial"/>
                <w:b/>
                <w:bCs/>
              </w:rPr>
              <w:t>30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77243" w14:textId="77777777" w:rsidR="00A2576C" w:rsidRPr="001C568B" w:rsidRDefault="00A2576C" w:rsidP="002D081F">
            <w:pPr>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7371A" w14:textId="34A4CC79" w:rsidR="00A2576C" w:rsidRPr="001C568B" w:rsidRDefault="00417235" w:rsidP="00417235">
            <w:pPr>
              <w:widowControl/>
              <w:suppressAutoHyphens w:val="0"/>
              <w:autoSpaceDN/>
              <w:jc w:val="both"/>
              <w:textAlignment w:val="auto"/>
              <w:rPr>
                <w:rFonts w:eastAsia="Times New Roman" w:cs="Times New Roman"/>
                <w:color w:val="000000"/>
                <w:kern w:val="0"/>
                <w:lang w:eastAsia="pt-BR" w:bidi="ar-SA"/>
              </w:rPr>
            </w:pPr>
            <w:r w:rsidRPr="001E10BF">
              <w:rPr>
                <w:rFonts w:ascii="Arial" w:eastAsia="Times New Roman" w:hAnsi="Arial"/>
                <w:b/>
                <w:bCs/>
                <w:color w:val="000000"/>
                <w:kern w:val="0"/>
                <w:lang w:eastAsia="pt-BR" w:bidi="ar-SA"/>
              </w:rPr>
              <w:t xml:space="preserve">Solução ARA limpeza com </w:t>
            </w:r>
            <w:r w:rsidR="00A2576C" w:rsidRPr="001E10BF">
              <w:rPr>
                <w:rFonts w:ascii="Arial" w:eastAsia="Times New Roman" w:hAnsi="Arial"/>
                <w:b/>
                <w:bCs/>
                <w:color w:val="000000"/>
                <w:kern w:val="0"/>
                <w:lang w:eastAsia="pt-BR" w:bidi="ar-SA"/>
              </w:rPr>
              <w:t xml:space="preserve">PHMB 0,01% - </w:t>
            </w:r>
            <w:r w:rsidRPr="001E10BF">
              <w:rPr>
                <w:rFonts w:ascii="Arial" w:eastAsia="Times New Roman" w:hAnsi="Arial"/>
                <w:b/>
                <w:bCs/>
                <w:color w:val="000000"/>
                <w:kern w:val="0"/>
                <w:lang w:eastAsia="pt-BR" w:bidi="ar-SA"/>
              </w:rPr>
              <w:t>frasco com 350ml</w:t>
            </w:r>
            <w:r w:rsidR="00A2576C" w:rsidRPr="001E10BF">
              <w:rPr>
                <w:rFonts w:ascii="Arial" w:eastAsia="Times New Roman" w:hAnsi="Arial"/>
                <w:b/>
                <w:bCs/>
                <w:color w:val="000000"/>
                <w:kern w:val="0"/>
                <w:lang w:eastAsia="pt-BR" w:bidi="ar-SA"/>
              </w:rPr>
              <w:t>. E</w:t>
            </w:r>
            <w:r w:rsidRPr="001E10BF">
              <w:rPr>
                <w:rFonts w:ascii="Arial" w:eastAsia="Times New Roman" w:hAnsi="Arial"/>
                <w:b/>
                <w:bCs/>
                <w:color w:val="000000"/>
                <w:kern w:val="0"/>
                <w:lang w:eastAsia="pt-BR" w:bidi="ar-SA"/>
              </w:rPr>
              <w:t>mbalagem deve conter lote, data de fabricação e de validade, registro no ministério da saúde ou anvisa. validade mínima de 18 meses a partir da data da entrega.</w:t>
            </w:r>
            <w:r w:rsidR="00A2576C"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bbraun</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9B436" w14:textId="08EF9514" w:rsidR="00A2576C" w:rsidRPr="001C568B" w:rsidRDefault="00E32446" w:rsidP="002D081F">
            <w:pPr>
              <w:jc w:val="center"/>
              <w:rPr>
                <w:rFonts w:ascii="Arial" w:hAnsi="Arial"/>
                <w:b/>
                <w:bCs/>
                <w:color w:val="000000"/>
              </w:rPr>
            </w:pPr>
            <w:r>
              <w:rPr>
                <w:rFonts w:ascii="Arial" w:hAnsi="Arial"/>
                <w:b/>
                <w:bCs/>
                <w:color w:val="000000"/>
              </w:rPr>
              <w:t>195,00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37EAB" w14:textId="4CD144E8" w:rsidR="00A2576C" w:rsidRPr="001C568B" w:rsidRDefault="00E32446" w:rsidP="002D081F">
            <w:pPr>
              <w:jc w:val="center"/>
              <w:rPr>
                <w:rFonts w:ascii="Arial" w:hAnsi="Arial"/>
                <w:b/>
                <w:bCs/>
                <w:color w:val="000000"/>
              </w:rPr>
            </w:pPr>
            <w:r>
              <w:rPr>
                <w:rFonts w:ascii="Arial" w:hAnsi="Arial"/>
                <w:b/>
                <w:bCs/>
                <w:color w:val="000000"/>
              </w:rPr>
              <w:t>5.850,00</w:t>
            </w:r>
          </w:p>
        </w:tc>
      </w:tr>
      <w:tr w:rsidR="00A2576C" w:rsidRPr="001C568B" w14:paraId="10EA2B5F"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59F6679" w14:textId="1151EBDE" w:rsidR="00A2576C" w:rsidRPr="001C568B" w:rsidRDefault="00417235" w:rsidP="002D081F">
            <w:pPr>
              <w:jc w:val="right"/>
              <w:rPr>
                <w:rFonts w:ascii="Arial" w:hAnsi="Arial"/>
                <w:b/>
                <w:color w:val="000000"/>
              </w:rPr>
            </w:pPr>
            <w:r w:rsidRPr="001C568B">
              <w:rPr>
                <w:rFonts w:ascii="Arial" w:hAnsi="Arial"/>
                <w:b/>
              </w:rPr>
              <w:t xml:space="preserve">Total do lote </w:t>
            </w:r>
            <w:r w:rsidR="00A2576C">
              <w:rPr>
                <w:rFonts w:ascii="Arial" w:hAnsi="Arial"/>
                <w:b/>
              </w:rPr>
              <w:t>18</w:t>
            </w:r>
            <w:r w:rsidR="00A2576C" w:rsidRPr="001C568B">
              <w:rPr>
                <w:rFonts w:ascii="Arial" w:hAnsi="Arial"/>
                <w:b/>
              </w:rPr>
              <w:t xml:space="preserve">                                                                        </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2B084C" w14:textId="16EE3528" w:rsidR="00A2576C" w:rsidRPr="001C568B" w:rsidRDefault="00A2576C" w:rsidP="002D081F">
            <w:pPr>
              <w:spacing w:before="60" w:after="60"/>
              <w:jc w:val="center"/>
              <w:rPr>
                <w:rFonts w:ascii="Arial" w:hAnsi="Arial"/>
                <w:b/>
                <w:bCs/>
                <w:color w:val="000000"/>
              </w:rPr>
            </w:pPr>
            <w:r w:rsidRPr="001C568B">
              <w:rPr>
                <w:rFonts w:ascii="Arial" w:hAnsi="Arial"/>
                <w:b/>
              </w:rPr>
              <w:t xml:space="preserve">R$ </w:t>
            </w:r>
            <w:r w:rsidR="00E32446">
              <w:rPr>
                <w:rFonts w:ascii="Arial" w:hAnsi="Arial"/>
                <w:b/>
              </w:rPr>
              <w:t>5.850,00</w:t>
            </w:r>
          </w:p>
        </w:tc>
      </w:tr>
    </w:tbl>
    <w:p w14:paraId="03DFEDAA" w14:textId="77777777" w:rsidR="00A2576C" w:rsidRDefault="00A2576C"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3828"/>
        <w:gridCol w:w="1415"/>
        <w:gridCol w:w="1417"/>
      </w:tblGrid>
      <w:tr w:rsidR="00A2576C" w:rsidRPr="001C568B" w14:paraId="3C64D143"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3C55FC" w14:textId="51A026A6" w:rsidR="00A2576C" w:rsidRPr="001C568B" w:rsidRDefault="00A2576C" w:rsidP="002D081F">
            <w:pPr>
              <w:spacing w:before="60" w:after="60"/>
              <w:jc w:val="center"/>
              <w:rPr>
                <w:rFonts w:ascii="Arial" w:hAnsi="Arial"/>
                <w:b/>
              </w:rPr>
            </w:pPr>
            <w:r w:rsidRPr="001C568B">
              <w:rPr>
                <w:rFonts w:ascii="Arial" w:hAnsi="Arial"/>
                <w:b/>
              </w:rPr>
              <w:t xml:space="preserve">Objeto licitado – lote </w:t>
            </w:r>
            <w:r>
              <w:rPr>
                <w:rFonts w:ascii="Arial" w:hAnsi="Arial"/>
                <w:b/>
              </w:rPr>
              <w:t>19</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BB8EDF" w14:textId="77777777" w:rsidR="00A2576C" w:rsidRPr="001C568B" w:rsidRDefault="00A2576C" w:rsidP="002D081F">
            <w:pPr>
              <w:spacing w:before="60" w:after="60"/>
              <w:jc w:val="center"/>
              <w:rPr>
                <w:rFonts w:ascii="Arial" w:hAnsi="Arial"/>
                <w:b/>
              </w:rPr>
            </w:pPr>
            <w:r w:rsidRPr="001C568B">
              <w:rPr>
                <w:rFonts w:ascii="Arial" w:hAnsi="Arial"/>
                <w:b/>
              </w:rPr>
              <w:t>Valor (R$)</w:t>
            </w:r>
          </w:p>
        </w:tc>
      </w:tr>
      <w:tr w:rsidR="00A2576C" w:rsidRPr="001C568B" w14:paraId="316D1F62"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2BCBF6D" w14:textId="77777777" w:rsidR="00A2576C" w:rsidRPr="001C568B" w:rsidRDefault="00A2576C"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086209" w14:textId="77777777" w:rsidR="00A2576C" w:rsidRPr="001C568B" w:rsidRDefault="00A2576C" w:rsidP="002D081F">
            <w:pPr>
              <w:spacing w:before="60" w:after="60"/>
              <w:jc w:val="center"/>
              <w:rPr>
                <w:rFonts w:ascii="Arial" w:hAnsi="Arial"/>
                <w:b/>
              </w:rPr>
            </w:pPr>
            <w:r w:rsidRPr="001C568B">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2A5B7E8" w14:textId="77777777" w:rsidR="00A2576C" w:rsidRPr="001C568B" w:rsidRDefault="00A2576C" w:rsidP="002D081F">
            <w:pPr>
              <w:spacing w:before="60" w:after="60"/>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8D1872" w14:textId="77777777" w:rsidR="00A2576C" w:rsidRPr="001C568B" w:rsidRDefault="00A2576C" w:rsidP="002D081F">
            <w:pPr>
              <w:spacing w:before="60" w:after="60"/>
              <w:jc w:val="center"/>
              <w:rPr>
                <w:rFonts w:ascii="Arial" w:hAnsi="Arial"/>
                <w:b/>
              </w:rPr>
            </w:pPr>
            <w:r w:rsidRPr="001C568B">
              <w:rPr>
                <w:rFonts w:ascii="Arial" w:hAnsi="Arial"/>
                <w:b/>
              </w:rPr>
              <w:t>Descrição</w:t>
            </w:r>
          </w:p>
        </w:tc>
        <w:tc>
          <w:tcPr>
            <w:tcW w:w="14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EFAD19" w14:textId="77777777" w:rsidR="00A2576C" w:rsidRPr="001C568B" w:rsidRDefault="00A2576C"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D07033" w14:textId="77777777" w:rsidR="00A2576C" w:rsidRPr="001C568B" w:rsidRDefault="00A2576C" w:rsidP="002D081F">
            <w:pPr>
              <w:spacing w:before="60" w:after="60"/>
              <w:jc w:val="center"/>
              <w:rPr>
                <w:rFonts w:ascii="Arial" w:hAnsi="Arial"/>
                <w:b/>
              </w:rPr>
            </w:pPr>
            <w:r w:rsidRPr="001C568B">
              <w:rPr>
                <w:rFonts w:ascii="Arial" w:hAnsi="Arial"/>
                <w:b/>
              </w:rPr>
              <w:t>Total</w:t>
            </w:r>
          </w:p>
        </w:tc>
      </w:tr>
      <w:tr w:rsidR="0087642A" w:rsidRPr="001C568B" w14:paraId="6D2EA471" w14:textId="77777777" w:rsidTr="0087642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A317C" w14:textId="53B7280D" w:rsidR="0087642A" w:rsidRPr="001C568B" w:rsidRDefault="0087642A" w:rsidP="0087642A">
            <w:pPr>
              <w:spacing w:before="60" w:after="60"/>
              <w:jc w:val="center"/>
              <w:rPr>
                <w:rFonts w:ascii="Arial" w:hAnsi="Arial"/>
                <w:b/>
              </w:rPr>
            </w:pPr>
            <w:r>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92D0E" w14:textId="189CFE37" w:rsidR="0087642A" w:rsidRPr="001C568B" w:rsidRDefault="0087642A" w:rsidP="0087642A">
            <w:pPr>
              <w:spacing w:before="60" w:after="60"/>
              <w:jc w:val="center"/>
              <w:rPr>
                <w:rFonts w:ascii="Arial" w:hAnsi="Arial"/>
                <w:b/>
              </w:rPr>
            </w:pPr>
            <w:r w:rsidRPr="001E10BF">
              <w:rPr>
                <w:rFonts w:ascii="Arial" w:eastAsia="Times New Roman" w:hAnsi="Arial"/>
                <w:b/>
                <w:bCs/>
                <w:color w:val="000000"/>
                <w:kern w:val="0"/>
                <w:lang w:eastAsia="pt-BR" w:bidi="ar-SA"/>
              </w:rPr>
              <w:t>72</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21EBE" w14:textId="59D14996" w:rsidR="0087642A" w:rsidRPr="001C568B" w:rsidRDefault="0087642A" w:rsidP="0087642A">
            <w:pPr>
              <w:spacing w:before="60" w:after="60"/>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C242C0" w14:textId="4D00F5E1" w:rsidR="0087642A" w:rsidRPr="001C568B" w:rsidRDefault="0087642A" w:rsidP="0087642A">
            <w:pPr>
              <w:spacing w:before="60" w:after="60"/>
              <w:jc w:val="both"/>
              <w:rPr>
                <w:rFonts w:ascii="Arial" w:hAnsi="Arial"/>
                <w:b/>
              </w:rPr>
            </w:pPr>
            <w:r w:rsidRPr="001E10BF">
              <w:rPr>
                <w:rFonts w:ascii="Arial" w:eastAsia="Times New Roman" w:hAnsi="Arial"/>
                <w:b/>
                <w:bCs/>
                <w:color w:val="000000"/>
                <w:kern w:val="0"/>
                <w:lang w:eastAsia="pt-BR" w:bidi="ar-SA"/>
              </w:rPr>
              <w:t xml:space="preserve">Hidrogel com gel hidratante não estéril com alginato de cálcio e sódio, ácido bórico, hidantoína, água purificada, </w:t>
            </w:r>
            <w:r w:rsidRPr="001E10BF">
              <w:rPr>
                <w:rFonts w:ascii="Arial" w:eastAsia="Times New Roman" w:hAnsi="Arial"/>
                <w:b/>
                <w:bCs/>
                <w:color w:val="000000"/>
                <w:kern w:val="0"/>
                <w:lang w:eastAsia="pt-BR" w:bidi="ar-SA"/>
              </w:rPr>
              <w:lastRenderedPageBreak/>
              <w:t xml:space="preserve">propilenoglicol, carbômero 940, trietanolamina, sorbato de potássio e carboximetilcelulose sódica. Apresentação: tubo de no mínimo 80g. </w:t>
            </w:r>
            <w:r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convatec</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7B6F6" w14:textId="38E59247" w:rsidR="0087642A" w:rsidRPr="001C568B" w:rsidRDefault="0087642A" w:rsidP="0087642A">
            <w:pPr>
              <w:spacing w:before="60" w:after="60"/>
              <w:jc w:val="center"/>
              <w:rPr>
                <w:rFonts w:ascii="Arial" w:hAnsi="Arial"/>
                <w:b/>
              </w:rPr>
            </w:pPr>
            <w:r>
              <w:rPr>
                <w:rFonts w:ascii="Arial" w:hAnsi="Arial"/>
                <w:b/>
                <w:bCs/>
                <w:color w:val="000000"/>
              </w:rPr>
              <w:lastRenderedPageBreak/>
              <w:t>103,39</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82D4E9" w14:textId="5A2989F4" w:rsidR="0087642A" w:rsidRPr="001C568B" w:rsidRDefault="0087642A" w:rsidP="0087642A">
            <w:pPr>
              <w:spacing w:before="60" w:after="60"/>
              <w:jc w:val="center"/>
              <w:rPr>
                <w:rFonts w:ascii="Arial" w:hAnsi="Arial"/>
                <w:b/>
              </w:rPr>
            </w:pPr>
            <w:r>
              <w:rPr>
                <w:rFonts w:ascii="Arial" w:hAnsi="Arial"/>
                <w:b/>
                <w:bCs/>
                <w:color w:val="000000"/>
              </w:rPr>
              <w:t>7.444,08</w:t>
            </w:r>
          </w:p>
        </w:tc>
      </w:tr>
      <w:tr w:rsidR="00450641" w:rsidRPr="001C568B" w14:paraId="31F4E47F" w14:textId="77777777" w:rsidTr="00E32446">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9B7B0" w14:textId="6BEA77F3" w:rsidR="00450641" w:rsidRPr="001C568B" w:rsidRDefault="00450641" w:rsidP="00417235">
            <w:pPr>
              <w:jc w:val="center"/>
              <w:rPr>
                <w:rFonts w:ascii="Arial" w:hAnsi="Arial"/>
                <w:b/>
              </w:rPr>
            </w:pPr>
            <w:r w:rsidRPr="001C568B">
              <w:rPr>
                <w:rFonts w:ascii="Arial" w:hAnsi="Arial"/>
                <w:b/>
              </w:rPr>
              <w:t>0</w:t>
            </w:r>
            <w:r w:rsidR="0087642A">
              <w:rPr>
                <w:rFonts w:ascii="Arial" w:hAnsi="Arial"/>
                <w:b/>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8A08D" w14:textId="139907B0" w:rsidR="00450641" w:rsidRPr="001C568B" w:rsidRDefault="00450641" w:rsidP="00417235">
            <w:pPr>
              <w:jc w:val="center"/>
              <w:rPr>
                <w:rFonts w:ascii="Arial" w:hAnsi="Arial"/>
                <w:b/>
                <w:bCs/>
                <w:color w:val="000000"/>
              </w:rPr>
            </w:pPr>
            <w:r w:rsidRPr="001E10BF">
              <w:rPr>
                <w:rFonts w:ascii="Arial" w:eastAsia="Times New Roman" w:hAnsi="Arial"/>
                <w:b/>
                <w:bCs/>
                <w:color w:val="000000"/>
                <w:kern w:val="0"/>
                <w:lang w:eastAsia="pt-BR" w:bidi="ar-SA"/>
              </w:rPr>
              <w:t>280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3EAE2" w14:textId="531AA89F" w:rsidR="00450641" w:rsidRPr="001C568B" w:rsidRDefault="00450641"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6B9A5" w14:textId="4781583A" w:rsidR="00450641" w:rsidRPr="001C568B" w:rsidRDefault="00417235" w:rsidP="00417235">
            <w:pPr>
              <w:widowControl/>
              <w:suppressAutoHyphens w:val="0"/>
              <w:autoSpaceDN/>
              <w:jc w:val="both"/>
              <w:textAlignment w:val="auto"/>
              <w:rPr>
                <w:rFonts w:eastAsia="Times New Roman" w:cs="Times New Roman"/>
                <w:color w:val="000000"/>
                <w:kern w:val="0"/>
                <w:lang w:eastAsia="pt-BR" w:bidi="ar-SA"/>
              </w:rPr>
            </w:pPr>
            <w:r w:rsidRPr="001E10BF">
              <w:rPr>
                <w:rFonts w:ascii="Arial" w:eastAsia="Times New Roman" w:hAnsi="Arial"/>
                <w:b/>
                <w:bCs/>
                <w:color w:val="000000"/>
                <w:kern w:val="0"/>
                <w:lang w:eastAsia="pt-BR" w:bidi="ar-SA"/>
              </w:rPr>
              <w:t>Aquacel foam com borda adesiva 17,5 x 17,5 x 5</w:t>
            </w:r>
            <w:r w:rsidR="00450641">
              <w:rPr>
                <w:rFonts w:ascii="Arial" w:eastAsia="Times New Roman" w:hAnsi="Arial"/>
                <w:b/>
                <w:bCs/>
                <w:color w:val="000000"/>
                <w:kern w:val="0"/>
                <w:lang w:eastAsia="pt-BR" w:bidi="ar-SA"/>
              </w:rPr>
              <w:t>.</w:t>
            </w:r>
            <w:r w:rsidR="00450641"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convatec</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CA4BE" w14:textId="4E9B5BA6" w:rsidR="00450641" w:rsidRPr="001C568B" w:rsidRDefault="004346FA" w:rsidP="00417235">
            <w:pPr>
              <w:jc w:val="center"/>
              <w:rPr>
                <w:rFonts w:ascii="Arial" w:hAnsi="Arial"/>
                <w:b/>
                <w:bCs/>
                <w:color w:val="000000"/>
              </w:rPr>
            </w:pPr>
            <w:r>
              <w:rPr>
                <w:rFonts w:ascii="Arial" w:hAnsi="Arial"/>
                <w:b/>
                <w:bCs/>
                <w:color w:val="000000"/>
              </w:rPr>
              <w:t>330,00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8D08A" w14:textId="09638A88" w:rsidR="00450641" w:rsidRPr="001C568B" w:rsidRDefault="004346FA" w:rsidP="00417235">
            <w:pPr>
              <w:jc w:val="center"/>
              <w:rPr>
                <w:rFonts w:ascii="Arial" w:hAnsi="Arial"/>
                <w:b/>
                <w:bCs/>
                <w:color w:val="000000"/>
              </w:rPr>
            </w:pPr>
            <w:r>
              <w:rPr>
                <w:rFonts w:ascii="Arial" w:hAnsi="Arial"/>
                <w:b/>
                <w:bCs/>
                <w:color w:val="000000"/>
              </w:rPr>
              <w:t>92.400,00</w:t>
            </w:r>
          </w:p>
        </w:tc>
      </w:tr>
      <w:tr w:rsidR="00450641" w:rsidRPr="001C568B" w14:paraId="72DAF340" w14:textId="77777777" w:rsidTr="00E32446">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D2F9E" w14:textId="6D658C96" w:rsidR="00450641" w:rsidRPr="001C568B" w:rsidRDefault="00450641" w:rsidP="00417235">
            <w:pPr>
              <w:jc w:val="center"/>
              <w:rPr>
                <w:rFonts w:ascii="Arial" w:hAnsi="Arial"/>
                <w:b/>
              </w:rPr>
            </w:pPr>
            <w:r>
              <w:rPr>
                <w:rFonts w:ascii="Arial" w:hAnsi="Arial"/>
                <w:b/>
              </w:rPr>
              <w:t>0</w:t>
            </w:r>
            <w:r w:rsidR="0087642A">
              <w:rPr>
                <w:rFonts w:ascii="Arial" w:hAnsi="Arial"/>
                <w:b/>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8B74F" w14:textId="70C8AE38" w:rsidR="00450641" w:rsidRDefault="00450641" w:rsidP="00417235">
            <w:pPr>
              <w:jc w:val="center"/>
              <w:rPr>
                <w:rFonts w:ascii="Arial" w:hAnsi="Arial"/>
                <w:b/>
                <w:bCs/>
              </w:rPr>
            </w:pPr>
            <w:r w:rsidRPr="001E10BF">
              <w:rPr>
                <w:rFonts w:ascii="Arial" w:eastAsia="Times New Roman" w:hAnsi="Arial"/>
                <w:b/>
                <w:bCs/>
                <w:color w:val="000000"/>
                <w:kern w:val="0"/>
                <w:lang w:eastAsia="pt-BR" w:bidi="ar-SA"/>
              </w:rPr>
              <w:t>280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D35A8" w14:textId="3153CD03" w:rsidR="00450641" w:rsidRPr="001C568B" w:rsidRDefault="00450641"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02D58" w14:textId="275B65B2" w:rsidR="00450641"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Aquacel foam ag com borda adesiva 17,5 x 17,5 x 5.</w:t>
            </w:r>
            <w:r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convatec</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87576" w14:textId="4184CD38" w:rsidR="00450641" w:rsidRPr="001C568B" w:rsidRDefault="004346FA" w:rsidP="00417235">
            <w:pPr>
              <w:jc w:val="center"/>
              <w:rPr>
                <w:rFonts w:ascii="Arial" w:hAnsi="Arial"/>
                <w:b/>
                <w:bCs/>
                <w:color w:val="000000"/>
              </w:rPr>
            </w:pPr>
            <w:r>
              <w:rPr>
                <w:rFonts w:ascii="Arial" w:hAnsi="Arial"/>
                <w:b/>
                <w:bCs/>
                <w:color w:val="000000"/>
              </w:rPr>
              <w:t>410,23</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5F30AC" w14:textId="54AED9E0" w:rsidR="00450641" w:rsidRPr="001C568B" w:rsidRDefault="004346FA" w:rsidP="00417235">
            <w:pPr>
              <w:jc w:val="center"/>
              <w:rPr>
                <w:rFonts w:ascii="Arial" w:hAnsi="Arial"/>
                <w:b/>
                <w:bCs/>
                <w:color w:val="000000"/>
              </w:rPr>
            </w:pPr>
            <w:r>
              <w:rPr>
                <w:rFonts w:ascii="Arial" w:hAnsi="Arial"/>
                <w:b/>
                <w:bCs/>
                <w:color w:val="000000"/>
              </w:rPr>
              <w:t>114.864,40</w:t>
            </w:r>
          </w:p>
        </w:tc>
      </w:tr>
      <w:tr w:rsidR="00450641" w:rsidRPr="001C568B" w14:paraId="49A4874C" w14:textId="77777777" w:rsidTr="00E32446">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FDA94" w14:textId="0AAE2E51" w:rsidR="00450641" w:rsidRPr="001C568B" w:rsidRDefault="00450641" w:rsidP="00417235">
            <w:pPr>
              <w:jc w:val="center"/>
              <w:rPr>
                <w:rFonts w:ascii="Arial" w:hAnsi="Arial"/>
                <w:b/>
              </w:rPr>
            </w:pPr>
            <w:r>
              <w:rPr>
                <w:rFonts w:ascii="Arial" w:hAnsi="Arial"/>
                <w:b/>
              </w:rPr>
              <w:t>0</w:t>
            </w:r>
            <w:r w:rsidR="0087642A">
              <w:rPr>
                <w:rFonts w:ascii="Arial" w:hAnsi="Arial"/>
                <w:b/>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11B56" w14:textId="5DD09EE4" w:rsidR="00450641" w:rsidRDefault="00450641" w:rsidP="00417235">
            <w:pPr>
              <w:jc w:val="center"/>
              <w:rPr>
                <w:rFonts w:ascii="Arial" w:hAnsi="Arial"/>
                <w:b/>
                <w:bCs/>
              </w:rPr>
            </w:pPr>
            <w:r w:rsidRPr="001E10BF">
              <w:rPr>
                <w:rFonts w:ascii="Arial" w:eastAsia="Times New Roman" w:hAnsi="Arial"/>
                <w:b/>
                <w:bCs/>
                <w:color w:val="000000"/>
                <w:kern w:val="0"/>
                <w:lang w:eastAsia="pt-BR" w:bidi="ar-SA"/>
              </w:rPr>
              <w:t>280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2753B" w14:textId="72D41FC1" w:rsidR="00450641" w:rsidRPr="001C568B" w:rsidRDefault="00450641"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81AC0" w14:textId="11BD779C" w:rsidR="00450641"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 xml:space="preserve">Aquacl foam com borda adesiva 12,5 x 12,5. </w:t>
            </w:r>
            <w:r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convatec</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6E1B5" w14:textId="0476C63B" w:rsidR="00450641" w:rsidRPr="001C568B" w:rsidRDefault="004346FA" w:rsidP="00417235">
            <w:pPr>
              <w:jc w:val="center"/>
              <w:rPr>
                <w:rFonts w:ascii="Arial" w:hAnsi="Arial"/>
                <w:b/>
                <w:bCs/>
                <w:color w:val="000000"/>
              </w:rPr>
            </w:pPr>
            <w:r>
              <w:rPr>
                <w:rFonts w:ascii="Arial" w:hAnsi="Arial"/>
                <w:b/>
                <w:bCs/>
                <w:color w:val="000000"/>
              </w:rPr>
              <w:t>195,00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DD22C" w14:textId="4FBEAD6E" w:rsidR="00450641" w:rsidRPr="001C568B" w:rsidRDefault="004346FA" w:rsidP="00417235">
            <w:pPr>
              <w:jc w:val="center"/>
              <w:rPr>
                <w:rFonts w:ascii="Arial" w:hAnsi="Arial"/>
                <w:b/>
                <w:bCs/>
                <w:color w:val="000000"/>
              </w:rPr>
            </w:pPr>
            <w:r>
              <w:rPr>
                <w:rFonts w:ascii="Arial" w:hAnsi="Arial"/>
                <w:b/>
                <w:bCs/>
                <w:color w:val="000000"/>
              </w:rPr>
              <w:t>54.600,00</w:t>
            </w:r>
          </w:p>
        </w:tc>
      </w:tr>
      <w:tr w:rsidR="00450641" w:rsidRPr="001C568B" w14:paraId="60B53520" w14:textId="77777777" w:rsidTr="00E32446">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7AF15" w14:textId="6F3E50C3" w:rsidR="00450641" w:rsidRPr="001C568B" w:rsidRDefault="00450641" w:rsidP="00417235">
            <w:pPr>
              <w:jc w:val="center"/>
              <w:rPr>
                <w:rFonts w:ascii="Arial" w:hAnsi="Arial"/>
                <w:b/>
              </w:rPr>
            </w:pPr>
            <w:r>
              <w:rPr>
                <w:rFonts w:ascii="Arial" w:hAnsi="Arial"/>
                <w:b/>
              </w:rPr>
              <w:t>0</w:t>
            </w:r>
            <w:r w:rsidR="0087642A">
              <w:rPr>
                <w:rFonts w:ascii="Arial" w:hAnsi="Arial"/>
                <w:b/>
              </w:rPr>
              <w:t>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4C27F" w14:textId="276C771B" w:rsidR="00450641" w:rsidRDefault="00450641" w:rsidP="00417235">
            <w:pPr>
              <w:jc w:val="center"/>
              <w:rPr>
                <w:rFonts w:ascii="Arial" w:hAnsi="Arial"/>
                <w:b/>
                <w:bCs/>
              </w:rPr>
            </w:pPr>
            <w:r w:rsidRPr="001E10BF">
              <w:rPr>
                <w:rFonts w:ascii="Arial" w:eastAsia="Times New Roman" w:hAnsi="Arial"/>
                <w:b/>
                <w:bCs/>
                <w:color w:val="000000"/>
                <w:kern w:val="0"/>
                <w:lang w:eastAsia="pt-BR" w:bidi="ar-SA"/>
              </w:rPr>
              <w:t>280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6645E" w14:textId="13B1ABDF" w:rsidR="00450641" w:rsidRPr="001C568B" w:rsidRDefault="00450641"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54903" w14:textId="2C3CE8E5" w:rsidR="00450641"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Aquacel foam ag com borda adesiva 12,5 x 12,5.</w:t>
            </w:r>
            <w:r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convatec</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EA9EA" w14:textId="22E314D4" w:rsidR="00450641" w:rsidRPr="001C568B" w:rsidRDefault="004346FA" w:rsidP="00417235">
            <w:pPr>
              <w:jc w:val="center"/>
              <w:rPr>
                <w:rFonts w:ascii="Arial" w:hAnsi="Arial"/>
                <w:b/>
                <w:bCs/>
                <w:color w:val="000000"/>
              </w:rPr>
            </w:pPr>
            <w:r>
              <w:rPr>
                <w:rFonts w:ascii="Arial" w:hAnsi="Arial"/>
                <w:b/>
                <w:bCs/>
                <w:color w:val="000000"/>
              </w:rPr>
              <w:t>212,</w:t>
            </w:r>
            <w:r w:rsidR="00C36274">
              <w:rPr>
                <w:rFonts w:ascii="Arial" w:hAnsi="Arial"/>
                <w:b/>
                <w:bCs/>
                <w:color w:val="000000"/>
              </w:rPr>
              <w:t>23</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96E31" w14:textId="6A28B54B" w:rsidR="00450641" w:rsidRPr="001C568B" w:rsidRDefault="004346FA" w:rsidP="00417235">
            <w:pPr>
              <w:jc w:val="center"/>
              <w:rPr>
                <w:rFonts w:ascii="Arial" w:hAnsi="Arial"/>
                <w:b/>
                <w:bCs/>
                <w:color w:val="000000"/>
              </w:rPr>
            </w:pPr>
            <w:r>
              <w:rPr>
                <w:rFonts w:ascii="Arial" w:hAnsi="Arial"/>
                <w:b/>
                <w:bCs/>
                <w:color w:val="000000"/>
              </w:rPr>
              <w:t>59.424,40</w:t>
            </w:r>
          </w:p>
        </w:tc>
      </w:tr>
      <w:tr w:rsidR="00450641" w:rsidRPr="001C568B" w14:paraId="08AFE0B1" w14:textId="77777777" w:rsidTr="00E32446">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A2242" w14:textId="42BBEC14" w:rsidR="00450641" w:rsidRPr="001C568B" w:rsidRDefault="00450641" w:rsidP="00417235">
            <w:pPr>
              <w:jc w:val="center"/>
              <w:rPr>
                <w:rFonts w:ascii="Arial" w:hAnsi="Arial"/>
                <w:b/>
              </w:rPr>
            </w:pPr>
            <w:r>
              <w:rPr>
                <w:rFonts w:ascii="Arial" w:hAnsi="Arial"/>
                <w:b/>
              </w:rPr>
              <w:t>0</w:t>
            </w:r>
            <w:r w:rsidR="0087642A">
              <w:rPr>
                <w:rFonts w:ascii="Arial" w:hAnsi="Arial"/>
                <w:b/>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612CB9" w14:textId="07221E54" w:rsidR="00450641" w:rsidRDefault="00450641" w:rsidP="00417235">
            <w:pPr>
              <w:jc w:val="center"/>
              <w:rPr>
                <w:rFonts w:ascii="Arial" w:hAnsi="Arial"/>
                <w:b/>
                <w:bCs/>
              </w:rPr>
            </w:pPr>
            <w:r w:rsidRPr="001E10BF">
              <w:rPr>
                <w:rFonts w:ascii="Arial" w:eastAsia="Times New Roman" w:hAnsi="Arial"/>
                <w:b/>
                <w:bCs/>
                <w:color w:val="000000"/>
                <w:kern w:val="0"/>
                <w:lang w:eastAsia="pt-BR" w:bidi="ar-SA"/>
              </w:rPr>
              <w:t>280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D7A85" w14:textId="0907621D" w:rsidR="00450641" w:rsidRPr="001C568B" w:rsidRDefault="00450641"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1F477" w14:textId="02985CB6" w:rsidR="00450641"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 xml:space="preserve">Aquacel foam </w:t>
            </w:r>
            <w:r w:rsidR="00E63CD0">
              <w:rPr>
                <w:rFonts w:ascii="Arial" w:eastAsia="Times New Roman" w:hAnsi="Arial"/>
                <w:b/>
                <w:bCs/>
                <w:color w:val="000000"/>
                <w:kern w:val="0"/>
                <w:lang w:eastAsia="pt-BR" w:bidi="ar-SA"/>
              </w:rPr>
              <w:t>se</w:t>
            </w:r>
            <w:r w:rsidRPr="001E10BF">
              <w:rPr>
                <w:rFonts w:ascii="Arial" w:eastAsia="Times New Roman" w:hAnsi="Arial"/>
                <w:b/>
                <w:bCs/>
                <w:color w:val="000000"/>
                <w:kern w:val="0"/>
                <w:lang w:eastAsia="pt-BR" w:bidi="ar-SA"/>
              </w:rPr>
              <w:t>m borda adesiva 15 x 15.</w:t>
            </w:r>
            <w:r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convatec</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C6341" w14:textId="116A33BD" w:rsidR="00450641" w:rsidRPr="001C568B" w:rsidRDefault="004346FA" w:rsidP="00417235">
            <w:pPr>
              <w:jc w:val="center"/>
              <w:rPr>
                <w:rFonts w:ascii="Arial" w:hAnsi="Arial"/>
                <w:b/>
                <w:bCs/>
                <w:color w:val="000000"/>
              </w:rPr>
            </w:pPr>
            <w:r>
              <w:rPr>
                <w:rFonts w:ascii="Arial" w:hAnsi="Arial"/>
                <w:b/>
                <w:bCs/>
                <w:color w:val="000000"/>
              </w:rPr>
              <w:t>128,00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8A647" w14:textId="7427AA43" w:rsidR="00450641" w:rsidRPr="001C568B" w:rsidRDefault="004346FA" w:rsidP="00417235">
            <w:pPr>
              <w:jc w:val="center"/>
              <w:rPr>
                <w:rFonts w:ascii="Arial" w:hAnsi="Arial"/>
                <w:b/>
                <w:bCs/>
                <w:color w:val="000000"/>
              </w:rPr>
            </w:pPr>
            <w:r>
              <w:rPr>
                <w:rFonts w:ascii="Arial" w:hAnsi="Arial"/>
                <w:b/>
                <w:bCs/>
                <w:color w:val="000000"/>
              </w:rPr>
              <w:t>35.840,00</w:t>
            </w:r>
          </w:p>
        </w:tc>
      </w:tr>
      <w:tr w:rsidR="00450641" w:rsidRPr="001C568B" w14:paraId="65213015" w14:textId="77777777" w:rsidTr="00E32446">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093BF" w14:textId="7DDD007D" w:rsidR="00450641" w:rsidRPr="001C568B" w:rsidRDefault="00450641" w:rsidP="00417235">
            <w:pPr>
              <w:jc w:val="center"/>
              <w:rPr>
                <w:rFonts w:ascii="Arial" w:hAnsi="Arial"/>
                <w:b/>
              </w:rPr>
            </w:pPr>
            <w:r>
              <w:rPr>
                <w:rFonts w:ascii="Arial" w:hAnsi="Arial"/>
                <w:b/>
              </w:rPr>
              <w:t>0</w:t>
            </w:r>
            <w:r w:rsidR="0087642A">
              <w:rPr>
                <w:rFonts w:ascii="Arial" w:hAnsi="Arial"/>
                <w:b/>
              </w:rPr>
              <w:t>7</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10025" w14:textId="42F235FC" w:rsidR="00450641" w:rsidRDefault="00450641" w:rsidP="00417235">
            <w:pPr>
              <w:jc w:val="center"/>
              <w:rPr>
                <w:rFonts w:ascii="Arial" w:hAnsi="Arial"/>
                <w:b/>
                <w:bCs/>
              </w:rPr>
            </w:pPr>
            <w:r w:rsidRPr="001E10BF">
              <w:rPr>
                <w:rFonts w:ascii="Arial" w:eastAsia="Times New Roman" w:hAnsi="Arial"/>
                <w:b/>
                <w:bCs/>
                <w:color w:val="000000"/>
                <w:kern w:val="0"/>
                <w:lang w:eastAsia="pt-BR" w:bidi="ar-SA"/>
              </w:rPr>
              <w:t>280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F6BBA" w14:textId="200CF430" w:rsidR="00450641" w:rsidRPr="001C568B" w:rsidRDefault="00450641"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481B4" w14:textId="21D51D0E" w:rsidR="00450641"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Aquacel foam com borda adesiva 10 x 10.</w:t>
            </w:r>
            <w:r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convatec</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CD02" w14:textId="55D9A94B" w:rsidR="00450641" w:rsidRPr="001C568B" w:rsidRDefault="004346FA" w:rsidP="00417235">
            <w:pPr>
              <w:jc w:val="center"/>
              <w:rPr>
                <w:rFonts w:ascii="Arial" w:hAnsi="Arial"/>
                <w:b/>
                <w:bCs/>
                <w:color w:val="000000"/>
              </w:rPr>
            </w:pPr>
            <w:r>
              <w:rPr>
                <w:rFonts w:ascii="Arial" w:hAnsi="Arial"/>
                <w:b/>
                <w:bCs/>
                <w:color w:val="000000"/>
              </w:rPr>
              <w:t>128,70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56785" w14:textId="55162C1E" w:rsidR="00450641" w:rsidRPr="001C568B" w:rsidRDefault="004346FA" w:rsidP="00417235">
            <w:pPr>
              <w:jc w:val="center"/>
              <w:rPr>
                <w:rFonts w:ascii="Arial" w:hAnsi="Arial"/>
                <w:b/>
                <w:bCs/>
                <w:color w:val="000000"/>
              </w:rPr>
            </w:pPr>
            <w:r>
              <w:rPr>
                <w:rFonts w:ascii="Arial" w:hAnsi="Arial"/>
                <w:b/>
                <w:bCs/>
                <w:color w:val="000000"/>
              </w:rPr>
              <w:t>36.036,00</w:t>
            </w:r>
          </w:p>
        </w:tc>
      </w:tr>
      <w:tr w:rsidR="00450641" w:rsidRPr="001C568B" w14:paraId="7FF63CFB" w14:textId="77777777" w:rsidTr="00E32446">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8278C" w14:textId="2853D7F4" w:rsidR="00450641" w:rsidRPr="001C568B" w:rsidRDefault="00450641" w:rsidP="00417235">
            <w:pPr>
              <w:jc w:val="center"/>
              <w:rPr>
                <w:rFonts w:ascii="Arial" w:hAnsi="Arial"/>
                <w:b/>
              </w:rPr>
            </w:pPr>
            <w:r>
              <w:rPr>
                <w:rFonts w:ascii="Arial" w:hAnsi="Arial"/>
                <w:b/>
              </w:rPr>
              <w:t>0</w:t>
            </w:r>
            <w:r w:rsidR="0087642A">
              <w:rPr>
                <w:rFonts w:ascii="Arial" w:hAnsi="Arial"/>
                <w:b/>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1E10D" w14:textId="610DEA99" w:rsidR="00450641" w:rsidRDefault="00450641" w:rsidP="00417235">
            <w:pPr>
              <w:jc w:val="center"/>
              <w:rPr>
                <w:rFonts w:ascii="Arial" w:hAnsi="Arial"/>
                <w:b/>
                <w:bCs/>
              </w:rPr>
            </w:pPr>
            <w:r w:rsidRPr="001E10BF">
              <w:rPr>
                <w:rFonts w:ascii="Arial" w:eastAsia="Times New Roman" w:hAnsi="Arial"/>
                <w:b/>
                <w:bCs/>
                <w:color w:val="000000"/>
                <w:kern w:val="0"/>
                <w:lang w:eastAsia="pt-BR" w:bidi="ar-SA"/>
              </w:rPr>
              <w:t>280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39C98" w14:textId="2C8E3F4D" w:rsidR="00450641" w:rsidRPr="001C568B" w:rsidRDefault="00450641"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B4A24" w14:textId="0146D1A6" w:rsidR="00450641"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Foam lite 8 x 8.</w:t>
            </w:r>
            <w:r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convatec</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7EF2A" w14:textId="0FD4075D" w:rsidR="00450641" w:rsidRPr="001C568B" w:rsidRDefault="004346FA" w:rsidP="00417235">
            <w:pPr>
              <w:jc w:val="center"/>
              <w:rPr>
                <w:rFonts w:ascii="Arial" w:hAnsi="Arial"/>
                <w:b/>
                <w:bCs/>
                <w:color w:val="000000"/>
              </w:rPr>
            </w:pPr>
            <w:r>
              <w:rPr>
                <w:rFonts w:ascii="Arial" w:hAnsi="Arial"/>
                <w:b/>
                <w:bCs/>
                <w:color w:val="000000"/>
              </w:rPr>
              <w:t>54,00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EFEEB" w14:textId="44744984" w:rsidR="004346FA" w:rsidRPr="001C568B" w:rsidRDefault="004346FA" w:rsidP="00417235">
            <w:pPr>
              <w:jc w:val="center"/>
              <w:rPr>
                <w:rFonts w:ascii="Arial" w:hAnsi="Arial"/>
                <w:b/>
                <w:bCs/>
                <w:color w:val="000000"/>
              </w:rPr>
            </w:pPr>
            <w:r>
              <w:rPr>
                <w:rFonts w:ascii="Arial" w:hAnsi="Arial"/>
                <w:b/>
                <w:bCs/>
                <w:color w:val="000000"/>
              </w:rPr>
              <w:t>15.120,00</w:t>
            </w:r>
          </w:p>
        </w:tc>
      </w:tr>
      <w:tr w:rsidR="00450641" w:rsidRPr="001C568B" w14:paraId="1AAA5BA6" w14:textId="77777777" w:rsidTr="00E32446">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579B2" w14:textId="4569EA63" w:rsidR="00450641" w:rsidRPr="001C568B" w:rsidRDefault="00450641" w:rsidP="00417235">
            <w:pPr>
              <w:jc w:val="center"/>
              <w:rPr>
                <w:rFonts w:ascii="Arial" w:hAnsi="Arial"/>
                <w:b/>
              </w:rPr>
            </w:pPr>
            <w:r>
              <w:rPr>
                <w:rFonts w:ascii="Arial" w:hAnsi="Arial"/>
                <w:b/>
              </w:rPr>
              <w:t>0</w:t>
            </w:r>
            <w:r w:rsidR="0087642A">
              <w:rPr>
                <w:rFonts w:ascii="Arial" w:hAnsi="Arial"/>
                <w:b/>
              </w:rPr>
              <w:t>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A5C41" w14:textId="6DEDD88E" w:rsidR="00450641" w:rsidRDefault="00450641" w:rsidP="00417235">
            <w:pPr>
              <w:jc w:val="center"/>
              <w:rPr>
                <w:rFonts w:ascii="Arial" w:hAnsi="Arial"/>
                <w:b/>
                <w:bCs/>
              </w:rPr>
            </w:pPr>
            <w:r w:rsidRPr="001E10BF">
              <w:rPr>
                <w:rFonts w:ascii="Arial" w:eastAsia="Times New Roman" w:hAnsi="Arial"/>
                <w:b/>
                <w:bCs/>
                <w:color w:val="000000"/>
                <w:kern w:val="0"/>
                <w:lang w:eastAsia="pt-BR" w:bidi="ar-SA"/>
              </w:rPr>
              <w:t>210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22B77" w14:textId="10404A04" w:rsidR="00450641" w:rsidRPr="001C568B" w:rsidRDefault="00450641"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A45D4" w14:textId="23BF751D" w:rsidR="00450641"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Foam lite 5,5 x 12.</w:t>
            </w:r>
            <w:r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convatec</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5A870" w14:textId="2FA9DF86" w:rsidR="00450641" w:rsidRPr="001C568B" w:rsidRDefault="004346FA" w:rsidP="00417235">
            <w:pPr>
              <w:jc w:val="center"/>
              <w:rPr>
                <w:rFonts w:ascii="Arial" w:hAnsi="Arial"/>
                <w:b/>
                <w:bCs/>
                <w:color w:val="000000"/>
              </w:rPr>
            </w:pPr>
            <w:r>
              <w:rPr>
                <w:rFonts w:ascii="Arial" w:hAnsi="Arial"/>
                <w:b/>
                <w:bCs/>
                <w:color w:val="000000"/>
              </w:rPr>
              <w:t>57,00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FBA308" w14:textId="48A11309" w:rsidR="00450641" w:rsidRPr="001C568B" w:rsidRDefault="004346FA" w:rsidP="00417235">
            <w:pPr>
              <w:jc w:val="center"/>
              <w:rPr>
                <w:rFonts w:ascii="Arial" w:hAnsi="Arial"/>
                <w:b/>
                <w:bCs/>
                <w:color w:val="000000"/>
              </w:rPr>
            </w:pPr>
            <w:r>
              <w:rPr>
                <w:rFonts w:ascii="Arial" w:hAnsi="Arial"/>
                <w:b/>
                <w:bCs/>
                <w:color w:val="000000"/>
              </w:rPr>
              <w:t>11.970,00</w:t>
            </w:r>
          </w:p>
        </w:tc>
      </w:tr>
      <w:tr w:rsidR="00450641" w:rsidRPr="001C568B" w14:paraId="0A887209" w14:textId="77777777" w:rsidTr="00E32446">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DE5CA" w14:textId="68D2C363" w:rsidR="00450641" w:rsidRPr="001C568B" w:rsidRDefault="0087642A" w:rsidP="00417235">
            <w:pPr>
              <w:jc w:val="center"/>
              <w:rPr>
                <w:rFonts w:ascii="Arial" w:hAnsi="Arial"/>
                <w:b/>
              </w:rPr>
            </w:pPr>
            <w:r>
              <w:rPr>
                <w:rFonts w:ascii="Arial" w:hAnsi="Arial"/>
                <w:b/>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5158E" w14:textId="5899ABC8" w:rsidR="00450641" w:rsidRDefault="00450641" w:rsidP="00417235">
            <w:pPr>
              <w:jc w:val="center"/>
              <w:rPr>
                <w:rFonts w:ascii="Arial" w:hAnsi="Arial"/>
                <w:b/>
                <w:bCs/>
              </w:rPr>
            </w:pPr>
            <w:r w:rsidRPr="001E10BF">
              <w:rPr>
                <w:rFonts w:ascii="Arial" w:eastAsia="Times New Roman" w:hAnsi="Arial"/>
                <w:b/>
                <w:bCs/>
                <w:color w:val="000000"/>
                <w:kern w:val="0"/>
                <w:lang w:eastAsia="pt-BR" w:bidi="ar-SA"/>
              </w:rPr>
              <w:t>56</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8B1A4" w14:textId="5A998D67" w:rsidR="00450641" w:rsidRPr="001C568B" w:rsidRDefault="00450641"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3BE3D" w14:textId="29B644CE" w:rsidR="00450641"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 xml:space="preserve">Removedor de adesivo esenta – frasco de 50ml. </w:t>
            </w:r>
            <w:r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convatec</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605F4" w14:textId="0C591D1C" w:rsidR="00450641" w:rsidRPr="001C568B" w:rsidRDefault="004346FA" w:rsidP="00417235">
            <w:pPr>
              <w:jc w:val="center"/>
              <w:rPr>
                <w:rFonts w:ascii="Arial" w:hAnsi="Arial"/>
                <w:b/>
                <w:bCs/>
                <w:color w:val="000000"/>
              </w:rPr>
            </w:pPr>
            <w:r>
              <w:rPr>
                <w:rFonts w:ascii="Arial" w:hAnsi="Arial"/>
                <w:b/>
                <w:bCs/>
                <w:color w:val="000000"/>
              </w:rPr>
              <w:t>160,90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F0250" w14:textId="5427A4A4" w:rsidR="00450641" w:rsidRPr="001C568B" w:rsidRDefault="004346FA" w:rsidP="00417235">
            <w:pPr>
              <w:jc w:val="center"/>
              <w:rPr>
                <w:rFonts w:ascii="Arial" w:hAnsi="Arial"/>
                <w:b/>
                <w:bCs/>
                <w:color w:val="000000"/>
              </w:rPr>
            </w:pPr>
            <w:r>
              <w:rPr>
                <w:rFonts w:ascii="Arial" w:hAnsi="Arial"/>
                <w:b/>
                <w:bCs/>
                <w:color w:val="000000"/>
              </w:rPr>
              <w:t>9.010,40</w:t>
            </w:r>
          </w:p>
        </w:tc>
      </w:tr>
      <w:tr w:rsidR="00450641" w:rsidRPr="001C568B" w14:paraId="232406E8" w14:textId="77777777" w:rsidTr="00E32446">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AF2ED" w14:textId="778BFD23" w:rsidR="00450641" w:rsidRPr="001C568B" w:rsidRDefault="00450641" w:rsidP="00417235">
            <w:pPr>
              <w:jc w:val="center"/>
              <w:rPr>
                <w:rFonts w:ascii="Arial" w:hAnsi="Arial"/>
                <w:b/>
              </w:rPr>
            </w:pPr>
            <w:r>
              <w:rPr>
                <w:rFonts w:ascii="Arial" w:hAnsi="Arial"/>
                <w:b/>
              </w:rPr>
              <w:t>1</w:t>
            </w:r>
            <w:r w:rsidR="0087642A">
              <w:rPr>
                <w:rFonts w:ascii="Arial" w:hAnsi="Arial"/>
                <w:b/>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65EF2" w14:textId="1A5FFC96" w:rsidR="00450641" w:rsidRDefault="00450641" w:rsidP="00417235">
            <w:pPr>
              <w:jc w:val="center"/>
              <w:rPr>
                <w:rFonts w:ascii="Arial" w:hAnsi="Arial"/>
                <w:b/>
                <w:bCs/>
              </w:rPr>
            </w:pPr>
            <w:r w:rsidRPr="001E10BF">
              <w:rPr>
                <w:rFonts w:ascii="Arial" w:eastAsia="Times New Roman" w:hAnsi="Arial"/>
                <w:b/>
                <w:bCs/>
                <w:color w:val="000000"/>
                <w:kern w:val="0"/>
                <w:lang w:eastAsia="pt-BR" w:bidi="ar-SA"/>
              </w:rPr>
              <w:t>14</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50C28" w14:textId="5C9F0FD5" w:rsidR="00450641" w:rsidRPr="001C568B" w:rsidRDefault="00450641"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034C0" w14:textId="5325B466" w:rsidR="00450641"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 xml:space="preserve">Spray barreira de pele esenta – frasco de 50ml. </w:t>
            </w:r>
            <w:r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convatec</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4688A" w14:textId="5871B27F" w:rsidR="00450641" w:rsidRPr="001C568B" w:rsidRDefault="00536637" w:rsidP="00417235">
            <w:pPr>
              <w:jc w:val="center"/>
              <w:rPr>
                <w:rFonts w:ascii="Arial" w:hAnsi="Arial"/>
                <w:b/>
                <w:bCs/>
                <w:color w:val="000000"/>
              </w:rPr>
            </w:pPr>
            <w:r>
              <w:rPr>
                <w:rFonts w:ascii="Arial" w:hAnsi="Arial"/>
                <w:b/>
                <w:bCs/>
                <w:color w:val="000000"/>
              </w:rPr>
              <w:t>245,80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B5837" w14:textId="5575EEF7" w:rsidR="00450641" w:rsidRPr="001C568B" w:rsidRDefault="00536637" w:rsidP="00417235">
            <w:pPr>
              <w:jc w:val="center"/>
              <w:rPr>
                <w:rFonts w:ascii="Arial" w:hAnsi="Arial"/>
                <w:b/>
                <w:bCs/>
                <w:color w:val="000000"/>
              </w:rPr>
            </w:pPr>
            <w:r>
              <w:rPr>
                <w:rFonts w:ascii="Arial" w:hAnsi="Arial"/>
                <w:b/>
                <w:bCs/>
                <w:color w:val="000000"/>
              </w:rPr>
              <w:t>3.441,20</w:t>
            </w:r>
          </w:p>
        </w:tc>
      </w:tr>
      <w:tr w:rsidR="00450641" w:rsidRPr="001C568B" w14:paraId="1581FFBD" w14:textId="77777777" w:rsidTr="00E32446">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BFDEF0" w14:textId="2149A204" w:rsidR="00450641" w:rsidRPr="001C568B" w:rsidRDefault="00450641" w:rsidP="00417235">
            <w:pPr>
              <w:jc w:val="center"/>
              <w:rPr>
                <w:rFonts w:ascii="Arial" w:hAnsi="Arial"/>
                <w:b/>
              </w:rPr>
            </w:pPr>
            <w:r>
              <w:rPr>
                <w:rFonts w:ascii="Arial" w:hAnsi="Arial"/>
                <w:b/>
              </w:rPr>
              <w:t>1</w:t>
            </w:r>
            <w:r w:rsidR="0087642A">
              <w:rPr>
                <w:rFonts w:ascii="Arial" w:hAnsi="Arial"/>
                <w:b/>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D85E00" w14:textId="6F69D3AA" w:rsidR="00450641" w:rsidRDefault="00450641" w:rsidP="00417235">
            <w:pPr>
              <w:jc w:val="center"/>
              <w:rPr>
                <w:rFonts w:ascii="Arial" w:hAnsi="Arial"/>
                <w:b/>
                <w:bCs/>
              </w:rPr>
            </w:pPr>
            <w:r w:rsidRPr="001E10BF">
              <w:rPr>
                <w:rFonts w:ascii="Arial" w:eastAsia="Times New Roman" w:hAnsi="Arial"/>
                <w:b/>
                <w:bCs/>
                <w:color w:val="000000"/>
                <w:kern w:val="0"/>
                <w:lang w:eastAsia="pt-BR" w:bidi="ar-SA"/>
              </w:rPr>
              <w:t>21</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B0469" w14:textId="7AC868C4" w:rsidR="00450641" w:rsidRPr="001C568B" w:rsidRDefault="00450641"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504E4" w14:textId="5472350F" w:rsidR="00450641"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 xml:space="preserve">Duoderm gel 30g. </w:t>
            </w:r>
            <w:r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convatec</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96303" w14:textId="6E67F12F" w:rsidR="00450641" w:rsidRPr="001C568B" w:rsidRDefault="00536637" w:rsidP="00417235">
            <w:pPr>
              <w:jc w:val="center"/>
              <w:rPr>
                <w:rFonts w:ascii="Arial" w:hAnsi="Arial"/>
                <w:b/>
                <w:bCs/>
                <w:color w:val="000000"/>
              </w:rPr>
            </w:pPr>
            <w:r>
              <w:rPr>
                <w:rFonts w:ascii="Arial" w:hAnsi="Arial"/>
                <w:b/>
                <w:bCs/>
                <w:color w:val="000000"/>
              </w:rPr>
              <w:t>124,22</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84F2C" w14:textId="506F9661" w:rsidR="00450641" w:rsidRPr="001C568B" w:rsidRDefault="00536637" w:rsidP="00417235">
            <w:pPr>
              <w:jc w:val="center"/>
              <w:rPr>
                <w:rFonts w:ascii="Arial" w:hAnsi="Arial"/>
                <w:b/>
                <w:bCs/>
                <w:color w:val="000000"/>
              </w:rPr>
            </w:pPr>
            <w:r>
              <w:rPr>
                <w:rFonts w:ascii="Arial" w:hAnsi="Arial"/>
                <w:b/>
                <w:bCs/>
                <w:color w:val="000000"/>
              </w:rPr>
              <w:t>2.608,62</w:t>
            </w:r>
          </w:p>
        </w:tc>
      </w:tr>
      <w:tr w:rsidR="00A2576C" w:rsidRPr="001C568B" w14:paraId="5F210029"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AEEB5FA" w14:textId="30C91832" w:rsidR="00A2576C" w:rsidRPr="001C568B" w:rsidRDefault="00417235" w:rsidP="002D081F">
            <w:pPr>
              <w:jc w:val="right"/>
              <w:rPr>
                <w:rFonts w:ascii="Arial" w:hAnsi="Arial"/>
                <w:b/>
                <w:color w:val="000000"/>
              </w:rPr>
            </w:pPr>
            <w:r w:rsidRPr="001C568B">
              <w:rPr>
                <w:rFonts w:ascii="Arial" w:hAnsi="Arial"/>
                <w:b/>
              </w:rPr>
              <w:t xml:space="preserve">Total do lote </w:t>
            </w:r>
            <w:r w:rsidR="00A2576C">
              <w:rPr>
                <w:rFonts w:ascii="Arial" w:hAnsi="Arial"/>
                <w:b/>
              </w:rPr>
              <w:t>19</w:t>
            </w:r>
            <w:r w:rsidR="00A2576C" w:rsidRPr="001C568B">
              <w:rPr>
                <w:rFonts w:ascii="Arial" w:hAnsi="Arial"/>
                <w:b/>
              </w:rPr>
              <w:t xml:space="preserve">                                                                        </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C8097E" w14:textId="1074B788" w:rsidR="00A2576C" w:rsidRPr="001C568B" w:rsidRDefault="00A2576C" w:rsidP="002D081F">
            <w:pPr>
              <w:spacing w:before="60" w:after="60"/>
              <w:jc w:val="center"/>
              <w:rPr>
                <w:rFonts w:ascii="Arial" w:hAnsi="Arial"/>
                <w:b/>
                <w:bCs/>
                <w:color w:val="000000"/>
              </w:rPr>
            </w:pPr>
            <w:r w:rsidRPr="001C568B">
              <w:rPr>
                <w:rFonts w:ascii="Arial" w:hAnsi="Arial"/>
                <w:b/>
              </w:rPr>
              <w:t xml:space="preserve">R$ </w:t>
            </w:r>
            <w:r w:rsidR="00536637">
              <w:rPr>
                <w:rFonts w:ascii="Arial" w:hAnsi="Arial"/>
                <w:b/>
              </w:rPr>
              <w:t>442.759,10</w:t>
            </w:r>
          </w:p>
        </w:tc>
      </w:tr>
    </w:tbl>
    <w:p w14:paraId="0A0E711D" w14:textId="77777777" w:rsidR="00A2576C" w:rsidRDefault="00A2576C"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3828"/>
        <w:gridCol w:w="1415"/>
        <w:gridCol w:w="1417"/>
      </w:tblGrid>
      <w:tr w:rsidR="00B86B2D" w:rsidRPr="001C568B" w14:paraId="0F172F2B"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3B51D4" w14:textId="01935FEC" w:rsidR="00B86B2D" w:rsidRPr="001C568B" w:rsidRDefault="00B86B2D" w:rsidP="002D081F">
            <w:pPr>
              <w:spacing w:before="60" w:after="60"/>
              <w:jc w:val="center"/>
              <w:rPr>
                <w:rFonts w:ascii="Arial" w:hAnsi="Arial"/>
                <w:b/>
              </w:rPr>
            </w:pPr>
            <w:r w:rsidRPr="001C568B">
              <w:rPr>
                <w:rFonts w:ascii="Arial" w:hAnsi="Arial"/>
                <w:b/>
              </w:rPr>
              <w:t xml:space="preserve">Objeto licitado – lote </w:t>
            </w:r>
            <w:r>
              <w:rPr>
                <w:rFonts w:ascii="Arial" w:hAnsi="Arial"/>
                <w:b/>
              </w:rPr>
              <w:t>20</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BF045C" w14:textId="77777777" w:rsidR="00B86B2D" w:rsidRPr="001C568B" w:rsidRDefault="00B86B2D" w:rsidP="002D081F">
            <w:pPr>
              <w:spacing w:before="60" w:after="60"/>
              <w:jc w:val="center"/>
              <w:rPr>
                <w:rFonts w:ascii="Arial" w:hAnsi="Arial"/>
                <w:b/>
              </w:rPr>
            </w:pPr>
            <w:r w:rsidRPr="001C568B">
              <w:rPr>
                <w:rFonts w:ascii="Arial" w:hAnsi="Arial"/>
                <w:b/>
              </w:rPr>
              <w:t>Valor (R$)</w:t>
            </w:r>
          </w:p>
        </w:tc>
      </w:tr>
      <w:tr w:rsidR="00B86B2D" w:rsidRPr="001C568B" w14:paraId="1C0B3D60"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7792DC3" w14:textId="77777777" w:rsidR="00B86B2D" w:rsidRPr="001C568B" w:rsidRDefault="00B86B2D"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EDD3A9A" w14:textId="77777777" w:rsidR="00B86B2D" w:rsidRPr="001C568B" w:rsidRDefault="00B86B2D" w:rsidP="002D081F">
            <w:pPr>
              <w:spacing w:before="60" w:after="60"/>
              <w:jc w:val="center"/>
              <w:rPr>
                <w:rFonts w:ascii="Arial" w:hAnsi="Arial"/>
                <w:b/>
              </w:rPr>
            </w:pPr>
            <w:r w:rsidRPr="001C568B">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1DF898" w14:textId="77777777" w:rsidR="00B86B2D" w:rsidRPr="001C568B" w:rsidRDefault="00B86B2D" w:rsidP="002D081F">
            <w:pPr>
              <w:spacing w:before="60" w:after="60"/>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D6A01B" w14:textId="77777777" w:rsidR="00B86B2D" w:rsidRPr="001C568B" w:rsidRDefault="00B86B2D" w:rsidP="002D081F">
            <w:pPr>
              <w:spacing w:before="60" w:after="60"/>
              <w:jc w:val="center"/>
              <w:rPr>
                <w:rFonts w:ascii="Arial" w:hAnsi="Arial"/>
                <w:b/>
              </w:rPr>
            </w:pPr>
            <w:r w:rsidRPr="001C568B">
              <w:rPr>
                <w:rFonts w:ascii="Arial" w:hAnsi="Arial"/>
                <w:b/>
              </w:rPr>
              <w:t>Descrição</w:t>
            </w:r>
          </w:p>
        </w:tc>
        <w:tc>
          <w:tcPr>
            <w:tcW w:w="14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C91130" w14:textId="77777777" w:rsidR="00B86B2D" w:rsidRPr="001C568B" w:rsidRDefault="00B86B2D"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A52F10" w14:textId="77777777" w:rsidR="00B86B2D" w:rsidRPr="001C568B" w:rsidRDefault="00B86B2D" w:rsidP="002D081F">
            <w:pPr>
              <w:spacing w:before="60" w:after="60"/>
              <w:jc w:val="center"/>
              <w:rPr>
                <w:rFonts w:ascii="Arial" w:hAnsi="Arial"/>
                <w:b/>
              </w:rPr>
            </w:pPr>
            <w:r w:rsidRPr="001C568B">
              <w:rPr>
                <w:rFonts w:ascii="Arial" w:hAnsi="Arial"/>
                <w:b/>
              </w:rPr>
              <w:t>Total</w:t>
            </w:r>
          </w:p>
        </w:tc>
      </w:tr>
      <w:tr w:rsidR="00447430" w:rsidRPr="001C568B" w14:paraId="791C7F4F" w14:textId="77777777" w:rsidTr="00F96DD9">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E4711" w14:textId="77777777" w:rsidR="00447430" w:rsidRPr="001C568B" w:rsidRDefault="00447430" w:rsidP="00417235">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9440C" w14:textId="7B16A04B" w:rsidR="00447430" w:rsidRPr="001C568B" w:rsidRDefault="00447430" w:rsidP="00417235">
            <w:pPr>
              <w:jc w:val="center"/>
              <w:rPr>
                <w:rFonts w:ascii="Arial" w:hAnsi="Arial"/>
                <w:b/>
                <w:bCs/>
                <w:color w:val="000000"/>
              </w:rPr>
            </w:pPr>
            <w:r w:rsidRPr="001E10BF">
              <w:rPr>
                <w:rFonts w:ascii="Arial" w:eastAsia="Times New Roman" w:hAnsi="Arial"/>
                <w:b/>
                <w:bCs/>
                <w:color w:val="000000"/>
                <w:kern w:val="0"/>
                <w:lang w:eastAsia="pt-BR" w:bidi="ar-SA"/>
              </w:rPr>
              <w:t>28</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4575B" w14:textId="7EBDD1F1" w:rsidR="00447430" w:rsidRPr="001C568B" w:rsidRDefault="00447430" w:rsidP="00417235">
            <w:pPr>
              <w:jc w:val="center"/>
              <w:rPr>
                <w:rFonts w:ascii="Arial" w:hAnsi="Arial"/>
                <w:b/>
              </w:rPr>
            </w:pPr>
            <w:r w:rsidRPr="001E10BF">
              <w:rPr>
                <w:rFonts w:ascii="Arial" w:eastAsia="Times New Roman" w:hAnsi="Arial"/>
                <w:b/>
                <w:bCs/>
                <w:color w:val="000000"/>
                <w:kern w:val="0"/>
                <w:lang w:eastAsia="pt-BR" w:bidi="ar-SA"/>
              </w:rPr>
              <w:t>Pct</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10440" w14:textId="622083AB" w:rsidR="000C65BA"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Compressa de gaze não estéril 13 fios, 7,5 x 7,5 fechada e aproximadamente 30 x 15cm aberta, 8 camadas, 5 dobras. 100% algodão, sem falhas e fiapos – pacote com 500 un.</w:t>
            </w:r>
          </w:p>
          <w:p w14:paraId="4677E178" w14:textId="77777777" w:rsidR="0087642A" w:rsidRDefault="0087642A" w:rsidP="00417235">
            <w:pPr>
              <w:widowControl/>
              <w:suppressAutoHyphens w:val="0"/>
              <w:autoSpaceDN/>
              <w:jc w:val="both"/>
              <w:textAlignment w:val="auto"/>
              <w:rPr>
                <w:rFonts w:ascii="Arial" w:eastAsia="Times New Roman" w:hAnsi="Arial"/>
                <w:b/>
                <w:bCs/>
                <w:color w:val="C9211E"/>
                <w:kern w:val="0"/>
                <w:lang w:eastAsia="pt-BR" w:bidi="ar-SA"/>
              </w:rPr>
            </w:pPr>
          </w:p>
          <w:p w14:paraId="09C7ED1E" w14:textId="20D92BF4" w:rsidR="00447430" w:rsidRPr="001C568B" w:rsidRDefault="00417235" w:rsidP="00417235">
            <w:pPr>
              <w:widowControl/>
              <w:suppressAutoHyphens w:val="0"/>
              <w:autoSpaceDN/>
              <w:jc w:val="both"/>
              <w:textAlignment w:val="auto"/>
              <w:rPr>
                <w:rFonts w:eastAsia="Times New Roman" w:cs="Times New Roman"/>
                <w:color w:val="000000"/>
                <w:kern w:val="0"/>
                <w:lang w:eastAsia="pt-BR" w:bidi="ar-SA"/>
              </w:rPr>
            </w:pPr>
            <w:r w:rsidRPr="001E10BF">
              <w:rPr>
                <w:rFonts w:ascii="Arial" w:eastAsia="Times New Roman" w:hAnsi="Arial"/>
                <w:b/>
                <w:bCs/>
                <w:color w:val="C9211E"/>
                <w:kern w:val="0"/>
                <w:lang w:eastAsia="pt-BR" w:bidi="ar-SA"/>
              </w:rPr>
              <w:lastRenderedPageBreak/>
              <w:t>Marca: cremer</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04E12" w14:textId="36CC7913" w:rsidR="00447430" w:rsidRPr="001C568B" w:rsidRDefault="00F96DD9" w:rsidP="00417235">
            <w:pPr>
              <w:jc w:val="center"/>
              <w:rPr>
                <w:rFonts w:ascii="Arial" w:hAnsi="Arial"/>
                <w:b/>
                <w:bCs/>
                <w:color w:val="000000"/>
              </w:rPr>
            </w:pPr>
            <w:r>
              <w:rPr>
                <w:rFonts w:ascii="Arial" w:hAnsi="Arial"/>
                <w:b/>
                <w:bCs/>
                <w:color w:val="000000"/>
              </w:rPr>
              <w:lastRenderedPageBreak/>
              <w:t>69,90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FEEE5" w14:textId="6002995F" w:rsidR="00447430" w:rsidRPr="001C568B" w:rsidRDefault="00F96DD9" w:rsidP="00417235">
            <w:pPr>
              <w:jc w:val="center"/>
              <w:rPr>
                <w:rFonts w:ascii="Arial" w:hAnsi="Arial"/>
                <w:b/>
                <w:bCs/>
                <w:color w:val="000000"/>
              </w:rPr>
            </w:pPr>
            <w:r>
              <w:rPr>
                <w:rFonts w:ascii="Arial" w:hAnsi="Arial"/>
                <w:b/>
                <w:bCs/>
                <w:color w:val="000000"/>
              </w:rPr>
              <w:t>1.957,20</w:t>
            </w:r>
          </w:p>
        </w:tc>
      </w:tr>
      <w:tr w:rsidR="00447430" w:rsidRPr="001C568B" w14:paraId="796CE3AA" w14:textId="77777777" w:rsidTr="00F96DD9">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CFBC6" w14:textId="77777777" w:rsidR="00447430" w:rsidRPr="001C568B" w:rsidRDefault="00447430" w:rsidP="00417235">
            <w:pPr>
              <w:jc w:val="center"/>
              <w:rPr>
                <w:rFonts w:ascii="Arial" w:hAnsi="Arial"/>
                <w:b/>
              </w:rPr>
            </w:pPr>
            <w:r>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3C15C" w14:textId="451FF3A0" w:rsidR="00447430" w:rsidRDefault="00447430" w:rsidP="00417235">
            <w:pPr>
              <w:jc w:val="center"/>
              <w:rPr>
                <w:rFonts w:ascii="Arial" w:hAnsi="Arial"/>
                <w:b/>
                <w:bCs/>
              </w:rPr>
            </w:pPr>
            <w:r w:rsidRPr="001E10BF">
              <w:rPr>
                <w:rFonts w:ascii="Arial" w:eastAsia="Times New Roman" w:hAnsi="Arial"/>
                <w:b/>
                <w:bCs/>
                <w:color w:val="000000"/>
                <w:kern w:val="0"/>
                <w:lang w:eastAsia="pt-BR" w:bidi="ar-SA"/>
              </w:rPr>
              <w:t>280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DA583" w14:textId="5C015BB8" w:rsidR="00447430" w:rsidRPr="001C568B" w:rsidRDefault="00447430" w:rsidP="00417235">
            <w:pPr>
              <w:jc w:val="center"/>
              <w:rPr>
                <w:rFonts w:ascii="Arial" w:hAnsi="Arial"/>
                <w:b/>
              </w:rPr>
            </w:pPr>
            <w:r w:rsidRPr="001E10BF">
              <w:rPr>
                <w:rFonts w:ascii="Arial" w:eastAsia="Times New Roman" w:hAnsi="Arial"/>
                <w:b/>
                <w:bCs/>
                <w:color w:val="000000"/>
                <w:kern w:val="0"/>
                <w:lang w:eastAsia="pt-BR" w:bidi="ar-SA"/>
              </w:rPr>
              <w:t>Pct</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36A2E" w14:textId="5706519A" w:rsidR="00447430"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Compressa de gaze estéril 7,5 x 7,5, no mínimo 11 fios</w:t>
            </w:r>
            <w:r w:rsidR="00ED2D66">
              <w:rPr>
                <w:rFonts w:ascii="Arial" w:eastAsia="Times New Roman" w:hAnsi="Arial"/>
                <w:b/>
                <w:bCs/>
                <w:color w:val="000000"/>
                <w:kern w:val="0"/>
                <w:lang w:eastAsia="pt-BR" w:bidi="ar-SA"/>
              </w:rPr>
              <w:t>.</w:t>
            </w:r>
            <w:r w:rsidR="00447430"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cremer</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CD4D83" w14:textId="0AAF48EF" w:rsidR="00447430" w:rsidRPr="001C568B" w:rsidRDefault="00F96DD9" w:rsidP="00417235">
            <w:pPr>
              <w:jc w:val="center"/>
              <w:rPr>
                <w:rFonts w:ascii="Arial" w:hAnsi="Arial"/>
                <w:b/>
                <w:bCs/>
                <w:color w:val="000000"/>
              </w:rPr>
            </w:pPr>
            <w:r>
              <w:rPr>
                <w:rFonts w:ascii="Arial" w:hAnsi="Arial"/>
                <w:b/>
                <w:bCs/>
                <w:color w:val="000000"/>
              </w:rPr>
              <w:t>1,89</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37C85" w14:textId="4421E380" w:rsidR="00447430" w:rsidRPr="001C568B" w:rsidRDefault="00F96DD9" w:rsidP="00417235">
            <w:pPr>
              <w:jc w:val="center"/>
              <w:rPr>
                <w:rFonts w:ascii="Arial" w:hAnsi="Arial"/>
                <w:b/>
                <w:bCs/>
                <w:color w:val="000000"/>
              </w:rPr>
            </w:pPr>
            <w:r>
              <w:rPr>
                <w:rFonts w:ascii="Arial" w:hAnsi="Arial"/>
                <w:b/>
                <w:bCs/>
                <w:color w:val="000000"/>
              </w:rPr>
              <w:t>529,20</w:t>
            </w:r>
          </w:p>
        </w:tc>
      </w:tr>
      <w:tr w:rsidR="00447430" w:rsidRPr="001C568B" w14:paraId="3FD8ECE0" w14:textId="77777777" w:rsidTr="00F96DD9">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6D995" w14:textId="77777777" w:rsidR="00447430" w:rsidRPr="001C568B" w:rsidRDefault="00447430" w:rsidP="00417235">
            <w:pPr>
              <w:jc w:val="center"/>
              <w:rPr>
                <w:rFonts w:ascii="Arial" w:hAnsi="Arial"/>
                <w:b/>
              </w:rPr>
            </w:pPr>
            <w:r>
              <w:rPr>
                <w:rFonts w:ascii="Arial" w:hAnsi="Arial"/>
                <w:b/>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60777" w14:textId="17B1EF4B" w:rsidR="00447430" w:rsidRDefault="00447430" w:rsidP="00417235">
            <w:pPr>
              <w:jc w:val="center"/>
              <w:rPr>
                <w:rFonts w:ascii="Arial" w:hAnsi="Arial"/>
                <w:b/>
                <w:bCs/>
              </w:rPr>
            </w:pPr>
            <w:r w:rsidRPr="001E10BF">
              <w:rPr>
                <w:rFonts w:ascii="Arial" w:eastAsia="Times New Roman" w:hAnsi="Arial"/>
                <w:b/>
                <w:bCs/>
                <w:color w:val="000000"/>
                <w:kern w:val="0"/>
                <w:lang w:eastAsia="pt-BR" w:bidi="ar-SA"/>
              </w:rPr>
              <w:t>420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92E01" w14:textId="1F53A9C0" w:rsidR="00447430" w:rsidRPr="001C568B" w:rsidRDefault="00447430"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6CB09" w14:textId="44EA43EC" w:rsidR="00447430"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 xml:space="preserve">Atadura elástica 10cm x 2,2m. </w:t>
            </w:r>
            <w:r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neve</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7D6B0" w14:textId="24BA8A46" w:rsidR="00447430" w:rsidRPr="001C568B" w:rsidRDefault="00F96DD9" w:rsidP="00417235">
            <w:pPr>
              <w:jc w:val="center"/>
              <w:rPr>
                <w:rFonts w:ascii="Arial" w:hAnsi="Arial"/>
                <w:b/>
                <w:bCs/>
                <w:color w:val="000000"/>
              </w:rPr>
            </w:pPr>
            <w:r>
              <w:rPr>
                <w:rFonts w:ascii="Arial" w:hAnsi="Arial"/>
                <w:b/>
                <w:bCs/>
                <w:color w:val="000000"/>
              </w:rPr>
              <w:t>2,50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3DD2E" w14:textId="0376C09A" w:rsidR="00447430" w:rsidRPr="001C568B" w:rsidRDefault="00F96DD9" w:rsidP="00417235">
            <w:pPr>
              <w:jc w:val="center"/>
              <w:rPr>
                <w:rFonts w:ascii="Arial" w:hAnsi="Arial"/>
                <w:b/>
                <w:bCs/>
                <w:color w:val="000000"/>
              </w:rPr>
            </w:pPr>
            <w:r>
              <w:rPr>
                <w:rFonts w:ascii="Arial" w:hAnsi="Arial"/>
                <w:b/>
                <w:bCs/>
                <w:color w:val="000000"/>
              </w:rPr>
              <w:t>1.050,00</w:t>
            </w:r>
          </w:p>
        </w:tc>
      </w:tr>
      <w:tr w:rsidR="00447430" w:rsidRPr="001C568B" w14:paraId="6BEBCBDB" w14:textId="77777777" w:rsidTr="00F96DD9">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42BF0" w14:textId="77777777" w:rsidR="00447430" w:rsidRPr="001C568B" w:rsidRDefault="00447430" w:rsidP="00417235">
            <w:pPr>
              <w:jc w:val="center"/>
              <w:rPr>
                <w:rFonts w:ascii="Arial" w:hAnsi="Arial"/>
                <w:b/>
              </w:rPr>
            </w:pPr>
            <w:r>
              <w:rPr>
                <w:rFonts w:ascii="Arial" w:hAnsi="Arial"/>
                <w:b/>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65281" w14:textId="4CC17DED" w:rsidR="00447430" w:rsidRDefault="00447430" w:rsidP="00417235">
            <w:pPr>
              <w:jc w:val="center"/>
              <w:rPr>
                <w:rFonts w:ascii="Arial" w:hAnsi="Arial"/>
                <w:b/>
                <w:bCs/>
              </w:rPr>
            </w:pPr>
            <w:r w:rsidRPr="001E10BF">
              <w:rPr>
                <w:rFonts w:ascii="Arial" w:eastAsia="Times New Roman" w:hAnsi="Arial"/>
                <w:b/>
                <w:bCs/>
                <w:color w:val="000000"/>
                <w:kern w:val="0"/>
                <w:lang w:eastAsia="pt-BR" w:bidi="ar-SA"/>
              </w:rPr>
              <w:t>420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8012B" w14:textId="189EDA0F" w:rsidR="00447430" w:rsidRPr="001C568B" w:rsidRDefault="00447430"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1C24F" w14:textId="69B730BF" w:rsidR="00447430"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 xml:space="preserve">Atadura elástica 12cm x 2,2m. </w:t>
            </w:r>
            <w:r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neve</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83BED" w14:textId="61F3C04E" w:rsidR="00447430" w:rsidRPr="001C568B" w:rsidRDefault="00F96DD9" w:rsidP="00417235">
            <w:pPr>
              <w:jc w:val="center"/>
              <w:rPr>
                <w:rFonts w:ascii="Arial" w:hAnsi="Arial"/>
                <w:b/>
                <w:bCs/>
                <w:color w:val="000000"/>
              </w:rPr>
            </w:pPr>
            <w:r>
              <w:rPr>
                <w:rFonts w:ascii="Arial" w:hAnsi="Arial"/>
                <w:b/>
                <w:bCs/>
                <w:color w:val="000000"/>
              </w:rPr>
              <w:t>4,29</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FA3CE" w14:textId="309CC1CB" w:rsidR="00447430" w:rsidRPr="001C568B" w:rsidRDefault="00F96DD9" w:rsidP="00417235">
            <w:pPr>
              <w:jc w:val="center"/>
              <w:rPr>
                <w:rFonts w:ascii="Arial" w:hAnsi="Arial"/>
                <w:b/>
                <w:bCs/>
                <w:color w:val="000000"/>
              </w:rPr>
            </w:pPr>
            <w:r>
              <w:rPr>
                <w:rFonts w:ascii="Arial" w:hAnsi="Arial"/>
                <w:b/>
                <w:bCs/>
                <w:color w:val="000000"/>
              </w:rPr>
              <w:t>1.801,80</w:t>
            </w:r>
          </w:p>
        </w:tc>
      </w:tr>
      <w:tr w:rsidR="00447430" w:rsidRPr="001C568B" w14:paraId="677C585A" w14:textId="77777777" w:rsidTr="00F96DD9">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88F56" w14:textId="77777777" w:rsidR="00447430" w:rsidRPr="001C568B" w:rsidRDefault="00447430" w:rsidP="00417235">
            <w:pPr>
              <w:jc w:val="center"/>
              <w:rPr>
                <w:rFonts w:ascii="Arial" w:hAnsi="Arial"/>
                <w:b/>
              </w:rPr>
            </w:pPr>
            <w:r>
              <w:rPr>
                <w:rFonts w:ascii="Arial" w:hAnsi="Arial"/>
                <w:b/>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FBCF9" w14:textId="0A7CAE96" w:rsidR="00447430" w:rsidRDefault="00447430" w:rsidP="00417235">
            <w:pPr>
              <w:jc w:val="center"/>
              <w:rPr>
                <w:rFonts w:ascii="Arial" w:hAnsi="Arial"/>
                <w:b/>
                <w:bCs/>
              </w:rPr>
            </w:pPr>
            <w:r w:rsidRPr="001E10BF">
              <w:rPr>
                <w:rFonts w:ascii="Arial" w:eastAsia="Times New Roman" w:hAnsi="Arial"/>
                <w:b/>
                <w:bCs/>
                <w:color w:val="000000"/>
                <w:kern w:val="0"/>
                <w:lang w:eastAsia="pt-BR" w:bidi="ar-SA"/>
              </w:rPr>
              <w:t>420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21510F" w14:textId="6A68FBEE" w:rsidR="00447430" w:rsidRPr="001C568B" w:rsidRDefault="00447430"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F738E" w14:textId="6786C8C6" w:rsidR="00447430"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 xml:space="preserve">Atadura elástica 15cm x 2,2m. </w:t>
            </w:r>
            <w:r w:rsidRPr="001E10BF">
              <w:rPr>
                <w:rFonts w:ascii="Arial" w:eastAsia="Times New Roman" w:hAnsi="Arial"/>
                <w:b/>
                <w:bCs/>
                <w:color w:val="000000"/>
                <w:kern w:val="0"/>
                <w:lang w:eastAsia="pt-BR" w:bidi="ar-SA"/>
              </w:rPr>
              <w:br/>
            </w:r>
            <w:r w:rsidRPr="001E10BF">
              <w:rPr>
                <w:rFonts w:ascii="Arial" w:eastAsia="Times New Roman" w:hAnsi="Arial"/>
                <w:b/>
                <w:bCs/>
                <w:color w:val="C9211E"/>
                <w:kern w:val="0"/>
                <w:lang w:eastAsia="pt-BR" w:bidi="ar-SA"/>
              </w:rPr>
              <w:t>Marca: neve</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0F6E3" w14:textId="38BF3DBF" w:rsidR="00447430" w:rsidRPr="001C568B" w:rsidRDefault="00F96DD9" w:rsidP="00417235">
            <w:pPr>
              <w:jc w:val="center"/>
              <w:rPr>
                <w:rFonts w:ascii="Arial" w:hAnsi="Arial"/>
                <w:b/>
                <w:bCs/>
                <w:color w:val="000000"/>
              </w:rPr>
            </w:pPr>
            <w:r>
              <w:rPr>
                <w:rFonts w:ascii="Arial" w:hAnsi="Arial"/>
                <w:b/>
                <w:bCs/>
                <w:color w:val="000000"/>
              </w:rPr>
              <w:t>2,45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C364E" w14:textId="538D0F3C" w:rsidR="00447430" w:rsidRPr="001C568B" w:rsidRDefault="00F96DD9" w:rsidP="00417235">
            <w:pPr>
              <w:jc w:val="center"/>
              <w:rPr>
                <w:rFonts w:ascii="Arial" w:hAnsi="Arial"/>
                <w:b/>
                <w:bCs/>
                <w:color w:val="000000"/>
              </w:rPr>
            </w:pPr>
            <w:r>
              <w:rPr>
                <w:rFonts w:ascii="Arial" w:hAnsi="Arial"/>
                <w:b/>
                <w:bCs/>
                <w:color w:val="000000"/>
              </w:rPr>
              <w:t>1.029,00</w:t>
            </w:r>
          </w:p>
        </w:tc>
      </w:tr>
      <w:tr w:rsidR="00B86B2D" w:rsidRPr="001C568B" w14:paraId="4A88E1D1"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A12CADF" w14:textId="4DC419FE" w:rsidR="00B86B2D" w:rsidRPr="001C568B" w:rsidRDefault="00417235" w:rsidP="002D081F">
            <w:pPr>
              <w:jc w:val="right"/>
              <w:rPr>
                <w:rFonts w:ascii="Arial" w:hAnsi="Arial"/>
                <w:b/>
                <w:color w:val="000000"/>
              </w:rPr>
            </w:pPr>
            <w:r w:rsidRPr="001C568B">
              <w:rPr>
                <w:rFonts w:ascii="Arial" w:hAnsi="Arial"/>
                <w:b/>
              </w:rPr>
              <w:t xml:space="preserve">Total do lote </w:t>
            </w:r>
            <w:r w:rsidR="00B86B2D">
              <w:rPr>
                <w:rFonts w:ascii="Arial" w:hAnsi="Arial"/>
                <w:b/>
              </w:rPr>
              <w:t>20</w:t>
            </w:r>
            <w:r w:rsidR="00B86B2D" w:rsidRPr="001C568B">
              <w:rPr>
                <w:rFonts w:ascii="Arial" w:hAnsi="Arial"/>
                <w:b/>
              </w:rPr>
              <w:t xml:space="preserve">                                                                        </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FDBEAE" w14:textId="37F276E3" w:rsidR="00B86B2D" w:rsidRPr="001C568B" w:rsidRDefault="00B86B2D" w:rsidP="002D081F">
            <w:pPr>
              <w:spacing w:before="60" w:after="60"/>
              <w:jc w:val="center"/>
              <w:rPr>
                <w:rFonts w:ascii="Arial" w:hAnsi="Arial"/>
                <w:b/>
                <w:bCs/>
                <w:color w:val="000000"/>
              </w:rPr>
            </w:pPr>
            <w:r w:rsidRPr="001C568B">
              <w:rPr>
                <w:rFonts w:ascii="Arial" w:hAnsi="Arial"/>
                <w:b/>
              </w:rPr>
              <w:t xml:space="preserve">R$ </w:t>
            </w:r>
            <w:r w:rsidR="005B403B">
              <w:rPr>
                <w:rFonts w:ascii="Arial" w:hAnsi="Arial"/>
                <w:b/>
              </w:rPr>
              <w:t>6.367,20</w:t>
            </w:r>
          </w:p>
        </w:tc>
      </w:tr>
    </w:tbl>
    <w:p w14:paraId="61E4B687" w14:textId="77777777" w:rsidR="00B86B2D" w:rsidRDefault="00B86B2D"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3828"/>
        <w:gridCol w:w="1415"/>
        <w:gridCol w:w="1417"/>
      </w:tblGrid>
      <w:tr w:rsidR="000F02C4" w:rsidRPr="001C568B" w14:paraId="3A6D7956"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95384E" w14:textId="2B426173" w:rsidR="000F02C4" w:rsidRPr="001C568B" w:rsidRDefault="000F02C4" w:rsidP="002D081F">
            <w:pPr>
              <w:spacing w:before="60" w:after="60"/>
              <w:jc w:val="center"/>
              <w:rPr>
                <w:rFonts w:ascii="Arial" w:hAnsi="Arial"/>
                <w:b/>
              </w:rPr>
            </w:pPr>
            <w:r w:rsidRPr="001C568B">
              <w:rPr>
                <w:rFonts w:ascii="Arial" w:hAnsi="Arial"/>
                <w:b/>
              </w:rPr>
              <w:t xml:space="preserve">Objeto licitado – lote </w:t>
            </w:r>
            <w:r>
              <w:rPr>
                <w:rFonts w:ascii="Arial" w:hAnsi="Arial"/>
                <w:b/>
              </w:rPr>
              <w:t>21</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9DEBD6" w14:textId="77777777" w:rsidR="000F02C4" w:rsidRPr="001C568B" w:rsidRDefault="000F02C4" w:rsidP="002D081F">
            <w:pPr>
              <w:spacing w:before="60" w:after="60"/>
              <w:jc w:val="center"/>
              <w:rPr>
                <w:rFonts w:ascii="Arial" w:hAnsi="Arial"/>
                <w:b/>
              </w:rPr>
            </w:pPr>
            <w:r w:rsidRPr="001C568B">
              <w:rPr>
                <w:rFonts w:ascii="Arial" w:hAnsi="Arial"/>
                <w:b/>
              </w:rPr>
              <w:t>Valor (R$)</w:t>
            </w:r>
          </w:p>
        </w:tc>
      </w:tr>
      <w:tr w:rsidR="000F02C4" w:rsidRPr="001C568B" w14:paraId="77B586CC"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4D4B72E" w14:textId="77777777" w:rsidR="000F02C4" w:rsidRPr="001C568B" w:rsidRDefault="000F02C4"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F841882" w14:textId="77777777" w:rsidR="000F02C4" w:rsidRPr="001C568B" w:rsidRDefault="000F02C4" w:rsidP="002D081F">
            <w:pPr>
              <w:spacing w:before="60" w:after="60"/>
              <w:jc w:val="center"/>
              <w:rPr>
                <w:rFonts w:ascii="Arial" w:hAnsi="Arial"/>
                <w:b/>
              </w:rPr>
            </w:pPr>
            <w:r w:rsidRPr="001C568B">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9AD00ED" w14:textId="77777777" w:rsidR="000F02C4" w:rsidRPr="001C568B" w:rsidRDefault="000F02C4" w:rsidP="002D081F">
            <w:pPr>
              <w:spacing w:before="60" w:after="60"/>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096BCD" w14:textId="77777777" w:rsidR="000F02C4" w:rsidRPr="001C568B" w:rsidRDefault="000F02C4" w:rsidP="002D081F">
            <w:pPr>
              <w:spacing w:before="60" w:after="60"/>
              <w:jc w:val="center"/>
              <w:rPr>
                <w:rFonts w:ascii="Arial" w:hAnsi="Arial"/>
                <w:b/>
              </w:rPr>
            </w:pPr>
            <w:r w:rsidRPr="001C568B">
              <w:rPr>
                <w:rFonts w:ascii="Arial" w:hAnsi="Arial"/>
                <w:b/>
              </w:rPr>
              <w:t>Descrição</w:t>
            </w:r>
          </w:p>
        </w:tc>
        <w:tc>
          <w:tcPr>
            <w:tcW w:w="14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7959EF" w14:textId="77777777" w:rsidR="000F02C4" w:rsidRPr="001C568B" w:rsidRDefault="000F02C4"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37C0415" w14:textId="77777777" w:rsidR="000F02C4" w:rsidRPr="001C568B" w:rsidRDefault="000F02C4" w:rsidP="002D081F">
            <w:pPr>
              <w:spacing w:before="60" w:after="60"/>
              <w:jc w:val="center"/>
              <w:rPr>
                <w:rFonts w:ascii="Arial" w:hAnsi="Arial"/>
                <w:b/>
              </w:rPr>
            </w:pPr>
            <w:r w:rsidRPr="001C568B">
              <w:rPr>
                <w:rFonts w:ascii="Arial" w:hAnsi="Arial"/>
                <w:b/>
              </w:rPr>
              <w:t>Total</w:t>
            </w:r>
          </w:p>
        </w:tc>
      </w:tr>
      <w:tr w:rsidR="000F02C4" w:rsidRPr="001C568B" w14:paraId="7602615C" w14:textId="77777777" w:rsidTr="004E3DF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132FA" w14:textId="77777777" w:rsidR="000F02C4" w:rsidRPr="001C568B" w:rsidRDefault="000F02C4" w:rsidP="002D081F">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D65D4" w14:textId="5FE75CBF" w:rsidR="000F02C4" w:rsidRPr="001C568B" w:rsidRDefault="000F02C4" w:rsidP="002D081F">
            <w:pPr>
              <w:jc w:val="center"/>
              <w:rPr>
                <w:rFonts w:ascii="Arial" w:hAnsi="Arial"/>
                <w:b/>
                <w:bCs/>
                <w:color w:val="000000"/>
              </w:rPr>
            </w:pPr>
            <w:r>
              <w:rPr>
                <w:rFonts w:ascii="Arial" w:hAnsi="Arial"/>
                <w:b/>
                <w:bCs/>
              </w:rPr>
              <w:t>35</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85B04" w14:textId="77777777" w:rsidR="000F02C4" w:rsidRPr="001C568B" w:rsidRDefault="000F02C4" w:rsidP="002D081F">
            <w:pPr>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8A2F5" w14:textId="0AA9EB54" w:rsidR="000F02C4" w:rsidRPr="001C568B" w:rsidRDefault="00417235" w:rsidP="002D081F">
            <w:pPr>
              <w:widowControl/>
              <w:suppressAutoHyphens w:val="0"/>
              <w:autoSpaceDN/>
              <w:spacing w:line="278" w:lineRule="atLeast"/>
              <w:jc w:val="both"/>
              <w:textAlignment w:val="auto"/>
              <w:rPr>
                <w:rFonts w:eastAsia="Times New Roman" w:cs="Times New Roman"/>
                <w:color w:val="000000"/>
                <w:kern w:val="0"/>
                <w:lang w:eastAsia="pt-BR" w:bidi="ar-SA"/>
              </w:rPr>
            </w:pPr>
            <w:r w:rsidRPr="001E10BF">
              <w:rPr>
                <w:rFonts w:ascii="Arial" w:eastAsia="Times New Roman" w:hAnsi="Arial"/>
                <w:b/>
                <w:bCs/>
                <w:color w:val="000000"/>
                <w:kern w:val="0"/>
                <w:lang w:eastAsia="pt-BR" w:bidi="ar-SA"/>
              </w:rPr>
              <w:t xml:space="preserve">Solução fisiológica 0,9% – frasco 500ml. </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0909B" w14:textId="3B5DEA99" w:rsidR="000F02C4" w:rsidRPr="001C568B" w:rsidRDefault="004E3DF1" w:rsidP="002D081F">
            <w:pPr>
              <w:jc w:val="center"/>
              <w:rPr>
                <w:rFonts w:ascii="Arial" w:hAnsi="Arial"/>
                <w:b/>
                <w:bCs/>
                <w:color w:val="000000"/>
              </w:rPr>
            </w:pPr>
            <w:r>
              <w:rPr>
                <w:rFonts w:ascii="Arial" w:hAnsi="Arial"/>
                <w:b/>
                <w:bCs/>
                <w:color w:val="000000"/>
              </w:rPr>
              <w:t>6,91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870F6" w14:textId="76835E5D" w:rsidR="000F02C4" w:rsidRPr="001C568B" w:rsidRDefault="004E3DF1" w:rsidP="002D081F">
            <w:pPr>
              <w:jc w:val="center"/>
              <w:rPr>
                <w:rFonts w:ascii="Arial" w:hAnsi="Arial"/>
                <w:b/>
                <w:bCs/>
                <w:color w:val="000000"/>
              </w:rPr>
            </w:pPr>
            <w:r>
              <w:rPr>
                <w:rFonts w:ascii="Arial" w:hAnsi="Arial"/>
                <w:b/>
                <w:bCs/>
                <w:color w:val="000000"/>
              </w:rPr>
              <w:t>241,85</w:t>
            </w:r>
          </w:p>
        </w:tc>
      </w:tr>
      <w:tr w:rsidR="000F02C4" w:rsidRPr="001C568B" w14:paraId="104937D3"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45DF803" w14:textId="5A3AF44A" w:rsidR="000F02C4" w:rsidRPr="001C568B" w:rsidRDefault="00417235" w:rsidP="002D081F">
            <w:pPr>
              <w:jc w:val="right"/>
              <w:rPr>
                <w:rFonts w:ascii="Arial" w:hAnsi="Arial"/>
                <w:b/>
                <w:color w:val="000000"/>
              </w:rPr>
            </w:pPr>
            <w:r w:rsidRPr="001C568B">
              <w:rPr>
                <w:rFonts w:ascii="Arial" w:hAnsi="Arial"/>
                <w:b/>
              </w:rPr>
              <w:t xml:space="preserve">Total do lote </w:t>
            </w:r>
            <w:r w:rsidR="000F02C4">
              <w:rPr>
                <w:rFonts w:ascii="Arial" w:hAnsi="Arial"/>
                <w:b/>
              </w:rPr>
              <w:t>21</w:t>
            </w:r>
            <w:r w:rsidR="000F02C4" w:rsidRPr="001C568B">
              <w:rPr>
                <w:rFonts w:ascii="Arial" w:hAnsi="Arial"/>
                <w:b/>
              </w:rPr>
              <w:t xml:space="preserve">                                                                        </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007304" w14:textId="11E89F4E" w:rsidR="000F02C4" w:rsidRPr="001C568B" w:rsidRDefault="000F02C4" w:rsidP="002D081F">
            <w:pPr>
              <w:spacing w:before="60" w:after="60"/>
              <w:jc w:val="center"/>
              <w:rPr>
                <w:rFonts w:ascii="Arial" w:hAnsi="Arial"/>
                <w:b/>
                <w:bCs/>
                <w:color w:val="000000"/>
              </w:rPr>
            </w:pPr>
            <w:r w:rsidRPr="001C568B">
              <w:rPr>
                <w:rFonts w:ascii="Arial" w:hAnsi="Arial"/>
                <w:b/>
              </w:rPr>
              <w:t xml:space="preserve">R$ </w:t>
            </w:r>
            <w:r w:rsidR="004E3DF1">
              <w:rPr>
                <w:rFonts w:ascii="Arial" w:hAnsi="Arial"/>
                <w:b/>
              </w:rPr>
              <w:t>241,85</w:t>
            </w:r>
          </w:p>
        </w:tc>
      </w:tr>
    </w:tbl>
    <w:p w14:paraId="58A1990B" w14:textId="77777777" w:rsidR="00A2576C" w:rsidRDefault="00A2576C"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3828"/>
        <w:gridCol w:w="1415"/>
        <w:gridCol w:w="1417"/>
      </w:tblGrid>
      <w:tr w:rsidR="000F02C4" w:rsidRPr="001C568B" w14:paraId="1E221F1A"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9570DA" w14:textId="47A805A3" w:rsidR="000F02C4" w:rsidRPr="001C568B" w:rsidRDefault="000F02C4" w:rsidP="002D081F">
            <w:pPr>
              <w:spacing w:before="60" w:after="60"/>
              <w:jc w:val="center"/>
              <w:rPr>
                <w:rFonts w:ascii="Arial" w:hAnsi="Arial"/>
                <w:b/>
              </w:rPr>
            </w:pPr>
            <w:r w:rsidRPr="001C568B">
              <w:rPr>
                <w:rFonts w:ascii="Arial" w:hAnsi="Arial"/>
                <w:b/>
              </w:rPr>
              <w:t xml:space="preserve">Objeto licitado – lote </w:t>
            </w:r>
            <w:r>
              <w:rPr>
                <w:rFonts w:ascii="Arial" w:hAnsi="Arial"/>
                <w:b/>
              </w:rPr>
              <w:t>22</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01704DB" w14:textId="77777777" w:rsidR="000F02C4" w:rsidRPr="001C568B" w:rsidRDefault="000F02C4" w:rsidP="002D081F">
            <w:pPr>
              <w:spacing w:before="60" w:after="60"/>
              <w:jc w:val="center"/>
              <w:rPr>
                <w:rFonts w:ascii="Arial" w:hAnsi="Arial"/>
                <w:b/>
              </w:rPr>
            </w:pPr>
            <w:r w:rsidRPr="001C568B">
              <w:rPr>
                <w:rFonts w:ascii="Arial" w:hAnsi="Arial"/>
                <w:b/>
              </w:rPr>
              <w:t>Valor (R$)</w:t>
            </w:r>
          </w:p>
        </w:tc>
      </w:tr>
      <w:tr w:rsidR="000F02C4" w:rsidRPr="001C568B" w14:paraId="372E8728"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0FDE3F" w14:textId="77777777" w:rsidR="000F02C4" w:rsidRPr="001C568B" w:rsidRDefault="000F02C4"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CDDA65" w14:textId="77777777" w:rsidR="000F02C4" w:rsidRPr="001C568B" w:rsidRDefault="000F02C4" w:rsidP="002D081F">
            <w:pPr>
              <w:spacing w:before="60" w:after="60"/>
              <w:jc w:val="center"/>
              <w:rPr>
                <w:rFonts w:ascii="Arial" w:hAnsi="Arial"/>
                <w:b/>
              </w:rPr>
            </w:pPr>
            <w:r w:rsidRPr="001C568B">
              <w:rPr>
                <w:rFonts w:ascii="Arial" w:hAnsi="Arial"/>
                <w:b/>
              </w:rPr>
              <w:t>Qtd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4047C8" w14:textId="77777777" w:rsidR="000F02C4" w:rsidRPr="001C568B" w:rsidRDefault="000F02C4" w:rsidP="002D081F">
            <w:pPr>
              <w:spacing w:before="60" w:after="60"/>
              <w:jc w:val="center"/>
              <w:rPr>
                <w:rFonts w:ascii="Arial" w:hAnsi="Arial"/>
                <w:b/>
              </w:rPr>
            </w:pPr>
            <w:r w:rsidRPr="001C568B">
              <w:rPr>
                <w:rFonts w:ascii="Arial" w:hAnsi="Arial"/>
                <w:b/>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A0E9D80" w14:textId="77777777" w:rsidR="000F02C4" w:rsidRPr="001C568B" w:rsidRDefault="000F02C4" w:rsidP="002D081F">
            <w:pPr>
              <w:spacing w:before="60" w:after="60"/>
              <w:jc w:val="center"/>
              <w:rPr>
                <w:rFonts w:ascii="Arial" w:hAnsi="Arial"/>
                <w:b/>
              </w:rPr>
            </w:pPr>
            <w:r w:rsidRPr="001C568B">
              <w:rPr>
                <w:rFonts w:ascii="Arial" w:hAnsi="Arial"/>
                <w:b/>
              </w:rPr>
              <w:t>Descrição</w:t>
            </w:r>
          </w:p>
        </w:tc>
        <w:tc>
          <w:tcPr>
            <w:tcW w:w="14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DBCE2CE" w14:textId="77777777" w:rsidR="000F02C4" w:rsidRPr="001C568B" w:rsidRDefault="000F02C4"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255F898" w14:textId="77777777" w:rsidR="000F02C4" w:rsidRPr="001C568B" w:rsidRDefault="000F02C4" w:rsidP="002D081F">
            <w:pPr>
              <w:spacing w:before="60" w:after="60"/>
              <w:jc w:val="center"/>
              <w:rPr>
                <w:rFonts w:ascii="Arial" w:hAnsi="Arial"/>
                <w:b/>
              </w:rPr>
            </w:pPr>
            <w:r w:rsidRPr="001C568B">
              <w:rPr>
                <w:rFonts w:ascii="Arial" w:hAnsi="Arial"/>
                <w:b/>
              </w:rPr>
              <w:t>Total</w:t>
            </w:r>
          </w:p>
        </w:tc>
      </w:tr>
      <w:tr w:rsidR="000F02C4" w:rsidRPr="001C568B" w14:paraId="463B5A47" w14:textId="77777777" w:rsidTr="00C8411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3DC42" w14:textId="77777777" w:rsidR="000F02C4" w:rsidRPr="001C568B" w:rsidRDefault="000F02C4" w:rsidP="00417235">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5887A" w14:textId="620BCC14" w:rsidR="000F02C4" w:rsidRPr="001C568B" w:rsidRDefault="000F02C4" w:rsidP="00417235">
            <w:pPr>
              <w:jc w:val="center"/>
              <w:rPr>
                <w:rFonts w:ascii="Arial" w:hAnsi="Arial"/>
                <w:b/>
                <w:bCs/>
                <w:color w:val="000000"/>
              </w:rPr>
            </w:pPr>
            <w:r w:rsidRPr="001E10BF">
              <w:rPr>
                <w:rFonts w:ascii="Arial" w:eastAsia="Times New Roman" w:hAnsi="Arial"/>
                <w:b/>
                <w:bCs/>
                <w:color w:val="000000"/>
                <w:kern w:val="0"/>
                <w:lang w:eastAsia="pt-BR" w:bidi="ar-SA"/>
              </w:rPr>
              <w:t>14</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16227" w14:textId="4FD1BAC4" w:rsidR="000F02C4" w:rsidRPr="001C568B" w:rsidRDefault="000F02C4" w:rsidP="00417235">
            <w:pPr>
              <w:jc w:val="center"/>
              <w:rPr>
                <w:rFonts w:ascii="Arial" w:hAnsi="Arial"/>
                <w:b/>
              </w:rPr>
            </w:pPr>
            <w:r w:rsidRPr="001E10BF">
              <w:rPr>
                <w:rFonts w:ascii="Arial" w:eastAsia="Times New Roman" w:hAnsi="Arial"/>
                <w:b/>
                <w:bCs/>
                <w:color w:val="000000"/>
                <w:kern w:val="0"/>
                <w:lang w:eastAsia="pt-BR" w:bidi="ar-SA"/>
              </w:rPr>
              <w:t>CX</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F1DA1" w14:textId="71FB9D82" w:rsidR="000F02C4" w:rsidRPr="001C568B" w:rsidRDefault="00417235" w:rsidP="00417235">
            <w:pPr>
              <w:widowControl/>
              <w:suppressAutoHyphens w:val="0"/>
              <w:autoSpaceDN/>
              <w:jc w:val="both"/>
              <w:textAlignment w:val="auto"/>
              <w:rPr>
                <w:rFonts w:eastAsia="Times New Roman" w:cs="Times New Roman"/>
                <w:color w:val="000000"/>
                <w:kern w:val="0"/>
                <w:lang w:eastAsia="pt-BR" w:bidi="ar-SA"/>
              </w:rPr>
            </w:pPr>
            <w:r w:rsidRPr="001E10BF">
              <w:rPr>
                <w:rFonts w:ascii="Arial" w:eastAsia="Times New Roman" w:hAnsi="Arial"/>
                <w:b/>
                <w:bCs/>
                <w:color w:val="000000"/>
                <w:kern w:val="0"/>
                <w:lang w:eastAsia="pt-BR" w:bidi="ar-SA"/>
              </w:rPr>
              <w:t xml:space="preserve">Filtro condensador de umidade – hme xtramoist – caixa com 30 unidades. </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06A73" w14:textId="5CFB60E2" w:rsidR="000F02C4" w:rsidRPr="001C568B" w:rsidRDefault="00C84110" w:rsidP="00417235">
            <w:pPr>
              <w:jc w:val="center"/>
              <w:rPr>
                <w:rFonts w:ascii="Arial" w:hAnsi="Arial"/>
                <w:b/>
                <w:bCs/>
                <w:color w:val="000000"/>
              </w:rPr>
            </w:pPr>
            <w:r>
              <w:rPr>
                <w:rFonts w:ascii="Arial" w:hAnsi="Arial"/>
                <w:b/>
                <w:bCs/>
                <w:color w:val="000000"/>
              </w:rPr>
              <w:t>2.700,30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0AA1F" w14:textId="2FE5F495" w:rsidR="000F02C4" w:rsidRPr="001C568B" w:rsidRDefault="00C84110" w:rsidP="00417235">
            <w:pPr>
              <w:jc w:val="center"/>
              <w:rPr>
                <w:rFonts w:ascii="Arial" w:hAnsi="Arial"/>
                <w:b/>
                <w:bCs/>
                <w:color w:val="000000"/>
              </w:rPr>
            </w:pPr>
            <w:r>
              <w:rPr>
                <w:rFonts w:ascii="Arial" w:hAnsi="Arial"/>
                <w:b/>
                <w:bCs/>
                <w:color w:val="000000"/>
              </w:rPr>
              <w:t>37.804,20</w:t>
            </w:r>
          </w:p>
        </w:tc>
      </w:tr>
      <w:tr w:rsidR="000F02C4" w:rsidRPr="001C568B" w14:paraId="512B26A1" w14:textId="77777777" w:rsidTr="00C8411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12B7C" w14:textId="224D819B" w:rsidR="000F02C4" w:rsidRPr="001C568B" w:rsidRDefault="000F02C4" w:rsidP="00417235">
            <w:pPr>
              <w:jc w:val="center"/>
              <w:rPr>
                <w:rFonts w:ascii="Arial" w:hAnsi="Arial"/>
                <w:b/>
              </w:rPr>
            </w:pPr>
            <w:r>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E2A81" w14:textId="79A0FB52" w:rsidR="000F02C4" w:rsidRDefault="000F02C4" w:rsidP="00417235">
            <w:pPr>
              <w:jc w:val="center"/>
              <w:rPr>
                <w:rFonts w:ascii="Arial" w:hAnsi="Arial"/>
                <w:b/>
                <w:bCs/>
              </w:rPr>
            </w:pPr>
            <w:r w:rsidRPr="001E10BF">
              <w:rPr>
                <w:rFonts w:ascii="Arial" w:eastAsia="Times New Roman" w:hAnsi="Arial"/>
                <w:b/>
                <w:bCs/>
                <w:color w:val="000000"/>
                <w:kern w:val="0"/>
                <w:lang w:eastAsia="pt-BR" w:bidi="ar-SA"/>
              </w:rPr>
              <w:t>14</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19DBD" w14:textId="3BF6DB87" w:rsidR="000F02C4" w:rsidRPr="001C568B" w:rsidRDefault="000F02C4" w:rsidP="00417235">
            <w:pPr>
              <w:jc w:val="center"/>
              <w:rPr>
                <w:rFonts w:ascii="Arial" w:hAnsi="Arial"/>
                <w:b/>
              </w:rPr>
            </w:pPr>
            <w:r w:rsidRPr="001E10BF">
              <w:rPr>
                <w:rFonts w:ascii="Arial" w:eastAsia="Times New Roman" w:hAnsi="Arial"/>
                <w:b/>
                <w:bCs/>
                <w:color w:val="000000"/>
                <w:kern w:val="0"/>
                <w:lang w:eastAsia="pt-BR" w:bidi="ar-SA"/>
              </w:rPr>
              <w:t>CX</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D0D56" w14:textId="2D021D5E" w:rsidR="000F02C4"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 xml:space="preserve">Adesivo stabilibase – caixa com 15 unidades. </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5867F" w14:textId="39180BC3" w:rsidR="000F02C4" w:rsidRPr="001C568B" w:rsidRDefault="00C84110" w:rsidP="00417235">
            <w:pPr>
              <w:jc w:val="center"/>
              <w:rPr>
                <w:rFonts w:ascii="Arial" w:hAnsi="Arial"/>
                <w:b/>
                <w:bCs/>
                <w:color w:val="000000"/>
              </w:rPr>
            </w:pPr>
            <w:r>
              <w:rPr>
                <w:rFonts w:ascii="Arial" w:hAnsi="Arial"/>
                <w:b/>
                <w:bCs/>
                <w:color w:val="000000"/>
              </w:rPr>
              <w:t>3.119,70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56472" w14:textId="34AD98B2" w:rsidR="000F02C4" w:rsidRPr="001C568B" w:rsidRDefault="00C84110" w:rsidP="00417235">
            <w:pPr>
              <w:jc w:val="center"/>
              <w:rPr>
                <w:rFonts w:ascii="Arial" w:hAnsi="Arial"/>
                <w:b/>
                <w:bCs/>
                <w:color w:val="000000"/>
              </w:rPr>
            </w:pPr>
            <w:r>
              <w:rPr>
                <w:rFonts w:ascii="Arial" w:hAnsi="Arial"/>
                <w:b/>
                <w:bCs/>
                <w:color w:val="000000"/>
              </w:rPr>
              <w:t>43.675,80</w:t>
            </w:r>
          </w:p>
        </w:tc>
      </w:tr>
      <w:tr w:rsidR="000F02C4" w:rsidRPr="001C568B" w14:paraId="03322432" w14:textId="77777777" w:rsidTr="00C8411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5F578" w14:textId="37CFE0E5" w:rsidR="000F02C4" w:rsidRPr="001C568B" w:rsidRDefault="000F02C4" w:rsidP="00417235">
            <w:pPr>
              <w:jc w:val="center"/>
              <w:rPr>
                <w:rFonts w:ascii="Arial" w:hAnsi="Arial"/>
                <w:b/>
              </w:rPr>
            </w:pPr>
            <w:r>
              <w:rPr>
                <w:rFonts w:ascii="Arial" w:hAnsi="Arial"/>
                <w:b/>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6C546" w14:textId="2FD673BF" w:rsidR="000F02C4" w:rsidRDefault="000F02C4" w:rsidP="00417235">
            <w:pPr>
              <w:jc w:val="center"/>
              <w:rPr>
                <w:rFonts w:ascii="Arial" w:hAnsi="Arial"/>
                <w:b/>
                <w:bCs/>
              </w:rPr>
            </w:pPr>
            <w:r w:rsidRPr="001E10BF">
              <w:rPr>
                <w:rFonts w:ascii="Arial" w:eastAsia="Times New Roman" w:hAnsi="Arial"/>
                <w:b/>
                <w:bCs/>
                <w:color w:val="000000"/>
                <w:kern w:val="0"/>
                <w:lang w:eastAsia="pt-BR" w:bidi="ar-SA"/>
              </w:rPr>
              <w:t>450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AEF9C" w14:textId="08509A38" w:rsidR="000F02C4" w:rsidRPr="001C568B" w:rsidRDefault="000F02C4"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72411" w14:textId="79541870" w:rsidR="000F02C4"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 xml:space="preserve">Lenço de preparo para a pele (skin barrier). </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F6555" w14:textId="69F9A182" w:rsidR="000F02C4" w:rsidRPr="001C568B" w:rsidRDefault="00C84110" w:rsidP="00417235">
            <w:pPr>
              <w:jc w:val="center"/>
              <w:rPr>
                <w:rFonts w:ascii="Arial" w:hAnsi="Arial"/>
                <w:b/>
                <w:bCs/>
                <w:color w:val="000000"/>
              </w:rPr>
            </w:pPr>
            <w:r>
              <w:rPr>
                <w:rFonts w:ascii="Arial" w:hAnsi="Arial"/>
                <w:b/>
                <w:bCs/>
                <w:color w:val="000000"/>
              </w:rPr>
              <w:t>22,49</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F60D1" w14:textId="716EE535" w:rsidR="000F02C4" w:rsidRPr="001C568B" w:rsidRDefault="00C84110" w:rsidP="00417235">
            <w:pPr>
              <w:jc w:val="center"/>
              <w:rPr>
                <w:rFonts w:ascii="Arial" w:hAnsi="Arial"/>
                <w:b/>
                <w:bCs/>
                <w:color w:val="000000"/>
              </w:rPr>
            </w:pPr>
            <w:r>
              <w:rPr>
                <w:rFonts w:ascii="Arial" w:hAnsi="Arial"/>
                <w:b/>
                <w:bCs/>
                <w:color w:val="000000"/>
              </w:rPr>
              <w:t>10.120,50</w:t>
            </w:r>
          </w:p>
        </w:tc>
      </w:tr>
      <w:tr w:rsidR="000F02C4" w:rsidRPr="001C568B" w14:paraId="064730C8" w14:textId="77777777" w:rsidTr="00C8411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3FBDB" w14:textId="630337E4" w:rsidR="000F02C4" w:rsidRPr="001C568B" w:rsidRDefault="000F02C4" w:rsidP="00417235">
            <w:pPr>
              <w:jc w:val="center"/>
              <w:rPr>
                <w:rFonts w:ascii="Arial" w:hAnsi="Arial"/>
                <w:b/>
              </w:rPr>
            </w:pPr>
            <w:r>
              <w:rPr>
                <w:rFonts w:ascii="Arial" w:hAnsi="Arial"/>
                <w:b/>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1CE1D" w14:textId="51234313" w:rsidR="000F02C4" w:rsidRDefault="000F02C4" w:rsidP="00417235">
            <w:pPr>
              <w:jc w:val="center"/>
              <w:rPr>
                <w:rFonts w:ascii="Arial" w:hAnsi="Arial"/>
                <w:b/>
                <w:bCs/>
              </w:rPr>
            </w:pPr>
            <w:r w:rsidRPr="001E10BF">
              <w:rPr>
                <w:rFonts w:ascii="Arial" w:eastAsia="Times New Roman" w:hAnsi="Arial"/>
                <w:b/>
                <w:bCs/>
                <w:color w:val="000000"/>
                <w:kern w:val="0"/>
                <w:lang w:eastAsia="pt-BR" w:bidi="ar-SA"/>
              </w:rPr>
              <w:t>220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CE1F0" w14:textId="17391776" w:rsidR="000F02C4" w:rsidRPr="001C568B" w:rsidRDefault="000F02C4"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47EE5" w14:textId="1F27F6C1" w:rsidR="000F02C4"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 xml:space="preserve">Adesivo provox xtrabase. </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4CE57" w14:textId="4C251BE7" w:rsidR="000F02C4" w:rsidRPr="001C568B" w:rsidRDefault="00C84110" w:rsidP="00417235">
            <w:pPr>
              <w:jc w:val="center"/>
              <w:rPr>
                <w:rFonts w:ascii="Arial" w:hAnsi="Arial"/>
                <w:b/>
                <w:bCs/>
                <w:color w:val="000000"/>
              </w:rPr>
            </w:pPr>
            <w:r>
              <w:rPr>
                <w:rFonts w:ascii="Arial" w:hAnsi="Arial"/>
                <w:b/>
                <w:bCs/>
                <w:color w:val="000000"/>
              </w:rPr>
              <w:t>172,94</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CAD76" w14:textId="56922665" w:rsidR="000F02C4" w:rsidRPr="001C568B" w:rsidRDefault="00C84110" w:rsidP="00417235">
            <w:pPr>
              <w:jc w:val="center"/>
              <w:rPr>
                <w:rFonts w:ascii="Arial" w:hAnsi="Arial"/>
                <w:b/>
                <w:bCs/>
                <w:color w:val="000000"/>
              </w:rPr>
            </w:pPr>
            <w:r>
              <w:rPr>
                <w:rFonts w:ascii="Arial" w:hAnsi="Arial"/>
                <w:b/>
                <w:bCs/>
                <w:color w:val="000000"/>
              </w:rPr>
              <w:t>38.046,80</w:t>
            </w:r>
          </w:p>
        </w:tc>
      </w:tr>
      <w:tr w:rsidR="000F02C4" w:rsidRPr="001C568B" w14:paraId="4A1B40AA" w14:textId="77777777" w:rsidTr="00C8411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FA8F7B" w14:textId="1D2A86D4" w:rsidR="000F02C4" w:rsidRPr="001C568B" w:rsidRDefault="000F02C4" w:rsidP="00417235">
            <w:pPr>
              <w:jc w:val="center"/>
              <w:rPr>
                <w:rFonts w:ascii="Arial" w:hAnsi="Arial"/>
                <w:b/>
              </w:rPr>
            </w:pPr>
            <w:r>
              <w:rPr>
                <w:rFonts w:ascii="Arial" w:hAnsi="Arial"/>
                <w:b/>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F4471" w14:textId="50D0FDD4" w:rsidR="000F02C4" w:rsidRDefault="000F02C4" w:rsidP="00417235">
            <w:pPr>
              <w:jc w:val="center"/>
              <w:rPr>
                <w:rFonts w:ascii="Arial" w:hAnsi="Arial"/>
                <w:b/>
                <w:bCs/>
              </w:rPr>
            </w:pPr>
            <w:r w:rsidRPr="001E10BF">
              <w:rPr>
                <w:rFonts w:ascii="Arial" w:eastAsia="Times New Roman" w:hAnsi="Arial"/>
                <w:b/>
                <w:bCs/>
                <w:color w:val="000000"/>
                <w:kern w:val="0"/>
                <w:lang w:eastAsia="pt-BR" w:bidi="ar-SA"/>
              </w:rPr>
              <w:t>03</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1661D" w14:textId="0445B76D" w:rsidR="000F02C4" w:rsidRPr="001C568B" w:rsidRDefault="000F02C4" w:rsidP="00417235">
            <w:pPr>
              <w:jc w:val="center"/>
              <w:rPr>
                <w:rFonts w:ascii="Arial" w:hAnsi="Arial"/>
                <w:b/>
              </w:rPr>
            </w:pPr>
            <w:r w:rsidRPr="001E10BF">
              <w:rPr>
                <w:rFonts w:ascii="Arial" w:eastAsia="Times New Roman" w:hAnsi="Arial"/>
                <w:b/>
                <w:bCs/>
                <w:color w:val="000000"/>
                <w:kern w:val="0"/>
                <w:lang w:eastAsia="pt-BR" w:bidi="ar-SA"/>
              </w:rPr>
              <w:t>UN</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72FD0" w14:textId="2C6C46E5" w:rsidR="000F02C4" w:rsidRPr="001E10BF" w:rsidRDefault="00417235" w:rsidP="00417235">
            <w:pPr>
              <w:widowControl/>
              <w:suppressAutoHyphens w:val="0"/>
              <w:autoSpaceDN/>
              <w:jc w:val="both"/>
              <w:textAlignment w:val="auto"/>
              <w:rPr>
                <w:rFonts w:ascii="Arial" w:eastAsia="Times New Roman" w:hAnsi="Arial"/>
                <w:b/>
                <w:bCs/>
                <w:color w:val="000000"/>
                <w:kern w:val="0"/>
                <w:lang w:eastAsia="pt-BR" w:bidi="ar-SA"/>
              </w:rPr>
            </w:pPr>
            <w:r w:rsidRPr="001E10BF">
              <w:rPr>
                <w:rFonts w:ascii="Arial" w:eastAsia="Times New Roman" w:hAnsi="Arial"/>
                <w:b/>
                <w:bCs/>
                <w:color w:val="000000"/>
                <w:kern w:val="0"/>
                <w:lang w:eastAsia="pt-BR" w:bidi="ar-SA"/>
              </w:rPr>
              <w:t xml:space="preserve">Cola de silicone (silicone glue). </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23121" w14:textId="4D56F996" w:rsidR="000F02C4" w:rsidRPr="001C568B" w:rsidRDefault="00C84110" w:rsidP="00417235">
            <w:pPr>
              <w:jc w:val="center"/>
              <w:rPr>
                <w:rFonts w:ascii="Arial" w:hAnsi="Arial"/>
                <w:b/>
                <w:bCs/>
                <w:color w:val="000000"/>
              </w:rPr>
            </w:pPr>
            <w:r>
              <w:rPr>
                <w:rFonts w:ascii="Arial" w:hAnsi="Arial"/>
                <w:b/>
                <w:bCs/>
                <w:color w:val="000000"/>
              </w:rPr>
              <w:t>1.343,43</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38E6A" w14:textId="5E2603C0" w:rsidR="000F02C4" w:rsidRPr="001C568B" w:rsidRDefault="00C84110" w:rsidP="00417235">
            <w:pPr>
              <w:jc w:val="center"/>
              <w:rPr>
                <w:rFonts w:ascii="Arial" w:hAnsi="Arial"/>
                <w:b/>
                <w:bCs/>
                <w:color w:val="000000"/>
              </w:rPr>
            </w:pPr>
            <w:r>
              <w:rPr>
                <w:rFonts w:ascii="Arial" w:hAnsi="Arial"/>
                <w:b/>
                <w:bCs/>
                <w:color w:val="000000"/>
              </w:rPr>
              <w:t>4.030,29</w:t>
            </w:r>
          </w:p>
        </w:tc>
      </w:tr>
      <w:tr w:rsidR="000F02C4" w:rsidRPr="001C568B" w14:paraId="34C91550" w14:textId="77777777" w:rsidTr="002D081F">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E0328A9" w14:textId="020DAA14" w:rsidR="000F02C4" w:rsidRPr="001C568B" w:rsidRDefault="00417235" w:rsidP="002D081F">
            <w:pPr>
              <w:jc w:val="right"/>
              <w:rPr>
                <w:rFonts w:ascii="Arial" w:hAnsi="Arial"/>
                <w:b/>
                <w:color w:val="000000"/>
              </w:rPr>
            </w:pPr>
            <w:r w:rsidRPr="001C568B">
              <w:rPr>
                <w:rFonts w:ascii="Arial" w:hAnsi="Arial"/>
                <w:b/>
              </w:rPr>
              <w:t xml:space="preserve">Total do lote </w:t>
            </w:r>
            <w:r w:rsidR="000F02C4">
              <w:rPr>
                <w:rFonts w:ascii="Arial" w:hAnsi="Arial"/>
                <w:b/>
              </w:rPr>
              <w:t>22</w:t>
            </w:r>
            <w:r w:rsidR="000F02C4" w:rsidRPr="001C568B">
              <w:rPr>
                <w:rFonts w:ascii="Arial" w:hAnsi="Arial"/>
                <w:b/>
              </w:rPr>
              <w:t xml:space="preserve">                                                                        </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3BD78E" w14:textId="628F7EBF" w:rsidR="000F02C4" w:rsidRPr="001C568B" w:rsidRDefault="000F02C4" w:rsidP="002D081F">
            <w:pPr>
              <w:spacing w:before="60" w:after="60"/>
              <w:jc w:val="center"/>
              <w:rPr>
                <w:rFonts w:ascii="Arial" w:hAnsi="Arial"/>
                <w:b/>
                <w:bCs/>
                <w:color w:val="000000"/>
              </w:rPr>
            </w:pPr>
            <w:r w:rsidRPr="001C568B">
              <w:rPr>
                <w:rFonts w:ascii="Arial" w:hAnsi="Arial"/>
                <w:b/>
              </w:rPr>
              <w:t xml:space="preserve">R$ </w:t>
            </w:r>
            <w:r w:rsidR="00C84110">
              <w:rPr>
                <w:rFonts w:ascii="Arial" w:hAnsi="Arial"/>
                <w:b/>
              </w:rPr>
              <w:t>133.677,59</w:t>
            </w:r>
          </w:p>
        </w:tc>
      </w:tr>
    </w:tbl>
    <w:p w14:paraId="57C59FB4" w14:textId="4F14FCB9" w:rsidR="007D75A3" w:rsidRPr="00B863E4" w:rsidRDefault="00066459" w:rsidP="00417235">
      <w:pPr>
        <w:pStyle w:val="Nvel2-Red"/>
        <w:widowControl w:val="0"/>
        <w:numPr>
          <w:ilvl w:val="0"/>
          <w:numId w:val="0"/>
        </w:numPr>
        <w:suppressAutoHyphens/>
        <w:spacing w:before="228" w:after="0" w:line="240" w:lineRule="auto"/>
        <w:rPr>
          <w:i w:val="0"/>
          <w:iCs w:val="0"/>
          <w:color w:val="auto"/>
          <w:sz w:val="24"/>
          <w:szCs w:val="24"/>
        </w:rPr>
      </w:pPr>
      <w:r w:rsidRPr="00B863E4">
        <w:rPr>
          <w:i w:val="0"/>
          <w:iCs w:val="0"/>
          <w:color w:val="auto"/>
          <w:sz w:val="24"/>
          <w:szCs w:val="24"/>
        </w:rPr>
        <w:t>1.</w:t>
      </w:r>
      <w:r w:rsidR="00F902C3">
        <w:rPr>
          <w:i w:val="0"/>
          <w:iCs w:val="0"/>
          <w:color w:val="auto"/>
          <w:sz w:val="24"/>
          <w:szCs w:val="24"/>
        </w:rPr>
        <w:t>3</w:t>
      </w:r>
      <w:r w:rsidRPr="00B863E4">
        <w:rPr>
          <w:i w:val="0"/>
          <w:iCs w:val="0"/>
          <w:color w:val="auto"/>
          <w:sz w:val="24"/>
          <w:szCs w:val="24"/>
        </w:rPr>
        <w:t>. As especificações detalhadas do objeto deste edital constam no anexo I (</w:t>
      </w:r>
      <w:r w:rsidR="00417235" w:rsidRPr="00B863E4">
        <w:rPr>
          <w:i w:val="0"/>
          <w:iCs w:val="0"/>
          <w:color w:val="auto"/>
          <w:sz w:val="24"/>
          <w:szCs w:val="24"/>
        </w:rPr>
        <w:t>termo de referência</w:t>
      </w:r>
      <w:r w:rsidRPr="00B863E4">
        <w:rPr>
          <w:i w:val="0"/>
          <w:iCs w:val="0"/>
          <w:color w:val="auto"/>
          <w:sz w:val="24"/>
          <w:szCs w:val="24"/>
        </w:rPr>
        <w:t>), o qual faz parte integrante deste edital, constando orientações e dados objetivos para as licitantes elaborarem suas propostas.</w:t>
      </w:r>
    </w:p>
    <w:p w14:paraId="0EC9BE13" w14:textId="77777777" w:rsidR="009247A6" w:rsidRPr="00110597" w:rsidRDefault="009247A6" w:rsidP="00417235">
      <w:pPr>
        <w:autoSpaceDN/>
        <w:spacing w:before="228"/>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5D923967" w14:textId="77777777" w:rsidR="00BC32A3" w:rsidRPr="00BC32A3" w:rsidRDefault="00BC32A3" w:rsidP="00417235">
      <w:pPr>
        <w:spacing w:before="228"/>
        <w:jc w:val="both"/>
        <w:rPr>
          <w:rFonts w:ascii="Arial" w:hAnsi="Arial"/>
        </w:rPr>
      </w:pPr>
      <w:r w:rsidRPr="00BC32A3">
        <w:rPr>
          <w:rFonts w:ascii="Arial" w:eastAsiaTheme="minorEastAsia" w:hAnsi="Arial"/>
          <w:lang w:eastAsia="pt-BR"/>
        </w:rPr>
        <w:t xml:space="preserve">2.1. </w:t>
      </w:r>
      <w:bookmarkStart w:id="13" w:name="_Hlk135302270"/>
      <w:r w:rsidRPr="00BC32A3">
        <w:rPr>
          <w:rFonts w:ascii="Arial" w:eastAsiaTheme="minorEastAsia" w:hAnsi="Arial"/>
          <w:lang w:eastAsia="pt-BR"/>
        </w:rPr>
        <w:t>Poderão participar deste certame os interessados que atenderem todas as exigências constantes neste edital</w:t>
      </w:r>
      <w:bookmarkEnd w:id="13"/>
      <w:r w:rsidRPr="00BC32A3">
        <w:rPr>
          <w:rFonts w:ascii="Arial" w:eastAsiaTheme="minorEastAsia" w:hAnsi="Arial"/>
          <w:lang w:eastAsia="pt-BR"/>
        </w:rPr>
        <w:t xml:space="preserve"> </w:t>
      </w:r>
      <w:r w:rsidRPr="00BC32A3">
        <w:rPr>
          <w:rFonts w:ascii="Arial" w:hAnsi="Arial"/>
        </w:rPr>
        <w:t>e que estiverem previamente credenciados no Sistema de Cadastramento Unificado de Fornecedores – SICAF:</w:t>
      </w:r>
    </w:p>
    <w:p w14:paraId="6C8D9081" w14:textId="4DB114A9" w:rsidR="009247A6" w:rsidRPr="00BC32A3" w:rsidRDefault="00BC32A3" w:rsidP="00417235">
      <w:pPr>
        <w:autoSpaceDN/>
        <w:spacing w:before="228"/>
        <w:jc w:val="both"/>
        <w:textAlignment w:val="auto"/>
        <w:rPr>
          <w:rFonts w:ascii="Arial" w:eastAsiaTheme="minorEastAsia" w:hAnsi="Arial"/>
          <w:kern w:val="0"/>
          <w:lang w:eastAsia="pt-BR" w:bidi="ar-SA"/>
        </w:rPr>
      </w:pPr>
      <w:r w:rsidRPr="00BC32A3">
        <w:rPr>
          <w:rFonts w:ascii="Arial" w:hAnsi="Arial"/>
        </w:rPr>
        <w:t>2.1.1. Os interessados deverão atender às condições exigidas no cadastramento no SICAF até o terceiro dia útil anterior à data prevista para recebimento das propostas.</w:t>
      </w:r>
    </w:p>
    <w:p w14:paraId="0DED8826" w14:textId="77777777" w:rsidR="009247A6" w:rsidRPr="00110597" w:rsidRDefault="009247A6" w:rsidP="0006278C">
      <w:pPr>
        <w:autoSpaceDN/>
        <w:spacing w:before="228"/>
        <w:jc w:val="both"/>
        <w:textAlignment w:val="auto"/>
        <w:rPr>
          <w:rFonts w:ascii="Arial" w:eastAsiaTheme="minorEastAsia" w:hAnsi="Arial"/>
          <w:kern w:val="0"/>
          <w:lang w:eastAsia="pt-BR" w:bidi="ar-SA"/>
        </w:rPr>
      </w:pPr>
      <w:bookmarkStart w:id="14" w:name="_Hlk135304247"/>
      <w:r w:rsidRPr="00BC32A3">
        <w:rPr>
          <w:rFonts w:ascii="Arial" w:eastAsiaTheme="minorEastAsia" w:hAnsi="Arial"/>
          <w:kern w:val="0"/>
          <w:lang w:eastAsia="pt-BR" w:bidi="ar-SA"/>
        </w:rPr>
        <w:t>2.2. O licitante responsabiliza-se exclusiva e formalmente pelas transações</w:t>
      </w:r>
      <w:r w:rsidRPr="00110597">
        <w:rPr>
          <w:rFonts w:ascii="Arial" w:eastAsiaTheme="minorEastAsia" w:hAnsi="Arial"/>
          <w:kern w:val="0"/>
          <w:lang w:eastAsia="pt-BR" w:bidi="ar-SA"/>
        </w:rPr>
        <w:t xml:space="preserve"> efetuadas em seu nome, assume como firmes e verdadeiras suas propostas e seus lances, </w:t>
      </w:r>
      <w:r w:rsidRPr="00110597">
        <w:rPr>
          <w:rFonts w:ascii="Arial" w:eastAsiaTheme="minorEastAsia" w:hAnsi="Arial"/>
          <w:kern w:val="0"/>
          <w:lang w:eastAsia="pt-BR" w:bidi="ar-SA"/>
        </w:rPr>
        <w:lastRenderedPageBreak/>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C8CC0D7" w14:textId="77777777" w:rsidR="009247A6" w:rsidRPr="00110597" w:rsidRDefault="009247A6" w:rsidP="0006278C">
      <w:pPr>
        <w:autoSpaceDN/>
        <w:spacing w:before="228"/>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ECEEA4B" w14:textId="77777777" w:rsidR="009247A6" w:rsidRDefault="009247A6" w:rsidP="0006278C">
      <w:pPr>
        <w:autoSpaceDN/>
        <w:spacing w:before="228"/>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2.4. A não observância do disposto no item anterior poderá ensejar desclassificação no momento da habilitação.</w:t>
      </w:r>
    </w:p>
    <w:bookmarkEnd w:id="14"/>
    <w:p w14:paraId="12FF388F" w14:textId="336724EB" w:rsidR="009247A6" w:rsidRPr="00110597" w:rsidRDefault="009247A6" w:rsidP="0006278C">
      <w:pPr>
        <w:tabs>
          <w:tab w:val="left" w:pos="567"/>
        </w:tabs>
        <w:autoSpaceDN/>
        <w:spacing w:before="228"/>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5D7506">
        <w:rPr>
          <w:rFonts w:ascii="Arial" w:eastAsiaTheme="minorEastAsia" w:hAnsi="Arial"/>
          <w:kern w:val="0"/>
          <w:lang w:eastAsia="pt-BR" w:bidi="ar-SA"/>
        </w:rPr>
        <w:t>5</w:t>
      </w:r>
      <w:r w:rsidRPr="00110597">
        <w:rPr>
          <w:rFonts w:ascii="Arial" w:eastAsiaTheme="minorEastAsia" w:hAnsi="Arial"/>
          <w:kern w:val="0"/>
          <w:lang w:eastAsia="pt-BR" w:bidi="ar-SA"/>
        </w:rPr>
        <w:t>. Não poderão disputar esta licitação:</w:t>
      </w:r>
    </w:p>
    <w:p w14:paraId="64297C6C" w14:textId="7A168C01" w:rsidR="009247A6" w:rsidRPr="00110597" w:rsidRDefault="009247A6" w:rsidP="0006278C">
      <w:pPr>
        <w:tabs>
          <w:tab w:val="left" w:pos="567"/>
        </w:tabs>
        <w:autoSpaceDN/>
        <w:spacing w:before="228"/>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5D7506">
        <w:rPr>
          <w:rFonts w:ascii="Arial" w:eastAsiaTheme="minorEastAsia" w:hAnsi="Arial"/>
          <w:kern w:val="0"/>
          <w:lang w:eastAsia="pt-BR" w:bidi="ar-SA"/>
        </w:rPr>
        <w:t>5</w:t>
      </w:r>
      <w:r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Pr="00110597">
        <w:rPr>
          <w:rFonts w:ascii="Arial" w:eastAsiaTheme="minorEastAsia" w:hAnsi="Arial"/>
          <w:kern w:val="0"/>
          <w:lang w:eastAsia="pt-BR" w:bidi="ar-SA"/>
        </w:rPr>
        <w:t>dital e seu(s) anexo(s);</w:t>
      </w:r>
    </w:p>
    <w:p w14:paraId="7B84822E" w14:textId="55EB39E0" w:rsidR="00B863E4" w:rsidRDefault="00506025" w:rsidP="0006278C">
      <w:pPr>
        <w:pStyle w:val="Nivel3"/>
        <w:widowControl w:val="0"/>
        <w:numPr>
          <w:ilvl w:val="0"/>
          <w:numId w:val="0"/>
        </w:numPr>
        <w:suppressAutoHyphens/>
        <w:spacing w:before="228" w:after="0" w:line="240" w:lineRule="auto"/>
        <w:rPr>
          <w:color w:val="auto"/>
          <w:sz w:val="24"/>
          <w:szCs w:val="24"/>
        </w:rPr>
      </w:pPr>
      <w:bookmarkStart w:id="15" w:name="_Ref114659912"/>
      <w:r>
        <w:rPr>
          <w:color w:val="auto"/>
          <w:sz w:val="24"/>
          <w:szCs w:val="24"/>
        </w:rPr>
        <w:t>2.</w:t>
      </w:r>
      <w:r w:rsidR="005D7506">
        <w:rPr>
          <w:color w:val="auto"/>
          <w:sz w:val="24"/>
          <w:szCs w:val="24"/>
        </w:rPr>
        <w:t>5</w:t>
      </w:r>
      <w:r>
        <w:rPr>
          <w:color w:val="auto"/>
          <w:sz w:val="24"/>
          <w:szCs w:val="24"/>
        </w:rPr>
        <w:t xml:space="preserve">.2. </w:t>
      </w:r>
      <w:r w:rsidR="00B863E4" w:rsidRPr="00110597">
        <w:rPr>
          <w:color w:val="auto"/>
          <w:sz w:val="24"/>
          <w:szCs w:val="24"/>
        </w:rPr>
        <w:t>Autor do anteprojeto, do projeto básico ou do projeto executivo, pessoa física ou jurídica, quando a licitação versar sobre serviços ou fornecimento de bens a ele relacionados;</w:t>
      </w:r>
      <w:bookmarkEnd w:id="15"/>
    </w:p>
    <w:p w14:paraId="00211804" w14:textId="05CC41D1" w:rsidR="007F4308" w:rsidRPr="007F4308" w:rsidRDefault="007F4308" w:rsidP="0006278C">
      <w:pPr>
        <w:pStyle w:val="Nivel3"/>
        <w:widowControl w:val="0"/>
        <w:numPr>
          <w:ilvl w:val="0"/>
          <w:numId w:val="0"/>
        </w:numPr>
        <w:suppressAutoHyphens/>
        <w:spacing w:before="228" w:after="0" w:line="240" w:lineRule="auto"/>
        <w:rPr>
          <w:color w:val="auto"/>
          <w:sz w:val="24"/>
          <w:szCs w:val="24"/>
        </w:rPr>
      </w:pPr>
      <w:r w:rsidRPr="007F4308">
        <w:rPr>
          <w:sz w:val="24"/>
          <w:szCs w:val="24"/>
        </w:rPr>
        <w:t>2.</w:t>
      </w:r>
      <w:r w:rsidR="005D7506">
        <w:rPr>
          <w:sz w:val="24"/>
          <w:szCs w:val="24"/>
        </w:rPr>
        <w:t>5</w:t>
      </w:r>
      <w:r w:rsidRPr="007F4308">
        <w:rPr>
          <w:sz w:val="24"/>
          <w:szCs w:val="24"/>
        </w:rPr>
        <w:t xml:space="preserve">.3. </w:t>
      </w:r>
      <w:r w:rsidR="00281B4A">
        <w:rPr>
          <w:sz w:val="24"/>
          <w:szCs w:val="24"/>
        </w:rPr>
        <w:t>E</w:t>
      </w:r>
      <w:r w:rsidRPr="007F4308">
        <w:rPr>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Pr>
          <w:sz w:val="24"/>
          <w:szCs w:val="24"/>
        </w:rPr>
        <w:t>;</w:t>
      </w:r>
    </w:p>
    <w:p w14:paraId="321D8A91" w14:textId="5E0B5A5E" w:rsidR="00B863E4" w:rsidRPr="00110597" w:rsidRDefault="00506025" w:rsidP="0006278C">
      <w:pPr>
        <w:pStyle w:val="Nivel3"/>
        <w:widowControl w:val="0"/>
        <w:numPr>
          <w:ilvl w:val="0"/>
          <w:numId w:val="0"/>
        </w:numPr>
        <w:suppressAutoHyphens/>
        <w:spacing w:before="228" w:after="0" w:line="240" w:lineRule="auto"/>
        <w:rPr>
          <w:color w:val="auto"/>
          <w:sz w:val="24"/>
          <w:szCs w:val="24"/>
        </w:rPr>
      </w:pPr>
      <w:bookmarkStart w:id="16" w:name="_Ref113883003"/>
      <w:r>
        <w:rPr>
          <w:color w:val="auto"/>
          <w:sz w:val="24"/>
          <w:szCs w:val="24"/>
        </w:rPr>
        <w:t>2.</w:t>
      </w:r>
      <w:r w:rsidR="005D7506">
        <w:rPr>
          <w:color w:val="auto"/>
          <w:sz w:val="24"/>
          <w:szCs w:val="24"/>
        </w:rPr>
        <w:t>5</w:t>
      </w:r>
      <w:r>
        <w:rPr>
          <w:color w:val="auto"/>
          <w:sz w:val="24"/>
          <w:szCs w:val="24"/>
        </w:rPr>
        <w:t>.</w:t>
      </w:r>
      <w:r w:rsidR="007F4308">
        <w:rPr>
          <w:color w:val="auto"/>
          <w:sz w:val="24"/>
          <w:szCs w:val="24"/>
        </w:rPr>
        <w:t>4</w:t>
      </w:r>
      <w:r>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16"/>
    </w:p>
    <w:p w14:paraId="377B439D" w14:textId="567A22E9" w:rsidR="00B863E4" w:rsidRPr="00110597" w:rsidRDefault="00506025" w:rsidP="0006278C">
      <w:pPr>
        <w:pStyle w:val="Nivel3"/>
        <w:widowControl w:val="0"/>
        <w:numPr>
          <w:ilvl w:val="0"/>
          <w:numId w:val="0"/>
        </w:numPr>
        <w:suppressAutoHyphens/>
        <w:spacing w:before="228" w:after="0" w:line="240" w:lineRule="auto"/>
        <w:rPr>
          <w:color w:val="auto"/>
          <w:sz w:val="24"/>
          <w:szCs w:val="24"/>
        </w:rPr>
      </w:pPr>
      <w:r>
        <w:rPr>
          <w:color w:val="auto"/>
          <w:sz w:val="24"/>
          <w:szCs w:val="24"/>
        </w:rPr>
        <w:t>2.</w:t>
      </w:r>
      <w:r w:rsidR="005D7506">
        <w:rPr>
          <w:color w:val="auto"/>
          <w:sz w:val="24"/>
          <w:szCs w:val="24"/>
        </w:rPr>
        <w:t>5</w:t>
      </w:r>
      <w:r>
        <w:rPr>
          <w:color w:val="auto"/>
          <w:sz w:val="24"/>
          <w:szCs w:val="24"/>
        </w:rPr>
        <w:t>.</w:t>
      </w:r>
      <w:r w:rsidR="007F4308">
        <w:rPr>
          <w:color w:val="auto"/>
          <w:sz w:val="24"/>
          <w:szCs w:val="24"/>
        </w:rPr>
        <w:t>5</w:t>
      </w:r>
      <w:r>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7" w:name="_Ref113883579"/>
    </w:p>
    <w:p w14:paraId="486DF04E" w14:textId="03EBF190" w:rsidR="00B863E4" w:rsidRPr="00110597" w:rsidRDefault="00506025" w:rsidP="0006278C">
      <w:pPr>
        <w:pStyle w:val="Nivel3"/>
        <w:widowControl w:val="0"/>
        <w:numPr>
          <w:ilvl w:val="0"/>
          <w:numId w:val="0"/>
        </w:numPr>
        <w:suppressAutoHyphens/>
        <w:spacing w:before="228" w:after="0" w:line="240" w:lineRule="auto"/>
        <w:rPr>
          <w:color w:val="auto"/>
          <w:sz w:val="24"/>
          <w:szCs w:val="24"/>
        </w:rPr>
      </w:pPr>
      <w:r>
        <w:rPr>
          <w:color w:val="auto"/>
          <w:sz w:val="24"/>
          <w:szCs w:val="24"/>
        </w:rPr>
        <w:t>2.</w:t>
      </w:r>
      <w:r w:rsidR="005D7506">
        <w:rPr>
          <w:color w:val="auto"/>
          <w:sz w:val="24"/>
          <w:szCs w:val="24"/>
        </w:rPr>
        <w:t>5</w:t>
      </w:r>
      <w:r>
        <w:rPr>
          <w:color w:val="auto"/>
          <w:sz w:val="24"/>
          <w:szCs w:val="24"/>
        </w:rPr>
        <w:t>.</w:t>
      </w:r>
      <w:r w:rsidR="007F4308">
        <w:rPr>
          <w:color w:val="auto"/>
          <w:sz w:val="24"/>
          <w:szCs w:val="24"/>
        </w:rPr>
        <w:t>6</w:t>
      </w:r>
      <w:r>
        <w:rPr>
          <w:color w:val="auto"/>
          <w:sz w:val="24"/>
          <w:szCs w:val="24"/>
        </w:rPr>
        <w:t xml:space="preserve">. </w:t>
      </w:r>
      <w:r w:rsidR="00B863E4" w:rsidRPr="00110597">
        <w:rPr>
          <w:color w:val="auto"/>
          <w:sz w:val="24"/>
          <w:szCs w:val="24"/>
        </w:rPr>
        <w:t>Empresas controladoras, controladas ou coligadas, nos termos da Lei nº 6.404, de 15 de dezembro de 1976, concorrendo entre si;</w:t>
      </w:r>
      <w:bookmarkEnd w:id="17"/>
    </w:p>
    <w:p w14:paraId="283A21F1" w14:textId="5D69BE2F" w:rsidR="0047123A" w:rsidRPr="00110597" w:rsidRDefault="00506025" w:rsidP="0006278C">
      <w:pPr>
        <w:pStyle w:val="Nivel3"/>
        <w:widowControl w:val="0"/>
        <w:numPr>
          <w:ilvl w:val="0"/>
          <w:numId w:val="0"/>
        </w:numPr>
        <w:suppressAutoHyphens/>
        <w:spacing w:before="228" w:after="0" w:line="240" w:lineRule="auto"/>
        <w:rPr>
          <w:color w:val="auto"/>
          <w:sz w:val="24"/>
          <w:szCs w:val="24"/>
        </w:rPr>
      </w:pPr>
      <w:r>
        <w:rPr>
          <w:color w:val="auto"/>
          <w:sz w:val="24"/>
          <w:szCs w:val="24"/>
        </w:rPr>
        <w:t>2.</w:t>
      </w:r>
      <w:r w:rsidR="005D7506">
        <w:rPr>
          <w:color w:val="auto"/>
          <w:sz w:val="24"/>
          <w:szCs w:val="24"/>
        </w:rPr>
        <w:t>5</w:t>
      </w:r>
      <w:r>
        <w:rPr>
          <w:color w:val="auto"/>
          <w:sz w:val="24"/>
          <w:szCs w:val="24"/>
        </w:rPr>
        <w:t>.</w:t>
      </w:r>
      <w:r w:rsidR="007F4308">
        <w:rPr>
          <w:color w:val="auto"/>
          <w:sz w:val="24"/>
          <w:szCs w:val="24"/>
        </w:rPr>
        <w:t>7</w:t>
      </w:r>
      <w:r>
        <w:rPr>
          <w:color w:val="auto"/>
          <w:sz w:val="24"/>
          <w:szCs w:val="24"/>
        </w:rPr>
        <w:t xml:space="preserve">. </w:t>
      </w:r>
      <w:r w:rsidR="0047123A"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34CFC0" w14:textId="41FE27D8" w:rsidR="0047123A" w:rsidRDefault="0047123A" w:rsidP="0006278C">
      <w:pPr>
        <w:pStyle w:val="Nivel3"/>
        <w:widowControl w:val="0"/>
        <w:numPr>
          <w:ilvl w:val="2"/>
          <w:numId w:val="23"/>
        </w:numPr>
        <w:suppressAutoHyphens/>
        <w:spacing w:before="228" w:after="0" w:line="240" w:lineRule="auto"/>
        <w:ind w:left="0" w:firstLine="0"/>
        <w:rPr>
          <w:color w:val="auto"/>
          <w:sz w:val="24"/>
          <w:szCs w:val="24"/>
        </w:rPr>
      </w:pPr>
      <w:r w:rsidRPr="00110597">
        <w:rPr>
          <w:color w:val="auto"/>
          <w:sz w:val="24"/>
          <w:szCs w:val="24"/>
        </w:rPr>
        <w:t>Agente público do órgão ou entidade licitante;</w:t>
      </w:r>
    </w:p>
    <w:p w14:paraId="1A47D765" w14:textId="4C589B61" w:rsidR="005D7506" w:rsidRPr="005D7506" w:rsidRDefault="005D7506" w:rsidP="0006278C">
      <w:pPr>
        <w:pStyle w:val="Nivel3"/>
        <w:widowControl w:val="0"/>
        <w:numPr>
          <w:ilvl w:val="2"/>
          <w:numId w:val="23"/>
        </w:numPr>
        <w:suppressAutoHyphens/>
        <w:spacing w:before="228" w:after="0" w:line="240" w:lineRule="auto"/>
        <w:ind w:left="0" w:firstLine="0"/>
        <w:rPr>
          <w:color w:val="auto"/>
          <w:sz w:val="24"/>
          <w:szCs w:val="24"/>
        </w:rPr>
      </w:pPr>
      <w:r>
        <w:rPr>
          <w:sz w:val="24"/>
          <w:szCs w:val="24"/>
        </w:rPr>
        <w:t>P</w:t>
      </w:r>
      <w:r w:rsidRPr="005D7506">
        <w:rPr>
          <w:sz w:val="24"/>
          <w:szCs w:val="24"/>
        </w:rPr>
        <w:t>essoas jurídicas reunidas em consórcio</w:t>
      </w:r>
      <w:r w:rsidR="00823194">
        <w:rPr>
          <w:sz w:val="24"/>
          <w:szCs w:val="24"/>
        </w:rPr>
        <w:t>;</w:t>
      </w:r>
    </w:p>
    <w:p w14:paraId="1EF1FEDC" w14:textId="12A30CD0" w:rsidR="0047123A" w:rsidRPr="00110597" w:rsidRDefault="00506025" w:rsidP="0006278C">
      <w:pPr>
        <w:pStyle w:val="Nivel3"/>
        <w:widowControl w:val="0"/>
        <w:numPr>
          <w:ilvl w:val="0"/>
          <w:numId w:val="0"/>
        </w:numPr>
        <w:suppressAutoHyphens/>
        <w:spacing w:before="228" w:after="0" w:line="240" w:lineRule="auto"/>
        <w:rPr>
          <w:color w:val="auto"/>
          <w:sz w:val="24"/>
          <w:szCs w:val="24"/>
        </w:rPr>
      </w:pPr>
      <w:r>
        <w:rPr>
          <w:color w:val="auto"/>
          <w:sz w:val="24"/>
          <w:szCs w:val="24"/>
        </w:rPr>
        <w:t>2.</w:t>
      </w:r>
      <w:r w:rsidR="00A74576">
        <w:rPr>
          <w:color w:val="auto"/>
          <w:sz w:val="24"/>
          <w:szCs w:val="24"/>
        </w:rPr>
        <w:t>5</w:t>
      </w:r>
      <w:r>
        <w:rPr>
          <w:color w:val="auto"/>
          <w:sz w:val="24"/>
          <w:szCs w:val="24"/>
        </w:rPr>
        <w:t>.</w:t>
      </w:r>
      <w:r w:rsidR="00A74576">
        <w:rPr>
          <w:color w:val="auto"/>
          <w:sz w:val="24"/>
          <w:szCs w:val="24"/>
        </w:rPr>
        <w:t>10</w:t>
      </w:r>
      <w:r w:rsidR="00731336">
        <w:rPr>
          <w:color w:val="auto"/>
          <w:sz w:val="24"/>
          <w:szCs w:val="24"/>
        </w:rPr>
        <w:t xml:space="preserve">. </w:t>
      </w:r>
      <w:r w:rsidR="0047123A" w:rsidRPr="00110597">
        <w:rPr>
          <w:color w:val="auto"/>
          <w:sz w:val="24"/>
          <w:szCs w:val="24"/>
        </w:rPr>
        <w:t>Organizações da Sociedade Civil de Interesse Público - OSCIP, atuando nessa condição;</w:t>
      </w:r>
    </w:p>
    <w:p w14:paraId="44CAEE67" w14:textId="799A6C15" w:rsidR="0047123A" w:rsidRPr="00110597" w:rsidRDefault="00506025" w:rsidP="0006278C">
      <w:pPr>
        <w:pStyle w:val="Nivel3"/>
        <w:widowControl w:val="0"/>
        <w:numPr>
          <w:ilvl w:val="0"/>
          <w:numId w:val="0"/>
        </w:numPr>
        <w:suppressAutoHyphens/>
        <w:spacing w:before="228" w:after="0" w:line="240" w:lineRule="auto"/>
        <w:rPr>
          <w:color w:val="auto"/>
          <w:sz w:val="24"/>
          <w:szCs w:val="24"/>
        </w:rPr>
      </w:pPr>
      <w:r>
        <w:rPr>
          <w:color w:val="auto"/>
          <w:sz w:val="24"/>
          <w:szCs w:val="24"/>
        </w:rPr>
        <w:t>2.</w:t>
      </w:r>
      <w:r w:rsidR="00A74576">
        <w:rPr>
          <w:color w:val="auto"/>
          <w:sz w:val="24"/>
          <w:szCs w:val="24"/>
        </w:rPr>
        <w:t>5.11</w:t>
      </w:r>
      <w:r>
        <w:rPr>
          <w:color w:val="auto"/>
          <w:sz w:val="24"/>
          <w:szCs w:val="24"/>
        </w:rPr>
        <w:t xml:space="preserve">. </w:t>
      </w:r>
      <w:r w:rsidR="0047123A" w:rsidRPr="00110597">
        <w:rPr>
          <w:color w:val="auto"/>
          <w:sz w:val="24"/>
          <w:szCs w:val="24"/>
        </w:rPr>
        <w:t xml:space="preserve">Não poderá participar, direta ou indiretamente, da licitação ou da execução do </w:t>
      </w:r>
      <w:r w:rsidR="0047123A" w:rsidRPr="00110597">
        <w:rPr>
          <w:color w:val="auto"/>
          <w:sz w:val="24"/>
          <w:szCs w:val="24"/>
        </w:rPr>
        <w:lastRenderedPageBreak/>
        <w:t>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828ACE6" w14:textId="664CD92F" w:rsidR="0047123A" w:rsidRPr="00110597" w:rsidRDefault="0047123A" w:rsidP="00BE252E">
      <w:pPr>
        <w:pStyle w:val="Nivel3"/>
        <w:widowControl w:val="0"/>
        <w:numPr>
          <w:ilvl w:val="0"/>
          <w:numId w:val="0"/>
        </w:numPr>
        <w:suppressAutoHyphens/>
        <w:spacing w:before="240" w:after="0" w:line="240" w:lineRule="auto"/>
        <w:rPr>
          <w:color w:val="auto"/>
          <w:sz w:val="24"/>
          <w:szCs w:val="24"/>
        </w:rPr>
      </w:pPr>
      <w:r w:rsidRPr="00110597">
        <w:rPr>
          <w:color w:val="auto"/>
          <w:sz w:val="24"/>
          <w:szCs w:val="24"/>
        </w:rPr>
        <w:t>2.</w:t>
      </w:r>
      <w:r w:rsidR="00A74576">
        <w:rPr>
          <w:color w:val="auto"/>
          <w:sz w:val="24"/>
          <w:szCs w:val="24"/>
        </w:rPr>
        <w:t>6</w:t>
      </w:r>
      <w:r w:rsidR="00506025">
        <w:rPr>
          <w:color w:val="auto"/>
          <w:sz w:val="24"/>
          <w:szCs w:val="24"/>
        </w:rPr>
        <w:t xml:space="preserve">. </w:t>
      </w:r>
      <w:r w:rsidRPr="00110597">
        <w:rPr>
          <w:color w:val="auto"/>
          <w:sz w:val="24"/>
          <w:szCs w:val="24"/>
        </w:rPr>
        <w:t xml:space="preserve">O impedimento de que trata o item </w:t>
      </w:r>
      <w:r w:rsidR="0054685E" w:rsidRPr="00110597">
        <w:rPr>
          <w:color w:val="auto"/>
          <w:sz w:val="24"/>
          <w:szCs w:val="24"/>
        </w:rPr>
        <w:t>2.</w:t>
      </w:r>
      <w:r w:rsidR="00A74576">
        <w:rPr>
          <w:color w:val="auto"/>
          <w:sz w:val="24"/>
          <w:szCs w:val="24"/>
        </w:rPr>
        <w:t>5</w:t>
      </w:r>
      <w:r w:rsidRPr="00110597">
        <w:rPr>
          <w:color w:val="auto"/>
          <w:sz w:val="24"/>
          <w:szCs w:val="24"/>
        </w:rPr>
        <w:t>.</w:t>
      </w:r>
      <w:r w:rsidR="00CB0C2D">
        <w:rPr>
          <w:color w:val="auto"/>
          <w:sz w:val="24"/>
          <w:szCs w:val="24"/>
        </w:rPr>
        <w:t>4</w:t>
      </w:r>
      <w:r w:rsidRPr="00110597">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708D4F7C" w:rsidR="0047123A" w:rsidRPr="00110597" w:rsidRDefault="0047123A" w:rsidP="00BE252E">
      <w:pPr>
        <w:pStyle w:val="Nivel3"/>
        <w:widowControl w:val="0"/>
        <w:numPr>
          <w:ilvl w:val="0"/>
          <w:numId w:val="0"/>
        </w:numPr>
        <w:suppressAutoHyphens/>
        <w:spacing w:before="240" w:after="0" w:line="240" w:lineRule="auto"/>
        <w:rPr>
          <w:color w:val="auto"/>
          <w:sz w:val="24"/>
          <w:szCs w:val="24"/>
        </w:rPr>
      </w:pPr>
      <w:r w:rsidRPr="00110597">
        <w:rPr>
          <w:color w:val="auto"/>
          <w:sz w:val="24"/>
          <w:szCs w:val="24"/>
        </w:rPr>
        <w:t>2.</w:t>
      </w:r>
      <w:r w:rsidR="00A74576">
        <w:rPr>
          <w:color w:val="auto"/>
          <w:sz w:val="24"/>
          <w:szCs w:val="24"/>
        </w:rPr>
        <w:t>7</w:t>
      </w:r>
      <w:r w:rsidR="00506025">
        <w:rPr>
          <w:color w:val="auto"/>
          <w:sz w:val="24"/>
          <w:szCs w:val="24"/>
        </w:rPr>
        <w:t xml:space="preserve">. </w:t>
      </w:r>
      <w:r w:rsidRPr="00110597">
        <w:rPr>
          <w:color w:val="auto"/>
          <w:sz w:val="24"/>
          <w:szCs w:val="24"/>
        </w:rPr>
        <w:t xml:space="preserve">A critério da Administração e exclusivamente a seu serviço, o autor dos projetos e a empresa a que se referem os itens </w:t>
      </w:r>
      <w:r w:rsidR="0054685E" w:rsidRPr="00110597">
        <w:rPr>
          <w:color w:val="auto"/>
          <w:sz w:val="24"/>
          <w:szCs w:val="24"/>
        </w:rPr>
        <w:t>2.</w:t>
      </w:r>
      <w:r w:rsidR="00A74576">
        <w:rPr>
          <w:color w:val="auto"/>
          <w:sz w:val="24"/>
          <w:szCs w:val="24"/>
        </w:rPr>
        <w:t>5</w:t>
      </w:r>
      <w:r w:rsidR="0054685E" w:rsidRPr="00110597">
        <w:rPr>
          <w:color w:val="auto"/>
          <w:sz w:val="24"/>
          <w:szCs w:val="24"/>
        </w:rPr>
        <w:t>.2 e 2.</w:t>
      </w:r>
      <w:r w:rsidR="00A74576">
        <w:rPr>
          <w:color w:val="auto"/>
          <w:sz w:val="24"/>
          <w:szCs w:val="24"/>
        </w:rPr>
        <w:t>5</w:t>
      </w:r>
      <w:r w:rsidR="0054685E" w:rsidRPr="00110597">
        <w:rPr>
          <w:color w:val="auto"/>
          <w:sz w:val="24"/>
          <w:szCs w:val="24"/>
        </w:rPr>
        <w:t>.3</w:t>
      </w:r>
      <w:r w:rsidRPr="00110597">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5E11A7B" w14:textId="48FC30AF" w:rsidR="0047123A" w:rsidRPr="00110597" w:rsidRDefault="0047123A" w:rsidP="00BE252E">
      <w:pPr>
        <w:pStyle w:val="Nivel3"/>
        <w:widowControl w:val="0"/>
        <w:numPr>
          <w:ilvl w:val="0"/>
          <w:numId w:val="0"/>
        </w:numPr>
        <w:suppressAutoHyphens/>
        <w:spacing w:before="240" w:after="0" w:line="240" w:lineRule="auto"/>
        <w:rPr>
          <w:color w:val="auto"/>
          <w:sz w:val="24"/>
          <w:szCs w:val="24"/>
        </w:rPr>
      </w:pPr>
      <w:r w:rsidRPr="00110597">
        <w:rPr>
          <w:color w:val="auto"/>
          <w:sz w:val="24"/>
          <w:szCs w:val="24"/>
        </w:rPr>
        <w:t>2.</w:t>
      </w:r>
      <w:r w:rsidR="00A74576">
        <w:rPr>
          <w:color w:val="auto"/>
          <w:sz w:val="24"/>
          <w:szCs w:val="24"/>
        </w:rPr>
        <w:t>8</w:t>
      </w:r>
      <w:r w:rsidRPr="00110597">
        <w:rPr>
          <w:color w:val="auto"/>
          <w:sz w:val="24"/>
          <w:szCs w:val="24"/>
        </w:rPr>
        <w:t>. Equiparam-se aos autores do projeto as empresas integrantes do mesmo grupo econômico.</w:t>
      </w:r>
    </w:p>
    <w:p w14:paraId="57C1C636" w14:textId="054B36DC" w:rsidR="0047123A" w:rsidRPr="00110597" w:rsidRDefault="0047123A" w:rsidP="00BE252E">
      <w:pPr>
        <w:pStyle w:val="Nivel3"/>
        <w:widowControl w:val="0"/>
        <w:numPr>
          <w:ilvl w:val="0"/>
          <w:numId w:val="0"/>
        </w:numPr>
        <w:suppressAutoHyphens/>
        <w:spacing w:before="240" w:after="0" w:line="240" w:lineRule="auto"/>
        <w:rPr>
          <w:color w:val="auto"/>
          <w:sz w:val="24"/>
          <w:szCs w:val="24"/>
        </w:rPr>
      </w:pPr>
      <w:r w:rsidRPr="00110597">
        <w:rPr>
          <w:color w:val="auto"/>
          <w:sz w:val="24"/>
          <w:szCs w:val="24"/>
        </w:rPr>
        <w:t>2.</w:t>
      </w:r>
      <w:r w:rsidR="00A74576">
        <w:rPr>
          <w:color w:val="auto"/>
          <w:sz w:val="24"/>
          <w:szCs w:val="24"/>
        </w:rPr>
        <w:t>9</w:t>
      </w:r>
      <w:r w:rsidRPr="00110597">
        <w:rPr>
          <w:color w:val="auto"/>
          <w:sz w:val="24"/>
          <w:szCs w:val="24"/>
        </w:rPr>
        <w:t xml:space="preserve">. O disposto nos itens </w:t>
      </w:r>
      <w:r w:rsidR="0054685E" w:rsidRPr="00110597">
        <w:rPr>
          <w:color w:val="auto"/>
          <w:sz w:val="24"/>
          <w:szCs w:val="24"/>
        </w:rPr>
        <w:t>2.</w:t>
      </w:r>
      <w:r w:rsidR="00A74576">
        <w:rPr>
          <w:color w:val="auto"/>
          <w:sz w:val="24"/>
          <w:szCs w:val="24"/>
        </w:rPr>
        <w:t>5</w:t>
      </w:r>
      <w:r w:rsidRPr="00110597">
        <w:rPr>
          <w:color w:val="auto"/>
          <w:sz w:val="24"/>
          <w:szCs w:val="24"/>
        </w:rPr>
        <w:t xml:space="preserve">.2 e </w:t>
      </w:r>
      <w:r w:rsidR="0054685E" w:rsidRPr="00110597">
        <w:rPr>
          <w:color w:val="auto"/>
          <w:sz w:val="24"/>
          <w:szCs w:val="24"/>
        </w:rPr>
        <w:t>2.</w:t>
      </w:r>
      <w:r w:rsidR="00A74576">
        <w:rPr>
          <w:color w:val="auto"/>
          <w:sz w:val="24"/>
          <w:szCs w:val="24"/>
        </w:rPr>
        <w:t>5</w:t>
      </w:r>
      <w:r w:rsidRPr="00110597">
        <w:rPr>
          <w:color w:val="auto"/>
          <w:sz w:val="24"/>
          <w:szCs w:val="24"/>
        </w:rPr>
        <w:t>.3 não impede a licitação ou a contratação de serviço que inclua como encargo do contratado a elaboração do projeto básico e do projeto executivo, nas contratações integradas, e do projeto executivo, nos demais regimes de execução.</w:t>
      </w:r>
    </w:p>
    <w:p w14:paraId="3FDDE441" w14:textId="6510B424" w:rsidR="0047123A" w:rsidRPr="00110597" w:rsidRDefault="0047123A" w:rsidP="00BE252E">
      <w:pPr>
        <w:pStyle w:val="Nivel3"/>
        <w:widowControl w:val="0"/>
        <w:numPr>
          <w:ilvl w:val="0"/>
          <w:numId w:val="0"/>
        </w:numPr>
        <w:suppressAutoHyphens/>
        <w:spacing w:before="240" w:after="0" w:line="240" w:lineRule="auto"/>
        <w:rPr>
          <w:color w:val="auto"/>
          <w:sz w:val="24"/>
          <w:szCs w:val="24"/>
        </w:rPr>
      </w:pPr>
      <w:r w:rsidRPr="00110597">
        <w:rPr>
          <w:color w:val="auto"/>
          <w:sz w:val="24"/>
          <w:szCs w:val="24"/>
        </w:rPr>
        <w:t>2.</w:t>
      </w:r>
      <w:r w:rsidR="00A74576">
        <w:rPr>
          <w:color w:val="auto"/>
          <w:sz w:val="24"/>
          <w:szCs w:val="24"/>
        </w:rPr>
        <w:t>10</w:t>
      </w:r>
      <w:r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5A0D4777" w14:textId="462398EA" w:rsidR="0047123A" w:rsidRPr="00110597" w:rsidRDefault="0047123A" w:rsidP="00BE252E">
      <w:pPr>
        <w:pStyle w:val="Nivel3"/>
        <w:widowControl w:val="0"/>
        <w:numPr>
          <w:ilvl w:val="0"/>
          <w:numId w:val="0"/>
        </w:numPr>
        <w:suppressAutoHyphens/>
        <w:spacing w:before="240" w:after="0" w:line="240" w:lineRule="auto"/>
        <w:rPr>
          <w:color w:val="auto"/>
          <w:sz w:val="24"/>
          <w:szCs w:val="24"/>
        </w:rPr>
      </w:pPr>
      <w:r w:rsidRPr="00110597">
        <w:rPr>
          <w:color w:val="auto"/>
          <w:sz w:val="24"/>
          <w:szCs w:val="24"/>
        </w:rPr>
        <w:t>2.1</w:t>
      </w:r>
      <w:r w:rsidR="00A74576">
        <w:rPr>
          <w:color w:val="auto"/>
          <w:sz w:val="24"/>
          <w:szCs w:val="24"/>
        </w:rPr>
        <w:t>1</w:t>
      </w:r>
      <w:r w:rsidRPr="00110597">
        <w:rPr>
          <w:color w:val="auto"/>
          <w:sz w:val="24"/>
          <w:szCs w:val="24"/>
        </w:rPr>
        <w:t xml:space="preserve">. A vedação de que trata o item </w:t>
      </w:r>
      <w:r w:rsidR="0054685E" w:rsidRPr="00110597">
        <w:rPr>
          <w:color w:val="auto"/>
          <w:sz w:val="24"/>
          <w:szCs w:val="24"/>
        </w:rPr>
        <w:t>2.</w:t>
      </w:r>
      <w:r w:rsidR="00A74576">
        <w:rPr>
          <w:color w:val="auto"/>
          <w:sz w:val="24"/>
          <w:szCs w:val="24"/>
        </w:rPr>
        <w:t>5</w:t>
      </w:r>
      <w:r w:rsidR="0054685E" w:rsidRPr="00110597">
        <w:rPr>
          <w:color w:val="auto"/>
          <w:sz w:val="24"/>
          <w:szCs w:val="24"/>
        </w:rPr>
        <w:t>.</w:t>
      </w:r>
      <w:r w:rsidR="00110597">
        <w:rPr>
          <w:color w:val="auto"/>
          <w:sz w:val="24"/>
          <w:szCs w:val="24"/>
        </w:rPr>
        <w:t>8</w:t>
      </w:r>
      <w:r w:rsidRPr="00110597">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7B4BAC8" w14:textId="77777777" w:rsidR="00700A41" w:rsidRPr="00C64A50" w:rsidRDefault="00700A41" w:rsidP="00BE252E">
      <w:pPr>
        <w:pStyle w:val="Nivel01"/>
        <w:spacing w:before="240"/>
      </w:pPr>
      <w:r w:rsidRPr="00C64A50">
        <w:t>3. DA APRESENTAÇÃO DA PROPOSTA E DO SISTEMA DE LICITAÇÕES DA BOLSA DE LICITAÇÕES E LEILÕES</w:t>
      </w:r>
    </w:p>
    <w:p w14:paraId="5B6E495F" w14:textId="03D703CB" w:rsidR="00700A41" w:rsidRPr="00C64A50" w:rsidRDefault="00700A41" w:rsidP="00BE252E">
      <w:pPr>
        <w:spacing w:before="240"/>
        <w:jc w:val="both"/>
        <w:rPr>
          <w:rFonts w:ascii="Arial" w:hAnsi="Arial"/>
          <w:lang w:eastAsia="pt-BR" w:bidi="ar-SA"/>
        </w:rPr>
      </w:pPr>
      <w:r w:rsidRPr="00C64A50">
        <w:rPr>
          <w:rFonts w:ascii="Arial" w:hAnsi="Arial"/>
          <w:lang w:eastAsia="pt-BR" w:bidi="ar-SA"/>
        </w:rPr>
        <w:t>3.1. Na presente licitação, a fase de habilitação sucederá as fases de apresentação de propostas</w:t>
      </w:r>
      <w:r w:rsidR="00EF2416">
        <w:rPr>
          <w:rFonts w:ascii="Arial" w:hAnsi="Arial"/>
          <w:lang w:eastAsia="pt-BR" w:bidi="ar-SA"/>
        </w:rPr>
        <w:t xml:space="preserve"> e </w:t>
      </w:r>
      <w:r w:rsidRPr="00C64A50">
        <w:rPr>
          <w:rFonts w:ascii="Arial" w:hAnsi="Arial"/>
          <w:lang w:eastAsia="pt-BR" w:bidi="ar-SA"/>
        </w:rPr>
        <w:t>lances e de julgamento.</w:t>
      </w:r>
    </w:p>
    <w:p w14:paraId="31019CA0" w14:textId="77777777" w:rsidR="00700A41" w:rsidRPr="00C64A50" w:rsidRDefault="00700A41" w:rsidP="00BE252E">
      <w:pPr>
        <w:spacing w:before="240"/>
        <w:jc w:val="both"/>
        <w:rPr>
          <w:rFonts w:ascii="Arial" w:hAnsi="Arial"/>
          <w:lang w:eastAsia="pt-BR" w:bidi="ar-SA"/>
        </w:rPr>
      </w:pPr>
      <w:r w:rsidRPr="00C64A50">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w:t>
      </w:r>
    </w:p>
    <w:p w14:paraId="25E27B2C" w14:textId="77777777" w:rsidR="00700A41" w:rsidRPr="00C64A50" w:rsidRDefault="00700A41" w:rsidP="00BE252E">
      <w:pPr>
        <w:spacing w:before="240"/>
        <w:jc w:val="both"/>
        <w:rPr>
          <w:rFonts w:ascii="Arial" w:hAnsi="Arial"/>
          <w:lang w:eastAsia="pt-BR" w:bidi="ar-SA"/>
        </w:rPr>
      </w:pPr>
      <w:r w:rsidRPr="00C64A50">
        <w:rPr>
          <w:rFonts w:ascii="Arial" w:hAnsi="Arial"/>
          <w:lang w:eastAsia="pt-BR" w:bidi="ar-SA"/>
        </w:rPr>
        <w:t>3.3. No cadastramento da proposta inicial, o licitante declarará, em campo próprio do sistema, que:</w:t>
      </w:r>
    </w:p>
    <w:p w14:paraId="7C9C00AD" w14:textId="77777777" w:rsidR="00700A41" w:rsidRPr="006144E1" w:rsidRDefault="00700A41" w:rsidP="006144E1">
      <w:pPr>
        <w:spacing w:before="200"/>
        <w:jc w:val="both"/>
        <w:rPr>
          <w:rFonts w:ascii="Arial" w:hAnsi="Arial"/>
          <w:lang w:eastAsia="pt-BR" w:bidi="ar-SA"/>
        </w:rPr>
      </w:pPr>
      <w:r w:rsidRPr="00C64A50">
        <w:rPr>
          <w:rFonts w:ascii="Arial" w:hAnsi="Arial"/>
          <w:lang w:eastAsia="pt-BR" w:bidi="ar-SA"/>
        </w:rPr>
        <w:t xml:space="preserve">3.3.1. Está ciente e concorda com as condições contidas no edital e seus anexos, bem </w:t>
      </w:r>
      <w:r w:rsidRPr="006144E1">
        <w:rPr>
          <w:rFonts w:ascii="Arial" w:hAnsi="Arial"/>
          <w:lang w:eastAsia="pt-BR" w:bidi="ar-SA"/>
        </w:rPr>
        <w:lastRenderedPageBreak/>
        <w:t>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e que cumpre plenamente os requisitos de habilitação definidos no instrumento convocatório;</w:t>
      </w:r>
    </w:p>
    <w:p w14:paraId="07D2E7CF" w14:textId="608141EF" w:rsidR="00700A41" w:rsidRPr="006144E1" w:rsidRDefault="00700A41" w:rsidP="006144E1">
      <w:pPr>
        <w:spacing w:before="200"/>
        <w:jc w:val="both"/>
        <w:rPr>
          <w:rFonts w:ascii="Arial" w:hAnsi="Arial"/>
        </w:rPr>
      </w:pPr>
      <w:r w:rsidRPr="006144E1">
        <w:rPr>
          <w:rFonts w:ascii="Arial" w:hAnsi="Arial"/>
        </w:rPr>
        <w:t>3.3.2. Não emprega menor de 18 anos em trabalho noturno, perigoso ou insalubre e não emprega menor de 16 anos, salvo menor, a partir de 14 anos, na condição de aprendiz, nos termos do artigo 7°, XXXIII, da Constituição</w:t>
      </w:r>
      <w:r w:rsidR="00EF2416" w:rsidRPr="006144E1">
        <w:rPr>
          <w:rFonts w:ascii="Arial" w:hAnsi="Arial"/>
        </w:rPr>
        <w:t>;</w:t>
      </w:r>
    </w:p>
    <w:p w14:paraId="4113A686" w14:textId="77777777" w:rsidR="00700A41" w:rsidRPr="006144E1" w:rsidRDefault="00700A41" w:rsidP="006144E1">
      <w:pPr>
        <w:spacing w:before="200"/>
        <w:jc w:val="both"/>
        <w:rPr>
          <w:rFonts w:ascii="Arial" w:hAnsi="Arial"/>
        </w:rPr>
      </w:pPr>
      <w:r w:rsidRPr="006144E1">
        <w:rPr>
          <w:rFonts w:ascii="Arial" w:hAnsi="Arial"/>
        </w:rPr>
        <w:t xml:space="preserve">3.3.3. Não possui empregados executando trabalho degradante ou forçado, observando o disposto nos incisos III e IV do art. 1º e no inciso III do art. 5º da Constituição Federal; </w:t>
      </w:r>
    </w:p>
    <w:p w14:paraId="29E8309B" w14:textId="77777777" w:rsidR="00700A41" w:rsidRPr="006144E1" w:rsidRDefault="00700A41" w:rsidP="006144E1">
      <w:pPr>
        <w:spacing w:before="200"/>
        <w:jc w:val="both"/>
        <w:rPr>
          <w:rFonts w:ascii="Arial" w:hAnsi="Arial"/>
        </w:rPr>
      </w:pPr>
      <w:r w:rsidRPr="006144E1">
        <w:rPr>
          <w:rFonts w:ascii="Arial" w:hAnsi="Arial"/>
        </w:rPr>
        <w:t>3.3.4. Cumpre as exigências de reserva de cargos para pessoa com deficiência e para reabilitado da Previdência Social, previstas em lei e em outras normas específicas.</w:t>
      </w:r>
    </w:p>
    <w:p w14:paraId="4B9D808D" w14:textId="1BB81856" w:rsidR="00700A41" w:rsidRPr="00501C86" w:rsidRDefault="00700A41" w:rsidP="006144E1">
      <w:pPr>
        <w:spacing w:before="200"/>
        <w:jc w:val="both"/>
        <w:rPr>
          <w:rFonts w:ascii="Arial" w:hAnsi="Arial"/>
          <w:b/>
          <w:bCs/>
        </w:rPr>
      </w:pPr>
      <w:bookmarkStart w:id="18" w:name="_Hlk160702248"/>
      <w:r w:rsidRPr="00501C86">
        <w:rPr>
          <w:rFonts w:ascii="Arial" w:hAnsi="Arial"/>
        </w:rPr>
        <w:t>3.</w:t>
      </w:r>
      <w:r w:rsidR="00A17770" w:rsidRPr="00501C86">
        <w:rPr>
          <w:rFonts w:ascii="Arial" w:hAnsi="Arial"/>
        </w:rPr>
        <w:t>4</w:t>
      </w:r>
      <w:r w:rsidRPr="00501C86">
        <w:rPr>
          <w:rFonts w:ascii="Arial" w:hAnsi="Arial"/>
        </w:rPr>
        <w:t>.</w:t>
      </w:r>
      <w:r w:rsidRPr="00501C86">
        <w:rPr>
          <w:rFonts w:ascii="Arial" w:hAnsi="Arial"/>
          <w:b/>
          <w:bCs/>
        </w:rPr>
        <w:t xml:space="preserve"> </w:t>
      </w:r>
      <w:r w:rsidRPr="00501C86">
        <w:rPr>
          <w:rFonts w:ascii="Arial" w:hAnsi="Arial"/>
        </w:rPr>
        <w:t xml:space="preserve">O licitante organizado em cooperativa deverá declarar, ainda, em campo próprio do sistema eletrônico, que cumpre os requisitos estabelecidos no </w:t>
      </w:r>
      <w:hyperlink r:id="rId10" w:anchor="art16">
        <w:r w:rsidRPr="00501C86">
          <w:rPr>
            <w:rStyle w:val="Hyperlink"/>
            <w:rFonts w:ascii="Arial" w:hAnsi="Arial"/>
            <w:color w:val="auto"/>
            <w:u w:val="none"/>
          </w:rPr>
          <w:t>artigo 16 da Lei nº 14.133/21</w:t>
        </w:r>
      </w:hyperlink>
      <w:r w:rsidRPr="00501C86">
        <w:rPr>
          <w:rFonts w:ascii="Arial" w:hAnsi="Arial"/>
        </w:rPr>
        <w:t>.</w:t>
      </w:r>
    </w:p>
    <w:p w14:paraId="74597DAE" w14:textId="56620A59" w:rsidR="00700A41" w:rsidRPr="006144E1" w:rsidRDefault="00700A41" w:rsidP="006144E1">
      <w:pPr>
        <w:spacing w:before="200"/>
        <w:jc w:val="both"/>
        <w:rPr>
          <w:rFonts w:ascii="Arial" w:hAnsi="Arial"/>
        </w:rPr>
      </w:pPr>
      <w:r w:rsidRPr="006144E1">
        <w:rPr>
          <w:rFonts w:ascii="Arial" w:hAnsi="Arial"/>
        </w:rPr>
        <w:t>3.</w:t>
      </w:r>
      <w:r w:rsidR="00A17770" w:rsidRPr="006144E1">
        <w:rPr>
          <w:rFonts w:ascii="Arial" w:hAnsi="Arial"/>
        </w:rPr>
        <w:t>5</w:t>
      </w:r>
      <w:r w:rsidRPr="006144E1">
        <w:rPr>
          <w:rFonts w:ascii="Arial" w:hAnsi="Arial"/>
        </w:rPr>
        <w:t>. O fornecedor enquadrado como microempresa, empresa de pequeno porte ou sociedade cooperativa deverá declarar, ainda, em campo próprio do sistema eletrônico, que cumpre os requisitos estabelecidos no artigo 3° da Lei Complementar nº 123/06, estando apto a usufruir do tratamento favorecido estabelecido em seus arts. 42 a 49, observado o disposto nos §§ 1º ao 3º do art. 4º, da Lei nº 14.133/21:</w:t>
      </w:r>
    </w:p>
    <w:p w14:paraId="283781F6" w14:textId="044BBA02" w:rsidR="00700A41" w:rsidRPr="006144E1" w:rsidRDefault="00700A41" w:rsidP="006144E1">
      <w:pPr>
        <w:spacing w:before="200"/>
        <w:jc w:val="both"/>
        <w:rPr>
          <w:rFonts w:ascii="Arial" w:hAnsi="Arial"/>
        </w:rPr>
      </w:pPr>
      <w:r w:rsidRPr="006144E1">
        <w:rPr>
          <w:rFonts w:ascii="Arial" w:hAnsi="Arial"/>
        </w:rPr>
        <w:t>3.</w:t>
      </w:r>
      <w:r w:rsidR="00A17770" w:rsidRPr="006144E1">
        <w:rPr>
          <w:rFonts w:ascii="Arial" w:hAnsi="Arial"/>
        </w:rPr>
        <w:t>5</w:t>
      </w:r>
      <w:r w:rsidRPr="006144E1">
        <w:rPr>
          <w:rFonts w:ascii="Arial" w:hAnsi="Arial"/>
        </w:rPr>
        <w:t>.1.</w:t>
      </w:r>
      <w:r w:rsidRPr="006144E1">
        <w:rPr>
          <w:rFonts w:ascii="Arial" w:hAnsi="Arial"/>
        </w:rPr>
        <w:tab/>
        <w:t>No item exclusivo para participação de microempresas e empresas de pequeno porte, a assinalação do campo “não” impedirá o prosseguimento no certame, para aquele item;</w:t>
      </w:r>
    </w:p>
    <w:p w14:paraId="748176AE" w14:textId="6A49E9EC" w:rsidR="00700A41" w:rsidRPr="00501C86" w:rsidRDefault="00700A41" w:rsidP="006144E1">
      <w:pPr>
        <w:spacing w:before="200"/>
        <w:jc w:val="both"/>
        <w:rPr>
          <w:rFonts w:ascii="Arial" w:hAnsi="Arial"/>
        </w:rPr>
      </w:pPr>
      <w:r w:rsidRPr="006144E1">
        <w:rPr>
          <w:rFonts w:ascii="Arial" w:hAnsi="Arial"/>
        </w:rPr>
        <w:t>3.</w:t>
      </w:r>
      <w:r w:rsidR="00A17770" w:rsidRPr="006144E1">
        <w:rPr>
          <w:rFonts w:ascii="Arial" w:hAnsi="Arial"/>
        </w:rPr>
        <w:t>5</w:t>
      </w:r>
      <w:r w:rsidRPr="006144E1">
        <w:rPr>
          <w:rFonts w:ascii="Arial" w:hAnsi="Arial"/>
        </w:rPr>
        <w:t>.2.</w:t>
      </w:r>
      <w:r w:rsidRPr="006144E1">
        <w:rPr>
          <w:rFonts w:ascii="Arial" w:hAnsi="Arial"/>
        </w:rPr>
        <w:tab/>
        <w:t xml:space="preserve">Nos itens em que a participação não for exclusiva para microempresas e empresas de pequeno porte, a assinalação do campo “não” apenas produzirá o efeito de o licitante não ter direito ao tratamento favorecido previsto na Lei Complementar nº 123/06, mesmo que microempresa, empresa de pequeno porte ou sociedade </w:t>
      </w:r>
      <w:r w:rsidRPr="00501C86">
        <w:rPr>
          <w:rFonts w:ascii="Arial" w:hAnsi="Arial"/>
        </w:rPr>
        <w:t>cooperativa.</w:t>
      </w:r>
    </w:p>
    <w:p w14:paraId="25B2F9E2" w14:textId="7B4D8D3B" w:rsidR="00700A41" w:rsidRPr="00501C86" w:rsidRDefault="00700A41" w:rsidP="006144E1">
      <w:pPr>
        <w:pStyle w:val="Nivel2"/>
        <w:widowControl w:val="0"/>
        <w:numPr>
          <w:ilvl w:val="0"/>
          <w:numId w:val="0"/>
        </w:numPr>
        <w:suppressAutoHyphens/>
        <w:spacing w:before="200" w:after="0" w:line="240" w:lineRule="auto"/>
        <w:rPr>
          <w:color w:val="auto"/>
          <w:sz w:val="24"/>
          <w:szCs w:val="24"/>
        </w:rPr>
      </w:pPr>
      <w:bookmarkStart w:id="19" w:name="_Hlk160702367"/>
      <w:bookmarkEnd w:id="18"/>
      <w:r w:rsidRPr="00501C86">
        <w:rPr>
          <w:color w:val="auto"/>
          <w:sz w:val="24"/>
          <w:szCs w:val="24"/>
        </w:rPr>
        <w:t>3.</w:t>
      </w:r>
      <w:r w:rsidR="00A17770" w:rsidRPr="00501C86">
        <w:rPr>
          <w:color w:val="auto"/>
          <w:sz w:val="24"/>
          <w:szCs w:val="24"/>
        </w:rPr>
        <w:t>6</w:t>
      </w:r>
      <w:r w:rsidRPr="00501C86">
        <w:rPr>
          <w:color w:val="auto"/>
          <w:sz w:val="24"/>
          <w:szCs w:val="24"/>
        </w:rPr>
        <w:t xml:space="preserve">. A falsidade da declaração de que trata os itens </w:t>
      </w:r>
      <w:r w:rsidR="006031BA" w:rsidRPr="00501C86">
        <w:rPr>
          <w:color w:val="auto"/>
          <w:sz w:val="24"/>
          <w:szCs w:val="24"/>
        </w:rPr>
        <w:t xml:space="preserve">3.3 ou </w:t>
      </w:r>
      <w:r w:rsidR="00E138CB" w:rsidRPr="00501C86">
        <w:rPr>
          <w:color w:val="auto"/>
          <w:sz w:val="24"/>
          <w:szCs w:val="24"/>
        </w:rPr>
        <w:t>3.5</w:t>
      </w:r>
      <w:r w:rsidRPr="00501C86">
        <w:rPr>
          <w:color w:val="auto"/>
          <w:sz w:val="24"/>
          <w:szCs w:val="24"/>
        </w:rPr>
        <w:t xml:space="preserve"> sujeitará o licitante às sanções previstas na </w:t>
      </w:r>
      <w:hyperlink r:id="rId11" w:history="1">
        <w:r w:rsidRPr="00501C86">
          <w:rPr>
            <w:rStyle w:val="Hyperlink"/>
            <w:color w:val="auto"/>
            <w:sz w:val="24"/>
            <w:szCs w:val="24"/>
            <w:u w:val="none"/>
          </w:rPr>
          <w:t>Lei nº 14.133/21</w:t>
        </w:r>
      </w:hyperlink>
      <w:r w:rsidRPr="00501C86">
        <w:rPr>
          <w:color w:val="auto"/>
          <w:sz w:val="24"/>
          <w:szCs w:val="24"/>
        </w:rPr>
        <w:t>, e neste edital.</w:t>
      </w:r>
    </w:p>
    <w:bookmarkEnd w:id="19"/>
    <w:p w14:paraId="5E291290" w14:textId="6A7A0909" w:rsidR="00700A41" w:rsidRPr="006144E1" w:rsidRDefault="00700A41" w:rsidP="006144E1">
      <w:pPr>
        <w:spacing w:before="200"/>
        <w:jc w:val="both"/>
        <w:rPr>
          <w:rFonts w:ascii="Arial" w:hAnsi="Arial"/>
        </w:rPr>
      </w:pPr>
      <w:r w:rsidRPr="00501C86">
        <w:rPr>
          <w:rFonts w:ascii="Arial" w:hAnsi="Arial"/>
        </w:rPr>
        <w:t>3.</w:t>
      </w:r>
      <w:r w:rsidR="00EF2416" w:rsidRPr="00501C86">
        <w:rPr>
          <w:rFonts w:ascii="Arial" w:hAnsi="Arial"/>
        </w:rPr>
        <w:t>7</w:t>
      </w:r>
      <w:r w:rsidRPr="00501C86">
        <w:rPr>
          <w:rFonts w:ascii="Arial" w:hAnsi="Arial"/>
        </w:rPr>
        <w:t xml:space="preserve">. Os licitantes poderão retirar ou substituir a proposta ou, na hipótese de a fase de </w:t>
      </w:r>
      <w:r w:rsidRPr="006144E1">
        <w:rPr>
          <w:rFonts w:ascii="Arial" w:hAnsi="Arial"/>
        </w:rPr>
        <w:t>habilitação anteceder as fases de apresentação de propostas e lances e de julgamento, os documentos de habilitação anteriormente inseridos no sistema, até a abertura da sessão pública.</w:t>
      </w:r>
    </w:p>
    <w:p w14:paraId="0EFFDA21" w14:textId="364C0F8F" w:rsidR="00C844D5" w:rsidRPr="006144E1" w:rsidRDefault="00C844D5" w:rsidP="006144E1">
      <w:pPr>
        <w:spacing w:before="200"/>
        <w:jc w:val="both"/>
        <w:rPr>
          <w:rFonts w:ascii="Arial" w:hAnsi="Arial"/>
        </w:rPr>
      </w:pPr>
      <w:bookmarkStart w:id="20" w:name="_Hlk160267056"/>
      <w:r w:rsidRPr="006144E1">
        <w:rPr>
          <w:rFonts w:ascii="Arial" w:hAnsi="Arial"/>
        </w:rPr>
        <w:t>3.</w:t>
      </w:r>
      <w:r w:rsidR="00BC32A3" w:rsidRPr="006144E1">
        <w:rPr>
          <w:rFonts w:ascii="Arial" w:hAnsi="Arial"/>
        </w:rPr>
        <w:t>8</w:t>
      </w:r>
      <w:r w:rsidRPr="006144E1">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085FCD47" w14:textId="03EB8BFA" w:rsidR="00C844D5" w:rsidRPr="006144E1" w:rsidRDefault="00C844D5" w:rsidP="006144E1">
      <w:pPr>
        <w:spacing w:before="200"/>
        <w:jc w:val="both"/>
        <w:rPr>
          <w:rFonts w:ascii="Arial" w:hAnsi="Arial"/>
        </w:rPr>
      </w:pPr>
      <w:r w:rsidRPr="006144E1">
        <w:rPr>
          <w:rFonts w:ascii="Arial" w:hAnsi="Arial"/>
        </w:rPr>
        <w:t>3.</w:t>
      </w:r>
      <w:r w:rsidR="00BC32A3" w:rsidRPr="006144E1">
        <w:rPr>
          <w:rFonts w:ascii="Arial" w:hAnsi="Arial"/>
        </w:rPr>
        <w:t>9</w:t>
      </w:r>
      <w:r w:rsidRPr="006144E1">
        <w:rPr>
          <w:rFonts w:ascii="Arial" w:hAnsi="Arial"/>
        </w:rPr>
        <w:t>. Serão disponibilizados para acesso público os documentos que compõem a proposta dos licitantes convocados para apresentação de propostas, após a fase de envio de lances.</w:t>
      </w:r>
    </w:p>
    <w:p w14:paraId="5E52D37D" w14:textId="1D111ACD" w:rsidR="00C844D5" w:rsidRPr="006E09BC" w:rsidRDefault="00C844D5" w:rsidP="006144E1">
      <w:pPr>
        <w:spacing w:before="200"/>
        <w:jc w:val="both"/>
        <w:rPr>
          <w:rFonts w:ascii="Arial" w:hAnsi="Arial"/>
        </w:rPr>
      </w:pPr>
      <w:r w:rsidRPr="006144E1">
        <w:rPr>
          <w:rFonts w:ascii="Arial" w:hAnsi="Arial"/>
        </w:rPr>
        <w:t>3.1</w:t>
      </w:r>
      <w:r w:rsidR="00BC32A3" w:rsidRPr="006144E1">
        <w:rPr>
          <w:rFonts w:ascii="Arial" w:hAnsi="Arial"/>
        </w:rPr>
        <w:t>0</w:t>
      </w:r>
      <w:r w:rsidRPr="006144E1">
        <w:rPr>
          <w:rFonts w:ascii="Arial" w:hAnsi="Arial"/>
        </w:rPr>
        <w:t>. Desde</w:t>
      </w:r>
      <w:r w:rsidRPr="00C060E6">
        <w:rPr>
          <w:rFonts w:ascii="Arial" w:hAnsi="Arial"/>
        </w:rPr>
        <w:t xml:space="preserve"> que </w:t>
      </w:r>
      <w:r w:rsidRPr="006E09BC">
        <w:rPr>
          <w:rFonts w:ascii="Arial" w:hAnsi="Arial"/>
        </w:rPr>
        <w:t xml:space="preserve">disponibilizada a funcionalidade no sistema, o licitante poderá </w:t>
      </w:r>
      <w:r w:rsidRPr="006E09BC">
        <w:rPr>
          <w:rFonts w:ascii="Arial" w:hAnsi="Arial"/>
        </w:rPr>
        <w:lastRenderedPageBreak/>
        <w:t>parametrizar o seu valor final mínimo ou o seu percentual de desconto máximo quando do cadastramento da proposta e obedecerá às seguintes regras:</w:t>
      </w:r>
    </w:p>
    <w:p w14:paraId="2A88532E" w14:textId="46E56904" w:rsidR="00C844D5" w:rsidRPr="0085227A" w:rsidRDefault="00C844D5" w:rsidP="0085227A">
      <w:pPr>
        <w:spacing w:before="202"/>
        <w:jc w:val="both"/>
        <w:rPr>
          <w:rFonts w:ascii="Arial" w:hAnsi="Arial"/>
        </w:rPr>
      </w:pPr>
      <w:r w:rsidRPr="0085227A">
        <w:rPr>
          <w:rFonts w:ascii="Arial" w:hAnsi="Arial"/>
        </w:rPr>
        <w:t>3.1</w:t>
      </w:r>
      <w:r w:rsidR="00BC32A3" w:rsidRPr="0085227A">
        <w:rPr>
          <w:rFonts w:ascii="Arial" w:hAnsi="Arial"/>
        </w:rPr>
        <w:t>0</w:t>
      </w:r>
      <w:r w:rsidRPr="0085227A">
        <w:rPr>
          <w:rFonts w:ascii="Arial" w:hAnsi="Arial"/>
        </w:rPr>
        <w:t xml:space="preserve">.1. A aplicação do intervalo mínimo de diferença de valores ou de percentuais entre os lances, que incidirá tanto em relação aos lances intermediários quanto em relação ao lance que cobrir a melhor oferta; </w:t>
      </w:r>
    </w:p>
    <w:p w14:paraId="4AEBCD59" w14:textId="4C751525" w:rsidR="00C844D5" w:rsidRPr="0085227A" w:rsidRDefault="00C844D5" w:rsidP="0085227A">
      <w:pPr>
        <w:spacing w:before="202"/>
        <w:jc w:val="both"/>
        <w:rPr>
          <w:rFonts w:ascii="Arial" w:hAnsi="Arial"/>
        </w:rPr>
      </w:pPr>
      <w:r w:rsidRPr="0085227A">
        <w:rPr>
          <w:rFonts w:ascii="Arial" w:hAnsi="Arial"/>
        </w:rPr>
        <w:t>3.1</w:t>
      </w:r>
      <w:r w:rsidR="00BC32A3" w:rsidRPr="0085227A">
        <w:rPr>
          <w:rFonts w:ascii="Arial" w:hAnsi="Arial"/>
        </w:rPr>
        <w:t>0</w:t>
      </w:r>
      <w:r w:rsidRPr="0085227A">
        <w:rPr>
          <w:rFonts w:ascii="Arial" w:hAnsi="Arial"/>
        </w:rPr>
        <w:t>.2. Os lances serão de envio automático pelo sistema, respeitado o valor final mínimo estabelecido e o intervalo de que trata o subitem acima.</w:t>
      </w:r>
    </w:p>
    <w:p w14:paraId="5331ADAA" w14:textId="4E1356C3" w:rsidR="00C844D5" w:rsidRPr="0085227A" w:rsidRDefault="00C844D5" w:rsidP="0085227A">
      <w:pPr>
        <w:spacing w:before="202"/>
        <w:jc w:val="both"/>
        <w:rPr>
          <w:rFonts w:ascii="Arial" w:hAnsi="Arial"/>
        </w:rPr>
      </w:pPr>
      <w:r w:rsidRPr="0085227A">
        <w:rPr>
          <w:rFonts w:ascii="Arial" w:hAnsi="Arial"/>
        </w:rPr>
        <w:t>3.1</w:t>
      </w:r>
      <w:r w:rsidR="00BC32A3" w:rsidRPr="0085227A">
        <w:rPr>
          <w:rFonts w:ascii="Arial" w:hAnsi="Arial"/>
        </w:rPr>
        <w:t>1</w:t>
      </w:r>
      <w:r w:rsidRPr="0085227A">
        <w:rPr>
          <w:rFonts w:ascii="Arial" w:hAnsi="Arial"/>
        </w:rPr>
        <w:t>. O valor final mínimo ou o percentual de desconto final máximo parametrizado no sistema poderá ser alterado pelo fornecedor durante a fase de disputa, sendo vedado:</w:t>
      </w:r>
    </w:p>
    <w:p w14:paraId="33E046E6" w14:textId="743B46BA" w:rsidR="00C844D5" w:rsidRPr="0085227A" w:rsidRDefault="00C844D5" w:rsidP="0085227A">
      <w:pPr>
        <w:spacing w:before="202"/>
        <w:jc w:val="both"/>
        <w:rPr>
          <w:rFonts w:ascii="Arial" w:hAnsi="Arial"/>
        </w:rPr>
      </w:pPr>
      <w:r w:rsidRPr="0085227A">
        <w:rPr>
          <w:rFonts w:ascii="Arial" w:hAnsi="Arial"/>
        </w:rPr>
        <w:t>3.1</w:t>
      </w:r>
      <w:r w:rsidR="00BC32A3" w:rsidRPr="0085227A">
        <w:rPr>
          <w:rFonts w:ascii="Arial" w:hAnsi="Arial"/>
        </w:rPr>
        <w:t>1</w:t>
      </w:r>
      <w:r w:rsidRPr="0085227A">
        <w:rPr>
          <w:rFonts w:ascii="Arial" w:hAnsi="Arial"/>
        </w:rPr>
        <w:t>.1. Valor superior a lance já registrado pelo fornecedor no sistema, quando adotado o critério de julgamento por menor preço;</w:t>
      </w:r>
    </w:p>
    <w:p w14:paraId="3E0CADDC" w14:textId="48418317" w:rsidR="00C844D5" w:rsidRPr="0085227A" w:rsidRDefault="00C844D5" w:rsidP="0085227A">
      <w:pPr>
        <w:spacing w:before="202"/>
        <w:jc w:val="both"/>
        <w:rPr>
          <w:rFonts w:ascii="Arial" w:hAnsi="Arial"/>
        </w:rPr>
      </w:pPr>
      <w:r w:rsidRPr="0085227A">
        <w:rPr>
          <w:rFonts w:ascii="Arial" w:hAnsi="Arial"/>
        </w:rPr>
        <w:t>3.1</w:t>
      </w:r>
      <w:r w:rsidR="00BC32A3" w:rsidRPr="0085227A">
        <w:rPr>
          <w:rFonts w:ascii="Arial" w:hAnsi="Arial"/>
        </w:rPr>
        <w:t>1</w:t>
      </w:r>
      <w:r w:rsidRPr="0085227A">
        <w:rPr>
          <w:rFonts w:ascii="Arial" w:hAnsi="Arial"/>
        </w:rPr>
        <w:t>.2. Percentual de desconto inferior a lance já registrado pelo fornecedor no sistema, quando adotado o critério de julgamento por maior desconto.</w:t>
      </w:r>
    </w:p>
    <w:p w14:paraId="0776B5A1" w14:textId="260E1DA9" w:rsidR="00C844D5" w:rsidRPr="0085227A" w:rsidRDefault="00C844D5" w:rsidP="0085227A">
      <w:pPr>
        <w:spacing w:before="202"/>
        <w:jc w:val="both"/>
        <w:rPr>
          <w:rFonts w:ascii="Arial" w:hAnsi="Arial"/>
        </w:rPr>
      </w:pPr>
      <w:r w:rsidRPr="0085227A">
        <w:rPr>
          <w:rFonts w:ascii="Arial" w:hAnsi="Arial"/>
        </w:rPr>
        <w:t>3.1</w:t>
      </w:r>
      <w:r w:rsidR="00BC32A3" w:rsidRPr="0085227A">
        <w:rPr>
          <w:rFonts w:ascii="Arial" w:hAnsi="Arial"/>
        </w:rPr>
        <w:t>2</w:t>
      </w:r>
      <w:r w:rsidRPr="0085227A">
        <w:rPr>
          <w:rFonts w:ascii="Arial" w:hAnsi="Arial"/>
        </w:rPr>
        <w:t>. O valor final mínimo ou o percentual de desconto final máximo parametrizado na forma do item 3.1</w:t>
      </w:r>
      <w:r w:rsidR="00BC32A3" w:rsidRPr="0085227A">
        <w:rPr>
          <w:rFonts w:ascii="Arial" w:hAnsi="Arial"/>
        </w:rPr>
        <w:t>0</w:t>
      </w:r>
      <w:r w:rsidRPr="0085227A">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702299C2" w14:textId="11E39030" w:rsidR="00C844D5" w:rsidRPr="0085227A" w:rsidRDefault="00C844D5" w:rsidP="0085227A">
      <w:pPr>
        <w:spacing w:before="202"/>
        <w:jc w:val="both"/>
        <w:rPr>
          <w:rFonts w:ascii="Arial" w:hAnsi="Arial"/>
        </w:rPr>
      </w:pPr>
      <w:r w:rsidRPr="0085227A">
        <w:rPr>
          <w:rFonts w:ascii="Arial" w:hAnsi="Arial"/>
        </w:rPr>
        <w:t>3.1</w:t>
      </w:r>
      <w:r w:rsidR="00BC32A3" w:rsidRPr="0085227A">
        <w:rPr>
          <w:rFonts w:ascii="Arial" w:hAnsi="Arial"/>
        </w:rPr>
        <w:t>3</w:t>
      </w:r>
      <w:r w:rsidRPr="0085227A">
        <w:rPr>
          <w:rFonts w:ascii="Arial" w:hAnsi="Arial"/>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A71911F" w14:textId="63A51683" w:rsidR="00C844D5" w:rsidRPr="0085227A" w:rsidRDefault="00C844D5" w:rsidP="0085227A">
      <w:pPr>
        <w:spacing w:before="202"/>
        <w:jc w:val="both"/>
        <w:rPr>
          <w:rFonts w:ascii="Arial" w:hAnsi="Arial"/>
        </w:rPr>
      </w:pPr>
      <w:r w:rsidRPr="0085227A">
        <w:rPr>
          <w:rFonts w:ascii="Arial" w:hAnsi="Arial"/>
        </w:rPr>
        <w:t>3.1</w:t>
      </w:r>
      <w:r w:rsidR="00BC32A3" w:rsidRPr="0085227A">
        <w:rPr>
          <w:rFonts w:ascii="Arial" w:hAnsi="Arial"/>
        </w:rPr>
        <w:t>4</w:t>
      </w:r>
      <w:r w:rsidRPr="0085227A">
        <w:rPr>
          <w:rFonts w:ascii="Arial" w:hAnsi="Arial"/>
        </w:rPr>
        <w:t>. O licitante deverá comunicar imediatamente ao provedor do sistema qualquer acontecimento que possa comprometer o sigilo ou a segurança, para imediato bloqueio de acesso.</w:t>
      </w:r>
    </w:p>
    <w:p w14:paraId="71D956F5" w14:textId="53413D84" w:rsidR="00C844D5" w:rsidRPr="0085227A" w:rsidRDefault="00C844D5" w:rsidP="0085227A">
      <w:pPr>
        <w:spacing w:before="202"/>
        <w:jc w:val="both"/>
        <w:rPr>
          <w:rFonts w:ascii="Arial" w:hAnsi="Arial"/>
        </w:rPr>
      </w:pPr>
      <w:r w:rsidRPr="0085227A">
        <w:rPr>
          <w:rFonts w:ascii="Arial" w:hAnsi="Arial"/>
        </w:rPr>
        <w:t>3.1</w:t>
      </w:r>
      <w:r w:rsidR="00BC32A3" w:rsidRPr="0085227A">
        <w:rPr>
          <w:rFonts w:ascii="Arial" w:hAnsi="Arial"/>
        </w:rPr>
        <w:t>5</w:t>
      </w:r>
      <w:r w:rsidRPr="0085227A">
        <w:rPr>
          <w:rFonts w:ascii="Arial" w:hAnsi="Arial"/>
        </w:rPr>
        <w:t xml:space="preserve">. Qualquer dúvida em relação ao acesso no sistema operacional poderá ser esclarecida pelo telefone: Curitiba-PR (41) 3097 4600 ou através da Bolsa de Licitações e Leilões do Brasil ou pelo e-mail: </w:t>
      </w:r>
      <w:hyperlink r:id="rId12" w:history="1">
        <w:r w:rsidRPr="0085227A">
          <w:rPr>
            <w:rStyle w:val="Hyperlink"/>
            <w:rFonts w:ascii="Arial" w:hAnsi="Arial"/>
          </w:rPr>
          <w:t>contato@bll.org.br</w:t>
        </w:r>
      </w:hyperlink>
      <w:r w:rsidRPr="0085227A">
        <w:rPr>
          <w:rFonts w:ascii="Arial" w:hAnsi="Arial"/>
        </w:rPr>
        <w:t>.</w:t>
      </w:r>
    </w:p>
    <w:p w14:paraId="4C6534D1" w14:textId="5A1674F1" w:rsidR="001C5FC9" w:rsidRPr="0085227A" w:rsidRDefault="00C844D5" w:rsidP="0085227A">
      <w:pPr>
        <w:spacing w:before="202"/>
        <w:jc w:val="both"/>
        <w:rPr>
          <w:rFonts w:ascii="Arial" w:hAnsi="Arial"/>
          <w:lang w:eastAsia="pt-BR" w:bidi="ar-SA"/>
        </w:rPr>
      </w:pPr>
      <w:r w:rsidRPr="0085227A">
        <w:rPr>
          <w:rFonts w:ascii="Arial" w:hAnsi="Arial"/>
        </w:rPr>
        <w:t>3.1</w:t>
      </w:r>
      <w:r w:rsidR="00BC32A3" w:rsidRPr="0085227A">
        <w:rPr>
          <w:rFonts w:ascii="Arial" w:hAnsi="Arial"/>
        </w:rPr>
        <w:t>6</w:t>
      </w:r>
      <w:r w:rsidRPr="0085227A">
        <w:rPr>
          <w:rFonts w:ascii="Arial" w:hAnsi="Arial"/>
        </w:rPr>
        <w:t>. O credenciamento no sistema operacional da Bolsa de Licitações e Leilões do Brasil não dispensa a entrega dos documentos de habilitação.</w:t>
      </w:r>
    </w:p>
    <w:p w14:paraId="5D3A8257" w14:textId="77777777" w:rsidR="00BE57BE" w:rsidRPr="0085227A" w:rsidRDefault="00BE57BE" w:rsidP="0085227A">
      <w:pPr>
        <w:pStyle w:val="Nivel01"/>
        <w:spacing w:before="202"/>
      </w:pPr>
      <w:bookmarkStart w:id="21" w:name="_Toc135469227"/>
      <w:bookmarkEnd w:id="20"/>
      <w:r w:rsidRPr="0085227A">
        <w:t>4. DO PREENCHIMENTO DA PROPOSTA</w:t>
      </w:r>
      <w:bookmarkEnd w:id="21"/>
    </w:p>
    <w:p w14:paraId="28A7396F" w14:textId="77777777" w:rsidR="00BE57BE" w:rsidRPr="0085227A" w:rsidRDefault="00BE57BE" w:rsidP="0085227A">
      <w:pPr>
        <w:pStyle w:val="Nivel2"/>
        <w:widowControl w:val="0"/>
        <w:numPr>
          <w:ilvl w:val="0"/>
          <w:numId w:val="0"/>
        </w:numPr>
        <w:suppressAutoHyphens/>
        <w:spacing w:before="202" w:after="0" w:line="240" w:lineRule="auto"/>
        <w:rPr>
          <w:rFonts w:eastAsia="Times New Roman"/>
          <w:sz w:val="24"/>
          <w:szCs w:val="24"/>
        </w:rPr>
      </w:pPr>
      <w:r w:rsidRPr="0085227A">
        <w:rPr>
          <w:sz w:val="24"/>
          <w:szCs w:val="24"/>
        </w:rPr>
        <w:t>4.1. O licitante deverá enviar sua proposta mediante o preenchimento, no sistema eletrônico, dos seguintes campos:</w:t>
      </w:r>
    </w:p>
    <w:p w14:paraId="32530FD2" w14:textId="11E24464" w:rsidR="00BE57BE" w:rsidRPr="00501C86" w:rsidRDefault="00BE57BE" w:rsidP="0085227A">
      <w:pPr>
        <w:pStyle w:val="Nivel3"/>
        <w:widowControl w:val="0"/>
        <w:numPr>
          <w:ilvl w:val="0"/>
          <w:numId w:val="0"/>
        </w:numPr>
        <w:suppressAutoHyphens/>
        <w:spacing w:before="202" w:after="0" w:line="240" w:lineRule="auto"/>
        <w:rPr>
          <w:b/>
          <w:bCs/>
          <w:color w:val="auto"/>
          <w:sz w:val="24"/>
          <w:szCs w:val="24"/>
        </w:rPr>
      </w:pPr>
      <w:r w:rsidRPr="00501C86">
        <w:rPr>
          <w:b/>
          <w:bCs/>
          <w:color w:val="auto"/>
          <w:sz w:val="24"/>
          <w:szCs w:val="24"/>
        </w:rPr>
        <w:t xml:space="preserve">4.1.1. Valor </w:t>
      </w:r>
      <w:r w:rsidR="003C0835" w:rsidRPr="00501C86">
        <w:rPr>
          <w:b/>
          <w:bCs/>
          <w:color w:val="auto"/>
          <w:sz w:val="24"/>
          <w:szCs w:val="24"/>
        </w:rPr>
        <w:t>unitário e total de cada item, valor total do lote, quantidade, marca, fabricante, quando o for o caso</w:t>
      </w:r>
      <w:r w:rsidR="00411E8E" w:rsidRPr="00501C86">
        <w:rPr>
          <w:b/>
          <w:bCs/>
          <w:color w:val="auto"/>
          <w:sz w:val="24"/>
          <w:szCs w:val="24"/>
        </w:rPr>
        <w:t>;</w:t>
      </w:r>
    </w:p>
    <w:p w14:paraId="3792C37B" w14:textId="341FFAB1" w:rsidR="00BE57BE" w:rsidRPr="0085227A" w:rsidRDefault="00BE57BE" w:rsidP="0085227A">
      <w:pPr>
        <w:pStyle w:val="Nivel3"/>
        <w:widowControl w:val="0"/>
        <w:numPr>
          <w:ilvl w:val="0"/>
          <w:numId w:val="0"/>
        </w:numPr>
        <w:suppressAutoHyphens/>
        <w:spacing w:before="202" w:after="0" w:line="240" w:lineRule="auto"/>
        <w:rPr>
          <w:sz w:val="24"/>
          <w:szCs w:val="24"/>
        </w:rPr>
      </w:pPr>
      <w:bookmarkStart w:id="22" w:name="_Hlk160703871"/>
      <w:r w:rsidRPr="0085227A">
        <w:rPr>
          <w:sz w:val="24"/>
          <w:szCs w:val="24"/>
        </w:rPr>
        <w:t>4.1.2. Descrição do objeto licitado, contendo as especificaç</w:t>
      </w:r>
      <w:r w:rsidR="003C0835" w:rsidRPr="0085227A">
        <w:rPr>
          <w:sz w:val="24"/>
          <w:szCs w:val="24"/>
        </w:rPr>
        <w:t>ões constantes</w:t>
      </w:r>
      <w:r w:rsidRPr="0085227A">
        <w:rPr>
          <w:sz w:val="24"/>
          <w:szCs w:val="24"/>
        </w:rPr>
        <w:t xml:space="preserve"> </w:t>
      </w:r>
      <w:r w:rsidR="003C0835" w:rsidRPr="0085227A">
        <w:rPr>
          <w:sz w:val="24"/>
          <w:szCs w:val="24"/>
        </w:rPr>
        <w:t>n</w:t>
      </w:r>
      <w:r w:rsidRPr="0085227A">
        <w:rPr>
          <w:sz w:val="24"/>
          <w:szCs w:val="24"/>
        </w:rPr>
        <w:t xml:space="preserve">o </w:t>
      </w:r>
      <w:r w:rsidR="00FC20AF" w:rsidRPr="0085227A">
        <w:rPr>
          <w:sz w:val="24"/>
          <w:szCs w:val="24"/>
        </w:rPr>
        <w:t>termo de referência</w:t>
      </w:r>
      <w:bookmarkEnd w:id="22"/>
      <w:r w:rsidR="00FC20AF" w:rsidRPr="0085227A">
        <w:rPr>
          <w:sz w:val="24"/>
          <w:szCs w:val="24"/>
        </w:rPr>
        <w:t xml:space="preserve">.  </w:t>
      </w:r>
    </w:p>
    <w:p w14:paraId="14621782" w14:textId="56C29353" w:rsidR="00BE57BE" w:rsidRPr="0085227A" w:rsidRDefault="00BE57BE" w:rsidP="0085227A">
      <w:pPr>
        <w:pStyle w:val="Nivel3"/>
        <w:widowControl w:val="0"/>
        <w:numPr>
          <w:ilvl w:val="0"/>
          <w:numId w:val="0"/>
        </w:numPr>
        <w:suppressAutoHyphens/>
        <w:spacing w:before="202" w:after="0" w:line="240" w:lineRule="auto"/>
        <w:rPr>
          <w:sz w:val="24"/>
          <w:szCs w:val="24"/>
        </w:rPr>
      </w:pPr>
      <w:r w:rsidRPr="0085227A">
        <w:rPr>
          <w:sz w:val="24"/>
          <w:szCs w:val="24"/>
        </w:rPr>
        <w:t>4.2. Todas as especificações do objeto contidas na proposta vinculam ao licitante.</w:t>
      </w:r>
    </w:p>
    <w:p w14:paraId="122C9731" w14:textId="77777777" w:rsidR="00BE57BE" w:rsidRPr="00BB0410" w:rsidRDefault="00BE57BE" w:rsidP="0085227A">
      <w:pPr>
        <w:pStyle w:val="Nivel2"/>
        <w:widowControl w:val="0"/>
        <w:numPr>
          <w:ilvl w:val="0"/>
          <w:numId w:val="0"/>
        </w:numPr>
        <w:suppressAutoHyphens/>
        <w:spacing w:before="202" w:after="0" w:line="240" w:lineRule="auto"/>
        <w:rPr>
          <w:sz w:val="24"/>
          <w:szCs w:val="24"/>
        </w:rPr>
      </w:pPr>
      <w:r w:rsidRPr="0085227A">
        <w:rPr>
          <w:sz w:val="24"/>
          <w:szCs w:val="24"/>
        </w:rPr>
        <w:t>4.3. Nos valores propostos</w:t>
      </w:r>
      <w:r w:rsidRPr="00BB0410">
        <w:rPr>
          <w:sz w:val="24"/>
          <w:szCs w:val="24"/>
        </w:rPr>
        <w:t xml:space="preserve"> estarão inclusos todos os custos operacionais, encargos previdenciários, trabalhistas, tributários, comerciais e quaisquer outros que incidam </w:t>
      </w:r>
      <w:r w:rsidRPr="00BB0410">
        <w:rPr>
          <w:sz w:val="24"/>
          <w:szCs w:val="24"/>
        </w:rPr>
        <w:lastRenderedPageBreak/>
        <w:t>direta ou indiretamente na execução do objeto.</w:t>
      </w:r>
    </w:p>
    <w:p w14:paraId="53B0F8C8" w14:textId="77777777" w:rsidR="00BE57BE" w:rsidRPr="00BB55DA" w:rsidRDefault="00BE57BE" w:rsidP="00BB55DA">
      <w:pPr>
        <w:pStyle w:val="Nivel2"/>
        <w:widowControl w:val="0"/>
        <w:numPr>
          <w:ilvl w:val="0"/>
          <w:numId w:val="0"/>
        </w:numPr>
        <w:suppressAutoHyphens/>
        <w:spacing w:before="226" w:after="0" w:line="240" w:lineRule="auto"/>
        <w:rPr>
          <w:sz w:val="24"/>
          <w:szCs w:val="24"/>
        </w:rPr>
      </w:pPr>
      <w:r w:rsidRPr="00BB55DA">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7450385" w14:textId="77777777" w:rsidR="00BE57BE" w:rsidRPr="00BB55DA" w:rsidRDefault="00BE57BE" w:rsidP="00BB55DA">
      <w:pPr>
        <w:pStyle w:val="Nivel2"/>
        <w:widowControl w:val="0"/>
        <w:numPr>
          <w:ilvl w:val="0"/>
          <w:numId w:val="0"/>
        </w:numPr>
        <w:suppressAutoHyphens/>
        <w:spacing w:before="226" w:after="0" w:line="240" w:lineRule="auto"/>
        <w:rPr>
          <w:sz w:val="24"/>
          <w:szCs w:val="24"/>
        </w:rPr>
      </w:pPr>
      <w:r w:rsidRPr="00BB55DA">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DA4F09D" w14:textId="77777777" w:rsidR="00BE57BE" w:rsidRPr="00BB55DA" w:rsidRDefault="00BE57BE" w:rsidP="00BB55DA">
      <w:pPr>
        <w:pStyle w:val="Nivel2"/>
        <w:widowControl w:val="0"/>
        <w:numPr>
          <w:ilvl w:val="0"/>
          <w:numId w:val="0"/>
        </w:numPr>
        <w:suppressAutoHyphens/>
        <w:spacing w:before="226" w:after="0" w:line="240" w:lineRule="auto"/>
        <w:rPr>
          <w:color w:val="auto"/>
          <w:sz w:val="24"/>
          <w:szCs w:val="24"/>
        </w:rPr>
      </w:pPr>
      <w:r w:rsidRPr="00BB55DA">
        <w:rPr>
          <w:color w:val="auto"/>
          <w:sz w:val="24"/>
          <w:szCs w:val="24"/>
        </w:rPr>
        <w:t>4.6. Independentemente do percentual de tributo inserido na planilha, no pagamento serão retidos na fonte os percentuais estabelecidos na legislação vigente.</w:t>
      </w:r>
    </w:p>
    <w:p w14:paraId="7BAF9511" w14:textId="0982C5F6" w:rsidR="00BE57BE" w:rsidRPr="00BB55DA" w:rsidRDefault="00BE57BE" w:rsidP="00BB55DA">
      <w:pPr>
        <w:pStyle w:val="Nivel2"/>
        <w:widowControl w:val="0"/>
        <w:numPr>
          <w:ilvl w:val="0"/>
          <w:numId w:val="0"/>
        </w:numPr>
        <w:suppressAutoHyphens/>
        <w:spacing w:before="226" w:after="0" w:line="240" w:lineRule="auto"/>
        <w:rPr>
          <w:color w:val="auto"/>
          <w:sz w:val="24"/>
          <w:szCs w:val="24"/>
        </w:rPr>
      </w:pPr>
      <w:bookmarkStart w:id="23" w:name="_Hlk160703992"/>
      <w:r w:rsidRPr="00BB55DA">
        <w:rPr>
          <w:color w:val="auto"/>
          <w:sz w:val="24"/>
          <w:szCs w:val="24"/>
        </w:rPr>
        <w:t>4.</w:t>
      </w:r>
      <w:r w:rsidR="001168E6" w:rsidRPr="00BB55DA">
        <w:rPr>
          <w:color w:val="auto"/>
          <w:sz w:val="24"/>
          <w:szCs w:val="24"/>
        </w:rPr>
        <w:t>7</w:t>
      </w:r>
      <w:r w:rsidRPr="00BB55DA">
        <w:rPr>
          <w:color w:val="auto"/>
          <w:sz w:val="24"/>
          <w:szCs w:val="24"/>
        </w:rPr>
        <w:t>.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0B3812" w:rsidRPr="00BB55DA">
        <w:rPr>
          <w:color w:val="auto"/>
          <w:sz w:val="24"/>
          <w:szCs w:val="24"/>
        </w:rPr>
        <w:t>:</w:t>
      </w:r>
    </w:p>
    <w:p w14:paraId="19F6ABCF" w14:textId="58A5EADE" w:rsidR="00BE57BE" w:rsidRPr="00BB55DA" w:rsidRDefault="00BE57BE" w:rsidP="00BB55DA">
      <w:pPr>
        <w:pStyle w:val="Nivel3"/>
        <w:widowControl w:val="0"/>
        <w:numPr>
          <w:ilvl w:val="0"/>
          <w:numId w:val="0"/>
        </w:numPr>
        <w:suppressAutoHyphens/>
        <w:spacing w:before="226" w:after="0" w:line="240" w:lineRule="auto"/>
        <w:rPr>
          <w:color w:val="auto"/>
          <w:sz w:val="24"/>
          <w:szCs w:val="24"/>
        </w:rPr>
      </w:pPr>
      <w:r w:rsidRPr="00BB55DA">
        <w:rPr>
          <w:color w:val="auto"/>
          <w:sz w:val="24"/>
          <w:szCs w:val="24"/>
        </w:rPr>
        <w:t>4.</w:t>
      </w:r>
      <w:r w:rsidR="001168E6" w:rsidRPr="00BB55DA">
        <w:rPr>
          <w:color w:val="auto"/>
          <w:sz w:val="24"/>
          <w:szCs w:val="24"/>
        </w:rPr>
        <w:t>7</w:t>
      </w:r>
      <w:r w:rsidR="000B3812" w:rsidRPr="00BB55DA">
        <w:rPr>
          <w:color w:val="auto"/>
          <w:sz w:val="24"/>
          <w:szCs w:val="24"/>
        </w:rPr>
        <w:t>.1</w:t>
      </w:r>
      <w:r w:rsidRPr="00BB55DA">
        <w:rPr>
          <w:color w:val="auto"/>
          <w:sz w:val="24"/>
          <w:szCs w:val="24"/>
        </w:rPr>
        <w:t xml:space="preserve">. O prazo de validade da proposta não será inferior a </w:t>
      </w:r>
      <w:r w:rsidRPr="00BB55DA">
        <w:rPr>
          <w:b/>
          <w:bCs/>
          <w:color w:val="auto"/>
          <w:sz w:val="24"/>
          <w:szCs w:val="24"/>
        </w:rPr>
        <w:t>60 (sessenta)</w:t>
      </w:r>
      <w:r w:rsidRPr="00BB55DA">
        <w:rPr>
          <w:color w:val="auto"/>
          <w:sz w:val="24"/>
          <w:szCs w:val="24"/>
        </w:rPr>
        <w:t xml:space="preserve"> dias</w:t>
      </w:r>
      <w:r w:rsidRPr="00BB55DA">
        <w:rPr>
          <w:b/>
          <w:color w:val="auto"/>
          <w:sz w:val="24"/>
          <w:szCs w:val="24"/>
        </w:rPr>
        <w:t>,</w:t>
      </w:r>
      <w:r w:rsidRPr="00BB55DA">
        <w:rPr>
          <w:color w:val="auto"/>
          <w:sz w:val="24"/>
          <w:szCs w:val="24"/>
        </w:rPr>
        <w:t xml:space="preserve"> a contar da data de sua apresentação</w:t>
      </w:r>
      <w:r w:rsidR="000B3812" w:rsidRPr="00BB55DA">
        <w:rPr>
          <w:color w:val="auto"/>
          <w:sz w:val="24"/>
          <w:szCs w:val="24"/>
        </w:rPr>
        <w:t>;</w:t>
      </w:r>
    </w:p>
    <w:p w14:paraId="7780A734" w14:textId="045D8A6D" w:rsidR="000B3812" w:rsidRPr="00BB55DA" w:rsidRDefault="000B3812" w:rsidP="00BB55DA">
      <w:pPr>
        <w:pStyle w:val="Nivel3"/>
        <w:widowControl w:val="0"/>
        <w:numPr>
          <w:ilvl w:val="0"/>
          <w:numId w:val="0"/>
        </w:numPr>
        <w:suppressAutoHyphens/>
        <w:spacing w:before="226" w:after="0" w:line="240" w:lineRule="auto"/>
        <w:rPr>
          <w:color w:val="auto"/>
          <w:sz w:val="24"/>
          <w:szCs w:val="24"/>
        </w:rPr>
      </w:pPr>
      <w:r w:rsidRPr="00BB55DA">
        <w:rPr>
          <w:color w:val="auto"/>
          <w:sz w:val="24"/>
          <w:szCs w:val="24"/>
        </w:rPr>
        <w:t>4.</w:t>
      </w:r>
      <w:r w:rsidR="001168E6" w:rsidRPr="00BB55DA">
        <w:rPr>
          <w:color w:val="auto"/>
          <w:sz w:val="24"/>
          <w:szCs w:val="24"/>
        </w:rPr>
        <w:t>7</w:t>
      </w:r>
      <w:r w:rsidRPr="00BB55DA">
        <w:rPr>
          <w:color w:val="auto"/>
          <w:sz w:val="24"/>
          <w:szCs w:val="24"/>
        </w:rPr>
        <w:t>.2. Os licitantes devem respeitar os preços máximos estabelecidos nas normas de regência de contratações públicas federais, quando participarem de licitações públicas;</w:t>
      </w:r>
    </w:p>
    <w:p w14:paraId="1D9B78F1" w14:textId="37703C20" w:rsidR="000B3812" w:rsidRPr="00BB55DA" w:rsidRDefault="000B3812" w:rsidP="00BB55DA">
      <w:pPr>
        <w:pStyle w:val="Nivel3"/>
        <w:widowControl w:val="0"/>
        <w:numPr>
          <w:ilvl w:val="0"/>
          <w:numId w:val="0"/>
        </w:numPr>
        <w:suppressAutoHyphens/>
        <w:spacing w:before="226" w:after="0" w:line="240" w:lineRule="auto"/>
        <w:rPr>
          <w:color w:val="auto"/>
          <w:sz w:val="24"/>
          <w:szCs w:val="24"/>
        </w:rPr>
      </w:pPr>
      <w:r w:rsidRPr="00BB55DA">
        <w:rPr>
          <w:color w:val="auto"/>
          <w:sz w:val="24"/>
          <w:szCs w:val="24"/>
        </w:rPr>
        <w:t>4.</w:t>
      </w:r>
      <w:r w:rsidR="001168E6" w:rsidRPr="00BB55DA">
        <w:rPr>
          <w:color w:val="auto"/>
          <w:sz w:val="24"/>
          <w:szCs w:val="24"/>
        </w:rPr>
        <w:t>7</w:t>
      </w:r>
      <w:r w:rsidRPr="00BB55DA">
        <w:rPr>
          <w:color w:val="auto"/>
          <w:sz w:val="24"/>
          <w:szCs w:val="24"/>
        </w:rPr>
        <w:t>.3. Caso o critério de julgamento seja o de maior desconto, o preço já decorrente da aplicação do desconto ofertado deverá respeitar os preços máximos previstos.</w:t>
      </w:r>
    </w:p>
    <w:p w14:paraId="08C3EEE2" w14:textId="59AF1B80" w:rsidR="00D247C2" w:rsidRPr="00BB55DA" w:rsidRDefault="00D247C2" w:rsidP="00BB55DA">
      <w:pPr>
        <w:pStyle w:val="Nivel3"/>
        <w:widowControl w:val="0"/>
        <w:numPr>
          <w:ilvl w:val="0"/>
          <w:numId w:val="0"/>
        </w:numPr>
        <w:suppressAutoHyphens/>
        <w:spacing w:before="226" w:after="0" w:line="240" w:lineRule="auto"/>
        <w:rPr>
          <w:color w:val="auto"/>
          <w:sz w:val="24"/>
          <w:szCs w:val="24"/>
        </w:rPr>
      </w:pPr>
      <w:r w:rsidRPr="00BB55DA">
        <w:rPr>
          <w:color w:val="auto"/>
          <w:sz w:val="24"/>
          <w:szCs w:val="24"/>
        </w:rPr>
        <w:t>4.</w:t>
      </w:r>
      <w:r w:rsidR="001168E6" w:rsidRPr="00BB55DA">
        <w:rPr>
          <w:color w:val="auto"/>
          <w:sz w:val="24"/>
          <w:szCs w:val="24"/>
        </w:rPr>
        <w:t>8</w:t>
      </w:r>
      <w:r w:rsidRPr="00BB55DA">
        <w:rPr>
          <w:color w:val="auto"/>
          <w:sz w:val="24"/>
          <w:szCs w:val="24"/>
        </w:rPr>
        <w:t xml:space="preserve">. O descumprimento das regras supramencionadas pela Administração por parte dos contratados pode ensejar a responsabilização pelo Tribunal de Contas </w:t>
      </w:r>
      <w:r w:rsidR="0000281F">
        <w:rPr>
          <w:color w:val="auto"/>
          <w:sz w:val="24"/>
          <w:szCs w:val="24"/>
        </w:rPr>
        <w:t>competente</w:t>
      </w:r>
      <w:r w:rsidRPr="00BB55DA">
        <w:rPr>
          <w:color w:val="auto"/>
          <w:sz w:val="24"/>
          <w:szCs w:val="24"/>
        </w:rPr>
        <w:t xml:space="preserve"> e, após o devido processo legal, gerar as seguintes consequências: assinatura de prazo para a adoção das medidas necessárias ao exato cumprimento da lei, nos termos do </w:t>
      </w:r>
      <w:hyperlink r:id="rId13" w:history="1">
        <w:r w:rsidRPr="0000281F">
          <w:rPr>
            <w:rStyle w:val="Hyperlink"/>
            <w:color w:val="auto"/>
            <w:sz w:val="24"/>
            <w:szCs w:val="24"/>
            <w:u w:val="none"/>
          </w:rPr>
          <w:t>art. 71, inciso IX, da Constituição</w:t>
        </w:r>
      </w:hyperlink>
      <w:r w:rsidRPr="00BB55DA">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12ED534" w14:textId="77777777" w:rsidR="00D247C2" w:rsidRPr="00BB55DA" w:rsidRDefault="00D247C2" w:rsidP="00BB55DA">
      <w:pPr>
        <w:pStyle w:val="Nivel01"/>
        <w:spacing w:before="226"/>
      </w:pPr>
      <w:bookmarkStart w:id="24" w:name="_Toc135469228"/>
      <w:bookmarkEnd w:id="23"/>
      <w:r w:rsidRPr="00BB55DA">
        <w:t>5. DA ABERTURA DA SESSÃO, CLASSIFICAÇÃO DAS PROPOSTAS E FORMULAÇÃO DE LANCES</w:t>
      </w:r>
      <w:bookmarkEnd w:id="24"/>
    </w:p>
    <w:p w14:paraId="1CB5DE52" w14:textId="77777777" w:rsidR="00D247C2" w:rsidRPr="00BB55DA" w:rsidRDefault="00D247C2" w:rsidP="00BB55DA">
      <w:pPr>
        <w:pStyle w:val="Nivel2"/>
        <w:widowControl w:val="0"/>
        <w:numPr>
          <w:ilvl w:val="0"/>
          <w:numId w:val="0"/>
        </w:numPr>
        <w:suppressAutoHyphens/>
        <w:spacing w:before="226" w:after="0" w:line="240" w:lineRule="auto"/>
        <w:rPr>
          <w:sz w:val="24"/>
          <w:szCs w:val="24"/>
        </w:rPr>
      </w:pPr>
      <w:bookmarkStart w:id="25" w:name="_Hlk114646655"/>
      <w:r w:rsidRPr="00BB55DA">
        <w:rPr>
          <w:sz w:val="24"/>
          <w:szCs w:val="24"/>
        </w:rPr>
        <w:t>5.1. A abertura da presente licitação dar-se-á automaticamente em sessão pública, por meio de sistema eletrônico, na data, horário e local indicados neste edital.</w:t>
      </w:r>
    </w:p>
    <w:p w14:paraId="0CB96244" w14:textId="77777777" w:rsidR="00D247C2" w:rsidRPr="00BB55DA" w:rsidRDefault="00D247C2" w:rsidP="00BB55DA">
      <w:pPr>
        <w:pStyle w:val="Nivel2"/>
        <w:widowControl w:val="0"/>
        <w:numPr>
          <w:ilvl w:val="0"/>
          <w:numId w:val="0"/>
        </w:numPr>
        <w:suppressAutoHyphens/>
        <w:spacing w:before="226" w:after="0" w:line="240" w:lineRule="auto"/>
        <w:rPr>
          <w:sz w:val="24"/>
          <w:szCs w:val="24"/>
        </w:rPr>
      </w:pPr>
      <w:r w:rsidRPr="00BB55DA">
        <w:rPr>
          <w:sz w:val="24"/>
          <w:szCs w:val="24"/>
        </w:rPr>
        <w:t>5.2. Os licitantes poderão retirar ou substituir a proposta ou os documentos de habilitação, quando for o caso, anteriormente inseridos no sistema, até a abertura da sessão pública.</w:t>
      </w:r>
    </w:p>
    <w:p w14:paraId="51C57524" w14:textId="156F2D33" w:rsidR="00D247C2" w:rsidRPr="00BB55DA" w:rsidRDefault="00D247C2" w:rsidP="00BB55DA">
      <w:pPr>
        <w:pStyle w:val="Nivel2"/>
        <w:widowControl w:val="0"/>
        <w:numPr>
          <w:ilvl w:val="0"/>
          <w:numId w:val="0"/>
        </w:numPr>
        <w:suppressAutoHyphens/>
        <w:spacing w:before="226" w:after="0" w:line="240" w:lineRule="auto"/>
        <w:rPr>
          <w:sz w:val="24"/>
          <w:szCs w:val="24"/>
        </w:rPr>
      </w:pPr>
      <w:bookmarkStart w:id="26" w:name="_Hlk160710308"/>
      <w:r w:rsidRPr="00BB55DA">
        <w:rPr>
          <w:sz w:val="24"/>
          <w:szCs w:val="24"/>
        </w:rPr>
        <w:t>5.3.</w:t>
      </w:r>
      <w:r w:rsidR="00BB55DA">
        <w:rPr>
          <w:sz w:val="24"/>
          <w:szCs w:val="24"/>
        </w:rPr>
        <w:t xml:space="preserve"> </w:t>
      </w:r>
      <w:r w:rsidRPr="00BB55DA">
        <w:rPr>
          <w:sz w:val="24"/>
          <w:szCs w:val="24"/>
        </w:rPr>
        <w:t>O sistema disponibilizará campo próprio para troca de mensagens entre o pregoeiro e os licitantes.</w:t>
      </w:r>
      <w:bookmarkEnd w:id="26"/>
    </w:p>
    <w:p w14:paraId="6F385BD3" w14:textId="0009CDB4" w:rsidR="00CC141F" w:rsidRPr="00FC07D4" w:rsidRDefault="00CC141F" w:rsidP="00BB55DA">
      <w:pPr>
        <w:pStyle w:val="Nivel2"/>
        <w:widowControl w:val="0"/>
        <w:numPr>
          <w:ilvl w:val="0"/>
          <w:numId w:val="0"/>
        </w:numPr>
        <w:suppressAutoHyphens/>
        <w:spacing w:before="226" w:after="0" w:line="240" w:lineRule="auto"/>
        <w:rPr>
          <w:color w:val="auto"/>
          <w:sz w:val="24"/>
          <w:szCs w:val="24"/>
        </w:rPr>
      </w:pPr>
      <w:r w:rsidRPr="00BB55DA">
        <w:rPr>
          <w:sz w:val="24"/>
          <w:szCs w:val="24"/>
        </w:rPr>
        <w:t>5.4.</w:t>
      </w:r>
      <w:r w:rsidR="00BB55DA">
        <w:rPr>
          <w:sz w:val="24"/>
          <w:szCs w:val="24"/>
        </w:rPr>
        <w:t xml:space="preserve"> </w:t>
      </w:r>
      <w:r w:rsidRPr="00BB55DA">
        <w:rPr>
          <w:sz w:val="24"/>
          <w:szCs w:val="24"/>
        </w:rPr>
        <w:t>Iniciada a etapa competitiva, os licitantes deverão encaminhar lances exclusivamente por meio</w:t>
      </w:r>
      <w:r w:rsidRPr="00CC141F">
        <w:rPr>
          <w:sz w:val="24"/>
          <w:szCs w:val="24"/>
        </w:rPr>
        <w:t xml:space="preserve"> de sistema eletrônico, sendo imediatamente informados do </w:t>
      </w:r>
      <w:r w:rsidRPr="00FC07D4">
        <w:rPr>
          <w:color w:val="auto"/>
          <w:sz w:val="24"/>
          <w:szCs w:val="24"/>
        </w:rPr>
        <w:t xml:space="preserve">seu recebimento e do valor consignado no registro. </w:t>
      </w:r>
    </w:p>
    <w:p w14:paraId="6A152108" w14:textId="333A9DB3" w:rsidR="00CC141F" w:rsidRPr="00411E8E" w:rsidRDefault="00CC141F" w:rsidP="0037485F">
      <w:pPr>
        <w:pStyle w:val="Nivel2"/>
        <w:widowControl w:val="0"/>
        <w:numPr>
          <w:ilvl w:val="0"/>
          <w:numId w:val="0"/>
        </w:numPr>
        <w:suppressAutoHyphens/>
        <w:spacing w:before="200" w:after="0" w:line="240" w:lineRule="auto"/>
        <w:rPr>
          <w:color w:val="auto"/>
          <w:sz w:val="24"/>
          <w:szCs w:val="24"/>
        </w:rPr>
      </w:pPr>
      <w:r w:rsidRPr="00411E8E">
        <w:rPr>
          <w:color w:val="auto"/>
          <w:sz w:val="24"/>
          <w:szCs w:val="24"/>
        </w:rPr>
        <w:lastRenderedPageBreak/>
        <w:t>5.5. O lance deverá ser ofertado pelo</w:t>
      </w:r>
      <w:r w:rsidR="00FC07D4" w:rsidRPr="00411E8E">
        <w:rPr>
          <w:color w:val="auto"/>
          <w:sz w:val="24"/>
          <w:szCs w:val="24"/>
        </w:rPr>
        <w:t xml:space="preserve"> </w:t>
      </w:r>
      <w:r w:rsidR="003C0835" w:rsidRPr="00411E8E">
        <w:rPr>
          <w:color w:val="auto"/>
          <w:sz w:val="24"/>
          <w:szCs w:val="24"/>
        </w:rPr>
        <w:t>valor do lote</w:t>
      </w:r>
      <w:r w:rsidR="00E07DC8" w:rsidRPr="00411E8E">
        <w:rPr>
          <w:color w:val="auto"/>
          <w:sz w:val="24"/>
          <w:szCs w:val="24"/>
        </w:rPr>
        <w:t>.</w:t>
      </w:r>
    </w:p>
    <w:p w14:paraId="0BE52930" w14:textId="2C53DD0D" w:rsidR="00CC141F" w:rsidRPr="003C0835" w:rsidRDefault="00CC141F" w:rsidP="00501C86">
      <w:pPr>
        <w:pStyle w:val="Nivel2"/>
        <w:widowControl w:val="0"/>
        <w:numPr>
          <w:ilvl w:val="0"/>
          <w:numId w:val="0"/>
        </w:numPr>
        <w:suppressAutoHyphens/>
        <w:spacing w:before="190" w:after="0" w:line="240" w:lineRule="auto"/>
        <w:rPr>
          <w:sz w:val="24"/>
          <w:szCs w:val="24"/>
        </w:rPr>
      </w:pPr>
      <w:r w:rsidRPr="003C0835">
        <w:rPr>
          <w:color w:val="auto"/>
          <w:sz w:val="24"/>
          <w:szCs w:val="24"/>
        </w:rPr>
        <w:t xml:space="preserve">5.6. Os licitantes poderão oferecer lances sucessivos, observando o horário fixado </w:t>
      </w:r>
      <w:r w:rsidRPr="003C0835">
        <w:rPr>
          <w:sz w:val="24"/>
          <w:szCs w:val="24"/>
        </w:rPr>
        <w:t xml:space="preserve">para abertura da sessão e as regras estabelecidas no </w:t>
      </w:r>
      <w:r w:rsidR="00D13F8C" w:rsidRPr="003C0835">
        <w:rPr>
          <w:sz w:val="24"/>
          <w:szCs w:val="24"/>
        </w:rPr>
        <w:t>e</w:t>
      </w:r>
      <w:r w:rsidRPr="003C0835">
        <w:rPr>
          <w:sz w:val="24"/>
          <w:szCs w:val="24"/>
        </w:rPr>
        <w:t xml:space="preserve">dital. </w:t>
      </w:r>
    </w:p>
    <w:p w14:paraId="1439F0D6" w14:textId="3A2321B7" w:rsidR="003C0835" w:rsidRPr="003C0835" w:rsidRDefault="00CC141F" w:rsidP="00501C86">
      <w:pPr>
        <w:pStyle w:val="Nivel2"/>
        <w:widowControl w:val="0"/>
        <w:numPr>
          <w:ilvl w:val="0"/>
          <w:numId w:val="0"/>
        </w:numPr>
        <w:suppressAutoHyphens/>
        <w:spacing w:before="190" w:after="0" w:line="240" w:lineRule="auto"/>
        <w:rPr>
          <w:color w:val="auto"/>
          <w:sz w:val="24"/>
          <w:szCs w:val="24"/>
        </w:rPr>
      </w:pPr>
      <w:r w:rsidRPr="003C0835">
        <w:rPr>
          <w:color w:val="auto"/>
          <w:sz w:val="24"/>
          <w:szCs w:val="24"/>
        </w:rPr>
        <w:t xml:space="preserve">5.7. </w:t>
      </w:r>
      <w:r w:rsidR="00D13F8C" w:rsidRPr="003C0835">
        <w:rPr>
          <w:color w:val="auto"/>
          <w:sz w:val="24"/>
          <w:szCs w:val="24"/>
        </w:rPr>
        <w:t xml:space="preserve">O licitante somente poderá oferecer lance de </w:t>
      </w:r>
      <w:r w:rsidR="00D13F8C" w:rsidRPr="003C0835">
        <w:rPr>
          <w:b/>
          <w:bCs/>
          <w:color w:val="auto"/>
          <w:sz w:val="24"/>
          <w:szCs w:val="24"/>
        </w:rPr>
        <w:t>valor inferior</w:t>
      </w:r>
      <w:r w:rsidR="00D13F8C" w:rsidRPr="003C0835">
        <w:rPr>
          <w:color w:val="auto"/>
          <w:sz w:val="24"/>
          <w:szCs w:val="24"/>
        </w:rPr>
        <w:t xml:space="preserve"> ou percentual de desconto superior</w:t>
      </w:r>
      <w:r w:rsidR="00501C86">
        <w:rPr>
          <w:color w:val="auto"/>
          <w:sz w:val="24"/>
          <w:szCs w:val="24"/>
        </w:rPr>
        <w:t>, quando for o caso</w:t>
      </w:r>
      <w:r w:rsidR="00D13F8C" w:rsidRPr="003C0835">
        <w:rPr>
          <w:color w:val="auto"/>
          <w:sz w:val="24"/>
          <w:szCs w:val="24"/>
        </w:rPr>
        <w:t xml:space="preserve"> ao último por ele ofertado e registrado pelo sistem</w:t>
      </w:r>
      <w:r w:rsidR="001C5FC9" w:rsidRPr="003C0835">
        <w:rPr>
          <w:color w:val="auto"/>
          <w:sz w:val="24"/>
          <w:szCs w:val="24"/>
        </w:rPr>
        <w:t>a</w:t>
      </w:r>
      <w:r w:rsidR="00A60FAC">
        <w:rPr>
          <w:color w:val="auto"/>
          <w:sz w:val="24"/>
          <w:szCs w:val="24"/>
        </w:rPr>
        <w:t>.</w:t>
      </w:r>
    </w:p>
    <w:p w14:paraId="151EA81A" w14:textId="5742951A" w:rsidR="003C0835" w:rsidRPr="007C00DB" w:rsidRDefault="00D247C2" w:rsidP="00501C86">
      <w:pPr>
        <w:pStyle w:val="Nivel2"/>
        <w:widowControl w:val="0"/>
        <w:numPr>
          <w:ilvl w:val="0"/>
          <w:numId w:val="0"/>
        </w:numPr>
        <w:suppressAutoHyphens/>
        <w:spacing w:before="190" w:after="0" w:line="240" w:lineRule="auto"/>
        <w:rPr>
          <w:b/>
          <w:bCs/>
          <w:color w:val="auto"/>
          <w:sz w:val="24"/>
          <w:szCs w:val="24"/>
        </w:rPr>
      </w:pPr>
      <w:r w:rsidRPr="007C00DB">
        <w:rPr>
          <w:b/>
          <w:bCs/>
          <w:color w:val="auto"/>
          <w:sz w:val="24"/>
          <w:szCs w:val="24"/>
        </w:rPr>
        <w:t>5</w:t>
      </w:r>
      <w:r w:rsidR="00E878AA" w:rsidRPr="007C00DB">
        <w:rPr>
          <w:b/>
          <w:bCs/>
          <w:color w:val="auto"/>
          <w:sz w:val="24"/>
          <w:szCs w:val="24"/>
        </w:rPr>
        <w:t xml:space="preserve">.8. </w:t>
      </w:r>
      <w:r w:rsidR="00E878AA" w:rsidRPr="007C00DB">
        <w:rPr>
          <w:b/>
          <w:bCs/>
          <w:color w:val="auto"/>
          <w:sz w:val="24"/>
          <w:szCs w:val="24"/>
          <w:u w:val="single"/>
        </w:rPr>
        <w:t>O valor de redução mínima entre os lances incidirá sobre o valor do lote e será de:</w:t>
      </w:r>
    </w:p>
    <w:p w14:paraId="542399A7" w14:textId="10864DD7" w:rsidR="003C0835" w:rsidRPr="007C00DB" w:rsidRDefault="00E878AA" w:rsidP="003C0835">
      <w:pPr>
        <w:tabs>
          <w:tab w:val="left" w:pos="426"/>
        </w:tabs>
        <w:autoSpaceDE w:val="0"/>
        <w:adjustRightInd w:val="0"/>
        <w:jc w:val="both"/>
        <w:rPr>
          <w:rFonts w:ascii="Arial" w:hAnsi="Arial"/>
          <w:b/>
          <w:bCs/>
          <w:u w:val="single"/>
        </w:rPr>
      </w:pPr>
      <w:r w:rsidRPr="007C00DB">
        <w:rPr>
          <w:rFonts w:ascii="Arial" w:hAnsi="Arial"/>
          <w:b/>
          <w:bCs/>
          <w:u w:val="single"/>
        </w:rPr>
        <w:t xml:space="preserve">R$ 1,00 (um real) para os lotes 01, 02, </w:t>
      </w:r>
      <w:r w:rsidR="007C00DB" w:rsidRPr="007C00DB">
        <w:rPr>
          <w:rFonts w:ascii="Arial" w:hAnsi="Arial"/>
          <w:b/>
          <w:bCs/>
          <w:u w:val="single"/>
        </w:rPr>
        <w:t xml:space="preserve">03, </w:t>
      </w:r>
      <w:r w:rsidRPr="007C00DB">
        <w:rPr>
          <w:rFonts w:ascii="Arial" w:hAnsi="Arial"/>
          <w:b/>
          <w:bCs/>
          <w:u w:val="single"/>
        </w:rPr>
        <w:t xml:space="preserve">04, 05, 06, 07, </w:t>
      </w:r>
      <w:r w:rsidR="007C00DB" w:rsidRPr="007C00DB">
        <w:rPr>
          <w:rFonts w:ascii="Arial" w:hAnsi="Arial"/>
          <w:b/>
          <w:bCs/>
          <w:u w:val="single"/>
        </w:rPr>
        <w:t xml:space="preserve">08, 10, </w:t>
      </w:r>
      <w:r w:rsidRPr="007C00DB">
        <w:rPr>
          <w:rFonts w:ascii="Arial" w:hAnsi="Arial"/>
          <w:b/>
          <w:bCs/>
          <w:u w:val="single"/>
        </w:rPr>
        <w:t>11</w:t>
      </w:r>
      <w:r w:rsidR="007C00DB" w:rsidRPr="007C00DB">
        <w:rPr>
          <w:rFonts w:ascii="Arial" w:hAnsi="Arial"/>
          <w:b/>
          <w:bCs/>
          <w:u w:val="single"/>
        </w:rPr>
        <w:t>, 14, 16, 17, 18, 19, 20</w:t>
      </w:r>
      <w:r w:rsidRPr="007C00DB">
        <w:rPr>
          <w:rFonts w:ascii="Arial" w:hAnsi="Arial"/>
          <w:b/>
          <w:bCs/>
          <w:u w:val="single"/>
        </w:rPr>
        <w:t xml:space="preserve"> e 21</w:t>
      </w:r>
      <w:r w:rsidRPr="007C00DB">
        <w:rPr>
          <w:rFonts w:ascii="Arial" w:hAnsi="Arial"/>
          <w:b/>
          <w:bCs/>
        </w:rPr>
        <w:t>;</w:t>
      </w:r>
    </w:p>
    <w:p w14:paraId="74CA7BF3" w14:textId="00323344" w:rsidR="003C0835" w:rsidRPr="007C00DB" w:rsidRDefault="00E878AA" w:rsidP="003C0835">
      <w:pPr>
        <w:tabs>
          <w:tab w:val="left" w:pos="426"/>
        </w:tabs>
        <w:autoSpaceDE w:val="0"/>
        <w:adjustRightInd w:val="0"/>
        <w:jc w:val="both"/>
        <w:rPr>
          <w:rFonts w:ascii="Arial" w:hAnsi="Arial"/>
          <w:b/>
          <w:bCs/>
          <w:u w:val="single"/>
        </w:rPr>
      </w:pPr>
      <w:r w:rsidRPr="007C00DB">
        <w:rPr>
          <w:rFonts w:ascii="Arial" w:hAnsi="Arial"/>
          <w:b/>
          <w:bCs/>
          <w:u w:val="single"/>
        </w:rPr>
        <w:t xml:space="preserve">R$ 10,00 (dez reais) para os lotes </w:t>
      </w:r>
      <w:r w:rsidR="007C00DB" w:rsidRPr="007C00DB">
        <w:rPr>
          <w:rFonts w:ascii="Arial" w:hAnsi="Arial"/>
          <w:b/>
          <w:bCs/>
          <w:u w:val="single"/>
        </w:rPr>
        <w:t>09 e 12</w:t>
      </w:r>
      <w:r w:rsidRPr="007C00DB">
        <w:rPr>
          <w:rFonts w:ascii="Arial" w:hAnsi="Arial"/>
          <w:b/>
          <w:bCs/>
        </w:rPr>
        <w:t>;</w:t>
      </w:r>
    </w:p>
    <w:p w14:paraId="05027709" w14:textId="2BAD8454" w:rsidR="00E878AA" w:rsidRPr="007C00DB" w:rsidRDefault="00E878AA" w:rsidP="003C0835">
      <w:pPr>
        <w:tabs>
          <w:tab w:val="left" w:pos="426"/>
        </w:tabs>
        <w:autoSpaceDE w:val="0"/>
        <w:adjustRightInd w:val="0"/>
        <w:jc w:val="both"/>
        <w:rPr>
          <w:rFonts w:ascii="Arial" w:hAnsi="Arial"/>
          <w:b/>
          <w:bCs/>
        </w:rPr>
      </w:pPr>
      <w:r w:rsidRPr="007C00DB">
        <w:rPr>
          <w:rFonts w:ascii="Arial" w:hAnsi="Arial"/>
          <w:b/>
          <w:bCs/>
          <w:u w:val="single"/>
        </w:rPr>
        <w:t>R$ 100,00 (</w:t>
      </w:r>
      <w:r w:rsidR="007C00DB" w:rsidRPr="007C00DB">
        <w:rPr>
          <w:rFonts w:ascii="Arial" w:hAnsi="Arial"/>
          <w:b/>
          <w:bCs/>
          <w:u w:val="single"/>
        </w:rPr>
        <w:t>cem</w:t>
      </w:r>
      <w:r w:rsidRPr="007C00DB">
        <w:rPr>
          <w:rFonts w:ascii="Arial" w:hAnsi="Arial"/>
          <w:b/>
          <w:bCs/>
          <w:u w:val="single"/>
        </w:rPr>
        <w:t xml:space="preserve"> reais) para os lotes </w:t>
      </w:r>
      <w:r w:rsidR="007C00DB" w:rsidRPr="007C00DB">
        <w:rPr>
          <w:rFonts w:ascii="Arial" w:hAnsi="Arial"/>
          <w:b/>
          <w:bCs/>
          <w:u w:val="single"/>
        </w:rPr>
        <w:t>13, 15, 19 e 22</w:t>
      </w:r>
      <w:r w:rsidRPr="007C00DB">
        <w:rPr>
          <w:rFonts w:ascii="Arial" w:hAnsi="Arial"/>
          <w:b/>
          <w:bCs/>
        </w:rPr>
        <w:t>.</w:t>
      </w:r>
    </w:p>
    <w:p w14:paraId="30D3EB55" w14:textId="77777777" w:rsidR="00A60FAC" w:rsidRPr="00A60FAC" w:rsidRDefault="00A60FAC" w:rsidP="00501C86">
      <w:pPr>
        <w:autoSpaceDN/>
        <w:spacing w:before="190"/>
        <w:jc w:val="both"/>
        <w:textAlignment w:val="auto"/>
        <w:rPr>
          <w:rFonts w:ascii="Arial" w:eastAsiaTheme="minorEastAsia" w:hAnsi="Arial"/>
          <w:b/>
          <w:bCs/>
          <w:kern w:val="0"/>
          <w:lang w:eastAsia="pt-BR" w:bidi="ar-SA"/>
        </w:rPr>
      </w:pPr>
      <w:bookmarkStart w:id="27" w:name="_Hlk160710957"/>
      <w:bookmarkStart w:id="28" w:name="_Hlk160711099"/>
      <w:bookmarkEnd w:id="25"/>
      <w:r w:rsidRPr="00A60FAC">
        <w:rPr>
          <w:rFonts w:ascii="Arial" w:eastAsiaTheme="minorEastAsia" w:hAnsi="Arial"/>
          <w:b/>
          <w:bCs/>
          <w:kern w:val="0"/>
          <w:lang w:eastAsia="pt-BR" w:bidi="ar-SA"/>
        </w:rPr>
        <w:t>5.9. O licitante poderá, uma única vez, excluir seu último lance ofertado, no intervalo de quinze segundos após o registro no sistema, na hipótese de lance inconsistente ou inexequível.</w:t>
      </w:r>
    </w:p>
    <w:bookmarkEnd w:id="27"/>
    <w:p w14:paraId="4CF7EF59" w14:textId="77777777" w:rsidR="00A60FAC" w:rsidRPr="00A60FAC" w:rsidRDefault="00A60FAC" w:rsidP="00501C86">
      <w:pPr>
        <w:autoSpaceDN/>
        <w:spacing w:before="19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5.10. O procedimento seguirá de acordo com o modo de disputa adotado.</w:t>
      </w:r>
    </w:p>
    <w:p w14:paraId="5EA61082" w14:textId="198B6F91" w:rsidR="00A60FAC" w:rsidRPr="00A60FAC" w:rsidRDefault="00A60FAC" w:rsidP="00501C86">
      <w:pPr>
        <w:autoSpaceDN/>
        <w:spacing w:before="190"/>
        <w:jc w:val="both"/>
        <w:textAlignment w:val="auto"/>
        <w:rPr>
          <w:rFonts w:ascii="Arial" w:eastAsiaTheme="minorEastAsia" w:hAnsi="Arial"/>
          <w:color w:val="000000"/>
          <w:kern w:val="0"/>
          <w:lang w:eastAsia="pt-BR" w:bidi="ar-SA"/>
        </w:rPr>
      </w:pPr>
      <w:bookmarkStart w:id="29" w:name="_Hlk113697759"/>
      <w:r w:rsidRPr="00A60FAC">
        <w:rPr>
          <w:rFonts w:ascii="Arial" w:eastAsiaTheme="minorEastAsia" w:hAnsi="Arial"/>
          <w:color w:val="000000"/>
          <w:kern w:val="0"/>
          <w:lang w:eastAsia="pt-BR" w:bidi="ar-SA"/>
        </w:rPr>
        <w:t xml:space="preserve">5.11. </w:t>
      </w:r>
      <w:r w:rsidR="004F31F9">
        <w:rPr>
          <w:rFonts w:ascii="Arial" w:eastAsiaTheme="minorEastAsia" w:hAnsi="Arial"/>
          <w:color w:val="000000"/>
          <w:kern w:val="0"/>
          <w:lang w:eastAsia="pt-BR" w:bidi="ar-SA"/>
        </w:rPr>
        <w:t>Será</w:t>
      </w:r>
      <w:r w:rsidRPr="00A60FAC">
        <w:rPr>
          <w:rFonts w:ascii="Arial" w:eastAsiaTheme="minorEastAsia" w:hAnsi="Arial"/>
          <w:color w:val="000000"/>
          <w:kern w:val="0"/>
          <w:lang w:eastAsia="pt-BR" w:bidi="ar-SA"/>
        </w:rPr>
        <w:t xml:space="preserve"> adotado para o envio de lances no pregão eletrônico o modo de </w:t>
      </w:r>
      <w:r w:rsidRPr="00A60FAC">
        <w:rPr>
          <w:rFonts w:ascii="Arial" w:eastAsiaTheme="minorEastAsia" w:hAnsi="Arial"/>
          <w:kern w:val="0"/>
          <w:lang w:eastAsia="pt-BR" w:bidi="ar-SA"/>
        </w:rPr>
        <w:t xml:space="preserve">disputa </w:t>
      </w:r>
      <w:r w:rsidRPr="00A60FAC">
        <w:rPr>
          <w:rFonts w:ascii="Arial" w:eastAsiaTheme="minorEastAsia" w:hAnsi="Arial"/>
          <w:b/>
          <w:bCs/>
          <w:kern w:val="0"/>
          <w:lang w:eastAsia="pt-BR" w:bidi="ar-SA"/>
        </w:rPr>
        <w:t>“aberto”,</w:t>
      </w:r>
      <w:r w:rsidRPr="00A60FAC">
        <w:rPr>
          <w:rFonts w:ascii="Arial" w:eastAsiaTheme="minorEastAsia" w:hAnsi="Arial"/>
          <w:kern w:val="0"/>
          <w:lang w:eastAsia="pt-BR" w:bidi="ar-SA"/>
        </w:rPr>
        <w:t xml:space="preserve"> </w:t>
      </w:r>
      <w:r w:rsidRPr="00A60FAC">
        <w:rPr>
          <w:rFonts w:ascii="Arial" w:eastAsiaTheme="minorEastAsia" w:hAnsi="Arial"/>
          <w:color w:val="000000"/>
          <w:kern w:val="0"/>
          <w:lang w:eastAsia="pt-BR" w:bidi="ar-SA"/>
        </w:rPr>
        <w:t>os licitantes apresentarão lances públicos e sucessivos, com prorrogações:</w:t>
      </w:r>
    </w:p>
    <w:p w14:paraId="23D429A3" w14:textId="77777777" w:rsidR="00A60FAC" w:rsidRPr="00A60FAC" w:rsidRDefault="00A60FAC" w:rsidP="00501C86">
      <w:pPr>
        <w:autoSpaceDN/>
        <w:spacing w:before="190"/>
        <w:jc w:val="both"/>
        <w:textAlignment w:val="auto"/>
        <w:rPr>
          <w:rFonts w:ascii="Arial" w:eastAsiaTheme="minorEastAsia" w:hAnsi="Arial"/>
          <w:kern w:val="0"/>
          <w:lang w:eastAsia="pt-BR" w:bidi="ar-SA"/>
        </w:rPr>
      </w:pPr>
      <w:bookmarkStart w:id="30" w:name="_Hlk113697816"/>
      <w:bookmarkStart w:id="31" w:name="_Hlk160711017"/>
      <w:bookmarkEnd w:id="29"/>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501C86">
      <w:pPr>
        <w:autoSpaceDN/>
        <w:spacing w:before="19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7777777" w:rsidR="00A60FAC" w:rsidRPr="00A60FAC" w:rsidRDefault="00A60FAC" w:rsidP="00501C86">
      <w:pPr>
        <w:autoSpaceDN/>
        <w:spacing w:before="19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77777777" w:rsidR="00A60FAC" w:rsidRPr="00A60FAC" w:rsidRDefault="00A60FAC" w:rsidP="00501C86">
      <w:pPr>
        <w:autoSpaceDN/>
        <w:spacing w:before="190"/>
        <w:jc w:val="both"/>
        <w:textAlignment w:val="auto"/>
        <w:rPr>
          <w:rFonts w:ascii="Arial" w:eastAsiaTheme="minorEastAsia" w:hAnsi="Arial"/>
          <w:b/>
          <w:bCs/>
          <w:kern w:val="0"/>
          <w:lang w:eastAsia="pt-BR" w:bidi="ar-SA"/>
        </w:rPr>
      </w:pPr>
      <w:r w:rsidRPr="00A60FAC">
        <w:rPr>
          <w:rFonts w:ascii="Arial" w:eastAsiaTheme="minorEastAsia" w:hAnsi="Arial"/>
          <w:b/>
          <w:bCs/>
          <w:kern w:val="0"/>
          <w:lang w:eastAsia="pt-BR" w:bidi="ar-SA"/>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77777777" w:rsidR="00A60FAC" w:rsidRPr="00A60FAC" w:rsidRDefault="00A60FAC" w:rsidP="00501C86">
      <w:pPr>
        <w:autoSpaceDN/>
        <w:spacing w:before="190"/>
        <w:jc w:val="both"/>
        <w:textAlignment w:val="auto"/>
        <w:rPr>
          <w:rFonts w:ascii="Arial" w:eastAsiaTheme="minorEastAsia" w:hAnsi="Arial"/>
          <w:b/>
          <w:bCs/>
          <w:kern w:val="0"/>
          <w:lang w:eastAsia="pt-BR" w:bidi="ar-SA"/>
        </w:rPr>
      </w:pPr>
      <w:r w:rsidRPr="00A60FAC">
        <w:rPr>
          <w:rFonts w:ascii="Arial" w:eastAsiaTheme="minorEastAsia" w:hAnsi="Arial"/>
          <w:b/>
          <w:bCs/>
          <w:kern w:val="0"/>
          <w:lang w:eastAsia="pt-BR" w:bidi="ar-SA"/>
        </w:rPr>
        <w:t>5.11.5. Após o reinício previsto no item supra, os licitantes serão convocados para apresentar lances intermediários</w:t>
      </w:r>
      <w:bookmarkStart w:id="32" w:name="_Hlk113631522"/>
      <w:r w:rsidRPr="00A60FAC">
        <w:rPr>
          <w:rFonts w:ascii="Arial" w:eastAsiaTheme="minorEastAsia" w:hAnsi="Arial"/>
          <w:b/>
          <w:bCs/>
          <w:kern w:val="0"/>
          <w:lang w:eastAsia="pt-BR" w:bidi="ar-SA"/>
        </w:rPr>
        <w:t>.</w:t>
      </w:r>
    </w:p>
    <w:p w14:paraId="16E6B30A" w14:textId="77777777" w:rsidR="00A60FAC" w:rsidRPr="00A60FAC" w:rsidRDefault="00A60FAC" w:rsidP="00501C86">
      <w:pPr>
        <w:autoSpaceDN/>
        <w:spacing w:before="19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77777777" w:rsidR="00A60FAC" w:rsidRPr="00A60FAC" w:rsidRDefault="00A60FAC" w:rsidP="00501C86">
      <w:pPr>
        <w:autoSpaceDN/>
        <w:spacing w:before="19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7777777" w:rsidR="00A60FAC" w:rsidRPr="00A60FAC" w:rsidRDefault="00A60FAC" w:rsidP="00501C86">
      <w:pPr>
        <w:autoSpaceDN/>
        <w:spacing w:before="19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30"/>
    <w:bookmarkEnd w:id="32"/>
    <w:p w14:paraId="35C82DC9" w14:textId="77777777" w:rsidR="00A60FAC" w:rsidRPr="00A60FAC" w:rsidRDefault="00A60FAC" w:rsidP="00501C86">
      <w:pPr>
        <w:autoSpaceDN/>
        <w:spacing w:before="19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5.15. No caso de desconexão com o pregoeiro, no decorrer da etapa competitiva do </w:t>
      </w:r>
      <w:r w:rsidRPr="00A60FAC">
        <w:rPr>
          <w:rFonts w:ascii="Arial" w:eastAsiaTheme="minorEastAsia" w:hAnsi="Arial"/>
          <w:kern w:val="0"/>
          <w:lang w:eastAsia="pt-BR" w:bidi="ar-SA"/>
        </w:rPr>
        <w:lastRenderedPageBreak/>
        <w:t>Pregão, o sistema eletrônico poderá permanecer acessível aos licitantes para a recepção dos lances.</w:t>
      </w:r>
      <w:bookmarkEnd w:id="31"/>
    </w:p>
    <w:p w14:paraId="5B913EFA" w14:textId="77777777" w:rsidR="00A60FAC" w:rsidRPr="00A60FAC" w:rsidRDefault="00A60FAC" w:rsidP="00E3425E">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5.16. Quando a desconexão do sistema eletrônico para o pregoeiro persistir por tempo superior a dez minutos, a sessão pública será suspensa e reiniciada somente após decorridas vinte e quatro horas da comunicação do fato pelo Pregoeiro aos participantes.</w:t>
      </w:r>
    </w:p>
    <w:p w14:paraId="6E29D72E" w14:textId="77777777" w:rsidR="00A60FAC" w:rsidRPr="00A60FAC" w:rsidRDefault="00A60FAC" w:rsidP="00E3425E">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56310229" w14:textId="77777777" w:rsidR="00A60FAC" w:rsidRPr="00A60FAC" w:rsidRDefault="00A60FAC" w:rsidP="00E3425E">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123/06, regulamentada pelo Decreto nº 8.538/15:</w:t>
      </w:r>
    </w:p>
    <w:p w14:paraId="312CC1E0" w14:textId="77777777" w:rsidR="00A60FAC" w:rsidRPr="00A60FAC" w:rsidRDefault="00A60FAC" w:rsidP="00E3425E">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5.18.1. Nessas condições, as propostas de microempresas e empresas de pequeno porte que se encontrarem na faixa de até 5% (cinco por cento) acima da melhor proposta ou melhor lance serão consideradas empatadas com a primeira colocada;</w:t>
      </w:r>
    </w:p>
    <w:p w14:paraId="1D168632" w14:textId="77777777" w:rsidR="00A60FAC" w:rsidRPr="00A60FAC" w:rsidRDefault="00A60FAC" w:rsidP="00E3425E">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426DB26" w14:textId="77777777" w:rsidR="00A60FAC" w:rsidRPr="00A60FAC" w:rsidRDefault="00A60FAC" w:rsidP="00E3425E">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1B1F002" w14:textId="77777777" w:rsidR="00A60FAC" w:rsidRPr="00A60FAC" w:rsidRDefault="00A60FAC" w:rsidP="00E3425E">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2516734" w14:textId="77777777" w:rsidR="00A60FAC" w:rsidRPr="00A60FAC" w:rsidRDefault="00A60FAC" w:rsidP="00E3425E">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5.19. </w:t>
      </w:r>
      <w:r w:rsidRPr="00A60FAC">
        <w:rPr>
          <w:rFonts w:ascii="Arial" w:eastAsiaTheme="minorEastAsia" w:hAnsi="Arial"/>
          <w:color w:val="000000"/>
          <w:kern w:val="0"/>
          <w:lang w:eastAsia="pt-BR" w:bidi="ar-SA"/>
        </w:rPr>
        <w:t>Só poderá haver empate entre propostas iguais (não seguidas de lances), ou entre lances finais da fase fechada do modo de disputa aberto e fechado.</w:t>
      </w:r>
    </w:p>
    <w:p w14:paraId="07F0EDA4" w14:textId="77777777" w:rsidR="00A60FAC" w:rsidRPr="00A60FAC" w:rsidRDefault="00A60FAC" w:rsidP="00E3425E">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5.20. Havendo eventual empate entre propostas ou lances, o critério de desempate será aquele previsto no art. 60 da Lei nº 14.133/21, nesta ordem:</w:t>
      </w:r>
    </w:p>
    <w:p w14:paraId="40D96574" w14:textId="77777777" w:rsidR="00A60FAC" w:rsidRPr="00A60FAC" w:rsidRDefault="00A60FAC" w:rsidP="00E3425E">
      <w:pPr>
        <w:autoSpaceDN/>
        <w:spacing w:before="23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5.20.1. Disputa final, hipótese em que os licitantes empatados poderão apresentar nova proposta em ato contínuo à classificação;</w:t>
      </w:r>
    </w:p>
    <w:p w14:paraId="6F15D870" w14:textId="77777777" w:rsidR="00A60FAC" w:rsidRPr="00A60FAC" w:rsidRDefault="00A60FAC" w:rsidP="00E3425E">
      <w:pPr>
        <w:autoSpaceDN/>
        <w:spacing w:before="23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5.20.2. Avaliação do desempenho contratual prévio dos licitantes, para a qual deverão preferencialmente ser utilizados registros cadastrais para efeito de atesto de cumprimento de obrigações previstos nesta Lei; </w:t>
      </w:r>
    </w:p>
    <w:p w14:paraId="341D3248" w14:textId="77777777" w:rsidR="00A60FAC" w:rsidRPr="00A60FAC" w:rsidRDefault="00A60FAC" w:rsidP="00E3425E">
      <w:pPr>
        <w:autoSpaceDN/>
        <w:spacing w:before="23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5.20.3. Desenvolvimento pelo licitante de ações de equidade entre homens e mulheres </w:t>
      </w:r>
      <w:r w:rsidRPr="00A60FAC">
        <w:rPr>
          <w:rFonts w:ascii="Arial" w:eastAsiaTheme="minorEastAsia" w:hAnsi="Arial"/>
          <w:kern w:val="0"/>
          <w:lang w:eastAsia="pt-BR" w:bidi="ar-SA"/>
        </w:rPr>
        <w:lastRenderedPageBreak/>
        <w:t>no ambiente de trabalho, conforme regulamento;</w:t>
      </w:r>
    </w:p>
    <w:p w14:paraId="5F1EB5B8" w14:textId="77777777" w:rsidR="00A60FAC" w:rsidRPr="00A60FAC" w:rsidRDefault="00A60FAC" w:rsidP="00DF4F30">
      <w:pPr>
        <w:autoSpaceDN/>
        <w:spacing w:before="20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5.20.4. Desenvolvimento pelo licitante de programa de integridade, conforme orientações dos órgãos de controle.</w:t>
      </w:r>
    </w:p>
    <w:p w14:paraId="382E2B36" w14:textId="77777777" w:rsidR="00A60FAC" w:rsidRPr="00A60FAC" w:rsidRDefault="00A60FAC" w:rsidP="00DF4F30">
      <w:pPr>
        <w:autoSpaceDN/>
        <w:spacing w:before="20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5.21. Persistindo o empate, será assegurada preferência, sucessivamente, aos bens e serviços produzidos ou prestados por:</w:t>
      </w:r>
    </w:p>
    <w:p w14:paraId="5E3C8883" w14:textId="77777777" w:rsidR="00A60FAC" w:rsidRPr="00A60FAC" w:rsidRDefault="00A60FAC" w:rsidP="00DF4F30">
      <w:pPr>
        <w:autoSpaceDN/>
        <w:spacing w:before="20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4DF7E2" w14:textId="77777777" w:rsidR="00A60FAC" w:rsidRPr="00A60FAC" w:rsidRDefault="00A60FAC" w:rsidP="00DF4F30">
      <w:pPr>
        <w:autoSpaceDN/>
        <w:spacing w:before="20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5.21.2. Empresas brasileiras;</w:t>
      </w:r>
    </w:p>
    <w:p w14:paraId="712B8153" w14:textId="77777777" w:rsidR="00A60FAC" w:rsidRPr="00A60FAC" w:rsidRDefault="00A60FAC" w:rsidP="00DF4F30">
      <w:pPr>
        <w:autoSpaceDN/>
        <w:spacing w:before="20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5.21.3. Empresas que invistam em pesquisa e no desenvolvimento de tecnologia no País;</w:t>
      </w:r>
    </w:p>
    <w:p w14:paraId="2D0D4065" w14:textId="77777777" w:rsidR="00A60FAC" w:rsidRPr="00A60FAC" w:rsidRDefault="00A60FAC" w:rsidP="00DF4F30">
      <w:pPr>
        <w:autoSpaceDN/>
        <w:spacing w:before="20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5.21.4. Empresas que comprovem a prática de mitigação, nos termos da Lei nº 12.187, de 29 de dezembro de 2009.</w:t>
      </w:r>
    </w:p>
    <w:p w14:paraId="706C2440" w14:textId="77777777" w:rsidR="00A60FAC" w:rsidRPr="00A60FAC" w:rsidRDefault="00A60FAC" w:rsidP="00DF4F30">
      <w:pPr>
        <w:autoSpaceDN/>
        <w:spacing w:before="20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FB7A8FA" w14:textId="77777777" w:rsidR="00A60FAC" w:rsidRPr="00A60FAC" w:rsidRDefault="00A60FAC" w:rsidP="00DF4F30">
      <w:pPr>
        <w:autoSpaceDN/>
        <w:spacing w:before="202"/>
        <w:jc w:val="both"/>
        <w:textAlignment w:val="auto"/>
        <w:rPr>
          <w:rFonts w:ascii="Arial" w:eastAsiaTheme="minorEastAsia" w:hAnsi="Arial"/>
          <w:kern w:val="0"/>
          <w:lang w:eastAsia="pt-BR" w:bidi="ar-SA"/>
        </w:rPr>
      </w:pPr>
      <w:r w:rsidRPr="00A60FAC">
        <w:rPr>
          <w:rFonts w:ascii="Arial" w:eastAsiaTheme="minorEastAsia" w:hAnsi="Arial"/>
          <w:color w:val="000000"/>
          <w:kern w:val="0"/>
          <w:lang w:eastAsia="pt-BR" w:bidi="ar-SA"/>
        </w:rPr>
        <w:t>5.22.1. Não será admitida a previsão de preços diferentes em razão de local de entrega ou de acondicionamento, tamanho de lote ou qualquer outro motivo;</w:t>
      </w:r>
    </w:p>
    <w:p w14:paraId="43DA773B" w14:textId="77777777" w:rsidR="00A60FAC" w:rsidRPr="00A60FAC" w:rsidRDefault="00A60FAC" w:rsidP="00DF4F30">
      <w:pPr>
        <w:autoSpaceDN/>
        <w:spacing w:before="20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5.22.2.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1CE861" w14:textId="77777777" w:rsidR="00A60FAC" w:rsidRPr="00A60FAC" w:rsidRDefault="00A60FAC" w:rsidP="00DF4F30">
      <w:pPr>
        <w:autoSpaceDN/>
        <w:spacing w:before="20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5.22.3. A negociação será realizada por meio do sistema, podendo ser acompanhada pelos demais licitantes;</w:t>
      </w:r>
    </w:p>
    <w:p w14:paraId="030B91D5" w14:textId="77777777" w:rsidR="00A60FAC" w:rsidRPr="00A60FAC" w:rsidRDefault="00A60FAC" w:rsidP="00DF4F30">
      <w:pPr>
        <w:autoSpaceDN/>
        <w:spacing w:before="20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5.22.4. O resultado da negociação será divulgado a todos os licitantes e anexado aos autos do processo licitatório;</w:t>
      </w:r>
    </w:p>
    <w:p w14:paraId="6DE63B85" w14:textId="77777777" w:rsidR="00A60FAC" w:rsidRPr="00A60FAC" w:rsidRDefault="00A60FAC" w:rsidP="00DF4F30">
      <w:pPr>
        <w:autoSpaceDN/>
        <w:spacing w:before="20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5.22.5. O pregoeiro solicitará ao licitante mais bem classificado que, no prazo de até 2 (duas) horas, envie a proposta adequada ao último lance ofertado após a negociação realizada, acompanhada, se for o caso, dos documentos complementares, quando necessários à confirmação daqueles exigidos neste edital e já apresentados:</w:t>
      </w:r>
    </w:p>
    <w:p w14:paraId="642D8620" w14:textId="77777777" w:rsidR="00E3425E" w:rsidRDefault="00A60FAC" w:rsidP="00DF4F30">
      <w:pPr>
        <w:autoSpaceDN/>
        <w:spacing w:before="202"/>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5.22.6. É facultado ao pregoeiro prorrogar o prazo estabelecido, a partir de solicitação fundamentada feita no chat pelo licitante, antes de findo o prazo.</w:t>
      </w:r>
    </w:p>
    <w:p w14:paraId="1D15B5BD" w14:textId="0318A98F" w:rsidR="00A60FAC" w:rsidRPr="00E3425E" w:rsidRDefault="00A60FAC" w:rsidP="00DF4F30">
      <w:pPr>
        <w:autoSpaceDN/>
        <w:spacing w:before="202"/>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5.23. Após a negociação do preço, o Pregoeiro iniciará a fase de aceitação e julgamento da proposta.</w:t>
      </w:r>
    </w:p>
    <w:bookmarkEnd w:id="28"/>
    <w:p w14:paraId="3659C42E" w14:textId="77777777" w:rsidR="007372AC" w:rsidRPr="0006181A" w:rsidRDefault="007372AC" w:rsidP="00DF4F30">
      <w:pPr>
        <w:pStyle w:val="Nivel01"/>
        <w:spacing w:before="202"/>
      </w:pPr>
      <w:r w:rsidRPr="0006181A">
        <w:t>6. DA FASE DE JULGAMENTO</w:t>
      </w:r>
    </w:p>
    <w:p w14:paraId="6DC5DF50" w14:textId="599E3448" w:rsidR="003A1147" w:rsidRPr="003E7061" w:rsidRDefault="003A1147" w:rsidP="00DF4F30">
      <w:pPr>
        <w:pStyle w:val="Nivel2"/>
        <w:widowControl w:val="0"/>
        <w:numPr>
          <w:ilvl w:val="0"/>
          <w:numId w:val="0"/>
        </w:numPr>
        <w:suppressAutoHyphens/>
        <w:spacing w:before="202" w:after="0" w:line="240" w:lineRule="auto"/>
        <w:rPr>
          <w:color w:val="auto"/>
          <w:sz w:val="24"/>
          <w:szCs w:val="24"/>
        </w:rPr>
      </w:pPr>
      <w:bookmarkStart w:id="33" w:name="_Ref117019424"/>
      <w:r w:rsidRPr="0006181A">
        <w:rPr>
          <w:color w:val="auto"/>
          <w:sz w:val="24"/>
          <w:szCs w:val="24"/>
        </w:rPr>
        <w:t>6.1.</w:t>
      </w:r>
      <w:r w:rsidR="00DF4F30">
        <w:rPr>
          <w:color w:val="auto"/>
          <w:sz w:val="24"/>
          <w:szCs w:val="24"/>
        </w:rPr>
        <w:t xml:space="preserve"> </w:t>
      </w:r>
      <w:r w:rsidRPr="0006181A">
        <w:rPr>
          <w:color w:val="auto"/>
          <w:sz w:val="24"/>
          <w:szCs w:val="24"/>
        </w:rPr>
        <w:t xml:space="preserve">Encerrada a etapa de negociação, o pregoeiro verificará se o licitante provisoriamente classificado em primeiro lugar atende às condições de participação no </w:t>
      </w:r>
      <w:r w:rsidRPr="0006181A">
        <w:rPr>
          <w:color w:val="auto"/>
          <w:sz w:val="24"/>
          <w:szCs w:val="24"/>
        </w:rPr>
        <w:lastRenderedPageBreak/>
        <w:t xml:space="preserve">certame, conforme previsto no art. 14 da Lei nº 14.133/21, legislação correlata e no item </w:t>
      </w:r>
      <w:r w:rsidR="0006181A" w:rsidRPr="003E7061">
        <w:rPr>
          <w:color w:val="auto"/>
          <w:sz w:val="24"/>
          <w:szCs w:val="24"/>
        </w:rPr>
        <w:t>2</w:t>
      </w:r>
      <w:r w:rsidRPr="003E7061">
        <w:rPr>
          <w:color w:val="auto"/>
          <w:sz w:val="24"/>
          <w:szCs w:val="24"/>
        </w:rPr>
        <w:t>.7 do edital, especialmente quanto à existência de sanção que impeça a participação no certame ou a futura contratação, mediante a consulta aos seguintes cadastros:</w:t>
      </w:r>
    </w:p>
    <w:p w14:paraId="3D5E6BB9" w14:textId="14151841" w:rsidR="003A1147" w:rsidRPr="003E7061" w:rsidRDefault="003A1147" w:rsidP="006D16FE">
      <w:pPr>
        <w:pStyle w:val="Nivel2"/>
        <w:widowControl w:val="0"/>
        <w:numPr>
          <w:ilvl w:val="0"/>
          <w:numId w:val="0"/>
        </w:numPr>
        <w:suppressAutoHyphens/>
        <w:spacing w:before="202" w:after="0" w:line="240" w:lineRule="auto"/>
        <w:rPr>
          <w:color w:val="auto"/>
          <w:sz w:val="24"/>
          <w:szCs w:val="24"/>
        </w:rPr>
      </w:pPr>
      <w:r w:rsidRPr="003E7061">
        <w:rPr>
          <w:color w:val="auto"/>
          <w:sz w:val="24"/>
          <w:szCs w:val="24"/>
        </w:rPr>
        <w:t xml:space="preserve">6.1.1. SICAF;  </w:t>
      </w:r>
    </w:p>
    <w:p w14:paraId="6A577B56" w14:textId="11690916" w:rsidR="003A1147" w:rsidRPr="003E7061" w:rsidRDefault="003A1147" w:rsidP="006D16FE">
      <w:pPr>
        <w:pStyle w:val="Nivel2"/>
        <w:widowControl w:val="0"/>
        <w:numPr>
          <w:ilvl w:val="0"/>
          <w:numId w:val="0"/>
        </w:numPr>
        <w:suppressAutoHyphens/>
        <w:spacing w:before="202" w:after="0" w:line="240" w:lineRule="auto"/>
        <w:rPr>
          <w:sz w:val="24"/>
          <w:szCs w:val="24"/>
        </w:rPr>
      </w:pPr>
      <w:r w:rsidRPr="003E7061">
        <w:rPr>
          <w:color w:val="auto"/>
          <w:sz w:val="24"/>
          <w:szCs w:val="24"/>
        </w:rPr>
        <w:t>6.1.2. Cadastro Nacional de Empresas Inidôneas e Suspensas - CEIS, mantido pela Controladoria-</w:t>
      </w:r>
      <w:r w:rsidRPr="003E7061">
        <w:rPr>
          <w:sz w:val="24"/>
          <w:szCs w:val="24"/>
        </w:rPr>
        <w:t xml:space="preserve">Geral da União (https://www.portaltransparencia.gov.br/sancoes/ceis); </w:t>
      </w:r>
    </w:p>
    <w:p w14:paraId="392377FF" w14:textId="058E4645" w:rsidR="003A1147" w:rsidRPr="003E7061" w:rsidRDefault="003A1147" w:rsidP="006D16FE">
      <w:pPr>
        <w:pStyle w:val="Nivel2"/>
        <w:widowControl w:val="0"/>
        <w:numPr>
          <w:ilvl w:val="0"/>
          <w:numId w:val="0"/>
        </w:numPr>
        <w:suppressAutoHyphens/>
        <w:spacing w:before="202" w:after="0" w:line="240" w:lineRule="auto"/>
        <w:rPr>
          <w:sz w:val="24"/>
          <w:szCs w:val="24"/>
        </w:rPr>
      </w:pPr>
      <w:r w:rsidRPr="003E7061">
        <w:rPr>
          <w:sz w:val="24"/>
          <w:szCs w:val="24"/>
        </w:rPr>
        <w:t>6.1.3. Cadastro Nacional de Empresas Punidas – CNEP, mantido pela Controladoria-Geral da União (https://www.portaltransparencia.gov.br/sancoes/cnep).</w:t>
      </w:r>
    </w:p>
    <w:p w14:paraId="20BF3EBD" w14:textId="0AA61B8C" w:rsidR="003A1147" w:rsidRPr="003E7061" w:rsidRDefault="003A1147" w:rsidP="006D16FE">
      <w:pPr>
        <w:pStyle w:val="Nivel2"/>
        <w:widowControl w:val="0"/>
        <w:numPr>
          <w:ilvl w:val="0"/>
          <w:numId w:val="0"/>
        </w:numPr>
        <w:suppressAutoHyphens/>
        <w:spacing w:before="202" w:after="0" w:line="240" w:lineRule="auto"/>
        <w:rPr>
          <w:sz w:val="24"/>
          <w:szCs w:val="24"/>
        </w:rPr>
      </w:pPr>
      <w:r w:rsidRPr="003E7061">
        <w:rPr>
          <w:sz w:val="24"/>
          <w:szCs w:val="24"/>
        </w:rPr>
        <w:t>6.2. A consulta aos cadastros será realizada em nome da empresa licitante e também de seu sócio majoritário, por força da vedação de que trata o artigo 12 da Lei n° 8.429, de 1992.</w:t>
      </w:r>
    </w:p>
    <w:p w14:paraId="18A6DF82" w14:textId="77777777" w:rsidR="003A1147" w:rsidRPr="003E7061" w:rsidRDefault="003A1147" w:rsidP="006D16FE">
      <w:pPr>
        <w:pStyle w:val="Nivel2"/>
        <w:widowControl w:val="0"/>
        <w:numPr>
          <w:ilvl w:val="0"/>
          <w:numId w:val="0"/>
        </w:numPr>
        <w:suppressAutoHyphens/>
        <w:spacing w:before="202" w:after="0" w:line="240" w:lineRule="auto"/>
        <w:rPr>
          <w:sz w:val="24"/>
          <w:szCs w:val="24"/>
        </w:rPr>
      </w:pPr>
      <w:r w:rsidRPr="003E7061">
        <w:rPr>
          <w:sz w:val="24"/>
          <w:szCs w:val="24"/>
        </w:rPr>
        <w:t>6.3.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E039040" w14:textId="618C5BF9" w:rsidR="003A1147" w:rsidRPr="003E7061" w:rsidRDefault="003A1147" w:rsidP="006D16FE">
      <w:pPr>
        <w:pStyle w:val="Nivel2"/>
        <w:widowControl w:val="0"/>
        <w:numPr>
          <w:ilvl w:val="0"/>
          <w:numId w:val="0"/>
        </w:numPr>
        <w:suppressAutoHyphens/>
        <w:spacing w:before="202" w:after="0" w:line="240" w:lineRule="auto"/>
        <w:rPr>
          <w:sz w:val="24"/>
          <w:szCs w:val="24"/>
        </w:rPr>
      </w:pPr>
      <w:r w:rsidRPr="003E7061">
        <w:rPr>
          <w:sz w:val="24"/>
          <w:szCs w:val="24"/>
        </w:rPr>
        <w:t>6.3.1. A tentativa de burla será verificada por meio dos vínculos societários, linhas de fornecimento similares, dentre outros. (IN nº 3/2018, art. 29, §1º);</w:t>
      </w:r>
    </w:p>
    <w:p w14:paraId="0AB98322" w14:textId="77777777" w:rsidR="0055480B" w:rsidRPr="003E7061" w:rsidRDefault="003A1147" w:rsidP="006D16FE">
      <w:pPr>
        <w:pStyle w:val="Nivel2"/>
        <w:widowControl w:val="0"/>
        <w:numPr>
          <w:ilvl w:val="0"/>
          <w:numId w:val="0"/>
        </w:numPr>
        <w:suppressAutoHyphens/>
        <w:spacing w:before="202" w:after="0" w:line="240" w:lineRule="auto"/>
        <w:rPr>
          <w:sz w:val="24"/>
          <w:szCs w:val="24"/>
        </w:rPr>
      </w:pPr>
      <w:r w:rsidRPr="003E7061">
        <w:rPr>
          <w:sz w:val="24"/>
          <w:szCs w:val="24"/>
        </w:rPr>
        <w:t>6.3.2.</w:t>
      </w:r>
      <w:r w:rsidRPr="003E7061">
        <w:rPr>
          <w:sz w:val="24"/>
          <w:szCs w:val="24"/>
        </w:rPr>
        <w:tab/>
        <w:t>O licitante será convocado para manifestação previamente a uma eventual desclassificação. (IN nº 3/2018, art. 29, §2º)</w:t>
      </w:r>
      <w:r w:rsidR="0055480B" w:rsidRPr="003E7061">
        <w:rPr>
          <w:sz w:val="24"/>
          <w:szCs w:val="24"/>
        </w:rPr>
        <w:t>;</w:t>
      </w:r>
    </w:p>
    <w:p w14:paraId="39B3E3D5" w14:textId="73085164" w:rsidR="0055480B" w:rsidRPr="003E7061" w:rsidRDefault="0055480B" w:rsidP="006D16FE">
      <w:pPr>
        <w:pStyle w:val="Nivel2"/>
        <w:widowControl w:val="0"/>
        <w:numPr>
          <w:ilvl w:val="0"/>
          <w:numId w:val="0"/>
        </w:numPr>
        <w:suppressAutoHyphens/>
        <w:spacing w:before="202" w:after="0" w:line="240" w:lineRule="auto"/>
        <w:rPr>
          <w:sz w:val="24"/>
          <w:szCs w:val="24"/>
        </w:rPr>
      </w:pPr>
      <w:r w:rsidRPr="003E7061">
        <w:rPr>
          <w:sz w:val="24"/>
          <w:szCs w:val="24"/>
        </w:rPr>
        <w:t>6.3.3. Constatada a existência de sanção, o licitante será reputado inabilitado, por falta de condição de participação.</w:t>
      </w:r>
    </w:p>
    <w:p w14:paraId="006DE828" w14:textId="77777777" w:rsidR="0006181A" w:rsidRPr="003E7061" w:rsidRDefault="0006181A" w:rsidP="006D16FE">
      <w:pPr>
        <w:pStyle w:val="Nivel2"/>
        <w:widowControl w:val="0"/>
        <w:numPr>
          <w:ilvl w:val="0"/>
          <w:numId w:val="0"/>
        </w:numPr>
        <w:suppressAutoHyphens/>
        <w:spacing w:before="202" w:after="0" w:line="240" w:lineRule="auto"/>
        <w:rPr>
          <w:color w:val="auto"/>
          <w:sz w:val="24"/>
          <w:szCs w:val="24"/>
        </w:rPr>
      </w:pPr>
      <w:r w:rsidRPr="003E7061">
        <w:rPr>
          <w:color w:val="auto"/>
          <w:sz w:val="24"/>
          <w:szCs w:val="24"/>
        </w:rPr>
        <w:t>6.4. Na hipótese de inversão das fases de habilitação e julgamento, caso atendidas as condições de participação, será iniciado o procedimento de habilitação.</w:t>
      </w:r>
    </w:p>
    <w:p w14:paraId="18291081" w14:textId="0AB190E8" w:rsidR="0055480B" w:rsidRPr="003E7061" w:rsidRDefault="0055480B" w:rsidP="006D16FE">
      <w:pPr>
        <w:pStyle w:val="Nivel2"/>
        <w:widowControl w:val="0"/>
        <w:numPr>
          <w:ilvl w:val="0"/>
          <w:numId w:val="0"/>
        </w:numPr>
        <w:suppressAutoHyphens/>
        <w:spacing w:before="202" w:after="0" w:line="240" w:lineRule="auto"/>
        <w:rPr>
          <w:sz w:val="24"/>
          <w:szCs w:val="24"/>
        </w:rPr>
      </w:pPr>
      <w:r w:rsidRPr="003E7061">
        <w:rPr>
          <w:sz w:val="24"/>
          <w:szCs w:val="24"/>
        </w:rPr>
        <w:t>6.</w:t>
      </w:r>
      <w:r w:rsidR="00F45A1B" w:rsidRPr="003E7061">
        <w:rPr>
          <w:sz w:val="24"/>
          <w:szCs w:val="24"/>
        </w:rPr>
        <w:t>5</w:t>
      </w:r>
      <w:r w:rsidRPr="003E7061">
        <w:rPr>
          <w:sz w:val="24"/>
          <w:szCs w:val="24"/>
        </w:rPr>
        <w:t>. Caso o licitante provisoriamente classificado em primeiro lugar tenha se utilizado de algum tratamento favorecido às ME/EPPs, o pregoeiro verificará se faz jus ao benefício, em conformidade com os itens deste edital.</w:t>
      </w:r>
    </w:p>
    <w:bookmarkEnd w:id="33"/>
    <w:p w14:paraId="7B320F2F" w14:textId="5615F46B" w:rsidR="00F45A1B" w:rsidRPr="003E7061" w:rsidRDefault="00F45A1B" w:rsidP="006D16FE">
      <w:pPr>
        <w:autoSpaceDN/>
        <w:spacing w:before="202"/>
        <w:jc w:val="both"/>
        <w:textAlignment w:val="auto"/>
        <w:rPr>
          <w:rFonts w:ascii="Arial" w:eastAsiaTheme="minorEastAsia" w:hAnsi="Arial"/>
          <w:b/>
          <w:kern w:val="0"/>
          <w:lang w:eastAsia="pt-BR" w:bidi="ar-SA"/>
        </w:rPr>
      </w:pPr>
      <w:r w:rsidRPr="003E7061">
        <w:rPr>
          <w:rFonts w:ascii="Arial" w:eastAsiaTheme="minorEastAsia" w:hAnsi="Arial"/>
          <w:kern w:val="0"/>
          <w:lang w:eastAsia="pt-BR" w:bidi="ar-SA"/>
        </w:rPr>
        <w:t xml:space="preserve">6.6. Verificadas as condições de participação e de utilização do tratamento favorecido, o </w:t>
      </w:r>
      <w:r w:rsidR="007734DE" w:rsidRPr="003E7061">
        <w:rPr>
          <w:rFonts w:ascii="Arial" w:eastAsiaTheme="minorEastAsia" w:hAnsi="Arial"/>
          <w:kern w:val="0"/>
          <w:lang w:eastAsia="pt-BR" w:bidi="ar-SA"/>
        </w:rPr>
        <w:t>pregoeiro</w:t>
      </w:r>
      <w:r w:rsidRPr="003E7061">
        <w:rPr>
          <w:rFonts w:ascii="Arial" w:eastAsiaTheme="minorEastAsia" w:hAnsi="Arial"/>
          <w:kern w:val="0"/>
          <w:lang w:eastAsia="pt-BR" w:bidi="ar-SA"/>
        </w:rPr>
        <w:t xml:space="preserve"> examinará a proposta classificada em primeiro lugar quanto à adequação ao objeto e à compatibilidade do preço em relação ao máximo estipulado para contratação neste edital e em seus anexos, observado o disposto no </w:t>
      </w:r>
      <w:hyperlink r:id="rId14" w:anchor="art29" w:history="1">
        <w:r w:rsidRPr="003E7061">
          <w:rPr>
            <w:rFonts w:ascii="Arial" w:eastAsiaTheme="minorEastAsia" w:hAnsi="Arial"/>
            <w:kern w:val="0"/>
            <w:u w:val="single"/>
            <w:lang w:eastAsia="pt-BR" w:bidi="ar-SA"/>
          </w:rPr>
          <w:t>artigo 29 a 35 da IN SEGES nº 73, de 30 de setembro de 2022</w:t>
        </w:r>
      </w:hyperlink>
      <w:r w:rsidRPr="003E7061">
        <w:rPr>
          <w:rFonts w:ascii="Arial" w:eastAsiaTheme="minorEastAsia" w:hAnsi="Arial"/>
          <w:kern w:val="0"/>
          <w:lang w:eastAsia="pt-BR" w:bidi="ar-SA"/>
        </w:rPr>
        <w:t>.</w:t>
      </w:r>
    </w:p>
    <w:p w14:paraId="4A7D7822" w14:textId="77777777" w:rsidR="00F45A1B" w:rsidRPr="003E7061" w:rsidRDefault="00F45A1B" w:rsidP="006D16FE">
      <w:pPr>
        <w:autoSpaceDN/>
        <w:spacing w:before="202"/>
        <w:jc w:val="both"/>
        <w:textAlignment w:val="auto"/>
        <w:rPr>
          <w:rFonts w:ascii="Arial" w:eastAsiaTheme="minorEastAsia" w:hAnsi="Arial"/>
          <w:b/>
          <w:kern w:val="0"/>
          <w:lang w:eastAsia="pt-BR" w:bidi="ar-SA"/>
        </w:rPr>
      </w:pPr>
      <w:r w:rsidRPr="003E7061">
        <w:rPr>
          <w:rFonts w:ascii="Arial" w:eastAsiaTheme="minorEastAsia" w:hAnsi="Arial"/>
          <w:kern w:val="0"/>
          <w:lang w:eastAsia="pt-BR" w:bidi="ar-SA"/>
        </w:rPr>
        <w:t xml:space="preserve">6.7. Será desclassificada a proposta vencedora que: </w:t>
      </w:r>
    </w:p>
    <w:p w14:paraId="4A768625" w14:textId="77777777" w:rsidR="00F45A1B" w:rsidRPr="003E7061" w:rsidRDefault="00F45A1B" w:rsidP="006D16FE">
      <w:pPr>
        <w:autoSpaceDN/>
        <w:spacing w:before="202"/>
        <w:jc w:val="both"/>
        <w:textAlignment w:val="auto"/>
        <w:rPr>
          <w:rFonts w:ascii="Arial" w:eastAsiaTheme="minorEastAsia" w:hAnsi="Arial"/>
          <w:kern w:val="0"/>
          <w:lang w:eastAsia="pt-BR" w:bidi="ar-SA"/>
        </w:rPr>
      </w:pPr>
      <w:r w:rsidRPr="003E7061">
        <w:rPr>
          <w:rFonts w:ascii="Arial" w:eastAsiaTheme="minorEastAsia" w:hAnsi="Arial"/>
          <w:kern w:val="0"/>
          <w:lang w:eastAsia="pt-BR" w:bidi="ar-SA"/>
        </w:rPr>
        <w:t>6.7.1. Contiver vícios insanáveis;</w:t>
      </w:r>
    </w:p>
    <w:p w14:paraId="40051275" w14:textId="77777777" w:rsidR="00F45A1B" w:rsidRPr="00F45A1B" w:rsidRDefault="00F45A1B" w:rsidP="006D16FE">
      <w:pPr>
        <w:autoSpaceDN/>
        <w:spacing w:before="202"/>
        <w:jc w:val="both"/>
        <w:textAlignment w:val="auto"/>
        <w:rPr>
          <w:rFonts w:ascii="Arial" w:eastAsiaTheme="minorEastAsia" w:hAnsi="Arial"/>
          <w:color w:val="000000"/>
          <w:kern w:val="0"/>
          <w:lang w:eastAsia="pt-BR" w:bidi="ar-SA"/>
        </w:rPr>
      </w:pPr>
      <w:r w:rsidRPr="003E7061">
        <w:rPr>
          <w:rFonts w:ascii="Arial" w:eastAsiaTheme="minorEastAsia" w:hAnsi="Arial"/>
          <w:color w:val="000000"/>
          <w:kern w:val="0"/>
          <w:lang w:eastAsia="pt-BR" w:bidi="ar-SA"/>
        </w:rPr>
        <w:t>6.7.2</w:t>
      </w:r>
      <w:r w:rsidRPr="00F45A1B">
        <w:rPr>
          <w:rFonts w:ascii="Arial" w:eastAsiaTheme="minorEastAsia" w:hAnsi="Arial"/>
          <w:color w:val="000000"/>
          <w:kern w:val="0"/>
          <w:lang w:eastAsia="pt-BR" w:bidi="ar-SA"/>
        </w:rPr>
        <w:t>. Não obedecer às especificações técnicas contidas no projeto básico/termo de referência;</w:t>
      </w:r>
    </w:p>
    <w:p w14:paraId="1DA1E441" w14:textId="77777777" w:rsidR="00F45A1B" w:rsidRPr="00F45A1B" w:rsidRDefault="00F45A1B" w:rsidP="006D16FE">
      <w:pPr>
        <w:autoSpaceDN/>
        <w:spacing w:before="202"/>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6.7.3. Apresentar preços inexequíveis ou permanecerem acima do preço máximo definido para a contratação;</w:t>
      </w:r>
    </w:p>
    <w:p w14:paraId="66BE4B9B" w14:textId="77777777" w:rsidR="00F45A1B" w:rsidRPr="00F45A1B" w:rsidRDefault="00F45A1B" w:rsidP="006D16FE">
      <w:pPr>
        <w:autoSpaceDN/>
        <w:spacing w:before="202"/>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6.7.4. Não tiverem sua exequibilidade demonstrada, quando exigido pela Administração;</w:t>
      </w:r>
    </w:p>
    <w:p w14:paraId="2D6769C7" w14:textId="77777777" w:rsidR="00F45A1B" w:rsidRPr="00F45A1B" w:rsidRDefault="00F45A1B" w:rsidP="00A26839">
      <w:pPr>
        <w:autoSpaceDN/>
        <w:spacing w:before="236"/>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lastRenderedPageBreak/>
        <w:t>6.7.5. Apresentar desconformidade com quaisquer outras exigências deste edital ou seus anexos, desde que insanável.</w:t>
      </w:r>
    </w:p>
    <w:p w14:paraId="7351C36B" w14:textId="77777777" w:rsidR="00F45A1B" w:rsidRPr="00F45A1B" w:rsidRDefault="00F45A1B" w:rsidP="00D163C1">
      <w:pPr>
        <w:autoSpaceDN/>
        <w:spacing w:before="206"/>
        <w:jc w:val="both"/>
        <w:textAlignment w:val="auto"/>
        <w:rPr>
          <w:rFonts w:ascii="Arial" w:eastAsiaTheme="minorEastAsia" w:hAnsi="Arial"/>
          <w:b/>
          <w:bCs/>
          <w:kern w:val="0"/>
          <w:lang w:eastAsia="pt-BR" w:bidi="ar-SA"/>
        </w:rPr>
      </w:pPr>
      <w:r w:rsidRPr="00F45A1B">
        <w:rPr>
          <w:rFonts w:ascii="Arial" w:eastAsiaTheme="minorEastAsia" w:hAnsi="Arial"/>
          <w:b/>
          <w:bCs/>
          <w:kern w:val="0"/>
          <w:lang w:eastAsia="pt-BR" w:bidi="ar-SA"/>
        </w:rPr>
        <w:t>6.8. No caso de bens e serviços em geral, é indício de inexequibilidade das propostas valores inferiores a 50% (cinquenta por cento) do valor orçado pela Administração</w:t>
      </w:r>
      <w:r w:rsidRPr="00F45A1B">
        <w:rPr>
          <w:rFonts w:ascii="Arial" w:eastAsiaTheme="minorEastAsia" w:hAnsi="Arial"/>
          <w:kern w:val="0"/>
          <w:lang w:eastAsia="pt-BR" w:bidi="ar-SA"/>
        </w:rPr>
        <w:t>:</w:t>
      </w:r>
    </w:p>
    <w:p w14:paraId="22C2CEB1" w14:textId="77777777" w:rsidR="00F45A1B" w:rsidRPr="00F45A1B" w:rsidRDefault="00F45A1B" w:rsidP="00D163C1">
      <w:pPr>
        <w:autoSpaceDN/>
        <w:spacing w:before="20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 xml:space="preserve">6.8.1. A inexequibilidade, na hipótese de que trata o </w:t>
      </w:r>
      <w:r w:rsidRPr="00F45A1B">
        <w:rPr>
          <w:rFonts w:ascii="Arial" w:eastAsiaTheme="minorEastAsia" w:hAnsi="Arial"/>
          <w:b/>
          <w:bCs/>
          <w:kern w:val="0"/>
          <w:lang w:eastAsia="pt-BR" w:bidi="ar-SA"/>
        </w:rPr>
        <w:t>caput</w:t>
      </w:r>
      <w:r w:rsidRPr="00F45A1B">
        <w:rPr>
          <w:rFonts w:ascii="Arial" w:eastAsiaTheme="minorEastAsia" w:hAnsi="Arial"/>
          <w:kern w:val="0"/>
          <w:lang w:eastAsia="pt-BR" w:bidi="ar-SA"/>
        </w:rPr>
        <w:t>, só será considerada após diligência do pregoeiro, que comprove:</w:t>
      </w:r>
    </w:p>
    <w:p w14:paraId="268028A8" w14:textId="77777777" w:rsidR="00F45A1B" w:rsidRPr="00F45A1B" w:rsidRDefault="00F45A1B" w:rsidP="00D163C1">
      <w:pPr>
        <w:autoSpaceDN/>
        <w:spacing w:before="20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6.8.1.1. Que o custo do licitante ultrapassa o valor da proposta;</w:t>
      </w:r>
    </w:p>
    <w:p w14:paraId="1DA46C08" w14:textId="77777777" w:rsidR="00F45A1B" w:rsidRPr="00F45A1B" w:rsidRDefault="00F45A1B" w:rsidP="00D163C1">
      <w:pPr>
        <w:autoSpaceDN/>
        <w:spacing w:before="20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6.8.1.2. Inexistirem custos de oportunidade capazes de justificar o vulto da oferta.</w:t>
      </w:r>
    </w:p>
    <w:p w14:paraId="47D12ED2" w14:textId="77777777" w:rsidR="00F45A1B" w:rsidRPr="00F45A1B" w:rsidRDefault="00F45A1B" w:rsidP="00D163C1">
      <w:pPr>
        <w:autoSpaceDN/>
        <w:spacing w:before="20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6.9. Em contratação de serviços de engenharia, além das disposições acima, a análise de exequibilidade e sobrepreço considerará o seguinte:</w:t>
      </w:r>
    </w:p>
    <w:p w14:paraId="3EFE05CE" w14:textId="77777777" w:rsidR="00F45A1B" w:rsidRPr="00F45A1B" w:rsidRDefault="00F45A1B" w:rsidP="00D163C1">
      <w:pPr>
        <w:autoSpaceDN/>
        <w:spacing w:before="20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6.9.1. Nos regimes de execução por tarefa, empreitada por preço global ou empreitada integral, semi-integrada ou integrada, a caracterização do sobrepreço se dará pela superação do valor global estimado;</w:t>
      </w:r>
    </w:p>
    <w:p w14:paraId="32318FAC" w14:textId="77777777" w:rsidR="00F45A1B" w:rsidRPr="00F45A1B" w:rsidRDefault="00F45A1B" w:rsidP="00D163C1">
      <w:pPr>
        <w:autoSpaceDN/>
        <w:spacing w:before="20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6.9.2. No regime de empreitada por preço unitário, a caracterização do sobrepreço se dará pela superação do valor global;</w:t>
      </w:r>
    </w:p>
    <w:p w14:paraId="3261792D" w14:textId="77777777" w:rsidR="00F45A1B" w:rsidRPr="00F45A1B" w:rsidRDefault="00F45A1B" w:rsidP="00D163C1">
      <w:pPr>
        <w:autoSpaceDN/>
        <w:spacing w:before="20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6.9.3.</w:t>
      </w:r>
      <w:r w:rsidRPr="00F45A1B">
        <w:rPr>
          <w:rFonts w:ascii="Arial" w:eastAsiaTheme="minorEastAsia" w:hAnsi="Arial"/>
          <w:kern w:val="0"/>
          <w:lang w:eastAsia="pt-BR" w:bidi="ar-SA"/>
        </w:rPr>
        <w:tab/>
        <w:t>No caso de serviços de engenharia, serão consideradas inexequíveis as propostas cujos valores forem inferiores a 75% (setenta e cinco por cento) do valor orçado pela Administração, independentemente do regime de execução.</w:t>
      </w:r>
    </w:p>
    <w:p w14:paraId="607275F5" w14:textId="77777777" w:rsidR="00F45A1B" w:rsidRPr="00F45A1B" w:rsidRDefault="00F45A1B" w:rsidP="00D163C1">
      <w:pPr>
        <w:autoSpaceDN/>
        <w:spacing w:before="20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6.9.4.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2242434" w14:textId="77777777" w:rsidR="00F45A1B" w:rsidRPr="00F45A1B" w:rsidRDefault="00F45A1B" w:rsidP="00D163C1">
      <w:pPr>
        <w:autoSpaceDN/>
        <w:spacing w:before="206"/>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6.11. Se houver indícios de inexequibilidade da proposta de preço, ou em caso da necessidade de esclarecimentos complementares, poderão ser efetuadas diligências, para que a empresa comprove a exequibilidade da proposta.</w:t>
      </w:r>
    </w:p>
    <w:p w14:paraId="5F8D9D74" w14:textId="77777777" w:rsidR="00F45A1B" w:rsidRPr="00F45A1B" w:rsidRDefault="00F45A1B" w:rsidP="00D163C1">
      <w:pPr>
        <w:autoSpaceDN/>
        <w:spacing w:before="206"/>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6.12.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DE5EAE" w14:textId="77777777" w:rsidR="00F45A1B" w:rsidRPr="00F45A1B" w:rsidRDefault="00F45A1B" w:rsidP="00D163C1">
      <w:pPr>
        <w:autoSpaceDN/>
        <w:spacing w:before="206"/>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 xml:space="preserve">6.12.1. </w:t>
      </w:r>
      <w:bookmarkStart w:id="34" w:name="_Hlk126568356"/>
      <w:r w:rsidRPr="00F45A1B">
        <w:rPr>
          <w:rFonts w:ascii="Arial" w:eastAsiaTheme="minorEastAsia" w:hAnsi="Arial"/>
          <w:color w:val="000000"/>
          <w:kern w:val="0"/>
          <w:lang w:eastAsia="pt-BR" w:bidi="ar-SA"/>
        </w:rPr>
        <w:t>Em se tratando de serviços de engenharia, o licitante vencedor será convocado a apresentar à Administração, por meio eletrônico, as planilhas com indicação dos quantitativos e dos custos unitários</w:t>
      </w:r>
      <w:bookmarkEnd w:id="34"/>
      <w:r w:rsidRPr="00F45A1B">
        <w:rPr>
          <w:rFonts w:ascii="Arial" w:eastAsiaTheme="minorEastAsia" w:hAnsi="Arial"/>
          <w:color w:val="000000"/>
          <w:kern w:val="0"/>
          <w:lang w:eastAsia="pt-BR" w:bidi="ar-SA"/>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BE31680" w14:textId="77777777" w:rsidR="00F45A1B" w:rsidRPr="00F45A1B" w:rsidRDefault="00F45A1B" w:rsidP="00D163C1">
      <w:pPr>
        <w:autoSpaceDN/>
        <w:spacing w:before="206"/>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 xml:space="preserve">6.13. Erros no preenchimento da planilha não constituem motivo para a </w:t>
      </w:r>
      <w:r w:rsidRPr="00F45A1B">
        <w:rPr>
          <w:rFonts w:ascii="Arial" w:eastAsiaTheme="minorEastAsia" w:hAnsi="Arial"/>
          <w:kern w:val="0"/>
          <w:lang w:eastAsia="pt-BR" w:bidi="ar-SA"/>
        </w:rPr>
        <w:lastRenderedPageBreak/>
        <w:t>desclassificação da proposta. A planilha poderá ser ajustada pelo fornecedor, no prazo indicado pelo sistema, desde que não haja majoração do preço:</w:t>
      </w:r>
    </w:p>
    <w:p w14:paraId="41E2E572" w14:textId="77777777" w:rsidR="00F45A1B" w:rsidRPr="00563FA9" w:rsidRDefault="00F45A1B" w:rsidP="00563FA9">
      <w:pPr>
        <w:autoSpaceDN/>
        <w:spacing w:before="236"/>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6.13.1. O ajuste de que trata este dispositivo se limita a sanar erros ou falhas que não alterem a substância das propostas;</w:t>
      </w:r>
    </w:p>
    <w:p w14:paraId="3889220D" w14:textId="77777777" w:rsidR="00F45A1B" w:rsidRPr="00563FA9" w:rsidRDefault="00F45A1B" w:rsidP="00563FA9">
      <w:pPr>
        <w:autoSpaceDN/>
        <w:spacing w:before="236"/>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6.13.2. Considera-se erro no preenchimento da planilha passível de correção a indicação de recolhimento de impostos e contribuições na forma do Simples Nacional, quando não cabível esse regime.</w:t>
      </w:r>
    </w:p>
    <w:p w14:paraId="204FE615" w14:textId="77777777" w:rsidR="00E209F2" w:rsidRPr="00563FA9" w:rsidRDefault="00F45A1B" w:rsidP="00563FA9">
      <w:pPr>
        <w:autoSpaceDN/>
        <w:spacing w:before="236"/>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6.14. Para fins de análise da proposta quanto ao cumprimento das especificações do objeto, poderá ser colhida a manifestação escrita do setor requisitante do serviço ou da área especializada no objeto.</w:t>
      </w:r>
    </w:p>
    <w:p w14:paraId="6E1EA87F" w14:textId="684C5A6A" w:rsidR="007A26A9" w:rsidRPr="00563FA9" w:rsidRDefault="007A26A9" w:rsidP="00563FA9">
      <w:pPr>
        <w:autoSpaceDN/>
        <w:spacing w:before="236"/>
        <w:jc w:val="both"/>
        <w:textAlignment w:val="auto"/>
        <w:rPr>
          <w:rFonts w:ascii="Arial" w:hAnsi="Arial"/>
        </w:rPr>
      </w:pPr>
      <w:r w:rsidRPr="00563FA9">
        <w:rPr>
          <w:rFonts w:ascii="Arial" w:hAnsi="Arial"/>
        </w:rPr>
        <w:t>6.15.</w:t>
      </w:r>
      <w:r w:rsidRPr="00563FA9">
        <w:rPr>
          <w:rFonts w:ascii="Arial" w:hAnsi="Arial"/>
        </w:rPr>
        <w:tab/>
        <w:t>Caso o termo de referência exija a apresentação de amostra, o licitante classificado em primeiro lugar deverá apresentá-la, conforme disciplinado no termo de referência, sob pena de não aceitação da proposta.</w:t>
      </w:r>
    </w:p>
    <w:p w14:paraId="6C97F1D2" w14:textId="77777777" w:rsidR="00703130" w:rsidRPr="00563FA9" w:rsidRDefault="007A26A9" w:rsidP="00563FA9">
      <w:pPr>
        <w:autoSpaceDE w:val="0"/>
        <w:adjustRightInd w:val="0"/>
        <w:spacing w:before="236"/>
        <w:jc w:val="both"/>
        <w:rPr>
          <w:rFonts w:ascii="Arial" w:hAnsi="Arial"/>
          <w:b/>
          <w:bCs/>
        </w:rPr>
      </w:pPr>
      <w:r w:rsidRPr="00563FA9">
        <w:rPr>
          <w:rFonts w:ascii="Arial" w:hAnsi="Arial"/>
        </w:rPr>
        <w:t xml:space="preserve">6.16. </w:t>
      </w:r>
      <w:r w:rsidRPr="00563FA9">
        <w:rPr>
          <w:rFonts w:ascii="Arial" w:hAnsi="Arial"/>
          <w:b/>
          <w:bCs/>
        </w:rPr>
        <w:t>Amostra e documentação técnica</w:t>
      </w:r>
      <w:r w:rsidRPr="00563FA9">
        <w:rPr>
          <w:rFonts w:ascii="Arial" w:hAnsi="Arial"/>
          <w:b/>
        </w:rPr>
        <w:t>.</w:t>
      </w:r>
      <w:r w:rsidRPr="00563FA9">
        <w:rPr>
          <w:rFonts w:ascii="Arial" w:hAnsi="Arial"/>
        </w:rPr>
        <w:t xml:space="preserve"> Antes da apreciação dos documentos de habilitação, o Pregoeiro suspenderá a sessão pública para que o licitante detentor da melhor oferta </w:t>
      </w:r>
      <w:r w:rsidR="00703130" w:rsidRPr="00563FA9">
        <w:rPr>
          <w:rFonts w:ascii="Arial" w:hAnsi="Arial"/>
          <w:b/>
          <w:bCs/>
          <w:u w:val="single"/>
        </w:rPr>
        <w:t>apresente de todos os itens o Registro no Ministério da Saúde publicado no Diário Oficial; ou cópia autenticada do Certificado de Registro emitido pela ANVISA – Agência Nacional de Vigilância Sanitária, ou ainda, Documento (timbrado do laboratório) de autorização e AMOSTRAS (com exceção dos itens com marca indicada – por se tratar de ação judicial)</w:t>
      </w:r>
      <w:r w:rsidR="00703130" w:rsidRPr="00563FA9">
        <w:rPr>
          <w:rFonts w:ascii="Arial" w:hAnsi="Arial"/>
          <w:b/>
          <w:snapToGrid w:val="0"/>
          <w:u w:val="single"/>
        </w:rPr>
        <w:t>, conforme termo de referência, as quais deverão ser encaminhadas ao Almoxarifado de Enfermagem</w:t>
      </w:r>
      <w:r w:rsidR="00703130" w:rsidRPr="00563FA9">
        <w:rPr>
          <w:rFonts w:ascii="Arial" w:hAnsi="Arial"/>
          <w:b/>
          <w:u w:val="single"/>
        </w:rPr>
        <w:t>, localizado na Avenida Marginal Manoel Pavan, 1286 – V</w:t>
      </w:r>
      <w:r w:rsidR="00703130" w:rsidRPr="00563FA9">
        <w:rPr>
          <w:rFonts w:ascii="Arial" w:hAnsi="Arial"/>
          <w:b/>
          <w:kern w:val="0"/>
          <w:u w:val="single"/>
        </w:rPr>
        <w:t xml:space="preserve">ila Industrial - CEP 14.170-260 </w:t>
      </w:r>
      <w:r w:rsidR="00703130" w:rsidRPr="00563FA9">
        <w:rPr>
          <w:rFonts w:ascii="Arial" w:hAnsi="Arial"/>
          <w:b/>
          <w:u w:val="single"/>
        </w:rPr>
        <w:t>- telefone: (16) 3947-4191</w:t>
      </w:r>
      <w:r w:rsidR="00703130" w:rsidRPr="00563FA9">
        <w:rPr>
          <w:rFonts w:ascii="Arial" w:hAnsi="Arial"/>
          <w:b/>
        </w:rPr>
        <w:t xml:space="preserve">. </w:t>
      </w:r>
      <w:r w:rsidR="007C4063" w:rsidRPr="00563FA9">
        <w:rPr>
          <w:rFonts w:ascii="Arial" w:hAnsi="Arial"/>
          <w:b/>
        </w:rPr>
        <w:t xml:space="preserve">(Obs.: horário de funcionamento </w:t>
      </w:r>
      <w:r w:rsidR="007C4063" w:rsidRPr="00563FA9">
        <w:rPr>
          <w:rFonts w:ascii="Arial" w:hAnsi="Arial"/>
          <w:b/>
          <w:bCs/>
        </w:rPr>
        <w:t xml:space="preserve">das 08h às 11h30 e das 13h às 15h, no prazo de até 03 (três) dias úteis. </w:t>
      </w:r>
      <w:r w:rsidR="007C4063" w:rsidRPr="00563FA9">
        <w:rPr>
          <w:rFonts w:ascii="Arial" w:hAnsi="Arial"/>
          <w:bCs/>
        </w:rPr>
        <w:t>N</w:t>
      </w:r>
      <w:r w:rsidR="007C4063" w:rsidRPr="00563FA9">
        <w:rPr>
          <w:rFonts w:ascii="Arial" w:hAnsi="Arial"/>
        </w:rPr>
        <w:t>o ato da sessão, será definido o prazo de suspensão da mesma ou nova data para a análise da amostra, com a finalidade de verificação do atendimento das especificações estabelecidas no instrumento convocatório e vinculadas à proposta, inclusive quanto à análise da qualidade dos produtos.</w:t>
      </w:r>
      <w:r w:rsidR="007C4063" w:rsidRPr="00563FA9">
        <w:rPr>
          <w:rFonts w:ascii="Arial" w:hAnsi="Arial"/>
          <w:b/>
          <w:bCs/>
        </w:rPr>
        <w:t xml:space="preserve"> Os referidos documentos deverão estar devidamente identificados pelo número do item </w:t>
      </w:r>
      <w:r w:rsidR="00235C0F" w:rsidRPr="00563FA9">
        <w:rPr>
          <w:rFonts w:ascii="Arial" w:hAnsi="Arial"/>
          <w:b/>
          <w:bCs/>
        </w:rPr>
        <w:t xml:space="preserve">e do lote </w:t>
      </w:r>
      <w:r w:rsidR="007C4063" w:rsidRPr="00563FA9">
        <w:rPr>
          <w:rFonts w:ascii="Arial" w:hAnsi="Arial"/>
          <w:b/>
          <w:bCs/>
        </w:rPr>
        <w:t>correspondente:</w:t>
      </w:r>
    </w:p>
    <w:p w14:paraId="7E9650CC" w14:textId="55A231EF" w:rsidR="00C0496E" w:rsidRPr="00563FA9" w:rsidRDefault="007C4063" w:rsidP="00563FA9">
      <w:pPr>
        <w:autoSpaceDE w:val="0"/>
        <w:adjustRightInd w:val="0"/>
        <w:spacing w:before="236"/>
        <w:jc w:val="both"/>
        <w:rPr>
          <w:rFonts w:ascii="Arial" w:hAnsi="Arial"/>
          <w:b/>
          <w:bCs/>
        </w:rPr>
      </w:pPr>
      <w:r w:rsidRPr="00563FA9">
        <w:rPr>
          <w:rFonts w:ascii="Arial" w:hAnsi="Arial"/>
          <w:b/>
          <w:bCs/>
        </w:rPr>
        <w:t xml:space="preserve">6.16.1. </w:t>
      </w:r>
      <w:r w:rsidR="00703130" w:rsidRPr="00563FA9">
        <w:rPr>
          <w:rFonts w:ascii="Arial" w:hAnsi="Arial"/>
          <w:b/>
          <w:bCs/>
        </w:rPr>
        <w:t xml:space="preserve">No caso de apresentação de produtos com as marcas indicadas (por se tratar de ação judicial), a empresa fica dispensada da apresentação da amostra, devendo apresentar apenas a documentação técnica correspondente. </w:t>
      </w:r>
      <w:r w:rsidRPr="00563FA9">
        <w:rPr>
          <w:rFonts w:ascii="Arial" w:hAnsi="Arial"/>
          <w:b/>
          <w:bCs/>
        </w:rPr>
        <w:t xml:space="preserve">Já no caso de amostras de marcas </w:t>
      </w:r>
      <w:r w:rsidR="00C0496E" w:rsidRPr="00563FA9">
        <w:rPr>
          <w:rFonts w:ascii="Arial" w:hAnsi="Arial"/>
          <w:b/>
          <w:bCs/>
        </w:rPr>
        <w:t>não referenciadas</w:t>
      </w:r>
      <w:r w:rsidRPr="00563FA9">
        <w:rPr>
          <w:rFonts w:ascii="Arial" w:hAnsi="Arial"/>
          <w:b/>
          <w:bCs/>
        </w:rPr>
        <w:t xml:space="preserve"> será</w:t>
      </w:r>
      <w:r w:rsidR="00C0496E" w:rsidRPr="00563FA9">
        <w:rPr>
          <w:rFonts w:ascii="Arial" w:hAnsi="Arial"/>
          <w:b/>
          <w:bCs/>
          <w:color w:val="000000"/>
        </w:rPr>
        <w:t xml:space="preserve"> realizada, </w:t>
      </w:r>
      <w:r w:rsidR="00C0496E" w:rsidRPr="00563FA9">
        <w:rPr>
          <w:rFonts w:ascii="Arial" w:hAnsi="Arial"/>
          <w:b/>
          <w:bCs/>
        </w:rPr>
        <w:t>pela parte técnica,</w:t>
      </w:r>
      <w:r w:rsidR="00C0496E" w:rsidRPr="00563FA9">
        <w:rPr>
          <w:rFonts w:ascii="Arial" w:hAnsi="Arial"/>
          <w:b/>
          <w:bCs/>
          <w:color w:val="000000"/>
        </w:rPr>
        <w:t xml:space="preserve"> a avaliação da qualidade do produto, cumprimento ao descritivo deste certame, embalagem, ficha técnica e verificação de registros nos órgãos regulamentadores. </w:t>
      </w:r>
    </w:p>
    <w:p w14:paraId="222CE339" w14:textId="289D2A1E" w:rsidR="007A26A9" w:rsidRPr="00563FA9" w:rsidRDefault="007C4063" w:rsidP="00563FA9">
      <w:pPr>
        <w:autoSpaceDN/>
        <w:spacing w:before="236"/>
        <w:jc w:val="both"/>
        <w:textAlignment w:val="auto"/>
        <w:rPr>
          <w:rFonts w:ascii="Arial" w:hAnsi="Arial"/>
        </w:rPr>
      </w:pPr>
      <w:r w:rsidRPr="00563FA9">
        <w:rPr>
          <w:rFonts w:ascii="Arial" w:hAnsi="Arial"/>
        </w:rPr>
        <w:t>6</w:t>
      </w:r>
      <w:r w:rsidR="007A26A9" w:rsidRPr="00563FA9">
        <w:rPr>
          <w:rFonts w:ascii="Arial" w:hAnsi="Arial"/>
        </w:rPr>
        <w:t>.17.</w:t>
      </w:r>
      <w:r w:rsidR="00016322">
        <w:rPr>
          <w:rFonts w:ascii="Arial" w:hAnsi="Arial"/>
        </w:rPr>
        <w:t xml:space="preserve"> </w:t>
      </w:r>
      <w:r w:rsidR="007A26A9" w:rsidRPr="00563FA9">
        <w:rPr>
          <w:rFonts w:ascii="Arial" w:hAnsi="Arial"/>
        </w:rPr>
        <w:t>Os resultados das avaliações serão divulgados por meio de mensagem no sistema.</w:t>
      </w:r>
    </w:p>
    <w:p w14:paraId="2F15CB4A" w14:textId="53CC9CF8" w:rsidR="007A26A9" w:rsidRPr="00563FA9" w:rsidRDefault="007C4063" w:rsidP="00563FA9">
      <w:pPr>
        <w:autoSpaceDN/>
        <w:spacing w:before="236"/>
        <w:jc w:val="both"/>
        <w:textAlignment w:val="auto"/>
        <w:rPr>
          <w:rFonts w:ascii="Arial" w:hAnsi="Arial"/>
        </w:rPr>
      </w:pPr>
      <w:r w:rsidRPr="00563FA9">
        <w:rPr>
          <w:rFonts w:ascii="Arial" w:hAnsi="Arial"/>
        </w:rPr>
        <w:t>6</w:t>
      </w:r>
      <w:r w:rsidR="007A26A9" w:rsidRPr="00563FA9">
        <w:rPr>
          <w:rFonts w:ascii="Arial" w:hAnsi="Arial"/>
        </w:rPr>
        <w:t>.18.</w:t>
      </w:r>
      <w:r w:rsidR="00016322">
        <w:rPr>
          <w:rFonts w:ascii="Arial" w:hAnsi="Arial"/>
        </w:rPr>
        <w:t xml:space="preserve"> </w:t>
      </w:r>
      <w:r w:rsidR="007A26A9" w:rsidRPr="00563FA9">
        <w:rPr>
          <w:rFonts w:ascii="Arial" w:hAnsi="Arial"/>
        </w:rPr>
        <w:t xml:space="preserve">No caso de não haver entrega da amostra ou ocorrer atraso na entrega, sem justificativa aceita pelo </w:t>
      </w:r>
      <w:r w:rsidRPr="00563FA9">
        <w:rPr>
          <w:rFonts w:ascii="Arial" w:hAnsi="Arial"/>
        </w:rPr>
        <w:t>p</w:t>
      </w:r>
      <w:r w:rsidR="007A26A9" w:rsidRPr="00563FA9">
        <w:rPr>
          <w:rFonts w:ascii="Arial" w:hAnsi="Arial"/>
        </w:rPr>
        <w:t xml:space="preserve">regoeiro, ou havendo entrega de amostra fora das especificações previstas neste </w:t>
      </w:r>
      <w:r w:rsidR="00E50AB3" w:rsidRPr="00563FA9">
        <w:rPr>
          <w:rFonts w:ascii="Arial" w:hAnsi="Arial"/>
        </w:rPr>
        <w:t>e</w:t>
      </w:r>
      <w:r w:rsidR="007A26A9" w:rsidRPr="00563FA9">
        <w:rPr>
          <w:rFonts w:ascii="Arial" w:hAnsi="Arial"/>
        </w:rPr>
        <w:t>dital, a proposta do licitante será recusada.</w:t>
      </w:r>
    </w:p>
    <w:p w14:paraId="1AE69BDA" w14:textId="11A1751E" w:rsidR="007A26A9" w:rsidRDefault="007C4063" w:rsidP="00563FA9">
      <w:pPr>
        <w:autoSpaceDN/>
        <w:spacing w:before="236"/>
        <w:jc w:val="both"/>
        <w:textAlignment w:val="auto"/>
        <w:rPr>
          <w:rFonts w:ascii="Arial" w:hAnsi="Arial"/>
        </w:rPr>
      </w:pPr>
      <w:r w:rsidRPr="00563FA9">
        <w:rPr>
          <w:rFonts w:ascii="Arial" w:hAnsi="Arial"/>
        </w:rPr>
        <w:t>6</w:t>
      </w:r>
      <w:r w:rsidR="007A26A9" w:rsidRPr="00563FA9">
        <w:rPr>
          <w:rFonts w:ascii="Arial" w:hAnsi="Arial"/>
        </w:rPr>
        <w:t>.19.</w:t>
      </w:r>
      <w:r w:rsidR="00016322">
        <w:rPr>
          <w:rFonts w:ascii="Arial" w:hAnsi="Arial"/>
        </w:rPr>
        <w:t xml:space="preserve"> </w:t>
      </w:r>
      <w:r w:rsidR="007A26A9" w:rsidRPr="00563FA9">
        <w:rPr>
          <w:rFonts w:ascii="Arial" w:hAnsi="Arial"/>
        </w:rPr>
        <w:t>Se a(s) amostra(s) apresentada(s) pelo primeiro classificado não for(em) aceita(s), o</w:t>
      </w:r>
      <w:r w:rsidR="007A26A9" w:rsidRPr="007A26A9">
        <w:rPr>
          <w:rFonts w:ascii="Arial" w:hAnsi="Arial"/>
        </w:rPr>
        <w:t xml:space="preserve"> </w:t>
      </w:r>
      <w:r>
        <w:rPr>
          <w:rFonts w:ascii="Arial" w:hAnsi="Arial"/>
        </w:rPr>
        <w:t>p</w:t>
      </w:r>
      <w:r w:rsidR="007A26A9" w:rsidRPr="007A26A9">
        <w:rPr>
          <w:rFonts w:ascii="Arial" w:hAnsi="Arial"/>
        </w:rPr>
        <w:t xml:space="preserve">regoeiro analisará a aceitabilidade da proposta ou lance ofertado pelo segundo </w:t>
      </w:r>
      <w:r w:rsidR="007A26A9" w:rsidRPr="007A26A9">
        <w:rPr>
          <w:rFonts w:ascii="Arial" w:hAnsi="Arial"/>
        </w:rPr>
        <w:lastRenderedPageBreak/>
        <w:t xml:space="preserve">classificado. Seguir-se-á com a verificação da(s) amostra(s) e, assim, sucessivamente, até a verificação de uma que atenda às especificações constantes no </w:t>
      </w:r>
      <w:r w:rsidR="00E50AB3" w:rsidRPr="007A26A9">
        <w:rPr>
          <w:rFonts w:ascii="Arial" w:hAnsi="Arial"/>
        </w:rPr>
        <w:t>termo de referência</w:t>
      </w:r>
      <w:r w:rsidR="00E50AB3">
        <w:rPr>
          <w:rFonts w:ascii="Arial" w:hAnsi="Arial"/>
        </w:rPr>
        <w:t>.</w:t>
      </w:r>
    </w:p>
    <w:p w14:paraId="48B90617" w14:textId="77777777" w:rsidR="007372AC" w:rsidRPr="00BB0410" w:rsidRDefault="007372AC" w:rsidP="003E7C87">
      <w:pPr>
        <w:pStyle w:val="Nivel01"/>
        <w:spacing w:before="222"/>
      </w:pPr>
      <w:bookmarkStart w:id="35" w:name="_Toc135469230"/>
      <w:r>
        <w:t>7</w:t>
      </w:r>
      <w:r w:rsidRPr="00BB0410">
        <w:t>. DA FASE DE HABILITAÇÃO</w:t>
      </w:r>
      <w:bookmarkEnd w:id="35"/>
    </w:p>
    <w:p w14:paraId="2C877A25" w14:textId="5191B500" w:rsidR="0020335F" w:rsidRPr="00DC34E8" w:rsidRDefault="0020335F" w:rsidP="003E7C87">
      <w:pPr>
        <w:pStyle w:val="Nivel2"/>
        <w:widowControl w:val="0"/>
        <w:numPr>
          <w:ilvl w:val="0"/>
          <w:numId w:val="0"/>
        </w:numPr>
        <w:suppressAutoHyphens/>
        <w:spacing w:before="222" w:after="0" w:line="240" w:lineRule="auto"/>
        <w:rPr>
          <w:sz w:val="24"/>
          <w:szCs w:val="24"/>
        </w:rPr>
      </w:pPr>
      <w:bookmarkStart w:id="36" w:name="_Ref114663777"/>
      <w:r w:rsidRPr="00DC34E8">
        <w:rPr>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15" w:anchor="art62" w:history="1">
        <w:r w:rsidRPr="00DC34E8">
          <w:rPr>
            <w:rStyle w:val="Hyperlink"/>
            <w:sz w:val="24"/>
            <w:szCs w:val="24"/>
          </w:rPr>
          <w:t>arts. 62 a 70 da Lei nº 14.133/21</w:t>
        </w:r>
      </w:hyperlink>
      <w:r w:rsidR="003E7C87">
        <w:rPr>
          <w:rStyle w:val="Hyperlink"/>
          <w:sz w:val="24"/>
          <w:szCs w:val="24"/>
        </w:rPr>
        <w:t>.</w:t>
      </w:r>
    </w:p>
    <w:p w14:paraId="6465AFB6" w14:textId="77777777" w:rsidR="0020335F" w:rsidRPr="00DC34E8" w:rsidRDefault="0020335F" w:rsidP="003E7C87">
      <w:pPr>
        <w:pStyle w:val="Nivel2"/>
        <w:widowControl w:val="0"/>
        <w:numPr>
          <w:ilvl w:val="0"/>
          <w:numId w:val="0"/>
        </w:numPr>
        <w:suppressAutoHyphens/>
        <w:spacing w:before="222" w:after="0" w:line="240" w:lineRule="auto"/>
        <w:rPr>
          <w:sz w:val="24"/>
          <w:szCs w:val="24"/>
        </w:rPr>
      </w:pPr>
      <w:r w:rsidRPr="00DC34E8">
        <w:rPr>
          <w:sz w:val="24"/>
          <w:szCs w:val="24"/>
        </w:rPr>
        <w:t>7.</w:t>
      </w:r>
      <w:r>
        <w:rPr>
          <w:sz w:val="24"/>
          <w:szCs w:val="24"/>
        </w:rPr>
        <w:t xml:space="preserve">2. </w:t>
      </w:r>
      <w:r w:rsidRPr="00DC34E8">
        <w:rPr>
          <w:sz w:val="24"/>
          <w:szCs w:val="24"/>
        </w:rPr>
        <w:t>Quando permitida a participação de empresas estrangeiras que não funcionem no País, as exigências de habilitação serão atendidas mediante documentos equivalentes, inicialmente apresentados em tradução livre</w:t>
      </w:r>
      <w:r>
        <w:rPr>
          <w:sz w:val="24"/>
          <w:szCs w:val="24"/>
        </w:rPr>
        <w:t>.</w:t>
      </w:r>
    </w:p>
    <w:p w14:paraId="2C12C3E4" w14:textId="77777777" w:rsidR="0020335F" w:rsidRPr="00DC34E8" w:rsidRDefault="0020335F" w:rsidP="003E7C87">
      <w:pPr>
        <w:pStyle w:val="Nivel2"/>
        <w:widowControl w:val="0"/>
        <w:numPr>
          <w:ilvl w:val="0"/>
          <w:numId w:val="0"/>
        </w:numPr>
        <w:suppressAutoHyphens/>
        <w:spacing w:before="222" w:after="0" w:line="240" w:lineRule="auto"/>
        <w:rPr>
          <w:sz w:val="24"/>
          <w:szCs w:val="24"/>
        </w:rPr>
      </w:pPr>
      <w:r w:rsidRPr="00DC34E8">
        <w:rPr>
          <w:sz w:val="24"/>
          <w:szCs w:val="24"/>
        </w:rPr>
        <w:t>7.</w:t>
      </w:r>
      <w:r>
        <w:rPr>
          <w:sz w:val="24"/>
          <w:szCs w:val="24"/>
        </w:rPr>
        <w:t xml:space="preserve">3. </w:t>
      </w:r>
      <w:r w:rsidRPr="00DC34E8">
        <w:rPr>
          <w:sz w:val="24"/>
          <w:szCs w:val="24"/>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8.660/16, ou de outro que venha a substituí-lo, ou consularizados pelos respectivos consulados ou embaixadas.</w:t>
      </w:r>
    </w:p>
    <w:p w14:paraId="66F1D572" w14:textId="77777777" w:rsidR="0020335F" w:rsidRDefault="0020335F" w:rsidP="003E7C87">
      <w:pPr>
        <w:pStyle w:val="Nivel2"/>
        <w:widowControl w:val="0"/>
        <w:numPr>
          <w:ilvl w:val="0"/>
          <w:numId w:val="0"/>
        </w:numPr>
        <w:suppressAutoHyphens/>
        <w:spacing w:before="222" w:after="0" w:line="240" w:lineRule="auto"/>
        <w:rPr>
          <w:sz w:val="24"/>
          <w:szCs w:val="24"/>
        </w:rPr>
      </w:pPr>
      <w:r w:rsidRPr="00DC34E8">
        <w:rPr>
          <w:sz w:val="24"/>
          <w:szCs w:val="24"/>
        </w:rPr>
        <w:t>7.</w:t>
      </w:r>
      <w:r>
        <w:rPr>
          <w:sz w:val="24"/>
          <w:szCs w:val="24"/>
        </w:rPr>
        <w:t>4.</w:t>
      </w:r>
      <w:r w:rsidRPr="00DC34E8">
        <w:rPr>
          <w:sz w:val="24"/>
          <w:szCs w:val="24"/>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6966B86" w14:textId="77777777" w:rsidR="0020335F" w:rsidRDefault="0020335F" w:rsidP="003E7C87">
      <w:pPr>
        <w:pStyle w:val="Nivel2"/>
        <w:widowControl w:val="0"/>
        <w:numPr>
          <w:ilvl w:val="0"/>
          <w:numId w:val="0"/>
        </w:numPr>
        <w:suppressAutoHyphens/>
        <w:spacing w:before="222" w:after="0" w:line="240" w:lineRule="auto"/>
        <w:rPr>
          <w:color w:val="auto"/>
          <w:sz w:val="24"/>
          <w:szCs w:val="24"/>
        </w:rPr>
      </w:pPr>
      <w:r w:rsidRPr="00DC34E8">
        <w:rPr>
          <w:sz w:val="24"/>
          <w:szCs w:val="24"/>
        </w:rPr>
        <w:t>7.</w:t>
      </w:r>
      <w:r>
        <w:rPr>
          <w:sz w:val="24"/>
          <w:szCs w:val="24"/>
        </w:rPr>
        <w:t>5.</w:t>
      </w:r>
      <w:r w:rsidRPr="00DC34E8">
        <w:rPr>
          <w:sz w:val="24"/>
          <w:szCs w:val="24"/>
        </w:rPr>
        <w:t xml:space="preserve"> Os documentos exigidos para fins de habilitação poderão ser apresentados em </w:t>
      </w:r>
      <w:r w:rsidRPr="00DC34E8">
        <w:rPr>
          <w:color w:val="auto"/>
          <w:sz w:val="24"/>
          <w:szCs w:val="24"/>
        </w:rPr>
        <w:t>original ou por cópia</w:t>
      </w:r>
      <w:r>
        <w:rPr>
          <w:color w:val="auto"/>
          <w:sz w:val="24"/>
          <w:szCs w:val="24"/>
        </w:rPr>
        <w:t>.</w:t>
      </w:r>
    </w:p>
    <w:p w14:paraId="33A7F036" w14:textId="77777777" w:rsidR="0020335F" w:rsidRDefault="0020335F" w:rsidP="003E7C87">
      <w:pPr>
        <w:pStyle w:val="Nivel2"/>
        <w:widowControl w:val="0"/>
        <w:numPr>
          <w:ilvl w:val="0"/>
          <w:numId w:val="0"/>
        </w:numPr>
        <w:suppressAutoHyphens/>
        <w:spacing w:before="222" w:after="0" w:line="240" w:lineRule="auto"/>
        <w:rPr>
          <w:color w:val="auto"/>
          <w:sz w:val="24"/>
          <w:szCs w:val="24"/>
        </w:rPr>
      </w:pPr>
      <w:r w:rsidRPr="00813370">
        <w:rPr>
          <w:color w:val="auto"/>
          <w:sz w:val="24"/>
          <w:szCs w:val="24"/>
        </w:rPr>
        <w:t>7.</w:t>
      </w:r>
      <w:r>
        <w:rPr>
          <w:color w:val="auto"/>
          <w:sz w:val="24"/>
          <w:szCs w:val="24"/>
        </w:rPr>
        <w:t>6.</w:t>
      </w:r>
      <w:r w:rsidRPr="00813370">
        <w:rPr>
          <w:color w:val="auto"/>
          <w:sz w:val="24"/>
          <w:szCs w:val="24"/>
        </w:rPr>
        <w:t xml:space="preserve"> Será verificado se o licitante apresentou declaração de que atende aos requisitos de habilitação, e o declarante responderá pela veracidade das informações prestadas, na forma da lei (art. 63, I, da Lei nº 14.133/21)</w:t>
      </w:r>
      <w:r>
        <w:rPr>
          <w:color w:val="auto"/>
          <w:sz w:val="24"/>
          <w:szCs w:val="24"/>
        </w:rPr>
        <w:t>:</w:t>
      </w:r>
    </w:p>
    <w:p w14:paraId="4CB71D1C" w14:textId="77777777" w:rsidR="0020335F" w:rsidRPr="00734ECE" w:rsidRDefault="0020335F" w:rsidP="003E7C87">
      <w:pPr>
        <w:pStyle w:val="Nivel2"/>
        <w:widowControl w:val="0"/>
        <w:numPr>
          <w:ilvl w:val="0"/>
          <w:numId w:val="0"/>
        </w:numPr>
        <w:suppressAutoHyphens/>
        <w:spacing w:before="222" w:after="0" w:line="240" w:lineRule="auto"/>
        <w:rPr>
          <w:color w:val="auto"/>
          <w:sz w:val="24"/>
          <w:szCs w:val="24"/>
        </w:rPr>
      </w:pPr>
      <w:r w:rsidRPr="00734ECE">
        <w:rPr>
          <w:color w:val="auto"/>
          <w:sz w:val="24"/>
          <w:szCs w:val="24"/>
        </w:rPr>
        <w:t xml:space="preserve">7.6.1. </w:t>
      </w:r>
      <w:r w:rsidRPr="00734ECE">
        <w:rPr>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7E49EAE" w14:textId="77777777" w:rsidR="0020335F" w:rsidRPr="004F6DAD" w:rsidRDefault="0020335F" w:rsidP="003E7C87">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w:t>
      </w:r>
      <w:r>
        <w:rPr>
          <w:sz w:val="24"/>
          <w:szCs w:val="24"/>
        </w:rPr>
        <w:t>7</w:t>
      </w:r>
      <w:r w:rsidRPr="004F6DAD">
        <w:rPr>
          <w:sz w:val="24"/>
          <w:szCs w:val="24"/>
        </w:rPr>
        <w:t>.</w:t>
      </w:r>
      <w:r>
        <w:rPr>
          <w:sz w:val="24"/>
          <w:szCs w:val="24"/>
        </w:rPr>
        <w:t xml:space="preserve"> </w:t>
      </w:r>
      <w:r w:rsidRPr="004F6DAD">
        <w:rPr>
          <w:sz w:val="24"/>
          <w:szCs w:val="24"/>
        </w:rPr>
        <w:t>Somente haverá a necessidade de comprovação do preenchimento de requisitos mediante apresentação dos documentos originais não digitais quando houver dúvida em relação à integridade do documento digital ou quando a lei expressamente o exigir. (IN nº 3/2018, art. 4º, §1º, e art. 6º, §4º).</w:t>
      </w:r>
    </w:p>
    <w:p w14:paraId="08A83515" w14:textId="77777777" w:rsidR="0020335F" w:rsidRPr="004F6DAD" w:rsidRDefault="0020335F" w:rsidP="003E7C87">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w:t>
      </w:r>
      <w:r>
        <w:rPr>
          <w:sz w:val="24"/>
          <w:szCs w:val="24"/>
        </w:rPr>
        <w:t>8</w:t>
      </w:r>
      <w:r w:rsidRPr="004F6DAD">
        <w:rPr>
          <w:sz w:val="24"/>
          <w:szCs w:val="24"/>
        </w:rPr>
        <w:t>.</w:t>
      </w:r>
      <w:r>
        <w:rPr>
          <w:sz w:val="24"/>
          <w:szCs w:val="24"/>
        </w:rPr>
        <w:t xml:space="preserve"> </w:t>
      </w:r>
      <w:r w:rsidRPr="004F6DAD">
        <w:rPr>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r>
        <w:rPr>
          <w:sz w:val="24"/>
          <w:szCs w:val="24"/>
        </w:rPr>
        <w:t>:</w:t>
      </w:r>
    </w:p>
    <w:p w14:paraId="38091F20" w14:textId="77777777" w:rsidR="0020335F" w:rsidRPr="004F6DAD" w:rsidRDefault="0020335F" w:rsidP="003E7C87">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w:t>
      </w:r>
      <w:r>
        <w:rPr>
          <w:sz w:val="24"/>
          <w:szCs w:val="24"/>
        </w:rPr>
        <w:t>8</w:t>
      </w:r>
      <w:r w:rsidRPr="004F6DAD">
        <w:rPr>
          <w:sz w:val="24"/>
          <w:szCs w:val="24"/>
        </w:rPr>
        <w:t>.1.</w:t>
      </w:r>
      <w:r>
        <w:rPr>
          <w:sz w:val="24"/>
          <w:szCs w:val="24"/>
        </w:rPr>
        <w:t xml:space="preserve"> </w:t>
      </w:r>
      <w:r w:rsidRPr="004F6DAD">
        <w:rPr>
          <w:sz w:val="24"/>
          <w:szCs w:val="24"/>
        </w:rPr>
        <w:t>A não observância do disposto no item anterior poderá ensejar desclassificação no momento da habilitação. (IN nº 3/2018, art. 7º, parágrafo único).</w:t>
      </w:r>
    </w:p>
    <w:p w14:paraId="50FBE6D1" w14:textId="76D6D50B" w:rsidR="0020335F" w:rsidRPr="004F6DAD" w:rsidRDefault="0020335F" w:rsidP="003E7C87">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w:t>
      </w:r>
      <w:r>
        <w:rPr>
          <w:sz w:val="24"/>
          <w:szCs w:val="24"/>
        </w:rPr>
        <w:t>9</w:t>
      </w:r>
      <w:r w:rsidRPr="004F6DAD">
        <w:rPr>
          <w:sz w:val="24"/>
          <w:szCs w:val="24"/>
        </w:rPr>
        <w:t>.</w:t>
      </w:r>
      <w:r>
        <w:rPr>
          <w:sz w:val="24"/>
          <w:szCs w:val="24"/>
        </w:rPr>
        <w:t xml:space="preserve"> </w:t>
      </w:r>
      <w:r w:rsidRPr="004F6DAD">
        <w:rPr>
          <w:sz w:val="24"/>
          <w:szCs w:val="24"/>
        </w:rPr>
        <w:t xml:space="preserve">A verificação pelo </w:t>
      </w:r>
      <w:r w:rsidR="00C95346">
        <w:rPr>
          <w:sz w:val="24"/>
          <w:szCs w:val="24"/>
        </w:rPr>
        <w:t>pregoeiro</w:t>
      </w:r>
      <w:r w:rsidRPr="004F6DAD">
        <w:rPr>
          <w:sz w:val="24"/>
          <w:szCs w:val="24"/>
        </w:rPr>
        <w:t xml:space="preserve">, em sítios eletrônicos oficiais de órgãos e entidades </w:t>
      </w:r>
      <w:r w:rsidRPr="004F6DAD">
        <w:rPr>
          <w:sz w:val="24"/>
          <w:szCs w:val="24"/>
        </w:rPr>
        <w:lastRenderedPageBreak/>
        <w:t>emissores de certidões constitui meio legal de prova, para fins de habilitação</w:t>
      </w:r>
      <w:r>
        <w:rPr>
          <w:sz w:val="24"/>
          <w:szCs w:val="24"/>
        </w:rPr>
        <w:t>:</w:t>
      </w:r>
    </w:p>
    <w:p w14:paraId="6AD2B1BF" w14:textId="77777777" w:rsidR="0020335F" w:rsidRPr="004F6DAD" w:rsidRDefault="0020335F" w:rsidP="00EE0542">
      <w:pPr>
        <w:pStyle w:val="Nivel2"/>
        <w:widowControl w:val="0"/>
        <w:numPr>
          <w:ilvl w:val="0"/>
          <w:numId w:val="0"/>
        </w:numPr>
        <w:suppressAutoHyphens/>
        <w:spacing w:before="226" w:after="0" w:line="240" w:lineRule="auto"/>
        <w:rPr>
          <w:sz w:val="24"/>
          <w:szCs w:val="24"/>
        </w:rPr>
      </w:pPr>
      <w:r>
        <w:rPr>
          <w:sz w:val="24"/>
          <w:szCs w:val="24"/>
        </w:rPr>
        <w:t>7</w:t>
      </w:r>
      <w:r w:rsidRPr="004F6DAD">
        <w:rPr>
          <w:sz w:val="24"/>
          <w:szCs w:val="24"/>
        </w:rPr>
        <w:t>.</w:t>
      </w:r>
      <w:r>
        <w:rPr>
          <w:sz w:val="24"/>
          <w:szCs w:val="24"/>
        </w:rPr>
        <w:t>9.1</w:t>
      </w:r>
      <w:r w:rsidRPr="004F6DAD">
        <w:rPr>
          <w:sz w:val="24"/>
          <w:szCs w:val="24"/>
        </w:rPr>
        <w:t>.</w:t>
      </w:r>
      <w:r>
        <w:rPr>
          <w:sz w:val="24"/>
          <w:szCs w:val="24"/>
        </w:rPr>
        <w:t xml:space="preserve"> </w:t>
      </w:r>
      <w:r w:rsidRPr="004F6DAD">
        <w:rPr>
          <w:sz w:val="24"/>
          <w:szCs w:val="24"/>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2FF9D3B7" w14:textId="77777777" w:rsidR="0020335F" w:rsidRPr="004F6DAD" w:rsidRDefault="0020335F" w:rsidP="00EE0542">
      <w:pPr>
        <w:pStyle w:val="Nivel2"/>
        <w:widowControl w:val="0"/>
        <w:numPr>
          <w:ilvl w:val="0"/>
          <w:numId w:val="0"/>
        </w:numPr>
        <w:suppressAutoHyphens/>
        <w:spacing w:before="226" w:after="0" w:line="240" w:lineRule="auto"/>
        <w:rPr>
          <w:sz w:val="24"/>
          <w:szCs w:val="24"/>
        </w:rPr>
      </w:pPr>
      <w:r>
        <w:rPr>
          <w:sz w:val="24"/>
          <w:szCs w:val="24"/>
        </w:rPr>
        <w:t>7</w:t>
      </w:r>
      <w:r w:rsidRPr="004F6DAD">
        <w:rPr>
          <w:sz w:val="24"/>
          <w:szCs w:val="24"/>
        </w:rPr>
        <w:t>.</w:t>
      </w:r>
      <w:r>
        <w:rPr>
          <w:sz w:val="24"/>
          <w:szCs w:val="24"/>
        </w:rPr>
        <w:t>10</w:t>
      </w:r>
      <w:r w:rsidRPr="004F6DAD">
        <w:rPr>
          <w:sz w:val="24"/>
          <w:szCs w:val="24"/>
        </w:rPr>
        <w:t>.</w:t>
      </w:r>
      <w:r>
        <w:rPr>
          <w:sz w:val="24"/>
          <w:szCs w:val="24"/>
        </w:rPr>
        <w:t xml:space="preserve"> </w:t>
      </w:r>
      <w:r w:rsidRPr="004F6DAD">
        <w:rPr>
          <w:sz w:val="24"/>
          <w:szCs w:val="24"/>
        </w:rPr>
        <w:t>A verificação no SICAF ou a exigência dos documentos nele não contidos somente será feita em relação ao licitante vencedor</w:t>
      </w:r>
      <w:r>
        <w:rPr>
          <w:sz w:val="24"/>
          <w:szCs w:val="24"/>
        </w:rPr>
        <w:t>:</w:t>
      </w:r>
    </w:p>
    <w:p w14:paraId="1E3BD98A" w14:textId="77777777" w:rsidR="0020335F" w:rsidRPr="004F6DAD" w:rsidRDefault="0020335F" w:rsidP="00EE0542">
      <w:pPr>
        <w:pStyle w:val="Nivel2"/>
        <w:widowControl w:val="0"/>
        <w:numPr>
          <w:ilvl w:val="0"/>
          <w:numId w:val="0"/>
        </w:numPr>
        <w:suppressAutoHyphens/>
        <w:spacing w:before="226" w:after="0" w:line="240" w:lineRule="auto"/>
        <w:rPr>
          <w:sz w:val="24"/>
          <w:szCs w:val="24"/>
        </w:rPr>
      </w:pPr>
      <w:r>
        <w:rPr>
          <w:sz w:val="24"/>
          <w:szCs w:val="24"/>
        </w:rPr>
        <w:t>7</w:t>
      </w:r>
      <w:r w:rsidRPr="004F6DAD">
        <w:rPr>
          <w:sz w:val="24"/>
          <w:szCs w:val="24"/>
        </w:rPr>
        <w:t>.</w:t>
      </w:r>
      <w:r>
        <w:rPr>
          <w:sz w:val="24"/>
          <w:szCs w:val="24"/>
        </w:rPr>
        <w:t>10</w:t>
      </w:r>
      <w:r w:rsidRPr="004F6DAD">
        <w:rPr>
          <w:sz w:val="24"/>
          <w:szCs w:val="24"/>
        </w:rPr>
        <w:t>.1.</w:t>
      </w:r>
      <w:r>
        <w:rPr>
          <w:sz w:val="24"/>
          <w:szCs w:val="24"/>
        </w:rPr>
        <w:t xml:space="preserve"> </w:t>
      </w:r>
      <w:r w:rsidRPr="004F6DAD">
        <w:rPr>
          <w:sz w:val="24"/>
          <w:szCs w:val="24"/>
        </w:rPr>
        <w:t>Os documentos relativos à regularidade fiscal que constem do projeto básico/termo de referência somente serão exigidos, em qualquer caso, em momento posterior ao julgamento das propostas, e apenas do licitante mais bem classificado</w:t>
      </w:r>
      <w:r>
        <w:rPr>
          <w:sz w:val="24"/>
          <w:szCs w:val="24"/>
        </w:rPr>
        <w:t>;</w:t>
      </w:r>
    </w:p>
    <w:p w14:paraId="7915569A" w14:textId="77777777" w:rsidR="0020335F" w:rsidRPr="004F6DAD" w:rsidRDefault="0020335F" w:rsidP="00EE0542">
      <w:pPr>
        <w:pStyle w:val="Nivel2"/>
        <w:widowControl w:val="0"/>
        <w:numPr>
          <w:ilvl w:val="0"/>
          <w:numId w:val="0"/>
        </w:numPr>
        <w:suppressAutoHyphens/>
        <w:spacing w:before="226" w:after="0" w:line="240" w:lineRule="auto"/>
        <w:rPr>
          <w:sz w:val="24"/>
          <w:szCs w:val="24"/>
        </w:rPr>
      </w:pPr>
      <w:r>
        <w:rPr>
          <w:sz w:val="24"/>
          <w:szCs w:val="24"/>
        </w:rPr>
        <w:t>7</w:t>
      </w:r>
      <w:r w:rsidRPr="004F6DAD">
        <w:rPr>
          <w:sz w:val="24"/>
          <w:szCs w:val="24"/>
        </w:rPr>
        <w:t>.</w:t>
      </w:r>
      <w:r>
        <w:rPr>
          <w:sz w:val="24"/>
          <w:szCs w:val="24"/>
        </w:rPr>
        <w:t>10</w:t>
      </w:r>
      <w:r w:rsidRPr="004F6DAD">
        <w:rPr>
          <w:sz w:val="24"/>
          <w:szCs w:val="24"/>
        </w:rPr>
        <w:t>.2.</w:t>
      </w:r>
      <w:r>
        <w:rPr>
          <w:sz w:val="24"/>
          <w:szCs w:val="24"/>
        </w:rPr>
        <w:t xml:space="preserve"> </w:t>
      </w:r>
      <w:r w:rsidRPr="004F6DAD">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2A8391F" w14:textId="77777777" w:rsidR="0020335F" w:rsidRPr="004F6DAD" w:rsidRDefault="0020335F" w:rsidP="00EE0542">
      <w:pPr>
        <w:pStyle w:val="Nivel2"/>
        <w:widowControl w:val="0"/>
        <w:numPr>
          <w:ilvl w:val="0"/>
          <w:numId w:val="0"/>
        </w:numPr>
        <w:suppressAutoHyphens/>
        <w:spacing w:before="226" w:after="0" w:line="240" w:lineRule="auto"/>
        <w:rPr>
          <w:sz w:val="24"/>
          <w:szCs w:val="24"/>
        </w:rPr>
      </w:pPr>
      <w:r>
        <w:rPr>
          <w:sz w:val="24"/>
          <w:szCs w:val="24"/>
        </w:rPr>
        <w:t>7</w:t>
      </w:r>
      <w:r w:rsidRPr="004F6DAD">
        <w:rPr>
          <w:sz w:val="24"/>
          <w:szCs w:val="24"/>
        </w:rPr>
        <w:t>.1</w:t>
      </w:r>
      <w:r>
        <w:rPr>
          <w:sz w:val="24"/>
          <w:szCs w:val="24"/>
        </w:rPr>
        <w:t>1</w:t>
      </w:r>
      <w:r w:rsidRPr="004F6DAD">
        <w:rPr>
          <w:sz w:val="24"/>
          <w:szCs w:val="24"/>
        </w:rPr>
        <w:t>.</w:t>
      </w:r>
      <w:r w:rsidRPr="004F6DAD">
        <w:rPr>
          <w:sz w:val="24"/>
          <w:szCs w:val="24"/>
        </w:rPr>
        <w:tab/>
        <w:t>Após a entrega dos documentos para habilitação, não será permitida a substituição ou a apresentação de novos documentos, salvo em sede de diligência, para (Lei 14.133/21, art. 64, e IN 73/2022, art. 39, §4º):</w:t>
      </w:r>
    </w:p>
    <w:p w14:paraId="4AA438BF" w14:textId="77777777" w:rsidR="0020335F" w:rsidRDefault="0020335F" w:rsidP="00EE0542">
      <w:pPr>
        <w:pStyle w:val="Nivel2"/>
        <w:widowControl w:val="0"/>
        <w:numPr>
          <w:ilvl w:val="0"/>
          <w:numId w:val="0"/>
        </w:numPr>
        <w:suppressAutoHyphens/>
        <w:spacing w:before="226" w:after="0" w:line="240" w:lineRule="auto"/>
        <w:rPr>
          <w:sz w:val="24"/>
          <w:szCs w:val="24"/>
        </w:rPr>
      </w:pPr>
      <w:r>
        <w:rPr>
          <w:sz w:val="24"/>
          <w:szCs w:val="24"/>
        </w:rPr>
        <w:t>7</w:t>
      </w:r>
      <w:r w:rsidRPr="004F6DAD">
        <w:rPr>
          <w:sz w:val="24"/>
          <w:szCs w:val="24"/>
        </w:rPr>
        <w:t>.1</w:t>
      </w:r>
      <w:r>
        <w:rPr>
          <w:sz w:val="24"/>
          <w:szCs w:val="24"/>
        </w:rPr>
        <w:t>1</w:t>
      </w:r>
      <w:r w:rsidRPr="004F6DAD">
        <w:rPr>
          <w:sz w:val="24"/>
          <w:szCs w:val="24"/>
        </w:rPr>
        <w:t>.1.</w:t>
      </w:r>
      <w:r>
        <w:rPr>
          <w:sz w:val="24"/>
          <w:szCs w:val="24"/>
        </w:rPr>
        <w:t xml:space="preserve"> C</w:t>
      </w:r>
      <w:r w:rsidRPr="004F6DAD">
        <w:rPr>
          <w:sz w:val="24"/>
          <w:szCs w:val="24"/>
        </w:rPr>
        <w:t>omplementação de informações acerca dos documentos já apresentados pelos licitantes e desde que necessária para apurar fatos existentes à época da abertura do certame;</w:t>
      </w:r>
    </w:p>
    <w:p w14:paraId="1921D31A" w14:textId="77777777" w:rsidR="0020335F" w:rsidRPr="004F6DAD" w:rsidRDefault="0020335F" w:rsidP="00EE0542">
      <w:pPr>
        <w:pStyle w:val="Nivel2"/>
        <w:widowControl w:val="0"/>
        <w:numPr>
          <w:ilvl w:val="0"/>
          <w:numId w:val="0"/>
        </w:numPr>
        <w:suppressAutoHyphens/>
        <w:spacing w:before="226" w:after="0" w:line="240" w:lineRule="auto"/>
        <w:rPr>
          <w:sz w:val="24"/>
          <w:szCs w:val="24"/>
        </w:rPr>
      </w:pPr>
      <w:r>
        <w:rPr>
          <w:sz w:val="24"/>
          <w:szCs w:val="24"/>
        </w:rPr>
        <w:t>7</w:t>
      </w:r>
      <w:r w:rsidRPr="004F6DAD">
        <w:rPr>
          <w:sz w:val="24"/>
          <w:szCs w:val="24"/>
        </w:rPr>
        <w:t>.1</w:t>
      </w:r>
      <w:r>
        <w:rPr>
          <w:sz w:val="24"/>
          <w:szCs w:val="24"/>
        </w:rPr>
        <w:t>1</w:t>
      </w:r>
      <w:r w:rsidRPr="004F6DAD">
        <w:rPr>
          <w:sz w:val="24"/>
          <w:szCs w:val="24"/>
        </w:rPr>
        <w:t>.2.</w:t>
      </w:r>
      <w:r>
        <w:rPr>
          <w:sz w:val="24"/>
          <w:szCs w:val="24"/>
        </w:rPr>
        <w:t xml:space="preserve"> A</w:t>
      </w:r>
      <w:r w:rsidRPr="004F6DAD">
        <w:rPr>
          <w:sz w:val="24"/>
          <w:szCs w:val="24"/>
        </w:rPr>
        <w:t>tualização de documentos cuja validade tenha expirado após a data de recebimento das propostas</w:t>
      </w:r>
      <w:r>
        <w:rPr>
          <w:sz w:val="24"/>
          <w:szCs w:val="24"/>
        </w:rPr>
        <w:t>.</w:t>
      </w:r>
    </w:p>
    <w:p w14:paraId="41AC4C82" w14:textId="77777777" w:rsidR="0020335F" w:rsidRPr="004F6DAD" w:rsidRDefault="0020335F" w:rsidP="00EE0542">
      <w:pPr>
        <w:pStyle w:val="Nivel2"/>
        <w:widowControl w:val="0"/>
        <w:numPr>
          <w:ilvl w:val="0"/>
          <w:numId w:val="0"/>
        </w:numPr>
        <w:suppressAutoHyphens/>
        <w:spacing w:before="226" w:after="0" w:line="240" w:lineRule="auto"/>
        <w:rPr>
          <w:sz w:val="24"/>
          <w:szCs w:val="24"/>
        </w:rPr>
      </w:pPr>
      <w:r>
        <w:rPr>
          <w:sz w:val="24"/>
          <w:szCs w:val="24"/>
        </w:rPr>
        <w:t>7</w:t>
      </w:r>
      <w:r w:rsidRPr="004F6DAD">
        <w:rPr>
          <w:sz w:val="24"/>
          <w:szCs w:val="24"/>
        </w:rPr>
        <w:t>.1</w:t>
      </w:r>
      <w:r>
        <w:rPr>
          <w:sz w:val="24"/>
          <w:szCs w:val="24"/>
        </w:rPr>
        <w:t>2</w:t>
      </w:r>
      <w:r w:rsidRPr="004F6DAD">
        <w:rPr>
          <w:sz w:val="24"/>
          <w:szCs w:val="24"/>
        </w:rPr>
        <w:t>.</w:t>
      </w:r>
      <w:r w:rsidRPr="004F6DAD">
        <w:rPr>
          <w:sz w:val="24"/>
          <w:szCs w:val="24"/>
        </w:rPr>
        <w:tab/>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09FFFCAF" w14:textId="0718716F" w:rsidR="0020335F" w:rsidRPr="004F6DAD" w:rsidRDefault="0020335F" w:rsidP="00EE0542">
      <w:pPr>
        <w:pStyle w:val="Nivel2"/>
        <w:widowControl w:val="0"/>
        <w:numPr>
          <w:ilvl w:val="0"/>
          <w:numId w:val="0"/>
        </w:numPr>
        <w:suppressAutoHyphens/>
        <w:spacing w:before="226" w:after="0" w:line="240" w:lineRule="auto"/>
        <w:rPr>
          <w:sz w:val="24"/>
          <w:szCs w:val="24"/>
        </w:rPr>
      </w:pPr>
      <w:r>
        <w:rPr>
          <w:sz w:val="24"/>
          <w:szCs w:val="24"/>
        </w:rPr>
        <w:t>7</w:t>
      </w:r>
      <w:r w:rsidRPr="004F6DAD">
        <w:rPr>
          <w:sz w:val="24"/>
          <w:szCs w:val="24"/>
        </w:rPr>
        <w:t>.1</w:t>
      </w:r>
      <w:r>
        <w:rPr>
          <w:sz w:val="24"/>
          <w:szCs w:val="24"/>
        </w:rPr>
        <w:t>3</w:t>
      </w:r>
      <w:r w:rsidRPr="004F6DAD">
        <w:rPr>
          <w:sz w:val="24"/>
          <w:szCs w:val="24"/>
        </w:rPr>
        <w:t>.</w:t>
      </w:r>
      <w:r w:rsidRPr="004F6DAD">
        <w:rPr>
          <w:sz w:val="24"/>
          <w:szCs w:val="24"/>
        </w:rPr>
        <w:tab/>
        <w:t xml:space="preserve">Na hipótese de o licitante não atender às exigências para habilitação, o </w:t>
      </w:r>
      <w:r w:rsidR="00C95346">
        <w:rPr>
          <w:sz w:val="24"/>
          <w:szCs w:val="24"/>
        </w:rPr>
        <w:t>pregoeiro</w:t>
      </w:r>
      <w:r w:rsidRPr="004F6DAD">
        <w:rPr>
          <w:sz w:val="24"/>
          <w:szCs w:val="24"/>
        </w:rPr>
        <w:t xml:space="preserve"> examinará a proposta subsequente e assim sucessivamente, na ordem de classificação, até a apuração de uma proposta que atenda ao presente edital.</w:t>
      </w:r>
    </w:p>
    <w:p w14:paraId="3C8D76CD" w14:textId="77777777" w:rsidR="0020335F" w:rsidRPr="004F6DAD" w:rsidRDefault="0020335F" w:rsidP="00EE0542">
      <w:pPr>
        <w:pStyle w:val="Nivel2"/>
        <w:widowControl w:val="0"/>
        <w:numPr>
          <w:ilvl w:val="0"/>
          <w:numId w:val="0"/>
        </w:numPr>
        <w:suppressAutoHyphens/>
        <w:spacing w:before="226" w:after="0" w:line="240" w:lineRule="auto"/>
        <w:rPr>
          <w:sz w:val="24"/>
          <w:szCs w:val="24"/>
        </w:rPr>
      </w:pPr>
      <w:r>
        <w:rPr>
          <w:sz w:val="24"/>
          <w:szCs w:val="24"/>
        </w:rPr>
        <w:t>7</w:t>
      </w:r>
      <w:r w:rsidRPr="004F6DAD">
        <w:rPr>
          <w:sz w:val="24"/>
          <w:szCs w:val="24"/>
        </w:rPr>
        <w:t>.1</w:t>
      </w:r>
      <w:r>
        <w:rPr>
          <w:sz w:val="24"/>
          <w:szCs w:val="24"/>
        </w:rPr>
        <w:t>4</w:t>
      </w:r>
      <w:r w:rsidRPr="004F6DAD">
        <w:rPr>
          <w:sz w:val="24"/>
          <w:szCs w:val="24"/>
        </w:rPr>
        <w:t>.</w:t>
      </w:r>
      <w:r w:rsidRPr="004F6DAD">
        <w:rPr>
          <w:sz w:val="24"/>
          <w:szCs w:val="24"/>
        </w:rPr>
        <w:tab/>
        <w:t>Somente serão disponibilizados para acesso público os documentos de habilitação do licitante cuja proposta atenda ao edital de licitação, após concluídos os procedimentos de que trata o subitem anterior.</w:t>
      </w:r>
    </w:p>
    <w:p w14:paraId="1A137D47" w14:textId="77777777" w:rsidR="0020335F" w:rsidRPr="004F6DAD" w:rsidRDefault="0020335F" w:rsidP="00EE0542">
      <w:pPr>
        <w:pStyle w:val="Nivel2"/>
        <w:widowControl w:val="0"/>
        <w:numPr>
          <w:ilvl w:val="0"/>
          <w:numId w:val="0"/>
        </w:numPr>
        <w:suppressAutoHyphens/>
        <w:spacing w:before="226" w:after="0" w:line="240" w:lineRule="auto"/>
        <w:rPr>
          <w:sz w:val="24"/>
          <w:szCs w:val="24"/>
        </w:rPr>
      </w:pPr>
      <w:r>
        <w:rPr>
          <w:sz w:val="24"/>
          <w:szCs w:val="24"/>
        </w:rPr>
        <w:t>7</w:t>
      </w:r>
      <w:r w:rsidRPr="004F6DAD">
        <w:rPr>
          <w:sz w:val="24"/>
          <w:szCs w:val="24"/>
        </w:rPr>
        <w:t>.1</w:t>
      </w:r>
      <w:r>
        <w:rPr>
          <w:sz w:val="24"/>
          <w:szCs w:val="24"/>
        </w:rPr>
        <w:t>5</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 (art. 4º do Decreto nº 8.538/2015).</w:t>
      </w:r>
    </w:p>
    <w:p w14:paraId="78B9C85C" w14:textId="77777777" w:rsidR="0020335F" w:rsidRPr="00DC566A" w:rsidRDefault="0020335F" w:rsidP="00EE0542">
      <w:pPr>
        <w:pStyle w:val="Nivel2"/>
        <w:widowControl w:val="0"/>
        <w:numPr>
          <w:ilvl w:val="0"/>
          <w:numId w:val="0"/>
        </w:numPr>
        <w:suppressAutoHyphens/>
        <w:spacing w:before="226" w:after="0" w:line="240" w:lineRule="auto"/>
        <w:rPr>
          <w:sz w:val="24"/>
          <w:szCs w:val="24"/>
        </w:rPr>
      </w:pPr>
      <w:r>
        <w:rPr>
          <w:sz w:val="24"/>
          <w:szCs w:val="24"/>
        </w:rPr>
        <w:t>7</w:t>
      </w:r>
      <w:r w:rsidRPr="004F6DAD">
        <w:rPr>
          <w:sz w:val="24"/>
          <w:szCs w:val="24"/>
        </w:rPr>
        <w:t>.1</w:t>
      </w:r>
      <w:r>
        <w:rPr>
          <w:sz w:val="24"/>
          <w:szCs w:val="24"/>
        </w:rPr>
        <w:t>6</w:t>
      </w:r>
      <w:r w:rsidRPr="004F6DAD">
        <w:rPr>
          <w:sz w:val="24"/>
          <w:szCs w:val="24"/>
        </w:rPr>
        <w:t>.</w:t>
      </w:r>
      <w:r>
        <w:rPr>
          <w:sz w:val="24"/>
          <w:szCs w:val="24"/>
        </w:rPr>
        <w:t xml:space="preserve"> </w:t>
      </w:r>
      <w:r w:rsidRPr="004F6DAD">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A485AC6" w14:textId="77777777" w:rsidR="0020335F" w:rsidRPr="00DC566A" w:rsidRDefault="0020335F" w:rsidP="00EE0542">
      <w:pPr>
        <w:pStyle w:val="Nivel3"/>
        <w:widowControl w:val="0"/>
        <w:numPr>
          <w:ilvl w:val="0"/>
          <w:numId w:val="0"/>
        </w:numPr>
        <w:suppressAutoHyphens/>
        <w:spacing w:before="226" w:after="0" w:line="240" w:lineRule="auto"/>
        <w:rPr>
          <w:sz w:val="24"/>
          <w:szCs w:val="24"/>
        </w:rPr>
      </w:pPr>
      <w:r w:rsidRPr="00DC566A">
        <w:rPr>
          <w:sz w:val="24"/>
          <w:szCs w:val="24"/>
        </w:rPr>
        <w:t>7.</w:t>
      </w:r>
      <w:r>
        <w:rPr>
          <w:sz w:val="24"/>
          <w:szCs w:val="24"/>
        </w:rPr>
        <w:t>17</w:t>
      </w:r>
      <w:r w:rsidRPr="00DC566A">
        <w:rPr>
          <w:sz w:val="24"/>
          <w:szCs w:val="24"/>
        </w:rPr>
        <w:t>.</w:t>
      </w:r>
      <w:r>
        <w:rPr>
          <w:sz w:val="24"/>
          <w:szCs w:val="24"/>
        </w:rPr>
        <w:t xml:space="preserve"> </w:t>
      </w:r>
      <w:r w:rsidRPr="00DC566A">
        <w:rPr>
          <w:sz w:val="24"/>
          <w:szCs w:val="24"/>
        </w:rPr>
        <w:t xml:space="preserve">A documentação exigida para fins de habilitação jurídica, fiscal, social, trabalhista </w:t>
      </w:r>
      <w:r w:rsidRPr="00DC566A">
        <w:rPr>
          <w:sz w:val="24"/>
          <w:szCs w:val="24"/>
        </w:rPr>
        <w:lastRenderedPageBreak/>
        <w:t xml:space="preserve">e econômico-financeira, serão aferidas por intermédio dos seguintes documentos: </w:t>
      </w:r>
    </w:p>
    <w:p w14:paraId="659A6E0F" w14:textId="6A1B5C67" w:rsidR="007372AC" w:rsidRDefault="007372AC" w:rsidP="003A7FB4">
      <w:pPr>
        <w:pStyle w:val="Nivel3"/>
        <w:widowControl w:val="0"/>
        <w:numPr>
          <w:ilvl w:val="0"/>
          <w:numId w:val="0"/>
        </w:numPr>
        <w:suppressAutoHyphens/>
        <w:spacing w:before="210" w:after="0" w:line="240" w:lineRule="auto"/>
        <w:rPr>
          <w:b/>
          <w:bCs/>
          <w:sz w:val="24"/>
          <w:szCs w:val="24"/>
        </w:rPr>
      </w:pPr>
      <w:r>
        <w:rPr>
          <w:b/>
          <w:bCs/>
          <w:sz w:val="24"/>
          <w:szCs w:val="24"/>
        </w:rPr>
        <w:t>7</w:t>
      </w:r>
      <w:r w:rsidRPr="00BB0410">
        <w:rPr>
          <w:b/>
          <w:bCs/>
          <w:sz w:val="24"/>
          <w:szCs w:val="24"/>
        </w:rPr>
        <w:t>.</w:t>
      </w:r>
      <w:r w:rsidR="0020335F">
        <w:rPr>
          <w:b/>
          <w:bCs/>
          <w:sz w:val="24"/>
          <w:szCs w:val="24"/>
        </w:rPr>
        <w:t>17</w:t>
      </w:r>
      <w:r w:rsidRPr="00BB0410">
        <w:rPr>
          <w:b/>
          <w:bCs/>
          <w:sz w:val="24"/>
          <w:szCs w:val="24"/>
        </w:rPr>
        <w:t xml:space="preserve">.1. HABILITAÇÃO JURÍDICA: </w:t>
      </w:r>
    </w:p>
    <w:p w14:paraId="707D210B" w14:textId="77777777" w:rsidR="007372AC" w:rsidRPr="00742007" w:rsidRDefault="007372AC" w:rsidP="003A7FB4">
      <w:pPr>
        <w:pStyle w:val="Nivel3"/>
        <w:widowControl w:val="0"/>
        <w:numPr>
          <w:ilvl w:val="0"/>
          <w:numId w:val="0"/>
        </w:numPr>
        <w:suppressAutoHyphens/>
        <w:spacing w:before="210" w:after="0" w:line="240" w:lineRule="auto"/>
        <w:rPr>
          <w:sz w:val="24"/>
          <w:szCs w:val="24"/>
        </w:rPr>
      </w:pPr>
      <w:r>
        <w:rPr>
          <w:sz w:val="24"/>
          <w:szCs w:val="24"/>
        </w:rPr>
        <w:t xml:space="preserve">a) </w:t>
      </w:r>
      <w:r w:rsidRPr="00D966F1">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3A7FB4">
      <w:pPr>
        <w:pStyle w:val="Nivel3"/>
        <w:widowControl w:val="0"/>
        <w:numPr>
          <w:ilvl w:val="0"/>
          <w:numId w:val="0"/>
        </w:numPr>
        <w:suppressAutoHyphens/>
        <w:spacing w:before="210" w:after="0" w:line="240" w:lineRule="auto"/>
        <w:rPr>
          <w:sz w:val="24"/>
          <w:szCs w:val="24"/>
        </w:rPr>
      </w:pPr>
      <w:r>
        <w:rPr>
          <w:sz w:val="24"/>
          <w:szCs w:val="24"/>
        </w:rPr>
        <w:t xml:space="preserve">b) </w:t>
      </w:r>
      <w:r w:rsidRPr="00D966F1">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6DB53823" w14:textId="77777777" w:rsidR="007372AC" w:rsidRPr="00742007" w:rsidRDefault="007372AC" w:rsidP="003A7FB4">
      <w:pPr>
        <w:pStyle w:val="Nivel3"/>
        <w:widowControl w:val="0"/>
        <w:numPr>
          <w:ilvl w:val="0"/>
          <w:numId w:val="0"/>
        </w:numPr>
        <w:suppressAutoHyphens/>
        <w:spacing w:before="210" w:after="0" w:line="240" w:lineRule="auto"/>
        <w:rPr>
          <w:sz w:val="24"/>
          <w:szCs w:val="24"/>
        </w:rPr>
      </w:pPr>
      <w:r>
        <w:rPr>
          <w:sz w:val="24"/>
          <w:szCs w:val="24"/>
        </w:rPr>
        <w:t xml:space="preserve">c) </w:t>
      </w:r>
      <w:r w:rsidRPr="001A6764">
        <w:rPr>
          <w:b/>
          <w:bCs/>
          <w:sz w:val="24"/>
          <w:szCs w:val="24"/>
        </w:rPr>
        <w:t>Sociedade empresária, sociedade limitada unipessoal – SLU ou sociedade identificada como empresa individual de responsabilidade limitada - EIRELI</w:t>
      </w:r>
      <w:r w:rsidRPr="00742007">
        <w:rPr>
          <w:sz w:val="24"/>
          <w:szCs w:val="24"/>
        </w:rPr>
        <w:t>: inscrição do ato constitutivo, estatuto ou contrato social no Registro Público de Empresas Mercantis, a cargo da Junta Comercial da respectiva sede, acompanhada de documento comprobatório de seus administradores;</w:t>
      </w:r>
    </w:p>
    <w:p w14:paraId="5C3777F8" w14:textId="77777777" w:rsidR="007372AC" w:rsidRPr="00742007" w:rsidRDefault="007372AC" w:rsidP="003A7FB4">
      <w:pPr>
        <w:pStyle w:val="Nivel3"/>
        <w:widowControl w:val="0"/>
        <w:numPr>
          <w:ilvl w:val="0"/>
          <w:numId w:val="0"/>
        </w:numPr>
        <w:suppressAutoHyphens/>
        <w:spacing w:before="210" w:after="0" w:line="240" w:lineRule="auto"/>
        <w:rPr>
          <w:sz w:val="24"/>
          <w:szCs w:val="24"/>
        </w:rPr>
      </w:pPr>
      <w:r>
        <w:rPr>
          <w:sz w:val="24"/>
          <w:szCs w:val="24"/>
        </w:rPr>
        <w:t xml:space="preserve">d) </w:t>
      </w:r>
      <w:r w:rsidRPr="001A6764">
        <w:rPr>
          <w:b/>
          <w:bCs/>
          <w:sz w:val="24"/>
          <w:szCs w:val="24"/>
        </w:rPr>
        <w:t>Sociedade empresária estrangeira</w:t>
      </w:r>
      <w:r w:rsidRPr="00742007">
        <w:rPr>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3A7FB4">
      <w:pPr>
        <w:pStyle w:val="Nivel3"/>
        <w:widowControl w:val="0"/>
        <w:numPr>
          <w:ilvl w:val="0"/>
          <w:numId w:val="0"/>
        </w:numPr>
        <w:suppressAutoHyphens/>
        <w:spacing w:before="210" w:after="0" w:line="240" w:lineRule="auto"/>
        <w:rPr>
          <w:sz w:val="24"/>
          <w:szCs w:val="24"/>
        </w:rPr>
      </w:pPr>
      <w:r>
        <w:rPr>
          <w:sz w:val="24"/>
          <w:szCs w:val="24"/>
        </w:rPr>
        <w:t xml:space="preserve">e) </w:t>
      </w:r>
      <w:r w:rsidRPr="001A6764">
        <w:rPr>
          <w:b/>
          <w:bCs/>
          <w:sz w:val="24"/>
          <w:szCs w:val="24"/>
        </w:rPr>
        <w:t>Sociedade simples</w:t>
      </w:r>
      <w:r w:rsidRPr="00742007">
        <w:rPr>
          <w:sz w:val="24"/>
          <w:szCs w:val="24"/>
        </w:rPr>
        <w:t>: inscrição do ato constitutivo no Registro Civil de Pessoas Jurídicas do local de sua sede, acompanhada de documento comprobatório de seus administradores;</w:t>
      </w:r>
    </w:p>
    <w:p w14:paraId="10A77549" w14:textId="77777777" w:rsidR="007372AC" w:rsidRPr="00742007" w:rsidRDefault="007372AC" w:rsidP="003A7FB4">
      <w:pPr>
        <w:pStyle w:val="Nivel3"/>
        <w:widowControl w:val="0"/>
        <w:numPr>
          <w:ilvl w:val="0"/>
          <w:numId w:val="0"/>
        </w:numPr>
        <w:suppressAutoHyphens/>
        <w:spacing w:before="210" w:after="0" w:line="240" w:lineRule="auto"/>
        <w:rPr>
          <w:sz w:val="24"/>
          <w:szCs w:val="24"/>
        </w:rPr>
      </w:pPr>
      <w:r>
        <w:rPr>
          <w:sz w:val="24"/>
          <w:szCs w:val="24"/>
        </w:rPr>
        <w:t xml:space="preserve">f) </w:t>
      </w:r>
      <w:r w:rsidRPr="001A6764">
        <w:rPr>
          <w:b/>
          <w:bCs/>
          <w:sz w:val="24"/>
          <w:szCs w:val="24"/>
        </w:rPr>
        <w:t>Filial, sucursal ou agência de sociedade simples ou empresária</w:t>
      </w:r>
      <w:r w:rsidRPr="00742007">
        <w:rPr>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3A7FB4">
      <w:pPr>
        <w:pStyle w:val="Nivel3"/>
        <w:widowControl w:val="0"/>
        <w:numPr>
          <w:ilvl w:val="0"/>
          <w:numId w:val="0"/>
        </w:numPr>
        <w:suppressAutoHyphens/>
        <w:spacing w:before="210"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Sociedade 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77777777" w:rsidR="00E65696" w:rsidRDefault="007372AC" w:rsidP="003A7FB4">
      <w:pPr>
        <w:autoSpaceDE w:val="0"/>
        <w:adjustRightInd w:val="0"/>
        <w:spacing w:before="210"/>
        <w:jc w:val="both"/>
        <w:rPr>
          <w:rFonts w:ascii="Arial" w:hAnsi="Arial"/>
        </w:rPr>
      </w:pPr>
      <w:r>
        <w:rPr>
          <w:rFonts w:ascii="Arial" w:hAnsi="Arial"/>
        </w:rPr>
        <w:t>h</w:t>
      </w:r>
      <w:r w:rsidRPr="00B87234">
        <w:rPr>
          <w:rFonts w:ascii="Arial" w:hAnsi="Arial"/>
        </w:rPr>
        <w:t xml:space="preserve">) Documentos de eleição ou designação dos atuais administradores, tratando-se de sociedades empresárias ou cooperativas; </w:t>
      </w:r>
    </w:p>
    <w:p w14:paraId="58344148" w14:textId="4CD3AFCB" w:rsidR="00E65696" w:rsidRPr="00D811B7" w:rsidRDefault="00E65696" w:rsidP="003A7FB4">
      <w:pPr>
        <w:autoSpaceDE w:val="0"/>
        <w:adjustRightInd w:val="0"/>
        <w:spacing w:before="210"/>
        <w:jc w:val="both"/>
        <w:rPr>
          <w:rFonts w:ascii="Arial" w:hAnsi="Arial"/>
        </w:rPr>
      </w:pPr>
      <w:r w:rsidRPr="00D811B7">
        <w:rPr>
          <w:rFonts w:ascii="Arial" w:hAnsi="Arial"/>
        </w:rPr>
        <w:t>g) Apresentação do Certificado de Licença Integrado (CLI) ou documento equivalente em vigor</w:t>
      </w:r>
      <w:r>
        <w:rPr>
          <w:rFonts w:ascii="Arial" w:hAnsi="Arial"/>
        </w:rPr>
        <w:t>;</w:t>
      </w:r>
    </w:p>
    <w:bookmarkEnd w:id="36"/>
    <w:p w14:paraId="04495239" w14:textId="64D5542B" w:rsidR="007372AC" w:rsidRPr="00BB0410" w:rsidRDefault="007372AC" w:rsidP="003A7FB4">
      <w:pPr>
        <w:pStyle w:val="Nivel3"/>
        <w:widowControl w:val="0"/>
        <w:numPr>
          <w:ilvl w:val="0"/>
          <w:numId w:val="0"/>
        </w:numPr>
        <w:suppressAutoHyphens/>
        <w:spacing w:before="210" w:after="0" w:line="240" w:lineRule="auto"/>
        <w:rPr>
          <w:b/>
          <w:bCs/>
          <w:sz w:val="24"/>
          <w:szCs w:val="24"/>
        </w:rPr>
      </w:pPr>
      <w:r>
        <w:rPr>
          <w:b/>
          <w:bCs/>
          <w:sz w:val="24"/>
          <w:szCs w:val="24"/>
        </w:rPr>
        <w:t>7.</w:t>
      </w:r>
      <w:r w:rsidR="0020335F">
        <w:rPr>
          <w:b/>
          <w:bCs/>
          <w:sz w:val="24"/>
          <w:szCs w:val="24"/>
        </w:rPr>
        <w:t>17</w:t>
      </w:r>
      <w:r w:rsidRPr="00BB0410">
        <w:rPr>
          <w:b/>
          <w:bCs/>
          <w:sz w:val="24"/>
          <w:szCs w:val="24"/>
        </w:rPr>
        <w:t>.</w:t>
      </w:r>
      <w:r>
        <w:rPr>
          <w:b/>
          <w:bCs/>
          <w:sz w:val="24"/>
          <w:szCs w:val="24"/>
        </w:rPr>
        <w:t>2</w:t>
      </w:r>
      <w:r w:rsidRPr="00BB0410">
        <w:rPr>
          <w:b/>
          <w:bCs/>
          <w:sz w:val="24"/>
          <w:szCs w:val="24"/>
        </w:rPr>
        <w:t xml:space="preserve">. REGULARIDADE FISCAL E TRABALHISTA: </w:t>
      </w:r>
    </w:p>
    <w:p w14:paraId="0BE4130D" w14:textId="77777777" w:rsidR="007372AC" w:rsidRPr="00BB0410" w:rsidRDefault="007372AC" w:rsidP="003A7FB4">
      <w:pPr>
        <w:autoSpaceDE w:val="0"/>
        <w:adjustRightInd w:val="0"/>
        <w:spacing w:before="21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32F93D86" w:rsidR="007372AC" w:rsidRPr="00BB0410" w:rsidRDefault="007372AC" w:rsidP="003A7FB4">
      <w:pPr>
        <w:autoSpaceDE w:val="0"/>
        <w:adjustRightInd w:val="0"/>
        <w:spacing w:before="21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77777777" w:rsidR="007372AC" w:rsidRPr="00BB0410" w:rsidRDefault="007372AC" w:rsidP="003A7FB4">
      <w:pPr>
        <w:autoSpaceDE w:val="0"/>
        <w:adjustRightInd w:val="0"/>
        <w:spacing w:before="21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(CRF - </w:t>
      </w:r>
      <w:r w:rsidRPr="00BB0410">
        <w:rPr>
          <w:rFonts w:ascii="Arial" w:hAnsi="Arial"/>
          <w:b/>
        </w:rPr>
        <w:lastRenderedPageBreak/>
        <w:t xml:space="preserve">FGTS); </w:t>
      </w:r>
    </w:p>
    <w:p w14:paraId="08FC89EC" w14:textId="77777777" w:rsidR="007372AC" w:rsidRPr="00BB0410" w:rsidRDefault="007372AC" w:rsidP="003A7FB4">
      <w:pPr>
        <w:spacing w:before="21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3A7FB4">
      <w:pPr>
        <w:spacing w:before="21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3A7FB4">
      <w:pPr>
        <w:tabs>
          <w:tab w:val="left" w:pos="0"/>
        </w:tabs>
        <w:autoSpaceDE w:val="0"/>
        <w:adjustRightInd w:val="0"/>
        <w:spacing w:before="21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555957D2" w:rsidR="007372AC" w:rsidRPr="00460F5C" w:rsidRDefault="007372AC" w:rsidP="001A289D">
      <w:pPr>
        <w:pStyle w:val="Nivel3"/>
        <w:widowControl w:val="0"/>
        <w:numPr>
          <w:ilvl w:val="0"/>
          <w:numId w:val="0"/>
        </w:numPr>
        <w:suppressAutoHyphens/>
        <w:spacing w:before="236" w:after="0" w:line="240" w:lineRule="auto"/>
        <w:rPr>
          <w:b/>
          <w:bCs/>
          <w:color w:val="auto"/>
          <w:sz w:val="24"/>
          <w:szCs w:val="24"/>
        </w:rPr>
      </w:pPr>
      <w:r w:rsidRPr="00460F5C">
        <w:rPr>
          <w:b/>
          <w:bCs/>
          <w:color w:val="auto"/>
          <w:sz w:val="24"/>
          <w:szCs w:val="24"/>
        </w:rPr>
        <w:t>7.</w:t>
      </w:r>
      <w:r w:rsidR="0020335F">
        <w:rPr>
          <w:b/>
          <w:bCs/>
          <w:color w:val="auto"/>
          <w:sz w:val="24"/>
          <w:szCs w:val="24"/>
        </w:rPr>
        <w:t>17</w:t>
      </w:r>
      <w:r w:rsidRPr="00460F5C">
        <w:rPr>
          <w:b/>
          <w:bCs/>
          <w:color w:val="auto"/>
          <w:sz w:val="24"/>
          <w:szCs w:val="24"/>
        </w:rPr>
        <w:t xml:space="preserve">.3. QUALIFICAÇÃO ECONÔMICA </w:t>
      </w:r>
      <w:r w:rsidR="006703FA" w:rsidRPr="00460F5C">
        <w:rPr>
          <w:b/>
          <w:bCs/>
          <w:color w:val="auto"/>
          <w:sz w:val="24"/>
          <w:szCs w:val="24"/>
        </w:rPr>
        <w:t>-</w:t>
      </w:r>
      <w:r w:rsidRPr="00460F5C">
        <w:rPr>
          <w:b/>
          <w:bCs/>
          <w:color w:val="auto"/>
          <w:sz w:val="24"/>
          <w:szCs w:val="24"/>
        </w:rPr>
        <w:t xml:space="preserve"> FINANCEIRA: </w:t>
      </w:r>
    </w:p>
    <w:p w14:paraId="6105D027" w14:textId="17C14E18" w:rsidR="007372AC" w:rsidRPr="00460F5C" w:rsidRDefault="007372AC" w:rsidP="001A289D">
      <w:pPr>
        <w:tabs>
          <w:tab w:val="left" w:pos="0"/>
        </w:tabs>
        <w:autoSpaceDE w:val="0"/>
        <w:adjustRightInd w:val="0"/>
        <w:spacing w:before="236"/>
        <w:jc w:val="both"/>
        <w:rPr>
          <w:rFonts w:ascii="Arial" w:hAnsi="Arial"/>
        </w:rPr>
      </w:pPr>
      <w:r w:rsidRPr="00460F5C">
        <w:rPr>
          <w:rFonts w:ascii="Arial" w:hAnsi="Arial"/>
        </w:rPr>
        <w:t>a) Certidão negativa de falência, recuperação judicial ou extrajudicial, expedida pelo distribuidor da sede da pessoa jurídica ou do domicílio do empresário individual</w:t>
      </w:r>
      <w:r w:rsidR="00373779" w:rsidRPr="00460F5C">
        <w:rPr>
          <w:rFonts w:ascii="Arial" w:hAnsi="Arial"/>
        </w:rPr>
        <w:t>. Não constando do documento o prazo de validade, será aceito documento emitido até 90 (noventa) dias imediatamente anteriores à data de sua apresentação</w:t>
      </w:r>
      <w:r w:rsidR="001879E4" w:rsidRPr="00460F5C">
        <w:rPr>
          <w:rFonts w:ascii="Arial" w:hAnsi="Arial"/>
        </w:rPr>
        <w:t>:</w:t>
      </w:r>
    </w:p>
    <w:p w14:paraId="370F5C75" w14:textId="69C20210" w:rsidR="007372AC" w:rsidRPr="00460F5C" w:rsidRDefault="007372AC" w:rsidP="001A289D">
      <w:pPr>
        <w:tabs>
          <w:tab w:val="left" w:pos="0"/>
        </w:tabs>
        <w:autoSpaceDE w:val="0"/>
        <w:adjustRightInd w:val="0"/>
        <w:spacing w:before="236"/>
        <w:jc w:val="both"/>
        <w:rPr>
          <w:rFonts w:ascii="Arial" w:hAnsi="Arial"/>
        </w:rPr>
      </w:pPr>
      <w:r w:rsidRPr="00460F5C">
        <w:rPr>
          <w:rFonts w:ascii="Arial" w:hAnsi="Arial"/>
        </w:rPr>
        <w:t>a.1) Se a licitante for cooperativa ou sociedade não empresária, a certidão mencionada na alínea “a” deverá ser substituída por certidão negativa de ações de insolvência civil;</w:t>
      </w:r>
    </w:p>
    <w:p w14:paraId="635ACABF" w14:textId="19568DFE" w:rsidR="007372AC" w:rsidRPr="00460F5C" w:rsidRDefault="007372AC" w:rsidP="001A289D">
      <w:pPr>
        <w:spacing w:before="236"/>
        <w:jc w:val="both"/>
        <w:rPr>
          <w:rFonts w:ascii="Arial" w:hAnsi="Arial"/>
        </w:rPr>
      </w:pPr>
      <w:r w:rsidRPr="00460F5C">
        <w:rPr>
          <w:rFonts w:ascii="Arial" w:hAnsi="Arial"/>
        </w:rPr>
        <w:t>a.2) Caso o licitante esteja em recuperação judicial ou extrajudicial</w:t>
      </w:r>
      <w:r w:rsidR="00373779" w:rsidRPr="00460F5C">
        <w:rPr>
          <w:rFonts w:ascii="Arial" w:hAnsi="Arial"/>
          <w:lang w:eastAsia="pt-BR"/>
        </w:rPr>
        <w:t xml:space="preserve"> expedida pelo distribuidor da sede da pessoa jurídica</w:t>
      </w:r>
      <w:r w:rsidRPr="00460F5C">
        <w:rPr>
          <w:rFonts w:ascii="Arial" w:hAnsi="Arial"/>
        </w:rPr>
        <w:t>, deverá ser comprovado o acolhimento do plano de recuperação judicial ou a homologação do plano de recuperação extrajudicial, conforme o caso;</w:t>
      </w:r>
    </w:p>
    <w:p w14:paraId="2D20DDDA" w14:textId="0FE35149" w:rsidR="007372AC" w:rsidRPr="00A77D25" w:rsidRDefault="007372AC" w:rsidP="001A289D">
      <w:pPr>
        <w:pStyle w:val="SemEspaamento"/>
        <w:widowControl w:val="0"/>
        <w:suppressAutoHyphens/>
        <w:spacing w:before="236"/>
        <w:jc w:val="both"/>
        <w:rPr>
          <w:rFonts w:ascii="Arial" w:hAnsi="Arial"/>
          <w:b/>
          <w:bCs/>
          <w:sz w:val="24"/>
          <w:szCs w:val="24"/>
        </w:rPr>
      </w:pPr>
      <w:r w:rsidRPr="00A77D25">
        <w:rPr>
          <w:rFonts w:ascii="Arial" w:hAnsi="Arial"/>
          <w:b/>
          <w:bCs/>
          <w:sz w:val="24"/>
          <w:szCs w:val="24"/>
        </w:rPr>
        <w:t>7.</w:t>
      </w:r>
      <w:r w:rsidR="003B607C">
        <w:rPr>
          <w:rFonts w:ascii="Arial" w:hAnsi="Arial"/>
          <w:b/>
          <w:bCs/>
          <w:sz w:val="24"/>
          <w:szCs w:val="24"/>
        </w:rPr>
        <w:t>17</w:t>
      </w:r>
      <w:r w:rsidRPr="00A77D25">
        <w:rPr>
          <w:rFonts w:ascii="Arial" w:hAnsi="Arial"/>
          <w:b/>
          <w:bCs/>
          <w:sz w:val="24"/>
          <w:szCs w:val="24"/>
        </w:rPr>
        <w:t>.4. DECLARAÇÕES E OUTRAS COMPROVAÇÕES</w:t>
      </w:r>
      <w:r w:rsidR="003F3998" w:rsidRPr="00A77D25">
        <w:rPr>
          <w:rFonts w:ascii="Arial" w:hAnsi="Arial"/>
          <w:b/>
          <w:bCs/>
          <w:sz w:val="24"/>
          <w:szCs w:val="24"/>
        </w:rPr>
        <w:t>:</w:t>
      </w:r>
    </w:p>
    <w:p w14:paraId="60EBAD37" w14:textId="5BED0F9C" w:rsidR="007372AC" w:rsidRPr="00A77D25" w:rsidRDefault="007372AC" w:rsidP="001A289D">
      <w:pPr>
        <w:autoSpaceDE w:val="0"/>
        <w:adjustRightInd w:val="0"/>
        <w:spacing w:before="236"/>
        <w:jc w:val="both"/>
        <w:rPr>
          <w:rFonts w:ascii="Arial" w:hAnsi="Arial"/>
        </w:rPr>
      </w:pPr>
      <w:r w:rsidRPr="00A77D25">
        <w:rPr>
          <w:rFonts w:ascii="Arial" w:hAnsi="Arial"/>
        </w:rPr>
        <w:t>7.</w:t>
      </w:r>
      <w:r w:rsidR="003B607C">
        <w:rPr>
          <w:rFonts w:ascii="Arial" w:hAnsi="Arial"/>
        </w:rPr>
        <w:t>17</w:t>
      </w:r>
      <w:r w:rsidRPr="00A77D25">
        <w:rPr>
          <w:rFonts w:ascii="Arial" w:hAnsi="Arial"/>
        </w:rPr>
        <w:t xml:space="preserve">.4.1. Declaração </w:t>
      </w:r>
      <w:bookmarkStart w:id="37" w:name="_Hlk160629129"/>
      <w:r w:rsidRPr="00A77D25">
        <w:rPr>
          <w:rFonts w:ascii="Arial" w:hAnsi="Arial"/>
        </w:rPr>
        <w:t>subscrita por representante legal da licitante</w:t>
      </w:r>
      <w:bookmarkEnd w:id="37"/>
      <w:r w:rsidRPr="00A77D25">
        <w:rPr>
          <w:rFonts w:ascii="Arial" w:hAnsi="Arial"/>
        </w:rPr>
        <w:t xml:space="preserve">, em conformidade com o modelo constante </w:t>
      </w:r>
      <w:r w:rsidR="00FA0362">
        <w:rPr>
          <w:rFonts w:ascii="Arial" w:hAnsi="Arial"/>
        </w:rPr>
        <w:t>n</w:t>
      </w:r>
      <w:r w:rsidRPr="00A77D25">
        <w:rPr>
          <w:rFonts w:ascii="Arial" w:hAnsi="Arial"/>
        </w:rPr>
        <w:t xml:space="preserve">o </w:t>
      </w:r>
      <w:r w:rsidR="00422926">
        <w:rPr>
          <w:rFonts w:ascii="Arial" w:hAnsi="Arial"/>
          <w:b/>
        </w:rPr>
        <w:t>a</w:t>
      </w:r>
      <w:r w:rsidRPr="00A77D25">
        <w:rPr>
          <w:rFonts w:ascii="Arial" w:hAnsi="Arial"/>
          <w:b/>
        </w:rPr>
        <w:t>nexo III.1</w:t>
      </w:r>
      <w:r w:rsidRPr="00A77D25">
        <w:rPr>
          <w:rFonts w:ascii="Arial" w:hAnsi="Arial"/>
        </w:rPr>
        <w:t>, atestando que:</w:t>
      </w:r>
    </w:p>
    <w:p w14:paraId="4C60F996" w14:textId="771E3FE2" w:rsidR="007372AC" w:rsidRPr="00A77D25" w:rsidRDefault="007372AC" w:rsidP="001A289D">
      <w:pPr>
        <w:tabs>
          <w:tab w:val="left" w:pos="851"/>
        </w:tabs>
        <w:autoSpaceDE w:val="0"/>
        <w:adjustRightInd w:val="0"/>
        <w:spacing w:before="236"/>
        <w:jc w:val="both"/>
        <w:rPr>
          <w:rFonts w:ascii="Arial" w:hAnsi="Arial"/>
        </w:rPr>
      </w:pPr>
      <w:r w:rsidRPr="00A77D25">
        <w:rPr>
          <w:rFonts w:ascii="Arial" w:hAnsi="Arial"/>
        </w:rPr>
        <w:t xml:space="preserve">a) </w:t>
      </w:r>
      <w:r w:rsidR="00DD563F" w:rsidRPr="00A77D25">
        <w:rPr>
          <w:rFonts w:ascii="Arial" w:hAnsi="Arial"/>
        </w:rPr>
        <w:t>S</w:t>
      </w:r>
      <w:r w:rsidRPr="00A77D25">
        <w:rPr>
          <w:rFonts w:ascii="Arial" w:hAnsi="Arial"/>
        </w:rPr>
        <w:t>e encontra em situação regular perante o Ministério do Trabalho no que se refere a observância do disposto no inciso XXXIII do artigo 7.º da Constituição Federal, na forma do Decreto Estadual nº 42.911/1998;</w:t>
      </w:r>
    </w:p>
    <w:p w14:paraId="3F53CAD5" w14:textId="325C910A" w:rsidR="007372AC" w:rsidRPr="00A77D25" w:rsidRDefault="007372AC" w:rsidP="001A289D">
      <w:pPr>
        <w:tabs>
          <w:tab w:val="left" w:pos="851"/>
        </w:tabs>
        <w:autoSpaceDE w:val="0"/>
        <w:adjustRightInd w:val="0"/>
        <w:spacing w:before="236"/>
        <w:jc w:val="both"/>
        <w:rPr>
          <w:rFonts w:ascii="Arial" w:hAnsi="Arial"/>
        </w:rPr>
      </w:pPr>
      <w:r w:rsidRPr="00A77D25">
        <w:rPr>
          <w:rFonts w:ascii="Arial" w:hAnsi="Arial"/>
        </w:rPr>
        <w:t xml:space="preserve">b) </w:t>
      </w:r>
      <w:r w:rsidR="00DD563F" w:rsidRPr="00A77D25">
        <w:rPr>
          <w:rFonts w:ascii="Arial" w:hAnsi="Arial"/>
        </w:rPr>
        <w:t>I</w:t>
      </w:r>
      <w:r w:rsidRPr="00A77D25">
        <w:rPr>
          <w:rFonts w:ascii="Arial" w:hAnsi="Arial"/>
        </w:rPr>
        <w:t>nexiste impedimento legal para licitar ou contratar com a Administração;</w:t>
      </w:r>
    </w:p>
    <w:p w14:paraId="0C9910F8" w14:textId="24852045" w:rsidR="007372AC" w:rsidRPr="002A4EC8" w:rsidRDefault="007372AC" w:rsidP="001A289D">
      <w:pPr>
        <w:autoSpaceDE w:val="0"/>
        <w:adjustRightInd w:val="0"/>
        <w:spacing w:before="236"/>
        <w:jc w:val="both"/>
        <w:rPr>
          <w:rFonts w:ascii="Arial" w:hAnsi="Arial"/>
        </w:rPr>
      </w:pPr>
      <w:r w:rsidRPr="00A77D25">
        <w:rPr>
          <w:rFonts w:ascii="Arial" w:hAnsi="Arial"/>
        </w:rPr>
        <w:t>7.</w:t>
      </w:r>
      <w:r w:rsidR="003B607C">
        <w:rPr>
          <w:rFonts w:ascii="Arial" w:hAnsi="Arial"/>
        </w:rPr>
        <w:t>17</w:t>
      </w:r>
      <w:r w:rsidRPr="00A77D25">
        <w:rPr>
          <w:rFonts w:ascii="Arial" w:hAnsi="Arial"/>
        </w:rPr>
        <w:t>.4.2. Declaração subscrita por representante legal da licitante, em conformidade com o modelo</w:t>
      </w:r>
      <w:r w:rsidRPr="002A4EC8">
        <w:rPr>
          <w:rFonts w:ascii="Arial" w:hAnsi="Arial"/>
        </w:rPr>
        <w:t xml:space="preserve"> constante </w:t>
      </w:r>
      <w:r w:rsidR="00FA0362">
        <w:rPr>
          <w:rFonts w:ascii="Arial" w:hAnsi="Arial"/>
        </w:rPr>
        <w:t>n</w:t>
      </w:r>
      <w:r w:rsidRPr="002A4EC8">
        <w:rPr>
          <w:rFonts w:ascii="Arial" w:hAnsi="Arial"/>
        </w:rPr>
        <w:t xml:space="preserve">o </w:t>
      </w:r>
      <w:r w:rsidR="00422926">
        <w:rPr>
          <w:rFonts w:ascii="Arial" w:hAnsi="Arial"/>
          <w:b/>
        </w:rPr>
        <w:t>a</w:t>
      </w:r>
      <w:r w:rsidRPr="002A4EC8">
        <w:rPr>
          <w:rFonts w:ascii="Arial" w:hAnsi="Arial"/>
          <w:b/>
        </w:rPr>
        <w:t>nexo III.2</w:t>
      </w:r>
      <w:r w:rsidRPr="002A4EC8">
        <w:rPr>
          <w:rFonts w:ascii="Arial" w:hAnsi="Arial"/>
        </w:rPr>
        <w:t>, afirmando que sua proposta foi elaborada de maneira independente e que conduz seus negócios de forma a coibir fraudes, corrupção e a prática de quaisquer outros atos lesivos à Administração Pública, nacional ou estrangeira, em atendimento à Lei Federal nº 12.846/ 2013;</w:t>
      </w:r>
    </w:p>
    <w:p w14:paraId="672CA76C" w14:textId="595950A1" w:rsidR="007372AC" w:rsidRPr="002A4EC8" w:rsidRDefault="007372AC" w:rsidP="001A289D">
      <w:pPr>
        <w:autoSpaceDE w:val="0"/>
        <w:adjustRightInd w:val="0"/>
        <w:spacing w:before="236"/>
        <w:jc w:val="both"/>
        <w:rPr>
          <w:rFonts w:ascii="Arial" w:hAnsi="Arial"/>
        </w:rPr>
      </w:pPr>
      <w:r w:rsidRPr="002A4EC8">
        <w:rPr>
          <w:rFonts w:ascii="Arial" w:hAnsi="Arial"/>
        </w:rPr>
        <w:t>7.</w:t>
      </w:r>
      <w:r w:rsidR="003B607C">
        <w:rPr>
          <w:rFonts w:ascii="Arial" w:hAnsi="Arial"/>
        </w:rPr>
        <w:t>17</w:t>
      </w:r>
      <w:r w:rsidRPr="002A4EC8">
        <w:rPr>
          <w:rFonts w:ascii="Arial" w:hAnsi="Arial"/>
        </w:rPr>
        <w:t xml:space="preserve">.4.3. Em se tratando de microempresa ou de empresa de pequeno porte, declaração subscrita por representante legal da licitante, em conformidade com o modelo constante </w:t>
      </w:r>
      <w:r w:rsidR="00FA0362">
        <w:rPr>
          <w:rFonts w:ascii="Arial" w:hAnsi="Arial"/>
        </w:rPr>
        <w:t>n</w:t>
      </w:r>
      <w:r w:rsidRPr="002A4EC8">
        <w:rPr>
          <w:rFonts w:ascii="Arial" w:hAnsi="Arial"/>
        </w:rPr>
        <w:t xml:space="preserve">o </w:t>
      </w:r>
      <w:r w:rsidR="00422926">
        <w:rPr>
          <w:rFonts w:ascii="Arial" w:hAnsi="Arial"/>
          <w:b/>
        </w:rPr>
        <w:t>a</w:t>
      </w:r>
      <w:r w:rsidRPr="002A4EC8">
        <w:rPr>
          <w:rFonts w:ascii="Arial" w:hAnsi="Arial"/>
          <w:b/>
        </w:rPr>
        <w:t>nexo III.3</w:t>
      </w:r>
      <w:r w:rsidRPr="002A4EC8">
        <w:rPr>
          <w:rFonts w:ascii="Arial" w:hAnsi="Arial"/>
        </w:rPr>
        <w:t>, declarando seu enquadramento nos critérios previstos no artigo 3º da Lei Complementar Federal n° 123/2006, bem como sua não inclusão nas vedações previstas no mesmo diploma legal;</w:t>
      </w:r>
    </w:p>
    <w:p w14:paraId="371FD651" w14:textId="3EFD33D3" w:rsidR="007372AC" w:rsidRPr="002A4EC8" w:rsidRDefault="007372AC" w:rsidP="001A289D">
      <w:pPr>
        <w:autoSpaceDE w:val="0"/>
        <w:adjustRightInd w:val="0"/>
        <w:spacing w:before="236"/>
        <w:jc w:val="both"/>
        <w:rPr>
          <w:rFonts w:ascii="Arial" w:hAnsi="Arial"/>
        </w:rPr>
      </w:pPr>
      <w:r w:rsidRPr="002A4EC8">
        <w:rPr>
          <w:rFonts w:ascii="Arial" w:hAnsi="Arial"/>
        </w:rPr>
        <w:t>7.</w:t>
      </w:r>
      <w:r w:rsidR="003B607C">
        <w:rPr>
          <w:rFonts w:ascii="Arial" w:hAnsi="Arial"/>
        </w:rPr>
        <w:t>17</w:t>
      </w:r>
      <w:r w:rsidRPr="002A4EC8">
        <w:rPr>
          <w:rFonts w:ascii="Arial" w:hAnsi="Arial"/>
        </w:rPr>
        <w:t xml:space="preserve">.4.4. Em se tratando de cooperativa que preencha as condições estabelecidas no art. 34, da Lei Federal nº 11.488/2007, declaração subscrita por representante legal da licitante, em conformidade com o modelo constante </w:t>
      </w:r>
      <w:r w:rsidR="00FA0362">
        <w:rPr>
          <w:rFonts w:ascii="Arial" w:hAnsi="Arial"/>
        </w:rPr>
        <w:t>n</w:t>
      </w:r>
      <w:r w:rsidRPr="002A4EC8">
        <w:rPr>
          <w:rFonts w:ascii="Arial" w:hAnsi="Arial"/>
        </w:rPr>
        <w:t xml:space="preserve">o </w:t>
      </w:r>
      <w:r w:rsidR="00422926">
        <w:rPr>
          <w:rFonts w:ascii="Arial" w:hAnsi="Arial"/>
          <w:b/>
        </w:rPr>
        <w:t>a</w:t>
      </w:r>
      <w:r w:rsidRPr="002A4EC8">
        <w:rPr>
          <w:rFonts w:ascii="Arial" w:hAnsi="Arial"/>
          <w:b/>
        </w:rPr>
        <w:t>nexo III.4</w:t>
      </w:r>
      <w:r w:rsidRPr="002A4EC8">
        <w:rPr>
          <w:rFonts w:ascii="Arial" w:hAnsi="Arial"/>
        </w:rPr>
        <w:t xml:space="preserve">, declarando que seu </w:t>
      </w:r>
      <w:r w:rsidRPr="002A4EC8">
        <w:rPr>
          <w:rFonts w:ascii="Arial" w:hAnsi="Arial"/>
        </w:rPr>
        <w:lastRenderedPageBreak/>
        <w:t xml:space="preserve">estatuto foi adequado à Lei Federal nº 12.690/2012 e que aufere Receita Bruta até o limite definido no inciso II do </w:t>
      </w:r>
      <w:r w:rsidRPr="002A4EC8">
        <w:rPr>
          <w:rFonts w:ascii="Arial" w:hAnsi="Arial"/>
          <w:i/>
        </w:rPr>
        <w:t>caput</w:t>
      </w:r>
      <w:r w:rsidRPr="002A4EC8">
        <w:rPr>
          <w:rFonts w:ascii="Arial" w:hAnsi="Arial"/>
        </w:rPr>
        <w:t xml:space="preserve"> do art. 3º da Lei Complementar Federal n° 123/2006;</w:t>
      </w:r>
    </w:p>
    <w:p w14:paraId="25F9CEF9" w14:textId="7DD502FB" w:rsidR="004A3AA9" w:rsidRPr="00DC5C08" w:rsidRDefault="007372AC" w:rsidP="00DC5C08">
      <w:pPr>
        <w:pStyle w:val="Ttulo1"/>
        <w:keepNext w:val="0"/>
        <w:widowControl w:val="0"/>
        <w:suppressAutoHyphens/>
        <w:spacing w:before="234"/>
        <w:rPr>
          <w:rFonts w:ascii="Arial" w:eastAsia="Arial" w:hAnsi="Arial"/>
          <w:b w:val="0"/>
          <w:bCs w:val="0"/>
          <w:sz w:val="24"/>
          <w:szCs w:val="24"/>
        </w:rPr>
      </w:pPr>
      <w:r w:rsidRPr="00DC5C08">
        <w:rPr>
          <w:rFonts w:ascii="Arial" w:hAnsi="Arial"/>
          <w:b w:val="0"/>
          <w:bCs w:val="0"/>
          <w:sz w:val="24"/>
          <w:szCs w:val="24"/>
        </w:rPr>
        <w:t>7.</w:t>
      </w:r>
      <w:r w:rsidR="003B607C" w:rsidRPr="00DC5C08">
        <w:rPr>
          <w:rFonts w:ascii="Arial" w:hAnsi="Arial"/>
          <w:b w:val="0"/>
          <w:bCs w:val="0"/>
          <w:sz w:val="24"/>
          <w:szCs w:val="24"/>
        </w:rPr>
        <w:t>17</w:t>
      </w:r>
      <w:r w:rsidRPr="00DC5C08">
        <w:rPr>
          <w:rFonts w:ascii="Arial" w:hAnsi="Arial"/>
          <w:b w:val="0"/>
          <w:bCs w:val="0"/>
          <w:sz w:val="24"/>
          <w:szCs w:val="24"/>
        </w:rPr>
        <w:t>.4.</w:t>
      </w:r>
      <w:r w:rsidR="00F67E44" w:rsidRPr="00DC5C08">
        <w:rPr>
          <w:rFonts w:ascii="Arial" w:eastAsia="Arial" w:hAnsi="Arial"/>
          <w:b w:val="0"/>
          <w:bCs w:val="0"/>
          <w:sz w:val="24"/>
          <w:szCs w:val="24"/>
        </w:rPr>
        <w:t>5</w:t>
      </w:r>
      <w:r w:rsidRPr="00DC5C08">
        <w:rPr>
          <w:rFonts w:ascii="Arial" w:eastAsia="Arial" w:hAnsi="Arial"/>
          <w:b w:val="0"/>
          <w:bCs w:val="0"/>
          <w:sz w:val="24"/>
          <w:szCs w:val="24"/>
        </w:rPr>
        <w:t xml:space="preserve">. </w:t>
      </w:r>
      <w:r w:rsidRPr="00DC5C08">
        <w:rPr>
          <w:rFonts w:ascii="Arial" w:eastAsia="Arial" w:hAnsi="Arial"/>
          <w:b w:val="0"/>
          <w:bCs w:val="0"/>
          <w:sz w:val="24"/>
          <w:szCs w:val="24"/>
          <w:shd w:val="clear" w:color="auto" w:fill="FFFFFF"/>
        </w:rPr>
        <w:t xml:space="preserve">Sem prejuízo da declaração exigida no item </w:t>
      </w:r>
      <w:r w:rsidRPr="00DC5C08">
        <w:rPr>
          <w:rFonts w:ascii="Arial" w:hAnsi="Arial"/>
          <w:b w:val="0"/>
          <w:bCs w:val="0"/>
          <w:sz w:val="24"/>
          <w:szCs w:val="24"/>
        </w:rPr>
        <w:t>7.</w:t>
      </w:r>
      <w:r w:rsidR="00734ECE">
        <w:rPr>
          <w:rFonts w:ascii="Arial" w:hAnsi="Arial"/>
          <w:b w:val="0"/>
          <w:bCs w:val="0"/>
          <w:sz w:val="24"/>
          <w:szCs w:val="24"/>
        </w:rPr>
        <w:t>17</w:t>
      </w:r>
      <w:r w:rsidRPr="00DC5C08">
        <w:rPr>
          <w:rFonts w:ascii="Arial" w:hAnsi="Arial"/>
          <w:b w:val="0"/>
          <w:bCs w:val="0"/>
          <w:sz w:val="24"/>
          <w:szCs w:val="24"/>
        </w:rPr>
        <w:t>.4.</w:t>
      </w:r>
      <w:r w:rsidRPr="00DC5C08">
        <w:rPr>
          <w:rFonts w:ascii="Arial" w:eastAsia="Arial" w:hAnsi="Arial"/>
          <w:b w:val="0"/>
          <w:bCs w:val="0"/>
          <w:sz w:val="24"/>
          <w:szCs w:val="24"/>
        </w:rPr>
        <w:t xml:space="preserve">4 </w:t>
      </w:r>
      <w:r w:rsidRPr="00DC5C08">
        <w:rPr>
          <w:rFonts w:ascii="Arial" w:eastAsia="Arial" w:hAnsi="Arial"/>
          <w:b w:val="0"/>
          <w:bCs w:val="0"/>
          <w:sz w:val="24"/>
          <w:szCs w:val="24"/>
          <w:shd w:val="clear" w:color="auto" w:fill="FFFFFF"/>
        </w:rPr>
        <w:t xml:space="preserve">e admitida a indicação, pelo licitante, de outros meios e documentos aceitos pelo ordenamento jurídico vigente, a condição de cooperativa que preencha as condições estabelecidas no art. 34 da Lei Federal nº 11.488/2007 será comprovada </w:t>
      </w:r>
      <w:r w:rsidRPr="00DC5C08">
        <w:rPr>
          <w:rFonts w:ascii="Arial" w:eastAsia="Arial" w:hAnsi="Arial"/>
          <w:b w:val="0"/>
          <w:bCs w:val="0"/>
          <w:sz w:val="24"/>
          <w:szCs w:val="24"/>
        </w:rPr>
        <w:t xml:space="preserve">pela Demonstração do Resultado do Exercício ou documento equivalente que comprove Receita Bruta até o limite definido no inciso II do </w:t>
      </w:r>
      <w:r w:rsidRPr="00DC5C08">
        <w:rPr>
          <w:rFonts w:ascii="Arial" w:eastAsia="Arial" w:hAnsi="Arial"/>
          <w:b w:val="0"/>
          <w:bCs w:val="0"/>
          <w:i/>
          <w:sz w:val="24"/>
          <w:szCs w:val="24"/>
        </w:rPr>
        <w:t>caput</w:t>
      </w:r>
      <w:r w:rsidRPr="00DC5C08">
        <w:rPr>
          <w:rFonts w:ascii="Arial" w:eastAsia="Arial" w:hAnsi="Arial"/>
          <w:b w:val="0"/>
          <w:bCs w:val="0"/>
          <w:sz w:val="24"/>
          <w:szCs w:val="24"/>
        </w:rPr>
        <w:t xml:space="preserve"> do art. 3º da Lei Complementar Federal n° 123/2006</w:t>
      </w:r>
      <w:r w:rsidR="00453FAC" w:rsidRPr="00DC5C08">
        <w:rPr>
          <w:rFonts w:ascii="Arial" w:eastAsia="Arial" w:hAnsi="Arial"/>
          <w:b w:val="0"/>
          <w:bCs w:val="0"/>
          <w:sz w:val="24"/>
          <w:szCs w:val="24"/>
        </w:rPr>
        <w:t>;</w:t>
      </w:r>
    </w:p>
    <w:p w14:paraId="5CB84299" w14:textId="6799B030" w:rsidR="000F34FC" w:rsidRPr="00DC5C08" w:rsidRDefault="000F34FC" w:rsidP="00DC5C08">
      <w:pPr>
        <w:spacing w:before="234"/>
        <w:jc w:val="both"/>
        <w:rPr>
          <w:rFonts w:ascii="Arial" w:hAnsi="Arial"/>
        </w:rPr>
      </w:pPr>
      <w:bookmarkStart w:id="38" w:name="_Hlk160714510"/>
      <w:r w:rsidRPr="00DC5C08">
        <w:rPr>
          <w:rFonts w:ascii="Arial" w:hAnsi="Arial"/>
        </w:rPr>
        <w:t>7.</w:t>
      </w:r>
      <w:r w:rsidR="003B607C" w:rsidRPr="00DC5C08">
        <w:rPr>
          <w:rFonts w:ascii="Arial" w:hAnsi="Arial"/>
        </w:rPr>
        <w:t>17</w:t>
      </w:r>
      <w:r w:rsidRPr="00DC5C08">
        <w:rPr>
          <w:rFonts w:ascii="Arial" w:hAnsi="Arial"/>
        </w:rPr>
        <w:t xml:space="preserve">.4.6. Declaração subscrita por representante legal da licitante de pleno atendimento aos requisitos de habilitação </w:t>
      </w:r>
      <w:r w:rsidR="00B239FD" w:rsidRPr="00DC5C08">
        <w:rPr>
          <w:rFonts w:ascii="Arial" w:hAnsi="Arial"/>
        </w:rPr>
        <w:t xml:space="preserve">conforme </w:t>
      </w:r>
      <w:r w:rsidRPr="00DC5C08">
        <w:rPr>
          <w:rFonts w:ascii="Arial" w:hAnsi="Arial"/>
        </w:rPr>
        <w:t xml:space="preserve">modelo </w:t>
      </w:r>
      <w:r w:rsidR="00FA0362" w:rsidRPr="00DC5C08">
        <w:rPr>
          <w:rFonts w:ascii="Arial" w:hAnsi="Arial"/>
        </w:rPr>
        <w:t>constante</w:t>
      </w:r>
      <w:r w:rsidRPr="00DC5C08">
        <w:rPr>
          <w:rFonts w:ascii="Arial" w:hAnsi="Arial"/>
        </w:rPr>
        <w:t xml:space="preserve"> no </w:t>
      </w:r>
      <w:r w:rsidR="00422926" w:rsidRPr="00DC5C08">
        <w:rPr>
          <w:rFonts w:ascii="Arial" w:hAnsi="Arial"/>
          <w:b/>
          <w:bCs/>
        </w:rPr>
        <w:t>a</w:t>
      </w:r>
      <w:r w:rsidR="00B239FD" w:rsidRPr="00DC5C08">
        <w:rPr>
          <w:rFonts w:ascii="Arial" w:hAnsi="Arial"/>
          <w:b/>
          <w:bCs/>
        </w:rPr>
        <w:t>nexo III.5</w:t>
      </w:r>
      <w:r w:rsidR="00FA0362" w:rsidRPr="00DC5C08">
        <w:rPr>
          <w:rFonts w:ascii="Arial" w:hAnsi="Arial"/>
          <w:b/>
          <w:bCs/>
        </w:rPr>
        <w:t xml:space="preserve"> </w:t>
      </w:r>
      <w:r w:rsidR="00FA0362" w:rsidRPr="00DC5C08">
        <w:rPr>
          <w:rFonts w:ascii="Arial" w:hAnsi="Arial"/>
        </w:rPr>
        <w:t>do edital.</w:t>
      </w:r>
    </w:p>
    <w:bookmarkEnd w:id="0"/>
    <w:bookmarkEnd w:id="1"/>
    <w:bookmarkEnd w:id="2"/>
    <w:bookmarkEnd w:id="3"/>
    <w:bookmarkEnd w:id="4"/>
    <w:bookmarkEnd w:id="5"/>
    <w:bookmarkEnd w:id="6"/>
    <w:bookmarkEnd w:id="7"/>
    <w:bookmarkEnd w:id="8"/>
    <w:bookmarkEnd w:id="9"/>
    <w:bookmarkEnd w:id="10"/>
    <w:bookmarkEnd w:id="11"/>
    <w:bookmarkEnd w:id="12"/>
    <w:bookmarkEnd w:id="38"/>
    <w:p w14:paraId="6FB77C1D" w14:textId="77777777" w:rsidR="004A3AA9" w:rsidRPr="00DC5C08" w:rsidRDefault="004A3AA9" w:rsidP="00DC5C08">
      <w:pPr>
        <w:pStyle w:val="Nivel01"/>
        <w:spacing w:before="234"/>
      </w:pPr>
      <w:r w:rsidRPr="00DC5C08">
        <w:t>8. DOS RECURSOS</w:t>
      </w:r>
    </w:p>
    <w:p w14:paraId="6D214723" w14:textId="618EB9E1" w:rsidR="004A3AA9" w:rsidRPr="00DC5C08" w:rsidRDefault="004A3AA9" w:rsidP="00DC5C08">
      <w:pPr>
        <w:pStyle w:val="Nivel2"/>
        <w:widowControl w:val="0"/>
        <w:numPr>
          <w:ilvl w:val="0"/>
          <w:numId w:val="0"/>
        </w:numPr>
        <w:suppressAutoHyphens/>
        <w:spacing w:before="234" w:after="0" w:line="240" w:lineRule="auto"/>
        <w:rPr>
          <w:sz w:val="24"/>
          <w:szCs w:val="24"/>
        </w:rPr>
      </w:pPr>
      <w:r w:rsidRPr="00DC5C08">
        <w:rPr>
          <w:sz w:val="24"/>
          <w:szCs w:val="24"/>
        </w:rPr>
        <w:t xml:space="preserve">8.1. A interposição de recurso referente ao julgamento das propostas, à habilitação ou inabilitação de licitantes, à anulação ou revogação da licitação, observará o disposto no </w:t>
      </w:r>
      <w:hyperlink r:id="rId16" w:anchor="art165" w:history="1">
        <w:r w:rsidRPr="00DC5C08">
          <w:rPr>
            <w:rStyle w:val="Hyperlink"/>
            <w:sz w:val="24"/>
            <w:szCs w:val="24"/>
          </w:rPr>
          <w:t>art. 165 da Lei nº 14.133/21</w:t>
        </w:r>
      </w:hyperlink>
      <w:r w:rsidRPr="00DC5C08">
        <w:rPr>
          <w:sz w:val="24"/>
          <w:szCs w:val="24"/>
        </w:rPr>
        <w:t>.</w:t>
      </w:r>
    </w:p>
    <w:p w14:paraId="30B30B6B" w14:textId="77777777" w:rsidR="004A3AA9" w:rsidRPr="00DC5C08" w:rsidRDefault="004A3AA9" w:rsidP="00DC5C08">
      <w:pPr>
        <w:pStyle w:val="Nivel2"/>
        <w:widowControl w:val="0"/>
        <w:numPr>
          <w:ilvl w:val="0"/>
          <w:numId w:val="0"/>
        </w:numPr>
        <w:suppressAutoHyphens/>
        <w:spacing w:before="234" w:after="0" w:line="240" w:lineRule="auto"/>
        <w:rPr>
          <w:sz w:val="24"/>
          <w:szCs w:val="24"/>
        </w:rPr>
      </w:pPr>
      <w:r w:rsidRPr="00DC5C08">
        <w:rPr>
          <w:sz w:val="24"/>
          <w:szCs w:val="24"/>
        </w:rPr>
        <w:t>8.2. O prazo recursal é de 3 (três) dias úteis, contados da data de intimação ou de lavratura da ata.</w:t>
      </w:r>
    </w:p>
    <w:p w14:paraId="5FC9CB88" w14:textId="77777777" w:rsidR="004A3AA9" w:rsidRPr="00DC5C08" w:rsidRDefault="004A3AA9" w:rsidP="00DC5C08">
      <w:pPr>
        <w:pStyle w:val="Nivel2"/>
        <w:widowControl w:val="0"/>
        <w:numPr>
          <w:ilvl w:val="0"/>
          <w:numId w:val="0"/>
        </w:numPr>
        <w:suppressAutoHyphens/>
        <w:spacing w:before="234" w:after="0" w:line="240" w:lineRule="auto"/>
        <w:rPr>
          <w:sz w:val="24"/>
          <w:szCs w:val="24"/>
        </w:rPr>
      </w:pPr>
      <w:r w:rsidRPr="00DC5C08">
        <w:rPr>
          <w:sz w:val="24"/>
          <w:szCs w:val="24"/>
        </w:rPr>
        <w:t>8.3. Quando o recurso apresentado impugnar o julgamento das propostas ou o ato de habilitação ou inabilitação do licitante:</w:t>
      </w:r>
    </w:p>
    <w:p w14:paraId="5B91FB11" w14:textId="77777777" w:rsidR="004A3AA9" w:rsidRPr="00DC5C08" w:rsidRDefault="004A3AA9" w:rsidP="00DC5C08">
      <w:pPr>
        <w:pStyle w:val="Nivel3"/>
        <w:widowControl w:val="0"/>
        <w:numPr>
          <w:ilvl w:val="0"/>
          <w:numId w:val="0"/>
        </w:numPr>
        <w:suppressAutoHyphens/>
        <w:spacing w:before="234" w:after="0" w:line="240" w:lineRule="auto"/>
        <w:rPr>
          <w:sz w:val="24"/>
          <w:szCs w:val="24"/>
        </w:rPr>
      </w:pPr>
      <w:r w:rsidRPr="00DC5C08">
        <w:rPr>
          <w:sz w:val="24"/>
          <w:szCs w:val="24"/>
        </w:rPr>
        <w:t>8.3.1. A intenção de recorrer deverá ser manifestada imediatamente, sob pena de preclusão;</w:t>
      </w:r>
    </w:p>
    <w:p w14:paraId="74D3B3EB" w14:textId="04730F42" w:rsidR="00354762" w:rsidRPr="00DC5C08" w:rsidRDefault="00984722" w:rsidP="00DC5C08">
      <w:pPr>
        <w:pStyle w:val="Nivel3"/>
        <w:widowControl w:val="0"/>
        <w:numPr>
          <w:ilvl w:val="0"/>
          <w:numId w:val="0"/>
        </w:numPr>
        <w:suppressAutoHyphens/>
        <w:spacing w:before="234" w:after="0" w:line="240" w:lineRule="auto"/>
        <w:rPr>
          <w:color w:val="auto"/>
          <w:sz w:val="24"/>
          <w:szCs w:val="24"/>
        </w:rPr>
      </w:pPr>
      <w:bookmarkStart w:id="39" w:name="_Hlk160714603"/>
      <w:r w:rsidRPr="00DC5C08">
        <w:rPr>
          <w:color w:val="auto"/>
          <w:sz w:val="24"/>
          <w:szCs w:val="24"/>
        </w:rPr>
        <w:t>8.3.2.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39"/>
    </w:p>
    <w:p w14:paraId="0A59B324" w14:textId="1BBB5E69" w:rsidR="004A3AA9" w:rsidRPr="00DC5C08" w:rsidRDefault="004A3AA9" w:rsidP="00DC5C08">
      <w:pPr>
        <w:pStyle w:val="Nivel3"/>
        <w:widowControl w:val="0"/>
        <w:numPr>
          <w:ilvl w:val="0"/>
          <w:numId w:val="0"/>
        </w:numPr>
        <w:suppressAutoHyphens/>
        <w:spacing w:before="234" w:after="0" w:line="240" w:lineRule="auto"/>
        <w:rPr>
          <w:sz w:val="24"/>
          <w:szCs w:val="24"/>
        </w:rPr>
      </w:pPr>
      <w:r w:rsidRPr="00DC5C08">
        <w:rPr>
          <w:color w:val="auto"/>
          <w:sz w:val="24"/>
          <w:szCs w:val="24"/>
        </w:rPr>
        <w:t>8.3.</w:t>
      </w:r>
      <w:r w:rsidR="00984722" w:rsidRPr="00DC5C08">
        <w:rPr>
          <w:color w:val="auto"/>
          <w:sz w:val="24"/>
          <w:szCs w:val="24"/>
        </w:rPr>
        <w:t>3</w:t>
      </w:r>
      <w:r w:rsidRPr="00DC5C08">
        <w:rPr>
          <w:color w:val="auto"/>
          <w:sz w:val="24"/>
          <w:szCs w:val="24"/>
        </w:rPr>
        <w:t xml:space="preserve">. O prazo para apresentação das razões recursais será iniciado na data de </w:t>
      </w:r>
      <w:r w:rsidRPr="00DC5C08">
        <w:rPr>
          <w:sz w:val="24"/>
          <w:szCs w:val="24"/>
        </w:rPr>
        <w:t>intimação ou de lavratura da ata de habilitação ou inabilitação;</w:t>
      </w:r>
    </w:p>
    <w:p w14:paraId="2E3A1823" w14:textId="6B41B1BD" w:rsidR="004A3AA9" w:rsidRPr="00DC5C08" w:rsidRDefault="004A3AA9" w:rsidP="00DC5C08">
      <w:pPr>
        <w:pStyle w:val="Nivel3"/>
        <w:widowControl w:val="0"/>
        <w:numPr>
          <w:ilvl w:val="0"/>
          <w:numId w:val="0"/>
        </w:numPr>
        <w:suppressAutoHyphens/>
        <w:spacing w:before="234" w:after="0" w:line="240" w:lineRule="auto"/>
        <w:rPr>
          <w:sz w:val="24"/>
          <w:szCs w:val="24"/>
        </w:rPr>
      </w:pPr>
      <w:r w:rsidRPr="00DC5C08">
        <w:rPr>
          <w:sz w:val="24"/>
          <w:szCs w:val="24"/>
        </w:rPr>
        <w:t>8.3.</w:t>
      </w:r>
      <w:r w:rsidR="00984722" w:rsidRPr="00DC5C08">
        <w:rPr>
          <w:sz w:val="24"/>
          <w:szCs w:val="24"/>
        </w:rPr>
        <w:t>4</w:t>
      </w:r>
      <w:r w:rsidRPr="00DC5C08">
        <w:rPr>
          <w:sz w:val="24"/>
          <w:szCs w:val="24"/>
        </w:rPr>
        <w:t xml:space="preserve">. </w:t>
      </w:r>
      <w:r w:rsidR="00354762" w:rsidRPr="00DC5C08">
        <w:rPr>
          <w:sz w:val="24"/>
          <w:szCs w:val="24"/>
        </w:rPr>
        <w:t>N</w:t>
      </w:r>
      <w:r w:rsidRPr="00DC5C08">
        <w:rPr>
          <w:sz w:val="24"/>
          <w:szCs w:val="24"/>
        </w:rPr>
        <w:t>a hipótese de adoção da inversão de fases prevista no </w:t>
      </w:r>
      <w:hyperlink r:id="rId17" w:anchor="art17§1" w:history="1">
        <w:r w:rsidRPr="00DC5C08">
          <w:rPr>
            <w:rStyle w:val="Hyperlink"/>
            <w:sz w:val="24"/>
            <w:szCs w:val="24"/>
          </w:rPr>
          <w:t>§ 1º do art. 17 da Lei nº 14.133</w:t>
        </w:r>
        <w:r w:rsidR="00354762" w:rsidRPr="00DC5C08">
          <w:rPr>
            <w:rStyle w:val="Hyperlink"/>
            <w:sz w:val="24"/>
            <w:szCs w:val="24"/>
          </w:rPr>
          <w:t>/2</w:t>
        </w:r>
        <w:r w:rsidRPr="00DC5C08">
          <w:rPr>
            <w:rStyle w:val="Hyperlink"/>
            <w:sz w:val="24"/>
            <w:szCs w:val="24"/>
          </w:rPr>
          <w:t>1</w:t>
        </w:r>
      </w:hyperlink>
      <w:r w:rsidRPr="00DC5C08">
        <w:rPr>
          <w:sz w:val="24"/>
          <w:szCs w:val="24"/>
        </w:rPr>
        <w:t>, o prazo para apresentação das razões recursais será iniciado na data de intimação da ata de julgamento.</w:t>
      </w:r>
    </w:p>
    <w:p w14:paraId="05BCC911" w14:textId="77777777" w:rsidR="004A3AA9" w:rsidRPr="00DC5C08" w:rsidRDefault="004A3AA9" w:rsidP="00DC5C08">
      <w:pPr>
        <w:pStyle w:val="Nivel2"/>
        <w:widowControl w:val="0"/>
        <w:numPr>
          <w:ilvl w:val="0"/>
          <w:numId w:val="0"/>
        </w:numPr>
        <w:suppressAutoHyphens/>
        <w:spacing w:before="234" w:after="0" w:line="240" w:lineRule="auto"/>
        <w:rPr>
          <w:sz w:val="24"/>
          <w:szCs w:val="24"/>
        </w:rPr>
      </w:pPr>
      <w:r w:rsidRPr="00DC5C08">
        <w:rPr>
          <w:sz w:val="24"/>
          <w:szCs w:val="24"/>
        </w:rPr>
        <w:t>8.4. Os recursos deverão ser encaminhados em campo próprio do sistema.</w:t>
      </w:r>
    </w:p>
    <w:p w14:paraId="367A3631" w14:textId="77777777" w:rsidR="004A3AA9" w:rsidRPr="00DC5C08" w:rsidRDefault="004A3AA9" w:rsidP="00DC5C08">
      <w:pPr>
        <w:pStyle w:val="Nivel2"/>
        <w:widowControl w:val="0"/>
        <w:numPr>
          <w:ilvl w:val="0"/>
          <w:numId w:val="0"/>
        </w:numPr>
        <w:suppressAutoHyphens/>
        <w:spacing w:before="234" w:after="0" w:line="240" w:lineRule="auto"/>
        <w:rPr>
          <w:sz w:val="24"/>
          <w:szCs w:val="24"/>
        </w:rPr>
      </w:pPr>
      <w:r w:rsidRPr="00DC5C08">
        <w:rPr>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77777777" w:rsidR="004A3AA9" w:rsidRPr="00DC5C08" w:rsidRDefault="004A3AA9" w:rsidP="00DC5C08">
      <w:pPr>
        <w:pStyle w:val="Nivel2"/>
        <w:widowControl w:val="0"/>
        <w:numPr>
          <w:ilvl w:val="0"/>
          <w:numId w:val="0"/>
        </w:numPr>
        <w:suppressAutoHyphens/>
        <w:spacing w:before="234" w:after="0" w:line="240" w:lineRule="auto"/>
        <w:rPr>
          <w:sz w:val="24"/>
          <w:szCs w:val="24"/>
        </w:rPr>
      </w:pPr>
      <w:r w:rsidRPr="00DC5C08">
        <w:rPr>
          <w:sz w:val="24"/>
          <w:szCs w:val="24"/>
        </w:rPr>
        <w:t xml:space="preserve">8.6. Os recursos interpostos fora do prazo não serão conhecidos. </w:t>
      </w:r>
    </w:p>
    <w:p w14:paraId="3906EA19" w14:textId="77777777" w:rsidR="004A3AA9" w:rsidRPr="00DC5C08" w:rsidRDefault="004A3AA9" w:rsidP="00DC5C08">
      <w:pPr>
        <w:pStyle w:val="Nivel2"/>
        <w:widowControl w:val="0"/>
        <w:numPr>
          <w:ilvl w:val="0"/>
          <w:numId w:val="0"/>
        </w:numPr>
        <w:suppressAutoHyphens/>
        <w:spacing w:before="234" w:after="0" w:line="240" w:lineRule="auto"/>
        <w:rPr>
          <w:sz w:val="24"/>
          <w:szCs w:val="24"/>
        </w:rPr>
      </w:pPr>
      <w:r w:rsidRPr="00DC5C08">
        <w:rPr>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4F93BA" w14:textId="77777777" w:rsidR="004A3AA9" w:rsidRPr="00BB0410" w:rsidRDefault="004A3AA9" w:rsidP="00DC5C08">
      <w:pPr>
        <w:pStyle w:val="Nivel2"/>
        <w:widowControl w:val="0"/>
        <w:numPr>
          <w:ilvl w:val="0"/>
          <w:numId w:val="0"/>
        </w:numPr>
        <w:suppressAutoHyphens/>
        <w:spacing w:before="234" w:after="0" w:line="240" w:lineRule="auto"/>
        <w:rPr>
          <w:sz w:val="24"/>
          <w:szCs w:val="24"/>
        </w:rPr>
      </w:pPr>
      <w:r w:rsidRPr="00DC5C08">
        <w:rPr>
          <w:sz w:val="24"/>
          <w:szCs w:val="24"/>
        </w:rPr>
        <w:t xml:space="preserve">8.8. O recurso e o pedido de reconsideração terão efeito suspensivo do ato ou da </w:t>
      </w:r>
      <w:r w:rsidRPr="00DC5C08">
        <w:rPr>
          <w:sz w:val="24"/>
          <w:szCs w:val="24"/>
        </w:rPr>
        <w:lastRenderedPageBreak/>
        <w:t>decisão recorrida até</w:t>
      </w:r>
      <w:r w:rsidRPr="00BB0410">
        <w:rPr>
          <w:sz w:val="24"/>
          <w:szCs w:val="24"/>
        </w:rPr>
        <w:t xml:space="preserve"> que sobrevenha decisão final da autoridade competente. </w:t>
      </w:r>
    </w:p>
    <w:p w14:paraId="5CE32DD2" w14:textId="77777777" w:rsidR="004A3AA9" w:rsidRPr="00354762" w:rsidRDefault="004A3AA9" w:rsidP="00E70ED6">
      <w:pPr>
        <w:pStyle w:val="Nivel2"/>
        <w:widowControl w:val="0"/>
        <w:numPr>
          <w:ilvl w:val="0"/>
          <w:numId w:val="0"/>
        </w:numPr>
        <w:suppressAutoHyphens/>
        <w:spacing w:before="208" w:after="0" w:line="240" w:lineRule="auto"/>
        <w:rPr>
          <w:sz w:val="24"/>
          <w:szCs w:val="24"/>
        </w:rPr>
      </w:pPr>
      <w:r w:rsidRPr="00354762">
        <w:rPr>
          <w:sz w:val="24"/>
          <w:szCs w:val="24"/>
        </w:rPr>
        <w:t xml:space="preserve">8.9. O acolhimento do recurso invalida tão somente os atos insuscetíveis de aproveitamento. </w:t>
      </w:r>
    </w:p>
    <w:p w14:paraId="4A5D56DE" w14:textId="322C3619" w:rsidR="00354762" w:rsidRPr="00354762" w:rsidRDefault="00354762" w:rsidP="00E70ED6">
      <w:pPr>
        <w:pStyle w:val="Nivel2"/>
        <w:widowControl w:val="0"/>
        <w:numPr>
          <w:ilvl w:val="0"/>
          <w:numId w:val="0"/>
        </w:numPr>
        <w:suppressAutoHyphens/>
        <w:spacing w:before="208" w:after="0" w:line="240" w:lineRule="auto"/>
        <w:rPr>
          <w:sz w:val="24"/>
          <w:szCs w:val="24"/>
        </w:rPr>
      </w:pPr>
      <w:bookmarkStart w:id="40" w:name="_Hlk160714638"/>
      <w:r w:rsidRPr="00354762">
        <w:rPr>
          <w:sz w:val="24"/>
          <w:szCs w:val="24"/>
        </w:rPr>
        <w:t>8.10. Os autos do processo permanecerão com vista franqueada aos interessados.</w:t>
      </w:r>
    </w:p>
    <w:p w14:paraId="1261B6AC" w14:textId="77777777" w:rsidR="004A3AA9" w:rsidRPr="00BB0410" w:rsidRDefault="004A3AA9" w:rsidP="00E70ED6">
      <w:pPr>
        <w:pStyle w:val="Nivel01"/>
        <w:spacing w:before="208"/>
      </w:pPr>
      <w:bookmarkStart w:id="41" w:name="_Toc135469234"/>
      <w:bookmarkStart w:id="42" w:name="_Hlk160715138"/>
      <w:bookmarkEnd w:id="40"/>
      <w:r>
        <w:t>9.</w:t>
      </w:r>
      <w:r w:rsidRPr="00BB0410">
        <w:t xml:space="preserve"> DAS INFRAÇÕES ADMINISTRATIVAS E SANÇÕES</w:t>
      </w:r>
      <w:bookmarkEnd w:id="41"/>
    </w:p>
    <w:p w14:paraId="3A3A1ABE" w14:textId="77777777" w:rsidR="00777C0A" w:rsidRPr="00341217" w:rsidRDefault="00777C0A" w:rsidP="00E70ED6">
      <w:pPr>
        <w:spacing w:before="208"/>
        <w:jc w:val="both"/>
        <w:rPr>
          <w:rFonts w:ascii="Arial" w:eastAsiaTheme="minorEastAsia" w:hAnsi="Arial"/>
          <w:color w:val="000000"/>
          <w:kern w:val="0"/>
          <w:lang w:eastAsia="pt-BR" w:bidi="ar-SA"/>
        </w:rPr>
      </w:pPr>
      <w:bookmarkStart w:id="43" w:name="_Hlk114652595"/>
      <w:r>
        <w:rPr>
          <w:rFonts w:ascii="Arial" w:eastAsiaTheme="minorEastAsia" w:hAnsi="Arial"/>
          <w:color w:val="000000"/>
          <w:kern w:val="0"/>
          <w:lang w:eastAsia="pt-BR" w:bidi="ar-SA"/>
        </w:rPr>
        <w:t xml:space="preserve">9.1. </w:t>
      </w:r>
      <w:r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9.1.1. D</w:t>
      </w:r>
      <w:r w:rsidRPr="00341217">
        <w:rPr>
          <w:rFonts w:ascii="Arial" w:eastAsiaTheme="minorEastAsia" w:hAnsi="Arial"/>
          <w:color w:val="000000"/>
          <w:kern w:val="0"/>
          <w:lang w:eastAsia="pt-BR" w:bidi="ar-SA"/>
        </w:rPr>
        <w:t>eixar de entregar a documentação exigida para o certame ou não entregar qualquer documento que tenha sido solicitado pelo/a pregoeiro/a durante o certame;</w:t>
      </w:r>
    </w:p>
    <w:p w14:paraId="1D278FBA"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9.1.2. </w:t>
      </w:r>
      <w:r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.1.2.1.</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.1.2.2.</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 xml:space="preserve">ecusar-se a enviar o detalhamento da proposta quando exigível; </w:t>
      </w:r>
    </w:p>
    <w:p w14:paraId="533D638B"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.1.2.3.</w:t>
      </w:r>
      <w:r>
        <w:rPr>
          <w:rFonts w:ascii="Arial" w:eastAsiaTheme="minorEastAsia" w:hAnsi="Arial"/>
          <w:color w:val="000000"/>
          <w:kern w:val="0"/>
          <w:lang w:eastAsia="pt-BR" w:bidi="ar-SA"/>
        </w:rPr>
        <w:t xml:space="preserve"> P</w:t>
      </w:r>
      <w:r w:rsidRPr="00341217">
        <w:rPr>
          <w:rFonts w:ascii="Arial" w:eastAsiaTheme="minorEastAsia" w:hAnsi="Arial"/>
          <w:color w:val="000000"/>
          <w:kern w:val="0"/>
          <w:lang w:eastAsia="pt-BR" w:bidi="ar-SA"/>
        </w:rPr>
        <w:t xml:space="preserve">edir para ser desclassificado quando encerrada a etapa competitiva; ou </w:t>
      </w:r>
    </w:p>
    <w:p w14:paraId="7520B91D"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.1.2.4.</w:t>
      </w:r>
      <w:r>
        <w:rPr>
          <w:rFonts w:ascii="Arial" w:eastAsiaTheme="minorEastAsia" w:hAnsi="Arial"/>
          <w:color w:val="000000"/>
          <w:kern w:val="0"/>
          <w:lang w:eastAsia="pt-BR" w:bidi="ar-SA"/>
        </w:rPr>
        <w:t xml:space="preserve"> D</w:t>
      </w:r>
      <w:r w:rsidRPr="00341217">
        <w:rPr>
          <w:rFonts w:ascii="Arial" w:eastAsiaTheme="minorEastAsia" w:hAnsi="Arial"/>
          <w:color w:val="000000"/>
          <w:kern w:val="0"/>
          <w:lang w:eastAsia="pt-BR" w:bidi="ar-SA"/>
        </w:rPr>
        <w:t>eixar de apresentar amostra;</w:t>
      </w:r>
    </w:p>
    <w:p w14:paraId="036A83C7"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9.1.2.5. A</w:t>
      </w:r>
      <w:r w:rsidRPr="00341217">
        <w:rPr>
          <w:rFonts w:ascii="Arial" w:eastAsiaTheme="minorEastAsia" w:hAnsi="Arial"/>
          <w:color w:val="000000"/>
          <w:kern w:val="0"/>
          <w:lang w:eastAsia="pt-BR" w:bidi="ar-SA"/>
        </w:rPr>
        <w:t xml:space="preserve">presentar proposta ou amostra em desacordo com as especificações do edital; </w:t>
      </w:r>
    </w:p>
    <w:p w14:paraId="284E0EAF"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.1.3.1.</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Pr>
          <w:rFonts w:ascii="Arial" w:eastAsiaTheme="minorEastAsia" w:hAnsi="Arial"/>
          <w:color w:val="000000"/>
          <w:kern w:val="0"/>
          <w:lang w:eastAsia="pt-BR" w:bidi="ar-SA"/>
        </w:rPr>
        <w:t>;</w:t>
      </w:r>
    </w:p>
    <w:p w14:paraId="2C81CD54"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F</w:t>
      </w:r>
      <w:r w:rsidRPr="00341217">
        <w:rPr>
          <w:rFonts w:ascii="Arial" w:eastAsiaTheme="minorEastAsia" w:hAnsi="Arial"/>
          <w:color w:val="000000"/>
          <w:kern w:val="0"/>
          <w:lang w:eastAsia="pt-BR" w:bidi="ar-SA"/>
        </w:rPr>
        <w:t>raudar a licitação</w:t>
      </w:r>
      <w:r>
        <w:rPr>
          <w:rFonts w:ascii="Arial" w:eastAsiaTheme="minorEastAsia" w:hAnsi="Arial"/>
          <w:color w:val="000000"/>
          <w:kern w:val="0"/>
          <w:lang w:eastAsia="pt-BR" w:bidi="ar-SA"/>
        </w:rPr>
        <w:t>;</w:t>
      </w:r>
    </w:p>
    <w:p w14:paraId="0AAEE52A"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w:t>
      </w:r>
      <w:r>
        <w:rPr>
          <w:rFonts w:ascii="Arial" w:eastAsiaTheme="minorEastAsia" w:hAnsi="Arial"/>
          <w:color w:val="000000"/>
          <w:kern w:val="0"/>
          <w:lang w:eastAsia="pt-BR" w:bidi="ar-SA"/>
        </w:rPr>
        <w:t xml:space="preserve"> C</w:t>
      </w:r>
      <w:r w:rsidRPr="00341217">
        <w:rPr>
          <w:rFonts w:ascii="Arial" w:eastAsiaTheme="minorEastAsia" w:hAnsi="Arial"/>
          <w:color w:val="000000"/>
          <w:kern w:val="0"/>
          <w:lang w:eastAsia="pt-BR" w:bidi="ar-SA"/>
        </w:rPr>
        <w:t>omportar-se de modo inidôneo ou cometer fraude de qualquer natureza, em especial quando:</w:t>
      </w:r>
    </w:p>
    <w:p w14:paraId="729A20F8"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.1.6.1.</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gir em conluio ou em desconformidade com a lei; </w:t>
      </w:r>
    </w:p>
    <w:p w14:paraId="1DEFCA73"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.1.6.2.</w:t>
      </w:r>
      <w:r>
        <w:rPr>
          <w:rFonts w:ascii="Arial" w:eastAsiaTheme="minorEastAsia" w:hAnsi="Arial"/>
          <w:color w:val="000000"/>
          <w:kern w:val="0"/>
          <w:lang w:eastAsia="pt-BR" w:bidi="ar-SA"/>
        </w:rPr>
        <w:t xml:space="preserve"> I</w:t>
      </w:r>
      <w:r w:rsidRPr="00341217">
        <w:rPr>
          <w:rFonts w:ascii="Arial" w:eastAsiaTheme="minorEastAsia" w:hAnsi="Arial"/>
          <w:color w:val="000000"/>
          <w:kern w:val="0"/>
          <w:lang w:eastAsia="pt-BR" w:bidi="ar-SA"/>
        </w:rPr>
        <w:t xml:space="preserve">nduzir deliberadamente a erro no julgamento; </w:t>
      </w:r>
    </w:p>
    <w:p w14:paraId="1336571A"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.1.6.3.</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presentar amostra falsificada ou deteriorada; </w:t>
      </w:r>
    </w:p>
    <w:p w14:paraId="26B83233"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.1.7.</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atos ilícitos com vistas a frustrar os objetivos da licitação</w:t>
      </w:r>
      <w:r>
        <w:rPr>
          <w:rFonts w:ascii="Arial" w:eastAsiaTheme="minorEastAsia" w:hAnsi="Arial"/>
          <w:color w:val="000000"/>
          <w:kern w:val="0"/>
          <w:lang w:eastAsia="pt-BR" w:bidi="ar-SA"/>
        </w:rPr>
        <w:t>;</w:t>
      </w:r>
    </w:p>
    <w:p w14:paraId="036A9962"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.1.8.</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 lesivo previsto no art. 5º da Lei nº 12.846, de 2013.</w:t>
      </w:r>
    </w:p>
    <w:p w14:paraId="2B8B09B0" w14:textId="77777777" w:rsidR="00777C0A" w:rsidRPr="00341217" w:rsidRDefault="00777C0A" w:rsidP="00E70ED6">
      <w:pPr>
        <w:spacing w:before="20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 xml:space="preserve">Com fulcro na Lei nº 14.133, de 2021, a Administração poderá, garantida a prévia </w:t>
      </w:r>
      <w:r w:rsidRPr="00341217">
        <w:rPr>
          <w:rFonts w:ascii="Arial" w:eastAsiaTheme="minorEastAsia" w:hAnsi="Arial"/>
          <w:color w:val="000000"/>
          <w:kern w:val="0"/>
          <w:lang w:eastAsia="pt-BR" w:bidi="ar-SA"/>
        </w:rPr>
        <w:lastRenderedPageBreak/>
        <w:t xml:space="preserve">defesa, aplicar aos licitantes e/ou adjudicatários as seguintes sanções, sem prejuízo das responsabilidades civil e criminal: </w:t>
      </w:r>
    </w:p>
    <w:p w14:paraId="0FFF6A8D" w14:textId="77777777" w:rsidR="00777C0A" w:rsidRPr="00341217" w:rsidRDefault="00777C0A" w:rsidP="000E4AAE">
      <w:pPr>
        <w:spacing w:before="20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dvertência; </w:t>
      </w:r>
    </w:p>
    <w:p w14:paraId="54A74CE2" w14:textId="77777777" w:rsidR="00777C0A" w:rsidRPr="00341217" w:rsidRDefault="00777C0A" w:rsidP="000E4AAE">
      <w:pPr>
        <w:spacing w:before="20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.2.2.</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M</w:t>
      </w:r>
      <w:r w:rsidRPr="00341217">
        <w:rPr>
          <w:rFonts w:ascii="Arial" w:eastAsiaTheme="minorEastAsia" w:hAnsi="Arial"/>
          <w:color w:val="000000"/>
          <w:kern w:val="0"/>
          <w:lang w:eastAsia="pt-BR" w:bidi="ar-SA"/>
        </w:rPr>
        <w:t>ulta;</w:t>
      </w:r>
    </w:p>
    <w:p w14:paraId="313D53A4" w14:textId="77777777" w:rsidR="00777C0A" w:rsidRPr="00341217" w:rsidRDefault="00777C0A" w:rsidP="000E4AAE">
      <w:pPr>
        <w:spacing w:before="20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I</w:t>
      </w:r>
      <w:r w:rsidRPr="00341217">
        <w:rPr>
          <w:rFonts w:ascii="Arial" w:eastAsiaTheme="minorEastAsia" w:hAnsi="Arial"/>
          <w:color w:val="000000"/>
          <w:kern w:val="0"/>
          <w:lang w:eastAsia="pt-BR" w:bidi="ar-SA"/>
        </w:rPr>
        <w:t>mpedimento de licitar e contratar</w:t>
      </w:r>
      <w:r>
        <w:rPr>
          <w:rFonts w:ascii="Arial" w:eastAsiaTheme="minorEastAsia" w:hAnsi="Arial"/>
          <w:color w:val="000000"/>
          <w:kern w:val="0"/>
          <w:lang w:eastAsia="pt-BR" w:bidi="ar-SA"/>
        </w:rPr>
        <w:t>;</w:t>
      </w:r>
    </w:p>
    <w:p w14:paraId="18BE96BE" w14:textId="77777777" w:rsidR="00777C0A" w:rsidRPr="00341217" w:rsidRDefault="00777C0A" w:rsidP="000E4AAE">
      <w:pPr>
        <w:spacing w:before="20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D</w:t>
      </w:r>
      <w:r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77777777" w:rsidR="00777C0A" w:rsidRPr="00341217" w:rsidRDefault="00777C0A" w:rsidP="000E4AAE">
      <w:pPr>
        <w:spacing w:before="20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w:t>
      </w:r>
      <w:r w:rsidRPr="00341217">
        <w:rPr>
          <w:rFonts w:ascii="Arial" w:eastAsiaTheme="minorEastAsia" w:hAnsi="Arial"/>
          <w:color w:val="000000"/>
          <w:kern w:val="0"/>
          <w:lang w:eastAsia="pt-BR" w:bidi="ar-SA"/>
        </w:rPr>
        <w:tab/>
        <w:t>Na aplicação das sanções serão considerados:</w:t>
      </w:r>
    </w:p>
    <w:p w14:paraId="2465E680" w14:textId="6893A111" w:rsidR="00777C0A" w:rsidRPr="00341217" w:rsidRDefault="00777C0A" w:rsidP="000E4AAE">
      <w:pPr>
        <w:spacing w:before="20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natureza e a gravidade da infração cometida</w:t>
      </w:r>
      <w:r>
        <w:rPr>
          <w:rFonts w:ascii="Arial" w:eastAsiaTheme="minorEastAsia" w:hAnsi="Arial"/>
          <w:color w:val="000000"/>
          <w:kern w:val="0"/>
          <w:lang w:eastAsia="pt-BR" w:bidi="ar-SA"/>
        </w:rPr>
        <w:t>;</w:t>
      </w:r>
    </w:p>
    <w:p w14:paraId="74486FF9" w14:textId="0296F42D" w:rsidR="00777C0A" w:rsidRPr="00341217" w:rsidRDefault="00777C0A" w:rsidP="000E4AAE">
      <w:pPr>
        <w:spacing w:before="20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.3.2.</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s peculiaridades do caso concreto</w:t>
      </w:r>
      <w:r>
        <w:rPr>
          <w:rFonts w:ascii="Arial" w:eastAsiaTheme="minorEastAsia" w:hAnsi="Arial"/>
          <w:color w:val="000000"/>
          <w:kern w:val="0"/>
          <w:lang w:eastAsia="pt-BR" w:bidi="ar-SA"/>
        </w:rPr>
        <w:t>;</w:t>
      </w:r>
    </w:p>
    <w:p w14:paraId="19FC9B7F" w14:textId="74222482" w:rsidR="00777C0A" w:rsidRPr="00341217" w:rsidRDefault="00777C0A" w:rsidP="000E4AAE">
      <w:pPr>
        <w:spacing w:before="20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s circunstâncias agravantes ou atenuantes</w:t>
      </w:r>
      <w:r>
        <w:rPr>
          <w:rFonts w:ascii="Arial" w:eastAsiaTheme="minorEastAsia" w:hAnsi="Arial"/>
          <w:color w:val="000000"/>
          <w:kern w:val="0"/>
          <w:lang w:eastAsia="pt-BR" w:bidi="ar-SA"/>
        </w:rPr>
        <w:t>;</w:t>
      </w:r>
    </w:p>
    <w:p w14:paraId="0AE60A51" w14:textId="5CDF77FA" w:rsidR="00777C0A" w:rsidRPr="00341217" w:rsidRDefault="00777C0A" w:rsidP="000E4AAE">
      <w:pPr>
        <w:spacing w:before="20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O</w:t>
      </w:r>
      <w:r w:rsidRPr="00341217">
        <w:rPr>
          <w:rFonts w:ascii="Arial" w:eastAsiaTheme="minorEastAsia" w:hAnsi="Arial"/>
          <w:color w:val="000000"/>
          <w:kern w:val="0"/>
          <w:lang w:eastAsia="pt-BR" w:bidi="ar-SA"/>
        </w:rPr>
        <w:t>s danos que dela provierem para a Administração Pública</w:t>
      </w:r>
      <w:r>
        <w:rPr>
          <w:rFonts w:ascii="Arial" w:eastAsiaTheme="minorEastAsia" w:hAnsi="Arial"/>
          <w:color w:val="000000"/>
          <w:kern w:val="0"/>
          <w:lang w:eastAsia="pt-BR" w:bidi="ar-SA"/>
        </w:rPr>
        <w:t>;</w:t>
      </w:r>
    </w:p>
    <w:p w14:paraId="36267B3A" w14:textId="77777777" w:rsidR="00777C0A" w:rsidRPr="00341217" w:rsidRDefault="00777C0A" w:rsidP="000E4AAE">
      <w:pPr>
        <w:spacing w:before="20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w:t>
      </w:r>
      <w:r>
        <w:rPr>
          <w:rFonts w:ascii="Arial" w:eastAsiaTheme="minorEastAsia" w:hAnsi="Arial"/>
          <w:color w:val="000000"/>
          <w:kern w:val="0"/>
          <w:lang w:eastAsia="pt-BR" w:bidi="ar-SA"/>
        </w:rPr>
        <w:t>3.5.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4BFE3ACC" w:rsidR="00777C0A" w:rsidRPr="00FE66CF" w:rsidRDefault="002D76B1" w:rsidP="000E4AAE">
      <w:pPr>
        <w:spacing w:before="206"/>
        <w:jc w:val="both"/>
        <w:rPr>
          <w:rFonts w:ascii="Arial" w:eastAsiaTheme="minorEastAsia" w:hAnsi="Arial"/>
          <w:b/>
          <w:bCs/>
          <w:kern w:val="0"/>
          <w:lang w:eastAsia="pt-BR" w:bidi="ar-SA"/>
        </w:rPr>
      </w:pPr>
      <w:r w:rsidRPr="00FE66CF">
        <w:rPr>
          <w:rFonts w:ascii="Arial" w:eastAsiaTheme="minorEastAsia" w:hAnsi="Arial"/>
          <w:b/>
          <w:bCs/>
          <w:kern w:val="0"/>
          <w:lang w:eastAsia="pt-BR" w:bidi="ar-SA"/>
        </w:rPr>
        <w:t>9</w:t>
      </w:r>
      <w:r w:rsidR="00777C0A" w:rsidRPr="00FE66CF">
        <w:rPr>
          <w:rFonts w:ascii="Arial" w:eastAsiaTheme="minorEastAsia" w:hAnsi="Arial"/>
          <w:b/>
          <w:bCs/>
          <w:kern w:val="0"/>
          <w:lang w:eastAsia="pt-BR" w:bidi="ar-SA"/>
        </w:rPr>
        <w:t>.4.</w:t>
      </w:r>
      <w:r w:rsidR="00183962" w:rsidRPr="00FE66CF">
        <w:rPr>
          <w:rFonts w:ascii="Arial" w:eastAsiaTheme="minorEastAsia" w:hAnsi="Arial"/>
          <w:b/>
          <w:bCs/>
          <w:kern w:val="0"/>
          <w:lang w:eastAsia="pt-BR" w:bidi="ar-SA"/>
        </w:rPr>
        <w:t xml:space="preserve"> </w:t>
      </w:r>
      <w:r w:rsidR="00777C0A" w:rsidRPr="00FE66CF">
        <w:rPr>
          <w:rFonts w:ascii="Arial" w:eastAsiaTheme="minorEastAsia" w:hAnsi="Arial"/>
          <w:b/>
          <w:bCs/>
          <w:kern w:val="0"/>
          <w:lang w:eastAsia="pt-BR" w:bidi="ar-SA"/>
        </w:rPr>
        <w:t xml:space="preserve">A multa será recolhida em percentual de 0,5% a 30% incidente sobre o valor do contrato licitado, recolhida no prazo máximo de </w:t>
      </w:r>
      <w:r w:rsidR="00183962" w:rsidRPr="00FE66CF">
        <w:rPr>
          <w:rFonts w:ascii="Arial" w:eastAsiaTheme="minorEastAsia" w:hAnsi="Arial"/>
          <w:b/>
          <w:bCs/>
          <w:kern w:val="0"/>
          <w:lang w:eastAsia="pt-BR" w:bidi="ar-SA"/>
        </w:rPr>
        <w:t>1</w:t>
      </w:r>
      <w:r w:rsidR="00A16895" w:rsidRPr="00FE66CF">
        <w:rPr>
          <w:rFonts w:ascii="Arial" w:eastAsiaTheme="minorEastAsia" w:hAnsi="Arial"/>
          <w:b/>
          <w:bCs/>
          <w:kern w:val="0"/>
          <w:lang w:eastAsia="pt-BR" w:bidi="ar-SA"/>
        </w:rPr>
        <w:t>5</w:t>
      </w:r>
      <w:r w:rsidR="00183962" w:rsidRPr="00FE66CF">
        <w:rPr>
          <w:rFonts w:ascii="Arial" w:eastAsiaTheme="minorEastAsia" w:hAnsi="Arial"/>
          <w:b/>
          <w:bCs/>
          <w:kern w:val="0"/>
          <w:lang w:eastAsia="pt-BR" w:bidi="ar-SA"/>
        </w:rPr>
        <w:t xml:space="preserve"> </w:t>
      </w:r>
      <w:r w:rsidR="00777C0A" w:rsidRPr="00FE66CF">
        <w:rPr>
          <w:rFonts w:ascii="Arial" w:eastAsiaTheme="minorEastAsia" w:hAnsi="Arial"/>
          <w:b/>
          <w:bCs/>
          <w:kern w:val="0"/>
          <w:lang w:eastAsia="pt-BR" w:bidi="ar-SA"/>
        </w:rPr>
        <w:t>(</w:t>
      </w:r>
      <w:r w:rsidR="00A16895" w:rsidRPr="00FE66CF">
        <w:rPr>
          <w:rFonts w:ascii="Arial" w:eastAsiaTheme="minorEastAsia" w:hAnsi="Arial"/>
          <w:b/>
          <w:bCs/>
          <w:kern w:val="0"/>
          <w:lang w:eastAsia="pt-BR" w:bidi="ar-SA"/>
        </w:rPr>
        <w:t>quinze</w:t>
      </w:r>
      <w:r w:rsidR="00777C0A" w:rsidRPr="00FE66CF">
        <w:rPr>
          <w:rFonts w:ascii="Arial" w:eastAsiaTheme="minorEastAsia" w:hAnsi="Arial"/>
          <w:b/>
          <w:bCs/>
          <w:kern w:val="0"/>
          <w:lang w:eastAsia="pt-BR" w:bidi="ar-SA"/>
        </w:rPr>
        <w:t>) dias úteis, a contar da comunicação oficial</w:t>
      </w:r>
      <w:r w:rsidR="00183962" w:rsidRPr="00FE66CF">
        <w:rPr>
          <w:rFonts w:ascii="Arial" w:eastAsiaTheme="minorEastAsia" w:hAnsi="Arial"/>
          <w:b/>
          <w:bCs/>
          <w:kern w:val="0"/>
          <w:lang w:eastAsia="pt-BR" w:bidi="ar-SA"/>
        </w:rPr>
        <w:t>:</w:t>
      </w:r>
    </w:p>
    <w:p w14:paraId="532BD7DB" w14:textId="3845F0D0" w:rsidR="00777C0A" w:rsidRPr="00341217" w:rsidRDefault="00183962" w:rsidP="000E4AAE">
      <w:pPr>
        <w:spacing w:before="20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9.4.1. </w:t>
      </w:r>
      <w:r w:rsidR="00777C0A" w:rsidRPr="00341217">
        <w:rPr>
          <w:rFonts w:ascii="Arial" w:eastAsiaTheme="minorEastAsia" w:hAnsi="Arial"/>
          <w:color w:val="000000"/>
          <w:kern w:val="0"/>
          <w:lang w:eastAsia="pt-BR" w:bidi="ar-SA"/>
        </w:rPr>
        <w:t xml:space="preserve">Para as infrações previstas nos itens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.1.1,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.1.2 e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.1.3, a multa será de 0,5% a 15% do valor do contrato licitado.</w:t>
      </w:r>
    </w:p>
    <w:p w14:paraId="5404C666" w14:textId="0EA05627" w:rsidR="00777C0A" w:rsidRPr="00341217" w:rsidRDefault="00183962" w:rsidP="000E4AAE">
      <w:pPr>
        <w:spacing w:before="20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9.4.2. </w:t>
      </w:r>
      <w:r w:rsidR="00777C0A" w:rsidRPr="00341217">
        <w:rPr>
          <w:rFonts w:ascii="Arial" w:eastAsiaTheme="minorEastAsia" w:hAnsi="Arial"/>
          <w:color w:val="000000"/>
          <w:kern w:val="0"/>
          <w:lang w:eastAsia="pt-BR" w:bidi="ar-SA"/>
        </w:rPr>
        <w:t xml:space="preserve">Para as infrações previstas nos itens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.1.4,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.1.5,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.1.6,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.1.7 e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.1.8, a multa será de 15% a 30% do valor do contrato licitado.</w:t>
      </w:r>
    </w:p>
    <w:p w14:paraId="563C08BA" w14:textId="4AF3869D" w:rsidR="00777C0A" w:rsidRPr="00341217" w:rsidRDefault="00184A8E" w:rsidP="000E4AAE">
      <w:pPr>
        <w:spacing w:before="20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.5.</w:t>
      </w:r>
      <w:r w:rsidR="00132F60">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2C774C66" w:rsidR="00777C0A" w:rsidRPr="00FE66CF" w:rsidRDefault="00184A8E" w:rsidP="000E4AAE">
      <w:pPr>
        <w:spacing w:before="206"/>
        <w:jc w:val="both"/>
        <w:rPr>
          <w:rFonts w:ascii="Arial" w:eastAsiaTheme="minorEastAsia" w:hAnsi="Arial"/>
          <w:b/>
          <w:bCs/>
          <w:color w:val="000000"/>
          <w:kern w:val="0"/>
          <w:lang w:eastAsia="pt-BR" w:bidi="ar-SA"/>
        </w:rPr>
      </w:pPr>
      <w:r w:rsidRPr="00FE66CF">
        <w:rPr>
          <w:rFonts w:ascii="Arial" w:eastAsiaTheme="minorEastAsia" w:hAnsi="Arial"/>
          <w:b/>
          <w:bCs/>
          <w:color w:val="000000"/>
          <w:kern w:val="0"/>
          <w:lang w:eastAsia="pt-BR" w:bidi="ar-SA"/>
        </w:rPr>
        <w:t>9</w:t>
      </w:r>
      <w:r w:rsidR="00777C0A" w:rsidRPr="00FE66CF">
        <w:rPr>
          <w:rFonts w:ascii="Arial" w:eastAsiaTheme="minorEastAsia" w:hAnsi="Arial"/>
          <w:b/>
          <w:bCs/>
          <w:color w:val="000000"/>
          <w:kern w:val="0"/>
          <w:lang w:eastAsia="pt-BR" w:bidi="ar-SA"/>
        </w:rPr>
        <w:t>.6.</w:t>
      </w:r>
      <w:r w:rsidR="00333C59" w:rsidRPr="00FE66CF">
        <w:rPr>
          <w:rFonts w:ascii="Arial" w:eastAsiaTheme="minorEastAsia" w:hAnsi="Arial"/>
          <w:b/>
          <w:bCs/>
          <w:color w:val="000000"/>
          <w:kern w:val="0"/>
          <w:lang w:eastAsia="pt-BR" w:bidi="ar-SA"/>
        </w:rPr>
        <w:t xml:space="preserve"> </w:t>
      </w:r>
      <w:r w:rsidR="00777C0A" w:rsidRPr="00FE66CF">
        <w:rPr>
          <w:rFonts w:ascii="Arial" w:eastAsiaTheme="minorEastAsia" w:hAnsi="Arial"/>
          <w:b/>
          <w:bCs/>
          <w:color w:val="000000"/>
          <w:kern w:val="0"/>
          <w:lang w:eastAsia="pt-BR" w:bidi="ar-SA"/>
        </w:rPr>
        <w:t>Na aplicação da sanção de multa será facultada a defesa do interessado no prazo de 15 (quinze) dias úteis, contado da data de sua intimação.</w:t>
      </w:r>
    </w:p>
    <w:p w14:paraId="0356CB99" w14:textId="4F977EFB" w:rsidR="00777C0A" w:rsidRPr="004C5F69" w:rsidRDefault="00184A8E" w:rsidP="000E4AAE">
      <w:pPr>
        <w:spacing w:before="206"/>
        <w:jc w:val="both"/>
        <w:rPr>
          <w:rFonts w:ascii="Arial" w:eastAsiaTheme="minorEastAsia" w:hAnsi="Arial"/>
          <w:b/>
          <w:bCs/>
          <w:kern w:val="0"/>
          <w:lang w:eastAsia="pt-BR" w:bidi="ar-SA"/>
        </w:rPr>
      </w:pPr>
      <w:r w:rsidRPr="00377EB8">
        <w:rPr>
          <w:rFonts w:ascii="Arial" w:eastAsiaTheme="minorEastAsia" w:hAnsi="Arial"/>
          <w:kern w:val="0"/>
          <w:lang w:eastAsia="pt-BR" w:bidi="ar-SA"/>
        </w:rPr>
        <w:t xml:space="preserve">9.7. </w:t>
      </w:r>
      <w:r w:rsidR="00777C0A" w:rsidRPr="00377EB8">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377EB8">
        <w:rPr>
          <w:rFonts w:ascii="Arial" w:eastAsiaTheme="minorEastAsia" w:hAnsi="Arial"/>
          <w:kern w:val="0"/>
          <w:lang w:eastAsia="pt-BR" w:bidi="ar-SA"/>
        </w:rPr>
        <w:t>9</w:t>
      </w:r>
      <w:r w:rsidR="00777C0A" w:rsidRPr="00377EB8">
        <w:rPr>
          <w:rFonts w:ascii="Arial" w:eastAsiaTheme="minorEastAsia" w:hAnsi="Arial"/>
          <w:kern w:val="0"/>
          <w:lang w:eastAsia="pt-BR" w:bidi="ar-SA"/>
        </w:rPr>
        <w:t xml:space="preserve">.1.1, </w:t>
      </w:r>
      <w:r w:rsidRPr="00377EB8">
        <w:rPr>
          <w:rFonts w:ascii="Arial" w:eastAsiaTheme="minorEastAsia" w:hAnsi="Arial"/>
          <w:kern w:val="0"/>
          <w:lang w:eastAsia="pt-BR" w:bidi="ar-SA"/>
        </w:rPr>
        <w:t>9</w:t>
      </w:r>
      <w:r w:rsidR="00777C0A" w:rsidRPr="00377EB8">
        <w:rPr>
          <w:rFonts w:ascii="Arial" w:eastAsiaTheme="minorEastAsia" w:hAnsi="Arial"/>
          <w:kern w:val="0"/>
          <w:lang w:eastAsia="pt-BR" w:bidi="ar-SA"/>
        </w:rPr>
        <w:t xml:space="preserve">.1.2 e </w:t>
      </w:r>
      <w:r w:rsidRPr="00377EB8">
        <w:rPr>
          <w:rFonts w:ascii="Arial" w:eastAsiaTheme="minorEastAsia" w:hAnsi="Arial"/>
          <w:kern w:val="0"/>
          <w:lang w:eastAsia="pt-BR" w:bidi="ar-SA"/>
        </w:rPr>
        <w:t>9</w:t>
      </w:r>
      <w:r w:rsidR="00777C0A" w:rsidRPr="00377EB8">
        <w:rPr>
          <w:rFonts w:ascii="Arial" w:eastAsiaTheme="minorEastAsia" w:hAnsi="Arial"/>
          <w:kern w:val="0"/>
          <w:lang w:eastAsia="pt-BR" w:bidi="ar-SA"/>
        </w:rPr>
        <w:t xml:space="preserve">.1.3, quando não se justificar a imposição de penalidade mais grave, e impedirá o responsável de licitar e contratar no âmbito da Administração Pública direta e indireta do ente federativo a qual pertencer o órgão ou entidade, </w:t>
      </w:r>
      <w:r w:rsidR="00777C0A" w:rsidRPr="004C5F69">
        <w:rPr>
          <w:rFonts w:ascii="Arial" w:eastAsiaTheme="minorEastAsia" w:hAnsi="Arial"/>
          <w:b/>
          <w:bCs/>
          <w:kern w:val="0"/>
          <w:lang w:eastAsia="pt-BR" w:bidi="ar-SA"/>
        </w:rPr>
        <w:t>pelo prazo máximo de 3 (três) anos.</w:t>
      </w:r>
    </w:p>
    <w:p w14:paraId="33CD51F9" w14:textId="0D09243B" w:rsidR="00777C0A" w:rsidRPr="00341217" w:rsidRDefault="00184A8E" w:rsidP="000E4AAE">
      <w:pPr>
        <w:spacing w:before="20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.1.4,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.1.5,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.1.6,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.1.7 e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.1.8, bem como pelas infrações administrativas previstas nos itens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.1.1,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.1.2 e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.1.3 que justifiquem a imposição de penalidade mais grave que a sanção de impedimento de licitar e contratar, cuja duração observará o prazo previsto no art. </w:t>
      </w:r>
      <w:r w:rsidR="00777C0A" w:rsidRPr="00341217">
        <w:rPr>
          <w:rFonts w:ascii="Arial" w:eastAsiaTheme="minorEastAsia" w:hAnsi="Arial"/>
          <w:color w:val="000000"/>
          <w:kern w:val="0"/>
          <w:lang w:eastAsia="pt-BR" w:bidi="ar-SA"/>
        </w:rPr>
        <w:lastRenderedPageBreak/>
        <w:t xml:space="preserve">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14.133/21.</w:t>
      </w:r>
    </w:p>
    <w:p w14:paraId="66CE896F" w14:textId="6A08CFC1" w:rsidR="00777C0A" w:rsidRPr="00421F92" w:rsidRDefault="00184A8E" w:rsidP="006031BA">
      <w:pPr>
        <w:spacing w:before="180"/>
        <w:jc w:val="both"/>
        <w:rPr>
          <w:rFonts w:ascii="Arial" w:eastAsiaTheme="minorEastAsia" w:hAnsi="Arial"/>
          <w:kern w:val="0"/>
          <w:lang w:eastAsia="pt-BR" w:bidi="ar-SA"/>
        </w:rPr>
      </w:pPr>
      <w:r w:rsidRPr="00421F92">
        <w:rPr>
          <w:rFonts w:ascii="Arial" w:eastAsiaTheme="minorEastAsia" w:hAnsi="Arial"/>
          <w:kern w:val="0"/>
          <w:lang w:eastAsia="pt-BR" w:bidi="ar-SA"/>
        </w:rPr>
        <w:t>9</w:t>
      </w:r>
      <w:r w:rsidR="00777C0A" w:rsidRPr="00421F92">
        <w:rPr>
          <w:rFonts w:ascii="Arial" w:eastAsiaTheme="minorEastAsia" w:hAnsi="Arial"/>
          <w:kern w:val="0"/>
          <w:lang w:eastAsia="pt-BR" w:bidi="ar-SA"/>
        </w:rPr>
        <w:t>.9.</w:t>
      </w:r>
      <w:r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421F92">
        <w:rPr>
          <w:rFonts w:ascii="Arial" w:eastAsiaTheme="minorEastAsia" w:hAnsi="Arial"/>
          <w:kern w:val="0"/>
          <w:lang w:eastAsia="pt-BR" w:bidi="ar-SA"/>
        </w:rPr>
        <w:t>9</w:t>
      </w:r>
      <w:r w:rsidR="00777C0A" w:rsidRPr="00421F92">
        <w:rPr>
          <w:rFonts w:ascii="Arial" w:eastAsiaTheme="minorEastAsia" w:hAnsi="Arial"/>
          <w:kern w:val="0"/>
          <w:lang w:eastAsia="pt-BR" w:bidi="ar-SA"/>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14:paraId="1C7B4836" w14:textId="20552B1E" w:rsidR="00777C0A" w:rsidRPr="00421F92" w:rsidRDefault="00184A8E" w:rsidP="006031BA">
      <w:pPr>
        <w:spacing w:before="180"/>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1DF86E7C" w:rsidR="00777C0A" w:rsidRPr="00421F92" w:rsidRDefault="00184A8E" w:rsidP="006031BA">
      <w:pPr>
        <w:spacing w:before="180"/>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53E6308C" w:rsidR="00777C0A" w:rsidRPr="00421F92" w:rsidRDefault="00184A8E" w:rsidP="006031BA">
      <w:pPr>
        <w:spacing w:before="180"/>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5894A854" w:rsidR="00777C0A" w:rsidRPr="00421F92" w:rsidRDefault="00DF2581" w:rsidP="006031BA">
      <w:pPr>
        <w:spacing w:before="180"/>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3"/>
    <w:p w14:paraId="000CE2E2" w14:textId="1C9EAF4C" w:rsidR="004A3AA9" w:rsidRPr="00421F92" w:rsidRDefault="00DF2581" w:rsidP="006031BA">
      <w:pPr>
        <w:spacing w:before="180"/>
        <w:jc w:val="both"/>
        <w:rPr>
          <w:rFonts w:ascii="Arial" w:hAnsi="Arial"/>
        </w:rPr>
      </w:pPr>
      <w:r w:rsidRPr="00421F92">
        <w:rPr>
          <w:rFonts w:ascii="Arial" w:eastAsiaTheme="minorEastAsia" w:hAnsi="Arial"/>
          <w:color w:val="000000"/>
          <w:kern w:val="0"/>
          <w:lang w:eastAsia="pt-BR" w:bidi="ar-SA"/>
        </w:rPr>
        <w:t>9.14.</w:t>
      </w:r>
      <w:r w:rsidR="00FC38D8" w:rsidRPr="00421F92">
        <w:rPr>
          <w:rFonts w:ascii="Arial" w:eastAsiaTheme="minorEastAsia" w:hAnsi="Arial"/>
          <w:color w:val="000000"/>
          <w:kern w:val="0"/>
          <w:lang w:eastAsia="pt-BR" w:bidi="ar-SA"/>
        </w:rPr>
        <w:t xml:space="preserve"> </w:t>
      </w:r>
      <w:r w:rsidRPr="00421F92">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2"/>
      <w:r w:rsidR="004A3AA9" w:rsidRPr="00421F92">
        <w:rPr>
          <w:rFonts w:ascii="Arial" w:hAnsi="Arial"/>
        </w:rPr>
        <w:t xml:space="preserve"> </w:t>
      </w:r>
    </w:p>
    <w:p w14:paraId="096895B4" w14:textId="77777777" w:rsidR="004A3AA9" w:rsidRPr="00421F92" w:rsidRDefault="004A3AA9" w:rsidP="006031BA">
      <w:pPr>
        <w:spacing w:before="180"/>
        <w:jc w:val="both"/>
        <w:rPr>
          <w:rFonts w:ascii="Arial" w:hAnsi="Arial"/>
        </w:rPr>
      </w:pPr>
      <w:r w:rsidRPr="00421F92">
        <w:rPr>
          <w:rFonts w:ascii="Arial" w:hAnsi="Arial"/>
          <w:b/>
          <w:bCs/>
        </w:rPr>
        <w:t>10. DA IMPUGNAÇÃO AO EDITAL E DO PEDIDO DE ESCLARECIMENTO</w:t>
      </w:r>
      <w:r w:rsidRPr="00421F92">
        <w:rPr>
          <w:rFonts w:ascii="Arial" w:hAnsi="Arial"/>
        </w:rPr>
        <w:t xml:space="preserve"> </w:t>
      </w:r>
    </w:p>
    <w:p w14:paraId="0C43C435" w14:textId="0F29C7CD" w:rsidR="004A3AA9" w:rsidRPr="00421F92" w:rsidRDefault="004A3AA9" w:rsidP="006031BA">
      <w:pPr>
        <w:spacing w:before="180"/>
        <w:jc w:val="both"/>
        <w:rPr>
          <w:rFonts w:ascii="Arial" w:hAnsi="Arial"/>
        </w:rPr>
      </w:pPr>
      <w:r w:rsidRPr="00421F92">
        <w:rPr>
          <w:rFonts w:ascii="Arial" w:hAnsi="Arial"/>
        </w:rPr>
        <w:t xml:space="preserve">10.1. Qualquer pessoa é parte legítima para impugnar este </w:t>
      </w:r>
      <w:r w:rsidR="0088423B" w:rsidRPr="00421F92">
        <w:rPr>
          <w:rFonts w:ascii="Arial" w:hAnsi="Arial"/>
        </w:rPr>
        <w:t>e</w:t>
      </w:r>
      <w:r w:rsidRPr="00421F92">
        <w:rPr>
          <w:rFonts w:ascii="Arial" w:hAnsi="Arial"/>
        </w:rPr>
        <w:t>dital por irregularidade na aplicação da Lei federal nº 14.133</w:t>
      </w:r>
      <w:r w:rsidR="00CE6681" w:rsidRPr="00421F92">
        <w:rPr>
          <w:rFonts w:ascii="Arial" w:hAnsi="Arial"/>
        </w:rPr>
        <w:t>/</w:t>
      </w:r>
      <w:r w:rsidRPr="00421F92">
        <w:rPr>
          <w:rFonts w:ascii="Arial" w:hAnsi="Arial"/>
        </w:rPr>
        <w:t xml:space="preserve">21, devendo protocolar o pedido até 3 (três) dias úteis antes da data da abertura do certame. </w:t>
      </w:r>
    </w:p>
    <w:p w14:paraId="1ECACDA9" w14:textId="77777777" w:rsidR="004A3AA9" w:rsidRPr="00421F92" w:rsidRDefault="004A3AA9" w:rsidP="006031BA">
      <w:pPr>
        <w:spacing w:before="180"/>
        <w:jc w:val="both"/>
        <w:rPr>
          <w:rFonts w:ascii="Arial" w:hAnsi="Arial"/>
        </w:rPr>
      </w:pPr>
      <w:r w:rsidRPr="00421F92">
        <w:rPr>
          <w:rFonts w:ascii="Arial" w:hAnsi="Arial"/>
        </w:rPr>
        <w:t xml:space="preserve">10.2. A resposta à impugnação ou ao pedido de esclarecimento será divulgado em sítio eletrônico oficial no prazo de até 3 (três) dias úteis, limitado ao último dia útil anterior à data da abertura do certame. </w:t>
      </w:r>
    </w:p>
    <w:p w14:paraId="65409AB6" w14:textId="7E6AA4C9" w:rsidR="004A3AA9" w:rsidRPr="00421F92" w:rsidRDefault="004A3AA9" w:rsidP="006031BA">
      <w:pPr>
        <w:spacing w:before="180"/>
        <w:jc w:val="both"/>
        <w:rPr>
          <w:rFonts w:ascii="Arial" w:hAnsi="Arial"/>
        </w:rPr>
      </w:pPr>
      <w:r w:rsidRPr="00421F92">
        <w:rPr>
          <w:rFonts w:ascii="Arial" w:hAnsi="Arial"/>
        </w:rPr>
        <w:t xml:space="preserve">10.3. As impugnações </w:t>
      </w:r>
      <w:r w:rsidR="006F3F93" w:rsidRPr="00421F92">
        <w:rPr>
          <w:rFonts w:ascii="Arial" w:hAnsi="Arial"/>
        </w:rPr>
        <w:t>e/</w:t>
      </w:r>
      <w:r w:rsidRPr="00421F92">
        <w:rPr>
          <w:rFonts w:ascii="Arial" w:hAnsi="Arial"/>
        </w:rPr>
        <w:t>ou pedidos de esclarecimentos poderão ser realizados por forma eletrônica, através da Plataforma Eletrônica</w:t>
      </w:r>
      <w:r w:rsidR="006F3F93" w:rsidRPr="00421F92">
        <w:rPr>
          <w:rFonts w:ascii="Arial" w:hAnsi="Arial"/>
        </w:rPr>
        <w:t xml:space="preserve"> </w:t>
      </w:r>
      <w:hyperlink r:id="rId18" w:history="1">
        <w:r w:rsidR="006F3F93" w:rsidRPr="00421F92">
          <w:rPr>
            <w:rStyle w:val="Hyperlink"/>
            <w:rFonts w:ascii="Arial" w:hAnsi="Arial"/>
          </w:rPr>
          <w:t>https://bll.org.br</w:t>
        </w:r>
      </w:hyperlink>
      <w:r w:rsidRPr="00421F92">
        <w:rPr>
          <w:rFonts w:ascii="Arial" w:hAnsi="Arial"/>
        </w:rPr>
        <w:t xml:space="preserve">. </w:t>
      </w:r>
    </w:p>
    <w:p w14:paraId="7A7C2955" w14:textId="09164394" w:rsidR="004A3AA9" w:rsidRPr="00421F92" w:rsidRDefault="004A3AA9" w:rsidP="006031BA">
      <w:pPr>
        <w:spacing w:before="180"/>
        <w:jc w:val="both"/>
        <w:rPr>
          <w:rFonts w:ascii="Arial" w:hAnsi="Arial"/>
        </w:rPr>
      </w:pPr>
      <w:r w:rsidRPr="00421F92">
        <w:rPr>
          <w:rFonts w:ascii="Arial" w:hAnsi="Arial"/>
        </w:rPr>
        <w:t>10.4. As impugnações e pedidos de esclarecimentos não suspendem os prazos previstos no certame</w:t>
      </w:r>
      <w:r w:rsidR="005735EC" w:rsidRPr="00421F92">
        <w:rPr>
          <w:rFonts w:ascii="Arial" w:hAnsi="Arial"/>
        </w:rPr>
        <w:t>:</w:t>
      </w:r>
    </w:p>
    <w:p w14:paraId="15B28421" w14:textId="77FE763A" w:rsidR="004A27B8" w:rsidRPr="00933EA5" w:rsidRDefault="005735EC" w:rsidP="00D42D66">
      <w:pPr>
        <w:spacing w:before="200"/>
        <w:jc w:val="both"/>
        <w:rPr>
          <w:rFonts w:ascii="Arial" w:hAnsi="Arial"/>
        </w:rPr>
      </w:pPr>
      <w:bookmarkStart w:id="44" w:name="_Hlk163631033"/>
      <w:r w:rsidRPr="00933EA5">
        <w:rPr>
          <w:rFonts w:ascii="Arial" w:hAnsi="Arial"/>
        </w:rPr>
        <w:t xml:space="preserve">10.4.1. A concessão de efeito suspensivo à impugnação é medida excepcional e deverá ser motivada pelo </w:t>
      </w:r>
      <w:r w:rsidR="00C95346">
        <w:rPr>
          <w:rFonts w:ascii="Arial" w:hAnsi="Arial"/>
        </w:rPr>
        <w:t>pregoeiro</w:t>
      </w:r>
      <w:r w:rsidRPr="00933EA5">
        <w:rPr>
          <w:rFonts w:ascii="Arial" w:hAnsi="Arial"/>
        </w:rPr>
        <w:t>, nos autos do processo de licitação</w:t>
      </w:r>
      <w:bookmarkEnd w:id="44"/>
      <w:r w:rsidRPr="00933EA5">
        <w:rPr>
          <w:rFonts w:ascii="Arial" w:hAnsi="Arial"/>
        </w:rPr>
        <w:t>.</w:t>
      </w:r>
    </w:p>
    <w:p w14:paraId="084A8D54" w14:textId="77777777" w:rsidR="004A3AA9" w:rsidRDefault="004A3AA9" w:rsidP="00D42D66">
      <w:pPr>
        <w:spacing w:before="200"/>
        <w:jc w:val="both"/>
        <w:rPr>
          <w:rFonts w:ascii="Arial" w:hAnsi="Arial"/>
        </w:rPr>
      </w:pPr>
      <w:r w:rsidRPr="00BB0410">
        <w:rPr>
          <w:rFonts w:ascii="Arial" w:hAnsi="Arial"/>
        </w:rPr>
        <w:t xml:space="preserve">10.5. Acolhida a impugnação, será definida e publicada nova data para a realização do </w:t>
      </w:r>
      <w:r w:rsidRPr="00BB0410">
        <w:rPr>
          <w:rFonts w:ascii="Arial" w:hAnsi="Arial"/>
        </w:rPr>
        <w:lastRenderedPageBreak/>
        <w:t xml:space="preserve">certame. </w:t>
      </w:r>
    </w:p>
    <w:p w14:paraId="2F1C9546" w14:textId="77777777" w:rsidR="004A3AA9" w:rsidRPr="00D42D66" w:rsidRDefault="004A3AA9" w:rsidP="00D42D66">
      <w:pPr>
        <w:spacing w:before="200"/>
        <w:jc w:val="both"/>
        <w:rPr>
          <w:rFonts w:ascii="Arial" w:hAnsi="Arial"/>
          <w:b/>
          <w:bCs/>
        </w:rPr>
      </w:pPr>
      <w:bookmarkStart w:id="45" w:name="_Hlk160715189"/>
      <w:r w:rsidRPr="00D42D66">
        <w:rPr>
          <w:rFonts w:ascii="Arial" w:hAnsi="Arial"/>
          <w:b/>
          <w:bCs/>
        </w:rPr>
        <w:t xml:space="preserve">11. DAS DISPOSIÇÕES GERAIS </w:t>
      </w:r>
    </w:p>
    <w:p w14:paraId="76977C63" w14:textId="77777777" w:rsidR="004A3AA9" w:rsidRPr="00D42D66" w:rsidRDefault="004A3AA9" w:rsidP="00D42D66">
      <w:pPr>
        <w:spacing w:before="200"/>
        <w:jc w:val="both"/>
        <w:rPr>
          <w:rFonts w:ascii="Arial" w:hAnsi="Arial"/>
        </w:rPr>
      </w:pPr>
      <w:r w:rsidRPr="00D42D66">
        <w:rPr>
          <w:rFonts w:ascii="Arial" w:hAnsi="Arial"/>
        </w:rPr>
        <w:t xml:space="preserve">11.1. Será divulgada ata da sessão pública no sistema eletrônico. </w:t>
      </w:r>
    </w:p>
    <w:p w14:paraId="2C8BD9A0" w14:textId="77777777" w:rsidR="004A3AA9" w:rsidRPr="00D42D66" w:rsidRDefault="004A3AA9" w:rsidP="00D42D66">
      <w:pPr>
        <w:spacing w:before="200"/>
        <w:jc w:val="both"/>
        <w:rPr>
          <w:rFonts w:ascii="Arial" w:hAnsi="Arial"/>
        </w:rPr>
      </w:pPr>
      <w:r w:rsidRPr="00D42D66">
        <w:rPr>
          <w:rFonts w:ascii="Arial" w:hAnsi="Arial"/>
        </w:rPr>
        <w:t xml:space="preserve">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C28AC1D" w14:textId="77777777" w:rsidR="004A3AA9" w:rsidRPr="00D42D66" w:rsidRDefault="004A3AA9" w:rsidP="00D42D66">
      <w:pPr>
        <w:spacing w:before="200"/>
        <w:jc w:val="both"/>
        <w:rPr>
          <w:rFonts w:ascii="Arial" w:hAnsi="Arial"/>
        </w:rPr>
      </w:pPr>
      <w:r w:rsidRPr="00D42D66">
        <w:rPr>
          <w:rFonts w:ascii="Arial" w:hAnsi="Arial"/>
        </w:rPr>
        <w:t xml:space="preserve">11.3. Todas as referências de tempo no Edital, no aviso e durante a sessão pública observarão o horário de Brasília - DF. </w:t>
      </w:r>
    </w:p>
    <w:p w14:paraId="6155F137" w14:textId="77777777" w:rsidR="004A3AA9" w:rsidRPr="00D42D66" w:rsidRDefault="004A3AA9" w:rsidP="00D42D66">
      <w:pPr>
        <w:spacing w:before="200"/>
        <w:jc w:val="both"/>
        <w:rPr>
          <w:rFonts w:ascii="Arial" w:hAnsi="Arial"/>
        </w:rPr>
      </w:pPr>
      <w:r w:rsidRPr="00D42D66">
        <w:rPr>
          <w:rFonts w:ascii="Arial" w:hAnsi="Arial"/>
        </w:rPr>
        <w:t xml:space="preserve">11.4. A homologação do resultado desta licitação não implicará direito à contratação. </w:t>
      </w:r>
    </w:p>
    <w:p w14:paraId="4244F6D9" w14:textId="77777777" w:rsidR="004A3AA9" w:rsidRPr="00D42D66" w:rsidRDefault="004A3AA9" w:rsidP="00D42D66">
      <w:pPr>
        <w:spacing w:before="200"/>
        <w:jc w:val="both"/>
        <w:rPr>
          <w:rFonts w:ascii="Arial" w:hAnsi="Arial"/>
        </w:rPr>
      </w:pPr>
      <w:r w:rsidRPr="00D42D66">
        <w:rPr>
          <w:rFonts w:ascii="Arial" w:hAnsi="Arial"/>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77777777" w:rsidR="004A3AA9" w:rsidRPr="00D42D66" w:rsidRDefault="004A3AA9" w:rsidP="00D42D66">
      <w:pPr>
        <w:spacing w:before="200"/>
        <w:jc w:val="both"/>
        <w:rPr>
          <w:rFonts w:ascii="Arial" w:hAnsi="Arial"/>
        </w:rPr>
      </w:pPr>
      <w:r w:rsidRPr="00D42D66">
        <w:rPr>
          <w:rFonts w:ascii="Arial" w:hAnsi="Arial"/>
        </w:rPr>
        <w:t xml:space="preserve">11.6. Os licitantes assumem todos os custos de preparação e apresentação de suas propostas e a Administração não será, em nenhum caso, responsável por esses custos, independentemente da condução ou do resultado do processo licitatório. </w:t>
      </w:r>
    </w:p>
    <w:p w14:paraId="084A2347" w14:textId="77777777" w:rsidR="004A3AA9" w:rsidRPr="00D42D66" w:rsidRDefault="004A3AA9" w:rsidP="00D42D66">
      <w:pPr>
        <w:spacing w:before="200"/>
        <w:jc w:val="both"/>
        <w:rPr>
          <w:rFonts w:ascii="Arial" w:hAnsi="Arial"/>
        </w:rPr>
      </w:pPr>
      <w:r w:rsidRPr="00D42D66">
        <w:rPr>
          <w:rFonts w:ascii="Arial" w:hAnsi="Arial"/>
        </w:rPr>
        <w:t xml:space="preserve">11.7. Na contagem dos prazos estabelecidos neste Edital e seus Anexos, excluir-se-á o dia do início e incluir-se-á o do vencimento. Só se iniciam e vencem os prazos em dias de expediente na Administração. </w:t>
      </w:r>
    </w:p>
    <w:p w14:paraId="43C7A767" w14:textId="77777777" w:rsidR="004A3AA9" w:rsidRPr="00D42D66" w:rsidRDefault="004A3AA9" w:rsidP="00D42D66">
      <w:pPr>
        <w:spacing w:before="200"/>
        <w:jc w:val="both"/>
        <w:rPr>
          <w:rFonts w:ascii="Arial" w:hAnsi="Arial"/>
        </w:rPr>
      </w:pPr>
      <w:r w:rsidRPr="00D42D66">
        <w:rPr>
          <w:rFonts w:ascii="Arial" w:hAnsi="Arial"/>
        </w:rPr>
        <w:t xml:space="preserve">11.8. O desatendimento de exigências formais não essenciais não importará o afastamento do licitante, desde que seja possível o aproveitamento do ato, observados os princípios da isonomia e do interesse público. </w:t>
      </w:r>
    </w:p>
    <w:p w14:paraId="5F516D5C" w14:textId="154A096C" w:rsidR="004A3AA9" w:rsidRPr="00D42D66" w:rsidRDefault="004A3AA9" w:rsidP="00D42D66">
      <w:pPr>
        <w:spacing w:before="200"/>
        <w:jc w:val="both"/>
        <w:rPr>
          <w:rFonts w:ascii="Arial" w:hAnsi="Arial"/>
        </w:rPr>
      </w:pPr>
      <w:r w:rsidRPr="00D42D66">
        <w:rPr>
          <w:rFonts w:ascii="Arial" w:hAnsi="Arial"/>
        </w:rPr>
        <w:t xml:space="preserve">11.9.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33DE5427" w14:textId="4CFB6C33" w:rsidR="004A3AA9" w:rsidRPr="00D42D66" w:rsidRDefault="004A3AA9" w:rsidP="00D42D66">
      <w:pPr>
        <w:spacing w:before="200"/>
        <w:jc w:val="both"/>
        <w:rPr>
          <w:rFonts w:ascii="Arial" w:hAnsi="Arial"/>
        </w:rPr>
      </w:pPr>
      <w:r w:rsidRPr="00D42D66">
        <w:rPr>
          <w:rFonts w:ascii="Arial" w:hAnsi="Arial"/>
        </w:rPr>
        <w:t xml:space="preserve">11.10.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9" w:history="1">
        <w:r w:rsidRPr="00D42D66">
          <w:rPr>
            <w:rStyle w:val="Hyperlink"/>
            <w:rFonts w:ascii="Arial" w:hAnsi="Arial"/>
          </w:rPr>
          <w:t>www.sertaozinho.sp.gov.br</w:t>
        </w:r>
      </w:hyperlink>
      <w:r w:rsidRPr="00D42D66">
        <w:rPr>
          <w:rFonts w:ascii="Arial" w:hAnsi="Arial"/>
        </w:rPr>
        <w:t xml:space="preserve"> e na Bolsa de Licitações e Leilões (</w:t>
      </w:r>
      <w:hyperlink r:id="rId20" w:history="1">
        <w:r w:rsidRPr="00D42D66">
          <w:rPr>
            <w:rStyle w:val="Hyperlink"/>
            <w:rFonts w:ascii="Arial" w:hAnsi="Arial"/>
          </w:rPr>
          <w:t>www.bll.org.br</w:t>
        </w:r>
      </w:hyperlink>
      <w:r w:rsidRPr="00D42D66">
        <w:rPr>
          <w:rFonts w:ascii="Arial" w:hAnsi="Arial"/>
        </w:rPr>
        <w:t>)</w:t>
      </w:r>
      <w:bookmarkEnd w:id="45"/>
      <w:r w:rsidR="00A43C42" w:rsidRPr="00D42D66">
        <w:rPr>
          <w:rFonts w:ascii="Arial" w:hAnsi="Arial"/>
        </w:rPr>
        <w:t>.</w:t>
      </w:r>
    </w:p>
    <w:p w14:paraId="40566238" w14:textId="77777777" w:rsidR="004A3AA9" w:rsidRPr="00D42D66" w:rsidRDefault="004A3AA9" w:rsidP="00D42D66">
      <w:pPr>
        <w:pStyle w:val="Ttulo1"/>
        <w:keepNext w:val="0"/>
        <w:widowControl w:val="0"/>
        <w:suppressAutoHyphens/>
        <w:spacing w:before="200"/>
        <w:rPr>
          <w:rFonts w:ascii="Arial" w:hAnsi="Arial" w:cs="Arial"/>
          <w:sz w:val="24"/>
          <w:szCs w:val="24"/>
        </w:rPr>
      </w:pPr>
      <w:r w:rsidRPr="00D42D66">
        <w:rPr>
          <w:rStyle w:val="PGE-Alteraesdestacadas"/>
          <w:rFonts w:cs="Arial"/>
          <w:b/>
          <w:sz w:val="24"/>
          <w:szCs w:val="24"/>
          <w:u w:val="none"/>
        </w:rPr>
        <w:t>12.</w:t>
      </w:r>
      <w:r w:rsidRPr="00D42D66">
        <w:rPr>
          <w:rFonts w:ascii="Arial" w:hAnsi="Arial" w:cs="Arial"/>
          <w:sz w:val="24"/>
          <w:szCs w:val="24"/>
        </w:rPr>
        <w:t xml:space="preserve"> DOS ANEXOS </w:t>
      </w:r>
    </w:p>
    <w:p w14:paraId="0029A064" w14:textId="77777777" w:rsidR="004A3AA9" w:rsidRPr="004D2F4E" w:rsidRDefault="004A3AA9" w:rsidP="00D42D66">
      <w:pPr>
        <w:tabs>
          <w:tab w:val="left" w:pos="0"/>
        </w:tabs>
        <w:autoSpaceDE w:val="0"/>
        <w:adjustRightInd w:val="0"/>
        <w:spacing w:before="200"/>
        <w:jc w:val="both"/>
        <w:rPr>
          <w:rFonts w:ascii="Arial" w:hAnsi="Arial"/>
        </w:rPr>
      </w:pPr>
      <w:r w:rsidRPr="00D42D66">
        <w:rPr>
          <w:rStyle w:val="PGE-Alteraesdestacadas"/>
          <w:b w:val="0"/>
          <w:bCs/>
          <w:sz w:val="24"/>
          <w:u w:val="none"/>
        </w:rPr>
        <w:t>12.1.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 – Termo de Referência;</w:t>
      </w:r>
    </w:p>
    <w:p w14:paraId="4A08FA45"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 – Modelo de planilha de proposta;</w:t>
      </w:r>
    </w:p>
    <w:p w14:paraId="55760D3F"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III – Modelos de Declarações;</w:t>
      </w:r>
    </w:p>
    <w:p w14:paraId="2CE6FE1C"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IV – Minuta de Contrato.</w:t>
      </w:r>
    </w:p>
    <w:p w14:paraId="0E8F16E1" w14:textId="77777777" w:rsidR="004A3AA9" w:rsidRDefault="004A3AA9" w:rsidP="004A3AA9">
      <w:pPr>
        <w:jc w:val="both"/>
        <w:rPr>
          <w:rFonts w:ascii="Arial" w:hAnsi="Arial"/>
        </w:rPr>
      </w:pPr>
    </w:p>
    <w:p w14:paraId="226D6638" w14:textId="633807C1" w:rsidR="004A3AA9" w:rsidRPr="00501C86" w:rsidRDefault="004A3AA9" w:rsidP="004A3AA9">
      <w:pPr>
        <w:tabs>
          <w:tab w:val="left" w:pos="0"/>
        </w:tabs>
        <w:spacing w:line="276" w:lineRule="auto"/>
        <w:ind w:firstLine="1701"/>
        <w:jc w:val="both"/>
        <w:rPr>
          <w:rFonts w:ascii="Arial" w:hAnsi="Arial"/>
        </w:rPr>
      </w:pPr>
      <w:r w:rsidRPr="00501C86">
        <w:rPr>
          <w:rFonts w:ascii="Arial" w:hAnsi="Arial"/>
        </w:rPr>
        <w:t xml:space="preserve">             Sertãozinho</w:t>
      </w:r>
      <w:r w:rsidR="00501C86" w:rsidRPr="00501C86">
        <w:rPr>
          <w:rFonts w:ascii="Arial" w:hAnsi="Arial"/>
        </w:rPr>
        <w:t xml:space="preserve">, 17 </w:t>
      </w:r>
      <w:r w:rsidRPr="00501C86">
        <w:rPr>
          <w:rFonts w:ascii="Arial" w:hAnsi="Arial"/>
        </w:rPr>
        <w:t xml:space="preserve">de </w:t>
      </w:r>
      <w:r w:rsidR="00501C86" w:rsidRPr="00501C86">
        <w:rPr>
          <w:rFonts w:ascii="Arial" w:hAnsi="Arial"/>
        </w:rPr>
        <w:t>junho</w:t>
      </w:r>
      <w:r w:rsidR="00F75DDD" w:rsidRPr="00501C86">
        <w:rPr>
          <w:rFonts w:ascii="Arial" w:hAnsi="Arial"/>
        </w:rPr>
        <w:t xml:space="preserve"> </w:t>
      </w:r>
      <w:r w:rsidRPr="00501C86">
        <w:rPr>
          <w:rFonts w:ascii="Arial" w:hAnsi="Arial"/>
        </w:rPr>
        <w:t>de 2024.</w:t>
      </w:r>
    </w:p>
    <w:p w14:paraId="44EBB990" w14:textId="77777777" w:rsidR="004A3AA9" w:rsidRDefault="004A3AA9" w:rsidP="004A3AA9">
      <w:pPr>
        <w:pStyle w:val="Default"/>
        <w:spacing w:line="276" w:lineRule="auto"/>
      </w:pPr>
    </w:p>
    <w:p w14:paraId="223AAED8" w14:textId="77777777" w:rsidR="004A3AA9" w:rsidRPr="0085102C" w:rsidRDefault="004A3AA9" w:rsidP="004A3AA9">
      <w:pPr>
        <w:pStyle w:val="Default"/>
        <w:spacing w:line="276" w:lineRule="auto"/>
      </w:pPr>
    </w:p>
    <w:p w14:paraId="40524CAA" w14:textId="77777777" w:rsidR="004A3AA9" w:rsidRPr="0085102C" w:rsidRDefault="004A3AA9" w:rsidP="004A3AA9">
      <w:pPr>
        <w:pStyle w:val="Corpodetexto"/>
        <w:widowControl w:val="0"/>
        <w:rPr>
          <w:rFonts w:ascii="Arial" w:hAnsi="Arial" w:cs="Arial"/>
          <w:sz w:val="24"/>
        </w:rPr>
      </w:pPr>
      <w:r w:rsidRPr="0085102C">
        <w:rPr>
          <w:rFonts w:ascii="Arial" w:eastAsia="Arial" w:hAnsi="Arial" w:cs="Arial"/>
          <w:sz w:val="24"/>
        </w:rPr>
        <w:t>Valdir Zamoner</w:t>
      </w:r>
    </w:p>
    <w:p w14:paraId="76566AD8" w14:textId="3053F871" w:rsidR="00C23FA5" w:rsidRPr="0085102C" w:rsidRDefault="004A3AA9" w:rsidP="004A3AA9">
      <w:pPr>
        <w:pStyle w:val="Corpodetexto"/>
        <w:spacing w:line="200" w:lineRule="atLeast"/>
        <w:rPr>
          <w:rFonts w:ascii="Arial" w:hAnsi="Arial" w:cs="Arial"/>
          <w:kern w:val="1"/>
          <w:sz w:val="24"/>
        </w:rPr>
      </w:pPr>
      <w:r w:rsidRPr="0085102C">
        <w:rPr>
          <w:rFonts w:ascii="Arial" w:hAnsi="Arial"/>
          <w:kern w:val="1"/>
          <w:sz w:val="24"/>
        </w:rPr>
        <w:t>Secretário Municipal de Administração</w:t>
      </w:r>
    </w:p>
    <w:p w14:paraId="32207593" w14:textId="77777777" w:rsidR="00D11893" w:rsidRDefault="00D11893" w:rsidP="005234EC">
      <w:pPr>
        <w:jc w:val="center"/>
        <w:rPr>
          <w:rFonts w:ascii="Arial" w:hAnsi="Arial"/>
          <w:b/>
          <w:color w:val="FF0000"/>
          <w:sz w:val="28"/>
          <w:szCs w:val="28"/>
        </w:rPr>
      </w:pPr>
    </w:p>
    <w:p w14:paraId="78D2DD4E" w14:textId="77777777" w:rsidR="00E70ED6" w:rsidRDefault="00E70ED6" w:rsidP="005234EC">
      <w:pPr>
        <w:jc w:val="center"/>
        <w:rPr>
          <w:rFonts w:ascii="Arial" w:hAnsi="Arial"/>
          <w:b/>
          <w:color w:val="FF0000"/>
          <w:sz w:val="28"/>
          <w:szCs w:val="28"/>
        </w:rPr>
      </w:pPr>
    </w:p>
    <w:p w14:paraId="4E2DE4AA" w14:textId="77777777" w:rsidR="00501C86" w:rsidRPr="00501C86" w:rsidRDefault="00501C86" w:rsidP="00501C86">
      <w:pPr>
        <w:jc w:val="center"/>
        <w:rPr>
          <w:rFonts w:ascii="Arial" w:hAnsi="Arial"/>
          <w:b/>
          <w:bCs/>
          <w:sz w:val="28"/>
          <w:szCs w:val="28"/>
        </w:rPr>
      </w:pPr>
      <w:r w:rsidRPr="00501C86">
        <w:rPr>
          <w:rFonts w:ascii="Arial" w:hAnsi="Arial"/>
          <w:b/>
          <w:bCs/>
          <w:sz w:val="28"/>
          <w:szCs w:val="28"/>
        </w:rPr>
        <w:t>PREGÃO ELETRÔNICO Nº 008/2024</w:t>
      </w:r>
    </w:p>
    <w:p w14:paraId="51AA2B44" w14:textId="77777777" w:rsidR="00501C86" w:rsidRPr="00501C86" w:rsidRDefault="00501C86" w:rsidP="00501C86">
      <w:pPr>
        <w:jc w:val="center"/>
        <w:rPr>
          <w:rFonts w:ascii="Arial" w:hAnsi="Arial"/>
          <w:b/>
          <w:bCs/>
          <w:sz w:val="28"/>
          <w:szCs w:val="28"/>
        </w:rPr>
      </w:pPr>
    </w:p>
    <w:p w14:paraId="57CA896A" w14:textId="084AC3EC" w:rsidR="005234EC" w:rsidRPr="00F4798C" w:rsidRDefault="00501C86" w:rsidP="00501C86">
      <w:pPr>
        <w:spacing w:line="276" w:lineRule="auto"/>
        <w:jc w:val="center"/>
        <w:rPr>
          <w:rFonts w:ascii="Arial" w:hAnsi="Arial"/>
          <w:b/>
          <w:bCs/>
          <w:color w:val="FF0000"/>
          <w:sz w:val="28"/>
          <w:szCs w:val="28"/>
        </w:rPr>
      </w:pPr>
      <w:r w:rsidRPr="00501C86">
        <w:rPr>
          <w:rFonts w:ascii="Arial" w:hAnsi="Arial"/>
          <w:b/>
          <w:bCs/>
          <w:sz w:val="28"/>
          <w:szCs w:val="28"/>
        </w:rPr>
        <w:t>PROCESSO Nº 151/2024</w:t>
      </w:r>
    </w:p>
    <w:p w14:paraId="1006979B" w14:textId="77777777" w:rsidR="005234EC" w:rsidRDefault="005234EC" w:rsidP="003D6874">
      <w:pPr>
        <w:spacing w:line="276" w:lineRule="auto"/>
        <w:rPr>
          <w:rFonts w:ascii="Arial" w:hAnsi="Arial"/>
          <w:bCs/>
        </w:rPr>
      </w:pPr>
    </w:p>
    <w:p w14:paraId="32D25575" w14:textId="178BD742"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77777777" w:rsidR="00FE4B59" w:rsidRPr="008D7975" w:rsidRDefault="00FE4B59" w:rsidP="00FE4B59">
      <w:pPr>
        <w:pStyle w:val="Ttulo1"/>
        <w:spacing w:line="276" w:lineRule="auto"/>
        <w:jc w:val="center"/>
      </w:pPr>
      <w:r w:rsidRPr="008D7975">
        <w:rPr>
          <w:rFonts w:ascii="Arial" w:hAnsi="Arial" w:cs="Arial"/>
        </w:rPr>
        <w:t>TERMO DE REFERÊNCIA</w:t>
      </w:r>
    </w:p>
    <w:p w14:paraId="0D260537" w14:textId="77777777" w:rsidR="00FE4B59" w:rsidRPr="006C7BED" w:rsidRDefault="00FE4B59" w:rsidP="00FE4B59">
      <w:pPr>
        <w:spacing w:line="276" w:lineRule="auto"/>
        <w:rPr>
          <w:rFonts w:ascii="Arial" w:hAnsi="Arial"/>
          <w:b/>
        </w:rPr>
      </w:pPr>
    </w:p>
    <w:p w14:paraId="76B62566" w14:textId="2E40EACC" w:rsidR="00D238F7" w:rsidRDefault="00BB7FF5" w:rsidP="00F4798C">
      <w:pPr>
        <w:pStyle w:val="WW-Cabealho"/>
        <w:tabs>
          <w:tab w:val="clear" w:pos="4419"/>
          <w:tab w:val="clear" w:pos="8838"/>
          <w:tab w:val="left" w:pos="6949"/>
        </w:tabs>
        <w:jc w:val="both"/>
        <w:rPr>
          <w:rFonts w:ascii="Arial" w:hAnsi="Arial"/>
          <w:b/>
          <w:bCs/>
          <w:u w:val="single"/>
        </w:rPr>
      </w:pPr>
      <w:r w:rsidRPr="005D362B">
        <w:rPr>
          <w:rStyle w:val="PGE-Alteraesdestacadas"/>
          <w:color w:val="auto"/>
          <w:sz w:val="24"/>
        </w:rPr>
        <w:t xml:space="preserve">OBJETO: </w:t>
      </w:r>
      <w:r w:rsidR="005D362B" w:rsidRPr="005D362B">
        <w:rPr>
          <w:rFonts w:ascii="Arial" w:hAnsi="Arial"/>
          <w:b/>
          <w:bCs/>
          <w:u w:val="single"/>
        </w:rPr>
        <w:t>AQUISIÇÃO DE MATERIAL DE ENFERMAGEM PARA AÇÕES JUDICIAIS.</w:t>
      </w:r>
    </w:p>
    <w:p w14:paraId="12D3C1E5" w14:textId="77777777" w:rsidR="00C85F10" w:rsidRPr="005D362B" w:rsidRDefault="00C85F10" w:rsidP="00F4798C">
      <w:pPr>
        <w:pStyle w:val="WW-Cabealho"/>
        <w:tabs>
          <w:tab w:val="clear" w:pos="4419"/>
          <w:tab w:val="clear" w:pos="8838"/>
          <w:tab w:val="left" w:pos="6949"/>
        </w:tabs>
        <w:jc w:val="both"/>
        <w:rPr>
          <w:rFonts w:ascii="Arial" w:hAnsi="Arial" w:cs="Arial"/>
          <w:b/>
          <w:bCs/>
          <w:u w:val="single"/>
        </w:rPr>
      </w:pPr>
    </w:p>
    <w:p w14:paraId="61750B3A" w14:textId="77777777" w:rsidR="00F4798C" w:rsidRPr="00B6245A" w:rsidRDefault="00F4798C" w:rsidP="00F4798C">
      <w:pPr>
        <w:pStyle w:val="WW-Cabealho"/>
        <w:tabs>
          <w:tab w:val="clear" w:pos="4419"/>
          <w:tab w:val="clear" w:pos="8838"/>
          <w:tab w:val="left" w:pos="6949"/>
        </w:tabs>
        <w:jc w:val="both"/>
        <w:rPr>
          <w:rStyle w:val="PGE-Alteraesdestacadas"/>
          <w:rFonts w:cs="Arial"/>
          <w:b w:val="0"/>
          <w:color w:val="auto"/>
          <w:sz w:val="24"/>
          <w:u w:val="none"/>
        </w:rPr>
      </w:pPr>
    </w:p>
    <w:p w14:paraId="3CA28D16" w14:textId="29127D92" w:rsidR="00FE4B59" w:rsidRDefault="009500F5" w:rsidP="00FE4B59">
      <w:pPr>
        <w:ind w:right="403"/>
        <w:jc w:val="both"/>
        <w:rPr>
          <w:rStyle w:val="PGE-Alteraesdestacadas"/>
          <w:color w:val="auto"/>
          <w:sz w:val="24"/>
        </w:rPr>
      </w:pPr>
      <w:r w:rsidRPr="00C074B4">
        <w:rPr>
          <w:rStyle w:val="PGE-Alteraesdestacadas"/>
          <w:color w:val="auto"/>
          <w:sz w:val="24"/>
        </w:rPr>
        <w:t xml:space="preserve">- </w:t>
      </w:r>
      <w:r w:rsidR="00BB7FF5" w:rsidRPr="0084389B">
        <w:rPr>
          <w:rStyle w:val="PGE-Alteraesdestacadas"/>
          <w:color w:val="auto"/>
          <w:sz w:val="24"/>
        </w:rPr>
        <w:t>MENOR PREÇO POR LOTE</w:t>
      </w:r>
    </w:p>
    <w:p w14:paraId="10A43F6C" w14:textId="77777777" w:rsidR="00BB7FF5" w:rsidRPr="00B6245A" w:rsidRDefault="00BB7FF5" w:rsidP="00FE4B59">
      <w:pPr>
        <w:ind w:right="403"/>
        <w:jc w:val="both"/>
        <w:rPr>
          <w:rStyle w:val="PGE-Alteraesdestacadas"/>
          <w:b w:val="0"/>
          <w:sz w:val="24"/>
          <w:u w:val="none"/>
        </w:rPr>
      </w:pPr>
    </w:p>
    <w:p w14:paraId="1D7D51A5" w14:textId="77777777" w:rsidR="000E0B20" w:rsidRPr="00B6245A" w:rsidRDefault="000E0B20" w:rsidP="000E0B20">
      <w:pPr>
        <w:jc w:val="both"/>
        <w:rPr>
          <w:rFonts w:ascii="Arial" w:hAnsi="Arial"/>
        </w:rPr>
      </w:pPr>
    </w:p>
    <w:p w14:paraId="7792CA86" w14:textId="4CFDF9B7" w:rsidR="000F1069" w:rsidRPr="000F1069" w:rsidRDefault="000F1069" w:rsidP="00C85F10">
      <w:pPr>
        <w:pStyle w:val="Tpico1"/>
        <w:keepNext w:val="0"/>
        <w:widowControl w:val="0"/>
        <w:numPr>
          <w:ilvl w:val="0"/>
          <w:numId w:val="0"/>
        </w:numPr>
        <w:spacing w:before="0" w:after="0" w:line="240" w:lineRule="auto"/>
        <w:rPr>
          <w:color w:val="auto"/>
        </w:rPr>
      </w:pPr>
      <w:r w:rsidRPr="000F1069">
        <w:rPr>
          <w:color w:val="auto"/>
        </w:rPr>
        <w:t xml:space="preserve">CONCEITUAÇÃO DO OBJETO </w:t>
      </w:r>
    </w:p>
    <w:p w14:paraId="0A4E6591" w14:textId="77777777" w:rsidR="000302BA" w:rsidRDefault="000302BA" w:rsidP="00C85F10">
      <w:pPr>
        <w:pStyle w:val="Tpico2"/>
        <w:widowControl w:val="0"/>
        <w:numPr>
          <w:ilvl w:val="0"/>
          <w:numId w:val="0"/>
        </w:numPr>
        <w:spacing w:before="0" w:after="0" w:line="240" w:lineRule="auto"/>
      </w:pPr>
    </w:p>
    <w:p w14:paraId="5570602E" w14:textId="4FE7CA72" w:rsidR="000F1069" w:rsidRPr="000F1069" w:rsidRDefault="000F1069" w:rsidP="00C85F10">
      <w:pPr>
        <w:pStyle w:val="Tpico2"/>
        <w:widowControl w:val="0"/>
        <w:numPr>
          <w:ilvl w:val="0"/>
          <w:numId w:val="0"/>
        </w:numPr>
        <w:spacing w:before="0" w:after="0" w:line="240" w:lineRule="auto"/>
      </w:pPr>
      <w:r w:rsidRPr="000F1069">
        <w:t xml:space="preserve">Objeto a ser contratado </w:t>
      </w:r>
      <w:bookmarkStart w:id="46" w:name="_Hlk115704733"/>
      <w:bookmarkStart w:id="47" w:name="_Hlk115684682"/>
      <w:bookmarkEnd w:id="46"/>
      <w:bookmarkEnd w:id="47"/>
      <w:r w:rsidRPr="000F1069">
        <w:t xml:space="preserve"> </w:t>
      </w:r>
      <w:r w:rsidRPr="000F1069">
        <w:rPr>
          <w:b w:val="0"/>
          <w:bCs w:val="0"/>
          <w:color w:val="385623"/>
        </w:rPr>
        <w:t>#OBJC</w:t>
      </w:r>
      <w:r w:rsidRPr="000F1069">
        <w:rPr>
          <w:b w:val="0"/>
          <w:bCs w:val="0"/>
        </w:rPr>
        <w:t xml:space="preserve"> </w:t>
      </w:r>
    </w:p>
    <w:p w14:paraId="2D425723" w14:textId="77777777" w:rsidR="000F1069" w:rsidRDefault="000F1069" w:rsidP="00C85F10">
      <w:pPr>
        <w:jc w:val="both"/>
        <w:rPr>
          <w:rFonts w:ascii="Arial" w:hAnsi="Arial"/>
        </w:rPr>
      </w:pPr>
      <w:r w:rsidRPr="000F1069">
        <w:rPr>
          <w:rFonts w:ascii="Arial" w:hAnsi="Arial"/>
        </w:rPr>
        <w:t>Materiais de consumo de enfermagem para atendimento das ações judiciais do Município.</w:t>
      </w:r>
    </w:p>
    <w:p w14:paraId="09CD4056" w14:textId="77777777" w:rsidR="000F1069" w:rsidRDefault="000F1069" w:rsidP="00C85F10">
      <w:pPr>
        <w:jc w:val="both"/>
        <w:rPr>
          <w:rFonts w:ascii="Arial" w:hAnsi="Arial"/>
        </w:rPr>
      </w:pPr>
    </w:p>
    <w:p w14:paraId="532694F5" w14:textId="77777777" w:rsidR="000F1069" w:rsidRPr="000F1069" w:rsidRDefault="000F1069" w:rsidP="00C85F10">
      <w:pPr>
        <w:jc w:val="both"/>
        <w:rPr>
          <w:rFonts w:ascii="Arial" w:hAnsi="Arial"/>
        </w:rPr>
        <w:sectPr w:rsidR="000F1069" w:rsidRPr="000F1069" w:rsidSect="007C00DB">
          <w:headerReference w:type="default" r:id="rId21"/>
          <w:footerReference w:type="default" r:id="rId22"/>
          <w:pgSz w:w="11906" w:h="16838"/>
          <w:pgMar w:top="1702" w:right="1274" w:bottom="1134" w:left="1418" w:header="113" w:footer="454" w:gutter="0"/>
          <w:cols w:space="720"/>
          <w:docGrid w:linePitch="100"/>
        </w:sectPr>
      </w:pPr>
    </w:p>
    <w:p w14:paraId="0A2D6974" w14:textId="77777777" w:rsidR="000F1069" w:rsidRPr="000F1069" w:rsidRDefault="000F1069" w:rsidP="00C85F10">
      <w:pPr>
        <w:pStyle w:val="Tpico2"/>
        <w:widowControl w:val="0"/>
        <w:numPr>
          <w:ilvl w:val="0"/>
          <w:numId w:val="0"/>
        </w:numPr>
        <w:spacing w:before="0" w:after="0" w:line="240" w:lineRule="auto"/>
      </w:pPr>
      <w:r w:rsidRPr="000F1069">
        <w:t>Natureza do objeto</w:t>
      </w:r>
    </w:p>
    <w:p w14:paraId="0B333094" w14:textId="77777777" w:rsidR="000F1069" w:rsidRDefault="000F1069" w:rsidP="00C85F10">
      <w:pPr>
        <w:jc w:val="both"/>
        <w:rPr>
          <w:rFonts w:ascii="Arial" w:hAnsi="Arial"/>
        </w:rPr>
      </w:pPr>
      <w:r w:rsidRPr="000F1069">
        <w:rPr>
          <w:rFonts w:ascii="Arial" w:hAnsi="Arial"/>
        </w:rPr>
        <w:t xml:space="preserve">Aquisição de bens   </w:t>
      </w:r>
    </w:p>
    <w:p w14:paraId="37FCFB17" w14:textId="77777777" w:rsidR="000F1069" w:rsidRPr="000F1069" w:rsidRDefault="000F1069" w:rsidP="00C85F10">
      <w:pPr>
        <w:jc w:val="both"/>
        <w:rPr>
          <w:rFonts w:ascii="Arial" w:hAnsi="Arial"/>
        </w:rPr>
      </w:pPr>
    </w:p>
    <w:p w14:paraId="45DB6266" w14:textId="77777777" w:rsidR="000F1069" w:rsidRPr="000F1069" w:rsidRDefault="000F1069" w:rsidP="00C85F10">
      <w:pPr>
        <w:pStyle w:val="Tpico2"/>
        <w:widowControl w:val="0"/>
        <w:numPr>
          <w:ilvl w:val="0"/>
          <w:numId w:val="0"/>
        </w:numPr>
        <w:spacing w:before="0" w:after="0" w:line="240" w:lineRule="auto"/>
      </w:pPr>
      <w:r w:rsidRPr="000F1069">
        <w:t xml:space="preserve">Fundamentação da contratação  </w:t>
      </w:r>
    </w:p>
    <w:p w14:paraId="0C5ACB95" w14:textId="39963C4C" w:rsidR="000F1069" w:rsidRPr="008E2546" w:rsidRDefault="000F1069" w:rsidP="00C85F10">
      <w:pPr>
        <w:jc w:val="both"/>
        <w:rPr>
          <w:rFonts w:ascii="Arial" w:hAnsi="Arial"/>
          <w:b/>
          <w:bCs/>
        </w:rPr>
      </w:pPr>
      <w:r w:rsidRPr="008E2546">
        <w:rPr>
          <w:rFonts w:ascii="Arial" w:hAnsi="Arial"/>
          <w:b/>
          <w:bCs/>
        </w:rPr>
        <w:t>O presente documento está baseado em Estudo Técnico Preliminar disponível no processo administrativo nº 392/2024.</w:t>
      </w:r>
    </w:p>
    <w:p w14:paraId="57C2A6AB" w14:textId="77777777" w:rsidR="000F1069" w:rsidRPr="000F1069" w:rsidRDefault="000F1069" w:rsidP="00C85F10">
      <w:pPr>
        <w:jc w:val="both"/>
        <w:rPr>
          <w:rFonts w:ascii="Arial" w:hAnsi="Arial"/>
        </w:rPr>
      </w:pPr>
    </w:p>
    <w:p w14:paraId="1240D585" w14:textId="77777777" w:rsidR="000F1069" w:rsidRPr="000F1069" w:rsidRDefault="000F1069" w:rsidP="00C85F10">
      <w:pPr>
        <w:pStyle w:val="Tpico2"/>
        <w:widowControl w:val="0"/>
        <w:numPr>
          <w:ilvl w:val="0"/>
          <w:numId w:val="0"/>
        </w:numPr>
        <w:spacing w:before="0" w:after="0" w:line="240" w:lineRule="auto"/>
        <w:rPr>
          <w:rFonts w:eastAsia="MS Gothic"/>
        </w:rPr>
      </w:pPr>
      <w:r w:rsidRPr="000F1069">
        <w:t>Há legislação especial que deva ser considerada na contratação?</w:t>
      </w:r>
    </w:p>
    <w:p w14:paraId="5C4C003E" w14:textId="77777777" w:rsidR="000F1069" w:rsidRDefault="000F1069" w:rsidP="00C85F10">
      <w:pPr>
        <w:jc w:val="both"/>
        <w:rPr>
          <w:rFonts w:ascii="Arial" w:hAnsi="Arial"/>
        </w:rPr>
      </w:pPr>
      <w:r w:rsidRPr="000F1069">
        <w:rPr>
          <w:rFonts w:ascii="Segoe UI Symbol" w:eastAsia="MS Gothic" w:hAnsi="Segoe UI Symbol" w:cs="Segoe UI Symbol"/>
        </w:rPr>
        <w:t>☐</w:t>
      </w:r>
      <w:r w:rsidRPr="000F1069">
        <w:rPr>
          <w:rFonts w:ascii="Arial" w:hAnsi="Arial"/>
        </w:rPr>
        <w:t xml:space="preserve"> Sim      </w:t>
      </w:r>
      <w:r w:rsidRPr="000F1069">
        <w:rPr>
          <w:rFonts w:ascii="Segoe UI Symbol" w:hAnsi="Segoe UI Symbol" w:cs="Segoe UI Symbol"/>
        </w:rPr>
        <w:t>☒</w:t>
      </w:r>
      <w:r w:rsidRPr="000F1069">
        <w:rPr>
          <w:rFonts w:ascii="Arial" w:hAnsi="Arial"/>
        </w:rPr>
        <w:t xml:space="preserve"> Não </w:t>
      </w:r>
    </w:p>
    <w:p w14:paraId="24F6F4DE" w14:textId="77777777" w:rsidR="000F1069" w:rsidRPr="000F1069" w:rsidRDefault="000F1069" w:rsidP="00C85F10">
      <w:pPr>
        <w:jc w:val="both"/>
        <w:rPr>
          <w:rFonts w:ascii="Arial" w:hAnsi="Arial"/>
        </w:rPr>
      </w:pPr>
    </w:p>
    <w:p w14:paraId="6AB23BD0" w14:textId="77777777" w:rsidR="000F1069" w:rsidRPr="000F1069" w:rsidRDefault="000F1069" w:rsidP="00C85F10">
      <w:pPr>
        <w:pStyle w:val="Tpico3"/>
        <w:widowControl w:val="0"/>
        <w:numPr>
          <w:ilvl w:val="0"/>
          <w:numId w:val="0"/>
        </w:numPr>
        <w:spacing w:before="0" w:after="0" w:line="240" w:lineRule="auto"/>
        <w:rPr>
          <w:color w:val="000000"/>
        </w:rPr>
      </w:pPr>
      <w:r w:rsidRPr="000F1069">
        <w:t>Qual é a legislação especial?</w:t>
      </w:r>
      <w:r w:rsidRPr="000F1069">
        <w:rPr>
          <w:b w:val="0"/>
          <w:bCs w:val="0"/>
        </w:rPr>
        <w:t xml:space="preserve"> </w:t>
      </w:r>
      <w:bookmarkStart w:id="48" w:name="_Hlk115703830"/>
      <w:r w:rsidRPr="000F1069">
        <w:rPr>
          <w:b w:val="0"/>
          <w:bCs w:val="0"/>
          <w:color w:val="385623"/>
        </w:rPr>
        <w:t>#NESP</w:t>
      </w:r>
      <w:bookmarkEnd w:id="48"/>
      <w:r w:rsidRPr="000F1069">
        <w:rPr>
          <w:b w:val="0"/>
          <w:bCs w:val="0"/>
        </w:rPr>
        <w:t xml:space="preserve">  </w:t>
      </w:r>
    </w:p>
    <w:p w14:paraId="52AD8CFA" w14:textId="77777777" w:rsidR="000F1069" w:rsidRPr="000F1069" w:rsidRDefault="000F1069" w:rsidP="00C85F10">
      <w:pPr>
        <w:pStyle w:val="Expandido"/>
        <w:widowControl w:val="0"/>
        <w:suppressAutoHyphens/>
        <w:ind w:left="0"/>
        <w:rPr>
          <w:rFonts w:ascii="Arial" w:hAnsi="Arial" w:cs="Arial"/>
          <w:sz w:val="24"/>
        </w:rPr>
      </w:pPr>
      <w:r w:rsidRPr="000F1069">
        <w:rPr>
          <w:rFonts w:ascii="Arial" w:hAnsi="Arial" w:cs="Arial"/>
          <w:color w:val="000000"/>
          <w:sz w:val="24"/>
        </w:rPr>
        <w:t>Não se aplica</w:t>
      </w:r>
    </w:p>
    <w:p w14:paraId="67063AAB" w14:textId="77777777" w:rsidR="000F1069" w:rsidRPr="000F1069" w:rsidRDefault="000F1069" w:rsidP="00C85F10">
      <w:pPr>
        <w:pStyle w:val="Quebras"/>
        <w:widowControl w:val="0"/>
        <w:rPr>
          <w:sz w:val="24"/>
          <w:szCs w:val="24"/>
        </w:rPr>
        <w:sectPr w:rsidR="000F1069" w:rsidRPr="000F1069" w:rsidSect="000F1069">
          <w:type w:val="continuous"/>
          <w:pgSz w:w="11906" w:h="16838"/>
          <w:pgMar w:top="1418" w:right="1134" w:bottom="1134" w:left="1418" w:header="113" w:footer="454" w:gutter="0"/>
          <w:cols w:space="720"/>
          <w:docGrid w:linePitch="100"/>
        </w:sectPr>
      </w:pPr>
      <w:r w:rsidRPr="000F1069">
        <w:rPr>
          <w:sz w:val="24"/>
          <w:szCs w:val="24"/>
        </w:rPr>
        <w:t xml:space="preserve">    </w:t>
      </w:r>
    </w:p>
    <w:p w14:paraId="7505A8E1" w14:textId="77777777" w:rsidR="000F1069" w:rsidRPr="000F1069" w:rsidRDefault="000F1069" w:rsidP="00C85F10">
      <w:pPr>
        <w:pStyle w:val="Tpico2"/>
        <w:widowControl w:val="0"/>
        <w:numPr>
          <w:ilvl w:val="0"/>
          <w:numId w:val="0"/>
        </w:numPr>
        <w:spacing w:before="0" w:after="0" w:line="240" w:lineRule="auto"/>
      </w:pPr>
      <w:bookmarkStart w:id="49" w:name="_Hlk114844323"/>
      <w:r w:rsidRPr="000F1069">
        <w:t xml:space="preserve">Justificativa da contratação </w:t>
      </w:r>
      <w:bookmarkEnd w:id="49"/>
      <w:r w:rsidRPr="000F1069">
        <w:t xml:space="preserve"> </w:t>
      </w:r>
    </w:p>
    <w:p w14:paraId="35D5E27F" w14:textId="77777777" w:rsidR="000F1069" w:rsidRDefault="000F1069" w:rsidP="00C85F10">
      <w:pPr>
        <w:jc w:val="both"/>
        <w:rPr>
          <w:rFonts w:ascii="Arial" w:hAnsi="Arial"/>
        </w:rPr>
      </w:pPr>
      <w:r w:rsidRPr="000F1069">
        <w:rPr>
          <w:rFonts w:ascii="Arial" w:hAnsi="Arial"/>
        </w:rPr>
        <w:t>A aquisição objeto desta contratação destina-se ao atendimento das ações judiciais onde o Município deve fornecer materiais de consumo que não são padronizados no Município.</w:t>
      </w:r>
    </w:p>
    <w:p w14:paraId="783562AF" w14:textId="77777777" w:rsidR="000F1069" w:rsidRDefault="000F1069" w:rsidP="00C85F10">
      <w:pPr>
        <w:jc w:val="both"/>
        <w:rPr>
          <w:rFonts w:ascii="Arial" w:hAnsi="Arial"/>
        </w:rPr>
      </w:pPr>
    </w:p>
    <w:p w14:paraId="752CBC1E" w14:textId="77777777" w:rsidR="000F1069" w:rsidRPr="000F1069" w:rsidRDefault="000F1069" w:rsidP="00C85F10">
      <w:pPr>
        <w:jc w:val="both"/>
        <w:rPr>
          <w:rFonts w:ascii="Arial" w:hAnsi="Arial"/>
        </w:rPr>
        <w:sectPr w:rsidR="000F1069" w:rsidRPr="000F1069" w:rsidSect="000F1069">
          <w:type w:val="continuous"/>
          <w:pgSz w:w="11906" w:h="16838"/>
          <w:pgMar w:top="1418" w:right="1134" w:bottom="1134" w:left="1418" w:header="113" w:footer="454" w:gutter="0"/>
          <w:cols w:space="720"/>
          <w:docGrid w:linePitch="100"/>
        </w:sectPr>
      </w:pPr>
    </w:p>
    <w:p w14:paraId="5039B8D1" w14:textId="77777777" w:rsidR="000F1069" w:rsidRPr="000F1069" w:rsidRDefault="000F1069" w:rsidP="00C85F10">
      <w:pPr>
        <w:pStyle w:val="Tpico2"/>
        <w:widowControl w:val="0"/>
        <w:numPr>
          <w:ilvl w:val="0"/>
          <w:numId w:val="0"/>
        </w:numPr>
        <w:spacing w:before="0" w:after="0" w:line="240" w:lineRule="auto"/>
        <w:rPr>
          <w:iCs w:val="0"/>
          <w:color w:val="000000"/>
        </w:rPr>
      </w:pPr>
      <w:r w:rsidRPr="000F1069">
        <w:t xml:space="preserve">Requisitos da contratação  </w:t>
      </w:r>
    </w:p>
    <w:p w14:paraId="517415BF" w14:textId="77777777" w:rsidR="000F1069" w:rsidRPr="000F1069" w:rsidRDefault="000F1069" w:rsidP="00C85F10">
      <w:pPr>
        <w:jc w:val="both"/>
        <w:rPr>
          <w:rFonts w:ascii="Arial" w:hAnsi="Arial"/>
        </w:rPr>
      </w:pPr>
      <w:r w:rsidRPr="000F1069">
        <w:rPr>
          <w:rFonts w:ascii="Arial" w:hAnsi="Arial"/>
          <w:color w:val="000000"/>
        </w:rPr>
        <w:t>Não há requisitos específicos para esta contratação.</w:t>
      </w:r>
    </w:p>
    <w:p w14:paraId="6D7328D6" w14:textId="77777777" w:rsidR="000F1069" w:rsidRPr="000F1069" w:rsidRDefault="000F1069" w:rsidP="00C85F10">
      <w:pPr>
        <w:pStyle w:val="Quebras"/>
        <w:widowControl w:val="0"/>
        <w:rPr>
          <w:sz w:val="24"/>
          <w:szCs w:val="24"/>
        </w:rPr>
        <w:sectPr w:rsidR="000F1069" w:rsidRPr="000F1069" w:rsidSect="000F1069">
          <w:type w:val="continuous"/>
          <w:pgSz w:w="11906" w:h="16838"/>
          <w:pgMar w:top="1418" w:right="1134" w:bottom="1134" w:left="1418" w:header="113" w:footer="454" w:gutter="0"/>
          <w:cols w:space="720"/>
          <w:docGrid w:linePitch="100"/>
        </w:sectPr>
      </w:pPr>
      <w:r w:rsidRPr="000F1069">
        <w:rPr>
          <w:sz w:val="24"/>
          <w:szCs w:val="24"/>
        </w:rPr>
        <w:t xml:space="preserve">     </w:t>
      </w:r>
    </w:p>
    <w:p w14:paraId="75F27B85" w14:textId="77777777" w:rsidR="000F1069" w:rsidRPr="000F1069" w:rsidRDefault="000F1069" w:rsidP="00C85F10">
      <w:pPr>
        <w:pStyle w:val="Tpico2"/>
        <w:widowControl w:val="0"/>
        <w:numPr>
          <w:ilvl w:val="0"/>
          <w:numId w:val="0"/>
        </w:numPr>
        <w:spacing w:before="0" w:after="0" w:line="240" w:lineRule="auto"/>
        <w:rPr>
          <w:color w:val="000000"/>
        </w:rPr>
      </w:pPr>
      <w:r w:rsidRPr="000F1069">
        <w:t xml:space="preserve">Análise dos riscos da contratação  </w:t>
      </w:r>
    </w:p>
    <w:p w14:paraId="72799F2A" w14:textId="5F7583B9" w:rsidR="000F1069" w:rsidRPr="000F1069" w:rsidRDefault="000F1069" w:rsidP="00C85F10">
      <w:pPr>
        <w:pStyle w:val="Expandido"/>
        <w:widowControl w:val="0"/>
        <w:suppressAutoHyphens/>
        <w:ind w:left="0"/>
        <w:rPr>
          <w:rFonts w:ascii="Arial" w:hAnsi="Arial" w:cs="Arial"/>
          <w:sz w:val="24"/>
        </w:rPr>
      </w:pPr>
      <w:r w:rsidRPr="000F1069">
        <w:rPr>
          <w:rFonts w:ascii="Arial" w:hAnsi="Arial" w:cs="Arial"/>
          <w:color w:val="000000"/>
          <w:sz w:val="24"/>
        </w:rPr>
        <w:t xml:space="preserve">Ausência de análise de </w:t>
      </w:r>
      <w:r w:rsidR="001E5E90">
        <w:rPr>
          <w:rFonts w:ascii="Arial" w:hAnsi="Arial" w:cs="Arial"/>
          <w:color w:val="000000"/>
          <w:sz w:val="24"/>
        </w:rPr>
        <w:t>r</w:t>
      </w:r>
      <w:r w:rsidRPr="000F1069">
        <w:rPr>
          <w:rFonts w:ascii="Arial" w:hAnsi="Arial" w:cs="Arial"/>
          <w:color w:val="000000"/>
          <w:sz w:val="24"/>
        </w:rPr>
        <w:t>isco, pois não há riscos na contratação.</w:t>
      </w:r>
    </w:p>
    <w:p w14:paraId="3EDC0638" w14:textId="77777777" w:rsidR="000F1069" w:rsidRPr="000F1069" w:rsidRDefault="000F1069" w:rsidP="00C85F10">
      <w:pPr>
        <w:pStyle w:val="Quebras"/>
        <w:widowControl w:val="0"/>
        <w:rPr>
          <w:sz w:val="24"/>
          <w:szCs w:val="24"/>
        </w:rPr>
        <w:sectPr w:rsidR="000F1069" w:rsidRPr="000F1069" w:rsidSect="000F1069">
          <w:type w:val="continuous"/>
          <w:pgSz w:w="11906" w:h="16838"/>
          <w:pgMar w:top="1418" w:right="1134" w:bottom="1134" w:left="1418" w:header="113" w:footer="454" w:gutter="0"/>
          <w:cols w:space="720"/>
          <w:docGrid w:linePitch="100"/>
        </w:sectPr>
      </w:pPr>
      <w:r w:rsidRPr="000F1069">
        <w:rPr>
          <w:sz w:val="24"/>
          <w:szCs w:val="24"/>
        </w:rPr>
        <w:t xml:space="preserve">     </w:t>
      </w:r>
    </w:p>
    <w:p w14:paraId="19E764D8" w14:textId="77777777" w:rsidR="000F1069" w:rsidRPr="000F1069" w:rsidRDefault="000F1069" w:rsidP="00C85F10">
      <w:pPr>
        <w:pStyle w:val="Tpico3"/>
        <w:widowControl w:val="0"/>
        <w:numPr>
          <w:ilvl w:val="0"/>
          <w:numId w:val="0"/>
        </w:numPr>
        <w:spacing w:before="0" w:after="0" w:line="240" w:lineRule="auto"/>
        <w:rPr>
          <w:rFonts w:eastAsia="MS Gothic"/>
        </w:rPr>
      </w:pPr>
      <w:r w:rsidRPr="000F1069">
        <w:t xml:space="preserve">Haverá necessidade de matriz de alocação de riscos no contrato? </w:t>
      </w:r>
      <w:r w:rsidRPr="000F1069">
        <w:rPr>
          <w:b w:val="0"/>
          <w:bCs w:val="0"/>
          <w:color w:val="385623"/>
        </w:rPr>
        <w:t>#NMAR</w:t>
      </w:r>
      <w:r w:rsidRPr="000F1069">
        <w:rPr>
          <w:b w:val="0"/>
          <w:bCs w:val="0"/>
        </w:rPr>
        <w:t xml:space="preserve">  </w:t>
      </w:r>
    </w:p>
    <w:p w14:paraId="31A581C2" w14:textId="77777777" w:rsidR="0084484F" w:rsidRDefault="0084484F" w:rsidP="0084484F">
      <w:pPr>
        <w:ind w:right="282"/>
        <w:rPr>
          <w:rFonts w:ascii="Arial" w:hAnsi="Arial"/>
        </w:rPr>
      </w:pPr>
      <w:r w:rsidRPr="000F1069">
        <w:rPr>
          <w:rFonts w:ascii="Segoe UI Symbol" w:eastAsia="MS Gothic" w:hAnsi="Segoe UI Symbol" w:cs="Segoe UI Symbol"/>
        </w:rPr>
        <w:lastRenderedPageBreak/>
        <w:t>☒</w:t>
      </w:r>
      <w:r w:rsidRPr="000F1069">
        <w:rPr>
          <w:rFonts w:ascii="Arial" w:hAnsi="Arial"/>
        </w:rPr>
        <w:t xml:space="preserve"> Sim      </w:t>
      </w:r>
      <w:r w:rsidRPr="000F1069">
        <w:rPr>
          <w:rFonts w:ascii="Segoe UI Symbol" w:eastAsia="MS Gothic" w:hAnsi="Segoe UI Symbol" w:cs="Segoe UI Symbol"/>
        </w:rPr>
        <w:t>☐</w:t>
      </w:r>
      <w:r w:rsidRPr="000F1069">
        <w:rPr>
          <w:rFonts w:ascii="Arial" w:hAnsi="Arial"/>
        </w:rPr>
        <w:t xml:space="preserve"> Não</w:t>
      </w:r>
    </w:p>
    <w:p w14:paraId="0B8C9849" w14:textId="77777777" w:rsidR="008E2546" w:rsidRPr="000F1069" w:rsidRDefault="008E2546" w:rsidP="00C85F10">
      <w:pPr>
        <w:jc w:val="both"/>
        <w:rPr>
          <w:rFonts w:ascii="Arial" w:hAnsi="Arial"/>
        </w:rPr>
      </w:pPr>
    </w:p>
    <w:p w14:paraId="7283A77D" w14:textId="77777777" w:rsidR="000F1069" w:rsidRPr="000F1069" w:rsidRDefault="000F1069" w:rsidP="000F1069">
      <w:pPr>
        <w:pStyle w:val="Tpico2"/>
        <w:widowControl w:val="0"/>
        <w:numPr>
          <w:ilvl w:val="0"/>
          <w:numId w:val="0"/>
        </w:numPr>
        <w:spacing w:before="0" w:after="0" w:line="240" w:lineRule="auto"/>
        <w:rPr>
          <w:rFonts w:eastAsia="MS Gothic"/>
        </w:rPr>
      </w:pPr>
      <w:r w:rsidRPr="000F1069">
        <w:t xml:space="preserve">A seleção será restrita a produtos pré-qualificados? </w:t>
      </w:r>
      <w:bookmarkStart w:id="50" w:name="_Hlk115685018"/>
      <w:r w:rsidRPr="000F1069">
        <w:rPr>
          <w:b w:val="0"/>
          <w:bCs w:val="0"/>
          <w:color w:val="385623"/>
        </w:rPr>
        <w:t>#RPPQ</w:t>
      </w:r>
      <w:bookmarkEnd w:id="50"/>
      <w:r w:rsidRPr="000F1069">
        <w:t xml:space="preserve">  </w:t>
      </w:r>
    </w:p>
    <w:p w14:paraId="5E98180E" w14:textId="341DA5C0" w:rsidR="000F1069" w:rsidRDefault="000F1069" w:rsidP="000F1069">
      <w:pPr>
        <w:ind w:right="282"/>
        <w:rPr>
          <w:rFonts w:ascii="Arial" w:hAnsi="Arial"/>
        </w:rPr>
      </w:pPr>
      <w:r w:rsidRPr="000F1069">
        <w:rPr>
          <w:rFonts w:ascii="Segoe UI Symbol" w:eastAsia="MS Gothic" w:hAnsi="Segoe UI Symbol" w:cs="Segoe UI Symbol"/>
        </w:rPr>
        <w:t>☒</w:t>
      </w:r>
      <w:r w:rsidRPr="000F1069">
        <w:rPr>
          <w:rFonts w:ascii="Arial" w:hAnsi="Arial"/>
        </w:rPr>
        <w:t xml:space="preserve"> Sim      </w:t>
      </w:r>
      <w:r w:rsidRPr="000F1069">
        <w:rPr>
          <w:rFonts w:ascii="Segoe UI Symbol" w:eastAsia="MS Gothic" w:hAnsi="Segoe UI Symbol" w:cs="Segoe UI Symbol"/>
        </w:rPr>
        <w:t>☐</w:t>
      </w:r>
      <w:r w:rsidRPr="000F1069">
        <w:rPr>
          <w:rFonts w:ascii="Arial" w:hAnsi="Arial"/>
        </w:rPr>
        <w:t xml:space="preserve"> Não</w:t>
      </w:r>
    </w:p>
    <w:p w14:paraId="0FF0E2A9" w14:textId="77777777" w:rsidR="000F1069" w:rsidRPr="000F1069" w:rsidRDefault="000F1069" w:rsidP="000F1069">
      <w:pPr>
        <w:ind w:right="282"/>
        <w:rPr>
          <w:rFonts w:ascii="Arial" w:hAnsi="Arial"/>
        </w:rPr>
      </w:pPr>
    </w:p>
    <w:p w14:paraId="0BDFC36E" w14:textId="77777777" w:rsidR="000F1069" w:rsidRPr="000F1069" w:rsidRDefault="000F1069" w:rsidP="000C3D2F">
      <w:pPr>
        <w:pStyle w:val="Tpico3"/>
        <w:widowControl w:val="0"/>
        <w:numPr>
          <w:ilvl w:val="0"/>
          <w:numId w:val="0"/>
        </w:numPr>
        <w:spacing w:before="0" w:after="0" w:line="240" w:lineRule="auto"/>
        <w:ind w:right="284"/>
      </w:pPr>
      <w:r w:rsidRPr="000F1069">
        <w:t xml:space="preserve">Quais os processos de pré-qualificação?   </w:t>
      </w:r>
    </w:p>
    <w:p w14:paraId="22590D7B" w14:textId="77777777" w:rsidR="000F1069" w:rsidRDefault="000F1069" w:rsidP="000C3D2F">
      <w:pPr>
        <w:ind w:right="284"/>
        <w:jc w:val="both"/>
        <w:rPr>
          <w:rFonts w:ascii="Arial" w:hAnsi="Arial"/>
        </w:rPr>
      </w:pPr>
      <w:r w:rsidRPr="000F1069">
        <w:rPr>
          <w:rFonts w:ascii="Arial" w:hAnsi="Arial"/>
        </w:rPr>
        <w:t>Por se tratar de aquisição de materiais de consumo para atendimento de ações judiciais, alguns materiais possuem exigência de marca que devem ser respeitadas para que decisão judicial seja devidamente cumprida.</w:t>
      </w:r>
    </w:p>
    <w:p w14:paraId="166D9638" w14:textId="77777777" w:rsidR="000F1069" w:rsidRPr="000F1069" w:rsidRDefault="000F1069" w:rsidP="000C3D2F">
      <w:pPr>
        <w:ind w:right="284"/>
        <w:jc w:val="both"/>
        <w:rPr>
          <w:rFonts w:ascii="Arial" w:hAnsi="Arial"/>
        </w:rPr>
      </w:pPr>
    </w:p>
    <w:p w14:paraId="4D66FC34" w14:textId="77777777" w:rsidR="000F1069" w:rsidRDefault="000F1069" w:rsidP="000C3D2F">
      <w:pPr>
        <w:ind w:right="284"/>
        <w:jc w:val="both"/>
        <w:rPr>
          <w:rFonts w:ascii="Arial" w:hAnsi="Arial"/>
        </w:rPr>
      </w:pPr>
      <w:r w:rsidRPr="000F1069">
        <w:rPr>
          <w:rFonts w:ascii="Arial" w:hAnsi="Arial"/>
        </w:rPr>
        <w:t>Os processos abaixo possuem um ou mais itens com exigência de marca:</w:t>
      </w:r>
    </w:p>
    <w:p w14:paraId="0494C219" w14:textId="77777777" w:rsidR="000F1069" w:rsidRPr="000F1069" w:rsidRDefault="000F1069" w:rsidP="000F1069">
      <w:pPr>
        <w:ind w:right="282"/>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672"/>
        <w:gridCol w:w="8935"/>
      </w:tblGrid>
      <w:tr w:rsidR="000F1069" w:rsidRPr="000F1069" w14:paraId="71A8B4D2" w14:textId="77777777" w:rsidTr="000F1069">
        <w:trPr>
          <w:trHeight w:val="373"/>
        </w:trPr>
        <w:tc>
          <w:tcPr>
            <w:tcW w:w="672" w:type="dxa"/>
            <w:shd w:val="clear" w:color="auto" w:fill="auto"/>
            <w:vAlign w:val="bottom"/>
          </w:tcPr>
          <w:p w14:paraId="02E62C8A" w14:textId="77777777" w:rsidR="000F1069" w:rsidRPr="000F1069" w:rsidRDefault="000F1069" w:rsidP="000F1069">
            <w:pPr>
              <w:ind w:right="282"/>
              <w:rPr>
                <w:rFonts w:ascii="Arial" w:hAnsi="Arial"/>
              </w:rPr>
            </w:pPr>
            <w:r w:rsidRPr="000F1069">
              <w:rPr>
                <w:rFonts w:ascii="Arial" w:hAnsi="Arial"/>
              </w:rPr>
              <w:t>01</w:t>
            </w:r>
          </w:p>
        </w:tc>
        <w:tc>
          <w:tcPr>
            <w:tcW w:w="8935" w:type="dxa"/>
            <w:shd w:val="clear" w:color="auto" w:fill="auto"/>
            <w:vAlign w:val="bottom"/>
          </w:tcPr>
          <w:p w14:paraId="53474ED9" w14:textId="77777777" w:rsidR="000F1069" w:rsidRPr="000F1069" w:rsidRDefault="000F1069" w:rsidP="000F1069">
            <w:pPr>
              <w:ind w:right="282"/>
              <w:rPr>
                <w:rFonts w:ascii="Arial" w:hAnsi="Arial"/>
              </w:rPr>
            </w:pPr>
            <w:r w:rsidRPr="000F1069">
              <w:rPr>
                <w:rFonts w:ascii="Arial" w:hAnsi="Arial"/>
              </w:rPr>
              <w:t>LÍVIA VITÓRIA XAVIER RAMOS / PROCESSO N: 3000724-54.2013.8.26.0597 / 1006801-06.2019.8.26.0597</w:t>
            </w:r>
          </w:p>
        </w:tc>
      </w:tr>
      <w:tr w:rsidR="000F1069" w:rsidRPr="000F1069" w14:paraId="1A6F9FBF" w14:textId="77777777" w:rsidTr="000F1069">
        <w:trPr>
          <w:trHeight w:val="373"/>
        </w:trPr>
        <w:tc>
          <w:tcPr>
            <w:tcW w:w="672" w:type="dxa"/>
            <w:shd w:val="clear" w:color="auto" w:fill="auto"/>
            <w:vAlign w:val="bottom"/>
          </w:tcPr>
          <w:p w14:paraId="702DD2E6" w14:textId="77777777" w:rsidR="000F1069" w:rsidRPr="000F1069" w:rsidRDefault="000F1069" w:rsidP="000F1069">
            <w:pPr>
              <w:spacing w:before="120" w:after="120"/>
              <w:ind w:right="282"/>
              <w:rPr>
                <w:rFonts w:ascii="Arial" w:hAnsi="Arial"/>
              </w:rPr>
            </w:pPr>
            <w:r w:rsidRPr="000F1069">
              <w:rPr>
                <w:rFonts w:ascii="Arial" w:hAnsi="Arial"/>
              </w:rPr>
              <w:t>02</w:t>
            </w:r>
          </w:p>
        </w:tc>
        <w:tc>
          <w:tcPr>
            <w:tcW w:w="8935" w:type="dxa"/>
            <w:shd w:val="clear" w:color="auto" w:fill="auto"/>
            <w:vAlign w:val="bottom"/>
          </w:tcPr>
          <w:p w14:paraId="2900B013" w14:textId="77777777" w:rsidR="000F1069" w:rsidRPr="000F1069" w:rsidRDefault="000F1069" w:rsidP="000F1069">
            <w:pPr>
              <w:spacing w:before="120" w:after="120"/>
              <w:ind w:right="282"/>
              <w:rPr>
                <w:rFonts w:ascii="Arial" w:hAnsi="Arial"/>
              </w:rPr>
            </w:pPr>
            <w:r w:rsidRPr="000F1069">
              <w:rPr>
                <w:rFonts w:ascii="Arial" w:eastAsia="Arial" w:hAnsi="Arial"/>
              </w:rPr>
              <w:t>DANILO TEIXEIRA DOS SANTOS / PROCESSO N: 1003477-71.2020.8.26.0597</w:t>
            </w:r>
          </w:p>
        </w:tc>
      </w:tr>
      <w:tr w:rsidR="000F1069" w:rsidRPr="000F1069" w14:paraId="182D5134" w14:textId="77777777" w:rsidTr="000F1069">
        <w:trPr>
          <w:trHeight w:val="373"/>
        </w:trPr>
        <w:tc>
          <w:tcPr>
            <w:tcW w:w="672" w:type="dxa"/>
            <w:shd w:val="clear" w:color="auto" w:fill="auto"/>
            <w:vAlign w:val="bottom"/>
          </w:tcPr>
          <w:p w14:paraId="475029DE" w14:textId="77777777" w:rsidR="000F1069" w:rsidRPr="000F1069" w:rsidRDefault="000F1069" w:rsidP="000F1069">
            <w:pPr>
              <w:spacing w:before="120" w:after="120"/>
              <w:ind w:right="282"/>
              <w:rPr>
                <w:rFonts w:ascii="Arial" w:hAnsi="Arial"/>
              </w:rPr>
            </w:pPr>
            <w:r w:rsidRPr="000F1069">
              <w:rPr>
                <w:rFonts w:ascii="Arial" w:hAnsi="Arial"/>
              </w:rPr>
              <w:t>03</w:t>
            </w:r>
          </w:p>
        </w:tc>
        <w:tc>
          <w:tcPr>
            <w:tcW w:w="8935" w:type="dxa"/>
            <w:shd w:val="clear" w:color="auto" w:fill="auto"/>
            <w:vAlign w:val="bottom"/>
          </w:tcPr>
          <w:p w14:paraId="69630E6D" w14:textId="77777777" w:rsidR="000F1069" w:rsidRPr="000F1069" w:rsidRDefault="000F1069" w:rsidP="000F1069">
            <w:pPr>
              <w:spacing w:before="120" w:after="120"/>
              <w:ind w:right="282"/>
              <w:rPr>
                <w:rFonts w:ascii="Arial" w:hAnsi="Arial"/>
              </w:rPr>
            </w:pPr>
            <w:r w:rsidRPr="000F1069">
              <w:rPr>
                <w:rFonts w:ascii="Arial" w:hAnsi="Arial"/>
              </w:rPr>
              <w:t>ANA CLARA DE AGUIAR SILVA / PROCESSO N: 597.01.2010.009843-3</w:t>
            </w:r>
          </w:p>
        </w:tc>
      </w:tr>
      <w:tr w:rsidR="000F1069" w:rsidRPr="000F1069" w14:paraId="2E6C46A0" w14:textId="77777777" w:rsidTr="000F1069">
        <w:trPr>
          <w:trHeight w:val="300"/>
        </w:trPr>
        <w:tc>
          <w:tcPr>
            <w:tcW w:w="672" w:type="dxa"/>
            <w:shd w:val="clear" w:color="auto" w:fill="auto"/>
            <w:vAlign w:val="bottom"/>
          </w:tcPr>
          <w:p w14:paraId="1D90F70F" w14:textId="77777777" w:rsidR="000F1069" w:rsidRPr="000F1069" w:rsidRDefault="000F1069" w:rsidP="000F1069">
            <w:pPr>
              <w:spacing w:before="120" w:after="120"/>
              <w:ind w:right="282"/>
              <w:rPr>
                <w:rFonts w:ascii="Arial" w:hAnsi="Arial"/>
              </w:rPr>
            </w:pPr>
            <w:r w:rsidRPr="000F1069">
              <w:rPr>
                <w:rFonts w:ascii="Arial" w:hAnsi="Arial"/>
              </w:rPr>
              <w:t>04</w:t>
            </w:r>
          </w:p>
        </w:tc>
        <w:tc>
          <w:tcPr>
            <w:tcW w:w="8935" w:type="dxa"/>
            <w:shd w:val="clear" w:color="auto" w:fill="auto"/>
            <w:vAlign w:val="bottom"/>
          </w:tcPr>
          <w:p w14:paraId="5D62B2A5" w14:textId="77777777" w:rsidR="000F1069" w:rsidRPr="000F1069" w:rsidRDefault="000F1069" w:rsidP="000F1069">
            <w:pPr>
              <w:spacing w:before="120" w:after="120"/>
              <w:ind w:right="282"/>
              <w:rPr>
                <w:rFonts w:ascii="Arial" w:hAnsi="Arial"/>
              </w:rPr>
            </w:pPr>
            <w:r w:rsidRPr="000F1069">
              <w:rPr>
                <w:rFonts w:ascii="Arial" w:hAnsi="Arial"/>
              </w:rPr>
              <w:t>ERASMO PAULO TORRES / PROCESSO N°: 2118847-92.2021.8.26.0597</w:t>
            </w:r>
          </w:p>
        </w:tc>
      </w:tr>
      <w:tr w:rsidR="000F1069" w:rsidRPr="000F1069" w14:paraId="1F93A86F" w14:textId="77777777" w:rsidTr="000F1069">
        <w:trPr>
          <w:trHeight w:val="300"/>
        </w:trPr>
        <w:tc>
          <w:tcPr>
            <w:tcW w:w="672" w:type="dxa"/>
            <w:shd w:val="clear" w:color="auto" w:fill="auto"/>
            <w:vAlign w:val="bottom"/>
          </w:tcPr>
          <w:p w14:paraId="0ADE2412" w14:textId="77777777" w:rsidR="000F1069" w:rsidRPr="000F1069" w:rsidRDefault="000F1069" w:rsidP="000F1069">
            <w:pPr>
              <w:spacing w:before="120" w:after="120"/>
              <w:ind w:right="282"/>
              <w:rPr>
                <w:rFonts w:ascii="Arial" w:hAnsi="Arial"/>
              </w:rPr>
            </w:pPr>
            <w:r w:rsidRPr="000F1069">
              <w:rPr>
                <w:rFonts w:ascii="Arial" w:hAnsi="Arial"/>
              </w:rPr>
              <w:t>05</w:t>
            </w:r>
          </w:p>
        </w:tc>
        <w:tc>
          <w:tcPr>
            <w:tcW w:w="8935" w:type="dxa"/>
            <w:shd w:val="clear" w:color="auto" w:fill="auto"/>
            <w:vAlign w:val="bottom"/>
          </w:tcPr>
          <w:p w14:paraId="071A8602" w14:textId="77777777" w:rsidR="000F1069" w:rsidRPr="000F1069" w:rsidRDefault="000F1069" w:rsidP="000F1069">
            <w:pPr>
              <w:spacing w:before="120" w:after="120"/>
              <w:ind w:right="282"/>
              <w:rPr>
                <w:rFonts w:ascii="Arial" w:hAnsi="Arial"/>
              </w:rPr>
            </w:pPr>
            <w:r w:rsidRPr="000F1069">
              <w:rPr>
                <w:rFonts w:ascii="Arial" w:hAnsi="Arial"/>
              </w:rPr>
              <w:t>RUI MODESTO / PROCESSO N°: 1005039-18.2020.8.26.0597</w:t>
            </w:r>
          </w:p>
        </w:tc>
      </w:tr>
      <w:tr w:rsidR="000F1069" w:rsidRPr="000F1069" w14:paraId="5B102300" w14:textId="77777777" w:rsidTr="000F1069">
        <w:trPr>
          <w:trHeight w:val="300"/>
        </w:trPr>
        <w:tc>
          <w:tcPr>
            <w:tcW w:w="672" w:type="dxa"/>
            <w:shd w:val="clear" w:color="auto" w:fill="auto"/>
            <w:vAlign w:val="bottom"/>
          </w:tcPr>
          <w:p w14:paraId="7EB17C84" w14:textId="77777777" w:rsidR="000F1069" w:rsidRPr="000F1069" w:rsidRDefault="000F1069" w:rsidP="000F1069">
            <w:pPr>
              <w:spacing w:before="120" w:after="120"/>
              <w:ind w:right="282"/>
              <w:rPr>
                <w:rFonts w:ascii="Arial" w:hAnsi="Arial"/>
              </w:rPr>
            </w:pPr>
            <w:r w:rsidRPr="000F1069">
              <w:rPr>
                <w:rFonts w:ascii="Arial" w:hAnsi="Arial"/>
              </w:rPr>
              <w:t>06</w:t>
            </w:r>
          </w:p>
        </w:tc>
        <w:tc>
          <w:tcPr>
            <w:tcW w:w="8935" w:type="dxa"/>
            <w:shd w:val="clear" w:color="auto" w:fill="auto"/>
            <w:vAlign w:val="bottom"/>
          </w:tcPr>
          <w:p w14:paraId="7A02DE1E" w14:textId="77777777" w:rsidR="000F1069" w:rsidRPr="000F1069" w:rsidRDefault="000F1069" w:rsidP="000F1069">
            <w:pPr>
              <w:spacing w:before="120" w:after="120"/>
              <w:ind w:right="282"/>
              <w:rPr>
                <w:rFonts w:ascii="Arial" w:hAnsi="Arial"/>
              </w:rPr>
            </w:pPr>
            <w:r w:rsidRPr="000F1069">
              <w:rPr>
                <w:rFonts w:ascii="Arial" w:hAnsi="Arial"/>
              </w:rPr>
              <w:t>MURILO MOREIRA DA SILVA / PROCESSO N: 1005935-61.2020.8.26.0597</w:t>
            </w:r>
          </w:p>
        </w:tc>
      </w:tr>
      <w:tr w:rsidR="000F1069" w:rsidRPr="000F1069" w14:paraId="18D5E953" w14:textId="77777777" w:rsidTr="000F1069">
        <w:trPr>
          <w:trHeight w:val="300"/>
        </w:trPr>
        <w:tc>
          <w:tcPr>
            <w:tcW w:w="672" w:type="dxa"/>
            <w:shd w:val="clear" w:color="auto" w:fill="auto"/>
            <w:vAlign w:val="bottom"/>
          </w:tcPr>
          <w:p w14:paraId="151BABD1" w14:textId="77777777" w:rsidR="000F1069" w:rsidRPr="000F1069" w:rsidRDefault="000F1069" w:rsidP="000F1069">
            <w:pPr>
              <w:spacing w:before="120" w:after="120"/>
              <w:ind w:right="282"/>
              <w:rPr>
                <w:rFonts w:ascii="Arial" w:hAnsi="Arial"/>
              </w:rPr>
            </w:pPr>
            <w:r w:rsidRPr="000F1069">
              <w:rPr>
                <w:rFonts w:ascii="Arial" w:hAnsi="Arial"/>
              </w:rPr>
              <w:t>07</w:t>
            </w:r>
          </w:p>
        </w:tc>
        <w:tc>
          <w:tcPr>
            <w:tcW w:w="8935" w:type="dxa"/>
            <w:shd w:val="clear" w:color="auto" w:fill="auto"/>
            <w:vAlign w:val="bottom"/>
          </w:tcPr>
          <w:p w14:paraId="619B2B38" w14:textId="77777777" w:rsidR="000F1069" w:rsidRPr="000F1069" w:rsidRDefault="000F1069" w:rsidP="000F1069">
            <w:pPr>
              <w:spacing w:before="120" w:after="120"/>
              <w:ind w:right="282"/>
              <w:rPr>
                <w:rFonts w:ascii="Arial" w:hAnsi="Arial"/>
              </w:rPr>
            </w:pPr>
            <w:r w:rsidRPr="000F1069">
              <w:rPr>
                <w:rFonts w:ascii="Arial" w:hAnsi="Arial"/>
              </w:rPr>
              <w:t>BENICIO LELLIS DA SILVA / PROCESSO N: 1000041-36.2022.8.26.0597</w:t>
            </w:r>
          </w:p>
        </w:tc>
      </w:tr>
      <w:tr w:rsidR="000F1069" w:rsidRPr="000F1069" w14:paraId="7F2F065D" w14:textId="77777777" w:rsidTr="000F1069">
        <w:trPr>
          <w:trHeight w:val="373"/>
        </w:trPr>
        <w:tc>
          <w:tcPr>
            <w:tcW w:w="672" w:type="dxa"/>
            <w:shd w:val="clear" w:color="auto" w:fill="auto"/>
            <w:vAlign w:val="bottom"/>
          </w:tcPr>
          <w:p w14:paraId="6164D0CB" w14:textId="77777777" w:rsidR="000F1069" w:rsidRPr="000F1069" w:rsidRDefault="000F1069" w:rsidP="000F1069">
            <w:pPr>
              <w:spacing w:before="120" w:after="120"/>
              <w:ind w:right="282"/>
              <w:rPr>
                <w:rFonts w:ascii="Arial" w:hAnsi="Arial"/>
              </w:rPr>
            </w:pPr>
            <w:r w:rsidRPr="000F1069">
              <w:rPr>
                <w:rFonts w:ascii="Arial" w:hAnsi="Arial"/>
              </w:rPr>
              <w:t>08</w:t>
            </w:r>
          </w:p>
        </w:tc>
        <w:tc>
          <w:tcPr>
            <w:tcW w:w="8935" w:type="dxa"/>
            <w:shd w:val="clear" w:color="auto" w:fill="auto"/>
            <w:vAlign w:val="bottom"/>
          </w:tcPr>
          <w:p w14:paraId="73AAEC10" w14:textId="77777777" w:rsidR="000F1069" w:rsidRPr="000F1069" w:rsidRDefault="000F1069" w:rsidP="000F1069">
            <w:pPr>
              <w:spacing w:before="120" w:after="120"/>
              <w:ind w:right="282"/>
              <w:rPr>
                <w:rFonts w:ascii="Arial" w:hAnsi="Arial"/>
              </w:rPr>
            </w:pPr>
            <w:r w:rsidRPr="000F1069">
              <w:rPr>
                <w:rFonts w:ascii="Arial" w:hAnsi="Arial"/>
              </w:rPr>
              <w:t>CHRISTIAN RAFAEL STRABELI PORTUGAL / PROCESSO N: 1003209-85.2018.8.26.0597</w:t>
            </w:r>
          </w:p>
        </w:tc>
      </w:tr>
      <w:tr w:rsidR="000F1069" w:rsidRPr="000F1069" w14:paraId="79881E82" w14:textId="77777777" w:rsidTr="000F1069">
        <w:trPr>
          <w:trHeight w:val="300"/>
        </w:trPr>
        <w:tc>
          <w:tcPr>
            <w:tcW w:w="672" w:type="dxa"/>
            <w:shd w:val="clear" w:color="auto" w:fill="auto"/>
            <w:vAlign w:val="bottom"/>
          </w:tcPr>
          <w:p w14:paraId="4A1414FF" w14:textId="77777777" w:rsidR="000F1069" w:rsidRPr="000F1069" w:rsidRDefault="000F1069" w:rsidP="000F1069">
            <w:pPr>
              <w:spacing w:before="120" w:after="120"/>
              <w:ind w:right="282"/>
              <w:rPr>
                <w:rFonts w:ascii="Arial" w:hAnsi="Arial"/>
              </w:rPr>
            </w:pPr>
            <w:r w:rsidRPr="000F1069">
              <w:rPr>
                <w:rFonts w:ascii="Arial" w:hAnsi="Arial"/>
              </w:rPr>
              <w:t>09</w:t>
            </w:r>
          </w:p>
        </w:tc>
        <w:tc>
          <w:tcPr>
            <w:tcW w:w="8935" w:type="dxa"/>
            <w:shd w:val="clear" w:color="auto" w:fill="auto"/>
            <w:vAlign w:val="bottom"/>
          </w:tcPr>
          <w:p w14:paraId="7F76542C" w14:textId="77777777" w:rsidR="000F1069" w:rsidRPr="000F1069" w:rsidRDefault="000F1069" w:rsidP="000F1069">
            <w:pPr>
              <w:spacing w:before="120" w:after="120"/>
              <w:ind w:right="282"/>
              <w:rPr>
                <w:rFonts w:ascii="Arial" w:hAnsi="Arial"/>
              </w:rPr>
            </w:pPr>
            <w:r w:rsidRPr="000F1069">
              <w:rPr>
                <w:rFonts w:ascii="Arial" w:hAnsi="Arial"/>
              </w:rPr>
              <w:t>FERNANDO DE SOUZA PIRES / PROCESSO N: 1004716-42.2022.8.26.0597</w:t>
            </w:r>
          </w:p>
        </w:tc>
      </w:tr>
      <w:tr w:rsidR="000F1069" w:rsidRPr="000F1069" w14:paraId="4A38B28D" w14:textId="77777777" w:rsidTr="000F1069">
        <w:trPr>
          <w:trHeight w:val="373"/>
        </w:trPr>
        <w:tc>
          <w:tcPr>
            <w:tcW w:w="672" w:type="dxa"/>
            <w:shd w:val="clear" w:color="auto" w:fill="auto"/>
            <w:vAlign w:val="bottom"/>
          </w:tcPr>
          <w:p w14:paraId="76074B3F" w14:textId="77777777" w:rsidR="000F1069" w:rsidRPr="000F1069" w:rsidRDefault="000F1069" w:rsidP="000F1069">
            <w:pPr>
              <w:spacing w:before="120" w:after="120"/>
              <w:ind w:right="282"/>
              <w:rPr>
                <w:rFonts w:ascii="Arial" w:hAnsi="Arial"/>
              </w:rPr>
            </w:pPr>
            <w:r w:rsidRPr="000F1069">
              <w:rPr>
                <w:rFonts w:ascii="Arial" w:hAnsi="Arial"/>
              </w:rPr>
              <w:t>10</w:t>
            </w:r>
          </w:p>
        </w:tc>
        <w:tc>
          <w:tcPr>
            <w:tcW w:w="8935" w:type="dxa"/>
            <w:shd w:val="clear" w:color="auto" w:fill="auto"/>
            <w:vAlign w:val="bottom"/>
          </w:tcPr>
          <w:p w14:paraId="10DEB0FE" w14:textId="77777777" w:rsidR="000F1069" w:rsidRPr="000F1069" w:rsidRDefault="000F1069" w:rsidP="000F1069">
            <w:pPr>
              <w:spacing w:before="120" w:after="120"/>
              <w:ind w:right="282"/>
              <w:rPr>
                <w:rFonts w:ascii="Arial" w:hAnsi="Arial"/>
              </w:rPr>
            </w:pPr>
            <w:r w:rsidRPr="000F1069">
              <w:rPr>
                <w:rFonts w:ascii="Arial" w:hAnsi="Arial"/>
              </w:rPr>
              <w:t>GABRIEL DE OLIVEIRA TEIXEIRA / PROCESSO N°: 1003111-27.2023.8.26.0597</w:t>
            </w:r>
          </w:p>
        </w:tc>
      </w:tr>
      <w:tr w:rsidR="000F1069" w:rsidRPr="000F1069" w14:paraId="0831BB2F" w14:textId="77777777" w:rsidTr="000F1069">
        <w:trPr>
          <w:trHeight w:val="373"/>
        </w:trPr>
        <w:tc>
          <w:tcPr>
            <w:tcW w:w="672" w:type="dxa"/>
            <w:shd w:val="clear" w:color="auto" w:fill="auto"/>
            <w:vAlign w:val="bottom"/>
          </w:tcPr>
          <w:p w14:paraId="7C26A07D" w14:textId="77777777" w:rsidR="000F1069" w:rsidRPr="000F1069" w:rsidRDefault="000F1069" w:rsidP="000F1069">
            <w:pPr>
              <w:spacing w:before="120" w:after="120"/>
              <w:ind w:right="282"/>
              <w:rPr>
                <w:rFonts w:ascii="Arial" w:hAnsi="Arial"/>
              </w:rPr>
            </w:pPr>
            <w:r w:rsidRPr="000F1069">
              <w:rPr>
                <w:rFonts w:ascii="Arial" w:hAnsi="Arial"/>
              </w:rPr>
              <w:t>11</w:t>
            </w:r>
          </w:p>
        </w:tc>
        <w:tc>
          <w:tcPr>
            <w:tcW w:w="8935" w:type="dxa"/>
            <w:shd w:val="clear" w:color="auto" w:fill="auto"/>
            <w:vAlign w:val="bottom"/>
          </w:tcPr>
          <w:p w14:paraId="70E7D05F" w14:textId="77777777" w:rsidR="000F1069" w:rsidRPr="000F1069" w:rsidRDefault="000F1069" w:rsidP="000F1069">
            <w:pPr>
              <w:spacing w:before="120" w:after="120"/>
              <w:ind w:right="282"/>
              <w:rPr>
                <w:rFonts w:ascii="Arial" w:hAnsi="Arial"/>
              </w:rPr>
            </w:pPr>
            <w:r w:rsidRPr="000F1069">
              <w:rPr>
                <w:rFonts w:ascii="Arial" w:hAnsi="Arial"/>
              </w:rPr>
              <w:t>ANA BEATRIZ SILVA / PROCESSO N: 1006900-73.2019.8.26.0597</w:t>
            </w:r>
          </w:p>
        </w:tc>
      </w:tr>
      <w:tr w:rsidR="000F1069" w:rsidRPr="000F1069" w14:paraId="206F4D9F" w14:textId="77777777" w:rsidTr="000F1069">
        <w:trPr>
          <w:trHeight w:val="300"/>
        </w:trPr>
        <w:tc>
          <w:tcPr>
            <w:tcW w:w="672" w:type="dxa"/>
            <w:shd w:val="clear" w:color="auto" w:fill="auto"/>
            <w:vAlign w:val="bottom"/>
          </w:tcPr>
          <w:p w14:paraId="76E6B87D" w14:textId="77777777" w:rsidR="000F1069" w:rsidRPr="000F1069" w:rsidRDefault="000F1069" w:rsidP="000F1069">
            <w:pPr>
              <w:spacing w:before="120" w:after="120"/>
              <w:ind w:right="282"/>
              <w:rPr>
                <w:rFonts w:ascii="Arial" w:hAnsi="Arial"/>
              </w:rPr>
            </w:pPr>
            <w:r w:rsidRPr="000F1069">
              <w:rPr>
                <w:rFonts w:ascii="Arial" w:hAnsi="Arial"/>
              </w:rPr>
              <w:t>12</w:t>
            </w:r>
          </w:p>
        </w:tc>
        <w:tc>
          <w:tcPr>
            <w:tcW w:w="8935" w:type="dxa"/>
            <w:shd w:val="clear" w:color="auto" w:fill="auto"/>
            <w:vAlign w:val="bottom"/>
          </w:tcPr>
          <w:p w14:paraId="0C407904" w14:textId="77777777" w:rsidR="000F1069" w:rsidRPr="000F1069" w:rsidRDefault="000F1069" w:rsidP="000F1069">
            <w:pPr>
              <w:spacing w:before="120" w:after="120"/>
              <w:ind w:right="282"/>
              <w:rPr>
                <w:rFonts w:ascii="Arial" w:hAnsi="Arial"/>
              </w:rPr>
            </w:pPr>
            <w:r w:rsidRPr="000F1069">
              <w:rPr>
                <w:rFonts w:ascii="Arial" w:hAnsi="Arial"/>
              </w:rPr>
              <w:t>BEATRIZ JOLNAI SILVA / PROCESSO N°: 1001175-45.2015.8.26.0597</w:t>
            </w:r>
          </w:p>
        </w:tc>
      </w:tr>
      <w:tr w:rsidR="000F1069" w:rsidRPr="000F1069" w14:paraId="658654E1" w14:textId="77777777" w:rsidTr="000F1069">
        <w:trPr>
          <w:trHeight w:val="373"/>
        </w:trPr>
        <w:tc>
          <w:tcPr>
            <w:tcW w:w="672" w:type="dxa"/>
            <w:shd w:val="clear" w:color="auto" w:fill="auto"/>
            <w:vAlign w:val="bottom"/>
          </w:tcPr>
          <w:p w14:paraId="690184F5" w14:textId="77777777" w:rsidR="000F1069" w:rsidRPr="000F1069" w:rsidRDefault="000F1069" w:rsidP="000F1069">
            <w:pPr>
              <w:spacing w:before="120" w:after="120"/>
              <w:ind w:right="282"/>
              <w:rPr>
                <w:rFonts w:ascii="Arial" w:hAnsi="Arial"/>
              </w:rPr>
            </w:pPr>
            <w:r w:rsidRPr="000F1069">
              <w:rPr>
                <w:rFonts w:ascii="Arial" w:hAnsi="Arial"/>
              </w:rPr>
              <w:t>13</w:t>
            </w:r>
          </w:p>
        </w:tc>
        <w:tc>
          <w:tcPr>
            <w:tcW w:w="8935" w:type="dxa"/>
            <w:shd w:val="clear" w:color="auto" w:fill="auto"/>
            <w:vAlign w:val="bottom"/>
          </w:tcPr>
          <w:p w14:paraId="7A568DAE" w14:textId="77777777" w:rsidR="000F1069" w:rsidRPr="000F1069" w:rsidRDefault="000F1069" w:rsidP="000F1069">
            <w:pPr>
              <w:spacing w:before="120" w:after="120"/>
              <w:ind w:right="282"/>
              <w:rPr>
                <w:rFonts w:ascii="Arial" w:hAnsi="Arial"/>
              </w:rPr>
            </w:pPr>
            <w:r w:rsidRPr="000F1069">
              <w:rPr>
                <w:rFonts w:ascii="Arial" w:hAnsi="Arial"/>
              </w:rPr>
              <w:t>LUCIANA CAROLINA NETTO GOMES / PROCESSO N: 1008357-48.2016.8.26.0597</w:t>
            </w:r>
          </w:p>
        </w:tc>
      </w:tr>
      <w:tr w:rsidR="000F1069" w:rsidRPr="000F1069" w14:paraId="258CF0BC" w14:textId="77777777" w:rsidTr="000F1069">
        <w:trPr>
          <w:trHeight w:val="373"/>
        </w:trPr>
        <w:tc>
          <w:tcPr>
            <w:tcW w:w="672" w:type="dxa"/>
            <w:shd w:val="clear" w:color="auto" w:fill="auto"/>
            <w:vAlign w:val="bottom"/>
          </w:tcPr>
          <w:p w14:paraId="6D732190" w14:textId="77777777" w:rsidR="000F1069" w:rsidRPr="000F1069" w:rsidRDefault="000F1069" w:rsidP="000F1069">
            <w:pPr>
              <w:spacing w:before="120" w:after="120"/>
              <w:ind w:right="282"/>
              <w:rPr>
                <w:rFonts w:ascii="Arial" w:hAnsi="Arial"/>
              </w:rPr>
            </w:pPr>
            <w:r w:rsidRPr="000F1069">
              <w:rPr>
                <w:rFonts w:ascii="Arial" w:hAnsi="Arial"/>
              </w:rPr>
              <w:t>14</w:t>
            </w:r>
          </w:p>
        </w:tc>
        <w:tc>
          <w:tcPr>
            <w:tcW w:w="8935" w:type="dxa"/>
            <w:shd w:val="clear" w:color="auto" w:fill="auto"/>
            <w:vAlign w:val="bottom"/>
          </w:tcPr>
          <w:p w14:paraId="74DB8BBE" w14:textId="77777777" w:rsidR="000F1069" w:rsidRPr="000F1069" w:rsidRDefault="000F1069" w:rsidP="000F1069">
            <w:pPr>
              <w:spacing w:before="120" w:after="120"/>
              <w:ind w:right="282"/>
              <w:rPr>
                <w:rFonts w:ascii="Arial" w:hAnsi="Arial"/>
              </w:rPr>
            </w:pPr>
            <w:r w:rsidRPr="000F1069">
              <w:rPr>
                <w:rFonts w:ascii="Arial" w:hAnsi="Arial"/>
              </w:rPr>
              <w:t>LUIZ FELIPE BELEZINI / PROCESSO N: 1004391-43.2017.8.26.0597</w:t>
            </w:r>
          </w:p>
        </w:tc>
      </w:tr>
      <w:tr w:rsidR="000F1069" w:rsidRPr="000F1069" w14:paraId="28207A59" w14:textId="77777777" w:rsidTr="000F1069">
        <w:trPr>
          <w:trHeight w:val="373"/>
        </w:trPr>
        <w:tc>
          <w:tcPr>
            <w:tcW w:w="672" w:type="dxa"/>
            <w:shd w:val="clear" w:color="auto" w:fill="auto"/>
            <w:vAlign w:val="bottom"/>
          </w:tcPr>
          <w:p w14:paraId="2AFC27C0" w14:textId="77777777" w:rsidR="000F1069" w:rsidRPr="000F1069" w:rsidRDefault="000F1069" w:rsidP="000F1069">
            <w:pPr>
              <w:spacing w:before="120" w:after="120"/>
              <w:ind w:right="282"/>
              <w:rPr>
                <w:rFonts w:ascii="Arial" w:hAnsi="Arial"/>
              </w:rPr>
            </w:pPr>
            <w:r w:rsidRPr="000F1069">
              <w:rPr>
                <w:rFonts w:ascii="Arial" w:hAnsi="Arial"/>
              </w:rPr>
              <w:t>15</w:t>
            </w:r>
          </w:p>
        </w:tc>
        <w:tc>
          <w:tcPr>
            <w:tcW w:w="8935" w:type="dxa"/>
            <w:shd w:val="clear" w:color="auto" w:fill="auto"/>
            <w:vAlign w:val="bottom"/>
          </w:tcPr>
          <w:p w14:paraId="268DC738" w14:textId="77777777" w:rsidR="000F1069" w:rsidRPr="000F1069" w:rsidRDefault="000F1069" w:rsidP="000F1069">
            <w:pPr>
              <w:spacing w:before="120" w:after="120"/>
              <w:ind w:right="282"/>
              <w:rPr>
                <w:rFonts w:ascii="Arial" w:hAnsi="Arial"/>
              </w:rPr>
            </w:pPr>
            <w:r w:rsidRPr="000F1069">
              <w:rPr>
                <w:rFonts w:ascii="Arial" w:hAnsi="Arial"/>
              </w:rPr>
              <w:t>THAIS NADALON DA SILVA / PROCESSO N: 1001371-68.2022.8.26.0597</w:t>
            </w:r>
          </w:p>
        </w:tc>
      </w:tr>
      <w:tr w:rsidR="000F1069" w:rsidRPr="000F1069" w14:paraId="42B3995F" w14:textId="77777777" w:rsidTr="000F1069">
        <w:trPr>
          <w:trHeight w:val="300"/>
        </w:trPr>
        <w:tc>
          <w:tcPr>
            <w:tcW w:w="672" w:type="dxa"/>
            <w:shd w:val="clear" w:color="auto" w:fill="auto"/>
            <w:vAlign w:val="bottom"/>
          </w:tcPr>
          <w:p w14:paraId="01027B5B" w14:textId="77777777" w:rsidR="000F1069" w:rsidRPr="000F1069" w:rsidRDefault="000F1069" w:rsidP="000F1069">
            <w:pPr>
              <w:spacing w:before="120" w:after="120"/>
              <w:ind w:right="282"/>
              <w:rPr>
                <w:rFonts w:ascii="Arial" w:hAnsi="Arial"/>
              </w:rPr>
            </w:pPr>
            <w:r w:rsidRPr="000F1069">
              <w:rPr>
                <w:rFonts w:ascii="Arial" w:hAnsi="Arial"/>
              </w:rPr>
              <w:t>16</w:t>
            </w:r>
          </w:p>
        </w:tc>
        <w:tc>
          <w:tcPr>
            <w:tcW w:w="8935" w:type="dxa"/>
            <w:shd w:val="clear" w:color="auto" w:fill="auto"/>
            <w:vAlign w:val="bottom"/>
          </w:tcPr>
          <w:p w14:paraId="57430F6C" w14:textId="77777777" w:rsidR="000F1069" w:rsidRPr="000F1069" w:rsidRDefault="000F1069" w:rsidP="000F1069">
            <w:pPr>
              <w:spacing w:before="120" w:after="120"/>
              <w:ind w:right="282"/>
              <w:rPr>
                <w:rFonts w:ascii="Arial" w:hAnsi="Arial"/>
              </w:rPr>
            </w:pPr>
            <w:r w:rsidRPr="000F1069">
              <w:rPr>
                <w:rFonts w:ascii="Arial" w:hAnsi="Arial"/>
              </w:rPr>
              <w:t xml:space="preserve">LAVÍNIA PETRI GONÇALO / PROCESSO N°: </w:t>
            </w:r>
            <w:r w:rsidRPr="000F1069">
              <w:rPr>
                <w:rFonts w:ascii="Arial" w:eastAsia="Arial" w:hAnsi="Arial"/>
              </w:rPr>
              <w:t>1006366-27.2022.8.26.0597</w:t>
            </w:r>
          </w:p>
        </w:tc>
      </w:tr>
      <w:tr w:rsidR="000F1069" w:rsidRPr="000F1069" w14:paraId="75EA4899" w14:textId="77777777" w:rsidTr="000F1069">
        <w:trPr>
          <w:trHeight w:val="373"/>
        </w:trPr>
        <w:tc>
          <w:tcPr>
            <w:tcW w:w="672" w:type="dxa"/>
            <w:shd w:val="clear" w:color="auto" w:fill="auto"/>
            <w:vAlign w:val="bottom"/>
          </w:tcPr>
          <w:p w14:paraId="7F0FAF78" w14:textId="77777777" w:rsidR="000F1069" w:rsidRPr="000F1069" w:rsidRDefault="000F1069" w:rsidP="000F1069">
            <w:pPr>
              <w:spacing w:before="120" w:after="120"/>
              <w:ind w:right="282"/>
              <w:rPr>
                <w:rFonts w:ascii="Arial" w:hAnsi="Arial"/>
              </w:rPr>
            </w:pPr>
            <w:r w:rsidRPr="000F1069">
              <w:rPr>
                <w:rFonts w:ascii="Arial" w:hAnsi="Arial"/>
              </w:rPr>
              <w:t>17</w:t>
            </w:r>
          </w:p>
        </w:tc>
        <w:tc>
          <w:tcPr>
            <w:tcW w:w="8935" w:type="dxa"/>
            <w:shd w:val="clear" w:color="auto" w:fill="auto"/>
            <w:vAlign w:val="bottom"/>
          </w:tcPr>
          <w:p w14:paraId="17CB8642" w14:textId="77777777" w:rsidR="000F1069" w:rsidRPr="000F1069" w:rsidRDefault="000F1069" w:rsidP="000F1069">
            <w:pPr>
              <w:spacing w:before="120" w:after="120"/>
              <w:ind w:right="282"/>
              <w:rPr>
                <w:rFonts w:ascii="Arial" w:hAnsi="Arial"/>
              </w:rPr>
            </w:pPr>
            <w:r w:rsidRPr="000F1069">
              <w:rPr>
                <w:rFonts w:ascii="Arial" w:hAnsi="Arial"/>
              </w:rPr>
              <w:t xml:space="preserve">FERNANDO PUGLIESI DA CUNHA / PROCESSO N°: </w:t>
            </w:r>
            <w:r w:rsidRPr="000F1069">
              <w:rPr>
                <w:rFonts w:ascii="Arial" w:eastAsia="Arial" w:hAnsi="Arial"/>
              </w:rPr>
              <w:t>1008150-05.2023.8.26.0597</w:t>
            </w:r>
          </w:p>
        </w:tc>
      </w:tr>
      <w:tr w:rsidR="000F1069" w:rsidRPr="000F1069" w14:paraId="63245F61" w14:textId="77777777" w:rsidTr="000F1069">
        <w:trPr>
          <w:trHeight w:val="373"/>
        </w:trPr>
        <w:tc>
          <w:tcPr>
            <w:tcW w:w="672" w:type="dxa"/>
            <w:shd w:val="clear" w:color="auto" w:fill="auto"/>
            <w:vAlign w:val="bottom"/>
          </w:tcPr>
          <w:p w14:paraId="37EFFF62" w14:textId="77777777" w:rsidR="000F1069" w:rsidRPr="000F1069" w:rsidRDefault="000F1069" w:rsidP="000F1069">
            <w:pPr>
              <w:spacing w:before="120" w:after="120"/>
              <w:ind w:right="282"/>
              <w:rPr>
                <w:rFonts w:ascii="Arial" w:hAnsi="Arial"/>
              </w:rPr>
            </w:pPr>
            <w:r w:rsidRPr="000F1069">
              <w:rPr>
                <w:rFonts w:ascii="Arial" w:hAnsi="Arial"/>
              </w:rPr>
              <w:lastRenderedPageBreak/>
              <w:t>18</w:t>
            </w:r>
          </w:p>
        </w:tc>
        <w:tc>
          <w:tcPr>
            <w:tcW w:w="8935" w:type="dxa"/>
            <w:shd w:val="clear" w:color="auto" w:fill="auto"/>
            <w:vAlign w:val="bottom"/>
          </w:tcPr>
          <w:p w14:paraId="0D25185D" w14:textId="77777777" w:rsidR="000F1069" w:rsidRPr="000F1069" w:rsidRDefault="000F1069" w:rsidP="000F1069">
            <w:pPr>
              <w:spacing w:before="120" w:after="120"/>
              <w:ind w:right="282"/>
              <w:rPr>
                <w:rFonts w:ascii="Arial" w:hAnsi="Arial"/>
              </w:rPr>
            </w:pPr>
            <w:r w:rsidRPr="000F1069">
              <w:rPr>
                <w:rFonts w:ascii="Arial" w:hAnsi="Arial"/>
              </w:rPr>
              <w:t>URSULINO BARBOSA DE OLIVEIRA / PROCESSO N° 1006236-03.2023.8.26.0597</w:t>
            </w:r>
          </w:p>
        </w:tc>
      </w:tr>
    </w:tbl>
    <w:p w14:paraId="3D2BB990" w14:textId="77777777" w:rsidR="008E2546" w:rsidRDefault="008E2546" w:rsidP="000C3D2F">
      <w:pPr>
        <w:pStyle w:val="Tpico2"/>
        <w:widowControl w:val="0"/>
        <w:numPr>
          <w:ilvl w:val="0"/>
          <w:numId w:val="0"/>
        </w:numPr>
        <w:spacing w:before="0" w:after="0" w:line="240" w:lineRule="auto"/>
      </w:pPr>
    </w:p>
    <w:p w14:paraId="056C03E7" w14:textId="2BBAED3B" w:rsidR="000F1069" w:rsidRPr="000F1069" w:rsidRDefault="000F1069" w:rsidP="000C3D2F">
      <w:pPr>
        <w:pStyle w:val="Tpico2"/>
        <w:widowControl w:val="0"/>
        <w:numPr>
          <w:ilvl w:val="0"/>
          <w:numId w:val="0"/>
        </w:numPr>
        <w:spacing w:before="0" w:after="0" w:line="240" w:lineRule="auto"/>
        <w:rPr>
          <w:rFonts w:eastAsia="MS Gothic"/>
        </w:rPr>
      </w:pPr>
      <w:r w:rsidRPr="000F1069">
        <w:t xml:space="preserve">O objeto é um produto com julgamento pelo ciclo de vida?  </w:t>
      </w:r>
      <w:bookmarkStart w:id="51" w:name="_Hlk115689446"/>
      <w:r w:rsidRPr="000F1069">
        <w:rPr>
          <w:b w:val="0"/>
          <w:bCs w:val="0"/>
          <w:color w:val="385623"/>
        </w:rPr>
        <w:t>#JPCI</w:t>
      </w:r>
      <w:bookmarkEnd w:id="51"/>
      <w:r w:rsidRPr="000F1069">
        <w:t xml:space="preserve"> </w:t>
      </w:r>
    </w:p>
    <w:p w14:paraId="33AAA94F" w14:textId="77777777" w:rsidR="000F1069" w:rsidRDefault="000F1069" w:rsidP="000C3D2F">
      <w:pPr>
        <w:jc w:val="both"/>
        <w:rPr>
          <w:rFonts w:ascii="Arial" w:hAnsi="Arial"/>
        </w:rPr>
      </w:pPr>
      <w:r w:rsidRPr="000F1069">
        <w:rPr>
          <w:rFonts w:ascii="Segoe UI Symbol" w:eastAsia="MS Gothic" w:hAnsi="Segoe UI Symbol" w:cs="Segoe UI Symbol"/>
        </w:rPr>
        <w:t>☐</w:t>
      </w:r>
      <w:r w:rsidRPr="000F1069">
        <w:rPr>
          <w:rFonts w:ascii="Arial" w:hAnsi="Arial"/>
        </w:rPr>
        <w:t xml:space="preserve"> Sim      </w:t>
      </w:r>
      <w:r w:rsidRPr="000F1069">
        <w:rPr>
          <w:rFonts w:ascii="Segoe UI Symbol" w:hAnsi="Segoe UI Symbol" w:cs="Segoe UI Symbol"/>
        </w:rPr>
        <w:t>☒</w:t>
      </w:r>
      <w:r w:rsidRPr="000F1069">
        <w:rPr>
          <w:rFonts w:ascii="Arial" w:hAnsi="Arial"/>
        </w:rPr>
        <w:t xml:space="preserve"> Não</w:t>
      </w:r>
    </w:p>
    <w:p w14:paraId="1BDE6B78" w14:textId="1C98F98F" w:rsidR="000F1069" w:rsidRPr="000F1069" w:rsidRDefault="000F1069" w:rsidP="000C3D2F">
      <w:pPr>
        <w:jc w:val="both"/>
        <w:rPr>
          <w:rFonts w:ascii="Arial" w:hAnsi="Arial"/>
        </w:rPr>
      </w:pPr>
      <w:r w:rsidRPr="000F1069">
        <w:rPr>
          <w:rFonts w:ascii="Arial" w:hAnsi="Arial"/>
        </w:rPr>
        <w:t xml:space="preserve"> </w:t>
      </w:r>
    </w:p>
    <w:p w14:paraId="41765DE7" w14:textId="77777777" w:rsidR="000F1069" w:rsidRDefault="000F1069" w:rsidP="000C3D2F">
      <w:pPr>
        <w:pStyle w:val="Tpico3"/>
        <w:widowControl w:val="0"/>
        <w:numPr>
          <w:ilvl w:val="0"/>
          <w:numId w:val="0"/>
        </w:numPr>
        <w:spacing w:before="0" w:after="0" w:line="240" w:lineRule="auto"/>
        <w:rPr>
          <w:b w:val="0"/>
          <w:bCs w:val="0"/>
        </w:rPr>
      </w:pPr>
      <w:r w:rsidRPr="000F1069">
        <w:t>Quais as regras para julgamento pelo ciclo de vida?</w:t>
      </w:r>
      <w:r w:rsidRPr="000F1069">
        <w:rPr>
          <w:b w:val="0"/>
          <w:bCs w:val="0"/>
        </w:rPr>
        <w:t xml:space="preserve">  </w:t>
      </w:r>
      <w:r w:rsidRPr="000F1069">
        <w:rPr>
          <w:b w:val="0"/>
          <w:bCs w:val="0"/>
          <w:color w:val="385623"/>
        </w:rPr>
        <w:t>#RJPC</w:t>
      </w:r>
      <w:r w:rsidRPr="000F1069">
        <w:rPr>
          <w:b w:val="0"/>
          <w:bCs w:val="0"/>
        </w:rPr>
        <w:t xml:space="preserve"> </w:t>
      </w:r>
    </w:p>
    <w:p w14:paraId="3ECD9710" w14:textId="352E04AE" w:rsidR="000F1069" w:rsidRPr="000F1069" w:rsidRDefault="000F1069" w:rsidP="000C3D2F">
      <w:pPr>
        <w:pStyle w:val="Tpico3"/>
        <w:widowControl w:val="0"/>
        <w:numPr>
          <w:ilvl w:val="0"/>
          <w:numId w:val="0"/>
        </w:numPr>
        <w:spacing w:before="0" w:after="0" w:line="240" w:lineRule="auto"/>
        <w:sectPr w:rsidR="000F1069" w:rsidRPr="000F1069" w:rsidSect="000F1069">
          <w:type w:val="continuous"/>
          <w:pgSz w:w="11906" w:h="16838"/>
          <w:pgMar w:top="1418" w:right="1134" w:bottom="1134" w:left="1418" w:header="113" w:footer="454" w:gutter="0"/>
          <w:cols w:space="720"/>
          <w:docGrid w:linePitch="100"/>
        </w:sectPr>
      </w:pPr>
      <w:r w:rsidRPr="000F1069">
        <w:rPr>
          <w:b w:val="0"/>
          <w:bCs w:val="0"/>
        </w:rPr>
        <w:t xml:space="preserve"> </w:t>
      </w:r>
    </w:p>
    <w:p w14:paraId="70290AB0" w14:textId="77777777" w:rsidR="000F1069" w:rsidRPr="000F1069" w:rsidRDefault="000F1069" w:rsidP="000C3D2F">
      <w:pPr>
        <w:pStyle w:val="Tpico2"/>
        <w:widowControl w:val="0"/>
        <w:numPr>
          <w:ilvl w:val="0"/>
          <w:numId w:val="0"/>
        </w:numPr>
        <w:spacing w:before="0" w:after="0" w:line="240" w:lineRule="auto"/>
        <w:rPr>
          <w:rFonts w:eastAsia="MS Gothic"/>
        </w:rPr>
      </w:pPr>
      <w:r w:rsidRPr="000F1069">
        <w:t>O objeto possui critérios de inovação e/ou desenvolvimento nacional sustentável?</w:t>
      </w:r>
    </w:p>
    <w:p w14:paraId="718C05E2" w14:textId="77777777" w:rsidR="000F1069" w:rsidRPr="000F1069" w:rsidRDefault="000F1069" w:rsidP="000C3D2F">
      <w:pPr>
        <w:jc w:val="both"/>
        <w:rPr>
          <w:rFonts w:ascii="Arial" w:hAnsi="Arial"/>
        </w:rPr>
      </w:pPr>
      <w:r w:rsidRPr="000F1069">
        <w:rPr>
          <w:rFonts w:ascii="Segoe UI Symbol" w:eastAsia="MS Gothic" w:hAnsi="Segoe UI Symbol" w:cs="Segoe UI Symbol"/>
        </w:rPr>
        <w:t>☐</w:t>
      </w:r>
      <w:r w:rsidRPr="000F1069">
        <w:rPr>
          <w:rFonts w:ascii="Arial" w:hAnsi="Arial"/>
        </w:rPr>
        <w:t xml:space="preserve"> Sim      </w:t>
      </w:r>
      <w:r w:rsidRPr="000F1069">
        <w:rPr>
          <w:rFonts w:ascii="Segoe UI Symbol" w:hAnsi="Segoe UI Symbol" w:cs="Segoe UI Symbol"/>
        </w:rPr>
        <w:t>☒</w:t>
      </w:r>
      <w:r w:rsidRPr="000F1069">
        <w:rPr>
          <w:rFonts w:ascii="Arial" w:hAnsi="Arial"/>
        </w:rPr>
        <w:t xml:space="preserve"> Não   </w:t>
      </w:r>
    </w:p>
    <w:p w14:paraId="1A801A08" w14:textId="77777777" w:rsidR="000F1069" w:rsidRDefault="000F1069" w:rsidP="000C3D2F">
      <w:pPr>
        <w:pStyle w:val="Tpico3"/>
        <w:widowControl w:val="0"/>
        <w:numPr>
          <w:ilvl w:val="0"/>
          <w:numId w:val="0"/>
        </w:numPr>
        <w:spacing w:before="0" w:after="0" w:line="240" w:lineRule="auto"/>
      </w:pPr>
    </w:p>
    <w:p w14:paraId="23CAAA5C" w14:textId="59F15614" w:rsidR="000F1069" w:rsidRPr="000F1069" w:rsidRDefault="000F1069" w:rsidP="000C3D2F">
      <w:pPr>
        <w:pStyle w:val="Tpico3"/>
        <w:widowControl w:val="0"/>
        <w:numPr>
          <w:ilvl w:val="0"/>
          <w:numId w:val="0"/>
        </w:numPr>
        <w:spacing w:before="0" w:after="0" w:line="240" w:lineRule="auto"/>
        <w:rPr>
          <w:color w:val="000000"/>
        </w:rPr>
      </w:pPr>
      <w:r w:rsidRPr="000F1069">
        <w:t>Quais os critérios de inovação e/ou desenvolvimento?</w:t>
      </w:r>
      <w:r w:rsidRPr="000F1069">
        <w:rPr>
          <w:b w:val="0"/>
          <w:bCs w:val="0"/>
        </w:rPr>
        <w:t xml:space="preserve"> </w:t>
      </w:r>
      <w:bookmarkStart w:id="52" w:name="_Hlk115689930"/>
      <w:r w:rsidRPr="000F1069">
        <w:rPr>
          <w:b w:val="0"/>
          <w:bCs w:val="0"/>
          <w:color w:val="385623"/>
        </w:rPr>
        <w:t>#CIDN</w:t>
      </w:r>
      <w:bookmarkEnd w:id="52"/>
      <w:r w:rsidRPr="000F1069">
        <w:rPr>
          <w:b w:val="0"/>
          <w:bCs w:val="0"/>
        </w:rPr>
        <w:t xml:space="preserve">  </w:t>
      </w:r>
    </w:p>
    <w:p w14:paraId="5945AC40" w14:textId="77777777" w:rsidR="000F1069" w:rsidRDefault="000F1069" w:rsidP="000C3D2F">
      <w:pPr>
        <w:pStyle w:val="Expandido"/>
        <w:widowControl w:val="0"/>
        <w:suppressAutoHyphens/>
        <w:ind w:left="0"/>
        <w:rPr>
          <w:rFonts w:ascii="Arial" w:hAnsi="Arial" w:cs="Arial"/>
          <w:sz w:val="24"/>
        </w:rPr>
      </w:pPr>
      <w:r w:rsidRPr="000F1069">
        <w:rPr>
          <w:rFonts w:ascii="Arial" w:hAnsi="Arial" w:cs="Arial"/>
          <w:color w:val="000000"/>
          <w:sz w:val="24"/>
        </w:rPr>
        <w:t>Não se aplica</w:t>
      </w:r>
      <w:r w:rsidRPr="000F1069">
        <w:rPr>
          <w:rFonts w:ascii="Arial" w:hAnsi="Arial" w:cs="Arial"/>
          <w:sz w:val="24"/>
        </w:rPr>
        <w:t xml:space="preserve">  </w:t>
      </w:r>
    </w:p>
    <w:p w14:paraId="76725A33" w14:textId="1F81FFF9" w:rsidR="000F1069" w:rsidRPr="000F1069" w:rsidRDefault="000F1069" w:rsidP="000C3D2F">
      <w:pPr>
        <w:pStyle w:val="Expandido"/>
        <w:widowControl w:val="0"/>
        <w:suppressAutoHyphens/>
        <w:ind w:left="0"/>
        <w:rPr>
          <w:rFonts w:ascii="Arial" w:hAnsi="Arial" w:cs="Arial"/>
          <w:sz w:val="24"/>
        </w:rPr>
        <w:sectPr w:rsidR="000F1069" w:rsidRPr="000F1069" w:rsidSect="000F1069">
          <w:type w:val="continuous"/>
          <w:pgSz w:w="11906" w:h="16838"/>
          <w:pgMar w:top="1418" w:right="1134" w:bottom="1134" w:left="1418" w:header="113" w:footer="454" w:gutter="0"/>
          <w:cols w:space="720"/>
          <w:docGrid w:linePitch="100"/>
        </w:sectPr>
      </w:pPr>
      <w:r w:rsidRPr="000F1069">
        <w:rPr>
          <w:rFonts w:ascii="Arial" w:hAnsi="Arial" w:cs="Arial"/>
          <w:sz w:val="24"/>
        </w:rPr>
        <w:t xml:space="preserve">  </w:t>
      </w:r>
    </w:p>
    <w:p w14:paraId="1BFB54A2" w14:textId="77777777" w:rsidR="000F1069" w:rsidRPr="000F1069" w:rsidRDefault="000F1069" w:rsidP="000C3D2F">
      <w:pPr>
        <w:pStyle w:val="Tpico1"/>
        <w:keepNext w:val="0"/>
        <w:widowControl w:val="0"/>
        <w:numPr>
          <w:ilvl w:val="0"/>
          <w:numId w:val="0"/>
        </w:numPr>
        <w:spacing w:before="0" w:after="0" w:line="240" w:lineRule="auto"/>
        <w:ind w:left="425" w:right="284" w:hanging="425"/>
        <w:rPr>
          <w:color w:val="auto"/>
        </w:rPr>
      </w:pPr>
      <w:r w:rsidRPr="000F1069">
        <w:rPr>
          <w:color w:val="auto"/>
        </w:rPr>
        <w:t>DESCRIÇÃO DA SOLUÇÃO</w:t>
      </w:r>
    </w:p>
    <w:p w14:paraId="269B6FC4" w14:textId="77777777" w:rsidR="000F1069" w:rsidRDefault="000F1069" w:rsidP="000C3D2F">
      <w:pPr>
        <w:pStyle w:val="Tpico2"/>
        <w:widowControl w:val="0"/>
        <w:numPr>
          <w:ilvl w:val="0"/>
          <w:numId w:val="0"/>
        </w:numPr>
        <w:spacing w:before="0" w:after="0" w:line="240" w:lineRule="auto"/>
        <w:ind w:right="284"/>
      </w:pPr>
    </w:p>
    <w:p w14:paraId="13EA994E" w14:textId="60EE0750" w:rsidR="000F1069" w:rsidRPr="000F1069" w:rsidRDefault="000F1069" w:rsidP="000C3D2F">
      <w:pPr>
        <w:pStyle w:val="Tpico2"/>
        <w:widowControl w:val="0"/>
        <w:numPr>
          <w:ilvl w:val="0"/>
          <w:numId w:val="0"/>
        </w:numPr>
        <w:spacing w:before="0" w:after="0" w:line="240" w:lineRule="auto"/>
        <w:ind w:right="284"/>
      </w:pPr>
      <w:r w:rsidRPr="000F1069">
        <w:t>Especificação e quantidades da solução:</w:t>
      </w:r>
      <w:bookmarkStart w:id="53" w:name="_Hlk115708684"/>
      <w:r w:rsidRPr="000F1069">
        <w:rPr>
          <w:b w:val="0"/>
          <w:bCs w:val="0"/>
          <w:color w:val="385623"/>
        </w:rPr>
        <w:t>#EQSO</w:t>
      </w:r>
      <w:bookmarkEnd w:id="53"/>
      <w:r w:rsidRPr="000F1069">
        <w:t xml:space="preserve">   </w:t>
      </w:r>
    </w:p>
    <w:p w14:paraId="6A6FCE37" w14:textId="77777777" w:rsidR="008E2546" w:rsidRDefault="008E2546" w:rsidP="000C3D2F">
      <w:pPr>
        <w:ind w:right="284"/>
        <w:jc w:val="both"/>
        <w:rPr>
          <w:rFonts w:ascii="Arial" w:hAnsi="Arial"/>
        </w:rPr>
      </w:pPr>
    </w:p>
    <w:p w14:paraId="2A07FFA2" w14:textId="517AADF1" w:rsidR="000F1069" w:rsidRDefault="000F1069" w:rsidP="000C3D2F">
      <w:pPr>
        <w:ind w:right="284"/>
        <w:jc w:val="both"/>
        <w:rPr>
          <w:rFonts w:ascii="Arial" w:hAnsi="Arial"/>
        </w:rPr>
      </w:pPr>
      <w:r w:rsidRPr="000F1069">
        <w:rPr>
          <w:rFonts w:ascii="Arial" w:hAnsi="Arial"/>
        </w:rPr>
        <w:t xml:space="preserve">Licitação para aquisição de materiais de consumo para atendimento das ações judiciais do Município para atendimento </w:t>
      </w:r>
      <w:r w:rsidR="004D2593">
        <w:rPr>
          <w:rFonts w:ascii="Arial" w:hAnsi="Arial"/>
        </w:rPr>
        <w:t>n</w:t>
      </w:r>
      <w:r w:rsidRPr="000F1069">
        <w:rPr>
          <w:rFonts w:ascii="Arial" w:hAnsi="Arial"/>
        </w:rPr>
        <w:t>o período de 06 (seis) meses.</w:t>
      </w:r>
    </w:p>
    <w:p w14:paraId="6DCF4F4C" w14:textId="77777777" w:rsidR="000F1069" w:rsidRPr="000F1069" w:rsidRDefault="000F1069" w:rsidP="000F1069">
      <w:pPr>
        <w:ind w:right="284"/>
        <w:rPr>
          <w:rFonts w:ascii="Arial" w:hAnsi="Arial"/>
          <w:color w:val="FFFFFF"/>
        </w:rPr>
      </w:pPr>
    </w:p>
    <w:tbl>
      <w:tblPr>
        <w:tblW w:w="8151" w:type="dxa"/>
        <w:tblInd w:w="-58" w:type="dxa"/>
        <w:tblLayout w:type="fixed"/>
        <w:tblCellMar>
          <w:top w:w="55" w:type="dxa"/>
          <w:left w:w="55" w:type="dxa"/>
          <w:bottom w:w="55" w:type="dxa"/>
          <w:right w:w="55" w:type="dxa"/>
        </w:tblCellMar>
        <w:tblLook w:val="0000" w:firstRow="0" w:lastRow="0" w:firstColumn="0" w:lastColumn="0" w:noHBand="0" w:noVBand="0"/>
      </w:tblPr>
      <w:tblGrid>
        <w:gridCol w:w="1276"/>
        <w:gridCol w:w="4394"/>
        <w:gridCol w:w="1418"/>
        <w:gridCol w:w="1063"/>
      </w:tblGrid>
      <w:tr w:rsidR="00836AC7" w:rsidRPr="00F53E9E" w14:paraId="28F2557A" w14:textId="77777777" w:rsidTr="00836AC7">
        <w:trPr>
          <w:trHeight w:val="405"/>
        </w:trPr>
        <w:tc>
          <w:tcPr>
            <w:tcW w:w="1276" w:type="dxa"/>
            <w:tcBorders>
              <w:top w:val="single" w:sz="4" w:space="0" w:color="000000"/>
              <w:left w:val="single" w:sz="4" w:space="0" w:color="000000"/>
              <w:bottom w:val="single" w:sz="4" w:space="0" w:color="000000"/>
            </w:tcBorders>
            <w:shd w:val="clear" w:color="auto" w:fill="auto"/>
            <w:vAlign w:val="center"/>
          </w:tcPr>
          <w:p w14:paraId="62481A1D" w14:textId="77777777" w:rsidR="00836AC7" w:rsidRPr="00F53E9E" w:rsidRDefault="00836AC7" w:rsidP="00F53E9E">
            <w:pPr>
              <w:ind w:right="282"/>
              <w:jc w:val="center"/>
              <w:rPr>
                <w:rFonts w:ascii="Arial" w:hAnsi="Arial"/>
              </w:rPr>
            </w:pPr>
            <w:r w:rsidRPr="00F53E9E">
              <w:rPr>
                <w:rFonts w:ascii="Arial" w:hAnsi="Arial"/>
                <w:b/>
                <w:bCs/>
                <w:color w:val="000000"/>
                <w:kern w:val="0"/>
                <w:lang w:bidi="ar-SA"/>
              </w:rPr>
              <w:t>CÓD. SMAR</w:t>
            </w:r>
          </w:p>
        </w:tc>
        <w:tc>
          <w:tcPr>
            <w:tcW w:w="4394" w:type="dxa"/>
            <w:tcBorders>
              <w:top w:val="single" w:sz="4" w:space="0" w:color="000000"/>
              <w:left w:val="single" w:sz="4" w:space="0" w:color="000000"/>
              <w:bottom w:val="single" w:sz="4" w:space="0" w:color="000000"/>
            </w:tcBorders>
            <w:shd w:val="clear" w:color="auto" w:fill="auto"/>
            <w:vAlign w:val="center"/>
          </w:tcPr>
          <w:p w14:paraId="031EAF18" w14:textId="77777777" w:rsidR="00836AC7" w:rsidRPr="00F53E9E" w:rsidRDefault="00836AC7" w:rsidP="00F53E9E">
            <w:pPr>
              <w:ind w:right="282"/>
              <w:rPr>
                <w:rFonts w:ascii="Arial" w:hAnsi="Arial"/>
              </w:rPr>
            </w:pPr>
            <w:r w:rsidRPr="00F53E9E">
              <w:rPr>
                <w:rFonts w:ascii="Arial" w:hAnsi="Arial"/>
                <w:b/>
                <w:bCs/>
                <w:color w:val="000000"/>
                <w:kern w:val="0"/>
                <w:lang w:bidi="ar-SA"/>
              </w:rPr>
              <w:t>ESPECIFICAÇÃO</w:t>
            </w:r>
          </w:p>
        </w:tc>
        <w:tc>
          <w:tcPr>
            <w:tcW w:w="1418" w:type="dxa"/>
            <w:tcBorders>
              <w:top w:val="single" w:sz="4" w:space="0" w:color="000000"/>
              <w:left w:val="single" w:sz="4" w:space="0" w:color="000000"/>
              <w:bottom w:val="single" w:sz="4" w:space="0" w:color="000000"/>
            </w:tcBorders>
            <w:shd w:val="clear" w:color="auto" w:fill="auto"/>
            <w:vAlign w:val="center"/>
          </w:tcPr>
          <w:p w14:paraId="4B2FD60E" w14:textId="77777777" w:rsidR="00836AC7" w:rsidRPr="00F53E9E" w:rsidRDefault="00836AC7" w:rsidP="00F53E9E">
            <w:pPr>
              <w:ind w:right="282"/>
              <w:jc w:val="center"/>
              <w:rPr>
                <w:rFonts w:ascii="Arial" w:hAnsi="Arial"/>
              </w:rPr>
            </w:pPr>
            <w:r w:rsidRPr="00F53E9E">
              <w:rPr>
                <w:rFonts w:ascii="Arial" w:hAnsi="Arial"/>
                <w:b/>
                <w:bCs/>
                <w:color w:val="000000"/>
                <w:kern w:val="0"/>
                <w:lang w:bidi="ar-SA"/>
              </w:rPr>
              <w:t>MEDIDA</w:t>
            </w:r>
          </w:p>
        </w:tc>
        <w:tc>
          <w:tcPr>
            <w:tcW w:w="10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3A29F" w14:textId="186CA95E" w:rsidR="00836AC7" w:rsidRPr="00F53E9E" w:rsidRDefault="00836AC7" w:rsidP="00F53E9E">
            <w:pPr>
              <w:ind w:right="282"/>
              <w:jc w:val="center"/>
              <w:rPr>
                <w:rFonts w:ascii="Arial" w:hAnsi="Arial"/>
              </w:rPr>
            </w:pPr>
            <w:r>
              <w:rPr>
                <w:rFonts w:ascii="Arial" w:hAnsi="Arial"/>
                <w:b/>
                <w:bCs/>
                <w:color w:val="000000"/>
                <w:kern w:val="0"/>
                <w:lang w:bidi="ar-SA"/>
              </w:rPr>
              <w:t>QTD</w:t>
            </w:r>
          </w:p>
        </w:tc>
      </w:tr>
      <w:tr w:rsidR="00836AC7" w:rsidRPr="00F53E9E" w14:paraId="3F7CFEB2" w14:textId="77777777" w:rsidTr="00836AC7">
        <w:trPr>
          <w:trHeight w:val="1586"/>
        </w:trPr>
        <w:tc>
          <w:tcPr>
            <w:tcW w:w="1276" w:type="dxa"/>
            <w:tcBorders>
              <w:left w:val="single" w:sz="4" w:space="0" w:color="000000"/>
              <w:bottom w:val="single" w:sz="4" w:space="0" w:color="000000"/>
            </w:tcBorders>
            <w:shd w:val="clear" w:color="auto" w:fill="auto"/>
            <w:vAlign w:val="center"/>
          </w:tcPr>
          <w:p w14:paraId="0A40FDF0" w14:textId="77777777" w:rsidR="00836AC7" w:rsidRPr="00F53E9E" w:rsidRDefault="00836AC7" w:rsidP="00682B28">
            <w:pPr>
              <w:suppressAutoHyphens w:val="0"/>
              <w:snapToGrid w:val="0"/>
              <w:ind w:right="282"/>
              <w:jc w:val="center"/>
              <w:rPr>
                <w:rFonts w:ascii="Arial" w:hAnsi="Arial"/>
              </w:rPr>
            </w:pPr>
            <w:r w:rsidRPr="00F53E9E">
              <w:rPr>
                <w:rFonts w:ascii="Arial" w:hAnsi="Arial"/>
                <w:b/>
                <w:bCs/>
                <w:color w:val="000000"/>
                <w:lang w:eastAsia="pt-BR"/>
              </w:rPr>
              <w:t>1.03.11.0749-2</w:t>
            </w:r>
          </w:p>
        </w:tc>
        <w:tc>
          <w:tcPr>
            <w:tcW w:w="4394" w:type="dxa"/>
            <w:tcBorders>
              <w:left w:val="single" w:sz="4" w:space="0" w:color="000000"/>
              <w:bottom w:val="single" w:sz="4" w:space="0" w:color="000000"/>
            </w:tcBorders>
            <w:shd w:val="clear" w:color="auto" w:fill="auto"/>
            <w:vAlign w:val="center"/>
          </w:tcPr>
          <w:p w14:paraId="7A5A99F4" w14:textId="587C54B8" w:rsidR="00836AC7" w:rsidRPr="00F53E9E" w:rsidRDefault="00836AC7" w:rsidP="00682B28">
            <w:pPr>
              <w:ind w:right="282"/>
              <w:jc w:val="both"/>
              <w:rPr>
                <w:rFonts w:ascii="Arial" w:hAnsi="Arial"/>
              </w:rPr>
            </w:pPr>
            <w:r w:rsidRPr="00F53E9E">
              <w:rPr>
                <w:rFonts w:ascii="Arial" w:hAnsi="Arial"/>
                <w:b/>
                <w:bCs/>
                <w:color w:val="000000"/>
              </w:rPr>
              <w:t xml:space="preserve">Espaço morto com conector angulado od.22mm/id.15mm e od.15mm 13cm ou cateter mount intermediário com cotovelo giratório. </w:t>
            </w:r>
            <w:r w:rsidRPr="00F53E9E">
              <w:rPr>
                <w:rFonts w:ascii="Arial" w:eastAsia="Times New Roman" w:hAnsi="Arial"/>
                <w:b/>
                <w:bCs/>
                <w:color w:val="000000"/>
                <w:lang w:eastAsia="pt-BR"/>
              </w:rPr>
              <w:t>Validade mínima de 18 meses a partir da data da entrega.</w:t>
            </w:r>
          </w:p>
        </w:tc>
        <w:tc>
          <w:tcPr>
            <w:tcW w:w="1418" w:type="dxa"/>
            <w:tcBorders>
              <w:left w:val="single" w:sz="4" w:space="0" w:color="000000"/>
              <w:bottom w:val="single" w:sz="4" w:space="0" w:color="000000"/>
            </w:tcBorders>
            <w:shd w:val="clear" w:color="auto" w:fill="auto"/>
            <w:vAlign w:val="center"/>
          </w:tcPr>
          <w:p w14:paraId="00D12792" w14:textId="77777777" w:rsidR="00836AC7" w:rsidRPr="00F53E9E" w:rsidRDefault="00836AC7" w:rsidP="00682B28">
            <w:pPr>
              <w:suppressAutoHyphens w:val="0"/>
              <w:ind w:right="282"/>
              <w:jc w:val="center"/>
              <w:rPr>
                <w:rFonts w:ascii="Arial" w:hAnsi="Arial"/>
              </w:rPr>
            </w:pPr>
            <w:r w:rsidRPr="00F53E9E">
              <w:rPr>
                <w:rFonts w:ascii="Arial" w:hAnsi="Arial"/>
                <w:b/>
                <w:bCs/>
                <w:color w:val="000000"/>
                <w:lang w:eastAsia="pt-BR"/>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72E7BE50" w14:textId="77777777" w:rsidR="00836AC7" w:rsidRPr="00F53E9E" w:rsidRDefault="00836AC7" w:rsidP="00682B28">
            <w:pPr>
              <w:suppressAutoHyphens w:val="0"/>
              <w:snapToGrid w:val="0"/>
              <w:ind w:right="282"/>
              <w:jc w:val="center"/>
              <w:rPr>
                <w:rFonts w:ascii="Arial" w:hAnsi="Arial"/>
              </w:rPr>
            </w:pPr>
            <w:r w:rsidRPr="00F53E9E">
              <w:rPr>
                <w:rFonts w:ascii="Arial" w:hAnsi="Arial"/>
                <w:b/>
                <w:bCs/>
                <w:color w:val="000000"/>
                <w:lang w:eastAsia="pt-BR"/>
              </w:rPr>
              <w:t>03</w:t>
            </w:r>
          </w:p>
        </w:tc>
      </w:tr>
      <w:tr w:rsidR="00836AC7" w:rsidRPr="00F53E9E" w14:paraId="7BDC79F2" w14:textId="77777777" w:rsidTr="00836AC7">
        <w:tc>
          <w:tcPr>
            <w:tcW w:w="1276" w:type="dxa"/>
            <w:tcBorders>
              <w:left w:val="single" w:sz="4" w:space="0" w:color="000000"/>
              <w:bottom w:val="single" w:sz="4" w:space="0" w:color="000000"/>
            </w:tcBorders>
            <w:shd w:val="clear" w:color="auto" w:fill="auto"/>
            <w:vAlign w:val="center"/>
          </w:tcPr>
          <w:p w14:paraId="7914C204" w14:textId="77777777" w:rsidR="00836AC7" w:rsidRPr="00F53E9E" w:rsidRDefault="00836AC7" w:rsidP="00682B28">
            <w:pPr>
              <w:suppressAutoHyphens w:val="0"/>
              <w:snapToGrid w:val="0"/>
              <w:ind w:right="282"/>
              <w:jc w:val="center"/>
              <w:rPr>
                <w:rFonts w:ascii="Arial" w:hAnsi="Arial"/>
              </w:rPr>
            </w:pPr>
            <w:r w:rsidRPr="00F53E9E">
              <w:rPr>
                <w:rFonts w:ascii="Arial" w:hAnsi="Arial"/>
                <w:b/>
                <w:bCs/>
                <w:color w:val="000000"/>
                <w:lang w:eastAsia="pt-BR"/>
              </w:rPr>
              <w:t>1.03.11.0750-6</w:t>
            </w:r>
          </w:p>
        </w:tc>
        <w:tc>
          <w:tcPr>
            <w:tcW w:w="4394" w:type="dxa"/>
            <w:tcBorders>
              <w:left w:val="single" w:sz="4" w:space="0" w:color="000000"/>
              <w:bottom w:val="single" w:sz="4" w:space="0" w:color="000000"/>
            </w:tcBorders>
            <w:shd w:val="clear" w:color="auto" w:fill="auto"/>
            <w:vAlign w:val="center"/>
          </w:tcPr>
          <w:p w14:paraId="2C6402B9" w14:textId="592B8BA0" w:rsidR="00836AC7" w:rsidRPr="00F53E9E" w:rsidRDefault="00836AC7" w:rsidP="00682B28">
            <w:pPr>
              <w:ind w:right="282"/>
              <w:jc w:val="both"/>
              <w:rPr>
                <w:rFonts w:ascii="Arial" w:hAnsi="Arial"/>
              </w:rPr>
            </w:pPr>
            <w:r w:rsidRPr="00F53E9E">
              <w:rPr>
                <w:rFonts w:ascii="Arial" w:hAnsi="Arial"/>
                <w:b/>
                <w:bCs/>
              </w:rPr>
              <w:t>Circuito invasivo para bipap. Validade mínima de 18 meses a partir da entrega.</w:t>
            </w:r>
          </w:p>
        </w:tc>
        <w:tc>
          <w:tcPr>
            <w:tcW w:w="1418" w:type="dxa"/>
            <w:tcBorders>
              <w:left w:val="single" w:sz="4" w:space="0" w:color="000000"/>
              <w:bottom w:val="single" w:sz="4" w:space="0" w:color="000000"/>
            </w:tcBorders>
            <w:shd w:val="clear" w:color="auto" w:fill="auto"/>
            <w:vAlign w:val="center"/>
          </w:tcPr>
          <w:p w14:paraId="13C94302" w14:textId="77777777" w:rsidR="00836AC7" w:rsidRPr="00F53E9E" w:rsidRDefault="00836AC7" w:rsidP="00682B28">
            <w:pPr>
              <w:suppressAutoHyphens w:val="0"/>
              <w:ind w:right="282"/>
              <w:jc w:val="center"/>
              <w:rPr>
                <w:rFonts w:ascii="Arial" w:hAnsi="Arial"/>
              </w:rPr>
            </w:pPr>
            <w:r w:rsidRPr="00F53E9E">
              <w:rPr>
                <w:rFonts w:ascii="Arial" w:hAnsi="Arial"/>
                <w:b/>
                <w:bCs/>
                <w:color w:val="000000"/>
                <w:lang w:eastAsia="pt-BR"/>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2B1C685D" w14:textId="77777777" w:rsidR="00836AC7" w:rsidRPr="00F53E9E" w:rsidRDefault="00836AC7" w:rsidP="00682B28">
            <w:pPr>
              <w:suppressAutoHyphens w:val="0"/>
              <w:snapToGrid w:val="0"/>
              <w:ind w:right="282"/>
              <w:jc w:val="center"/>
              <w:rPr>
                <w:rFonts w:ascii="Arial" w:hAnsi="Arial"/>
              </w:rPr>
            </w:pPr>
            <w:r w:rsidRPr="00F53E9E">
              <w:rPr>
                <w:rFonts w:ascii="Arial" w:hAnsi="Arial"/>
                <w:b/>
                <w:bCs/>
                <w:color w:val="000000"/>
                <w:lang w:eastAsia="pt-BR"/>
              </w:rPr>
              <w:t>03</w:t>
            </w:r>
          </w:p>
        </w:tc>
      </w:tr>
      <w:tr w:rsidR="00836AC7" w:rsidRPr="00F53E9E" w14:paraId="4273BECD" w14:textId="77777777" w:rsidTr="00836AC7">
        <w:tc>
          <w:tcPr>
            <w:tcW w:w="1276" w:type="dxa"/>
            <w:tcBorders>
              <w:left w:val="single" w:sz="4" w:space="0" w:color="000000"/>
              <w:bottom w:val="single" w:sz="4" w:space="0" w:color="000000"/>
            </w:tcBorders>
            <w:shd w:val="clear" w:color="auto" w:fill="auto"/>
            <w:vAlign w:val="center"/>
          </w:tcPr>
          <w:p w14:paraId="14FB4E34" w14:textId="77777777" w:rsidR="00836AC7" w:rsidRPr="00F53E9E" w:rsidRDefault="00836AC7" w:rsidP="00682B28">
            <w:pPr>
              <w:suppressAutoHyphens w:val="0"/>
              <w:snapToGrid w:val="0"/>
              <w:ind w:right="282"/>
              <w:jc w:val="center"/>
              <w:rPr>
                <w:rFonts w:ascii="Arial" w:hAnsi="Arial"/>
              </w:rPr>
            </w:pPr>
            <w:r w:rsidRPr="00F53E9E">
              <w:rPr>
                <w:rFonts w:ascii="Arial" w:hAnsi="Arial"/>
                <w:b/>
                <w:bCs/>
                <w:color w:val="000000"/>
                <w:lang w:eastAsia="pt-BR"/>
              </w:rPr>
              <w:t>1.03.11.0752-2</w:t>
            </w:r>
          </w:p>
        </w:tc>
        <w:tc>
          <w:tcPr>
            <w:tcW w:w="4394" w:type="dxa"/>
            <w:tcBorders>
              <w:left w:val="single" w:sz="4" w:space="0" w:color="000000"/>
              <w:bottom w:val="single" w:sz="4" w:space="0" w:color="000000"/>
            </w:tcBorders>
            <w:shd w:val="clear" w:color="auto" w:fill="auto"/>
            <w:vAlign w:val="center"/>
          </w:tcPr>
          <w:p w14:paraId="07F3D365" w14:textId="513A0B49" w:rsidR="00836AC7" w:rsidRPr="00F53E9E" w:rsidRDefault="00836AC7" w:rsidP="00682B28">
            <w:pPr>
              <w:ind w:right="282"/>
              <w:jc w:val="both"/>
              <w:rPr>
                <w:rFonts w:ascii="Arial" w:hAnsi="Arial"/>
              </w:rPr>
            </w:pPr>
            <w:r w:rsidRPr="00F53E9E">
              <w:rPr>
                <w:rFonts w:ascii="Arial" w:eastAsia="Times New Roman" w:hAnsi="Arial"/>
                <w:b/>
                <w:bCs/>
                <w:color w:val="000000"/>
                <w:lang w:eastAsia="pt-BR"/>
              </w:rPr>
              <w:t>Adaptador em t para aerosol p/ bipap. Validade mínima de 18 meses a partir da data da entrega.</w:t>
            </w:r>
          </w:p>
        </w:tc>
        <w:tc>
          <w:tcPr>
            <w:tcW w:w="1418" w:type="dxa"/>
            <w:tcBorders>
              <w:left w:val="single" w:sz="4" w:space="0" w:color="000000"/>
              <w:bottom w:val="single" w:sz="4" w:space="0" w:color="000000"/>
            </w:tcBorders>
            <w:shd w:val="clear" w:color="auto" w:fill="auto"/>
            <w:vAlign w:val="center"/>
          </w:tcPr>
          <w:p w14:paraId="30018D81" w14:textId="77777777" w:rsidR="00836AC7" w:rsidRPr="00F53E9E" w:rsidRDefault="00836AC7" w:rsidP="00682B28">
            <w:pPr>
              <w:suppressAutoHyphens w:val="0"/>
              <w:ind w:right="282"/>
              <w:jc w:val="center"/>
              <w:rPr>
                <w:rFonts w:ascii="Arial" w:hAnsi="Arial"/>
              </w:rPr>
            </w:pPr>
            <w:r w:rsidRPr="00F53E9E">
              <w:rPr>
                <w:rFonts w:ascii="Arial" w:hAnsi="Arial"/>
                <w:b/>
                <w:bCs/>
                <w:color w:val="000000"/>
                <w:lang w:eastAsia="pt-BR"/>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469E501A" w14:textId="77777777" w:rsidR="00836AC7" w:rsidRPr="00F53E9E" w:rsidRDefault="00836AC7" w:rsidP="00682B28">
            <w:pPr>
              <w:suppressAutoHyphens w:val="0"/>
              <w:snapToGrid w:val="0"/>
              <w:ind w:right="282"/>
              <w:jc w:val="center"/>
              <w:rPr>
                <w:rFonts w:ascii="Arial" w:hAnsi="Arial"/>
              </w:rPr>
            </w:pPr>
            <w:r w:rsidRPr="00F53E9E">
              <w:rPr>
                <w:rFonts w:ascii="Arial" w:hAnsi="Arial"/>
                <w:b/>
                <w:bCs/>
                <w:color w:val="000000"/>
                <w:lang w:eastAsia="pt-BR"/>
              </w:rPr>
              <w:t>01</w:t>
            </w:r>
          </w:p>
        </w:tc>
      </w:tr>
      <w:tr w:rsidR="00836AC7" w:rsidRPr="00F53E9E" w14:paraId="5BF1C498" w14:textId="77777777" w:rsidTr="00836AC7">
        <w:tc>
          <w:tcPr>
            <w:tcW w:w="1276" w:type="dxa"/>
            <w:tcBorders>
              <w:left w:val="single" w:sz="4" w:space="0" w:color="000000"/>
              <w:bottom w:val="single" w:sz="4" w:space="0" w:color="000000"/>
            </w:tcBorders>
            <w:shd w:val="clear" w:color="auto" w:fill="auto"/>
            <w:vAlign w:val="center"/>
          </w:tcPr>
          <w:p w14:paraId="52BF323E" w14:textId="77777777" w:rsidR="00836AC7" w:rsidRPr="00F53E9E" w:rsidRDefault="00836AC7" w:rsidP="00682B28">
            <w:pPr>
              <w:suppressAutoHyphens w:val="0"/>
              <w:snapToGrid w:val="0"/>
              <w:ind w:right="282"/>
              <w:jc w:val="center"/>
              <w:rPr>
                <w:rFonts w:ascii="Arial" w:hAnsi="Arial"/>
              </w:rPr>
            </w:pPr>
            <w:r w:rsidRPr="00F53E9E">
              <w:rPr>
                <w:rFonts w:ascii="Arial" w:hAnsi="Arial"/>
                <w:b/>
                <w:bCs/>
                <w:color w:val="000000"/>
                <w:lang w:eastAsia="pt-BR"/>
              </w:rPr>
              <w:t>1.03.11.0889-8</w:t>
            </w:r>
          </w:p>
        </w:tc>
        <w:tc>
          <w:tcPr>
            <w:tcW w:w="4394" w:type="dxa"/>
            <w:tcBorders>
              <w:left w:val="single" w:sz="4" w:space="0" w:color="000000"/>
              <w:bottom w:val="single" w:sz="4" w:space="0" w:color="000000"/>
            </w:tcBorders>
            <w:shd w:val="clear" w:color="auto" w:fill="auto"/>
            <w:vAlign w:val="center"/>
          </w:tcPr>
          <w:p w14:paraId="0BF7637F" w14:textId="1C77CB2C" w:rsidR="00836AC7" w:rsidRPr="00F53E9E" w:rsidRDefault="00836AC7" w:rsidP="00682B28">
            <w:pPr>
              <w:ind w:right="282"/>
              <w:jc w:val="both"/>
              <w:rPr>
                <w:rFonts w:ascii="Arial" w:hAnsi="Arial"/>
              </w:rPr>
            </w:pPr>
            <w:r w:rsidRPr="00F53E9E">
              <w:rPr>
                <w:rFonts w:ascii="Arial" w:hAnsi="Arial"/>
                <w:b/>
                <w:bCs/>
                <w:color w:val="000000"/>
                <w:lang w:eastAsia="pt-BR"/>
              </w:rPr>
              <w:t xml:space="preserve">Filtro descartável para bipap modelo stellar 150 resmed (compatível com código 24933) – unidade. </w:t>
            </w:r>
            <w:r w:rsidRPr="00F53E9E">
              <w:rPr>
                <w:rFonts w:ascii="Arial" w:eastAsia="Times New Roman" w:hAnsi="Arial"/>
                <w:b/>
                <w:bCs/>
                <w:color w:val="000000"/>
                <w:lang w:eastAsia="pt-BR"/>
              </w:rPr>
              <w:t>Embalagem individual, deve conter lote, data de fabricação e de validade, registro no ministério da saúde. Validade mínima de 18 meses a partir da data da entrega.</w:t>
            </w:r>
          </w:p>
        </w:tc>
        <w:tc>
          <w:tcPr>
            <w:tcW w:w="1418" w:type="dxa"/>
            <w:tcBorders>
              <w:left w:val="single" w:sz="4" w:space="0" w:color="000000"/>
              <w:bottom w:val="single" w:sz="4" w:space="0" w:color="000000"/>
            </w:tcBorders>
            <w:shd w:val="clear" w:color="auto" w:fill="auto"/>
            <w:vAlign w:val="center"/>
          </w:tcPr>
          <w:p w14:paraId="2CB0B2FD" w14:textId="77777777" w:rsidR="00836AC7" w:rsidRPr="00F53E9E" w:rsidRDefault="00836AC7" w:rsidP="00682B28">
            <w:pPr>
              <w:suppressAutoHyphens w:val="0"/>
              <w:ind w:right="282"/>
              <w:jc w:val="center"/>
              <w:rPr>
                <w:rFonts w:ascii="Arial" w:hAnsi="Arial"/>
              </w:rPr>
            </w:pPr>
            <w:r w:rsidRPr="00F53E9E">
              <w:rPr>
                <w:rFonts w:ascii="Arial" w:hAnsi="Arial"/>
                <w:b/>
                <w:bCs/>
                <w:color w:val="000000"/>
                <w:lang w:eastAsia="pt-BR"/>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11CF6210" w14:textId="77777777" w:rsidR="00836AC7" w:rsidRPr="00F53E9E" w:rsidRDefault="00836AC7" w:rsidP="00682B28">
            <w:pPr>
              <w:suppressAutoHyphens w:val="0"/>
              <w:snapToGrid w:val="0"/>
              <w:ind w:right="282"/>
              <w:jc w:val="center"/>
              <w:rPr>
                <w:rFonts w:ascii="Arial" w:hAnsi="Arial"/>
              </w:rPr>
            </w:pPr>
            <w:r w:rsidRPr="00F53E9E">
              <w:rPr>
                <w:rFonts w:ascii="Arial" w:hAnsi="Arial"/>
                <w:b/>
                <w:bCs/>
                <w:color w:val="000000"/>
                <w:lang w:eastAsia="pt-BR"/>
              </w:rPr>
              <w:t>06</w:t>
            </w:r>
          </w:p>
        </w:tc>
      </w:tr>
      <w:tr w:rsidR="00836AC7" w:rsidRPr="00F53E9E" w14:paraId="35450E27" w14:textId="77777777" w:rsidTr="00836AC7">
        <w:tc>
          <w:tcPr>
            <w:tcW w:w="1276" w:type="dxa"/>
            <w:tcBorders>
              <w:left w:val="single" w:sz="4" w:space="0" w:color="000000"/>
              <w:bottom w:val="single" w:sz="4" w:space="0" w:color="000000"/>
            </w:tcBorders>
            <w:shd w:val="clear" w:color="auto" w:fill="auto"/>
            <w:vAlign w:val="center"/>
          </w:tcPr>
          <w:p w14:paraId="2FB780B8" w14:textId="77777777" w:rsidR="00836AC7" w:rsidRPr="00F53E9E" w:rsidRDefault="00836AC7" w:rsidP="00682B28">
            <w:pPr>
              <w:suppressAutoHyphens w:val="0"/>
              <w:snapToGrid w:val="0"/>
              <w:ind w:right="282"/>
              <w:jc w:val="center"/>
              <w:rPr>
                <w:rFonts w:ascii="Arial" w:hAnsi="Arial"/>
              </w:rPr>
            </w:pPr>
            <w:r w:rsidRPr="00F53E9E">
              <w:rPr>
                <w:rFonts w:ascii="Arial" w:hAnsi="Arial"/>
                <w:b/>
                <w:bCs/>
                <w:color w:val="000000"/>
                <w:lang w:eastAsia="pt-BR"/>
              </w:rPr>
              <w:t>1.03.30.1216-2</w:t>
            </w:r>
          </w:p>
        </w:tc>
        <w:tc>
          <w:tcPr>
            <w:tcW w:w="4394" w:type="dxa"/>
            <w:tcBorders>
              <w:left w:val="single" w:sz="4" w:space="0" w:color="000000"/>
              <w:bottom w:val="single" w:sz="4" w:space="0" w:color="000000"/>
            </w:tcBorders>
            <w:shd w:val="clear" w:color="auto" w:fill="auto"/>
            <w:vAlign w:val="center"/>
          </w:tcPr>
          <w:p w14:paraId="2DD1EAE3" w14:textId="296C55A4" w:rsidR="00836AC7" w:rsidRPr="00682B28" w:rsidRDefault="00836AC7" w:rsidP="00682B28">
            <w:pPr>
              <w:ind w:right="282"/>
              <w:jc w:val="both"/>
              <w:rPr>
                <w:rFonts w:ascii="Arial" w:hAnsi="Arial"/>
              </w:rPr>
            </w:pPr>
            <w:r w:rsidRPr="00682B28">
              <w:rPr>
                <w:rFonts w:ascii="Arial" w:eastAsia="Times New Roman" w:hAnsi="Arial"/>
                <w:b/>
                <w:bCs/>
              </w:rPr>
              <w:t xml:space="preserve">Compressa de gaze não estéril – 13 fios, 7,5 x 7,5cm fechada e </w:t>
            </w:r>
            <w:r w:rsidRPr="00682B28">
              <w:rPr>
                <w:rFonts w:ascii="Arial" w:eastAsia="Times New Roman" w:hAnsi="Arial"/>
                <w:b/>
                <w:bCs/>
              </w:rPr>
              <w:lastRenderedPageBreak/>
              <w:t>aproximadamente 30x15cm aberta, 8 camadas, 5 dobras. 100% algodão, sem falhas e fiapos – pacote com 500 und. Embalagem deve conter lote, data de fabricação e de validade, registro no ministério da saúde. Validade mínima de 18 meses a partir da data da entrega.</w:t>
            </w:r>
          </w:p>
        </w:tc>
        <w:tc>
          <w:tcPr>
            <w:tcW w:w="1418" w:type="dxa"/>
            <w:tcBorders>
              <w:left w:val="single" w:sz="4" w:space="0" w:color="000000"/>
              <w:bottom w:val="single" w:sz="4" w:space="0" w:color="000000"/>
            </w:tcBorders>
            <w:shd w:val="clear" w:color="auto" w:fill="auto"/>
            <w:vAlign w:val="center"/>
          </w:tcPr>
          <w:p w14:paraId="692CCA59" w14:textId="77777777" w:rsidR="00836AC7" w:rsidRPr="00F53E9E" w:rsidRDefault="00836AC7" w:rsidP="00682B28">
            <w:pPr>
              <w:suppressAutoHyphens w:val="0"/>
              <w:ind w:right="282"/>
              <w:jc w:val="center"/>
              <w:rPr>
                <w:rFonts w:ascii="Arial" w:hAnsi="Arial"/>
              </w:rPr>
            </w:pPr>
            <w:r w:rsidRPr="00F53E9E">
              <w:rPr>
                <w:rFonts w:ascii="Arial" w:hAnsi="Arial"/>
                <w:b/>
                <w:bCs/>
                <w:color w:val="000000"/>
                <w:lang w:eastAsia="pt-BR"/>
              </w:rPr>
              <w:lastRenderedPageBreak/>
              <w:t>PCT</w:t>
            </w:r>
          </w:p>
        </w:tc>
        <w:tc>
          <w:tcPr>
            <w:tcW w:w="1063" w:type="dxa"/>
            <w:tcBorders>
              <w:left w:val="single" w:sz="4" w:space="0" w:color="000000"/>
              <w:bottom w:val="single" w:sz="4" w:space="0" w:color="000000"/>
              <w:right w:val="single" w:sz="4" w:space="0" w:color="000000"/>
            </w:tcBorders>
            <w:shd w:val="clear" w:color="auto" w:fill="auto"/>
            <w:vAlign w:val="center"/>
          </w:tcPr>
          <w:p w14:paraId="765BA7E6" w14:textId="77777777" w:rsidR="00836AC7" w:rsidRPr="00F53E9E" w:rsidRDefault="00836AC7" w:rsidP="00682B28">
            <w:pPr>
              <w:suppressAutoHyphens w:val="0"/>
              <w:snapToGrid w:val="0"/>
              <w:ind w:right="282"/>
              <w:jc w:val="center"/>
              <w:rPr>
                <w:rFonts w:ascii="Arial" w:hAnsi="Arial"/>
              </w:rPr>
            </w:pPr>
            <w:r w:rsidRPr="00F53E9E">
              <w:rPr>
                <w:rFonts w:ascii="Arial" w:hAnsi="Arial"/>
                <w:b/>
                <w:bCs/>
                <w:color w:val="000000"/>
                <w:lang w:eastAsia="pt-BR"/>
              </w:rPr>
              <w:t>18</w:t>
            </w:r>
          </w:p>
        </w:tc>
      </w:tr>
      <w:tr w:rsidR="00836AC7" w:rsidRPr="00F53E9E" w14:paraId="69970C9B" w14:textId="77777777" w:rsidTr="00836AC7">
        <w:tc>
          <w:tcPr>
            <w:tcW w:w="1276" w:type="dxa"/>
            <w:tcBorders>
              <w:left w:val="single" w:sz="4" w:space="0" w:color="000000"/>
              <w:bottom w:val="single" w:sz="4" w:space="0" w:color="000000"/>
            </w:tcBorders>
            <w:shd w:val="clear" w:color="auto" w:fill="auto"/>
            <w:vAlign w:val="center"/>
          </w:tcPr>
          <w:p w14:paraId="76E05142"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1.03.11.1011-6</w:t>
            </w:r>
          </w:p>
        </w:tc>
        <w:tc>
          <w:tcPr>
            <w:tcW w:w="4394" w:type="dxa"/>
            <w:tcBorders>
              <w:left w:val="single" w:sz="4" w:space="0" w:color="000000"/>
              <w:bottom w:val="single" w:sz="4" w:space="0" w:color="000000"/>
            </w:tcBorders>
            <w:shd w:val="clear" w:color="auto" w:fill="auto"/>
            <w:vAlign w:val="center"/>
          </w:tcPr>
          <w:p w14:paraId="169A51A2" w14:textId="659984FB" w:rsidR="00836AC7" w:rsidRPr="00682B28" w:rsidRDefault="00836AC7" w:rsidP="00682B28">
            <w:pPr>
              <w:jc w:val="both"/>
              <w:rPr>
                <w:rFonts w:ascii="Arial" w:hAnsi="Arial"/>
              </w:rPr>
            </w:pPr>
            <w:r w:rsidRPr="00682B28">
              <w:rPr>
                <w:rFonts w:ascii="Arial" w:eastAsia="Times New Roman" w:hAnsi="Arial"/>
                <w:b/>
                <w:bCs/>
                <w:lang w:eastAsia="pt-BR"/>
              </w:rPr>
              <w:t>Sonda descart</w:t>
            </w:r>
            <w:r w:rsidRPr="00682B28">
              <w:rPr>
                <w:rFonts w:ascii="Arial" w:hAnsi="Arial"/>
                <w:b/>
                <w:bCs/>
              </w:rPr>
              <w:t>ável siliconizada retal nº10 unidade. Embalagem individual deve conter lote, data de fabricação, data de validade, registro na ANVISA. Validade mínima de 18 meses a partir da data da entrega.</w:t>
            </w:r>
          </w:p>
        </w:tc>
        <w:tc>
          <w:tcPr>
            <w:tcW w:w="1418" w:type="dxa"/>
            <w:tcBorders>
              <w:left w:val="single" w:sz="4" w:space="0" w:color="000000"/>
              <w:bottom w:val="single" w:sz="4" w:space="0" w:color="000000"/>
            </w:tcBorders>
            <w:shd w:val="clear" w:color="auto" w:fill="auto"/>
            <w:vAlign w:val="center"/>
          </w:tcPr>
          <w:p w14:paraId="393A62AF"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0FE89B35" w14:textId="77777777" w:rsidR="00836AC7" w:rsidRPr="00F53E9E" w:rsidRDefault="00836AC7" w:rsidP="00682B28">
            <w:pPr>
              <w:jc w:val="center"/>
              <w:rPr>
                <w:rFonts w:ascii="Arial" w:hAnsi="Arial"/>
              </w:rPr>
            </w:pPr>
            <w:r w:rsidRPr="00F53E9E">
              <w:rPr>
                <w:rFonts w:ascii="Arial" w:hAnsi="Arial"/>
                <w:b/>
                <w:bCs/>
                <w:color w:val="000000"/>
                <w:kern w:val="0"/>
                <w:lang w:bidi="ar-SA"/>
              </w:rPr>
              <w:t>60</w:t>
            </w:r>
          </w:p>
        </w:tc>
      </w:tr>
      <w:tr w:rsidR="00836AC7" w:rsidRPr="00F53E9E" w14:paraId="64A8F8C9" w14:textId="77777777" w:rsidTr="00836AC7">
        <w:tc>
          <w:tcPr>
            <w:tcW w:w="1276" w:type="dxa"/>
            <w:tcBorders>
              <w:left w:val="single" w:sz="4" w:space="0" w:color="000000"/>
              <w:bottom w:val="single" w:sz="4" w:space="0" w:color="000000"/>
            </w:tcBorders>
            <w:shd w:val="clear" w:color="auto" w:fill="auto"/>
            <w:vAlign w:val="center"/>
          </w:tcPr>
          <w:p w14:paraId="32214D66"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1.03.11.1119-8</w:t>
            </w:r>
          </w:p>
        </w:tc>
        <w:tc>
          <w:tcPr>
            <w:tcW w:w="4394" w:type="dxa"/>
            <w:tcBorders>
              <w:left w:val="single" w:sz="4" w:space="0" w:color="000000"/>
              <w:bottom w:val="single" w:sz="4" w:space="0" w:color="000000"/>
            </w:tcBorders>
            <w:shd w:val="clear" w:color="auto" w:fill="auto"/>
            <w:vAlign w:val="center"/>
          </w:tcPr>
          <w:p w14:paraId="42A31992" w14:textId="551CD1B3" w:rsidR="00836AC7" w:rsidRPr="00682B28" w:rsidRDefault="00836AC7" w:rsidP="00682B28">
            <w:pPr>
              <w:jc w:val="both"/>
              <w:rPr>
                <w:rFonts w:ascii="Arial" w:hAnsi="Arial"/>
              </w:rPr>
            </w:pPr>
            <w:r w:rsidRPr="00682B28">
              <w:rPr>
                <w:rFonts w:ascii="Arial" w:eastAsia="Times New Roman" w:hAnsi="Arial"/>
                <w:b/>
                <w:bCs/>
                <w:lang w:eastAsia="pt-BR"/>
              </w:rPr>
              <w:t>Sonda para aspiração traqueal nº 12. Confeccionada em pvc, transparente, flexível e atóxico, estéril, embalada individualmente em papel grau cirúrgico contendo data de validade impressa na embalagem e registro na ANVISA. Validade mínima de 18 meses a partir da data de entrega.</w:t>
            </w:r>
          </w:p>
        </w:tc>
        <w:tc>
          <w:tcPr>
            <w:tcW w:w="1418" w:type="dxa"/>
            <w:tcBorders>
              <w:left w:val="single" w:sz="4" w:space="0" w:color="000000"/>
              <w:bottom w:val="single" w:sz="4" w:space="0" w:color="000000"/>
            </w:tcBorders>
            <w:shd w:val="clear" w:color="auto" w:fill="auto"/>
            <w:vAlign w:val="center"/>
          </w:tcPr>
          <w:p w14:paraId="0618D5E0"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01D1B211" w14:textId="77777777" w:rsidR="00836AC7" w:rsidRPr="00F53E9E" w:rsidRDefault="00836AC7" w:rsidP="00682B28">
            <w:pPr>
              <w:jc w:val="center"/>
              <w:rPr>
                <w:rFonts w:ascii="Arial" w:hAnsi="Arial"/>
              </w:rPr>
            </w:pPr>
            <w:r w:rsidRPr="00F53E9E">
              <w:rPr>
                <w:rFonts w:ascii="Arial" w:hAnsi="Arial"/>
                <w:b/>
                <w:bCs/>
                <w:color w:val="000000"/>
                <w:kern w:val="0"/>
                <w:lang w:bidi="ar-SA"/>
              </w:rPr>
              <w:t>2600</w:t>
            </w:r>
          </w:p>
        </w:tc>
      </w:tr>
      <w:tr w:rsidR="00836AC7" w:rsidRPr="00F53E9E" w14:paraId="472E6F1C" w14:textId="77777777" w:rsidTr="00836AC7">
        <w:tc>
          <w:tcPr>
            <w:tcW w:w="1276" w:type="dxa"/>
            <w:tcBorders>
              <w:left w:val="single" w:sz="4" w:space="0" w:color="000000"/>
              <w:bottom w:val="single" w:sz="4" w:space="0" w:color="000000"/>
            </w:tcBorders>
            <w:shd w:val="clear" w:color="auto" w:fill="auto"/>
            <w:vAlign w:val="center"/>
          </w:tcPr>
          <w:p w14:paraId="2D1CF0EA"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1.03.11.0733-6</w:t>
            </w:r>
          </w:p>
        </w:tc>
        <w:tc>
          <w:tcPr>
            <w:tcW w:w="4394" w:type="dxa"/>
            <w:tcBorders>
              <w:left w:val="single" w:sz="4" w:space="0" w:color="000000"/>
              <w:bottom w:val="single" w:sz="4" w:space="0" w:color="000000"/>
            </w:tcBorders>
            <w:shd w:val="clear" w:color="auto" w:fill="auto"/>
            <w:vAlign w:val="center"/>
          </w:tcPr>
          <w:p w14:paraId="4A53051E" w14:textId="75412A30" w:rsidR="00836AC7" w:rsidRPr="00682B28" w:rsidRDefault="00836AC7" w:rsidP="00682B28">
            <w:pPr>
              <w:jc w:val="both"/>
              <w:rPr>
                <w:rFonts w:ascii="Arial" w:hAnsi="Arial"/>
              </w:rPr>
            </w:pPr>
            <w:r w:rsidRPr="00682B28">
              <w:rPr>
                <w:rFonts w:ascii="Arial" w:eastAsia="Calibri" w:hAnsi="Arial"/>
                <w:b/>
                <w:bCs/>
                <w:lang w:eastAsia="pt-BR"/>
              </w:rPr>
              <w:t xml:space="preserve">Tampão ocular infantil, descartável, confeccionado com fita microporosa hipoalergênica – cx c/ 20 und. </w:t>
            </w:r>
            <w:r w:rsidRPr="00682B28">
              <w:rPr>
                <w:rFonts w:ascii="Arial" w:eastAsia="Times New Roman" w:hAnsi="Arial"/>
                <w:b/>
                <w:bCs/>
                <w:lang w:eastAsia="pt-BR"/>
              </w:rPr>
              <w:t xml:space="preserve">Embalagem deve conter lote, data de fabricação e de validade, registro no </w:t>
            </w:r>
            <w:r>
              <w:rPr>
                <w:rFonts w:ascii="Arial" w:eastAsia="Times New Roman" w:hAnsi="Arial"/>
                <w:b/>
                <w:bCs/>
                <w:lang w:eastAsia="pt-BR"/>
              </w:rPr>
              <w:t>M</w:t>
            </w:r>
            <w:r w:rsidRPr="00682B28">
              <w:rPr>
                <w:rFonts w:ascii="Arial" w:eastAsia="Times New Roman" w:hAnsi="Arial"/>
                <w:b/>
                <w:bCs/>
                <w:lang w:eastAsia="pt-BR"/>
              </w:rPr>
              <w:t xml:space="preserve">inistério da </w:t>
            </w:r>
            <w:r>
              <w:rPr>
                <w:rFonts w:ascii="Arial" w:eastAsia="Times New Roman" w:hAnsi="Arial"/>
                <w:b/>
                <w:bCs/>
                <w:lang w:eastAsia="pt-BR"/>
              </w:rPr>
              <w:t>S</w:t>
            </w:r>
            <w:r w:rsidRPr="00682B28">
              <w:rPr>
                <w:rFonts w:ascii="Arial" w:eastAsia="Times New Roman" w:hAnsi="Arial"/>
                <w:b/>
                <w:bCs/>
                <w:lang w:eastAsia="pt-BR"/>
              </w:rPr>
              <w:t>aúde. Validade mínima de 18 meses a partir da data da entrega.</w:t>
            </w:r>
          </w:p>
        </w:tc>
        <w:tc>
          <w:tcPr>
            <w:tcW w:w="1418" w:type="dxa"/>
            <w:tcBorders>
              <w:left w:val="single" w:sz="4" w:space="0" w:color="000000"/>
              <w:bottom w:val="single" w:sz="4" w:space="0" w:color="000000"/>
            </w:tcBorders>
            <w:shd w:val="clear" w:color="auto" w:fill="auto"/>
            <w:vAlign w:val="center"/>
          </w:tcPr>
          <w:p w14:paraId="6DF82E02" w14:textId="77777777" w:rsidR="00836AC7" w:rsidRPr="00F53E9E" w:rsidRDefault="00836AC7" w:rsidP="00682B28">
            <w:pPr>
              <w:jc w:val="center"/>
              <w:rPr>
                <w:rFonts w:ascii="Arial" w:hAnsi="Arial"/>
              </w:rPr>
            </w:pPr>
            <w:r w:rsidRPr="00F53E9E">
              <w:rPr>
                <w:rFonts w:ascii="Arial" w:hAnsi="Arial"/>
                <w:b/>
                <w:bCs/>
                <w:color w:val="000000"/>
                <w:kern w:val="0"/>
                <w:lang w:bidi="ar-SA"/>
              </w:rPr>
              <w:t>CX</w:t>
            </w:r>
          </w:p>
        </w:tc>
        <w:tc>
          <w:tcPr>
            <w:tcW w:w="1063" w:type="dxa"/>
            <w:tcBorders>
              <w:left w:val="single" w:sz="4" w:space="0" w:color="000000"/>
              <w:bottom w:val="single" w:sz="4" w:space="0" w:color="000000"/>
              <w:right w:val="single" w:sz="4" w:space="0" w:color="000000"/>
            </w:tcBorders>
            <w:shd w:val="clear" w:color="auto" w:fill="auto"/>
            <w:vAlign w:val="center"/>
          </w:tcPr>
          <w:p w14:paraId="6509E1F5"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62</w:t>
            </w:r>
          </w:p>
        </w:tc>
      </w:tr>
      <w:tr w:rsidR="00836AC7" w:rsidRPr="00F53E9E" w14:paraId="47CD66EB" w14:textId="77777777" w:rsidTr="00836AC7">
        <w:tc>
          <w:tcPr>
            <w:tcW w:w="1276" w:type="dxa"/>
            <w:tcBorders>
              <w:left w:val="single" w:sz="4" w:space="0" w:color="000000"/>
              <w:bottom w:val="single" w:sz="4" w:space="0" w:color="000000"/>
            </w:tcBorders>
            <w:shd w:val="clear" w:color="auto" w:fill="auto"/>
            <w:vAlign w:val="center"/>
          </w:tcPr>
          <w:p w14:paraId="76EFCAEB"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1.03.11.0562-7</w:t>
            </w:r>
          </w:p>
        </w:tc>
        <w:tc>
          <w:tcPr>
            <w:tcW w:w="4394" w:type="dxa"/>
            <w:tcBorders>
              <w:left w:val="single" w:sz="4" w:space="0" w:color="000000"/>
              <w:bottom w:val="single" w:sz="4" w:space="0" w:color="000000"/>
            </w:tcBorders>
            <w:shd w:val="clear" w:color="auto" w:fill="auto"/>
            <w:vAlign w:val="center"/>
          </w:tcPr>
          <w:p w14:paraId="68489AD8" w14:textId="0555C70F" w:rsidR="00836AC7" w:rsidRPr="00682B28" w:rsidRDefault="00836AC7" w:rsidP="00682B28">
            <w:pPr>
              <w:jc w:val="both"/>
              <w:rPr>
                <w:rFonts w:ascii="Arial" w:hAnsi="Arial"/>
              </w:rPr>
            </w:pPr>
            <w:r w:rsidRPr="00682B28">
              <w:rPr>
                <w:rFonts w:ascii="Arial" w:eastAsia="Times New Roman" w:hAnsi="Arial"/>
                <w:b/>
                <w:bCs/>
              </w:rPr>
              <w:t>Cânula para traqueostomia nº 5, descartável, estéril, com balão. Deve estar embalado individualmente, conter lote, data de fabricação e validade de esterilização. Validade mínima de 18 meses a partir da data da entrega.</w:t>
            </w:r>
          </w:p>
        </w:tc>
        <w:tc>
          <w:tcPr>
            <w:tcW w:w="1418" w:type="dxa"/>
            <w:tcBorders>
              <w:left w:val="single" w:sz="4" w:space="0" w:color="000000"/>
              <w:bottom w:val="single" w:sz="4" w:space="0" w:color="000000"/>
            </w:tcBorders>
            <w:shd w:val="clear" w:color="auto" w:fill="auto"/>
            <w:vAlign w:val="center"/>
          </w:tcPr>
          <w:p w14:paraId="44694BE0"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1690B070"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06</w:t>
            </w:r>
          </w:p>
        </w:tc>
      </w:tr>
      <w:tr w:rsidR="00836AC7" w:rsidRPr="00F53E9E" w14:paraId="59282420" w14:textId="77777777" w:rsidTr="00836AC7">
        <w:trPr>
          <w:trHeight w:val="2493"/>
        </w:trPr>
        <w:tc>
          <w:tcPr>
            <w:tcW w:w="1276" w:type="dxa"/>
            <w:tcBorders>
              <w:left w:val="single" w:sz="4" w:space="0" w:color="000000"/>
              <w:bottom w:val="single" w:sz="4" w:space="0" w:color="000000"/>
            </w:tcBorders>
            <w:shd w:val="clear" w:color="auto" w:fill="auto"/>
            <w:vAlign w:val="center"/>
          </w:tcPr>
          <w:p w14:paraId="3D0E8781"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1.03.11.0886-3</w:t>
            </w:r>
          </w:p>
        </w:tc>
        <w:tc>
          <w:tcPr>
            <w:tcW w:w="4394" w:type="dxa"/>
            <w:tcBorders>
              <w:left w:val="single" w:sz="4" w:space="0" w:color="000000"/>
              <w:bottom w:val="single" w:sz="4" w:space="0" w:color="000000"/>
            </w:tcBorders>
            <w:shd w:val="clear" w:color="auto" w:fill="auto"/>
            <w:vAlign w:val="center"/>
          </w:tcPr>
          <w:p w14:paraId="71713A39" w14:textId="7A3DEE55" w:rsidR="00836AC7" w:rsidRPr="00682B28" w:rsidRDefault="00836AC7" w:rsidP="000C1899">
            <w:pPr>
              <w:jc w:val="both"/>
              <w:rPr>
                <w:rFonts w:ascii="Arial" w:eastAsia="Times New Roman" w:hAnsi="Arial"/>
                <w:b/>
                <w:bCs/>
                <w:color w:val="FF0000"/>
                <w:lang w:eastAsia="pt-BR"/>
              </w:rPr>
            </w:pPr>
            <w:r w:rsidRPr="00682B28">
              <w:rPr>
                <w:rFonts w:ascii="Arial" w:eastAsia="Times New Roman" w:hAnsi="Arial"/>
                <w:b/>
                <w:bCs/>
                <w:lang w:eastAsia="pt-BR"/>
              </w:rPr>
              <w:t xml:space="preserve">Cânula para traqueostomia nº 8,0, descartável, estéril, com balão. Deve estar embalado individualmente, conter lote, data de fabricação e validade de esterilização. </w:t>
            </w:r>
            <w:r w:rsidRPr="00682B28">
              <w:rPr>
                <w:rFonts w:ascii="Arial" w:eastAsia="Times New Roman" w:hAnsi="Arial"/>
                <w:b/>
                <w:bCs/>
                <w:color w:val="000000"/>
                <w:lang w:eastAsia="pt-BR"/>
              </w:rPr>
              <w:t>Validade mínima de 18 meses a partir da data da entrega.</w:t>
            </w:r>
          </w:p>
          <w:p w14:paraId="1FD39F29" w14:textId="09DC093E" w:rsidR="00836AC7" w:rsidRPr="00682B28" w:rsidRDefault="00836AC7" w:rsidP="000C1899">
            <w:pPr>
              <w:snapToGrid w:val="0"/>
              <w:jc w:val="both"/>
              <w:rPr>
                <w:rFonts w:ascii="Arial" w:hAnsi="Arial"/>
              </w:rPr>
            </w:pPr>
            <w:r w:rsidRPr="00682B28">
              <w:rPr>
                <w:rFonts w:ascii="Arial" w:eastAsia="Times New Roman" w:hAnsi="Arial"/>
                <w:b/>
                <w:bCs/>
                <w:color w:val="FF0000"/>
                <w:lang w:eastAsia="pt-BR"/>
              </w:rPr>
              <w:t>Marca: portex.</w:t>
            </w:r>
          </w:p>
        </w:tc>
        <w:tc>
          <w:tcPr>
            <w:tcW w:w="1418" w:type="dxa"/>
            <w:tcBorders>
              <w:left w:val="single" w:sz="4" w:space="0" w:color="000000"/>
              <w:bottom w:val="single" w:sz="4" w:space="0" w:color="000000"/>
            </w:tcBorders>
            <w:shd w:val="clear" w:color="auto" w:fill="auto"/>
            <w:vAlign w:val="center"/>
          </w:tcPr>
          <w:p w14:paraId="148DA484"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18ED0D69"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06</w:t>
            </w:r>
          </w:p>
        </w:tc>
      </w:tr>
      <w:tr w:rsidR="00836AC7" w:rsidRPr="00F53E9E" w14:paraId="7ACA76B4" w14:textId="77777777" w:rsidTr="00836AC7">
        <w:tc>
          <w:tcPr>
            <w:tcW w:w="1276" w:type="dxa"/>
            <w:tcBorders>
              <w:left w:val="single" w:sz="4" w:space="0" w:color="000000"/>
              <w:bottom w:val="single" w:sz="4" w:space="0" w:color="000000"/>
            </w:tcBorders>
            <w:shd w:val="clear" w:color="auto" w:fill="auto"/>
            <w:vAlign w:val="center"/>
          </w:tcPr>
          <w:p w14:paraId="0D7A0347"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1.03.11.07</w:t>
            </w:r>
            <w:r w:rsidRPr="00F53E9E">
              <w:rPr>
                <w:rFonts w:ascii="Arial" w:hAnsi="Arial"/>
                <w:b/>
                <w:bCs/>
                <w:color w:val="000000"/>
                <w:lang w:eastAsia="pt-BR"/>
              </w:rPr>
              <w:lastRenderedPageBreak/>
              <w:t>70-0</w:t>
            </w:r>
          </w:p>
        </w:tc>
        <w:tc>
          <w:tcPr>
            <w:tcW w:w="4394" w:type="dxa"/>
            <w:tcBorders>
              <w:left w:val="single" w:sz="4" w:space="0" w:color="000000"/>
              <w:bottom w:val="single" w:sz="4" w:space="0" w:color="000000"/>
            </w:tcBorders>
            <w:shd w:val="clear" w:color="auto" w:fill="auto"/>
            <w:vAlign w:val="center"/>
          </w:tcPr>
          <w:p w14:paraId="1CDC729E" w14:textId="3DB9279A" w:rsidR="00836AC7" w:rsidRPr="00682B28" w:rsidRDefault="00836AC7" w:rsidP="00682B28">
            <w:pPr>
              <w:snapToGrid w:val="0"/>
              <w:jc w:val="both"/>
              <w:rPr>
                <w:rFonts w:ascii="Arial" w:hAnsi="Arial"/>
              </w:rPr>
            </w:pPr>
            <w:r w:rsidRPr="00682B28">
              <w:rPr>
                <w:rFonts w:ascii="Arial" w:eastAsia="Times New Roman" w:hAnsi="Arial"/>
                <w:b/>
                <w:bCs/>
                <w:color w:val="000000"/>
                <w:lang w:eastAsia="pt-BR"/>
              </w:rPr>
              <w:lastRenderedPageBreak/>
              <w:t xml:space="preserve">Sonda percutânea para gastrostomia </w:t>
            </w:r>
            <w:r w:rsidRPr="00682B28">
              <w:rPr>
                <w:rFonts w:ascii="Arial" w:eastAsia="Times New Roman" w:hAnsi="Arial"/>
                <w:b/>
                <w:bCs/>
                <w:color w:val="000000"/>
                <w:lang w:eastAsia="pt-BR"/>
              </w:rPr>
              <w:lastRenderedPageBreak/>
              <w:t>de silicone com balão 22fr. Na embalagem deve conter número de lote, data de fabricação, data de vencimento e registro na ANVISA. Validade mínima de 18 meses a partir da data de entrega.</w:t>
            </w:r>
          </w:p>
        </w:tc>
        <w:tc>
          <w:tcPr>
            <w:tcW w:w="1418" w:type="dxa"/>
            <w:tcBorders>
              <w:left w:val="single" w:sz="4" w:space="0" w:color="000000"/>
              <w:bottom w:val="single" w:sz="4" w:space="0" w:color="000000"/>
            </w:tcBorders>
            <w:shd w:val="clear" w:color="auto" w:fill="auto"/>
            <w:vAlign w:val="center"/>
          </w:tcPr>
          <w:p w14:paraId="5025D73D" w14:textId="77777777" w:rsidR="00836AC7" w:rsidRPr="00F53E9E" w:rsidRDefault="00836AC7" w:rsidP="00682B28">
            <w:pPr>
              <w:jc w:val="center"/>
              <w:rPr>
                <w:rFonts w:ascii="Arial" w:hAnsi="Arial"/>
              </w:rPr>
            </w:pPr>
            <w:r w:rsidRPr="00F53E9E">
              <w:rPr>
                <w:rFonts w:ascii="Arial" w:hAnsi="Arial"/>
                <w:b/>
                <w:bCs/>
                <w:color w:val="000000"/>
                <w:kern w:val="0"/>
                <w:lang w:bidi="ar-SA"/>
              </w:rPr>
              <w:lastRenderedPageBreak/>
              <w:t>UN</w:t>
            </w:r>
          </w:p>
        </w:tc>
        <w:tc>
          <w:tcPr>
            <w:tcW w:w="1063" w:type="dxa"/>
            <w:tcBorders>
              <w:left w:val="single" w:sz="4" w:space="0" w:color="000000"/>
              <w:bottom w:val="single" w:sz="4" w:space="0" w:color="000000"/>
              <w:right w:val="single" w:sz="4" w:space="0" w:color="000000"/>
            </w:tcBorders>
            <w:shd w:val="clear" w:color="auto" w:fill="auto"/>
            <w:vAlign w:val="center"/>
          </w:tcPr>
          <w:p w14:paraId="56BF0FB5"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01</w:t>
            </w:r>
          </w:p>
        </w:tc>
      </w:tr>
      <w:tr w:rsidR="00836AC7" w:rsidRPr="00F53E9E" w14:paraId="1B5D4F50" w14:textId="77777777" w:rsidTr="00836AC7">
        <w:tc>
          <w:tcPr>
            <w:tcW w:w="1276" w:type="dxa"/>
            <w:tcBorders>
              <w:left w:val="single" w:sz="4" w:space="0" w:color="000000"/>
              <w:bottom w:val="single" w:sz="4" w:space="0" w:color="000000"/>
            </w:tcBorders>
            <w:shd w:val="clear" w:color="auto" w:fill="auto"/>
            <w:vAlign w:val="center"/>
          </w:tcPr>
          <w:p w14:paraId="5579DF88"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1.03.11.0823-5</w:t>
            </w:r>
          </w:p>
        </w:tc>
        <w:tc>
          <w:tcPr>
            <w:tcW w:w="4394" w:type="dxa"/>
            <w:tcBorders>
              <w:left w:val="single" w:sz="4" w:space="0" w:color="000000"/>
              <w:bottom w:val="single" w:sz="4" w:space="0" w:color="000000"/>
            </w:tcBorders>
            <w:shd w:val="clear" w:color="auto" w:fill="auto"/>
            <w:vAlign w:val="center"/>
          </w:tcPr>
          <w:p w14:paraId="3F8145D0" w14:textId="0F11D75D" w:rsidR="00836AC7" w:rsidRPr="00682B28" w:rsidRDefault="00836AC7" w:rsidP="00682B28">
            <w:pPr>
              <w:snapToGrid w:val="0"/>
              <w:jc w:val="both"/>
              <w:rPr>
                <w:rFonts w:ascii="Arial" w:hAnsi="Arial"/>
              </w:rPr>
            </w:pPr>
            <w:r w:rsidRPr="00682B28">
              <w:rPr>
                <w:rFonts w:ascii="Arial" w:eastAsia="Times New Roman" w:hAnsi="Arial"/>
                <w:b/>
                <w:bCs/>
                <w:color w:val="000000"/>
                <w:lang w:eastAsia="pt-BR"/>
              </w:rPr>
              <w:t>Sonda percutânea para gastrostomia de silicone com balão 16fr. Na embalagem deve conter número de lote, data de fabricação, data de vencimento e registro na ANVISA. Validade mínima de 18 meses a partir da data de entrega.</w:t>
            </w:r>
          </w:p>
        </w:tc>
        <w:tc>
          <w:tcPr>
            <w:tcW w:w="1418" w:type="dxa"/>
            <w:tcBorders>
              <w:left w:val="single" w:sz="4" w:space="0" w:color="000000"/>
              <w:bottom w:val="single" w:sz="4" w:space="0" w:color="000000"/>
            </w:tcBorders>
            <w:shd w:val="clear" w:color="auto" w:fill="auto"/>
            <w:vAlign w:val="center"/>
          </w:tcPr>
          <w:p w14:paraId="5D601B7F"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4B0BB64C"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02</w:t>
            </w:r>
          </w:p>
        </w:tc>
      </w:tr>
      <w:tr w:rsidR="00836AC7" w:rsidRPr="00F53E9E" w14:paraId="526B811B" w14:textId="77777777" w:rsidTr="00836AC7">
        <w:tc>
          <w:tcPr>
            <w:tcW w:w="1276" w:type="dxa"/>
            <w:tcBorders>
              <w:left w:val="single" w:sz="4" w:space="0" w:color="000000"/>
              <w:bottom w:val="single" w:sz="4" w:space="0" w:color="000000"/>
            </w:tcBorders>
            <w:shd w:val="clear" w:color="auto" w:fill="auto"/>
            <w:vAlign w:val="center"/>
          </w:tcPr>
          <w:p w14:paraId="6FE33EE0"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1.03.11.0851-0</w:t>
            </w:r>
          </w:p>
        </w:tc>
        <w:tc>
          <w:tcPr>
            <w:tcW w:w="4394" w:type="dxa"/>
            <w:tcBorders>
              <w:left w:val="single" w:sz="4" w:space="0" w:color="000000"/>
              <w:bottom w:val="single" w:sz="4" w:space="0" w:color="000000"/>
            </w:tcBorders>
            <w:shd w:val="clear" w:color="auto" w:fill="auto"/>
            <w:vAlign w:val="center"/>
          </w:tcPr>
          <w:p w14:paraId="7BF01BFF" w14:textId="0D22B018" w:rsidR="00836AC7" w:rsidRPr="00682B28" w:rsidRDefault="00836AC7" w:rsidP="00682B28">
            <w:pPr>
              <w:snapToGrid w:val="0"/>
              <w:jc w:val="both"/>
              <w:rPr>
                <w:rFonts w:ascii="Arial" w:hAnsi="Arial"/>
              </w:rPr>
            </w:pPr>
            <w:r w:rsidRPr="00682B28">
              <w:rPr>
                <w:rFonts w:ascii="Arial" w:eastAsia="Times New Roman" w:hAnsi="Arial"/>
                <w:b/>
                <w:bCs/>
                <w:color w:val="000000"/>
                <w:lang w:eastAsia="pt-BR"/>
              </w:rPr>
              <w:t>Sonda percutânea para gastrostomia de silicone com balão 18fr. Na embalagem deve conter número de lote, data de fabricação, data de vencimento e registro na ANVISA. Validade mínima de 18 meses a partir da data de entrega.</w:t>
            </w:r>
          </w:p>
        </w:tc>
        <w:tc>
          <w:tcPr>
            <w:tcW w:w="1418" w:type="dxa"/>
            <w:tcBorders>
              <w:left w:val="single" w:sz="4" w:space="0" w:color="000000"/>
              <w:bottom w:val="single" w:sz="4" w:space="0" w:color="000000"/>
            </w:tcBorders>
            <w:shd w:val="clear" w:color="auto" w:fill="auto"/>
            <w:vAlign w:val="center"/>
          </w:tcPr>
          <w:p w14:paraId="456EF2F5"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4C6B7B71"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01</w:t>
            </w:r>
          </w:p>
        </w:tc>
      </w:tr>
      <w:tr w:rsidR="00836AC7" w:rsidRPr="00F53E9E" w14:paraId="0E3F79A8" w14:textId="77777777" w:rsidTr="00836AC7">
        <w:tc>
          <w:tcPr>
            <w:tcW w:w="1276" w:type="dxa"/>
            <w:tcBorders>
              <w:left w:val="single" w:sz="4" w:space="0" w:color="000000"/>
              <w:bottom w:val="single" w:sz="4" w:space="0" w:color="000000"/>
            </w:tcBorders>
            <w:shd w:val="clear" w:color="auto" w:fill="auto"/>
            <w:vAlign w:val="center"/>
          </w:tcPr>
          <w:p w14:paraId="46A9E371"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1.03.11.0627-5</w:t>
            </w:r>
          </w:p>
        </w:tc>
        <w:tc>
          <w:tcPr>
            <w:tcW w:w="4394" w:type="dxa"/>
            <w:tcBorders>
              <w:left w:val="single" w:sz="4" w:space="0" w:color="000000"/>
              <w:bottom w:val="single" w:sz="4" w:space="0" w:color="000000"/>
            </w:tcBorders>
            <w:shd w:val="clear" w:color="auto" w:fill="auto"/>
            <w:vAlign w:val="center"/>
          </w:tcPr>
          <w:p w14:paraId="7E873BFE" w14:textId="0F6E69F3" w:rsidR="00836AC7" w:rsidRPr="00682B28" w:rsidRDefault="00836AC7" w:rsidP="00682B28">
            <w:pPr>
              <w:snapToGrid w:val="0"/>
              <w:jc w:val="both"/>
              <w:rPr>
                <w:rFonts w:ascii="Arial" w:hAnsi="Arial"/>
              </w:rPr>
            </w:pPr>
            <w:r w:rsidRPr="00682B28">
              <w:rPr>
                <w:rFonts w:ascii="Arial" w:eastAsia="Times New Roman" w:hAnsi="Arial"/>
                <w:b/>
                <w:bCs/>
              </w:rPr>
              <w:t xml:space="preserve">Dispositivo para incontinência urinária nº 05 com extensão. Deve ser embalado individualmente, conter lote, data de fabricação e validade, registro no </w:t>
            </w:r>
            <w:r>
              <w:rPr>
                <w:rFonts w:ascii="Arial" w:eastAsia="Times New Roman" w:hAnsi="Arial"/>
                <w:b/>
                <w:bCs/>
              </w:rPr>
              <w:t>M</w:t>
            </w:r>
            <w:r w:rsidRPr="00682B28">
              <w:rPr>
                <w:rFonts w:ascii="Arial" w:eastAsia="Times New Roman" w:hAnsi="Arial"/>
                <w:b/>
                <w:bCs/>
              </w:rPr>
              <w:t xml:space="preserve">inistério da </w:t>
            </w:r>
            <w:r>
              <w:rPr>
                <w:rFonts w:ascii="Arial" w:eastAsia="Times New Roman" w:hAnsi="Arial"/>
                <w:b/>
                <w:bCs/>
              </w:rPr>
              <w:t>S</w:t>
            </w:r>
            <w:r w:rsidRPr="00682B28">
              <w:rPr>
                <w:rFonts w:ascii="Arial" w:eastAsia="Times New Roman" w:hAnsi="Arial"/>
                <w:b/>
                <w:bCs/>
              </w:rPr>
              <w:t>aúde. Validade mínima de 18 meses a partir da data da entrega.</w:t>
            </w:r>
          </w:p>
        </w:tc>
        <w:tc>
          <w:tcPr>
            <w:tcW w:w="1418" w:type="dxa"/>
            <w:tcBorders>
              <w:left w:val="single" w:sz="4" w:space="0" w:color="000000"/>
              <w:bottom w:val="single" w:sz="4" w:space="0" w:color="000000"/>
            </w:tcBorders>
            <w:shd w:val="clear" w:color="auto" w:fill="auto"/>
            <w:vAlign w:val="center"/>
          </w:tcPr>
          <w:p w14:paraId="251571B1"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42B754DD"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180</w:t>
            </w:r>
          </w:p>
        </w:tc>
      </w:tr>
      <w:tr w:rsidR="00836AC7" w:rsidRPr="00F53E9E" w14:paraId="43D36246" w14:textId="77777777" w:rsidTr="00836AC7">
        <w:tc>
          <w:tcPr>
            <w:tcW w:w="1276" w:type="dxa"/>
            <w:tcBorders>
              <w:left w:val="single" w:sz="4" w:space="0" w:color="000000"/>
              <w:bottom w:val="single" w:sz="4" w:space="0" w:color="000000"/>
            </w:tcBorders>
            <w:shd w:val="clear" w:color="auto" w:fill="auto"/>
            <w:vAlign w:val="center"/>
          </w:tcPr>
          <w:p w14:paraId="691CFB9B"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1.03.11.0991-6</w:t>
            </w:r>
          </w:p>
        </w:tc>
        <w:tc>
          <w:tcPr>
            <w:tcW w:w="4394" w:type="dxa"/>
            <w:tcBorders>
              <w:left w:val="single" w:sz="4" w:space="0" w:color="000000"/>
              <w:bottom w:val="single" w:sz="4" w:space="0" w:color="000000"/>
            </w:tcBorders>
            <w:shd w:val="clear" w:color="auto" w:fill="auto"/>
            <w:vAlign w:val="center"/>
          </w:tcPr>
          <w:p w14:paraId="17ED5189" w14:textId="187E8BB2" w:rsidR="00836AC7" w:rsidRPr="00682B28" w:rsidRDefault="00836AC7" w:rsidP="00682B28">
            <w:pPr>
              <w:snapToGrid w:val="0"/>
              <w:jc w:val="both"/>
              <w:rPr>
                <w:rFonts w:ascii="Arial" w:hAnsi="Arial"/>
              </w:rPr>
            </w:pPr>
            <w:r w:rsidRPr="00682B28">
              <w:rPr>
                <w:rFonts w:ascii="Arial" w:eastAsia="Times New Roman" w:hAnsi="Arial"/>
                <w:b/>
                <w:bCs/>
                <w:color w:val="000000"/>
                <w:lang w:eastAsia="pt-BR"/>
              </w:rPr>
              <w:t xml:space="preserve">Dispositivo para incontinência urinária nº 06 com extensão. Deve ser embalado individualmente, conter lote, data de fabricação e validade, registro no </w:t>
            </w:r>
            <w:r>
              <w:rPr>
                <w:rFonts w:ascii="Arial" w:eastAsia="Times New Roman" w:hAnsi="Arial"/>
                <w:b/>
                <w:bCs/>
                <w:color w:val="000000"/>
                <w:lang w:eastAsia="pt-BR"/>
              </w:rPr>
              <w:t>M</w:t>
            </w:r>
            <w:r w:rsidRPr="00682B28">
              <w:rPr>
                <w:rFonts w:ascii="Arial" w:eastAsia="Times New Roman" w:hAnsi="Arial"/>
                <w:b/>
                <w:bCs/>
                <w:color w:val="000000"/>
                <w:lang w:eastAsia="pt-BR"/>
              </w:rPr>
              <w:t xml:space="preserve">inistério da </w:t>
            </w:r>
            <w:r>
              <w:rPr>
                <w:rFonts w:ascii="Arial" w:eastAsia="Times New Roman" w:hAnsi="Arial"/>
                <w:b/>
                <w:bCs/>
                <w:color w:val="000000"/>
                <w:lang w:eastAsia="pt-BR"/>
              </w:rPr>
              <w:t>S</w:t>
            </w:r>
            <w:r w:rsidRPr="00682B28">
              <w:rPr>
                <w:rFonts w:ascii="Arial" w:eastAsia="Times New Roman" w:hAnsi="Arial"/>
                <w:b/>
                <w:bCs/>
                <w:color w:val="000000"/>
                <w:lang w:eastAsia="pt-BR"/>
              </w:rPr>
              <w:t>aúde. Validade mínima de 18 meses a partir da data da entrega.</w:t>
            </w:r>
          </w:p>
        </w:tc>
        <w:tc>
          <w:tcPr>
            <w:tcW w:w="1418" w:type="dxa"/>
            <w:tcBorders>
              <w:left w:val="single" w:sz="4" w:space="0" w:color="000000"/>
              <w:bottom w:val="single" w:sz="4" w:space="0" w:color="000000"/>
            </w:tcBorders>
            <w:shd w:val="clear" w:color="auto" w:fill="auto"/>
            <w:vAlign w:val="center"/>
          </w:tcPr>
          <w:p w14:paraId="065DC1A6"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55DABEB7"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180</w:t>
            </w:r>
          </w:p>
        </w:tc>
      </w:tr>
      <w:tr w:rsidR="00836AC7" w:rsidRPr="00F53E9E" w14:paraId="56D20995" w14:textId="77777777" w:rsidTr="00836AC7">
        <w:tc>
          <w:tcPr>
            <w:tcW w:w="1276" w:type="dxa"/>
            <w:tcBorders>
              <w:left w:val="single" w:sz="4" w:space="0" w:color="000000"/>
              <w:bottom w:val="single" w:sz="4" w:space="0" w:color="000000"/>
            </w:tcBorders>
            <w:shd w:val="clear" w:color="auto" w:fill="auto"/>
            <w:vAlign w:val="center"/>
          </w:tcPr>
          <w:p w14:paraId="57D93538"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1.03.11.0508-2</w:t>
            </w:r>
          </w:p>
        </w:tc>
        <w:tc>
          <w:tcPr>
            <w:tcW w:w="4394" w:type="dxa"/>
            <w:tcBorders>
              <w:left w:val="single" w:sz="4" w:space="0" w:color="000000"/>
              <w:bottom w:val="single" w:sz="4" w:space="0" w:color="000000"/>
            </w:tcBorders>
            <w:shd w:val="clear" w:color="auto" w:fill="auto"/>
            <w:vAlign w:val="center"/>
          </w:tcPr>
          <w:p w14:paraId="42DB949D" w14:textId="0AA8BCCE" w:rsidR="00836AC7" w:rsidRPr="00682B28" w:rsidRDefault="00836AC7" w:rsidP="00682B28">
            <w:pPr>
              <w:snapToGrid w:val="0"/>
              <w:jc w:val="both"/>
              <w:rPr>
                <w:rFonts w:ascii="Arial" w:hAnsi="Arial"/>
              </w:rPr>
            </w:pPr>
            <w:r w:rsidRPr="00682B28">
              <w:rPr>
                <w:rFonts w:ascii="Arial" w:eastAsia="Times New Roman" w:hAnsi="Arial"/>
                <w:b/>
                <w:bCs/>
                <w:color w:val="000000"/>
                <w:lang w:eastAsia="pt-BR"/>
              </w:rPr>
              <w:t>Sonda percutânea para gastrostomia botton – tipo mic-key – 14fr x 2,0. Validade mínima de 18 meses a partir da data da entrega.</w:t>
            </w:r>
            <w:r w:rsidRPr="00682B28">
              <w:rPr>
                <w:rFonts w:ascii="Arial" w:eastAsia="Times New Roman" w:hAnsi="Arial"/>
                <w:b/>
                <w:bCs/>
                <w:color w:val="000000"/>
                <w:lang w:eastAsia="pt-BR"/>
              </w:rPr>
              <w:br/>
            </w:r>
            <w:r w:rsidRPr="00682B28">
              <w:rPr>
                <w:rFonts w:ascii="Arial" w:eastAsia="Times New Roman" w:hAnsi="Arial"/>
                <w:b/>
                <w:bCs/>
                <w:color w:val="FF0000"/>
              </w:rPr>
              <w:t>Marca: kimberly-clark / halyard.</w:t>
            </w:r>
          </w:p>
        </w:tc>
        <w:tc>
          <w:tcPr>
            <w:tcW w:w="1418" w:type="dxa"/>
            <w:tcBorders>
              <w:left w:val="single" w:sz="4" w:space="0" w:color="000000"/>
              <w:bottom w:val="single" w:sz="4" w:space="0" w:color="000000"/>
            </w:tcBorders>
            <w:shd w:val="clear" w:color="auto" w:fill="auto"/>
            <w:vAlign w:val="center"/>
          </w:tcPr>
          <w:p w14:paraId="7CE11AC1"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62CC6881"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03</w:t>
            </w:r>
          </w:p>
        </w:tc>
      </w:tr>
      <w:tr w:rsidR="00836AC7" w:rsidRPr="00F53E9E" w14:paraId="02B786C0" w14:textId="77777777" w:rsidTr="00836AC7">
        <w:tc>
          <w:tcPr>
            <w:tcW w:w="1276" w:type="dxa"/>
            <w:tcBorders>
              <w:left w:val="single" w:sz="4" w:space="0" w:color="000000"/>
              <w:bottom w:val="single" w:sz="4" w:space="0" w:color="000000"/>
            </w:tcBorders>
            <w:shd w:val="clear" w:color="auto" w:fill="auto"/>
            <w:vAlign w:val="center"/>
          </w:tcPr>
          <w:p w14:paraId="256E60A7"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1.03.11.0604-6</w:t>
            </w:r>
          </w:p>
        </w:tc>
        <w:tc>
          <w:tcPr>
            <w:tcW w:w="4394" w:type="dxa"/>
            <w:tcBorders>
              <w:left w:val="single" w:sz="4" w:space="0" w:color="000000"/>
              <w:bottom w:val="single" w:sz="4" w:space="0" w:color="000000"/>
            </w:tcBorders>
            <w:shd w:val="clear" w:color="auto" w:fill="auto"/>
            <w:vAlign w:val="center"/>
          </w:tcPr>
          <w:p w14:paraId="167EA037" w14:textId="6482FB34" w:rsidR="00836AC7" w:rsidRPr="00682B28" w:rsidRDefault="00836AC7" w:rsidP="00682B28">
            <w:pPr>
              <w:snapToGrid w:val="0"/>
              <w:jc w:val="both"/>
              <w:rPr>
                <w:rFonts w:ascii="Arial" w:hAnsi="Arial"/>
              </w:rPr>
            </w:pPr>
            <w:r w:rsidRPr="00682B28">
              <w:rPr>
                <w:rFonts w:ascii="Arial" w:eastAsia="Times New Roman" w:hAnsi="Arial"/>
                <w:b/>
                <w:bCs/>
                <w:color w:val="000000"/>
                <w:lang w:eastAsia="pt-BR"/>
              </w:rPr>
              <w:t>Sonda percutânea para gastrostomia botton – tipo mic-key – 16fr x 3,0. Validade mínima de 18 meses a partir da data da entrega.</w:t>
            </w:r>
            <w:r w:rsidRPr="00682B28">
              <w:rPr>
                <w:rFonts w:ascii="Arial" w:eastAsia="Times New Roman" w:hAnsi="Arial"/>
                <w:b/>
                <w:bCs/>
                <w:color w:val="000000"/>
                <w:lang w:eastAsia="pt-BR"/>
              </w:rPr>
              <w:br/>
            </w:r>
            <w:r w:rsidRPr="00682B28">
              <w:rPr>
                <w:rFonts w:ascii="Arial" w:eastAsia="Times New Roman" w:hAnsi="Arial"/>
                <w:b/>
                <w:bCs/>
                <w:color w:val="FF0000"/>
                <w:lang w:eastAsia="pt-BR"/>
              </w:rPr>
              <w:t>Marca: kimberly-clark / halyard.</w:t>
            </w:r>
          </w:p>
        </w:tc>
        <w:tc>
          <w:tcPr>
            <w:tcW w:w="1418" w:type="dxa"/>
            <w:tcBorders>
              <w:left w:val="single" w:sz="4" w:space="0" w:color="000000"/>
              <w:bottom w:val="single" w:sz="4" w:space="0" w:color="000000"/>
            </w:tcBorders>
            <w:shd w:val="clear" w:color="auto" w:fill="auto"/>
            <w:vAlign w:val="center"/>
          </w:tcPr>
          <w:p w14:paraId="12D524A4"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15EB6612"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02</w:t>
            </w:r>
          </w:p>
        </w:tc>
      </w:tr>
      <w:tr w:rsidR="00836AC7" w:rsidRPr="00F53E9E" w14:paraId="1ADC7181" w14:textId="77777777" w:rsidTr="00836AC7">
        <w:tc>
          <w:tcPr>
            <w:tcW w:w="1276" w:type="dxa"/>
            <w:tcBorders>
              <w:left w:val="single" w:sz="4" w:space="0" w:color="000000"/>
              <w:bottom w:val="single" w:sz="4" w:space="0" w:color="000000"/>
            </w:tcBorders>
            <w:shd w:val="clear" w:color="auto" w:fill="auto"/>
            <w:vAlign w:val="center"/>
          </w:tcPr>
          <w:p w14:paraId="3C4500AF"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1.03.11.0810-3</w:t>
            </w:r>
          </w:p>
        </w:tc>
        <w:tc>
          <w:tcPr>
            <w:tcW w:w="4394" w:type="dxa"/>
            <w:tcBorders>
              <w:left w:val="single" w:sz="4" w:space="0" w:color="000000"/>
              <w:bottom w:val="single" w:sz="4" w:space="0" w:color="000000"/>
            </w:tcBorders>
            <w:shd w:val="clear" w:color="auto" w:fill="auto"/>
            <w:vAlign w:val="center"/>
          </w:tcPr>
          <w:p w14:paraId="3E380960" w14:textId="221CBB91" w:rsidR="00836AC7" w:rsidRPr="00682B28" w:rsidRDefault="00836AC7" w:rsidP="00682B28">
            <w:pPr>
              <w:snapToGrid w:val="0"/>
              <w:jc w:val="both"/>
              <w:rPr>
                <w:rFonts w:ascii="Arial" w:hAnsi="Arial"/>
              </w:rPr>
            </w:pPr>
            <w:r w:rsidRPr="00682B28">
              <w:rPr>
                <w:rFonts w:ascii="Arial" w:eastAsia="Times New Roman" w:hAnsi="Arial"/>
                <w:b/>
                <w:bCs/>
                <w:color w:val="111111"/>
              </w:rPr>
              <w:t xml:space="preserve">Sonda de gastrostomia de silicone botton tipo mic-key nº 14 x 1,5 embalagem deve conter lote, data de fabricação e de validade, registro no </w:t>
            </w:r>
            <w:r>
              <w:rPr>
                <w:rFonts w:ascii="Arial" w:eastAsia="Times New Roman" w:hAnsi="Arial"/>
                <w:b/>
                <w:bCs/>
                <w:color w:val="111111"/>
              </w:rPr>
              <w:lastRenderedPageBreak/>
              <w:t>M</w:t>
            </w:r>
            <w:r w:rsidRPr="00682B28">
              <w:rPr>
                <w:rFonts w:ascii="Arial" w:eastAsia="Times New Roman" w:hAnsi="Arial"/>
                <w:b/>
                <w:bCs/>
                <w:color w:val="111111"/>
              </w:rPr>
              <w:t xml:space="preserve">inistério da </w:t>
            </w:r>
            <w:r>
              <w:rPr>
                <w:rFonts w:ascii="Arial" w:eastAsia="Times New Roman" w:hAnsi="Arial"/>
                <w:b/>
                <w:bCs/>
                <w:color w:val="111111"/>
              </w:rPr>
              <w:t>S</w:t>
            </w:r>
            <w:r w:rsidRPr="00682B28">
              <w:rPr>
                <w:rFonts w:ascii="Arial" w:eastAsia="Times New Roman" w:hAnsi="Arial"/>
                <w:b/>
                <w:bCs/>
                <w:color w:val="111111"/>
              </w:rPr>
              <w:t>aúde. Validade mínima de 18 meses a partir da data da entrega.</w:t>
            </w:r>
            <w:r w:rsidRPr="00682B28">
              <w:rPr>
                <w:rFonts w:ascii="Arial" w:eastAsia="Times New Roman" w:hAnsi="Arial"/>
                <w:b/>
                <w:bCs/>
                <w:color w:val="111111"/>
              </w:rPr>
              <w:br/>
            </w:r>
            <w:r w:rsidRPr="00682B28">
              <w:rPr>
                <w:rFonts w:ascii="Arial" w:eastAsia="Times New Roman" w:hAnsi="Arial"/>
                <w:b/>
                <w:bCs/>
                <w:color w:val="FF0000"/>
              </w:rPr>
              <w:t>Marca: kimberly-clark / halyard.</w:t>
            </w:r>
          </w:p>
        </w:tc>
        <w:tc>
          <w:tcPr>
            <w:tcW w:w="1418" w:type="dxa"/>
            <w:tcBorders>
              <w:left w:val="single" w:sz="4" w:space="0" w:color="000000"/>
              <w:bottom w:val="single" w:sz="4" w:space="0" w:color="000000"/>
            </w:tcBorders>
            <w:shd w:val="clear" w:color="auto" w:fill="auto"/>
            <w:vAlign w:val="center"/>
          </w:tcPr>
          <w:p w14:paraId="06CC6C83" w14:textId="77777777" w:rsidR="00836AC7" w:rsidRPr="00F53E9E" w:rsidRDefault="00836AC7" w:rsidP="00682B28">
            <w:pPr>
              <w:jc w:val="center"/>
              <w:rPr>
                <w:rFonts w:ascii="Arial" w:hAnsi="Arial"/>
              </w:rPr>
            </w:pPr>
            <w:r w:rsidRPr="00F53E9E">
              <w:rPr>
                <w:rFonts w:ascii="Arial" w:hAnsi="Arial"/>
                <w:b/>
                <w:bCs/>
                <w:color w:val="000000"/>
                <w:kern w:val="0"/>
                <w:lang w:bidi="ar-SA"/>
              </w:rPr>
              <w:lastRenderedPageBreak/>
              <w:t>UN</w:t>
            </w:r>
          </w:p>
        </w:tc>
        <w:tc>
          <w:tcPr>
            <w:tcW w:w="1063" w:type="dxa"/>
            <w:tcBorders>
              <w:left w:val="single" w:sz="4" w:space="0" w:color="000000"/>
              <w:bottom w:val="single" w:sz="4" w:space="0" w:color="000000"/>
              <w:right w:val="single" w:sz="4" w:space="0" w:color="000000"/>
            </w:tcBorders>
            <w:shd w:val="clear" w:color="auto" w:fill="auto"/>
            <w:vAlign w:val="center"/>
          </w:tcPr>
          <w:p w14:paraId="6B6B9FC0"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01</w:t>
            </w:r>
          </w:p>
        </w:tc>
      </w:tr>
      <w:tr w:rsidR="00836AC7" w:rsidRPr="00F53E9E" w14:paraId="25D43D8B" w14:textId="77777777" w:rsidTr="00836AC7">
        <w:tc>
          <w:tcPr>
            <w:tcW w:w="1276" w:type="dxa"/>
            <w:tcBorders>
              <w:left w:val="single" w:sz="4" w:space="0" w:color="000000"/>
              <w:bottom w:val="single" w:sz="4" w:space="0" w:color="000000"/>
            </w:tcBorders>
            <w:shd w:val="clear" w:color="auto" w:fill="auto"/>
            <w:vAlign w:val="center"/>
          </w:tcPr>
          <w:p w14:paraId="5C12806A"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1.03.11.0815-4</w:t>
            </w:r>
          </w:p>
        </w:tc>
        <w:tc>
          <w:tcPr>
            <w:tcW w:w="4394" w:type="dxa"/>
            <w:tcBorders>
              <w:left w:val="single" w:sz="4" w:space="0" w:color="000000"/>
              <w:bottom w:val="single" w:sz="4" w:space="0" w:color="000000"/>
            </w:tcBorders>
            <w:shd w:val="clear" w:color="auto" w:fill="auto"/>
            <w:vAlign w:val="center"/>
          </w:tcPr>
          <w:p w14:paraId="4CD54CAE" w14:textId="7D5A4447" w:rsidR="00836AC7" w:rsidRPr="00682B28" w:rsidRDefault="00836AC7" w:rsidP="00682B28">
            <w:pPr>
              <w:jc w:val="both"/>
              <w:rPr>
                <w:rFonts w:ascii="Arial" w:hAnsi="Arial"/>
              </w:rPr>
            </w:pPr>
            <w:r w:rsidRPr="00682B28">
              <w:rPr>
                <w:rFonts w:ascii="Arial" w:eastAsia="Times New Roman" w:hAnsi="Arial"/>
                <w:b/>
                <w:bCs/>
                <w:color w:val="000000"/>
                <w:lang w:eastAsia="pt-BR"/>
              </w:rPr>
              <w:t>Sonda percutânea para gastrostomia botton – tipo mic-key – 16fr x 1,2. Validade mínima de 18 meses a partir da data da entrega.</w:t>
            </w:r>
            <w:r w:rsidRPr="00682B28">
              <w:rPr>
                <w:rFonts w:ascii="Arial" w:eastAsia="Times New Roman" w:hAnsi="Arial"/>
                <w:b/>
                <w:bCs/>
                <w:color w:val="000000"/>
                <w:lang w:eastAsia="pt-BR"/>
              </w:rPr>
              <w:br/>
            </w:r>
            <w:r w:rsidRPr="00682B28">
              <w:rPr>
                <w:rFonts w:ascii="Arial" w:eastAsia="Times New Roman" w:hAnsi="Arial"/>
                <w:b/>
                <w:bCs/>
                <w:color w:val="FF0000"/>
                <w:lang w:eastAsia="pt-BR"/>
              </w:rPr>
              <w:t>Marca: kimberly-clark / halyard.</w:t>
            </w:r>
          </w:p>
        </w:tc>
        <w:tc>
          <w:tcPr>
            <w:tcW w:w="1418" w:type="dxa"/>
            <w:tcBorders>
              <w:left w:val="single" w:sz="4" w:space="0" w:color="000000"/>
              <w:bottom w:val="single" w:sz="4" w:space="0" w:color="000000"/>
            </w:tcBorders>
            <w:shd w:val="clear" w:color="auto" w:fill="auto"/>
            <w:vAlign w:val="center"/>
          </w:tcPr>
          <w:p w14:paraId="2DEB97D0"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422BCFEB"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02</w:t>
            </w:r>
          </w:p>
        </w:tc>
      </w:tr>
      <w:tr w:rsidR="00836AC7" w:rsidRPr="00F53E9E" w14:paraId="02D0C3C7" w14:textId="77777777" w:rsidTr="00836AC7">
        <w:tc>
          <w:tcPr>
            <w:tcW w:w="1276" w:type="dxa"/>
            <w:tcBorders>
              <w:left w:val="single" w:sz="4" w:space="0" w:color="000000"/>
              <w:bottom w:val="single" w:sz="4" w:space="0" w:color="000000"/>
            </w:tcBorders>
            <w:shd w:val="clear" w:color="auto" w:fill="auto"/>
            <w:vAlign w:val="center"/>
          </w:tcPr>
          <w:p w14:paraId="5BA92900"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1.03.11.1025-6</w:t>
            </w:r>
          </w:p>
        </w:tc>
        <w:tc>
          <w:tcPr>
            <w:tcW w:w="4394" w:type="dxa"/>
            <w:tcBorders>
              <w:left w:val="single" w:sz="4" w:space="0" w:color="000000"/>
              <w:bottom w:val="single" w:sz="4" w:space="0" w:color="000000"/>
            </w:tcBorders>
            <w:shd w:val="clear" w:color="auto" w:fill="auto"/>
            <w:vAlign w:val="center"/>
          </w:tcPr>
          <w:p w14:paraId="0396DE9D" w14:textId="3015A46E" w:rsidR="00836AC7" w:rsidRPr="00682B28" w:rsidRDefault="00836AC7" w:rsidP="00682B28">
            <w:pPr>
              <w:snapToGrid w:val="0"/>
              <w:jc w:val="both"/>
              <w:rPr>
                <w:rFonts w:ascii="Arial" w:hAnsi="Arial"/>
              </w:rPr>
            </w:pPr>
            <w:r w:rsidRPr="00682B28">
              <w:rPr>
                <w:rFonts w:ascii="Arial" w:eastAsia="Times New Roman" w:hAnsi="Arial"/>
                <w:b/>
                <w:bCs/>
                <w:color w:val="000000"/>
                <w:lang w:eastAsia="pt-BR"/>
              </w:rPr>
              <w:t>Extensão para sonda de gastrostomia botton – tipo mic-key, com duas vias, contínua. Validade mínima de 18 meses a partir da data da entrega.</w:t>
            </w:r>
            <w:r w:rsidRPr="00682B28">
              <w:rPr>
                <w:rFonts w:ascii="Arial" w:eastAsia="Times New Roman" w:hAnsi="Arial"/>
                <w:b/>
                <w:bCs/>
                <w:color w:val="000000"/>
                <w:lang w:eastAsia="pt-BR"/>
              </w:rPr>
              <w:br/>
            </w:r>
            <w:r w:rsidRPr="00682B28">
              <w:rPr>
                <w:rFonts w:ascii="Arial" w:eastAsia="Times New Roman" w:hAnsi="Arial"/>
                <w:b/>
                <w:bCs/>
                <w:color w:val="FF0000"/>
              </w:rPr>
              <w:t>Marca: kimberly-clark / halyard.</w:t>
            </w:r>
          </w:p>
        </w:tc>
        <w:tc>
          <w:tcPr>
            <w:tcW w:w="1418" w:type="dxa"/>
            <w:tcBorders>
              <w:left w:val="single" w:sz="4" w:space="0" w:color="000000"/>
              <w:bottom w:val="single" w:sz="4" w:space="0" w:color="000000"/>
            </w:tcBorders>
            <w:shd w:val="clear" w:color="auto" w:fill="auto"/>
            <w:vAlign w:val="center"/>
          </w:tcPr>
          <w:p w14:paraId="4DE6D8F1"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2C1D8053"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50</w:t>
            </w:r>
          </w:p>
        </w:tc>
      </w:tr>
      <w:tr w:rsidR="00836AC7" w:rsidRPr="00F53E9E" w14:paraId="7C15037A" w14:textId="77777777" w:rsidTr="00836AC7">
        <w:tc>
          <w:tcPr>
            <w:tcW w:w="1276" w:type="dxa"/>
            <w:tcBorders>
              <w:left w:val="single" w:sz="4" w:space="0" w:color="000000"/>
              <w:bottom w:val="single" w:sz="4" w:space="0" w:color="000000"/>
            </w:tcBorders>
            <w:shd w:val="clear" w:color="auto" w:fill="auto"/>
            <w:vAlign w:val="center"/>
          </w:tcPr>
          <w:p w14:paraId="1A915662"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1.03.11.0970-3</w:t>
            </w:r>
          </w:p>
        </w:tc>
        <w:tc>
          <w:tcPr>
            <w:tcW w:w="4394" w:type="dxa"/>
            <w:tcBorders>
              <w:left w:val="single" w:sz="4" w:space="0" w:color="000000"/>
              <w:bottom w:val="single" w:sz="4" w:space="0" w:color="000000"/>
            </w:tcBorders>
            <w:shd w:val="clear" w:color="auto" w:fill="auto"/>
            <w:vAlign w:val="center"/>
          </w:tcPr>
          <w:p w14:paraId="54ABB3BC" w14:textId="27E2B77A" w:rsidR="00836AC7" w:rsidRPr="00682B28" w:rsidRDefault="00836AC7" w:rsidP="00682B28">
            <w:pPr>
              <w:snapToGrid w:val="0"/>
              <w:jc w:val="both"/>
              <w:rPr>
                <w:rFonts w:ascii="Arial" w:hAnsi="Arial"/>
              </w:rPr>
            </w:pPr>
            <w:r w:rsidRPr="00682B28">
              <w:rPr>
                <w:rFonts w:ascii="Arial" w:eastAsia="Times New Roman" w:hAnsi="Arial"/>
                <w:b/>
                <w:bCs/>
                <w:color w:val="000000"/>
                <w:lang w:eastAsia="pt-BR"/>
              </w:rPr>
              <w:t>Hidrogel com age. Gel estéril composto por água deionizada, propilenoglicol e óleos de origem vegetal.</w:t>
            </w:r>
            <w:r w:rsidRPr="00682B28">
              <w:rPr>
                <w:rFonts w:ascii="Arial" w:hAnsi="Arial"/>
                <w:b/>
                <w:bCs/>
                <w:color w:val="000000"/>
                <w:lang w:eastAsia="pt-BR"/>
              </w:rPr>
              <w:t xml:space="preserve"> Tubo de 30g. Na embalagem deve conter número de lote, data de fabricação, data de vencimento e </w:t>
            </w:r>
            <w:r w:rsidRPr="00682B28">
              <w:rPr>
                <w:rFonts w:ascii="Arial" w:eastAsia="Times New Roman" w:hAnsi="Arial"/>
                <w:b/>
                <w:bCs/>
                <w:color w:val="000000"/>
                <w:lang w:eastAsia="pt-BR"/>
              </w:rPr>
              <w:t xml:space="preserve">registro na ANVISA. </w:t>
            </w:r>
            <w:r w:rsidRPr="00682B28">
              <w:rPr>
                <w:rFonts w:ascii="Arial" w:hAnsi="Arial"/>
                <w:b/>
                <w:bCs/>
                <w:color w:val="000000"/>
                <w:lang w:eastAsia="pt-BR"/>
              </w:rPr>
              <w:t>Prazo de validade mínima de 18 meses a partir da data da entrega.</w:t>
            </w:r>
            <w:r w:rsidRPr="00682B28">
              <w:rPr>
                <w:rFonts w:ascii="Arial" w:hAnsi="Arial"/>
                <w:b/>
                <w:bCs/>
                <w:color w:val="000000"/>
                <w:lang w:eastAsia="pt-BR"/>
              </w:rPr>
              <w:br/>
            </w:r>
            <w:r w:rsidRPr="00682B28">
              <w:rPr>
                <w:rFonts w:ascii="Arial" w:eastAsia="Times New Roman" w:hAnsi="Arial"/>
                <w:b/>
                <w:bCs/>
                <w:color w:val="FF0000"/>
                <w:lang w:eastAsia="pt-BR"/>
              </w:rPr>
              <w:t>Marca: curatec.</w:t>
            </w:r>
          </w:p>
        </w:tc>
        <w:tc>
          <w:tcPr>
            <w:tcW w:w="1418" w:type="dxa"/>
            <w:tcBorders>
              <w:left w:val="single" w:sz="4" w:space="0" w:color="000000"/>
              <w:bottom w:val="single" w:sz="4" w:space="0" w:color="000000"/>
            </w:tcBorders>
            <w:shd w:val="clear" w:color="auto" w:fill="auto"/>
            <w:vAlign w:val="center"/>
          </w:tcPr>
          <w:p w14:paraId="5A1B0DBC"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5AEAC85A"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60</w:t>
            </w:r>
          </w:p>
        </w:tc>
      </w:tr>
      <w:tr w:rsidR="00836AC7" w:rsidRPr="00F53E9E" w14:paraId="7D35BDD1" w14:textId="77777777" w:rsidTr="00836AC7">
        <w:tc>
          <w:tcPr>
            <w:tcW w:w="1276" w:type="dxa"/>
            <w:tcBorders>
              <w:left w:val="single" w:sz="4" w:space="0" w:color="000000"/>
              <w:bottom w:val="single" w:sz="4" w:space="0" w:color="000000"/>
            </w:tcBorders>
            <w:shd w:val="clear" w:color="auto" w:fill="auto"/>
            <w:vAlign w:val="center"/>
          </w:tcPr>
          <w:p w14:paraId="4599D839"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1.03.10.0255-0</w:t>
            </w:r>
          </w:p>
        </w:tc>
        <w:tc>
          <w:tcPr>
            <w:tcW w:w="4394" w:type="dxa"/>
            <w:tcBorders>
              <w:left w:val="single" w:sz="4" w:space="0" w:color="000000"/>
              <w:bottom w:val="single" w:sz="4" w:space="0" w:color="000000"/>
            </w:tcBorders>
            <w:shd w:val="clear" w:color="auto" w:fill="auto"/>
            <w:vAlign w:val="center"/>
          </w:tcPr>
          <w:p w14:paraId="3A08E9A9" w14:textId="6790A1C7" w:rsidR="00836AC7" w:rsidRPr="00682B28" w:rsidRDefault="00836AC7" w:rsidP="00682B28">
            <w:pPr>
              <w:snapToGrid w:val="0"/>
              <w:jc w:val="both"/>
              <w:rPr>
                <w:rFonts w:ascii="Arial" w:hAnsi="Arial"/>
              </w:rPr>
            </w:pPr>
            <w:r w:rsidRPr="00682B28">
              <w:rPr>
                <w:rFonts w:ascii="Arial" w:eastAsia="Times New Roman" w:hAnsi="Arial"/>
                <w:b/>
                <w:bCs/>
                <w:color w:val="111111"/>
              </w:rPr>
              <w:t>Ácidos graxos essenciais + vit.a + vit.e + lecitina de soja solução frasco 100ml. Validade mínima de 18 meses a partir da data de entrega.</w:t>
            </w:r>
          </w:p>
        </w:tc>
        <w:tc>
          <w:tcPr>
            <w:tcW w:w="1418" w:type="dxa"/>
            <w:tcBorders>
              <w:left w:val="single" w:sz="4" w:space="0" w:color="000000"/>
              <w:bottom w:val="single" w:sz="4" w:space="0" w:color="000000"/>
            </w:tcBorders>
            <w:shd w:val="clear" w:color="auto" w:fill="auto"/>
            <w:vAlign w:val="center"/>
          </w:tcPr>
          <w:p w14:paraId="02F8C1E7" w14:textId="77777777" w:rsidR="00836AC7" w:rsidRPr="00F53E9E" w:rsidRDefault="00836AC7" w:rsidP="00682B28">
            <w:pPr>
              <w:jc w:val="center"/>
              <w:rPr>
                <w:rFonts w:ascii="Arial" w:hAnsi="Arial"/>
              </w:rPr>
            </w:pPr>
            <w:r w:rsidRPr="00F53E9E">
              <w:rPr>
                <w:rFonts w:ascii="Arial" w:hAnsi="Arial"/>
                <w:b/>
                <w:bCs/>
                <w:color w:val="000000"/>
                <w:kern w:val="0"/>
                <w:lang w:bidi="ar-SA"/>
              </w:rPr>
              <w:t>FC</w:t>
            </w:r>
          </w:p>
        </w:tc>
        <w:tc>
          <w:tcPr>
            <w:tcW w:w="1063" w:type="dxa"/>
            <w:tcBorders>
              <w:left w:val="single" w:sz="4" w:space="0" w:color="000000"/>
              <w:bottom w:val="single" w:sz="4" w:space="0" w:color="000000"/>
              <w:right w:val="single" w:sz="4" w:space="0" w:color="000000"/>
            </w:tcBorders>
            <w:shd w:val="clear" w:color="auto" w:fill="auto"/>
            <w:vAlign w:val="center"/>
          </w:tcPr>
          <w:p w14:paraId="1C3375AA"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36</w:t>
            </w:r>
          </w:p>
        </w:tc>
      </w:tr>
      <w:tr w:rsidR="00836AC7" w:rsidRPr="00F53E9E" w14:paraId="32ECFFE1" w14:textId="77777777" w:rsidTr="00836AC7">
        <w:tc>
          <w:tcPr>
            <w:tcW w:w="1276" w:type="dxa"/>
            <w:tcBorders>
              <w:left w:val="single" w:sz="4" w:space="0" w:color="000000"/>
              <w:bottom w:val="single" w:sz="4" w:space="0" w:color="000000"/>
            </w:tcBorders>
            <w:shd w:val="clear" w:color="auto" w:fill="auto"/>
            <w:vAlign w:val="center"/>
          </w:tcPr>
          <w:p w14:paraId="0E09279E"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1.03.11.0926-6</w:t>
            </w:r>
          </w:p>
        </w:tc>
        <w:tc>
          <w:tcPr>
            <w:tcW w:w="4394" w:type="dxa"/>
            <w:tcBorders>
              <w:left w:val="single" w:sz="4" w:space="0" w:color="000000"/>
              <w:bottom w:val="single" w:sz="4" w:space="0" w:color="000000"/>
            </w:tcBorders>
            <w:shd w:val="clear" w:color="auto" w:fill="auto"/>
            <w:vAlign w:val="center"/>
          </w:tcPr>
          <w:p w14:paraId="10418941" w14:textId="4BBDFDB3" w:rsidR="00836AC7" w:rsidRPr="00682B28" w:rsidRDefault="00836AC7" w:rsidP="00682B28">
            <w:pPr>
              <w:snapToGrid w:val="0"/>
              <w:jc w:val="both"/>
              <w:rPr>
                <w:rFonts w:ascii="Arial" w:hAnsi="Arial"/>
              </w:rPr>
            </w:pPr>
            <w:r w:rsidRPr="00682B28">
              <w:rPr>
                <w:rFonts w:ascii="Arial" w:eastAsia="Times New Roman" w:hAnsi="Arial"/>
                <w:b/>
                <w:bCs/>
                <w:lang w:eastAsia="pt-BR"/>
              </w:rPr>
              <w:t>Cateter (set de infusão) accu-chek flex link, 8mm x 60cm. Validade mínima de 18 meses a partir da data da entrega.</w:t>
            </w:r>
            <w:r w:rsidRPr="00682B28">
              <w:rPr>
                <w:rFonts w:ascii="Arial" w:eastAsia="Times New Roman" w:hAnsi="Arial"/>
                <w:b/>
                <w:bCs/>
                <w:lang w:eastAsia="pt-BR"/>
              </w:rPr>
              <w:br/>
            </w:r>
            <w:r w:rsidRPr="00682B28">
              <w:rPr>
                <w:rFonts w:ascii="Arial" w:eastAsia="Times New Roman" w:hAnsi="Arial"/>
                <w:b/>
                <w:bCs/>
                <w:color w:val="FF0000"/>
                <w:lang w:eastAsia="pt-BR"/>
              </w:rPr>
              <w:t>Marca: accu-chek</w:t>
            </w:r>
          </w:p>
        </w:tc>
        <w:tc>
          <w:tcPr>
            <w:tcW w:w="1418" w:type="dxa"/>
            <w:tcBorders>
              <w:left w:val="single" w:sz="4" w:space="0" w:color="000000"/>
              <w:bottom w:val="single" w:sz="4" w:space="0" w:color="000000"/>
            </w:tcBorders>
            <w:shd w:val="clear" w:color="auto" w:fill="auto"/>
            <w:vAlign w:val="center"/>
          </w:tcPr>
          <w:p w14:paraId="3D3B4693"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260F4594"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100</w:t>
            </w:r>
          </w:p>
        </w:tc>
      </w:tr>
      <w:tr w:rsidR="00836AC7" w:rsidRPr="00F53E9E" w14:paraId="6CBFAC69" w14:textId="77777777" w:rsidTr="00836AC7">
        <w:tc>
          <w:tcPr>
            <w:tcW w:w="1276" w:type="dxa"/>
            <w:tcBorders>
              <w:left w:val="single" w:sz="4" w:space="0" w:color="000000"/>
              <w:bottom w:val="single" w:sz="4" w:space="0" w:color="000000"/>
            </w:tcBorders>
            <w:shd w:val="clear" w:color="auto" w:fill="auto"/>
            <w:vAlign w:val="center"/>
          </w:tcPr>
          <w:p w14:paraId="1907CDA8"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1.03.11.0927-4</w:t>
            </w:r>
          </w:p>
        </w:tc>
        <w:tc>
          <w:tcPr>
            <w:tcW w:w="4394" w:type="dxa"/>
            <w:tcBorders>
              <w:left w:val="single" w:sz="4" w:space="0" w:color="000000"/>
              <w:bottom w:val="single" w:sz="4" w:space="0" w:color="000000"/>
            </w:tcBorders>
            <w:shd w:val="clear" w:color="auto" w:fill="auto"/>
            <w:vAlign w:val="center"/>
          </w:tcPr>
          <w:p w14:paraId="5B696BB7" w14:textId="49BD62B0" w:rsidR="00836AC7" w:rsidRPr="00682B28" w:rsidRDefault="00836AC7" w:rsidP="00682B28">
            <w:pPr>
              <w:snapToGrid w:val="0"/>
              <w:jc w:val="both"/>
              <w:rPr>
                <w:rFonts w:ascii="Arial" w:hAnsi="Arial"/>
              </w:rPr>
            </w:pPr>
            <w:r w:rsidRPr="00682B28">
              <w:rPr>
                <w:rFonts w:ascii="Arial" w:eastAsia="Times New Roman" w:hAnsi="Arial"/>
                <w:b/>
                <w:bCs/>
                <w:lang w:eastAsia="pt-BR"/>
              </w:rPr>
              <w:t>Cartucho plástico 3.15ml. Validade mínima de 18 meses a partir da data da entrega.</w:t>
            </w:r>
            <w:r w:rsidRPr="00682B28">
              <w:rPr>
                <w:rFonts w:ascii="Arial" w:eastAsia="Times New Roman" w:hAnsi="Arial"/>
                <w:b/>
                <w:bCs/>
                <w:lang w:eastAsia="pt-BR"/>
              </w:rPr>
              <w:br/>
            </w:r>
            <w:r w:rsidRPr="00682B28">
              <w:rPr>
                <w:rFonts w:ascii="Arial" w:eastAsia="Times New Roman" w:hAnsi="Arial"/>
                <w:b/>
                <w:bCs/>
                <w:color w:val="FF0000"/>
                <w:lang w:eastAsia="pt-BR"/>
              </w:rPr>
              <w:t>Marca: accu-chek</w:t>
            </w:r>
          </w:p>
        </w:tc>
        <w:tc>
          <w:tcPr>
            <w:tcW w:w="1418" w:type="dxa"/>
            <w:tcBorders>
              <w:left w:val="single" w:sz="4" w:space="0" w:color="000000"/>
              <w:bottom w:val="single" w:sz="4" w:space="0" w:color="000000"/>
            </w:tcBorders>
            <w:shd w:val="clear" w:color="auto" w:fill="auto"/>
            <w:vAlign w:val="center"/>
          </w:tcPr>
          <w:p w14:paraId="76562278"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61755160"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100</w:t>
            </w:r>
          </w:p>
        </w:tc>
      </w:tr>
      <w:tr w:rsidR="00836AC7" w:rsidRPr="00F53E9E" w14:paraId="3D3BD332" w14:textId="77777777" w:rsidTr="00836AC7">
        <w:tc>
          <w:tcPr>
            <w:tcW w:w="1276" w:type="dxa"/>
            <w:tcBorders>
              <w:left w:val="single" w:sz="4" w:space="0" w:color="000000"/>
              <w:bottom w:val="single" w:sz="4" w:space="0" w:color="000000"/>
            </w:tcBorders>
            <w:shd w:val="clear" w:color="auto" w:fill="auto"/>
            <w:vAlign w:val="center"/>
          </w:tcPr>
          <w:p w14:paraId="6D0CCCC5"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1.03.11.0928-2</w:t>
            </w:r>
          </w:p>
        </w:tc>
        <w:tc>
          <w:tcPr>
            <w:tcW w:w="4394" w:type="dxa"/>
            <w:tcBorders>
              <w:left w:val="single" w:sz="4" w:space="0" w:color="000000"/>
              <w:bottom w:val="single" w:sz="4" w:space="0" w:color="000000"/>
            </w:tcBorders>
            <w:shd w:val="clear" w:color="auto" w:fill="auto"/>
            <w:vAlign w:val="center"/>
          </w:tcPr>
          <w:p w14:paraId="1F188B38" w14:textId="0A8240B6" w:rsidR="00836AC7" w:rsidRPr="00682B28" w:rsidRDefault="00836AC7" w:rsidP="00682B28">
            <w:pPr>
              <w:snapToGrid w:val="0"/>
              <w:jc w:val="both"/>
              <w:rPr>
                <w:rFonts w:ascii="Arial" w:hAnsi="Arial"/>
              </w:rPr>
            </w:pPr>
            <w:r w:rsidRPr="00682B28">
              <w:rPr>
                <w:rFonts w:ascii="Arial" w:eastAsia="Times New Roman" w:hAnsi="Arial"/>
                <w:b/>
                <w:bCs/>
                <w:lang w:eastAsia="pt-BR"/>
              </w:rPr>
              <w:t>Pacote de serviços accu-chek combo, com 4 pilhas, 1 adaptador, 1 tampa de pilha e 1 chave. Validade mínima de 18 meses a partir da data da entrega.</w:t>
            </w:r>
            <w:r w:rsidRPr="00682B28">
              <w:rPr>
                <w:rFonts w:ascii="Arial" w:eastAsia="Times New Roman" w:hAnsi="Arial"/>
                <w:b/>
                <w:bCs/>
                <w:lang w:eastAsia="pt-BR"/>
              </w:rPr>
              <w:br/>
            </w:r>
            <w:r w:rsidRPr="00682B28">
              <w:rPr>
                <w:rFonts w:ascii="Arial" w:eastAsia="Times New Roman" w:hAnsi="Arial"/>
                <w:b/>
                <w:bCs/>
                <w:color w:val="FF0000"/>
                <w:lang w:eastAsia="pt-BR"/>
              </w:rPr>
              <w:t>Marca: accu-chek</w:t>
            </w:r>
          </w:p>
        </w:tc>
        <w:tc>
          <w:tcPr>
            <w:tcW w:w="1418" w:type="dxa"/>
            <w:tcBorders>
              <w:left w:val="single" w:sz="4" w:space="0" w:color="000000"/>
              <w:bottom w:val="single" w:sz="4" w:space="0" w:color="000000"/>
            </w:tcBorders>
            <w:shd w:val="clear" w:color="auto" w:fill="auto"/>
            <w:vAlign w:val="center"/>
          </w:tcPr>
          <w:p w14:paraId="0BA19B52" w14:textId="77777777" w:rsidR="00836AC7" w:rsidRPr="00F53E9E" w:rsidRDefault="00836AC7" w:rsidP="00682B28">
            <w:pPr>
              <w:jc w:val="center"/>
              <w:rPr>
                <w:rFonts w:ascii="Arial" w:hAnsi="Arial"/>
              </w:rPr>
            </w:pPr>
            <w:r w:rsidRPr="00F53E9E">
              <w:rPr>
                <w:rFonts w:ascii="Arial" w:hAnsi="Arial"/>
                <w:b/>
                <w:bCs/>
                <w:color w:val="000000"/>
                <w:kern w:val="0"/>
                <w:lang w:bidi="ar-SA"/>
              </w:rPr>
              <w:t>KIT</w:t>
            </w:r>
          </w:p>
        </w:tc>
        <w:tc>
          <w:tcPr>
            <w:tcW w:w="1063" w:type="dxa"/>
            <w:tcBorders>
              <w:left w:val="single" w:sz="4" w:space="0" w:color="000000"/>
              <w:bottom w:val="single" w:sz="4" w:space="0" w:color="000000"/>
              <w:right w:val="single" w:sz="4" w:space="0" w:color="000000"/>
            </w:tcBorders>
            <w:shd w:val="clear" w:color="auto" w:fill="auto"/>
            <w:vAlign w:val="center"/>
          </w:tcPr>
          <w:p w14:paraId="51D04033"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04</w:t>
            </w:r>
          </w:p>
        </w:tc>
      </w:tr>
      <w:tr w:rsidR="00836AC7" w:rsidRPr="00F53E9E" w14:paraId="28B3AA5E" w14:textId="77777777" w:rsidTr="00836AC7">
        <w:tc>
          <w:tcPr>
            <w:tcW w:w="1276" w:type="dxa"/>
            <w:tcBorders>
              <w:left w:val="single" w:sz="4" w:space="0" w:color="000000"/>
              <w:bottom w:val="single" w:sz="4" w:space="0" w:color="000000"/>
            </w:tcBorders>
            <w:shd w:val="clear" w:color="auto" w:fill="auto"/>
            <w:vAlign w:val="center"/>
          </w:tcPr>
          <w:p w14:paraId="23E16849"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1.03.11.0932-0</w:t>
            </w:r>
          </w:p>
        </w:tc>
        <w:tc>
          <w:tcPr>
            <w:tcW w:w="4394" w:type="dxa"/>
            <w:tcBorders>
              <w:left w:val="single" w:sz="4" w:space="0" w:color="000000"/>
              <w:bottom w:val="single" w:sz="4" w:space="0" w:color="000000"/>
            </w:tcBorders>
            <w:shd w:val="clear" w:color="auto" w:fill="auto"/>
            <w:vAlign w:val="center"/>
          </w:tcPr>
          <w:p w14:paraId="196A7BCF" w14:textId="0E787643" w:rsidR="00836AC7" w:rsidRPr="00682B28" w:rsidRDefault="00836AC7" w:rsidP="00682B28">
            <w:pPr>
              <w:snapToGrid w:val="0"/>
              <w:jc w:val="both"/>
              <w:rPr>
                <w:rFonts w:ascii="Arial" w:hAnsi="Arial"/>
              </w:rPr>
            </w:pPr>
            <w:r w:rsidRPr="00682B28">
              <w:rPr>
                <w:rFonts w:ascii="Arial" w:eastAsia="Times New Roman" w:hAnsi="Arial"/>
                <w:b/>
                <w:bCs/>
                <w:lang w:eastAsia="pt-BR"/>
              </w:rPr>
              <w:t>Tiras reagentes accu-chek performa - cx c/ 50 und. Validade mínima de 18 meses a partir da data da entrega.</w:t>
            </w:r>
            <w:r w:rsidRPr="00682B28">
              <w:rPr>
                <w:rFonts w:ascii="Arial" w:eastAsia="Times New Roman" w:hAnsi="Arial"/>
                <w:b/>
                <w:bCs/>
                <w:lang w:eastAsia="pt-BR"/>
              </w:rPr>
              <w:br/>
            </w:r>
            <w:r w:rsidRPr="00682B28">
              <w:rPr>
                <w:rFonts w:ascii="Arial" w:eastAsia="Times New Roman" w:hAnsi="Arial"/>
                <w:b/>
                <w:bCs/>
                <w:color w:val="FF0000"/>
                <w:lang w:eastAsia="pt-BR"/>
              </w:rPr>
              <w:t>Marca: accu-chek</w:t>
            </w:r>
          </w:p>
        </w:tc>
        <w:tc>
          <w:tcPr>
            <w:tcW w:w="1418" w:type="dxa"/>
            <w:tcBorders>
              <w:left w:val="single" w:sz="4" w:space="0" w:color="000000"/>
              <w:bottom w:val="single" w:sz="4" w:space="0" w:color="000000"/>
            </w:tcBorders>
            <w:shd w:val="clear" w:color="auto" w:fill="auto"/>
            <w:vAlign w:val="center"/>
          </w:tcPr>
          <w:p w14:paraId="251C6C06" w14:textId="77777777" w:rsidR="00836AC7" w:rsidRPr="00F53E9E" w:rsidRDefault="00836AC7" w:rsidP="00682B28">
            <w:pPr>
              <w:jc w:val="center"/>
              <w:rPr>
                <w:rFonts w:ascii="Arial" w:hAnsi="Arial"/>
              </w:rPr>
            </w:pPr>
            <w:r w:rsidRPr="00F53E9E">
              <w:rPr>
                <w:rFonts w:ascii="Arial" w:hAnsi="Arial"/>
                <w:b/>
                <w:bCs/>
                <w:color w:val="000000"/>
                <w:kern w:val="0"/>
                <w:lang w:bidi="ar-SA"/>
              </w:rPr>
              <w:t>CX</w:t>
            </w:r>
          </w:p>
        </w:tc>
        <w:tc>
          <w:tcPr>
            <w:tcW w:w="1063" w:type="dxa"/>
            <w:tcBorders>
              <w:left w:val="single" w:sz="4" w:space="0" w:color="000000"/>
              <w:bottom w:val="single" w:sz="4" w:space="0" w:color="000000"/>
              <w:right w:val="single" w:sz="4" w:space="0" w:color="000000"/>
            </w:tcBorders>
            <w:shd w:val="clear" w:color="auto" w:fill="auto"/>
            <w:vAlign w:val="center"/>
          </w:tcPr>
          <w:p w14:paraId="4E68E205"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72</w:t>
            </w:r>
          </w:p>
        </w:tc>
      </w:tr>
      <w:tr w:rsidR="00836AC7" w:rsidRPr="00F53E9E" w14:paraId="3F9300A6" w14:textId="77777777" w:rsidTr="00836AC7">
        <w:tc>
          <w:tcPr>
            <w:tcW w:w="1276" w:type="dxa"/>
            <w:tcBorders>
              <w:left w:val="single" w:sz="4" w:space="0" w:color="000000"/>
              <w:bottom w:val="single" w:sz="4" w:space="0" w:color="000000"/>
            </w:tcBorders>
            <w:shd w:val="clear" w:color="auto" w:fill="auto"/>
            <w:vAlign w:val="center"/>
          </w:tcPr>
          <w:p w14:paraId="5ECC5956"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1.03.11.09</w:t>
            </w:r>
            <w:r w:rsidRPr="00F53E9E">
              <w:rPr>
                <w:rFonts w:ascii="Arial" w:hAnsi="Arial"/>
                <w:b/>
                <w:bCs/>
                <w:color w:val="000000"/>
                <w:lang w:eastAsia="pt-BR"/>
              </w:rPr>
              <w:lastRenderedPageBreak/>
              <w:t>33-9</w:t>
            </w:r>
          </w:p>
        </w:tc>
        <w:tc>
          <w:tcPr>
            <w:tcW w:w="4394" w:type="dxa"/>
            <w:tcBorders>
              <w:left w:val="single" w:sz="4" w:space="0" w:color="000000"/>
              <w:bottom w:val="single" w:sz="4" w:space="0" w:color="000000"/>
            </w:tcBorders>
            <w:shd w:val="clear" w:color="auto" w:fill="auto"/>
            <w:vAlign w:val="center"/>
          </w:tcPr>
          <w:p w14:paraId="608C24BD" w14:textId="5CE38506" w:rsidR="00836AC7" w:rsidRPr="00682B28" w:rsidRDefault="00836AC7" w:rsidP="00682B28">
            <w:pPr>
              <w:snapToGrid w:val="0"/>
              <w:jc w:val="both"/>
              <w:rPr>
                <w:rFonts w:ascii="Arial" w:hAnsi="Arial"/>
              </w:rPr>
            </w:pPr>
            <w:r w:rsidRPr="00682B28">
              <w:rPr>
                <w:rFonts w:ascii="Arial" w:eastAsia="Times New Roman" w:hAnsi="Arial"/>
                <w:b/>
                <w:bCs/>
                <w:lang w:eastAsia="pt-BR"/>
              </w:rPr>
              <w:lastRenderedPageBreak/>
              <w:t xml:space="preserve">Lancetas accu-chek fastclix – cx c/ </w:t>
            </w:r>
            <w:r w:rsidRPr="00682B28">
              <w:rPr>
                <w:rFonts w:ascii="Arial" w:eastAsia="Times New Roman" w:hAnsi="Arial"/>
                <w:b/>
                <w:bCs/>
                <w:lang w:eastAsia="pt-BR"/>
              </w:rPr>
              <w:lastRenderedPageBreak/>
              <w:t>204 und. Validade mínima de 18 meses a partir da data da entrega.</w:t>
            </w:r>
            <w:r w:rsidRPr="00682B28">
              <w:rPr>
                <w:rFonts w:ascii="Arial" w:eastAsia="Times New Roman" w:hAnsi="Arial"/>
                <w:b/>
                <w:bCs/>
                <w:lang w:eastAsia="pt-BR"/>
              </w:rPr>
              <w:br/>
            </w:r>
            <w:r w:rsidRPr="00682B28">
              <w:rPr>
                <w:rFonts w:ascii="Arial" w:eastAsia="Times New Roman" w:hAnsi="Arial"/>
                <w:b/>
                <w:bCs/>
                <w:color w:val="FF0000"/>
                <w:lang w:eastAsia="pt-BR"/>
              </w:rPr>
              <w:t>Marca: accu-chek</w:t>
            </w:r>
          </w:p>
        </w:tc>
        <w:tc>
          <w:tcPr>
            <w:tcW w:w="1418" w:type="dxa"/>
            <w:tcBorders>
              <w:left w:val="single" w:sz="4" w:space="0" w:color="000000"/>
              <w:bottom w:val="single" w:sz="4" w:space="0" w:color="000000"/>
            </w:tcBorders>
            <w:shd w:val="clear" w:color="auto" w:fill="auto"/>
            <w:vAlign w:val="center"/>
          </w:tcPr>
          <w:p w14:paraId="7B6A4118" w14:textId="77777777" w:rsidR="00836AC7" w:rsidRPr="00F53E9E" w:rsidRDefault="00836AC7" w:rsidP="00682B28">
            <w:pPr>
              <w:jc w:val="center"/>
              <w:rPr>
                <w:rFonts w:ascii="Arial" w:hAnsi="Arial"/>
              </w:rPr>
            </w:pPr>
            <w:r w:rsidRPr="00F53E9E">
              <w:rPr>
                <w:rFonts w:ascii="Arial" w:hAnsi="Arial"/>
                <w:b/>
                <w:bCs/>
                <w:color w:val="000000"/>
                <w:kern w:val="0"/>
                <w:lang w:bidi="ar-SA"/>
              </w:rPr>
              <w:lastRenderedPageBreak/>
              <w:t>CX</w:t>
            </w:r>
          </w:p>
        </w:tc>
        <w:tc>
          <w:tcPr>
            <w:tcW w:w="1063" w:type="dxa"/>
            <w:tcBorders>
              <w:left w:val="single" w:sz="4" w:space="0" w:color="000000"/>
              <w:bottom w:val="single" w:sz="4" w:space="0" w:color="000000"/>
              <w:right w:val="single" w:sz="4" w:space="0" w:color="000000"/>
            </w:tcBorders>
            <w:shd w:val="clear" w:color="auto" w:fill="auto"/>
            <w:vAlign w:val="center"/>
          </w:tcPr>
          <w:p w14:paraId="36503F23"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10</w:t>
            </w:r>
          </w:p>
        </w:tc>
      </w:tr>
      <w:tr w:rsidR="00836AC7" w:rsidRPr="00F53E9E" w14:paraId="57DA03C4" w14:textId="77777777" w:rsidTr="00836AC7">
        <w:tc>
          <w:tcPr>
            <w:tcW w:w="1276" w:type="dxa"/>
            <w:tcBorders>
              <w:left w:val="single" w:sz="4" w:space="0" w:color="000000"/>
              <w:bottom w:val="single" w:sz="4" w:space="0" w:color="000000"/>
            </w:tcBorders>
            <w:shd w:val="clear" w:color="auto" w:fill="auto"/>
            <w:vAlign w:val="center"/>
          </w:tcPr>
          <w:p w14:paraId="039A05EF"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1.03.11.1074-4</w:t>
            </w:r>
          </w:p>
        </w:tc>
        <w:tc>
          <w:tcPr>
            <w:tcW w:w="4394" w:type="dxa"/>
            <w:tcBorders>
              <w:left w:val="single" w:sz="4" w:space="0" w:color="000000"/>
              <w:bottom w:val="single" w:sz="4" w:space="0" w:color="000000"/>
            </w:tcBorders>
            <w:shd w:val="clear" w:color="auto" w:fill="auto"/>
            <w:vAlign w:val="center"/>
          </w:tcPr>
          <w:p w14:paraId="46E26329" w14:textId="509C7BF1" w:rsidR="00836AC7" w:rsidRPr="00682B28" w:rsidRDefault="00836AC7" w:rsidP="00682B28">
            <w:pPr>
              <w:snapToGrid w:val="0"/>
              <w:jc w:val="both"/>
              <w:rPr>
                <w:rFonts w:ascii="Arial" w:hAnsi="Arial"/>
              </w:rPr>
            </w:pPr>
            <w:r w:rsidRPr="00682B28">
              <w:rPr>
                <w:rFonts w:ascii="Arial" w:eastAsia="Times New Roman" w:hAnsi="Arial"/>
                <w:b/>
                <w:bCs/>
                <w:lang w:eastAsia="pt-BR"/>
              </w:rPr>
              <w:t>Cateter (set de infusão) accu-chek flex link, 10mm x 60cm. Validade mínima de 18 meses a partir da data da entrega.</w:t>
            </w:r>
            <w:r w:rsidRPr="00682B28">
              <w:rPr>
                <w:rFonts w:ascii="Arial" w:eastAsia="Times New Roman" w:hAnsi="Arial"/>
                <w:b/>
                <w:bCs/>
                <w:lang w:eastAsia="pt-BR"/>
              </w:rPr>
              <w:br/>
            </w:r>
            <w:r w:rsidRPr="00682B28">
              <w:rPr>
                <w:rFonts w:ascii="Arial" w:eastAsia="Times New Roman" w:hAnsi="Arial"/>
                <w:b/>
                <w:bCs/>
                <w:color w:val="FF0000"/>
                <w:lang w:eastAsia="pt-BR"/>
              </w:rPr>
              <w:t>Marca: accu-chek</w:t>
            </w:r>
          </w:p>
        </w:tc>
        <w:tc>
          <w:tcPr>
            <w:tcW w:w="1418" w:type="dxa"/>
            <w:tcBorders>
              <w:left w:val="single" w:sz="4" w:space="0" w:color="000000"/>
              <w:bottom w:val="single" w:sz="4" w:space="0" w:color="000000"/>
            </w:tcBorders>
            <w:shd w:val="clear" w:color="auto" w:fill="auto"/>
            <w:vAlign w:val="center"/>
          </w:tcPr>
          <w:p w14:paraId="760304B7"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6CD8E51A"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80</w:t>
            </w:r>
          </w:p>
        </w:tc>
      </w:tr>
      <w:tr w:rsidR="00836AC7" w:rsidRPr="00F53E9E" w14:paraId="1EBD3A71" w14:textId="77777777" w:rsidTr="00836AC7">
        <w:tc>
          <w:tcPr>
            <w:tcW w:w="1276" w:type="dxa"/>
            <w:tcBorders>
              <w:left w:val="single" w:sz="4" w:space="0" w:color="000000"/>
              <w:bottom w:val="single" w:sz="4" w:space="0" w:color="000000"/>
            </w:tcBorders>
            <w:shd w:val="clear" w:color="auto" w:fill="auto"/>
            <w:vAlign w:val="center"/>
          </w:tcPr>
          <w:p w14:paraId="695586A2"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1.03.11.0944-4</w:t>
            </w:r>
          </w:p>
        </w:tc>
        <w:tc>
          <w:tcPr>
            <w:tcW w:w="4394" w:type="dxa"/>
            <w:tcBorders>
              <w:left w:val="single" w:sz="4" w:space="0" w:color="000000"/>
              <w:bottom w:val="single" w:sz="4" w:space="0" w:color="000000"/>
            </w:tcBorders>
            <w:shd w:val="clear" w:color="auto" w:fill="auto"/>
            <w:vAlign w:val="center"/>
          </w:tcPr>
          <w:p w14:paraId="111AD3A4" w14:textId="0E91C2EA" w:rsidR="00836AC7" w:rsidRPr="00682B28" w:rsidRDefault="00836AC7" w:rsidP="00682B28">
            <w:pPr>
              <w:tabs>
                <w:tab w:val="left" w:pos="5475"/>
              </w:tabs>
              <w:snapToGrid w:val="0"/>
              <w:ind w:right="57"/>
              <w:jc w:val="both"/>
              <w:rPr>
                <w:rFonts w:ascii="Arial" w:hAnsi="Arial"/>
              </w:rPr>
            </w:pPr>
            <w:r w:rsidRPr="00682B28">
              <w:rPr>
                <w:rFonts w:ascii="Arial" w:eastAsia="Times New Roman" w:hAnsi="Arial"/>
                <w:b/>
                <w:bCs/>
                <w:color w:val="000000"/>
                <w:lang w:eastAsia="pt-BR"/>
              </w:rPr>
              <w:t xml:space="preserve">Curativo primário, estéril, flexível e adaptável, não aderente, não oclusivo, composto por uma malha 100% poliéster impregnada com tlc (tecnologia lípido colóide) que forma um gel. O gel lípido colóide promove uma intensa hidratação à área lesionada, acelerando o processo de cicatrização. Fácil remoção, não causa dor ao paciente e não traumatiza o tecido recém formado. Produto estéril em radiação ionizante beta (e-beam), pronto uso, com validade mínima de 03 anos, registrado no </w:t>
            </w:r>
            <w:r>
              <w:rPr>
                <w:rFonts w:ascii="Arial" w:eastAsia="Times New Roman" w:hAnsi="Arial"/>
                <w:b/>
                <w:bCs/>
                <w:color w:val="000000"/>
                <w:lang w:eastAsia="pt-BR"/>
              </w:rPr>
              <w:t>M</w:t>
            </w:r>
            <w:r w:rsidRPr="00682B28">
              <w:rPr>
                <w:rFonts w:ascii="Arial" w:eastAsia="Times New Roman" w:hAnsi="Arial"/>
                <w:b/>
                <w:bCs/>
                <w:color w:val="000000"/>
                <w:lang w:eastAsia="pt-BR"/>
              </w:rPr>
              <w:t xml:space="preserve">inistério da </w:t>
            </w:r>
            <w:r>
              <w:rPr>
                <w:rFonts w:ascii="Arial" w:eastAsia="Times New Roman" w:hAnsi="Arial"/>
                <w:b/>
                <w:bCs/>
                <w:color w:val="000000"/>
                <w:lang w:eastAsia="pt-BR"/>
              </w:rPr>
              <w:t>S</w:t>
            </w:r>
            <w:r w:rsidRPr="00682B28">
              <w:rPr>
                <w:rFonts w:ascii="Arial" w:eastAsia="Times New Roman" w:hAnsi="Arial"/>
                <w:b/>
                <w:bCs/>
                <w:color w:val="000000"/>
                <w:lang w:eastAsia="pt-BR"/>
              </w:rPr>
              <w:t xml:space="preserve">aúde na classe de risco III, apresentar certificado de boas práticas de fabricação, embalado individualmente em envelope pet/alumínio contendo dados de identificação do produto, número do lote, validade e número do registro no </w:t>
            </w:r>
            <w:r>
              <w:rPr>
                <w:rFonts w:ascii="Arial" w:eastAsia="Times New Roman" w:hAnsi="Arial"/>
                <w:b/>
                <w:bCs/>
                <w:color w:val="000000"/>
                <w:lang w:eastAsia="pt-BR"/>
              </w:rPr>
              <w:t>M</w:t>
            </w:r>
            <w:r w:rsidRPr="00682B28">
              <w:rPr>
                <w:rFonts w:ascii="Arial" w:eastAsia="Times New Roman" w:hAnsi="Arial"/>
                <w:b/>
                <w:bCs/>
                <w:color w:val="000000"/>
                <w:lang w:eastAsia="pt-BR"/>
              </w:rPr>
              <w:t xml:space="preserve">inistério da </w:t>
            </w:r>
            <w:r>
              <w:rPr>
                <w:rFonts w:ascii="Arial" w:eastAsia="Times New Roman" w:hAnsi="Arial"/>
                <w:b/>
                <w:bCs/>
                <w:color w:val="000000"/>
                <w:lang w:eastAsia="pt-BR"/>
              </w:rPr>
              <w:t>S</w:t>
            </w:r>
            <w:r w:rsidRPr="00682B28">
              <w:rPr>
                <w:rFonts w:ascii="Arial" w:eastAsia="Times New Roman" w:hAnsi="Arial"/>
                <w:b/>
                <w:bCs/>
                <w:color w:val="000000"/>
                <w:lang w:eastAsia="pt-BR"/>
              </w:rPr>
              <w:t>aúde. Tamanho 15cm x 15cm. Validade mínima de 18 meses a partir da data da entrega.</w:t>
            </w:r>
            <w:r w:rsidRPr="00682B28">
              <w:rPr>
                <w:rFonts w:ascii="Arial" w:eastAsia="Times New Roman" w:hAnsi="Arial"/>
                <w:b/>
                <w:bCs/>
                <w:color w:val="000000"/>
                <w:lang w:eastAsia="pt-BR"/>
              </w:rPr>
              <w:br/>
            </w:r>
            <w:r w:rsidRPr="00682B28">
              <w:rPr>
                <w:rFonts w:ascii="Arial" w:eastAsia="Times New Roman" w:hAnsi="Arial"/>
                <w:b/>
                <w:bCs/>
                <w:color w:val="FF0000"/>
                <w:lang w:eastAsia="pt-BR"/>
              </w:rPr>
              <w:t>Marca: urgo</w:t>
            </w:r>
          </w:p>
        </w:tc>
        <w:tc>
          <w:tcPr>
            <w:tcW w:w="1418" w:type="dxa"/>
            <w:tcBorders>
              <w:left w:val="single" w:sz="4" w:space="0" w:color="000000"/>
              <w:bottom w:val="single" w:sz="4" w:space="0" w:color="000000"/>
            </w:tcBorders>
            <w:shd w:val="clear" w:color="auto" w:fill="auto"/>
            <w:vAlign w:val="center"/>
          </w:tcPr>
          <w:p w14:paraId="4D35E570"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27AFCFA2"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360</w:t>
            </w:r>
          </w:p>
        </w:tc>
      </w:tr>
      <w:tr w:rsidR="00836AC7" w:rsidRPr="00F53E9E" w14:paraId="6F3A7A5E" w14:textId="77777777" w:rsidTr="00836AC7">
        <w:tc>
          <w:tcPr>
            <w:tcW w:w="1276" w:type="dxa"/>
            <w:tcBorders>
              <w:left w:val="single" w:sz="4" w:space="0" w:color="000000"/>
              <w:bottom w:val="single" w:sz="4" w:space="0" w:color="000000"/>
            </w:tcBorders>
            <w:shd w:val="clear" w:color="auto" w:fill="auto"/>
            <w:vAlign w:val="center"/>
          </w:tcPr>
          <w:p w14:paraId="7AA28AB1"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1.03.11.0950-9</w:t>
            </w:r>
          </w:p>
        </w:tc>
        <w:tc>
          <w:tcPr>
            <w:tcW w:w="4394" w:type="dxa"/>
            <w:tcBorders>
              <w:left w:val="single" w:sz="4" w:space="0" w:color="000000"/>
              <w:bottom w:val="single" w:sz="4" w:space="0" w:color="000000"/>
            </w:tcBorders>
            <w:shd w:val="clear" w:color="auto" w:fill="auto"/>
            <w:vAlign w:val="center"/>
          </w:tcPr>
          <w:p w14:paraId="48AF91BA" w14:textId="4F6B8E1F" w:rsidR="00836AC7" w:rsidRPr="00682B28" w:rsidRDefault="00836AC7" w:rsidP="00682B28">
            <w:pPr>
              <w:snapToGrid w:val="0"/>
              <w:ind w:right="57"/>
              <w:jc w:val="both"/>
              <w:rPr>
                <w:rFonts w:ascii="Arial" w:hAnsi="Arial"/>
              </w:rPr>
            </w:pPr>
            <w:r w:rsidRPr="00682B28">
              <w:rPr>
                <w:rFonts w:ascii="Arial" w:eastAsia="Times New Roman" w:hAnsi="Arial"/>
                <w:b/>
                <w:bCs/>
                <w:color w:val="000000"/>
                <w:lang w:eastAsia="pt-BR"/>
              </w:rPr>
              <w:t xml:space="preserve">Curativo primário, estéril, flexível e adaptável, não aderente, não oclusivo, composto por uma malha 100% poliéster impregnada com sais de prata e com tlc (tecnologia lípido colóide) que forma um gel. O gel lípido colóide promove uma intensa hidratação à área lesionada, acelerando o processo de cicatrização. Fácil remoção, não causa dor ao paciente e não traumatiza o tecido recém formado. Produto estéril em radiação ionizante beta (e-beam), pronto uso, com validade mínima de 03 anos, </w:t>
            </w:r>
            <w:r w:rsidRPr="00682B28">
              <w:rPr>
                <w:rFonts w:ascii="Arial" w:eastAsia="Times New Roman" w:hAnsi="Arial"/>
                <w:b/>
                <w:bCs/>
                <w:color w:val="000000"/>
                <w:lang w:eastAsia="pt-BR"/>
              </w:rPr>
              <w:lastRenderedPageBreak/>
              <w:t xml:space="preserve">registrado no </w:t>
            </w:r>
            <w:r>
              <w:rPr>
                <w:rFonts w:ascii="Arial" w:eastAsia="Times New Roman" w:hAnsi="Arial"/>
                <w:b/>
                <w:bCs/>
                <w:color w:val="000000"/>
                <w:lang w:eastAsia="pt-BR"/>
              </w:rPr>
              <w:t>M</w:t>
            </w:r>
            <w:r w:rsidRPr="00682B28">
              <w:rPr>
                <w:rFonts w:ascii="Arial" w:eastAsia="Times New Roman" w:hAnsi="Arial"/>
                <w:b/>
                <w:bCs/>
                <w:color w:val="000000"/>
                <w:lang w:eastAsia="pt-BR"/>
              </w:rPr>
              <w:t xml:space="preserve">inistério da </w:t>
            </w:r>
            <w:r>
              <w:rPr>
                <w:rFonts w:ascii="Arial" w:eastAsia="Times New Roman" w:hAnsi="Arial"/>
                <w:b/>
                <w:bCs/>
                <w:color w:val="000000"/>
                <w:lang w:eastAsia="pt-BR"/>
              </w:rPr>
              <w:t>S</w:t>
            </w:r>
            <w:r w:rsidRPr="00682B28">
              <w:rPr>
                <w:rFonts w:ascii="Arial" w:eastAsia="Times New Roman" w:hAnsi="Arial"/>
                <w:b/>
                <w:bCs/>
                <w:color w:val="000000"/>
                <w:lang w:eastAsia="pt-BR"/>
              </w:rPr>
              <w:t xml:space="preserve">aúde na classe de risco III, apresentar certificado de boas práticas de fabricação, embalado individualmente em envelope pet/alumínio contendo dados de identificação do produto, número do lote, validade e número do registro no </w:t>
            </w:r>
            <w:r>
              <w:rPr>
                <w:rFonts w:ascii="Arial" w:eastAsia="Times New Roman" w:hAnsi="Arial"/>
                <w:b/>
                <w:bCs/>
                <w:color w:val="000000"/>
                <w:lang w:eastAsia="pt-BR"/>
              </w:rPr>
              <w:t>M</w:t>
            </w:r>
            <w:r w:rsidRPr="00682B28">
              <w:rPr>
                <w:rFonts w:ascii="Arial" w:eastAsia="Times New Roman" w:hAnsi="Arial"/>
                <w:b/>
                <w:bCs/>
                <w:color w:val="000000"/>
                <w:lang w:eastAsia="pt-BR"/>
              </w:rPr>
              <w:t xml:space="preserve">inistério da </w:t>
            </w:r>
            <w:r>
              <w:rPr>
                <w:rFonts w:ascii="Arial" w:eastAsia="Times New Roman" w:hAnsi="Arial"/>
                <w:b/>
                <w:bCs/>
                <w:color w:val="000000"/>
                <w:lang w:eastAsia="pt-BR"/>
              </w:rPr>
              <w:t>S</w:t>
            </w:r>
            <w:r w:rsidRPr="00682B28">
              <w:rPr>
                <w:rFonts w:ascii="Arial" w:eastAsia="Times New Roman" w:hAnsi="Arial"/>
                <w:b/>
                <w:bCs/>
                <w:color w:val="000000"/>
                <w:lang w:eastAsia="pt-BR"/>
              </w:rPr>
              <w:t>aúde. Tamanho 15cm x 15cm. Validade mínima de 18 meses a partir da data da entrega.</w:t>
            </w:r>
            <w:r w:rsidRPr="00682B28">
              <w:rPr>
                <w:rFonts w:ascii="Arial" w:eastAsia="Times New Roman" w:hAnsi="Arial"/>
                <w:b/>
                <w:bCs/>
                <w:color w:val="000000"/>
                <w:lang w:eastAsia="pt-BR"/>
              </w:rPr>
              <w:br/>
            </w:r>
            <w:r w:rsidRPr="00682B28">
              <w:rPr>
                <w:rFonts w:ascii="Arial" w:eastAsia="Times New Roman" w:hAnsi="Arial"/>
                <w:b/>
                <w:bCs/>
                <w:color w:val="FF0000"/>
                <w:lang w:eastAsia="pt-BR"/>
              </w:rPr>
              <w:t>Marca: urgo</w:t>
            </w:r>
          </w:p>
        </w:tc>
        <w:tc>
          <w:tcPr>
            <w:tcW w:w="1418" w:type="dxa"/>
            <w:tcBorders>
              <w:left w:val="single" w:sz="4" w:space="0" w:color="000000"/>
              <w:bottom w:val="single" w:sz="4" w:space="0" w:color="000000"/>
            </w:tcBorders>
            <w:shd w:val="clear" w:color="auto" w:fill="auto"/>
            <w:vAlign w:val="center"/>
          </w:tcPr>
          <w:p w14:paraId="127655EE" w14:textId="77777777" w:rsidR="00836AC7" w:rsidRPr="00F53E9E" w:rsidRDefault="00836AC7" w:rsidP="00682B28">
            <w:pPr>
              <w:jc w:val="center"/>
              <w:rPr>
                <w:rFonts w:ascii="Arial" w:hAnsi="Arial"/>
              </w:rPr>
            </w:pPr>
            <w:r w:rsidRPr="00F53E9E">
              <w:rPr>
                <w:rFonts w:ascii="Arial" w:hAnsi="Arial"/>
                <w:b/>
                <w:bCs/>
                <w:color w:val="000000"/>
                <w:kern w:val="0"/>
                <w:lang w:bidi="ar-SA"/>
              </w:rPr>
              <w:lastRenderedPageBreak/>
              <w:t>UN</w:t>
            </w:r>
          </w:p>
        </w:tc>
        <w:tc>
          <w:tcPr>
            <w:tcW w:w="1063" w:type="dxa"/>
            <w:tcBorders>
              <w:left w:val="single" w:sz="4" w:space="0" w:color="000000"/>
              <w:bottom w:val="single" w:sz="4" w:space="0" w:color="000000"/>
              <w:right w:val="single" w:sz="4" w:space="0" w:color="000000"/>
            </w:tcBorders>
            <w:shd w:val="clear" w:color="auto" w:fill="auto"/>
            <w:vAlign w:val="center"/>
          </w:tcPr>
          <w:p w14:paraId="60CB3844"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180</w:t>
            </w:r>
          </w:p>
        </w:tc>
      </w:tr>
      <w:tr w:rsidR="00836AC7" w:rsidRPr="00F53E9E" w14:paraId="2F24FC97" w14:textId="77777777" w:rsidTr="00836AC7">
        <w:tc>
          <w:tcPr>
            <w:tcW w:w="1276" w:type="dxa"/>
            <w:tcBorders>
              <w:left w:val="single" w:sz="4" w:space="0" w:color="000000"/>
              <w:bottom w:val="single" w:sz="4" w:space="0" w:color="000000"/>
            </w:tcBorders>
            <w:shd w:val="clear" w:color="auto" w:fill="auto"/>
            <w:vAlign w:val="center"/>
          </w:tcPr>
          <w:p w14:paraId="7D99143D"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1.03.11.1015-9</w:t>
            </w:r>
          </w:p>
        </w:tc>
        <w:tc>
          <w:tcPr>
            <w:tcW w:w="4394" w:type="dxa"/>
            <w:tcBorders>
              <w:left w:val="single" w:sz="4" w:space="0" w:color="000000"/>
              <w:bottom w:val="single" w:sz="4" w:space="0" w:color="000000"/>
            </w:tcBorders>
            <w:shd w:val="clear" w:color="auto" w:fill="auto"/>
            <w:vAlign w:val="center"/>
          </w:tcPr>
          <w:p w14:paraId="74AA60CB" w14:textId="534134A0" w:rsidR="00836AC7" w:rsidRPr="00682B28" w:rsidRDefault="00836AC7" w:rsidP="00682B28">
            <w:pPr>
              <w:pStyle w:val="Contedodatabela"/>
              <w:suppressAutoHyphens w:val="0"/>
              <w:jc w:val="both"/>
              <w:rPr>
                <w:rFonts w:ascii="Arial" w:hAnsi="Arial" w:cs="Arial"/>
              </w:rPr>
            </w:pPr>
            <w:r w:rsidRPr="00682B28">
              <w:rPr>
                <w:rFonts w:ascii="Arial" w:eastAsia="Calibri" w:hAnsi="Arial" w:cs="Arial"/>
                <w:b/>
                <w:bCs/>
                <w:kern w:val="0"/>
                <w:lang w:eastAsia="pt-BR"/>
              </w:rPr>
              <w:t>Sensor freestyle libre: de uso conjunto com leitor específico, para monitoramento contínuo de glicose intersticial, a ser utilizado na parte posterior do braço, de fácil aplicação sem a necessidade do auxílio de um profissional de saúde e sem calibração com glicemia capilar. Vida útil do sensor por até 14 dias, com leituras de glicose armazenadas a cada 15 minutos, sendo necessário scanner, a cada 8 horas, no mínimo, para garantir a captação dos dados de glicose de um intervalo de 24 horas. Resistente à água, podendo suportar imersão em até um metro de água por até 30 minutos. Tecnologia eletroquímica anemométrica para monitoramento contínuo de glicose intersticial, com intervalo de leitura de glicose de 40 a 500mg/dl. O kit sensor inclui: 1 sensor em seu recipiente, aplicador do sensor, lenço umedecido com álcool e as instruções de uso. Validade mínima de 18 meses a partir da data de entrega.</w:t>
            </w:r>
            <w:r w:rsidRPr="00682B28">
              <w:rPr>
                <w:rFonts w:ascii="Arial" w:eastAsia="Calibri" w:hAnsi="Arial" w:cs="Arial"/>
                <w:b/>
                <w:bCs/>
                <w:kern w:val="0"/>
                <w:lang w:eastAsia="pt-BR"/>
              </w:rPr>
              <w:br/>
            </w:r>
            <w:r w:rsidRPr="00682B28">
              <w:rPr>
                <w:rFonts w:ascii="Arial" w:eastAsia="Calibri" w:hAnsi="Arial" w:cs="Arial"/>
                <w:b/>
                <w:bCs/>
                <w:color w:val="FF0000"/>
                <w:kern w:val="0"/>
                <w:lang w:eastAsia="pt-BR"/>
              </w:rPr>
              <w:t>Marca: abbott; modelo: freestyle libre.</w:t>
            </w:r>
          </w:p>
        </w:tc>
        <w:tc>
          <w:tcPr>
            <w:tcW w:w="1418" w:type="dxa"/>
            <w:tcBorders>
              <w:left w:val="single" w:sz="4" w:space="0" w:color="000000"/>
              <w:bottom w:val="single" w:sz="4" w:space="0" w:color="000000"/>
            </w:tcBorders>
            <w:shd w:val="clear" w:color="auto" w:fill="auto"/>
            <w:vAlign w:val="center"/>
          </w:tcPr>
          <w:p w14:paraId="475036AB"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6B4E1FC0"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26</w:t>
            </w:r>
          </w:p>
        </w:tc>
      </w:tr>
      <w:tr w:rsidR="00836AC7" w:rsidRPr="00F53E9E" w14:paraId="30E7D467" w14:textId="77777777" w:rsidTr="00836AC7">
        <w:tc>
          <w:tcPr>
            <w:tcW w:w="1276" w:type="dxa"/>
            <w:tcBorders>
              <w:left w:val="single" w:sz="4" w:space="0" w:color="000000"/>
              <w:bottom w:val="single" w:sz="4" w:space="0" w:color="000000"/>
            </w:tcBorders>
            <w:shd w:val="clear" w:color="auto" w:fill="auto"/>
            <w:vAlign w:val="center"/>
          </w:tcPr>
          <w:p w14:paraId="1034383D"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1.03.11.0640-2</w:t>
            </w:r>
          </w:p>
        </w:tc>
        <w:tc>
          <w:tcPr>
            <w:tcW w:w="4394" w:type="dxa"/>
            <w:tcBorders>
              <w:left w:val="single" w:sz="4" w:space="0" w:color="000000"/>
              <w:bottom w:val="single" w:sz="4" w:space="0" w:color="000000"/>
            </w:tcBorders>
            <w:shd w:val="clear" w:color="auto" w:fill="auto"/>
            <w:vAlign w:val="center"/>
          </w:tcPr>
          <w:p w14:paraId="3E5E2AB1" w14:textId="3B665CD1" w:rsidR="00836AC7" w:rsidRPr="00682B28" w:rsidRDefault="00836AC7" w:rsidP="00682B28">
            <w:pPr>
              <w:suppressAutoHyphens w:val="0"/>
              <w:jc w:val="both"/>
              <w:rPr>
                <w:rFonts w:ascii="Arial" w:hAnsi="Arial"/>
              </w:rPr>
            </w:pPr>
            <w:r w:rsidRPr="00682B28">
              <w:rPr>
                <w:rFonts w:ascii="Arial" w:hAnsi="Arial"/>
                <w:b/>
                <w:bCs/>
                <w:color w:val="000000"/>
                <w:lang w:eastAsia="pt-BR"/>
              </w:rPr>
              <w:t>Cateter – paradigm quick-set – 6mm/60cm – tubo – caixa com 10 unidades</w:t>
            </w:r>
          </w:p>
        </w:tc>
        <w:tc>
          <w:tcPr>
            <w:tcW w:w="1418" w:type="dxa"/>
            <w:tcBorders>
              <w:left w:val="single" w:sz="4" w:space="0" w:color="000000"/>
              <w:bottom w:val="single" w:sz="4" w:space="0" w:color="000000"/>
            </w:tcBorders>
            <w:shd w:val="clear" w:color="auto" w:fill="auto"/>
            <w:vAlign w:val="center"/>
          </w:tcPr>
          <w:p w14:paraId="3D989A6C" w14:textId="77777777" w:rsidR="00836AC7" w:rsidRPr="00F53E9E" w:rsidRDefault="00836AC7" w:rsidP="00682B28">
            <w:pPr>
              <w:jc w:val="center"/>
              <w:rPr>
                <w:rFonts w:ascii="Arial" w:hAnsi="Arial"/>
              </w:rPr>
            </w:pPr>
            <w:r w:rsidRPr="00F53E9E">
              <w:rPr>
                <w:rFonts w:ascii="Arial" w:hAnsi="Arial"/>
                <w:b/>
                <w:bCs/>
                <w:color w:val="000000"/>
                <w:kern w:val="0"/>
                <w:lang w:bidi="ar-SA"/>
              </w:rPr>
              <w:t>CX</w:t>
            </w:r>
          </w:p>
        </w:tc>
        <w:tc>
          <w:tcPr>
            <w:tcW w:w="1063" w:type="dxa"/>
            <w:tcBorders>
              <w:left w:val="single" w:sz="4" w:space="0" w:color="000000"/>
              <w:bottom w:val="single" w:sz="4" w:space="0" w:color="000000"/>
              <w:right w:val="single" w:sz="4" w:space="0" w:color="000000"/>
            </w:tcBorders>
            <w:shd w:val="clear" w:color="auto" w:fill="auto"/>
            <w:vAlign w:val="center"/>
          </w:tcPr>
          <w:p w14:paraId="2268FE13"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29</w:t>
            </w:r>
          </w:p>
        </w:tc>
      </w:tr>
      <w:tr w:rsidR="00836AC7" w:rsidRPr="00F53E9E" w14:paraId="60FAA7E3" w14:textId="77777777" w:rsidTr="00836AC7">
        <w:tc>
          <w:tcPr>
            <w:tcW w:w="1276" w:type="dxa"/>
            <w:tcBorders>
              <w:left w:val="single" w:sz="4" w:space="0" w:color="000000"/>
              <w:bottom w:val="single" w:sz="4" w:space="0" w:color="000000"/>
            </w:tcBorders>
            <w:shd w:val="clear" w:color="auto" w:fill="auto"/>
            <w:vAlign w:val="center"/>
          </w:tcPr>
          <w:p w14:paraId="5EF68315" w14:textId="77777777" w:rsidR="00836AC7" w:rsidRPr="00F53E9E" w:rsidRDefault="00836AC7" w:rsidP="00682B28">
            <w:pPr>
              <w:suppressAutoHyphens w:val="0"/>
              <w:jc w:val="center"/>
              <w:rPr>
                <w:rFonts w:ascii="Arial" w:hAnsi="Arial"/>
              </w:rPr>
            </w:pPr>
            <w:r w:rsidRPr="00F53E9E">
              <w:rPr>
                <w:rFonts w:ascii="Arial" w:hAnsi="Arial"/>
                <w:b/>
                <w:bCs/>
              </w:rPr>
              <w:t>1.03.11.0641-0</w:t>
            </w:r>
          </w:p>
        </w:tc>
        <w:tc>
          <w:tcPr>
            <w:tcW w:w="4394" w:type="dxa"/>
            <w:tcBorders>
              <w:left w:val="single" w:sz="4" w:space="0" w:color="000000"/>
              <w:bottom w:val="single" w:sz="4" w:space="0" w:color="000000"/>
            </w:tcBorders>
            <w:shd w:val="clear" w:color="auto" w:fill="auto"/>
            <w:vAlign w:val="center"/>
          </w:tcPr>
          <w:p w14:paraId="320F94F8" w14:textId="4C4491A7" w:rsidR="00836AC7" w:rsidRPr="00682B28" w:rsidRDefault="00836AC7" w:rsidP="00682B28">
            <w:pPr>
              <w:suppressAutoHyphens w:val="0"/>
              <w:jc w:val="both"/>
              <w:rPr>
                <w:rFonts w:ascii="Arial" w:hAnsi="Arial"/>
              </w:rPr>
            </w:pPr>
            <w:r w:rsidRPr="00682B28">
              <w:rPr>
                <w:rFonts w:ascii="Arial" w:hAnsi="Arial"/>
                <w:b/>
                <w:bCs/>
                <w:color w:val="000000"/>
                <w:lang w:eastAsia="pt-BR"/>
              </w:rPr>
              <w:t>Reservoir paradigm 3,00 mmt – 332a – caixa com 10 unidades</w:t>
            </w:r>
          </w:p>
        </w:tc>
        <w:tc>
          <w:tcPr>
            <w:tcW w:w="1418" w:type="dxa"/>
            <w:tcBorders>
              <w:left w:val="single" w:sz="4" w:space="0" w:color="000000"/>
              <w:bottom w:val="single" w:sz="4" w:space="0" w:color="000000"/>
            </w:tcBorders>
            <w:shd w:val="clear" w:color="auto" w:fill="auto"/>
            <w:vAlign w:val="center"/>
          </w:tcPr>
          <w:p w14:paraId="1AD2CDDB" w14:textId="77777777" w:rsidR="00836AC7" w:rsidRPr="00F53E9E" w:rsidRDefault="00836AC7" w:rsidP="00682B28">
            <w:pPr>
              <w:jc w:val="center"/>
              <w:rPr>
                <w:rFonts w:ascii="Arial" w:hAnsi="Arial"/>
              </w:rPr>
            </w:pPr>
            <w:r w:rsidRPr="00F53E9E">
              <w:rPr>
                <w:rFonts w:ascii="Arial" w:hAnsi="Arial"/>
                <w:b/>
                <w:bCs/>
                <w:color w:val="000000"/>
                <w:kern w:val="0"/>
                <w:lang w:bidi="ar-SA"/>
              </w:rPr>
              <w:t>CX</w:t>
            </w:r>
          </w:p>
        </w:tc>
        <w:tc>
          <w:tcPr>
            <w:tcW w:w="1063" w:type="dxa"/>
            <w:tcBorders>
              <w:left w:val="single" w:sz="4" w:space="0" w:color="000000"/>
              <w:bottom w:val="single" w:sz="4" w:space="0" w:color="000000"/>
              <w:right w:val="single" w:sz="4" w:space="0" w:color="000000"/>
            </w:tcBorders>
            <w:shd w:val="clear" w:color="auto" w:fill="auto"/>
            <w:vAlign w:val="center"/>
          </w:tcPr>
          <w:p w14:paraId="24300348"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56</w:t>
            </w:r>
          </w:p>
        </w:tc>
      </w:tr>
      <w:tr w:rsidR="00836AC7" w:rsidRPr="00F53E9E" w14:paraId="1D0E13C4" w14:textId="77777777" w:rsidTr="00836AC7">
        <w:tc>
          <w:tcPr>
            <w:tcW w:w="1276" w:type="dxa"/>
            <w:tcBorders>
              <w:left w:val="single" w:sz="4" w:space="0" w:color="000000"/>
              <w:bottom w:val="single" w:sz="4" w:space="0" w:color="000000"/>
            </w:tcBorders>
            <w:shd w:val="clear" w:color="auto" w:fill="auto"/>
            <w:vAlign w:val="center"/>
          </w:tcPr>
          <w:p w14:paraId="3DDD27F8" w14:textId="77777777" w:rsidR="00836AC7" w:rsidRPr="00F53E9E" w:rsidRDefault="00836AC7" w:rsidP="00682B28">
            <w:pPr>
              <w:suppressAutoHyphens w:val="0"/>
              <w:jc w:val="center"/>
              <w:rPr>
                <w:rFonts w:ascii="Arial" w:hAnsi="Arial"/>
              </w:rPr>
            </w:pPr>
            <w:r w:rsidRPr="00F53E9E">
              <w:rPr>
                <w:rFonts w:ascii="Arial" w:hAnsi="Arial"/>
                <w:b/>
                <w:bCs/>
              </w:rPr>
              <w:t>1.03.11.0878-2</w:t>
            </w:r>
          </w:p>
        </w:tc>
        <w:tc>
          <w:tcPr>
            <w:tcW w:w="4394" w:type="dxa"/>
            <w:tcBorders>
              <w:left w:val="single" w:sz="4" w:space="0" w:color="000000"/>
              <w:bottom w:val="single" w:sz="4" w:space="0" w:color="000000"/>
            </w:tcBorders>
            <w:shd w:val="clear" w:color="auto" w:fill="auto"/>
            <w:vAlign w:val="center"/>
          </w:tcPr>
          <w:p w14:paraId="685336DF" w14:textId="49DFA50D" w:rsidR="00836AC7" w:rsidRPr="00682B28" w:rsidRDefault="00836AC7" w:rsidP="00682B28">
            <w:pPr>
              <w:suppressAutoHyphens w:val="0"/>
              <w:jc w:val="both"/>
              <w:rPr>
                <w:rFonts w:ascii="Arial" w:hAnsi="Arial"/>
              </w:rPr>
            </w:pPr>
            <w:r w:rsidRPr="00682B28">
              <w:rPr>
                <w:rFonts w:ascii="Arial" w:hAnsi="Arial"/>
                <w:b/>
                <w:bCs/>
                <w:color w:val="000000"/>
                <w:lang w:eastAsia="pt-BR"/>
              </w:rPr>
              <w:t>Cateter – paradigm quick-set – 9mm/60cm – tubo – caixa com 10 unidades</w:t>
            </w:r>
          </w:p>
        </w:tc>
        <w:tc>
          <w:tcPr>
            <w:tcW w:w="1418" w:type="dxa"/>
            <w:tcBorders>
              <w:left w:val="single" w:sz="4" w:space="0" w:color="000000"/>
              <w:bottom w:val="single" w:sz="4" w:space="0" w:color="000000"/>
            </w:tcBorders>
            <w:shd w:val="clear" w:color="auto" w:fill="auto"/>
            <w:vAlign w:val="center"/>
          </w:tcPr>
          <w:p w14:paraId="5B6D0AC9" w14:textId="77777777" w:rsidR="00836AC7" w:rsidRPr="00F53E9E" w:rsidRDefault="00836AC7" w:rsidP="00682B28">
            <w:pPr>
              <w:jc w:val="center"/>
              <w:rPr>
                <w:rFonts w:ascii="Arial" w:hAnsi="Arial"/>
              </w:rPr>
            </w:pPr>
            <w:r w:rsidRPr="00F53E9E">
              <w:rPr>
                <w:rFonts w:ascii="Arial" w:hAnsi="Arial"/>
                <w:b/>
                <w:bCs/>
                <w:color w:val="000000"/>
                <w:kern w:val="0"/>
                <w:lang w:bidi="ar-SA"/>
              </w:rPr>
              <w:t>CX</w:t>
            </w:r>
          </w:p>
        </w:tc>
        <w:tc>
          <w:tcPr>
            <w:tcW w:w="1063" w:type="dxa"/>
            <w:tcBorders>
              <w:left w:val="single" w:sz="4" w:space="0" w:color="000000"/>
              <w:bottom w:val="single" w:sz="4" w:space="0" w:color="000000"/>
              <w:right w:val="single" w:sz="4" w:space="0" w:color="000000"/>
            </w:tcBorders>
            <w:shd w:val="clear" w:color="auto" w:fill="auto"/>
            <w:vAlign w:val="center"/>
          </w:tcPr>
          <w:p w14:paraId="0143B1F1"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28</w:t>
            </w:r>
          </w:p>
        </w:tc>
      </w:tr>
      <w:tr w:rsidR="00836AC7" w:rsidRPr="00F53E9E" w14:paraId="01ECCCD0" w14:textId="77777777" w:rsidTr="00836AC7">
        <w:tc>
          <w:tcPr>
            <w:tcW w:w="1276" w:type="dxa"/>
            <w:tcBorders>
              <w:left w:val="single" w:sz="4" w:space="0" w:color="000000"/>
              <w:bottom w:val="single" w:sz="4" w:space="0" w:color="000000"/>
            </w:tcBorders>
            <w:shd w:val="clear" w:color="auto" w:fill="auto"/>
            <w:vAlign w:val="center"/>
          </w:tcPr>
          <w:p w14:paraId="189FABDA" w14:textId="77777777" w:rsidR="00836AC7" w:rsidRPr="00F53E9E" w:rsidRDefault="00836AC7" w:rsidP="00682B28">
            <w:pPr>
              <w:suppressAutoHyphens w:val="0"/>
              <w:jc w:val="center"/>
              <w:rPr>
                <w:rFonts w:ascii="Arial" w:hAnsi="Arial"/>
              </w:rPr>
            </w:pPr>
            <w:r w:rsidRPr="00F53E9E">
              <w:rPr>
                <w:rFonts w:ascii="Arial" w:hAnsi="Arial"/>
                <w:b/>
                <w:bCs/>
              </w:rPr>
              <w:t>1.03.11.10</w:t>
            </w:r>
            <w:r w:rsidRPr="00F53E9E">
              <w:rPr>
                <w:rFonts w:ascii="Arial" w:hAnsi="Arial"/>
                <w:b/>
                <w:bCs/>
              </w:rPr>
              <w:lastRenderedPageBreak/>
              <w:t>68-0</w:t>
            </w:r>
          </w:p>
        </w:tc>
        <w:tc>
          <w:tcPr>
            <w:tcW w:w="4394" w:type="dxa"/>
            <w:tcBorders>
              <w:left w:val="single" w:sz="4" w:space="0" w:color="000000"/>
              <w:bottom w:val="single" w:sz="4" w:space="0" w:color="000000"/>
            </w:tcBorders>
            <w:shd w:val="clear" w:color="auto" w:fill="auto"/>
            <w:vAlign w:val="center"/>
          </w:tcPr>
          <w:p w14:paraId="40909A12" w14:textId="587F22A4" w:rsidR="00836AC7" w:rsidRPr="00682B28" w:rsidRDefault="00836AC7" w:rsidP="00682B28">
            <w:pPr>
              <w:suppressAutoHyphens w:val="0"/>
              <w:jc w:val="both"/>
              <w:rPr>
                <w:rFonts w:ascii="Arial" w:hAnsi="Arial"/>
              </w:rPr>
            </w:pPr>
            <w:r w:rsidRPr="00682B28">
              <w:rPr>
                <w:rFonts w:ascii="Arial" w:hAnsi="Arial"/>
                <w:b/>
                <w:bCs/>
                <w:color w:val="000000"/>
                <w:lang w:eastAsia="pt-BR"/>
              </w:rPr>
              <w:lastRenderedPageBreak/>
              <w:t>Transmissor guardian link 3 – mmt-</w:t>
            </w:r>
            <w:r w:rsidRPr="00682B28">
              <w:rPr>
                <w:rFonts w:ascii="Arial" w:hAnsi="Arial"/>
                <w:b/>
                <w:bCs/>
                <w:color w:val="000000"/>
                <w:lang w:eastAsia="pt-BR"/>
              </w:rPr>
              <w:lastRenderedPageBreak/>
              <w:t>7910w1</w:t>
            </w:r>
          </w:p>
        </w:tc>
        <w:tc>
          <w:tcPr>
            <w:tcW w:w="1418" w:type="dxa"/>
            <w:tcBorders>
              <w:left w:val="single" w:sz="4" w:space="0" w:color="000000"/>
              <w:bottom w:val="single" w:sz="4" w:space="0" w:color="000000"/>
            </w:tcBorders>
            <w:shd w:val="clear" w:color="auto" w:fill="auto"/>
            <w:vAlign w:val="center"/>
          </w:tcPr>
          <w:p w14:paraId="06737025" w14:textId="77777777" w:rsidR="00836AC7" w:rsidRPr="00F53E9E" w:rsidRDefault="00836AC7" w:rsidP="00682B28">
            <w:pPr>
              <w:jc w:val="center"/>
              <w:rPr>
                <w:rFonts w:ascii="Arial" w:hAnsi="Arial"/>
              </w:rPr>
            </w:pPr>
            <w:r w:rsidRPr="00F53E9E">
              <w:rPr>
                <w:rFonts w:ascii="Arial" w:hAnsi="Arial"/>
                <w:b/>
                <w:bCs/>
                <w:color w:val="000000"/>
                <w:kern w:val="0"/>
                <w:lang w:bidi="ar-SA"/>
              </w:rPr>
              <w:lastRenderedPageBreak/>
              <w:t>UN</w:t>
            </w:r>
          </w:p>
        </w:tc>
        <w:tc>
          <w:tcPr>
            <w:tcW w:w="1063" w:type="dxa"/>
            <w:tcBorders>
              <w:left w:val="single" w:sz="4" w:space="0" w:color="000000"/>
              <w:bottom w:val="single" w:sz="4" w:space="0" w:color="000000"/>
              <w:right w:val="single" w:sz="4" w:space="0" w:color="000000"/>
            </w:tcBorders>
            <w:shd w:val="clear" w:color="auto" w:fill="auto"/>
            <w:vAlign w:val="center"/>
          </w:tcPr>
          <w:p w14:paraId="15A1F97C"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02</w:t>
            </w:r>
          </w:p>
        </w:tc>
      </w:tr>
      <w:tr w:rsidR="00836AC7" w:rsidRPr="00F53E9E" w14:paraId="7D9F77D4" w14:textId="77777777" w:rsidTr="00836AC7">
        <w:tc>
          <w:tcPr>
            <w:tcW w:w="1276" w:type="dxa"/>
            <w:tcBorders>
              <w:left w:val="single" w:sz="4" w:space="0" w:color="000000"/>
              <w:bottom w:val="single" w:sz="4" w:space="0" w:color="000000"/>
            </w:tcBorders>
            <w:shd w:val="clear" w:color="auto" w:fill="auto"/>
            <w:vAlign w:val="center"/>
          </w:tcPr>
          <w:p w14:paraId="05B7AAC9" w14:textId="77777777" w:rsidR="00836AC7" w:rsidRPr="00F53E9E" w:rsidRDefault="00836AC7" w:rsidP="00682B28">
            <w:pPr>
              <w:suppressAutoHyphens w:val="0"/>
              <w:jc w:val="center"/>
              <w:rPr>
                <w:rFonts w:ascii="Arial" w:hAnsi="Arial"/>
              </w:rPr>
            </w:pPr>
            <w:r w:rsidRPr="00F53E9E">
              <w:rPr>
                <w:rFonts w:ascii="Arial" w:hAnsi="Arial"/>
                <w:b/>
                <w:bCs/>
              </w:rPr>
              <w:t>1.03.11.1070-1</w:t>
            </w:r>
          </w:p>
        </w:tc>
        <w:tc>
          <w:tcPr>
            <w:tcW w:w="4394" w:type="dxa"/>
            <w:tcBorders>
              <w:left w:val="single" w:sz="4" w:space="0" w:color="000000"/>
              <w:bottom w:val="single" w:sz="4" w:space="0" w:color="000000"/>
            </w:tcBorders>
            <w:shd w:val="clear" w:color="auto" w:fill="auto"/>
            <w:vAlign w:val="center"/>
          </w:tcPr>
          <w:p w14:paraId="721F9F95" w14:textId="0B58798B" w:rsidR="00836AC7" w:rsidRPr="00682B28" w:rsidRDefault="00836AC7" w:rsidP="00682B28">
            <w:pPr>
              <w:suppressAutoHyphens w:val="0"/>
              <w:jc w:val="both"/>
              <w:rPr>
                <w:rFonts w:ascii="Arial" w:hAnsi="Arial"/>
              </w:rPr>
            </w:pPr>
            <w:r w:rsidRPr="00682B28">
              <w:rPr>
                <w:rFonts w:ascii="Arial" w:hAnsi="Arial"/>
                <w:b/>
                <w:bCs/>
                <w:color w:val="000000"/>
                <w:lang w:eastAsia="pt-BR"/>
              </w:rPr>
              <w:t>Guardian sensor 3 – mmt 7020c1 – caixa com 05 unidades</w:t>
            </w:r>
          </w:p>
        </w:tc>
        <w:tc>
          <w:tcPr>
            <w:tcW w:w="1418" w:type="dxa"/>
            <w:tcBorders>
              <w:left w:val="single" w:sz="4" w:space="0" w:color="000000"/>
              <w:bottom w:val="single" w:sz="4" w:space="0" w:color="000000"/>
            </w:tcBorders>
            <w:shd w:val="clear" w:color="auto" w:fill="auto"/>
            <w:vAlign w:val="center"/>
          </w:tcPr>
          <w:p w14:paraId="423A0AAB" w14:textId="77777777" w:rsidR="00836AC7" w:rsidRPr="00F53E9E" w:rsidRDefault="00836AC7" w:rsidP="00682B28">
            <w:pPr>
              <w:jc w:val="center"/>
              <w:rPr>
                <w:rFonts w:ascii="Arial" w:hAnsi="Arial"/>
              </w:rPr>
            </w:pPr>
            <w:r w:rsidRPr="00F53E9E">
              <w:rPr>
                <w:rFonts w:ascii="Arial" w:hAnsi="Arial"/>
                <w:b/>
                <w:bCs/>
                <w:color w:val="000000"/>
                <w:kern w:val="0"/>
                <w:lang w:bidi="ar-SA"/>
              </w:rPr>
              <w:t>CX</w:t>
            </w:r>
          </w:p>
        </w:tc>
        <w:tc>
          <w:tcPr>
            <w:tcW w:w="1063" w:type="dxa"/>
            <w:tcBorders>
              <w:left w:val="single" w:sz="4" w:space="0" w:color="000000"/>
              <w:bottom w:val="single" w:sz="4" w:space="0" w:color="000000"/>
              <w:right w:val="single" w:sz="4" w:space="0" w:color="000000"/>
            </w:tcBorders>
            <w:shd w:val="clear" w:color="auto" w:fill="auto"/>
            <w:vAlign w:val="center"/>
          </w:tcPr>
          <w:p w14:paraId="47B81F8E"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49</w:t>
            </w:r>
          </w:p>
        </w:tc>
      </w:tr>
      <w:tr w:rsidR="00836AC7" w:rsidRPr="00F53E9E" w14:paraId="073CA66B" w14:textId="77777777" w:rsidTr="00836AC7">
        <w:tc>
          <w:tcPr>
            <w:tcW w:w="1276" w:type="dxa"/>
            <w:tcBorders>
              <w:left w:val="single" w:sz="4" w:space="0" w:color="000000"/>
              <w:bottom w:val="single" w:sz="4" w:space="0" w:color="000000"/>
            </w:tcBorders>
            <w:shd w:val="clear" w:color="auto" w:fill="auto"/>
            <w:vAlign w:val="center"/>
          </w:tcPr>
          <w:p w14:paraId="44AF0136" w14:textId="77777777" w:rsidR="00836AC7" w:rsidRPr="00F53E9E" w:rsidRDefault="00836AC7" w:rsidP="00682B28">
            <w:pPr>
              <w:suppressAutoHyphens w:val="0"/>
              <w:jc w:val="center"/>
              <w:rPr>
                <w:rFonts w:ascii="Arial" w:hAnsi="Arial"/>
              </w:rPr>
            </w:pPr>
            <w:r w:rsidRPr="00F53E9E">
              <w:rPr>
                <w:rFonts w:ascii="Arial" w:hAnsi="Arial"/>
                <w:b/>
                <w:bCs/>
              </w:rPr>
              <w:t>1.03.11.1078-7</w:t>
            </w:r>
          </w:p>
        </w:tc>
        <w:tc>
          <w:tcPr>
            <w:tcW w:w="4394" w:type="dxa"/>
            <w:tcBorders>
              <w:left w:val="single" w:sz="4" w:space="0" w:color="000000"/>
              <w:bottom w:val="single" w:sz="4" w:space="0" w:color="000000"/>
            </w:tcBorders>
            <w:shd w:val="clear" w:color="auto" w:fill="auto"/>
            <w:vAlign w:val="center"/>
          </w:tcPr>
          <w:p w14:paraId="08CE5E1F" w14:textId="6FD77DE7" w:rsidR="00836AC7" w:rsidRPr="00682B28" w:rsidRDefault="00836AC7" w:rsidP="00682B28">
            <w:pPr>
              <w:suppressAutoHyphens w:val="0"/>
              <w:jc w:val="both"/>
              <w:rPr>
                <w:rFonts w:ascii="Arial" w:hAnsi="Arial"/>
              </w:rPr>
            </w:pPr>
            <w:r w:rsidRPr="00682B28">
              <w:rPr>
                <w:rFonts w:ascii="Arial" w:hAnsi="Arial"/>
                <w:b/>
                <w:bCs/>
                <w:color w:val="000000"/>
                <w:lang w:eastAsia="pt-BR"/>
              </w:rPr>
              <w:t>Transmissor guardian link 3 – mmt – 7810w1</w:t>
            </w:r>
          </w:p>
        </w:tc>
        <w:tc>
          <w:tcPr>
            <w:tcW w:w="1418" w:type="dxa"/>
            <w:tcBorders>
              <w:left w:val="single" w:sz="4" w:space="0" w:color="000000"/>
              <w:bottom w:val="single" w:sz="4" w:space="0" w:color="000000"/>
            </w:tcBorders>
            <w:shd w:val="clear" w:color="auto" w:fill="auto"/>
            <w:vAlign w:val="center"/>
          </w:tcPr>
          <w:p w14:paraId="6FFD7525"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6983FAE2"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01</w:t>
            </w:r>
          </w:p>
        </w:tc>
      </w:tr>
      <w:tr w:rsidR="00836AC7" w:rsidRPr="00F53E9E" w14:paraId="79D28B79" w14:textId="77777777" w:rsidTr="00836AC7">
        <w:tc>
          <w:tcPr>
            <w:tcW w:w="1276" w:type="dxa"/>
            <w:tcBorders>
              <w:left w:val="single" w:sz="4" w:space="0" w:color="000000"/>
              <w:bottom w:val="single" w:sz="4" w:space="0" w:color="000000"/>
            </w:tcBorders>
            <w:shd w:val="clear" w:color="auto" w:fill="auto"/>
            <w:vAlign w:val="center"/>
          </w:tcPr>
          <w:p w14:paraId="0687F68D"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1.03.11.0972-0</w:t>
            </w:r>
          </w:p>
        </w:tc>
        <w:tc>
          <w:tcPr>
            <w:tcW w:w="4394" w:type="dxa"/>
            <w:tcBorders>
              <w:left w:val="single" w:sz="4" w:space="0" w:color="000000"/>
              <w:bottom w:val="single" w:sz="4" w:space="0" w:color="000000"/>
            </w:tcBorders>
            <w:shd w:val="clear" w:color="auto" w:fill="auto"/>
            <w:vAlign w:val="center"/>
          </w:tcPr>
          <w:p w14:paraId="290A425C" w14:textId="42400D92" w:rsidR="00836AC7" w:rsidRPr="00682B28" w:rsidRDefault="00836AC7" w:rsidP="00682B28">
            <w:pPr>
              <w:snapToGrid w:val="0"/>
              <w:jc w:val="both"/>
              <w:rPr>
                <w:rFonts w:ascii="Arial" w:hAnsi="Arial"/>
              </w:rPr>
            </w:pPr>
            <w:r w:rsidRPr="00682B28">
              <w:rPr>
                <w:rFonts w:ascii="Arial" w:hAnsi="Arial"/>
                <w:b/>
                <w:bCs/>
              </w:rPr>
              <w:t xml:space="preserve">Solução para irrigação/limpeza e descontaminação de feridas, composta de 0,1% de polihexanida (phmb), 0,1% de betaina e 99,8% de água purificada por sistema de osmose reversa ou por destilação, com condutividade &lt; 1,3 us/cm e toc &lt; 500 ppb. Frasco transparente com 350 ml, flexível com bico próprio para irrigação de feridas, membrana inviolável e abertura no momento do uso. Possuir na embalagem número do lote, data de fabricação, data de vencimento, registro no </w:t>
            </w:r>
            <w:r>
              <w:rPr>
                <w:rFonts w:ascii="Arial" w:eastAsia="Times New Roman" w:hAnsi="Arial"/>
                <w:b/>
                <w:bCs/>
                <w:color w:val="000000"/>
                <w:lang w:eastAsia="pt-BR"/>
              </w:rPr>
              <w:t>M</w:t>
            </w:r>
            <w:r w:rsidRPr="00682B28">
              <w:rPr>
                <w:rFonts w:ascii="Arial" w:eastAsia="Times New Roman" w:hAnsi="Arial"/>
                <w:b/>
                <w:bCs/>
                <w:color w:val="000000"/>
                <w:lang w:eastAsia="pt-BR"/>
              </w:rPr>
              <w:t xml:space="preserve">inistério da </w:t>
            </w:r>
            <w:r>
              <w:rPr>
                <w:rFonts w:ascii="Arial" w:eastAsia="Times New Roman" w:hAnsi="Arial"/>
                <w:b/>
                <w:bCs/>
                <w:color w:val="000000"/>
                <w:lang w:eastAsia="pt-BR"/>
              </w:rPr>
              <w:t>S</w:t>
            </w:r>
            <w:r w:rsidRPr="00682B28">
              <w:rPr>
                <w:rFonts w:ascii="Arial" w:eastAsia="Times New Roman" w:hAnsi="Arial"/>
                <w:b/>
                <w:bCs/>
                <w:color w:val="000000"/>
                <w:lang w:eastAsia="pt-BR"/>
              </w:rPr>
              <w:t>aúde</w:t>
            </w:r>
            <w:r w:rsidRPr="00682B28">
              <w:rPr>
                <w:rFonts w:ascii="Arial" w:hAnsi="Arial"/>
                <w:b/>
                <w:bCs/>
              </w:rPr>
              <w:t>, com validade mínima de 18 meses a partir da data da entrega.</w:t>
            </w:r>
          </w:p>
        </w:tc>
        <w:tc>
          <w:tcPr>
            <w:tcW w:w="1418" w:type="dxa"/>
            <w:tcBorders>
              <w:left w:val="single" w:sz="4" w:space="0" w:color="000000"/>
              <w:bottom w:val="single" w:sz="4" w:space="0" w:color="000000"/>
            </w:tcBorders>
            <w:shd w:val="clear" w:color="auto" w:fill="auto"/>
            <w:vAlign w:val="center"/>
          </w:tcPr>
          <w:p w14:paraId="09A093AC"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704DF590"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12</w:t>
            </w:r>
          </w:p>
        </w:tc>
      </w:tr>
      <w:tr w:rsidR="00836AC7" w:rsidRPr="00F53E9E" w14:paraId="6A9D67B6" w14:textId="77777777" w:rsidTr="00836AC7">
        <w:tc>
          <w:tcPr>
            <w:tcW w:w="1276" w:type="dxa"/>
            <w:tcBorders>
              <w:left w:val="single" w:sz="4" w:space="0" w:color="000000"/>
              <w:bottom w:val="single" w:sz="4" w:space="0" w:color="000000"/>
            </w:tcBorders>
            <w:shd w:val="clear" w:color="auto" w:fill="auto"/>
            <w:vAlign w:val="center"/>
          </w:tcPr>
          <w:p w14:paraId="5D31D81C"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1.03.11.1051-5</w:t>
            </w:r>
          </w:p>
        </w:tc>
        <w:tc>
          <w:tcPr>
            <w:tcW w:w="4394" w:type="dxa"/>
            <w:tcBorders>
              <w:left w:val="single" w:sz="4" w:space="0" w:color="000000"/>
              <w:bottom w:val="single" w:sz="4" w:space="0" w:color="000000"/>
            </w:tcBorders>
            <w:shd w:val="clear" w:color="auto" w:fill="auto"/>
            <w:vAlign w:val="center"/>
          </w:tcPr>
          <w:p w14:paraId="5C3C95C4" w14:textId="2DBEB003" w:rsidR="00836AC7" w:rsidRPr="00682B28" w:rsidRDefault="00836AC7" w:rsidP="00682B28">
            <w:pPr>
              <w:jc w:val="both"/>
              <w:rPr>
                <w:rFonts w:ascii="Arial" w:hAnsi="Arial"/>
              </w:rPr>
            </w:pPr>
            <w:r w:rsidRPr="00682B28">
              <w:rPr>
                <w:rFonts w:ascii="Arial" w:eastAsia="Arial" w:hAnsi="Arial"/>
                <w:b/>
                <w:bCs/>
              </w:rPr>
              <w:t>Protetor de pele barreira spray – frasco com mínimo de 28 ml líquido composto por base de silicone com dixiloxane, zanthalene e sílica timetilada, de uso tópico, formador de filme protetor flexível sobre a pele contra os efeitos deteriorantes dos efluentes corporais, enzima e adesivos, sem deixar resíduos, livre de álcool, compatível com chg, com propriedade anti-prurido, calmante da pele, ajudando a reduzir a dor e coceira ao longo do tempo. Produto sem impactos ambientais, dentro das normas internacionais de restrição de substâncias. Não estéril. Embalado individualmente em frascos de no mínimo 28ml. Embalagem contendo lote, data de fabricação e validade. Validade mínima de 18 meses a partir da data de entrega.</w:t>
            </w:r>
          </w:p>
        </w:tc>
        <w:tc>
          <w:tcPr>
            <w:tcW w:w="1418" w:type="dxa"/>
            <w:tcBorders>
              <w:left w:val="single" w:sz="4" w:space="0" w:color="000000"/>
              <w:bottom w:val="single" w:sz="4" w:space="0" w:color="000000"/>
            </w:tcBorders>
            <w:shd w:val="clear" w:color="auto" w:fill="auto"/>
            <w:vAlign w:val="center"/>
          </w:tcPr>
          <w:p w14:paraId="1B4A7A1D"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133B7252"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12</w:t>
            </w:r>
          </w:p>
        </w:tc>
      </w:tr>
      <w:tr w:rsidR="00836AC7" w:rsidRPr="00F53E9E" w14:paraId="31E9DED0" w14:textId="77777777" w:rsidTr="00836AC7">
        <w:tc>
          <w:tcPr>
            <w:tcW w:w="1276" w:type="dxa"/>
            <w:tcBorders>
              <w:left w:val="single" w:sz="4" w:space="0" w:color="000000"/>
              <w:bottom w:val="single" w:sz="4" w:space="0" w:color="000000"/>
            </w:tcBorders>
            <w:shd w:val="clear" w:color="auto" w:fill="auto"/>
            <w:vAlign w:val="center"/>
          </w:tcPr>
          <w:p w14:paraId="360A509C"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1.03.11.1098-1</w:t>
            </w:r>
          </w:p>
        </w:tc>
        <w:tc>
          <w:tcPr>
            <w:tcW w:w="4394" w:type="dxa"/>
            <w:tcBorders>
              <w:left w:val="single" w:sz="4" w:space="0" w:color="000000"/>
              <w:bottom w:val="single" w:sz="4" w:space="0" w:color="000000"/>
            </w:tcBorders>
            <w:shd w:val="clear" w:color="auto" w:fill="auto"/>
            <w:vAlign w:val="center"/>
          </w:tcPr>
          <w:p w14:paraId="44C34125" w14:textId="5DA98E48"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Solução ara limpeza com phmb 0,1% - frasco com 350ml. Embalagem deve conter lote, data de fabricação e de validade,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 Validade mínima de 18 meses a partir da data da entrega.</w:t>
            </w:r>
            <w:r w:rsidRPr="00682B28">
              <w:rPr>
                <w:rFonts w:ascii="Arial" w:hAnsi="Arial"/>
                <w:b/>
                <w:bCs/>
                <w:color w:val="000000"/>
                <w:lang w:eastAsia="pt-BR"/>
              </w:rPr>
              <w:br/>
            </w:r>
            <w:r w:rsidRPr="00682B28">
              <w:rPr>
                <w:rFonts w:ascii="Arial" w:hAnsi="Arial"/>
                <w:b/>
                <w:bCs/>
                <w:color w:val="ED0000"/>
                <w:lang w:eastAsia="pt-BR"/>
              </w:rPr>
              <w:lastRenderedPageBreak/>
              <w:t>Marca: bbraun</w:t>
            </w:r>
          </w:p>
        </w:tc>
        <w:tc>
          <w:tcPr>
            <w:tcW w:w="1418" w:type="dxa"/>
            <w:tcBorders>
              <w:left w:val="single" w:sz="4" w:space="0" w:color="000000"/>
              <w:bottom w:val="single" w:sz="4" w:space="0" w:color="000000"/>
            </w:tcBorders>
            <w:shd w:val="clear" w:color="auto" w:fill="auto"/>
            <w:vAlign w:val="center"/>
          </w:tcPr>
          <w:p w14:paraId="11A7056E" w14:textId="77777777" w:rsidR="00836AC7" w:rsidRPr="00F53E9E" w:rsidRDefault="00836AC7" w:rsidP="00682B28">
            <w:pPr>
              <w:jc w:val="center"/>
              <w:rPr>
                <w:rFonts w:ascii="Arial" w:hAnsi="Arial"/>
              </w:rPr>
            </w:pPr>
            <w:r w:rsidRPr="00F53E9E">
              <w:rPr>
                <w:rFonts w:ascii="Arial" w:hAnsi="Arial"/>
                <w:b/>
                <w:bCs/>
                <w:color w:val="000000"/>
                <w:kern w:val="0"/>
                <w:lang w:bidi="ar-SA"/>
              </w:rPr>
              <w:lastRenderedPageBreak/>
              <w:t>UN</w:t>
            </w:r>
          </w:p>
        </w:tc>
        <w:tc>
          <w:tcPr>
            <w:tcW w:w="1063" w:type="dxa"/>
            <w:tcBorders>
              <w:left w:val="single" w:sz="4" w:space="0" w:color="000000"/>
              <w:bottom w:val="single" w:sz="4" w:space="0" w:color="000000"/>
              <w:right w:val="single" w:sz="4" w:space="0" w:color="000000"/>
            </w:tcBorders>
            <w:shd w:val="clear" w:color="auto" w:fill="auto"/>
            <w:vAlign w:val="center"/>
          </w:tcPr>
          <w:p w14:paraId="4F881065"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30</w:t>
            </w:r>
          </w:p>
        </w:tc>
      </w:tr>
      <w:tr w:rsidR="00836AC7" w:rsidRPr="00F53E9E" w14:paraId="65D8614E" w14:textId="77777777" w:rsidTr="00836AC7">
        <w:tc>
          <w:tcPr>
            <w:tcW w:w="1276" w:type="dxa"/>
            <w:tcBorders>
              <w:left w:val="single" w:sz="4" w:space="0" w:color="000000"/>
              <w:bottom w:val="single" w:sz="4" w:space="0" w:color="000000"/>
            </w:tcBorders>
            <w:shd w:val="clear" w:color="auto" w:fill="auto"/>
            <w:vAlign w:val="center"/>
          </w:tcPr>
          <w:p w14:paraId="7EFB78F9"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1.03.11.1099-0</w:t>
            </w:r>
          </w:p>
        </w:tc>
        <w:tc>
          <w:tcPr>
            <w:tcW w:w="4394" w:type="dxa"/>
            <w:tcBorders>
              <w:left w:val="single" w:sz="4" w:space="0" w:color="000000"/>
              <w:bottom w:val="single" w:sz="4" w:space="0" w:color="000000"/>
            </w:tcBorders>
            <w:shd w:val="clear" w:color="auto" w:fill="auto"/>
            <w:vAlign w:val="center"/>
          </w:tcPr>
          <w:p w14:paraId="105CEBCF" w14:textId="00ED40AE"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Aquacel foam com borda adesiva 17,5 x 17,5 x 5. Embalagem íntegra, apropriada ao método de esterilização, que garanta a esterilidade do produto e permita a abertura asséptica, número de lote, prazo de validade de no mínimo 18 meses a partir da data de entrega 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w:t>
            </w:r>
            <w:r w:rsidRPr="00682B28">
              <w:rPr>
                <w:rFonts w:ascii="Arial" w:hAnsi="Arial"/>
                <w:b/>
                <w:bCs/>
                <w:color w:val="000000"/>
                <w:lang w:eastAsia="pt-BR"/>
              </w:rPr>
              <w:br/>
            </w:r>
            <w:r w:rsidRPr="00682B28">
              <w:rPr>
                <w:rFonts w:ascii="Arial" w:hAnsi="Arial"/>
                <w:b/>
                <w:bCs/>
                <w:color w:val="ED0000"/>
                <w:lang w:eastAsia="pt-BR"/>
              </w:rPr>
              <w:t>Marca: convatec</w:t>
            </w:r>
          </w:p>
        </w:tc>
        <w:tc>
          <w:tcPr>
            <w:tcW w:w="1418" w:type="dxa"/>
            <w:tcBorders>
              <w:left w:val="single" w:sz="4" w:space="0" w:color="000000"/>
              <w:bottom w:val="single" w:sz="4" w:space="0" w:color="000000"/>
            </w:tcBorders>
            <w:shd w:val="clear" w:color="auto" w:fill="auto"/>
            <w:vAlign w:val="center"/>
          </w:tcPr>
          <w:p w14:paraId="57CF27B5"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41333DD8"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280</w:t>
            </w:r>
          </w:p>
        </w:tc>
      </w:tr>
      <w:tr w:rsidR="00836AC7" w:rsidRPr="00F53E9E" w14:paraId="6F0FB8F5" w14:textId="77777777" w:rsidTr="00836AC7">
        <w:tc>
          <w:tcPr>
            <w:tcW w:w="1276" w:type="dxa"/>
            <w:tcBorders>
              <w:left w:val="single" w:sz="4" w:space="0" w:color="000000"/>
              <w:bottom w:val="single" w:sz="4" w:space="0" w:color="000000"/>
            </w:tcBorders>
            <w:shd w:val="clear" w:color="auto" w:fill="auto"/>
            <w:vAlign w:val="center"/>
          </w:tcPr>
          <w:p w14:paraId="318146E7"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1.03.11.1100-7</w:t>
            </w:r>
          </w:p>
        </w:tc>
        <w:tc>
          <w:tcPr>
            <w:tcW w:w="4394" w:type="dxa"/>
            <w:tcBorders>
              <w:left w:val="single" w:sz="4" w:space="0" w:color="000000"/>
              <w:bottom w:val="single" w:sz="4" w:space="0" w:color="000000"/>
            </w:tcBorders>
            <w:shd w:val="clear" w:color="auto" w:fill="auto"/>
            <w:vAlign w:val="center"/>
          </w:tcPr>
          <w:p w14:paraId="4789DA25" w14:textId="4AA2AA5F"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Aquacel foam ag com borda adesiva 17,5 x 17,5 x 5. Embalagem íntegra, apropriada ao método de esterilização, que garanta a esterilidade do produto e permita a abertura asséptica, número de lote, prazo de validade de no mínimo 18 meses a partir da data de entrega 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w:t>
            </w:r>
            <w:r w:rsidRPr="00682B28">
              <w:rPr>
                <w:rFonts w:ascii="Arial" w:hAnsi="Arial"/>
                <w:b/>
                <w:bCs/>
                <w:color w:val="000000"/>
                <w:lang w:eastAsia="pt-BR"/>
              </w:rPr>
              <w:br/>
            </w:r>
            <w:r w:rsidRPr="00682B28">
              <w:rPr>
                <w:rFonts w:ascii="Arial" w:hAnsi="Arial"/>
                <w:b/>
                <w:bCs/>
                <w:color w:val="ED0000"/>
                <w:lang w:eastAsia="pt-BR"/>
              </w:rPr>
              <w:t>Marca: convatec</w:t>
            </w:r>
          </w:p>
        </w:tc>
        <w:tc>
          <w:tcPr>
            <w:tcW w:w="1418" w:type="dxa"/>
            <w:tcBorders>
              <w:left w:val="single" w:sz="4" w:space="0" w:color="000000"/>
              <w:bottom w:val="single" w:sz="4" w:space="0" w:color="000000"/>
            </w:tcBorders>
            <w:shd w:val="clear" w:color="auto" w:fill="auto"/>
            <w:vAlign w:val="center"/>
          </w:tcPr>
          <w:p w14:paraId="0E828932"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40D60F24"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280</w:t>
            </w:r>
          </w:p>
        </w:tc>
      </w:tr>
      <w:tr w:rsidR="00836AC7" w:rsidRPr="00F53E9E" w14:paraId="062CBA80" w14:textId="77777777" w:rsidTr="00836AC7">
        <w:tc>
          <w:tcPr>
            <w:tcW w:w="1276" w:type="dxa"/>
            <w:tcBorders>
              <w:left w:val="single" w:sz="4" w:space="0" w:color="000000"/>
              <w:bottom w:val="single" w:sz="4" w:space="0" w:color="000000"/>
            </w:tcBorders>
            <w:shd w:val="clear" w:color="auto" w:fill="auto"/>
            <w:vAlign w:val="center"/>
          </w:tcPr>
          <w:p w14:paraId="72B19F1B"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1.03.11.1101-5</w:t>
            </w:r>
          </w:p>
        </w:tc>
        <w:tc>
          <w:tcPr>
            <w:tcW w:w="4394" w:type="dxa"/>
            <w:tcBorders>
              <w:left w:val="single" w:sz="4" w:space="0" w:color="000000"/>
              <w:bottom w:val="single" w:sz="4" w:space="0" w:color="000000"/>
            </w:tcBorders>
            <w:shd w:val="clear" w:color="auto" w:fill="auto"/>
            <w:vAlign w:val="center"/>
          </w:tcPr>
          <w:p w14:paraId="2331C041" w14:textId="351EE104"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Aquacl foam com borda adesiva 12,5 x 12,5. Embalagem íntegra, apropriada ao método de esterilização, que garanta a esterilidade do produto e permita a abertura asséptica, número de lote, prazo de validade de no mínimo 18 meses a partir da data de entrega 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w:t>
            </w:r>
            <w:r w:rsidRPr="00682B28">
              <w:rPr>
                <w:rFonts w:ascii="Arial" w:hAnsi="Arial"/>
                <w:b/>
                <w:bCs/>
                <w:color w:val="000000"/>
                <w:lang w:eastAsia="pt-BR"/>
              </w:rPr>
              <w:br/>
            </w:r>
            <w:r w:rsidRPr="00682B28">
              <w:rPr>
                <w:rFonts w:ascii="Arial" w:hAnsi="Arial"/>
                <w:b/>
                <w:bCs/>
                <w:color w:val="ED0000"/>
                <w:lang w:eastAsia="pt-BR"/>
              </w:rPr>
              <w:t>Marca: convatec</w:t>
            </w:r>
          </w:p>
        </w:tc>
        <w:tc>
          <w:tcPr>
            <w:tcW w:w="1418" w:type="dxa"/>
            <w:tcBorders>
              <w:left w:val="single" w:sz="4" w:space="0" w:color="000000"/>
              <w:bottom w:val="single" w:sz="4" w:space="0" w:color="000000"/>
            </w:tcBorders>
            <w:shd w:val="clear" w:color="auto" w:fill="auto"/>
            <w:vAlign w:val="center"/>
          </w:tcPr>
          <w:p w14:paraId="46A93163"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63D89082"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280</w:t>
            </w:r>
          </w:p>
        </w:tc>
      </w:tr>
      <w:tr w:rsidR="00836AC7" w:rsidRPr="00F53E9E" w14:paraId="5E9CF348" w14:textId="77777777" w:rsidTr="00836AC7">
        <w:tc>
          <w:tcPr>
            <w:tcW w:w="1276" w:type="dxa"/>
            <w:tcBorders>
              <w:left w:val="single" w:sz="4" w:space="0" w:color="000000"/>
              <w:bottom w:val="single" w:sz="4" w:space="0" w:color="000000"/>
            </w:tcBorders>
            <w:shd w:val="clear" w:color="auto" w:fill="auto"/>
            <w:vAlign w:val="center"/>
          </w:tcPr>
          <w:p w14:paraId="541900F3"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1.03.11.1102-3</w:t>
            </w:r>
          </w:p>
        </w:tc>
        <w:tc>
          <w:tcPr>
            <w:tcW w:w="4394" w:type="dxa"/>
            <w:tcBorders>
              <w:left w:val="single" w:sz="4" w:space="0" w:color="000000"/>
              <w:bottom w:val="single" w:sz="4" w:space="0" w:color="000000"/>
            </w:tcBorders>
            <w:shd w:val="clear" w:color="auto" w:fill="auto"/>
            <w:vAlign w:val="center"/>
          </w:tcPr>
          <w:p w14:paraId="5E4656FF" w14:textId="2830D57F"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Aquacel foam ag com borda adesiva 12,5 x 12,5. Embalagem íntegra, apropriada ao método de esterilização, que garanta a esterilidade do produto e permita a abertura asséptica, número de lote, prazo de validade de no mínimo 18 meses a partir da data de entrega 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w:t>
            </w:r>
            <w:r w:rsidRPr="00682B28">
              <w:rPr>
                <w:rFonts w:ascii="Arial" w:hAnsi="Arial"/>
                <w:b/>
                <w:bCs/>
                <w:color w:val="000000"/>
                <w:lang w:eastAsia="pt-BR"/>
              </w:rPr>
              <w:br/>
            </w:r>
            <w:r w:rsidRPr="00682B28">
              <w:rPr>
                <w:rFonts w:ascii="Arial" w:hAnsi="Arial"/>
                <w:b/>
                <w:bCs/>
                <w:color w:val="ED0000"/>
                <w:lang w:eastAsia="pt-BR"/>
              </w:rPr>
              <w:t>Marca: convatec</w:t>
            </w:r>
          </w:p>
        </w:tc>
        <w:tc>
          <w:tcPr>
            <w:tcW w:w="1418" w:type="dxa"/>
            <w:tcBorders>
              <w:left w:val="single" w:sz="4" w:space="0" w:color="000000"/>
              <w:bottom w:val="single" w:sz="4" w:space="0" w:color="000000"/>
            </w:tcBorders>
            <w:shd w:val="clear" w:color="auto" w:fill="auto"/>
            <w:vAlign w:val="center"/>
          </w:tcPr>
          <w:p w14:paraId="4B8463FB"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30FC6AE0"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280</w:t>
            </w:r>
          </w:p>
        </w:tc>
      </w:tr>
      <w:tr w:rsidR="00836AC7" w:rsidRPr="00F53E9E" w14:paraId="5B4FF8E3" w14:textId="77777777" w:rsidTr="00836AC7">
        <w:tc>
          <w:tcPr>
            <w:tcW w:w="1276" w:type="dxa"/>
            <w:tcBorders>
              <w:left w:val="single" w:sz="4" w:space="0" w:color="000000"/>
              <w:bottom w:val="single" w:sz="4" w:space="0" w:color="000000"/>
            </w:tcBorders>
            <w:shd w:val="clear" w:color="auto" w:fill="auto"/>
            <w:vAlign w:val="center"/>
          </w:tcPr>
          <w:p w14:paraId="6D7CE933"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1.03.11.1103-1</w:t>
            </w:r>
          </w:p>
        </w:tc>
        <w:tc>
          <w:tcPr>
            <w:tcW w:w="4394" w:type="dxa"/>
            <w:tcBorders>
              <w:left w:val="single" w:sz="4" w:space="0" w:color="000000"/>
              <w:bottom w:val="single" w:sz="4" w:space="0" w:color="000000"/>
            </w:tcBorders>
            <w:shd w:val="clear" w:color="auto" w:fill="auto"/>
            <w:vAlign w:val="center"/>
          </w:tcPr>
          <w:p w14:paraId="6C0B3619" w14:textId="2A9B972D" w:rsidR="00836AC7" w:rsidRPr="00682B28" w:rsidRDefault="00836AC7" w:rsidP="00682B28">
            <w:pPr>
              <w:snapToGrid w:val="0"/>
              <w:jc w:val="both"/>
              <w:rPr>
                <w:rFonts w:ascii="Arial" w:hAnsi="Arial"/>
              </w:rPr>
            </w:pPr>
            <w:r w:rsidRPr="00682B28">
              <w:rPr>
                <w:rFonts w:ascii="Arial" w:hAnsi="Arial"/>
                <w:b/>
                <w:bCs/>
                <w:lang w:eastAsia="pt-BR"/>
              </w:rPr>
              <w:t xml:space="preserve">Aquacel foam </w:t>
            </w:r>
            <w:r w:rsidR="00233940">
              <w:rPr>
                <w:rFonts w:ascii="Arial" w:hAnsi="Arial"/>
                <w:b/>
                <w:bCs/>
                <w:lang w:eastAsia="pt-BR"/>
              </w:rPr>
              <w:t>se</w:t>
            </w:r>
            <w:r w:rsidRPr="00682B28">
              <w:rPr>
                <w:rFonts w:ascii="Arial" w:hAnsi="Arial"/>
                <w:b/>
                <w:bCs/>
                <w:lang w:eastAsia="pt-BR"/>
              </w:rPr>
              <w:t>m borda adesiva 15 x 15.</w:t>
            </w:r>
            <w:r w:rsidRPr="00682B28">
              <w:rPr>
                <w:rFonts w:ascii="Arial" w:hAnsi="Arial"/>
                <w:b/>
                <w:bCs/>
                <w:color w:val="C9211E"/>
                <w:lang w:eastAsia="pt-BR"/>
              </w:rPr>
              <w:t xml:space="preserve"> </w:t>
            </w:r>
            <w:r w:rsidRPr="00682B28">
              <w:rPr>
                <w:rFonts w:ascii="Arial" w:hAnsi="Arial"/>
                <w:b/>
                <w:bCs/>
                <w:color w:val="000000"/>
                <w:lang w:eastAsia="pt-BR"/>
              </w:rPr>
              <w:t xml:space="preserve">Embalagem íntegra, apropriada ao método de esterilização, que garanta </w:t>
            </w:r>
            <w:r w:rsidRPr="00682B28">
              <w:rPr>
                <w:rFonts w:ascii="Arial" w:hAnsi="Arial"/>
                <w:b/>
                <w:bCs/>
                <w:color w:val="000000"/>
                <w:lang w:eastAsia="pt-BR"/>
              </w:rPr>
              <w:lastRenderedPageBreak/>
              <w:t xml:space="preserve">a esterilidade do produto e permita a abertura asséptica, número de lote, prazo de validade de no mínimo 18 meses a partir da data de entrega 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w:t>
            </w:r>
            <w:r w:rsidRPr="00682B28">
              <w:rPr>
                <w:rFonts w:ascii="Arial" w:hAnsi="Arial"/>
                <w:b/>
                <w:bCs/>
                <w:color w:val="000000"/>
                <w:lang w:eastAsia="pt-BR"/>
              </w:rPr>
              <w:br/>
            </w:r>
            <w:r w:rsidRPr="00682B28">
              <w:rPr>
                <w:rFonts w:ascii="Arial" w:hAnsi="Arial"/>
                <w:b/>
                <w:bCs/>
                <w:color w:val="ED0000"/>
                <w:lang w:eastAsia="pt-BR"/>
              </w:rPr>
              <w:t>Marca: convatec</w:t>
            </w:r>
          </w:p>
        </w:tc>
        <w:tc>
          <w:tcPr>
            <w:tcW w:w="1418" w:type="dxa"/>
            <w:tcBorders>
              <w:left w:val="single" w:sz="4" w:space="0" w:color="000000"/>
              <w:bottom w:val="single" w:sz="4" w:space="0" w:color="000000"/>
            </w:tcBorders>
            <w:shd w:val="clear" w:color="auto" w:fill="auto"/>
            <w:vAlign w:val="center"/>
          </w:tcPr>
          <w:p w14:paraId="05273E91" w14:textId="77777777" w:rsidR="00836AC7" w:rsidRPr="00F53E9E" w:rsidRDefault="00836AC7" w:rsidP="00682B28">
            <w:pPr>
              <w:jc w:val="center"/>
              <w:rPr>
                <w:rFonts w:ascii="Arial" w:hAnsi="Arial"/>
              </w:rPr>
            </w:pPr>
            <w:r w:rsidRPr="00F53E9E">
              <w:rPr>
                <w:rFonts w:ascii="Arial" w:hAnsi="Arial"/>
                <w:b/>
                <w:bCs/>
                <w:color w:val="000000"/>
                <w:kern w:val="0"/>
                <w:lang w:bidi="ar-SA"/>
              </w:rPr>
              <w:lastRenderedPageBreak/>
              <w:t>UN</w:t>
            </w:r>
          </w:p>
        </w:tc>
        <w:tc>
          <w:tcPr>
            <w:tcW w:w="1063" w:type="dxa"/>
            <w:tcBorders>
              <w:left w:val="single" w:sz="4" w:space="0" w:color="000000"/>
              <w:bottom w:val="single" w:sz="4" w:space="0" w:color="000000"/>
              <w:right w:val="single" w:sz="4" w:space="0" w:color="000000"/>
            </w:tcBorders>
            <w:shd w:val="clear" w:color="auto" w:fill="auto"/>
            <w:vAlign w:val="center"/>
          </w:tcPr>
          <w:p w14:paraId="4D98004A"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280</w:t>
            </w:r>
          </w:p>
        </w:tc>
      </w:tr>
      <w:tr w:rsidR="00836AC7" w:rsidRPr="00F53E9E" w14:paraId="6E2AAB38" w14:textId="77777777" w:rsidTr="00836AC7">
        <w:tc>
          <w:tcPr>
            <w:tcW w:w="1276" w:type="dxa"/>
            <w:tcBorders>
              <w:left w:val="single" w:sz="4" w:space="0" w:color="000000"/>
              <w:bottom w:val="single" w:sz="4" w:space="0" w:color="000000"/>
            </w:tcBorders>
            <w:shd w:val="clear" w:color="auto" w:fill="auto"/>
            <w:vAlign w:val="center"/>
          </w:tcPr>
          <w:p w14:paraId="37533936"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1.03.11.1104-0</w:t>
            </w:r>
          </w:p>
        </w:tc>
        <w:tc>
          <w:tcPr>
            <w:tcW w:w="4394" w:type="dxa"/>
            <w:tcBorders>
              <w:left w:val="single" w:sz="4" w:space="0" w:color="000000"/>
              <w:bottom w:val="single" w:sz="4" w:space="0" w:color="000000"/>
            </w:tcBorders>
            <w:shd w:val="clear" w:color="auto" w:fill="auto"/>
            <w:vAlign w:val="center"/>
          </w:tcPr>
          <w:p w14:paraId="0EC69D51" w14:textId="0AA68476"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Aquacel foam com borda adesiva 10 x 10.  Embalagem íntegra, apropriada ao método de esterilização, que garanta a esterilidade do produto e permita a abertura asséptica, número de lote, prazo de validade de no mínimo 18 meses a partir da data de entrega 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w:t>
            </w:r>
            <w:r w:rsidRPr="00682B28">
              <w:rPr>
                <w:rFonts w:ascii="Arial" w:hAnsi="Arial"/>
                <w:b/>
                <w:bCs/>
                <w:color w:val="000000"/>
                <w:lang w:eastAsia="pt-BR"/>
              </w:rPr>
              <w:br/>
            </w:r>
            <w:r w:rsidRPr="00682B28">
              <w:rPr>
                <w:rFonts w:ascii="Arial" w:hAnsi="Arial"/>
                <w:b/>
                <w:bCs/>
                <w:color w:val="ED0000"/>
                <w:lang w:eastAsia="pt-BR"/>
              </w:rPr>
              <w:t>Marca: convatec</w:t>
            </w:r>
          </w:p>
        </w:tc>
        <w:tc>
          <w:tcPr>
            <w:tcW w:w="1418" w:type="dxa"/>
            <w:tcBorders>
              <w:left w:val="single" w:sz="4" w:space="0" w:color="000000"/>
              <w:bottom w:val="single" w:sz="4" w:space="0" w:color="000000"/>
            </w:tcBorders>
            <w:shd w:val="clear" w:color="auto" w:fill="auto"/>
            <w:vAlign w:val="center"/>
          </w:tcPr>
          <w:p w14:paraId="748DF7F3"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056E2915"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280</w:t>
            </w:r>
          </w:p>
        </w:tc>
      </w:tr>
      <w:tr w:rsidR="00836AC7" w:rsidRPr="00F53E9E" w14:paraId="589D60F9" w14:textId="77777777" w:rsidTr="00836AC7">
        <w:tc>
          <w:tcPr>
            <w:tcW w:w="1276" w:type="dxa"/>
            <w:tcBorders>
              <w:left w:val="single" w:sz="4" w:space="0" w:color="000000"/>
              <w:bottom w:val="single" w:sz="4" w:space="0" w:color="000000"/>
            </w:tcBorders>
            <w:shd w:val="clear" w:color="auto" w:fill="auto"/>
            <w:vAlign w:val="center"/>
          </w:tcPr>
          <w:p w14:paraId="339282C7"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1.03.11.1105-8</w:t>
            </w:r>
          </w:p>
        </w:tc>
        <w:tc>
          <w:tcPr>
            <w:tcW w:w="4394" w:type="dxa"/>
            <w:tcBorders>
              <w:left w:val="single" w:sz="4" w:space="0" w:color="000000"/>
              <w:bottom w:val="single" w:sz="4" w:space="0" w:color="000000"/>
            </w:tcBorders>
            <w:shd w:val="clear" w:color="auto" w:fill="auto"/>
            <w:vAlign w:val="center"/>
          </w:tcPr>
          <w:p w14:paraId="16AFD6D9" w14:textId="14C6F815"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Foam lite 8 x 8. Embalagem íntegra, apropriada ao método de esterilização, que garanta a esterilidade do produto e permita a abertura asséptica, número de lote, prazo de validade de no mínimo 18 meses a partir da data de entrega 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w:t>
            </w:r>
            <w:r w:rsidRPr="00682B28">
              <w:rPr>
                <w:rFonts w:ascii="Arial" w:hAnsi="Arial"/>
                <w:b/>
                <w:bCs/>
                <w:color w:val="000000"/>
                <w:lang w:eastAsia="pt-BR"/>
              </w:rPr>
              <w:br/>
            </w:r>
            <w:r w:rsidRPr="00682B28">
              <w:rPr>
                <w:rFonts w:ascii="Arial" w:hAnsi="Arial"/>
                <w:b/>
                <w:bCs/>
                <w:color w:val="ED0000"/>
                <w:lang w:eastAsia="pt-BR"/>
              </w:rPr>
              <w:t>Marca: convatec</w:t>
            </w:r>
          </w:p>
        </w:tc>
        <w:tc>
          <w:tcPr>
            <w:tcW w:w="1418" w:type="dxa"/>
            <w:tcBorders>
              <w:left w:val="single" w:sz="4" w:space="0" w:color="000000"/>
              <w:bottom w:val="single" w:sz="4" w:space="0" w:color="000000"/>
            </w:tcBorders>
            <w:shd w:val="clear" w:color="auto" w:fill="auto"/>
            <w:vAlign w:val="center"/>
          </w:tcPr>
          <w:p w14:paraId="72D21267"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0018F5E1"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280</w:t>
            </w:r>
          </w:p>
        </w:tc>
      </w:tr>
      <w:tr w:rsidR="00836AC7" w:rsidRPr="00F53E9E" w14:paraId="5FE2CF9B" w14:textId="77777777" w:rsidTr="00836AC7">
        <w:tc>
          <w:tcPr>
            <w:tcW w:w="1276" w:type="dxa"/>
            <w:tcBorders>
              <w:left w:val="single" w:sz="4" w:space="0" w:color="000000"/>
              <w:bottom w:val="single" w:sz="4" w:space="0" w:color="000000"/>
            </w:tcBorders>
            <w:shd w:val="clear" w:color="auto" w:fill="auto"/>
            <w:vAlign w:val="center"/>
          </w:tcPr>
          <w:p w14:paraId="551A2118"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1.03.11.1106-6</w:t>
            </w:r>
          </w:p>
        </w:tc>
        <w:tc>
          <w:tcPr>
            <w:tcW w:w="4394" w:type="dxa"/>
            <w:tcBorders>
              <w:left w:val="single" w:sz="4" w:space="0" w:color="000000"/>
              <w:bottom w:val="single" w:sz="4" w:space="0" w:color="000000"/>
            </w:tcBorders>
            <w:shd w:val="clear" w:color="auto" w:fill="auto"/>
            <w:vAlign w:val="center"/>
          </w:tcPr>
          <w:p w14:paraId="66747AB8" w14:textId="130B8809"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Foam lite 5,5 x 12. Embalagem íntegra, apropriada ao método de esterilização, que garanta a esterilidade do produto e permita a abertura asséptica, número de lote, prazo de validade de no mínimo 18 meses a partir da data de entrega 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w:t>
            </w:r>
            <w:r w:rsidRPr="00682B28">
              <w:rPr>
                <w:rFonts w:ascii="Arial" w:hAnsi="Arial"/>
                <w:b/>
                <w:bCs/>
                <w:color w:val="000000"/>
                <w:lang w:eastAsia="pt-BR"/>
              </w:rPr>
              <w:br/>
            </w:r>
            <w:r w:rsidRPr="00682B28">
              <w:rPr>
                <w:rFonts w:ascii="Arial" w:hAnsi="Arial"/>
                <w:b/>
                <w:bCs/>
                <w:color w:val="ED0000"/>
                <w:lang w:eastAsia="pt-BR"/>
              </w:rPr>
              <w:t>Marca: convatec</w:t>
            </w:r>
          </w:p>
        </w:tc>
        <w:tc>
          <w:tcPr>
            <w:tcW w:w="1418" w:type="dxa"/>
            <w:tcBorders>
              <w:left w:val="single" w:sz="4" w:space="0" w:color="000000"/>
              <w:bottom w:val="single" w:sz="4" w:space="0" w:color="000000"/>
            </w:tcBorders>
            <w:shd w:val="clear" w:color="auto" w:fill="auto"/>
            <w:vAlign w:val="center"/>
          </w:tcPr>
          <w:p w14:paraId="1D94DF5B"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734958DB"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210</w:t>
            </w:r>
          </w:p>
        </w:tc>
      </w:tr>
      <w:tr w:rsidR="00836AC7" w:rsidRPr="00F53E9E" w14:paraId="3A356522" w14:textId="77777777" w:rsidTr="00836AC7">
        <w:tc>
          <w:tcPr>
            <w:tcW w:w="1276" w:type="dxa"/>
            <w:tcBorders>
              <w:left w:val="single" w:sz="4" w:space="0" w:color="000000"/>
              <w:bottom w:val="single" w:sz="4" w:space="0" w:color="000000"/>
            </w:tcBorders>
            <w:shd w:val="clear" w:color="auto" w:fill="auto"/>
            <w:vAlign w:val="center"/>
          </w:tcPr>
          <w:p w14:paraId="7ECE1151"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1.03.11.1107-4</w:t>
            </w:r>
          </w:p>
        </w:tc>
        <w:tc>
          <w:tcPr>
            <w:tcW w:w="4394" w:type="dxa"/>
            <w:tcBorders>
              <w:left w:val="single" w:sz="4" w:space="0" w:color="000000"/>
              <w:bottom w:val="single" w:sz="4" w:space="0" w:color="000000"/>
            </w:tcBorders>
            <w:shd w:val="clear" w:color="auto" w:fill="auto"/>
            <w:vAlign w:val="center"/>
          </w:tcPr>
          <w:p w14:paraId="427B5E1E" w14:textId="1AA39BDA"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Removedor de adesivo esenta – frasco de 50ml. Embalagem deve conter lote, data de fabricação e de validade,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 Validade mínima de 18 meses a partir da data da entrega.</w:t>
            </w:r>
            <w:r w:rsidRPr="00682B28">
              <w:rPr>
                <w:rFonts w:ascii="Arial" w:hAnsi="Arial"/>
                <w:b/>
                <w:bCs/>
                <w:color w:val="000000"/>
                <w:lang w:eastAsia="pt-BR"/>
              </w:rPr>
              <w:br/>
            </w:r>
            <w:r w:rsidRPr="00682B28">
              <w:rPr>
                <w:rFonts w:ascii="Arial" w:hAnsi="Arial"/>
                <w:b/>
                <w:bCs/>
                <w:color w:val="ED0000"/>
                <w:lang w:eastAsia="pt-BR"/>
              </w:rPr>
              <w:t>Marca: convatec</w:t>
            </w:r>
          </w:p>
        </w:tc>
        <w:tc>
          <w:tcPr>
            <w:tcW w:w="1418" w:type="dxa"/>
            <w:tcBorders>
              <w:left w:val="single" w:sz="4" w:space="0" w:color="000000"/>
              <w:bottom w:val="single" w:sz="4" w:space="0" w:color="000000"/>
            </w:tcBorders>
            <w:shd w:val="clear" w:color="auto" w:fill="auto"/>
            <w:vAlign w:val="center"/>
          </w:tcPr>
          <w:p w14:paraId="11D66AF6"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69D20C79"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56</w:t>
            </w:r>
          </w:p>
        </w:tc>
      </w:tr>
      <w:tr w:rsidR="00836AC7" w:rsidRPr="00F53E9E" w14:paraId="73C7F6A8" w14:textId="77777777" w:rsidTr="00836AC7">
        <w:tc>
          <w:tcPr>
            <w:tcW w:w="1276" w:type="dxa"/>
            <w:tcBorders>
              <w:left w:val="single" w:sz="4" w:space="0" w:color="000000"/>
              <w:bottom w:val="single" w:sz="4" w:space="0" w:color="000000"/>
            </w:tcBorders>
            <w:shd w:val="clear" w:color="auto" w:fill="auto"/>
            <w:vAlign w:val="center"/>
          </w:tcPr>
          <w:p w14:paraId="15B1B896"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1.03.11.1108-2</w:t>
            </w:r>
          </w:p>
        </w:tc>
        <w:tc>
          <w:tcPr>
            <w:tcW w:w="4394" w:type="dxa"/>
            <w:tcBorders>
              <w:left w:val="single" w:sz="4" w:space="0" w:color="000000"/>
              <w:bottom w:val="single" w:sz="4" w:space="0" w:color="000000"/>
            </w:tcBorders>
            <w:shd w:val="clear" w:color="auto" w:fill="auto"/>
            <w:vAlign w:val="center"/>
          </w:tcPr>
          <w:p w14:paraId="5E0316AD" w14:textId="0BE5FF27"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Spray barreira de pele esenta – frasco de 50ml.  Embalagem deve conter lote, data de fabricação e de validade,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 xml:space="preserve">aúde e </w:t>
            </w:r>
            <w:r w:rsidRPr="00B07676">
              <w:rPr>
                <w:rFonts w:ascii="Arial" w:hAnsi="Arial"/>
                <w:b/>
                <w:bCs/>
                <w:color w:val="000000"/>
                <w:lang w:eastAsia="pt-BR"/>
              </w:rPr>
              <w:lastRenderedPageBreak/>
              <w:t>ANVISA</w:t>
            </w:r>
            <w:r w:rsidRPr="00682B28">
              <w:rPr>
                <w:rFonts w:ascii="Arial" w:hAnsi="Arial"/>
                <w:b/>
                <w:bCs/>
                <w:color w:val="000000"/>
                <w:lang w:eastAsia="pt-BR"/>
              </w:rPr>
              <w:t>. Validade mínima de 18 meses a partir da data da entrega.</w:t>
            </w:r>
            <w:r w:rsidRPr="00682B28">
              <w:rPr>
                <w:rFonts w:ascii="Arial" w:hAnsi="Arial"/>
                <w:b/>
                <w:bCs/>
                <w:color w:val="000000"/>
                <w:lang w:eastAsia="pt-BR"/>
              </w:rPr>
              <w:br/>
            </w:r>
            <w:r w:rsidRPr="00682B28">
              <w:rPr>
                <w:rFonts w:ascii="Arial" w:hAnsi="Arial"/>
                <w:b/>
                <w:bCs/>
                <w:color w:val="ED0000"/>
                <w:lang w:eastAsia="pt-BR"/>
              </w:rPr>
              <w:t>Marca: convatec</w:t>
            </w:r>
          </w:p>
        </w:tc>
        <w:tc>
          <w:tcPr>
            <w:tcW w:w="1418" w:type="dxa"/>
            <w:tcBorders>
              <w:left w:val="single" w:sz="4" w:space="0" w:color="000000"/>
              <w:bottom w:val="single" w:sz="4" w:space="0" w:color="000000"/>
            </w:tcBorders>
            <w:shd w:val="clear" w:color="auto" w:fill="auto"/>
            <w:vAlign w:val="center"/>
          </w:tcPr>
          <w:p w14:paraId="3789CFED" w14:textId="77777777" w:rsidR="00836AC7" w:rsidRPr="00F53E9E" w:rsidRDefault="00836AC7" w:rsidP="00682B28">
            <w:pPr>
              <w:jc w:val="center"/>
              <w:rPr>
                <w:rFonts w:ascii="Arial" w:hAnsi="Arial"/>
              </w:rPr>
            </w:pPr>
            <w:r w:rsidRPr="00F53E9E">
              <w:rPr>
                <w:rFonts w:ascii="Arial" w:hAnsi="Arial"/>
                <w:b/>
                <w:bCs/>
                <w:color w:val="000000"/>
                <w:kern w:val="0"/>
                <w:lang w:bidi="ar-SA"/>
              </w:rPr>
              <w:lastRenderedPageBreak/>
              <w:t>UN</w:t>
            </w:r>
          </w:p>
        </w:tc>
        <w:tc>
          <w:tcPr>
            <w:tcW w:w="1063" w:type="dxa"/>
            <w:tcBorders>
              <w:left w:val="single" w:sz="4" w:space="0" w:color="000000"/>
              <w:bottom w:val="single" w:sz="4" w:space="0" w:color="000000"/>
              <w:right w:val="single" w:sz="4" w:space="0" w:color="000000"/>
            </w:tcBorders>
            <w:shd w:val="clear" w:color="auto" w:fill="auto"/>
            <w:vAlign w:val="center"/>
          </w:tcPr>
          <w:p w14:paraId="3CFA9236"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14</w:t>
            </w:r>
          </w:p>
        </w:tc>
      </w:tr>
      <w:tr w:rsidR="00836AC7" w:rsidRPr="00F53E9E" w14:paraId="1E844B87" w14:textId="77777777" w:rsidTr="00836AC7">
        <w:tc>
          <w:tcPr>
            <w:tcW w:w="1276" w:type="dxa"/>
            <w:tcBorders>
              <w:left w:val="single" w:sz="4" w:space="0" w:color="000000"/>
              <w:bottom w:val="single" w:sz="4" w:space="0" w:color="000000"/>
            </w:tcBorders>
            <w:shd w:val="clear" w:color="auto" w:fill="auto"/>
            <w:vAlign w:val="center"/>
          </w:tcPr>
          <w:p w14:paraId="362EE3E3"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1.03.11.1109-0</w:t>
            </w:r>
          </w:p>
        </w:tc>
        <w:tc>
          <w:tcPr>
            <w:tcW w:w="4394" w:type="dxa"/>
            <w:tcBorders>
              <w:left w:val="single" w:sz="4" w:space="0" w:color="000000"/>
              <w:bottom w:val="single" w:sz="4" w:space="0" w:color="000000"/>
            </w:tcBorders>
            <w:shd w:val="clear" w:color="auto" w:fill="auto"/>
            <w:vAlign w:val="center"/>
          </w:tcPr>
          <w:p w14:paraId="3FE93FA6" w14:textId="3E878C8A"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Duoderm gel 30g.  Embalagem deve conter lote, data de fabricação e de validade,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 Validade mínima de 18 meses a partir da data da entrega.</w:t>
            </w:r>
            <w:r w:rsidRPr="00682B28">
              <w:rPr>
                <w:rFonts w:ascii="Arial" w:hAnsi="Arial"/>
                <w:b/>
                <w:bCs/>
                <w:color w:val="000000"/>
                <w:lang w:eastAsia="pt-BR"/>
              </w:rPr>
              <w:br/>
            </w:r>
            <w:r w:rsidRPr="00682B28">
              <w:rPr>
                <w:rFonts w:ascii="Arial" w:hAnsi="Arial"/>
                <w:b/>
                <w:bCs/>
                <w:color w:val="ED0000"/>
                <w:lang w:eastAsia="pt-BR"/>
              </w:rPr>
              <w:t>Marca: convatec</w:t>
            </w:r>
          </w:p>
        </w:tc>
        <w:tc>
          <w:tcPr>
            <w:tcW w:w="1418" w:type="dxa"/>
            <w:tcBorders>
              <w:left w:val="single" w:sz="4" w:space="0" w:color="000000"/>
              <w:bottom w:val="single" w:sz="4" w:space="0" w:color="000000"/>
            </w:tcBorders>
            <w:shd w:val="clear" w:color="auto" w:fill="auto"/>
            <w:vAlign w:val="center"/>
          </w:tcPr>
          <w:p w14:paraId="723BA861"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75B792B6"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21</w:t>
            </w:r>
          </w:p>
        </w:tc>
      </w:tr>
      <w:tr w:rsidR="00836AC7" w:rsidRPr="00F53E9E" w14:paraId="2C1B030A" w14:textId="77777777" w:rsidTr="00836AC7">
        <w:tc>
          <w:tcPr>
            <w:tcW w:w="1276" w:type="dxa"/>
            <w:tcBorders>
              <w:left w:val="single" w:sz="4" w:space="0" w:color="000000"/>
              <w:bottom w:val="single" w:sz="4" w:space="0" w:color="000000"/>
            </w:tcBorders>
            <w:shd w:val="clear" w:color="auto" w:fill="auto"/>
            <w:vAlign w:val="center"/>
          </w:tcPr>
          <w:p w14:paraId="709A8E1F"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1.03.11.0713-1</w:t>
            </w:r>
          </w:p>
        </w:tc>
        <w:tc>
          <w:tcPr>
            <w:tcW w:w="4394" w:type="dxa"/>
            <w:tcBorders>
              <w:left w:val="single" w:sz="4" w:space="0" w:color="000000"/>
              <w:bottom w:val="single" w:sz="4" w:space="0" w:color="000000"/>
            </w:tcBorders>
            <w:shd w:val="clear" w:color="auto" w:fill="auto"/>
            <w:vAlign w:val="center"/>
          </w:tcPr>
          <w:p w14:paraId="744B3A1D" w14:textId="471E32B1" w:rsidR="00836AC7" w:rsidRPr="00682B28" w:rsidRDefault="00836AC7" w:rsidP="00682B28">
            <w:pPr>
              <w:pStyle w:val="Contedodatabela"/>
              <w:suppressAutoHyphens w:val="0"/>
              <w:snapToGrid w:val="0"/>
              <w:jc w:val="both"/>
              <w:rPr>
                <w:rFonts w:ascii="Arial" w:hAnsi="Arial" w:cs="Arial"/>
              </w:rPr>
            </w:pPr>
            <w:r w:rsidRPr="00682B28">
              <w:rPr>
                <w:rFonts w:ascii="Arial" w:eastAsia="Calibri" w:hAnsi="Arial" w:cs="Arial"/>
                <w:b/>
                <w:bCs/>
                <w:color w:val="000000"/>
                <w:kern w:val="0"/>
                <w:lang w:eastAsia="pt-BR"/>
              </w:rPr>
              <w:t>Hidrogel com gel hidratante não estéril com alginato de cálcio e sódio, ácido bórico, hidantoína, água purificada, propilenoglicol, carbômero 940, trietanolamina, sorbato de potássio e carboximetilcelulose sódica. Apresentação: tubo de no mínimo 80g. Na embalagem deve conter número de lote, prazo de validade mínima de 12 meses e registro na ANVISA.</w:t>
            </w:r>
            <w:r w:rsidRPr="00682B28">
              <w:rPr>
                <w:rFonts w:ascii="Arial" w:eastAsia="Calibri" w:hAnsi="Arial" w:cs="Arial"/>
                <w:b/>
                <w:bCs/>
                <w:color w:val="000000"/>
                <w:kern w:val="0"/>
                <w:lang w:eastAsia="pt-BR"/>
              </w:rPr>
              <w:br/>
            </w:r>
            <w:r w:rsidRPr="00682B28">
              <w:rPr>
                <w:rFonts w:ascii="Arial" w:eastAsia="Calibri" w:hAnsi="Arial" w:cs="Arial"/>
                <w:b/>
                <w:bCs/>
                <w:color w:val="ED0000"/>
                <w:kern w:val="0"/>
                <w:lang w:eastAsia="pt-BR"/>
              </w:rPr>
              <w:t>Marca: convatec</w:t>
            </w:r>
          </w:p>
        </w:tc>
        <w:tc>
          <w:tcPr>
            <w:tcW w:w="1418" w:type="dxa"/>
            <w:tcBorders>
              <w:left w:val="single" w:sz="4" w:space="0" w:color="000000"/>
              <w:bottom w:val="single" w:sz="4" w:space="0" w:color="000000"/>
            </w:tcBorders>
            <w:shd w:val="clear" w:color="auto" w:fill="auto"/>
            <w:vAlign w:val="center"/>
          </w:tcPr>
          <w:p w14:paraId="0501584F" w14:textId="77777777" w:rsidR="00836AC7" w:rsidRPr="00F53E9E" w:rsidRDefault="00836AC7" w:rsidP="00682B28">
            <w:pPr>
              <w:jc w:val="center"/>
              <w:rPr>
                <w:rFonts w:ascii="Arial" w:hAnsi="Arial"/>
              </w:rPr>
            </w:pPr>
            <w:r w:rsidRPr="00F53E9E">
              <w:rPr>
                <w:rFonts w:ascii="Arial" w:hAnsi="Arial"/>
              </w:rPr>
              <w:t>TB</w:t>
            </w:r>
          </w:p>
        </w:tc>
        <w:tc>
          <w:tcPr>
            <w:tcW w:w="1063" w:type="dxa"/>
            <w:tcBorders>
              <w:left w:val="single" w:sz="4" w:space="0" w:color="000000"/>
              <w:bottom w:val="single" w:sz="4" w:space="0" w:color="000000"/>
              <w:right w:val="single" w:sz="4" w:space="0" w:color="000000"/>
            </w:tcBorders>
            <w:shd w:val="clear" w:color="auto" w:fill="auto"/>
            <w:vAlign w:val="center"/>
          </w:tcPr>
          <w:p w14:paraId="1FA58639"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72</w:t>
            </w:r>
          </w:p>
        </w:tc>
      </w:tr>
      <w:tr w:rsidR="00836AC7" w:rsidRPr="00F53E9E" w14:paraId="267E37F2" w14:textId="77777777" w:rsidTr="00836AC7">
        <w:tc>
          <w:tcPr>
            <w:tcW w:w="1276" w:type="dxa"/>
            <w:tcBorders>
              <w:left w:val="single" w:sz="4" w:space="0" w:color="000000"/>
              <w:bottom w:val="single" w:sz="4" w:space="0" w:color="000000"/>
            </w:tcBorders>
            <w:shd w:val="clear" w:color="auto" w:fill="auto"/>
            <w:vAlign w:val="center"/>
          </w:tcPr>
          <w:p w14:paraId="5B4BD96D"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1.03.11.1110-4</w:t>
            </w:r>
          </w:p>
        </w:tc>
        <w:tc>
          <w:tcPr>
            <w:tcW w:w="4394" w:type="dxa"/>
            <w:tcBorders>
              <w:left w:val="single" w:sz="4" w:space="0" w:color="000000"/>
              <w:bottom w:val="single" w:sz="4" w:space="0" w:color="000000"/>
            </w:tcBorders>
            <w:shd w:val="clear" w:color="auto" w:fill="auto"/>
            <w:vAlign w:val="center"/>
          </w:tcPr>
          <w:p w14:paraId="07E11E5E" w14:textId="07D236B2"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Compressa de gaze não estéril 13 fios, 7,5 x 7,5 fechada e aproximadamente 30 x 15cm aberta, 8 camadas, 5 dobras. 100% algodão, sem falhas e fiapos – pacote com 500 un. Embalagem deve conter lote, data de fabricação e de validade,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 Validade mínima de 18 meses a partir da data da entrega.</w:t>
            </w:r>
            <w:r w:rsidRPr="00682B28">
              <w:rPr>
                <w:rFonts w:ascii="Arial" w:hAnsi="Arial"/>
                <w:b/>
                <w:bCs/>
                <w:color w:val="000000"/>
                <w:lang w:eastAsia="pt-BR"/>
              </w:rPr>
              <w:br/>
            </w:r>
            <w:r w:rsidRPr="00682B28">
              <w:rPr>
                <w:rFonts w:ascii="Arial" w:hAnsi="Arial"/>
                <w:b/>
                <w:bCs/>
                <w:color w:val="ED0000"/>
                <w:lang w:eastAsia="pt-BR"/>
              </w:rPr>
              <w:t>Marca: cremer</w:t>
            </w:r>
          </w:p>
        </w:tc>
        <w:tc>
          <w:tcPr>
            <w:tcW w:w="1418" w:type="dxa"/>
            <w:tcBorders>
              <w:left w:val="single" w:sz="4" w:space="0" w:color="000000"/>
              <w:bottom w:val="single" w:sz="4" w:space="0" w:color="000000"/>
            </w:tcBorders>
            <w:shd w:val="clear" w:color="auto" w:fill="auto"/>
            <w:vAlign w:val="center"/>
          </w:tcPr>
          <w:p w14:paraId="6256A19C"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3082D6FB"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28</w:t>
            </w:r>
          </w:p>
        </w:tc>
      </w:tr>
      <w:tr w:rsidR="00836AC7" w:rsidRPr="00F53E9E" w14:paraId="0D825BDC" w14:textId="77777777" w:rsidTr="00836AC7">
        <w:tc>
          <w:tcPr>
            <w:tcW w:w="1276" w:type="dxa"/>
            <w:tcBorders>
              <w:left w:val="single" w:sz="4" w:space="0" w:color="000000"/>
              <w:bottom w:val="single" w:sz="4" w:space="0" w:color="000000"/>
            </w:tcBorders>
            <w:shd w:val="clear" w:color="auto" w:fill="auto"/>
            <w:vAlign w:val="center"/>
          </w:tcPr>
          <w:p w14:paraId="3645BE52"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1.03.11.1111-2</w:t>
            </w:r>
          </w:p>
        </w:tc>
        <w:tc>
          <w:tcPr>
            <w:tcW w:w="4394" w:type="dxa"/>
            <w:tcBorders>
              <w:left w:val="single" w:sz="4" w:space="0" w:color="000000"/>
              <w:bottom w:val="single" w:sz="4" w:space="0" w:color="000000"/>
            </w:tcBorders>
            <w:shd w:val="clear" w:color="auto" w:fill="auto"/>
            <w:vAlign w:val="center"/>
          </w:tcPr>
          <w:p w14:paraId="2CA32CA0" w14:textId="7AD718DF"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Compressa de gaze estéril 7,5 x 7,5, no mínimo 11 fios – pacote com 10 unidades. Embalagem deve conter lote, data de fabricação e de validade,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 Validade mínima de 18 meses a partir da data da entrega.</w:t>
            </w:r>
            <w:r w:rsidRPr="00682B28">
              <w:rPr>
                <w:rFonts w:ascii="Arial" w:hAnsi="Arial"/>
                <w:b/>
                <w:bCs/>
                <w:color w:val="000000"/>
                <w:lang w:eastAsia="pt-BR"/>
              </w:rPr>
              <w:br/>
            </w:r>
            <w:r w:rsidRPr="00682B28">
              <w:rPr>
                <w:rFonts w:ascii="Arial" w:hAnsi="Arial"/>
                <w:b/>
                <w:bCs/>
                <w:color w:val="ED0000"/>
                <w:lang w:eastAsia="pt-BR"/>
              </w:rPr>
              <w:t>Marca: cremer</w:t>
            </w:r>
          </w:p>
        </w:tc>
        <w:tc>
          <w:tcPr>
            <w:tcW w:w="1418" w:type="dxa"/>
            <w:tcBorders>
              <w:left w:val="single" w:sz="4" w:space="0" w:color="000000"/>
              <w:bottom w:val="single" w:sz="4" w:space="0" w:color="000000"/>
            </w:tcBorders>
            <w:shd w:val="clear" w:color="auto" w:fill="auto"/>
            <w:vAlign w:val="center"/>
          </w:tcPr>
          <w:p w14:paraId="0AF3D1FE"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46CBA4E9"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280</w:t>
            </w:r>
          </w:p>
        </w:tc>
      </w:tr>
      <w:tr w:rsidR="00836AC7" w:rsidRPr="00F53E9E" w14:paraId="3ECA9D32" w14:textId="77777777" w:rsidTr="00836AC7">
        <w:tc>
          <w:tcPr>
            <w:tcW w:w="1276" w:type="dxa"/>
            <w:tcBorders>
              <w:left w:val="single" w:sz="4" w:space="0" w:color="000000"/>
              <w:bottom w:val="single" w:sz="4" w:space="0" w:color="000000"/>
            </w:tcBorders>
            <w:shd w:val="clear" w:color="auto" w:fill="auto"/>
            <w:vAlign w:val="center"/>
          </w:tcPr>
          <w:p w14:paraId="7F642F4F"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1.03.11.1112-0</w:t>
            </w:r>
          </w:p>
        </w:tc>
        <w:tc>
          <w:tcPr>
            <w:tcW w:w="4394" w:type="dxa"/>
            <w:tcBorders>
              <w:left w:val="single" w:sz="4" w:space="0" w:color="000000"/>
              <w:bottom w:val="single" w:sz="4" w:space="0" w:color="000000"/>
            </w:tcBorders>
            <w:shd w:val="clear" w:color="auto" w:fill="auto"/>
            <w:vAlign w:val="center"/>
          </w:tcPr>
          <w:p w14:paraId="4177EF26" w14:textId="23C357DC"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Atadura elástica 10cm x 2,2m. Embalagem deve conter lote, data de fabricação e de validade,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 Validade mínima de 18 meses a partir da data da entrega.</w:t>
            </w:r>
            <w:r w:rsidRPr="00682B28">
              <w:rPr>
                <w:rFonts w:ascii="Arial" w:hAnsi="Arial"/>
                <w:b/>
                <w:bCs/>
                <w:color w:val="000000"/>
                <w:lang w:eastAsia="pt-BR"/>
              </w:rPr>
              <w:br/>
            </w:r>
            <w:r w:rsidRPr="00682B28">
              <w:rPr>
                <w:rFonts w:ascii="Arial" w:hAnsi="Arial"/>
                <w:b/>
                <w:bCs/>
                <w:color w:val="ED0000"/>
                <w:lang w:eastAsia="pt-BR"/>
              </w:rPr>
              <w:t>Marca: neve</w:t>
            </w:r>
          </w:p>
        </w:tc>
        <w:tc>
          <w:tcPr>
            <w:tcW w:w="1418" w:type="dxa"/>
            <w:tcBorders>
              <w:left w:val="single" w:sz="4" w:space="0" w:color="000000"/>
              <w:bottom w:val="single" w:sz="4" w:space="0" w:color="000000"/>
            </w:tcBorders>
            <w:shd w:val="clear" w:color="auto" w:fill="auto"/>
            <w:vAlign w:val="center"/>
          </w:tcPr>
          <w:p w14:paraId="311E4B9D"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72479276"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420</w:t>
            </w:r>
          </w:p>
        </w:tc>
      </w:tr>
      <w:tr w:rsidR="00836AC7" w:rsidRPr="00F53E9E" w14:paraId="6578AE9E" w14:textId="77777777" w:rsidTr="00836AC7">
        <w:tc>
          <w:tcPr>
            <w:tcW w:w="1276" w:type="dxa"/>
            <w:tcBorders>
              <w:left w:val="single" w:sz="4" w:space="0" w:color="000000"/>
              <w:bottom w:val="single" w:sz="4" w:space="0" w:color="000000"/>
            </w:tcBorders>
            <w:shd w:val="clear" w:color="auto" w:fill="auto"/>
            <w:vAlign w:val="center"/>
          </w:tcPr>
          <w:p w14:paraId="7DC1268C"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1.03.11.1113-9</w:t>
            </w:r>
          </w:p>
        </w:tc>
        <w:tc>
          <w:tcPr>
            <w:tcW w:w="4394" w:type="dxa"/>
            <w:tcBorders>
              <w:left w:val="single" w:sz="4" w:space="0" w:color="000000"/>
              <w:bottom w:val="single" w:sz="4" w:space="0" w:color="000000"/>
            </w:tcBorders>
            <w:shd w:val="clear" w:color="auto" w:fill="auto"/>
            <w:vAlign w:val="center"/>
          </w:tcPr>
          <w:p w14:paraId="75F0C78F" w14:textId="37A4701D"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Atadura elástica 12cm x 2,2m. Embalagem deve conter lote, data de </w:t>
            </w:r>
            <w:r w:rsidRPr="00682B28">
              <w:rPr>
                <w:rFonts w:ascii="Arial" w:hAnsi="Arial"/>
                <w:b/>
                <w:bCs/>
                <w:color w:val="000000"/>
                <w:lang w:eastAsia="pt-BR"/>
              </w:rPr>
              <w:lastRenderedPageBreak/>
              <w:t xml:space="preserve">fabricação e de validade,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 Validade mínima de 18 meses a partir da data da entrega.</w:t>
            </w:r>
            <w:r w:rsidRPr="00682B28">
              <w:rPr>
                <w:rFonts w:ascii="Arial" w:hAnsi="Arial"/>
                <w:b/>
                <w:bCs/>
                <w:color w:val="000000"/>
                <w:lang w:eastAsia="pt-BR"/>
              </w:rPr>
              <w:br/>
            </w:r>
            <w:r w:rsidRPr="00682B28">
              <w:rPr>
                <w:rFonts w:ascii="Arial" w:hAnsi="Arial"/>
                <w:b/>
                <w:bCs/>
                <w:color w:val="ED0000"/>
                <w:lang w:eastAsia="pt-BR"/>
              </w:rPr>
              <w:t>Marca: neve</w:t>
            </w:r>
          </w:p>
        </w:tc>
        <w:tc>
          <w:tcPr>
            <w:tcW w:w="1418" w:type="dxa"/>
            <w:tcBorders>
              <w:left w:val="single" w:sz="4" w:space="0" w:color="000000"/>
              <w:bottom w:val="single" w:sz="4" w:space="0" w:color="000000"/>
            </w:tcBorders>
            <w:shd w:val="clear" w:color="auto" w:fill="auto"/>
            <w:vAlign w:val="center"/>
          </w:tcPr>
          <w:p w14:paraId="3124BF26" w14:textId="77777777" w:rsidR="00836AC7" w:rsidRPr="00F53E9E" w:rsidRDefault="00836AC7" w:rsidP="00682B28">
            <w:pPr>
              <w:jc w:val="center"/>
              <w:rPr>
                <w:rFonts w:ascii="Arial" w:hAnsi="Arial"/>
              </w:rPr>
            </w:pPr>
            <w:r w:rsidRPr="00F53E9E">
              <w:rPr>
                <w:rFonts w:ascii="Arial" w:hAnsi="Arial"/>
                <w:b/>
                <w:bCs/>
                <w:color w:val="000000"/>
                <w:kern w:val="0"/>
                <w:lang w:bidi="ar-SA"/>
              </w:rPr>
              <w:lastRenderedPageBreak/>
              <w:t>UN</w:t>
            </w:r>
          </w:p>
        </w:tc>
        <w:tc>
          <w:tcPr>
            <w:tcW w:w="1063" w:type="dxa"/>
            <w:tcBorders>
              <w:left w:val="single" w:sz="4" w:space="0" w:color="000000"/>
              <w:bottom w:val="single" w:sz="4" w:space="0" w:color="000000"/>
              <w:right w:val="single" w:sz="4" w:space="0" w:color="000000"/>
            </w:tcBorders>
            <w:shd w:val="clear" w:color="auto" w:fill="auto"/>
            <w:vAlign w:val="center"/>
          </w:tcPr>
          <w:p w14:paraId="69C5D491"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420</w:t>
            </w:r>
          </w:p>
        </w:tc>
      </w:tr>
      <w:tr w:rsidR="00836AC7" w:rsidRPr="00F53E9E" w14:paraId="40490498" w14:textId="77777777" w:rsidTr="00836AC7">
        <w:tc>
          <w:tcPr>
            <w:tcW w:w="1276" w:type="dxa"/>
            <w:tcBorders>
              <w:left w:val="single" w:sz="4" w:space="0" w:color="000000"/>
              <w:bottom w:val="single" w:sz="4" w:space="0" w:color="000000"/>
            </w:tcBorders>
            <w:shd w:val="clear" w:color="auto" w:fill="auto"/>
            <w:vAlign w:val="center"/>
          </w:tcPr>
          <w:p w14:paraId="7BBDC642"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1.03.11.1114-7</w:t>
            </w:r>
          </w:p>
        </w:tc>
        <w:tc>
          <w:tcPr>
            <w:tcW w:w="4394" w:type="dxa"/>
            <w:tcBorders>
              <w:left w:val="single" w:sz="4" w:space="0" w:color="000000"/>
              <w:bottom w:val="single" w:sz="4" w:space="0" w:color="000000"/>
            </w:tcBorders>
            <w:shd w:val="clear" w:color="auto" w:fill="auto"/>
            <w:vAlign w:val="center"/>
          </w:tcPr>
          <w:p w14:paraId="3A6BC1FF" w14:textId="4837812A"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Atadura elástica 15cm x 2,2m. Embalagem deve conter lote, data de fabricação e de validade,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 Validade mínima de 18 meses a partir da data da entrega.</w:t>
            </w:r>
            <w:r w:rsidRPr="00682B28">
              <w:rPr>
                <w:rFonts w:ascii="Arial" w:hAnsi="Arial"/>
                <w:b/>
                <w:bCs/>
                <w:color w:val="000000"/>
                <w:lang w:eastAsia="pt-BR"/>
              </w:rPr>
              <w:br/>
            </w:r>
            <w:r w:rsidRPr="00682B28">
              <w:rPr>
                <w:rFonts w:ascii="Arial" w:hAnsi="Arial"/>
                <w:b/>
                <w:bCs/>
                <w:color w:val="ED0000"/>
                <w:lang w:eastAsia="pt-BR"/>
              </w:rPr>
              <w:t>Marca: neve</w:t>
            </w:r>
          </w:p>
        </w:tc>
        <w:tc>
          <w:tcPr>
            <w:tcW w:w="1418" w:type="dxa"/>
            <w:tcBorders>
              <w:left w:val="single" w:sz="4" w:space="0" w:color="000000"/>
              <w:bottom w:val="single" w:sz="4" w:space="0" w:color="000000"/>
            </w:tcBorders>
            <w:shd w:val="clear" w:color="auto" w:fill="auto"/>
            <w:vAlign w:val="center"/>
          </w:tcPr>
          <w:p w14:paraId="52FE1C64"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7994107A"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420</w:t>
            </w:r>
          </w:p>
        </w:tc>
      </w:tr>
      <w:tr w:rsidR="00836AC7" w:rsidRPr="00F53E9E" w14:paraId="4157E727" w14:textId="77777777" w:rsidTr="00836AC7">
        <w:tc>
          <w:tcPr>
            <w:tcW w:w="1276" w:type="dxa"/>
            <w:tcBorders>
              <w:left w:val="single" w:sz="4" w:space="0" w:color="000000"/>
              <w:bottom w:val="single" w:sz="4" w:space="0" w:color="000000"/>
            </w:tcBorders>
            <w:shd w:val="clear" w:color="auto" w:fill="auto"/>
            <w:vAlign w:val="center"/>
          </w:tcPr>
          <w:p w14:paraId="1B26950B"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1.03.11.0117-6</w:t>
            </w:r>
          </w:p>
        </w:tc>
        <w:tc>
          <w:tcPr>
            <w:tcW w:w="4394" w:type="dxa"/>
            <w:tcBorders>
              <w:left w:val="single" w:sz="4" w:space="0" w:color="000000"/>
              <w:bottom w:val="single" w:sz="4" w:space="0" w:color="000000"/>
            </w:tcBorders>
            <w:shd w:val="clear" w:color="auto" w:fill="auto"/>
            <w:vAlign w:val="center"/>
          </w:tcPr>
          <w:p w14:paraId="32307A2C" w14:textId="03E02AB6" w:rsidR="00836AC7" w:rsidRPr="00682B28" w:rsidRDefault="00836AC7" w:rsidP="00682B28">
            <w:pPr>
              <w:snapToGrid w:val="0"/>
              <w:jc w:val="both"/>
              <w:rPr>
                <w:rFonts w:ascii="Arial" w:hAnsi="Arial"/>
              </w:rPr>
            </w:pPr>
            <w:r w:rsidRPr="00682B28">
              <w:rPr>
                <w:rFonts w:ascii="Arial" w:hAnsi="Arial"/>
                <w:b/>
                <w:bCs/>
                <w:color w:val="000000"/>
                <w:lang w:eastAsia="pt-BR"/>
              </w:rPr>
              <w:t xml:space="preserve">Solução fisiológica 0,9% – frasco 500ml. Embalagem deve conter lote, data de fabricação e de validade, registro no </w:t>
            </w:r>
            <w:r>
              <w:rPr>
                <w:rFonts w:ascii="Arial" w:hAnsi="Arial"/>
                <w:b/>
                <w:bCs/>
                <w:color w:val="000000"/>
                <w:lang w:eastAsia="pt-BR"/>
              </w:rPr>
              <w:t>M</w:t>
            </w:r>
            <w:r w:rsidRPr="00B07676">
              <w:rPr>
                <w:rFonts w:ascii="Arial" w:hAnsi="Arial"/>
                <w:b/>
                <w:bCs/>
                <w:color w:val="000000"/>
                <w:lang w:eastAsia="pt-BR"/>
              </w:rPr>
              <w:t xml:space="preserve">inistério da </w:t>
            </w:r>
            <w:r>
              <w:rPr>
                <w:rFonts w:ascii="Arial" w:hAnsi="Arial"/>
                <w:b/>
                <w:bCs/>
                <w:color w:val="000000"/>
                <w:lang w:eastAsia="pt-BR"/>
              </w:rPr>
              <w:t>S</w:t>
            </w:r>
            <w:r w:rsidRPr="00B07676">
              <w:rPr>
                <w:rFonts w:ascii="Arial" w:hAnsi="Arial"/>
                <w:b/>
                <w:bCs/>
                <w:color w:val="000000"/>
                <w:lang w:eastAsia="pt-BR"/>
              </w:rPr>
              <w:t>aúde e ANVISA</w:t>
            </w:r>
            <w:r w:rsidRPr="00682B28">
              <w:rPr>
                <w:rFonts w:ascii="Arial" w:hAnsi="Arial"/>
                <w:b/>
                <w:bCs/>
                <w:color w:val="000000"/>
                <w:lang w:eastAsia="pt-BR"/>
              </w:rPr>
              <w:t>. Validade mínima de 18 meses a partir da data da entrega.</w:t>
            </w:r>
          </w:p>
        </w:tc>
        <w:tc>
          <w:tcPr>
            <w:tcW w:w="1418" w:type="dxa"/>
            <w:tcBorders>
              <w:left w:val="single" w:sz="4" w:space="0" w:color="000000"/>
              <w:bottom w:val="single" w:sz="4" w:space="0" w:color="000000"/>
            </w:tcBorders>
            <w:shd w:val="clear" w:color="auto" w:fill="auto"/>
            <w:vAlign w:val="center"/>
          </w:tcPr>
          <w:p w14:paraId="08CBC626"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0C7D6352"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35</w:t>
            </w:r>
          </w:p>
        </w:tc>
      </w:tr>
      <w:tr w:rsidR="00836AC7" w:rsidRPr="00F53E9E" w14:paraId="7805C7DA" w14:textId="77777777" w:rsidTr="00836AC7">
        <w:tc>
          <w:tcPr>
            <w:tcW w:w="1276" w:type="dxa"/>
            <w:tcBorders>
              <w:left w:val="single" w:sz="4" w:space="0" w:color="000000"/>
              <w:bottom w:val="single" w:sz="4" w:space="0" w:color="000000"/>
            </w:tcBorders>
            <w:shd w:val="clear" w:color="auto" w:fill="auto"/>
            <w:vAlign w:val="center"/>
          </w:tcPr>
          <w:p w14:paraId="43D32766"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1.03.11.1007-8</w:t>
            </w:r>
          </w:p>
        </w:tc>
        <w:tc>
          <w:tcPr>
            <w:tcW w:w="4394" w:type="dxa"/>
            <w:tcBorders>
              <w:left w:val="single" w:sz="4" w:space="0" w:color="000000"/>
              <w:bottom w:val="single" w:sz="4" w:space="0" w:color="000000"/>
            </w:tcBorders>
            <w:shd w:val="clear" w:color="auto" w:fill="auto"/>
            <w:vAlign w:val="center"/>
          </w:tcPr>
          <w:p w14:paraId="169B4D72" w14:textId="59BB1576" w:rsidR="00836AC7" w:rsidRPr="00682B28" w:rsidRDefault="00836AC7" w:rsidP="00682B28">
            <w:pPr>
              <w:snapToGrid w:val="0"/>
              <w:jc w:val="both"/>
              <w:rPr>
                <w:rFonts w:ascii="Arial" w:hAnsi="Arial"/>
              </w:rPr>
            </w:pPr>
            <w:r w:rsidRPr="00682B28">
              <w:rPr>
                <w:rFonts w:ascii="Arial" w:hAnsi="Arial"/>
                <w:b/>
                <w:bCs/>
                <w:color w:val="000000"/>
                <w:lang w:eastAsia="pt-BR"/>
              </w:rPr>
              <w:t>Filtro condensador de umidade – hme xtramoist – caixa com 30 unidades. Validade mínima de 15 meses a partir da data da entrega.</w:t>
            </w:r>
          </w:p>
        </w:tc>
        <w:tc>
          <w:tcPr>
            <w:tcW w:w="1418" w:type="dxa"/>
            <w:tcBorders>
              <w:left w:val="single" w:sz="4" w:space="0" w:color="000000"/>
              <w:bottom w:val="single" w:sz="4" w:space="0" w:color="000000"/>
            </w:tcBorders>
            <w:shd w:val="clear" w:color="auto" w:fill="auto"/>
            <w:vAlign w:val="center"/>
          </w:tcPr>
          <w:p w14:paraId="5EF6DCA3" w14:textId="77777777" w:rsidR="00836AC7" w:rsidRPr="00F53E9E" w:rsidRDefault="00836AC7" w:rsidP="00682B28">
            <w:pPr>
              <w:jc w:val="center"/>
              <w:rPr>
                <w:rFonts w:ascii="Arial" w:hAnsi="Arial"/>
              </w:rPr>
            </w:pPr>
            <w:r w:rsidRPr="00F53E9E">
              <w:rPr>
                <w:rFonts w:ascii="Arial" w:hAnsi="Arial"/>
                <w:b/>
                <w:bCs/>
                <w:color w:val="000000"/>
                <w:kern w:val="0"/>
                <w:lang w:bidi="ar-SA"/>
              </w:rPr>
              <w:t>CX</w:t>
            </w:r>
          </w:p>
        </w:tc>
        <w:tc>
          <w:tcPr>
            <w:tcW w:w="1063" w:type="dxa"/>
            <w:tcBorders>
              <w:left w:val="single" w:sz="4" w:space="0" w:color="000000"/>
              <w:bottom w:val="single" w:sz="4" w:space="0" w:color="000000"/>
              <w:right w:val="single" w:sz="4" w:space="0" w:color="000000"/>
            </w:tcBorders>
            <w:shd w:val="clear" w:color="auto" w:fill="auto"/>
            <w:vAlign w:val="center"/>
          </w:tcPr>
          <w:p w14:paraId="3F7B4B55"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14</w:t>
            </w:r>
          </w:p>
        </w:tc>
      </w:tr>
      <w:tr w:rsidR="00836AC7" w:rsidRPr="00F53E9E" w14:paraId="5F446228" w14:textId="77777777" w:rsidTr="00836AC7">
        <w:tc>
          <w:tcPr>
            <w:tcW w:w="1276" w:type="dxa"/>
            <w:tcBorders>
              <w:left w:val="single" w:sz="4" w:space="0" w:color="000000"/>
              <w:bottom w:val="single" w:sz="4" w:space="0" w:color="000000"/>
            </w:tcBorders>
            <w:shd w:val="clear" w:color="auto" w:fill="auto"/>
            <w:vAlign w:val="center"/>
          </w:tcPr>
          <w:p w14:paraId="3C97ACA5"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1.03.11.1008-6</w:t>
            </w:r>
          </w:p>
        </w:tc>
        <w:tc>
          <w:tcPr>
            <w:tcW w:w="4394" w:type="dxa"/>
            <w:tcBorders>
              <w:left w:val="single" w:sz="4" w:space="0" w:color="000000"/>
              <w:bottom w:val="single" w:sz="4" w:space="0" w:color="000000"/>
            </w:tcBorders>
            <w:shd w:val="clear" w:color="auto" w:fill="auto"/>
            <w:vAlign w:val="center"/>
          </w:tcPr>
          <w:p w14:paraId="21C7128E" w14:textId="711591E2" w:rsidR="00836AC7" w:rsidRPr="00682B28" w:rsidRDefault="00836AC7" w:rsidP="00682B28">
            <w:pPr>
              <w:snapToGrid w:val="0"/>
              <w:jc w:val="both"/>
              <w:rPr>
                <w:rFonts w:ascii="Arial" w:hAnsi="Arial"/>
              </w:rPr>
            </w:pPr>
            <w:r w:rsidRPr="00682B28">
              <w:rPr>
                <w:rFonts w:ascii="Arial" w:hAnsi="Arial"/>
                <w:b/>
                <w:bCs/>
                <w:color w:val="000000"/>
                <w:lang w:eastAsia="pt-BR"/>
              </w:rPr>
              <w:t>Adesivo stabilibase – caixa com 15 unidades. Validade mínima de 15 meses a partir da data da entrega.</w:t>
            </w:r>
          </w:p>
        </w:tc>
        <w:tc>
          <w:tcPr>
            <w:tcW w:w="1418" w:type="dxa"/>
            <w:tcBorders>
              <w:left w:val="single" w:sz="4" w:space="0" w:color="000000"/>
              <w:bottom w:val="single" w:sz="4" w:space="0" w:color="000000"/>
            </w:tcBorders>
            <w:shd w:val="clear" w:color="auto" w:fill="auto"/>
            <w:vAlign w:val="center"/>
          </w:tcPr>
          <w:p w14:paraId="6D1F988A" w14:textId="77777777" w:rsidR="00836AC7" w:rsidRPr="00F53E9E" w:rsidRDefault="00836AC7" w:rsidP="00682B28">
            <w:pPr>
              <w:jc w:val="center"/>
              <w:rPr>
                <w:rFonts w:ascii="Arial" w:hAnsi="Arial"/>
              </w:rPr>
            </w:pPr>
            <w:r w:rsidRPr="00F53E9E">
              <w:rPr>
                <w:rFonts w:ascii="Arial" w:hAnsi="Arial"/>
                <w:b/>
                <w:bCs/>
                <w:color w:val="000000"/>
                <w:kern w:val="0"/>
                <w:lang w:bidi="ar-SA"/>
              </w:rPr>
              <w:t>CX</w:t>
            </w:r>
          </w:p>
        </w:tc>
        <w:tc>
          <w:tcPr>
            <w:tcW w:w="1063" w:type="dxa"/>
            <w:tcBorders>
              <w:left w:val="single" w:sz="4" w:space="0" w:color="000000"/>
              <w:bottom w:val="single" w:sz="4" w:space="0" w:color="000000"/>
              <w:right w:val="single" w:sz="4" w:space="0" w:color="000000"/>
            </w:tcBorders>
            <w:shd w:val="clear" w:color="auto" w:fill="auto"/>
            <w:vAlign w:val="center"/>
          </w:tcPr>
          <w:p w14:paraId="702BE6DB"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14</w:t>
            </w:r>
          </w:p>
        </w:tc>
      </w:tr>
      <w:tr w:rsidR="00836AC7" w:rsidRPr="00F53E9E" w14:paraId="569C1A23" w14:textId="77777777" w:rsidTr="00836AC7">
        <w:tc>
          <w:tcPr>
            <w:tcW w:w="1276" w:type="dxa"/>
            <w:tcBorders>
              <w:left w:val="single" w:sz="4" w:space="0" w:color="000000"/>
              <w:bottom w:val="single" w:sz="4" w:space="0" w:color="000000"/>
            </w:tcBorders>
            <w:shd w:val="clear" w:color="auto" w:fill="auto"/>
            <w:vAlign w:val="center"/>
          </w:tcPr>
          <w:p w14:paraId="2783D05A"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1.03.11.1021-3</w:t>
            </w:r>
          </w:p>
        </w:tc>
        <w:tc>
          <w:tcPr>
            <w:tcW w:w="4394" w:type="dxa"/>
            <w:tcBorders>
              <w:left w:val="single" w:sz="4" w:space="0" w:color="000000"/>
              <w:bottom w:val="single" w:sz="4" w:space="0" w:color="000000"/>
            </w:tcBorders>
            <w:shd w:val="clear" w:color="auto" w:fill="auto"/>
            <w:vAlign w:val="center"/>
          </w:tcPr>
          <w:p w14:paraId="06DCE2CB" w14:textId="5417CC34" w:rsidR="00836AC7" w:rsidRPr="00682B28" w:rsidRDefault="00836AC7" w:rsidP="00682B28">
            <w:pPr>
              <w:snapToGrid w:val="0"/>
              <w:jc w:val="both"/>
              <w:rPr>
                <w:rFonts w:ascii="Arial" w:hAnsi="Arial"/>
              </w:rPr>
            </w:pPr>
            <w:r w:rsidRPr="00682B28">
              <w:rPr>
                <w:rFonts w:ascii="Arial" w:hAnsi="Arial"/>
                <w:b/>
                <w:bCs/>
                <w:color w:val="000000"/>
                <w:lang w:eastAsia="pt-BR"/>
              </w:rPr>
              <w:t>Lenço de preparo para a pele (skin barrier). Validade mínima de 15 meses a partir da data da entrega.</w:t>
            </w:r>
          </w:p>
        </w:tc>
        <w:tc>
          <w:tcPr>
            <w:tcW w:w="1418" w:type="dxa"/>
            <w:tcBorders>
              <w:left w:val="single" w:sz="4" w:space="0" w:color="000000"/>
              <w:bottom w:val="single" w:sz="4" w:space="0" w:color="000000"/>
            </w:tcBorders>
            <w:shd w:val="clear" w:color="auto" w:fill="auto"/>
            <w:vAlign w:val="center"/>
          </w:tcPr>
          <w:p w14:paraId="62F52DE8"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72EF04E7"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450</w:t>
            </w:r>
          </w:p>
        </w:tc>
      </w:tr>
      <w:tr w:rsidR="00836AC7" w:rsidRPr="00F53E9E" w14:paraId="105DD39E" w14:textId="77777777" w:rsidTr="00836AC7">
        <w:tc>
          <w:tcPr>
            <w:tcW w:w="1276" w:type="dxa"/>
            <w:tcBorders>
              <w:left w:val="single" w:sz="4" w:space="0" w:color="000000"/>
              <w:bottom w:val="single" w:sz="4" w:space="0" w:color="000000"/>
            </w:tcBorders>
            <w:shd w:val="clear" w:color="auto" w:fill="auto"/>
            <w:vAlign w:val="center"/>
          </w:tcPr>
          <w:p w14:paraId="4754AC41" w14:textId="77777777" w:rsidR="00836AC7" w:rsidRPr="00F53E9E" w:rsidRDefault="00836AC7" w:rsidP="00682B28">
            <w:pPr>
              <w:suppressAutoHyphens w:val="0"/>
              <w:snapToGrid w:val="0"/>
              <w:jc w:val="center"/>
              <w:rPr>
                <w:rFonts w:ascii="Arial" w:hAnsi="Arial"/>
              </w:rPr>
            </w:pPr>
            <w:r w:rsidRPr="00F53E9E">
              <w:rPr>
                <w:rFonts w:ascii="Arial" w:hAnsi="Arial"/>
                <w:b/>
                <w:bCs/>
                <w:color w:val="000000"/>
                <w:lang w:eastAsia="pt-BR"/>
              </w:rPr>
              <w:t>1.03.11.1024-8</w:t>
            </w:r>
          </w:p>
        </w:tc>
        <w:tc>
          <w:tcPr>
            <w:tcW w:w="4394" w:type="dxa"/>
            <w:tcBorders>
              <w:left w:val="single" w:sz="4" w:space="0" w:color="000000"/>
              <w:bottom w:val="single" w:sz="4" w:space="0" w:color="000000"/>
            </w:tcBorders>
            <w:shd w:val="clear" w:color="auto" w:fill="auto"/>
            <w:vAlign w:val="center"/>
          </w:tcPr>
          <w:p w14:paraId="166127B0" w14:textId="743691A1" w:rsidR="00836AC7" w:rsidRPr="00682B28" w:rsidRDefault="00836AC7" w:rsidP="00682B28">
            <w:pPr>
              <w:snapToGrid w:val="0"/>
              <w:jc w:val="both"/>
              <w:rPr>
                <w:rFonts w:ascii="Arial" w:hAnsi="Arial"/>
              </w:rPr>
            </w:pPr>
            <w:r w:rsidRPr="00682B28">
              <w:rPr>
                <w:rFonts w:ascii="Arial" w:hAnsi="Arial"/>
                <w:b/>
                <w:bCs/>
                <w:color w:val="000000"/>
                <w:lang w:eastAsia="pt-BR"/>
              </w:rPr>
              <w:t>Adesivo provox xtrabase. Validade mínima de 15 meses a partir da data da entrega.</w:t>
            </w:r>
          </w:p>
        </w:tc>
        <w:tc>
          <w:tcPr>
            <w:tcW w:w="1418" w:type="dxa"/>
            <w:tcBorders>
              <w:left w:val="single" w:sz="4" w:space="0" w:color="000000"/>
              <w:bottom w:val="single" w:sz="4" w:space="0" w:color="000000"/>
            </w:tcBorders>
            <w:shd w:val="clear" w:color="auto" w:fill="auto"/>
            <w:vAlign w:val="center"/>
          </w:tcPr>
          <w:p w14:paraId="283C37E5"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2939256F"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220</w:t>
            </w:r>
          </w:p>
        </w:tc>
      </w:tr>
      <w:tr w:rsidR="00836AC7" w:rsidRPr="00F53E9E" w14:paraId="51DF5CAD" w14:textId="77777777" w:rsidTr="00836AC7">
        <w:tc>
          <w:tcPr>
            <w:tcW w:w="1276" w:type="dxa"/>
            <w:tcBorders>
              <w:left w:val="single" w:sz="4" w:space="0" w:color="000000"/>
              <w:bottom w:val="single" w:sz="4" w:space="0" w:color="000000"/>
            </w:tcBorders>
            <w:shd w:val="clear" w:color="auto" w:fill="auto"/>
            <w:vAlign w:val="center"/>
          </w:tcPr>
          <w:p w14:paraId="6836B822" w14:textId="77777777" w:rsidR="00836AC7" w:rsidRPr="00F53E9E" w:rsidRDefault="00836AC7" w:rsidP="00682B28">
            <w:pPr>
              <w:jc w:val="center"/>
              <w:rPr>
                <w:rFonts w:ascii="Arial" w:hAnsi="Arial"/>
              </w:rPr>
            </w:pPr>
            <w:r w:rsidRPr="00F53E9E">
              <w:rPr>
                <w:rFonts w:ascii="Arial" w:hAnsi="Arial"/>
                <w:b/>
                <w:bCs/>
                <w:color w:val="000000"/>
                <w:kern w:val="0"/>
                <w:lang w:bidi="ar-SA"/>
              </w:rPr>
              <w:t>1.03.11.1032-9</w:t>
            </w:r>
          </w:p>
        </w:tc>
        <w:tc>
          <w:tcPr>
            <w:tcW w:w="4394" w:type="dxa"/>
            <w:tcBorders>
              <w:left w:val="single" w:sz="4" w:space="0" w:color="000000"/>
              <w:bottom w:val="single" w:sz="4" w:space="0" w:color="000000"/>
            </w:tcBorders>
            <w:shd w:val="clear" w:color="auto" w:fill="auto"/>
            <w:vAlign w:val="center"/>
          </w:tcPr>
          <w:p w14:paraId="1642D848" w14:textId="2E1B5593" w:rsidR="00836AC7" w:rsidRPr="00682B28" w:rsidRDefault="00836AC7" w:rsidP="00682B28">
            <w:pPr>
              <w:snapToGrid w:val="0"/>
              <w:jc w:val="both"/>
              <w:rPr>
                <w:rFonts w:ascii="Arial" w:hAnsi="Arial"/>
              </w:rPr>
            </w:pPr>
            <w:r w:rsidRPr="00682B28">
              <w:rPr>
                <w:rFonts w:ascii="Arial" w:hAnsi="Arial"/>
                <w:b/>
                <w:bCs/>
                <w:color w:val="000000"/>
                <w:kern w:val="0"/>
                <w:lang w:eastAsia="pt-BR" w:bidi="ar-SA"/>
              </w:rPr>
              <w:t>Cola de silicone (silicone glue). Validade mínima de 15 meses a partir da data da entrega.</w:t>
            </w:r>
          </w:p>
        </w:tc>
        <w:tc>
          <w:tcPr>
            <w:tcW w:w="1418" w:type="dxa"/>
            <w:tcBorders>
              <w:left w:val="single" w:sz="4" w:space="0" w:color="000000"/>
              <w:bottom w:val="single" w:sz="4" w:space="0" w:color="000000"/>
            </w:tcBorders>
            <w:shd w:val="clear" w:color="auto" w:fill="auto"/>
            <w:vAlign w:val="center"/>
          </w:tcPr>
          <w:p w14:paraId="1D6FF329" w14:textId="77777777" w:rsidR="00836AC7" w:rsidRPr="00F53E9E" w:rsidRDefault="00836AC7" w:rsidP="00682B28">
            <w:pPr>
              <w:jc w:val="center"/>
              <w:rPr>
                <w:rFonts w:ascii="Arial" w:hAnsi="Arial"/>
              </w:rPr>
            </w:pPr>
            <w:r w:rsidRPr="00F53E9E">
              <w:rPr>
                <w:rFonts w:ascii="Arial" w:hAnsi="Arial"/>
                <w:b/>
                <w:bCs/>
                <w:color w:val="000000"/>
                <w:kern w:val="0"/>
                <w:lang w:bidi="ar-SA"/>
              </w:rPr>
              <w:t>UN</w:t>
            </w:r>
          </w:p>
        </w:tc>
        <w:tc>
          <w:tcPr>
            <w:tcW w:w="1063" w:type="dxa"/>
            <w:tcBorders>
              <w:left w:val="single" w:sz="4" w:space="0" w:color="000000"/>
              <w:bottom w:val="single" w:sz="4" w:space="0" w:color="000000"/>
              <w:right w:val="single" w:sz="4" w:space="0" w:color="000000"/>
            </w:tcBorders>
            <w:shd w:val="clear" w:color="auto" w:fill="auto"/>
            <w:vAlign w:val="center"/>
          </w:tcPr>
          <w:p w14:paraId="6AD03DCA" w14:textId="77777777" w:rsidR="00836AC7" w:rsidRPr="00F53E9E" w:rsidRDefault="00836AC7" w:rsidP="00682B28">
            <w:pPr>
              <w:suppressAutoHyphens w:val="0"/>
              <w:jc w:val="center"/>
              <w:rPr>
                <w:rFonts w:ascii="Arial" w:hAnsi="Arial"/>
              </w:rPr>
            </w:pPr>
            <w:r w:rsidRPr="00F53E9E">
              <w:rPr>
                <w:rFonts w:ascii="Arial" w:hAnsi="Arial"/>
                <w:b/>
                <w:bCs/>
                <w:color w:val="000000"/>
                <w:lang w:eastAsia="pt-BR"/>
              </w:rPr>
              <w:t>03</w:t>
            </w:r>
          </w:p>
        </w:tc>
      </w:tr>
    </w:tbl>
    <w:p w14:paraId="6E9BB3F6" w14:textId="77777777" w:rsidR="009E1DEC" w:rsidRPr="009E1DEC" w:rsidRDefault="009E1DEC" w:rsidP="009E1DEC">
      <w:pPr>
        <w:pStyle w:val="Tpico2"/>
        <w:widowControl w:val="0"/>
        <w:numPr>
          <w:ilvl w:val="0"/>
          <w:numId w:val="0"/>
        </w:numPr>
        <w:spacing w:before="0" w:after="0" w:line="240" w:lineRule="auto"/>
      </w:pPr>
      <w:bookmarkStart w:id="54" w:name="_Hlk115714204"/>
    </w:p>
    <w:p w14:paraId="0F1442C8" w14:textId="4C86E8BF" w:rsidR="000F1069" w:rsidRPr="009E1DEC" w:rsidRDefault="000F1069" w:rsidP="009E1DEC">
      <w:pPr>
        <w:pStyle w:val="Tpico2"/>
        <w:widowControl w:val="0"/>
        <w:numPr>
          <w:ilvl w:val="0"/>
          <w:numId w:val="0"/>
        </w:numPr>
        <w:spacing w:before="0" w:after="0" w:line="240" w:lineRule="auto"/>
      </w:pPr>
      <w:r w:rsidRPr="009E1DEC">
        <w:t xml:space="preserve">Prazo para início da execução do objeto </w:t>
      </w:r>
      <w:r w:rsidRPr="009E1DEC">
        <w:rPr>
          <w:b w:val="0"/>
          <w:bCs w:val="0"/>
          <w:color w:val="385623"/>
        </w:rPr>
        <w:t>#PIEO</w:t>
      </w:r>
      <w:bookmarkEnd w:id="54"/>
      <w:r w:rsidRPr="009E1DEC">
        <w:t xml:space="preserve">  </w:t>
      </w:r>
    </w:p>
    <w:p w14:paraId="1752B413" w14:textId="77777777" w:rsidR="000F1069" w:rsidRPr="009E1DEC" w:rsidRDefault="000F1069" w:rsidP="009E1DEC">
      <w:pPr>
        <w:jc w:val="both"/>
        <w:rPr>
          <w:rFonts w:ascii="Arial" w:hAnsi="Arial"/>
        </w:rPr>
      </w:pPr>
      <w:r w:rsidRPr="009E1DEC">
        <w:rPr>
          <w:rFonts w:ascii="Arial" w:hAnsi="Arial"/>
        </w:rPr>
        <w:t>O início será imediato a contar da data de recebimento da autorização de fornecimento pela contratada.</w:t>
      </w:r>
    </w:p>
    <w:p w14:paraId="46E7A0AE" w14:textId="77777777" w:rsidR="009E1DEC" w:rsidRPr="009E1DEC" w:rsidRDefault="009E1DEC" w:rsidP="009E1DEC">
      <w:pPr>
        <w:jc w:val="both"/>
        <w:rPr>
          <w:rFonts w:ascii="Arial" w:hAnsi="Arial"/>
        </w:rPr>
      </w:pPr>
    </w:p>
    <w:p w14:paraId="68A04361" w14:textId="77777777" w:rsidR="000F1069" w:rsidRPr="009E1DEC" w:rsidRDefault="000F1069" w:rsidP="009E1DEC">
      <w:pPr>
        <w:jc w:val="both"/>
        <w:rPr>
          <w:rFonts w:ascii="Arial" w:hAnsi="Arial"/>
        </w:rPr>
        <w:sectPr w:rsidR="000F1069" w:rsidRPr="009E1DEC" w:rsidSect="000F1069">
          <w:type w:val="continuous"/>
          <w:pgSz w:w="11906" w:h="16838"/>
          <w:pgMar w:top="1418" w:right="1134" w:bottom="1134" w:left="1418" w:header="113" w:footer="454" w:gutter="0"/>
          <w:cols w:space="720"/>
          <w:docGrid w:linePitch="100"/>
        </w:sectPr>
      </w:pPr>
    </w:p>
    <w:p w14:paraId="6745CE3B" w14:textId="77777777" w:rsidR="000F1069" w:rsidRPr="009E1DEC" w:rsidRDefault="000F1069" w:rsidP="009E1DEC">
      <w:pPr>
        <w:pStyle w:val="Tpico2"/>
        <w:widowControl w:val="0"/>
        <w:numPr>
          <w:ilvl w:val="0"/>
          <w:numId w:val="0"/>
        </w:numPr>
        <w:spacing w:before="0" w:after="0" w:line="240" w:lineRule="auto"/>
      </w:pPr>
      <w:bookmarkStart w:id="55" w:name="_Hlk115714285"/>
      <w:r w:rsidRPr="009E1DEC">
        <w:t xml:space="preserve">Prazo de entrega ou de execução do objeto </w:t>
      </w:r>
      <w:r w:rsidRPr="009E1DEC">
        <w:rPr>
          <w:b w:val="0"/>
          <w:bCs w:val="0"/>
          <w:color w:val="385623"/>
        </w:rPr>
        <w:t>#PEEO</w:t>
      </w:r>
      <w:bookmarkEnd w:id="55"/>
      <w:r w:rsidRPr="009E1DEC">
        <w:t xml:space="preserve">  </w:t>
      </w:r>
    </w:p>
    <w:p w14:paraId="7C05A025" w14:textId="10238E3E" w:rsidR="000F1069" w:rsidRPr="008E2546" w:rsidRDefault="000F1069" w:rsidP="009E1DEC">
      <w:pPr>
        <w:jc w:val="both"/>
        <w:rPr>
          <w:rFonts w:ascii="Arial" w:hAnsi="Arial"/>
          <w:b/>
          <w:bCs/>
        </w:rPr>
      </w:pPr>
      <w:r w:rsidRPr="008E2546">
        <w:rPr>
          <w:rFonts w:ascii="Arial" w:hAnsi="Arial"/>
          <w:b/>
          <w:bCs/>
        </w:rPr>
        <w:t>10 (dez) dias</w:t>
      </w:r>
      <w:r w:rsidR="008E2546" w:rsidRPr="008E2546">
        <w:rPr>
          <w:rFonts w:ascii="Arial" w:hAnsi="Arial"/>
          <w:b/>
          <w:bCs/>
        </w:rPr>
        <w:t xml:space="preserve"> </w:t>
      </w:r>
      <w:r w:rsidR="00126CF3">
        <w:rPr>
          <w:rFonts w:ascii="Arial" w:hAnsi="Arial"/>
          <w:b/>
          <w:bCs/>
        </w:rPr>
        <w:t>úteis</w:t>
      </w:r>
      <w:r w:rsidRPr="008E2546">
        <w:rPr>
          <w:rFonts w:ascii="Arial" w:hAnsi="Arial"/>
          <w:b/>
          <w:bCs/>
        </w:rPr>
        <w:t xml:space="preserve"> a contar do recebimento da autorização de fornecimento pela contratada ou 10 (dez) dias </w:t>
      </w:r>
      <w:r w:rsidR="00126CF3">
        <w:rPr>
          <w:rFonts w:ascii="Arial" w:hAnsi="Arial"/>
          <w:b/>
          <w:bCs/>
        </w:rPr>
        <w:t>úteis</w:t>
      </w:r>
      <w:r w:rsidR="008E2546" w:rsidRPr="008E2546">
        <w:rPr>
          <w:rFonts w:ascii="Arial" w:hAnsi="Arial"/>
          <w:b/>
          <w:bCs/>
        </w:rPr>
        <w:t xml:space="preserve"> </w:t>
      </w:r>
      <w:r w:rsidRPr="008E2546">
        <w:rPr>
          <w:rFonts w:ascii="Arial" w:hAnsi="Arial"/>
          <w:b/>
          <w:bCs/>
        </w:rPr>
        <w:t>a contar do recebimento da Autorização de Entrega, quando se tratar dos materiais que deverão ser entregues em parcelas devido ao prazo de validade dos materiais que são importados.</w:t>
      </w:r>
    </w:p>
    <w:p w14:paraId="7EDDAF29" w14:textId="77777777" w:rsidR="000F1069" w:rsidRPr="009E1DEC" w:rsidRDefault="000F1069" w:rsidP="009E1DEC">
      <w:pPr>
        <w:pStyle w:val="Quebras"/>
        <w:widowControl w:val="0"/>
        <w:rPr>
          <w:sz w:val="24"/>
          <w:szCs w:val="24"/>
        </w:rPr>
        <w:sectPr w:rsidR="000F1069" w:rsidRPr="009E1DEC" w:rsidSect="000F1069">
          <w:type w:val="continuous"/>
          <w:pgSz w:w="11906" w:h="16838"/>
          <w:pgMar w:top="1418" w:right="1134" w:bottom="1134" w:left="1418" w:header="113" w:footer="454" w:gutter="0"/>
          <w:cols w:space="720"/>
          <w:docGrid w:linePitch="100"/>
        </w:sectPr>
      </w:pPr>
      <w:r w:rsidRPr="009E1DEC">
        <w:rPr>
          <w:sz w:val="24"/>
          <w:szCs w:val="24"/>
        </w:rPr>
        <w:t xml:space="preserve">     </w:t>
      </w:r>
    </w:p>
    <w:p w14:paraId="1995C4B0" w14:textId="77777777" w:rsidR="000F1069" w:rsidRPr="009E1DEC" w:rsidRDefault="000F1069" w:rsidP="009E1DEC">
      <w:pPr>
        <w:pStyle w:val="Tpico2"/>
        <w:widowControl w:val="0"/>
        <w:numPr>
          <w:ilvl w:val="0"/>
          <w:numId w:val="0"/>
        </w:numPr>
        <w:spacing w:before="0" w:after="0" w:line="240" w:lineRule="auto"/>
      </w:pPr>
      <w:bookmarkStart w:id="56" w:name="_Hlk115714372"/>
      <w:r w:rsidRPr="009E1DEC">
        <w:t xml:space="preserve">Local de entrega ou execução </w:t>
      </w:r>
      <w:r w:rsidRPr="009E1DEC">
        <w:rPr>
          <w:b w:val="0"/>
          <w:bCs w:val="0"/>
          <w:color w:val="385623"/>
        </w:rPr>
        <w:t>#LEEX</w:t>
      </w:r>
      <w:bookmarkEnd w:id="56"/>
      <w:r w:rsidRPr="009E1DEC">
        <w:t xml:space="preserve">  </w:t>
      </w:r>
    </w:p>
    <w:p w14:paraId="2B2BEB02" w14:textId="067B85ED" w:rsidR="000F1069" w:rsidRPr="009E1DEC" w:rsidRDefault="000F1069" w:rsidP="009E1DEC">
      <w:pPr>
        <w:jc w:val="both"/>
        <w:rPr>
          <w:rFonts w:ascii="Arial" w:hAnsi="Arial"/>
        </w:rPr>
      </w:pPr>
      <w:r w:rsidRPr="009E1DEC">
        <w:rPr>
          <w:rFonts w:ascii="Arial" w:hAnsi="Arial"/>
        </w:rPr>
        <w:t xml:space="preserve">Almoxarifado de Enfermagem – AV. Marg. Mauro Cezar Pascual, 1286 – Vila Industrial – </w:t>
      </w:r>
      <w:r w:rsidRPr="009E1DEC">
        <w:rPr>
          <w:rFonts w:ascii="Arial" w:hAnsi="Arial"/>
        </w:rPr>
        <w:lastRenderedPageBreak/>
        <w:t>Sertãozinho/S</w:t>
      </w:r>
      <w:r w:rsidR="009E1DEC">
        <w:rPr>
          <w:rFonts w:ascii="Arial" w:hAnsi="Arial"/>
        </w:rPr>
        <w:t>P</w:t>
      </w:r>
      <w:r w:rsidRPr="009E1DEC">
        <w:rPr>
          <w:rFonts w:ascii="Arial" w:hAnsi="Arial"/>
        </w:rPr>
        <w:t xml:space="preserve"> – CEP 14177-030. Horário de Recebimento: 08h às 11h30 e das 13h às 15h</w:t>
      </w:r>
      <w:r w:rsidR="000C3D2F">
        <w:rPr>
          <w:rFonts w:ascii="Arial" w:hAnsi="Arial"/>
        </w:rPr>
        <w:t>.</w:t>
      </w:r>
      <w:r w:rsidRPr="009E1DEC">
        <w:rPr>
          <w:rFonts w:ascii="Arial" w:hAnsi="Arial"/>
          <w:i/>
          <w:color w:val="808080"/>
        </w:rPr>
        <w:t xml:space="preserve">  </w:t>
      </w:r>
    </w:p>
    <w:p w14:paraId="4EE3680B" w14:textId="77777777" w:rsidR="000F1069" w:rsidRPr="009E1DEC" w:rsidRDefault="000F1069" w:rsidP="009E1DEC">
      <w:pPr>
        <w:pStyle w:val="Quebras"/>
        <w:widowControl w:val="0"/>
        <w:rPr>
          <w:sz w:val="24"/>
          <w:szCs w:val="24"/>
        </w:rPr>
        <w:sectPr w:rsidR="000F1069" w:rsidRPr="009E1DEC" w:rsidSect="000F1069">
          <w:type w:val="continuous"/>
          <w:pgSz w:w="11906" w:h="16838"/>
          <w:pgMar w:top="1418" w:right="1134" w:bottom="1134" w:left="1418" w:header="113" w:footer="454" w:gutter="0"/>
          <w:cols w:space="720"/>
          <w:docGrid w:linePitch="100"/>
        </w:sectPr>
      </w:pPr>
      <w:r w:rsidRPr="009E1DEC">
        <w:rPr>
          <w:sz w:val="24"/>
          <w:szCs w:val="24"/>
        </w:rPr>
        <w:t xml:space="preserve">    </w:t>
      </w:r>
    </w:p>
    <w:p w14:paraId="051B504E" w14:textId="77777777" w:rsidR="000F1069" w:rsidRPr="009E1DEC" w:rsidRDefault="000F1069" w:rsidP="009E1DEC">
      <w:pPr>
        <w:pStyle w:val="Tpico2"/>
        <w:widowControl w:val="0"/>
        <w:numPr>
          <w:ilvl w:val="0"/>
          <w:numId w:val="0"/>
        </w:numPr>
        <w:spacing w:before="0" w:after="0" w:line="240" w:lineRule="auto"/>
        <w:rPr>
          <w:rFonts w:eastAsia="MS Gothic"/>
        </w:rPr>
      </w:pPr>
      <w:r w:rsidRPr="009E1DEC">
        <w:t>O objeto possui exigências a serem feitas após a entrega/execução?</w:t>
      </w:r>
    </w:p>
    <w:p w14:paraId="03E47FCE" w14:textId="6FFCBC8D" w:rsidR="000F1069" w:rsidRDefault="000F1069" w:rsidP="000F1069">
      <w:pPr>
        <w:rPr>
          <w:rFonts w:ascii="Arial" w:hAnsi="Arial"/>
        </w:rPr>
      </w:pPr>
      <w:r w:rsidRPr="009E1DEC">
        <w:rPr>
          <w:rFonts w:ascii="Segoe UI Symbol" w:eastAsia="MS Gothic" w:hAnsi="Segoe UI Symbol" w:cs="Segoe UI Symbol"/>
        </w:rPr>
        <w:t>☒</w:t>
      </w:r>
      <w:r w:rsidRPr="009E1DEC">
        <w:rPr>
          <w:rFonts w:ascii="Arial" w:hAnsi="Arial"/>
        </w:rPr>
        <w:t xml:space="preserve"> Sim      </w:t>
      </w:r>
      <w:r w:rsidRPr="009E1DEC">
        <w:rPr>
          <w:rFonts w:ascii="Segoe UI Symbol" w:eastAsia="MS Gothic" w:hAnsi="Segoe UI Symbol" w:cs="Segoe UI Symbol"/>
        </w:rPr>
        <w:t>☐</w:t>
      </w:r>
      <w:r w:rsidRPr="009E1DEC">
        <w:rPr>
          <w:rFonts w:ascii="Arial" w:hAnsi="Arial"/>
        </w:rPr>
        <w:t xml:space="preserve"> Não</w:t>
      </w:r>
    </w:p>
    <w:p w14:paraId="4E712E1B" w14:textId="77777777" w:rsidR="009E1DEC" w:rsidRPr="009E1DEC" w:rsidRDefault="009E1DEC" w:rsidP="000F1069">
      <w:pPr>
        <w:rPr>
          <w:rFonts w:ascii="Arial" w:hAnsi="Arial"/>
        </w:rPr>
      </w:pPr>
    </w:p>
    <w:p w14:paraId="7007AF8A" w14:textId="77777777" w:rsidR="000F1069" w:rsidRPr="009E1DEC" w:rsidRDefault="000F1069" w:rsidP="009E1DEC">
      <w:pPr>
        <w:pStyle w:val="Tpico3"/>
        <w:numPr>
          <w:ilvl w:val="0"/>
          <w:numId w:val="0"/>
        </w:numPr>
        <w:spacing w:before="0" w:after="0" w:line="240" w:lineRule="auto"/>
        <w:rPr>
          <w:iCs w:val="0"/>
          <w:color w:val="000000"/>
        </w:rPr>
      </w:pPr>
      <w:bookmarkStart w:id="57" w:name="_Hlk115714573"/>
      <w:r w:rsidRPr="009E1DEC">
        <w:t>Garantia exigida do objeto:</w:t>
      </w:r>
      <w:r w:rsidRPr="009E1DEC">
        <w:rPr>
          <w:b w:val="0"/>
          <w:bCs w:val="0"/>
        </w:rPr>
        <w:t xml:space="preserve"> </w:t>
      </w:r>
      <w:r w:rsidRPr="009E1DEC">
        <w:rPr>
          <w:b w:val="0"/>
          <w:bCs w:val="0"/>
          <w:color w:val="385623"/>
        </w:rPr>
        <w:t>#GEOB</w:t>
      </w:r>
      <w:bookmarkEnd w:id="57"/>
      <w:r w:rsidRPr="009E1DEC">
        <w:t xml:space="preserve">  </w:t>
      </w:r>
    </w:p>
    <w:p w14:paraId="71E639B1" w14:textId="77777777" w:rsidR="000F1069" w:rsidRPr="009E1DEC" w:rsidRDefault="000F1069" w:rsidP="009E1DEC">
      <w:pPr>
        <w:rPr>
          <w:rFonts w:ascii="Arial" w:hAnsi="Arial"/>
        </w:rPr>
      </w:pPr>
      <w:r w:rsidRPr="009E1DEC">
        <w:rPr>
          <w:rFonts w:ascii="Arial" w:hAnsi="Arial"/>
          <w:color w:val="000000"/>
        </w:rPr>
        <w:t>Os materiais devem possuir garantia contra defeito de fabricação e, referente alguns materiais, o paciente será o responsável pelo seu acionamento após a instalação dos mesmo junto ao pessoal técnico da contratada.</w:t>
      </w:r>
      <w:r w:rsidRPr="009E1DEC">
        <w:rPr>
          <w:rFonts w:ascii="Arial" w:hAnsi="Arial"/>
          <w:color w:val="808080"/>
        </w:rPr>
        <w:t xml:space="preserve"> </w:t>
      </w:r>
    </w:p>
    <w:p w14:paraId="28401F2F" w14:textId="77777777" w:rsidR="000F1069" w:rsidRPr="009E1DEC" w:rsidRDefault="000F1069" w:rsidP="009E1DEC">
      <w:pPr>
        <w:pStyle w:val="Quebras"/>
        <w:rPr>
          <w:sz w:val="24"/>
          <w:szCs w:val="24"/>
        </w:rPr>
        <w:sectPr w:rsidR="000F1069" w:rsidRPr="009E1DEC" w:rsidSect="000F1069">
          <w:type w:val="continuous"/>
          <w:pgSz w:w="11906" w:h="16838"/>
          <w:pgMar w:top="1418" w:right="1134" w:bottom="1134" w:left="1418" w:header="113" w:footer="454" w:gutter="0"/>
          <w:cols w:space="720"/>
          <w:docGrid w:linePitch="100"/>
        </w:sectPr>
      </w:pPr>
      <w:r w:rsidRPr="009E1DEC">
        <w:rPr>
          <w:sz w:val="24"/>
          <w:szCs w:val="24"/>
        </w:rPr>
        <w:t xml:space="preserve">    </w:t>
      </w:r>
    </w:p>
    <w:p w14:paraId="3EF9067F" w14:textId="77777777" w:rsidR="000F1069" w:rsidRPr="009E1DEC" w:rsidRDefault="000F1069" w:rsidP="009E1DEC">
      <w:pPr>
        <w:pStyle w:val="Tpico3"/>
        <w:numPr>
          <w:ilvl w:val="0"/>
          <w:numId w:val="0"/>
        </w:numPr>
        <w:spacing w:before="0" w:after="0" w:line="240" w:lineRule="auto"/>
      </w:pPr>
      <w:bookmarkStart w:id="58" w:name="_Hlk115714590"/>
      <w:r w:rsidRPr="009E1DEC">
        <w:t>Condições de manutenção:</w:t>
      </w:r>
      <w:r w:rsidRPr="009E1DEC">
        <w:rPr>
          <w:b w:val="0"/>
          <w:bCs w:val="0"/>
        </w:rPr>
        <w:t xml:space="preserve"> </w:t>
      </w:r>
      <w:r w:rsidRPr="009E1DEC">
        <w:rPr>
          <w:b w:val="0"/>
          <w:bCs w:val="0"/>
          <w:color w:val="385623"/>
        </w:rPr>
        <w:t>#CMAN</w:t>
      </w:r>
      <w:bookmarkEnd w:id="58"/>
      <w:r w:rsidRPr="009E1DEC">
        <w:rPr>
          <w:b w:val="0"/>
          <w:bCs w:val="0"/>
        </w:rPr>
        <w:t xml:space="preserve">  </w:t>
      </w:r>
    </w:p>
    <w:p w14:paraId="572418CF" w14:textId="624BD651" w:rsidR="000F1069" w:rsidRPr="009E1DEC" w:rsidRDefault="000F1069" w:rsidP="009E1DEC">
      <w:pPr>
        <w:jc w:val="both"/>
        <w:rPr>
          <w:rFonts w:ascii="Arial" w:hAnsi="Arial"/>
          <w:i/>
          <w:color w:val="808080"/>
        </w:rPr>
        <w:sectPr w:rsidR="000F1069" w:rsidRPr="009E1DEC" w:rsidSect="000F1069">
          <w:type w:val="continuous"/>
          <w:pgSz w:w="11906" w:h="16838"/>
          <w:pgMar w:top="1418" w:right="1134" w:bottom="1134" w:left="1418" w:header="113" w:footer="454" w:gutter="0"/>
          <w:cols w:space="720"/>
          <w:docGrid w:linePitch="100"/>
        </w:sectPr>
      </w:pPr>
      <w:r w:rsidRPr="009E1DEC">
        <w:rPr>
          <w:rFonts w:ascii="Arial" w:hAnsi="Arial"/>
        </w:rPr>
        <w:t>Nos casos de materiais que demandam manutenção, como os insumos de bomba de insulina, a partir do momento de entrega da bomba ao paciente o mesmo é orientado pelo pessoal técnico da contratada sobre o uso do equipamento e de seus insumos, sobre o cadastro e acionamento de garantia do produto e também como acionar a garantia para as devidas manutenções quando houver necessidade.</w:t>
      </w:r>
      <w:r w:rsidRPr="009E1DEC">
        <w:rPr>
          <w:rFonts w:ascii="Arial" w:hAnsi="Arial"/>
          <w:i/>
          <w:color w:val="808080"/>
        </w:rPr>
        <w:t xml:space="preserve">   </w:t>
      </w:r>
      <w:r w:rsidRPr="009E1DEC">
        <w:rPr>
          <w:rFonts w:ascii="Arial" w:hAnsi="Arial"/>
        </w:rPr>
        <w:t xml:space="preserve">  </w:t>
      </w:r>
    </w:p>
    <w:p w14:paraId="133C1D80" w14:textId="77777777" w:rsidR="00792186" w:rsidRDefault="00792186" w:rsidP="009E1DEC">
      <w:pPr>
        <w:pStyle w:val="Tpico3"/>
        <w:numPr>
          <w:ilvl w:val="0"/>
          <w:numId w:val="0"/>
        </w:numPr>
        <w:spacing w:before="0" w:after="0" w:line="240" w:lineRule="auto"/>
      </w:pPr>
      <w:bookmarkStart w:id="59" w:name="_Hlk115714610"/>
    </w:p>
    <w:p w14:paraId="1ED8B41D" w14:textId="51BE7931" w:rsidR="000F1069" w:rsidRPr="009E1DEC" w:rsidRDefault="000F1069" w:rsidP="009E1DEC">
      <w:pPr>
        <w:pStyle w:val="Tpico3"/>
        <w:numPr>
          <w:ilvl w:val="0"/>
          <w:numId w:val="0"/>
        </w:numPr>
        <w:spacing w:before="0" w:after="0" w:line="240" w:lineRule="auto"/>
        <w:rPr>
          <w:iCs w:val="0"/>
          <w:color w:val="000000"/>
        </w:rPr>
      </w:pPr>
      <w:r w:rsidRPr="009E1DEC">
        <w:t>Condições de assistência técnica:</w:t>
      </w:r>
      <w:r w:rsidRPr="009E1DEC">
        <w:rPr>
          <w:b w:val="0"/>
          <w:bCs w:val="0"/>
        </w:rPr>
        <w:t xml:space="preserve"> </w:t>
      </w:r>
      <w:r w:rsidRPr="009E1DEC">
        <w:rPr>
          <w:b w:val="0"/>
          <w:bCs w:val="0"/>
          <w:color w:val="385623"/>
        </w:rPr>
        <w:t>#CATE</w:t>
      </w:r>
      <w:bookmarkEnd w:id="59"/>
      <w:r w:rsidRPr="009E1DEC">
        <w:rPr>
          <w:b w:val="0"/>
          <w:bCs w:val="0"/>
        </w:rPr>
        <w:t xml:space="preserve">  </w:t>
      </w:r>
    </w:p>
    <w:p w14:paraId="7A94034D" w14:textId="04448308" w:rsidR="000F1069" w:rsidRPr="009E1DEC" w:rsidRDefault="000F1069" w:rsidP="009E1DEC">
      <w:pPr>
        <w:jc w:val="both"/>
        <w:rPr>
          <w:rFonts w:ascii="Arial" w:hAnsi="Arial"/>
          <w:iCs/>
          <w:color w:val="808080"/>
        </w:rPr>
      </w:pPr>
      <w:r w:rsidRPr="009E1DEC">
        <w:rPr>
          <w:rFonts w:ascii="Arial" w:hAnsi="Arial"/>
          <w:color w:val="000000"/>
        </w:rPr>
        <w:t>A assistência técnica é acionada a contratada diretamente pelo paciente atendido, conforme instruções do material.</w:t>
      </w:r>
    </w:p>
    <w:p w14:paraId="6CE00108" w14:textId="77777777" w:rsidR="009E1DEC" w:rsidRPr="009E1DEC" w:rsidRDefault="009E1DEC" w:rsidP="009E1DEC">
      <w:pPr>
        <w:pStyle w:val="Tpico3"/>
        <w:numPr>
          <w:ilvl w:val="0"/>
          <w:numId w:val="0"/>
        </w:numPr>
        <w:spacing w:before="0" w:after="0" w:line="240" w:lineRule="auto"/>
      </w:pPr>
    </w:p>
    <w:p w14:paraId="55F5EEFA" w14:textId="6702AE27" w:rsidR="000F1069" w:rsidRPr="009E1DEC" w:rsidRDefault="000F1069" w:rsidP="009E1DEC">
      <w:pPr>
        <w:pStyle w:val="Tpico3"/>
        <w:numPr>
          <w:ilvl w:val="0"/>
          <w:numId w:val="0"/>
        </w:numPr>
        <w:spacing w:before="0" w:after="0" w:line="240" w:lineRule="auto"/>
        <w:rPr>
          <w:rFonts w:eastAsia="MS Gothic"/>
        </w:rPr>
      </w:pPr>
      <w:r w:rsidRPr="009E1DEC">
        <w:t>Exige respeito às normas específicas de descarte?</w:t>
      </w:r>
      <w:r w:rsidRPr="009E1DEC">
        <w:rPr>
          <w:b w:val="0"/>
          <w:bCs w:val="0"/>
        </w:rPr>
        <w:t xml:space="preserve"> </w:t>
      </w:r>
      <w:bookmarkStart w:id="60" w:name="_Hlk115725343"/>
      <w:r w:rsidRPr="009E1DEC">
        <w:rPr>
          <w:b w:val="0"/>
          <w:bCs w:val="0"/>
          <w:color w:val="385623"/>
        </w:rPr>
        <w:t>#ENED</w:t>
      </w:r>
      <w:bookmarkEnd w:id="60"/>
      <w:r w:rsidRPr="009E1DEC">
        <w:t xml:space="preserve"> </w:t>
      </w:r>
    </w:p>
    <w:p w14:paraId="56DDD2B9" w14:textId="77777777" w:rsidR="000F1069" w:rsidRPr="009E1DEC" w:rsidRDefault="000F1069" w:rsidP="009E1DEC">
      <w:pPr>
        <w:jc w:val="both"/>
        <w:rPr>
          <w:rFonts w:ascii="Arial" w:hAnsi="Arial"/>
        </w:rPr>
      </w:pPr>
      <w:r w:rsidRPr="009E1DEC">
        <w:rPr>
          <w:rFonts w:ascii="Segoe UI Symbol" w:eastAsia="MS Gothic" w:hAnsi="Segoe UI Symbol" w:cs="Segoe UI Symbol"/>
        </w:rPr>
        <w:t>☒</w:t>
      </w:r>
      <w:r w:rsidRPr="009E1DEC">
        <w:rPr>
          <w:rFonts w:ascii="Arial" w:hAnsi="Arial"/>
        </w:rPr>
        <w:t xml:space="preserve"> Sim      </w:t>
      </w:r>
      <w:r w:rsidRPr="009E1DEC">
        <w:rPr>
          <w:rFonts w:ascii="Segoe UI Symbol" w:eastAsia="MS Gothic" w:hAnsi="Segoe UI Symbol" w:cs="Segoe UI Symbol"/>
        </w:rPr>
        <w:t>☐</w:t>
      </w:r>
      <w:r w:rsidRPr="009E1DEC">
        <w:rPr>
          <w:rFonts w:ascii="Arial" w:hAnsi="Arial"/>
        </w:rPr>
        <w:t xml:space="preserve"> Não </w:t>
      </w:r>
    </w:p>
    <w:p w14:paraId="234757ED" w14:textId="77777777" w:rsidR="009E1DEC" w:rsidRPr="009E1DEC" w:rsidRDefault="009E1DEC" w:rsidP="009E1DEC">
      <w:pPr>
        <w:pStyle w:val="Tpico4"/>
        <w:numPr>
          <w:ilvl w:val="0"/>
          <w:numId w:val="0"/>
        </w:numPr>
        <w:spacing w:before="0" w:after="0" w:line="240" w:lineRule="auto"/>
      </w:pPr>
      <w:bookmarkStart w:id="61" w:name="_Hlk115714632"/>
    </w:p>
    <w:p w14:paraId="16E9DE3F" w14:textId="68947B34" w:rsidR="000F1069" w:rsidRPr="009E1DEC" w:rsidRDefault="000F1069" w:rsidP="009E1DEC">
      <w:pPr>
        <w:pStyle w:val="Tpico4"/>
        <w:numPr>
          <w:ilvl w:val="0"/>
          <w:numId w:val="0"/>
        </w:numPr>
        <w:spacing w:before="0" w:after="0" w:line="240" w:lineRule="auto"/>
        <w:rPr>
          <w:color w:val="000000"/>
        </w:rPr>
      </w:pPr>
      <w:r w:rsidRPr="000C3D2F">
        <w:rPr>
          <w:b/>
          <w:bCs/>
        </w:rPr>
        <w:t>Quais são as normas específicas de descarte?</w:t>
      </w:r>
      <w:r w:rsidRPr="009E1DEC">
        <w:t xml:space="preserve"> </w:t>
      </w:r>
      <w:r w:rsidRPr="009E1DEC">
        <w:rPr>
          <w:color w:val="385623"/>
        </w:rPr>
        <w:t>#NEDE</w:t>
      </w:r>
      <w:bookmarkEnd w:id="61"/>
      <w:r w:rsidRPr="009E1DEC">
        <w:t xml:space="preserve">  </w:t>
      </w:r>
    </w:p>
    <w:p w14:paraId="7D646FD2" w14:textId="77777777" w:rsidR="009E1DEC" w:rsidRDefault="000F1069" w:rsidP="009E1DEC">
      <w:pPr>
        <w:jc w:val="both"/>
        <w:rPr>
          <w:rFonts w:ascii="Arial" w:hAnsi="Arial"/>
          <w:color w:val="000000"/>
        </w:rPr>
      </w:pPr>
      <w:r w:rsidRPr="009E1DEC">
        <w:rPr>
          <w:rFonts w:ascii="Arial" w:hAnsi="Arial"/>
          <w:color w:val="000000"/>
        </w:rPr>
        <w:t>Os materiais objeto desta contratação devem ser descartados conforme sua origem, sendo o descarte reciclável de materiais plásticos, descarte dos materiais perfurocortantes em recipiente próprio (caixa de papelão ou plástica adequada para perfurocortantes) e descarte em lixo identificado como infectante.</w:t>
      </w:r>
    </w:p>
    <w:p w14:paraId="24FFE4F7" w14:textId="1269BC2B" w:rsidR="000F1069" w:rsidRPr="009E1DEC" w:rsidRDefault="000F1069" w:rsidP="009E1DEC">
      <w:pPr>
        <w:jc w:val="both"/>
        <w:rPr>
          <w:rFonts w:ascii="Arial" w:hAnsi="Arial"/>
        </w:rPr>
      </w:pPr>
      <w:r w:rsidRPr="009E1DEC">
        <w:rPr>
          <w:rFonts w:ascii="Arial" w:hAnsi="Arial"/>
          <w:color w:val="000000"/>
        </w:rPr>
        <w:t xml:space="preserve"> </w:t>
      </w:r>
    </w:p>
    <w:p w14:paraId="7D2AC66F" w14:textId="6D0B8582" w:rsidR="009E1DEC" w:rsidRPr="009E1DEC" w:rsidRDefault="000F1069" w:rsidP="009E1DEC">
      <w:pPr>
        <w:pStyle w:val="Tpico1"/>
        <w:numPr>
          <w:ilvl w:val="0"/>
          <w:numId w:val="0"/>
        </w:numPr>
        <w:spacing w:before="0" w:after="0" w:line="240" w:lineRule="auto"/>
        <w:ind w:left="425" w:hanging="425"/>
        <w:rPr>
          <w:color w:val="auto"/>
        </w:rPr>
      </w:pPr>
      <w:r>
        <w:rPr>
          <w:color w:val="auto"/>
        </w:rPr>
        <w:t>MODELO DE EXECUÇÃO DO OBJETO</w:t>
      </w:r>
    </w:p>
    <w:p w14:paraId="22E6E405" w14:textId="77777777" w:rsidR="009E1DEC" w:rsidRDefault="009E1DEC" w:rsidP="009E1DEC">
      <w:pPr>
        <w:pStyle w:val="Tpico2"/>
        <w:numPr>
          <w:ilvl w:val="0"/>
          <w:numId w:val="0"/>
        </w:numPr>
        <w:spacing w:before="0" w:after="0" w:line="240" w:lineRule="auto"/>
      </w:pPr>
    </w:p>
    <w:p w14:paraId="7318F013" w14:textId="6E0DCFB9" w:rsidR="000F1069" w:rsidRDefault="000F1069" w:rsidP="009E1DEC">
      <w:pPr>
        <w:pStyle w:val="Tpico2"/>
        <w:numPr>
          <w:ilvl w:val="0"/>
          <w:numId w:val="0"/>
        </w:numPr>
        <w:spacing w:before="0" w:after="0" w:line="240" w:lineRule="auto"/>
        <w:rPr>
          <w:iCs w:val="0"/>
          <w:color w:val="000000"/>
        </w:rPr>
      </w:pPr>
      <w:r>
        <w:t xml:space="preserve">Como atingiremos os resultados pretendidos do contrato? </w:t>
      </w:r>
    </w:p>
    <w:p w14:paraId="1EBF0F67" w14:textId="77777777" w:rsidR="000F1069" w:rsidRPr="009E1DEC" w:rsidRDefault="000F1069" w:rsidP="009E1DEC">
      <w:pPr>
        <w:jc w:val="both"/>
        <w:rPr>
          <w:rFonts w:ascii="Arial" w:hAnsi="Arial"/>
          <w:color w:val="000000"/>
        </w:rPr>
      </w:pPr>
      <w:r w:rsidRPr="009E1DEC">
        <w:rPr>
          <w:rFonts w:ascii="Arial" w:hAnsi="Arial"/>
          <w:color w:val="000000"/>
        </w:rPr>
        <w:t>O resultado pretendido com a aquisição dos materiais objetos desta contratação é o atendimento dos pacientes e o devido cumprimento das decisões judiciais para que o não atendimento dos pacientes não gere ônus para o Município, como o congelamento das contas do Município ou o pagamento de multas.</w:t>
      </w:r>
    </w:p>
    <w:p w14:paraId="11E0A5D9" w14:textId="77777777" w:rsidR="00455B02" w:rsidRDefault="00455B02" w:rsidP="009E1DEC">
      <w:pPr>
        <w:jc w:val="both"/>
        <w:rPr>
          <w:rFonts w:ascii="Arial" w:hAnsi="Arial"/>
          <w:color w:val="000000"/>
        </w:rPr>
      </w:pPr>
    </w:p>
    <w:p w14:paraId="22BE97B2" w14:textId="4E9A55F6" w:rsidR="000F1069" w:rsidRPr="009E1DEC" w:rsidRDefault="000F1069" w:rsidP="009E1DEC">
      <w:pPr>
        <w:jc w:val="both"/>
        <w:rPr>
          <w:rFonts w:ascii="Arial" w:hAnsi="Arial"/>
          <w:i/>
          <w:color w:val="808080"/>
        </w:rPr>
      </w:pPr>
      <w:r w:rsidRPr="009E1DEC">
        <w:rPr>
          <w:rFonts w:ascii="Arial" w:hAnsi="Arial"/>
          <w:color w:val="000000"/>
        </w:rPr>
        <w:t>Para atingir o resultado pretendido, o contrato deverá ser executado de forma imediata e com entrega total dos materiais da Autorização de Fornecimento e da Autorização de Entrega, no caso dos materiais importados.</w:t>
      </w:r>
    </w:p>
    <w:p w14:paraId="04CE40C3" w14:textId="77777777" w:rsidR="000F1069" w:rsidRDefault="000F1069" w:rsidP="009E1DEC">
      <w:pPr>
        <w:sectPr w:rsidR="000F1069" w:rsidSect="000F1069">
          <w:type w:val="continuous"/>
          <w:pgSz w:w="11906" w:h="16838"/>
          <w:pgMar w:top="1418" w:right="1134" w:bottom="1134" w:left="1418" w:header="113" w:footer="454" w:gutter="0"/>
          <w:cols w:space="720"/>
          <w:docGrid w:linePitch="100"/>
        </w:sectPr>
      </w:pPr>
      <w:r>
        <w:rPr>
          <w:i/>
          <w:color w:val="808080"/>
        </w:rPr>
        <w:t xml:space="preserve"> </w:t>
      </w:r>
    </w:p>
    <w:p w14:paraId="77973C0C" w14:textId="77777777" w:rsidR="000F1069" w:rsidRPr="00527637" w:rsidRDefault="000F1069" w:rsidP="009E1DEC">
      <w:pPr>
        <w:pStyle w:val="Tpico2"/>
        <w:numPr>
          <w:ilvl w:val="0"/>
          <w:numId w:val="0"/>
        </w:numPr>
        <w:spacing w:before="0" w:after="0" w:line="240" w:lineRule="auto"/>
      </w:pPr>
      <w:r w:rsidRPr="00527637">
        <w:t>Forma de execução do contrato</w:t>
      </w:r>
    </w:p>
    <w:p w14:paraId="7FE795F0" w14:textId="77777777" w:rsidR="000F1069" w:rsidRPr="00527637" w:rsidRDefault="000F1069" w:rsidP="009E1DEC">
      <w:pPr>
        <w:rPr>
          <w:rFonts w:ascii="Arial" w:hAnsi="Arial"/>
        </w:rPr>
      </w:pPr>
      <w:r w:rsidRPr="00527637">
        <w:rPr>
          <w:rFonts w:ascii="Arial" w:hAnsi="Arial"/>
        </w:rPr>
        <w:t xml:space="preserve">Fornecimento imediato #FECO    </w:t>
      </w:r>
    </w:p>
    <w:p w14:paraId="3A763247" w14:textId="77777777" w:rsidR="009E1DEC" w:rsidRPr="009A3128" w:rsidRDefault="009E1DEC" w:rsidP="009E1DEC">
      <w:pPr>
        <w:pStyle w:val="Tpico3"/>
        <w:numPr>
          <w:ilvl w:val="0"/>
          <w:numId w:val="0"/>
        </w:numPr>
        <w:spacing w:before="0" w:after="0" w:line="240" w:lineRule="auto"/>
        <w:rPr>
          <w:color w:val="FF0000"/>
        </w:rPr>
      </w:pPr>
    </w:p>
    <w:p w14:paraId="72700282" w14:textId="21EDCA4A" w:rsidR="000F1069" w:rsidRPr="009A3128" w:rsidRDefault="000F1069" w:rsidP="009E1DEC">
      <w:pPr>
        <w:pStyle w:val="Tpico3"/>
        <w:numPr>
          <w:ilvl w:val="0"/>
          <w:numId w:val="0"/>
        </w:numPr>
        <w:spacing w:before="0" w:after="0" w:line="240" w:lineRule="auto"/>
        <w:sectPr w:rsidR="000F1069" w:rsidRPr="009A3128" w:rsidSect="000F1069">
          <w:type w:val="continuous"/>
          <w:pgSz w:w="11906" w:h="16838"/>
          <w:pgMar w:top="1418" w:right="1134" w:bottom="1134" w:left="1418" w:header="113" w:footer="454" w:gutter="0"/>
          <w:cols w:space="720"/>
          <w:docGrid w:linePitch="100"/>
        </w:sectPr>
      </w:pPr>
      <w:r w:rsidRPr="009A3128">
        <w:t>Se a forma for continuada, qual é o prazo limite de renovação do contrato</w:t>
      </w:r>
      <w:r w:rsidRPr="009A3128">
        <w:rPr>
          <w:b w:val="0"/>
          <w:bCs w:val="0"/>
        </w:rPr>
        <w:t xml:space="preserve"> #LPRC   </w:t>
      </w:r>
    </w:p>
    <w:p w14:paraId="532F6E35" w14:textId="77777777" w:rsidR="009A3128" w:rsidRDefault="009A3128" w:rsidP="009A3128">
      <w:pPr>
        <w:pStyle w:val="Tpico2"/>
        <w:numPr>
          <w:ilvl w:val="0"/>
          <w:numId w:val="0"/>
        </w:numPr>
        <w:spacing w:before="0" w:after="0" w:line="240" w:lineRule="auto"/>
        <w:rPr>
          <w:color w:val="FF0000"/>
        </w:rPr>
      </w:pPr>
    </w:p>
    <w:p w14:paraId="4E1D2BD6" w14:textId="4D5F1181" w:rsidR="000F1069" w:rsidRPr="00932C16" w:rsidRDefault="000F1069" w:rsidP="009A3128">
      <w:pPr>
        <w:pStyle w:val="Tpico2"/>
        <w:numPr>
          <w:ilvl w:val="0"/>
          <w:numId w:val="0"/>
        </w:numPr>
        <w:spacing w:before="0" w:after="0" w:line="240" w:lineRule="auto"/>
        <w:rPr>
          <w:iCs w:val="0"/>
        </w:rPr>
      </w:pPr>
      <w:r w:rsidRPr="00932C16">
        <w:t xml:space="preserve">Prazo de vigência do contrato </w:t>
      </w:r>
      <w:bookmarkStart w:id="62" w:name="_Hlk115720076"/>
      <w:r w:rsidRPr="00932C16">
        <w:rPr>
          <w:b w:val="0"/>
          <w:bCs w:val="0"/>
        </w:rPr>
        <w:t>#PVCO</w:t>
      </w:r>
      <w:bookmarkEnd w:id="62"/>
      <w:r w:rsidRPr="00932C16">
        <w:rPr>
          <w:b w:val="0"/>
          <w:bCs w:val="0"/>
        </w:rPr>
        <w:t xml:space="preserve">  </w:t>
      </w:r>
    </w:p>
    <w:p w14:paraId="50279F43" w14:textId="719C4838" w:rsidR="000F1069" w:rsidRPr="008E2546" w:rsidRDefault="00932C16" w:rsidP="009E1DEC">
      <w:pPr>
        <w:rPr>
          <w:rFonts w:ascii="Arial" w:hAnsi="Arial"/>
          <w:b/>
          <w:bCs/>
          <w:i/>
          <w:color w:val="FF0000"/>
        </w:rPr>
      </w:pPr>
      <w:r w:rsidRPr="008E2546">
        <w:rPr>
          <w:rFonts w:ascii="Arial" w:hAnsi="Arial"/>
          <w:b/>
          <w:bCs/>
        </w:rPr>
        <w:t xml:space="preserve">O prazo de vigência do presente contrato será de até 06 (seis) meses, contados a </w:t>
      </w:r>
      <w:r w:rsidRPr="008E2546">
        <w:rPr>
          <w:rFonts w:ascii="Arial" w:hAnsi="Arial"/>
          <w:b/>
          <w:bCs/>
        </w:rPr>
        <w:lastRenderedPageBreak/>
        <w:t>partir da sua assinatur</w:t>
      </w:r>
      <w:r w:rsidRPr="0084484F">
        <w:rPr>
          <w:rFonts w:ascii="Arial" w:hAnsi="Arial"/>
          <w:b/>
          <w:bCs/>
        </w:rPr>
        <w:t>a</w:t>
      </w:r>
      <w:r w:rsidR="000F1069" w:rsidRPr="0084484F">
        <w:rPr>
          <w:rFonts w:ascii="Arial" w:hAnsi="Arial"/>
          <w:b/>
          <w:bCs/>
        </w:rPr>
        <w:t>.</w:t>
      </w:r>
      <w:r w:rsidR="000F1069" w:rsidRPr="0084484F">
        <w:rPr>
          <w:rFonts w:ascii="Arial" w:hAnsi="Arial"/>
          <w:b/>
          <w:bCs/>
          <w:i/>
          <w:sz w:val="22"/>
        </w:rPr>
        <w:t xml:space="preserve"> </w:t>
      </w:r>
    </w:p>
    <w:p w14:paraId="1B15A41C" w14:textId="77777777" w:rsidR="000F1069" w:rsidRPr="00682B28" w:rsidRDefault="000F1069" w:rsidP="00682B28">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r w:rsidRPr="00682B28">
        <w:rPr>
          <w:rFonts w:ascii="Arial" w:hAnsi="Arial"/>
          <w:i/>
          <w:color w:val="808080"/>
        </w:rPr>
        <w:t xml:space="preserve"> </w:t>
      </w:r>
    </w:p>
    <w:p w14:paraId="284586B0" w14:textId="77777777" w:rsidR="000F1069" w:rsidRPr="00682B28" w:rsidRDefault="000F1069" w:rsidP="000C1899">
      <w:pPr>
        <w:pStyle w:val="Tpico1"/>
        <w:keepNext w:val="0"/>
        <w:widowControl w:val="0"/>
        <w:numPr>
          <w:ilvl w:val="0"/>
          <w:numId w:val="0"/>
        </w:numPr>
        <w:spacing w:before="0" w:after="0" w:line="240" w:lineRule="auto"/>
        <w:rPr>
          <w:color w:val="auto"/>
        </w:rPr>
      </w:pPr>
      <w:r w:rsidRPr="00682B28">
        <w:rPr>
          <w:color w:val="auto"/>
        </w:rPr>
        <w:t>MODELO DE GESTÃO DO CONTRATO</w:t>
      </w:r>
    </w:p>
    <w:p w14:paraId="15FF01D9" w14:textId="77777777" w:rsidR="009A3128" w:rsidRPr="00682B28" w:rsidRDefault="009A3128" w:rsidP="00682B28">
      <w:pPr>
        <w:pStyle w:val="Tpico2"/>
        <w:widowControl w:val="0"/>
        <w:numPr>
          <w:ilvl w:val="0"/>
          <w:numId w:val="0"/>
        </w:numPr>
        <w:spacing w:before="0" w:after="0" w:line="240" w:lineRule="auto"/>
      </w:pPr>
    </w:p>
    <w:p w14:paraId="0E4CD07A" w14:textId="3D197DE1" w:rsidR="000F1069" w:rsidRPr="00682B28" w:rsidRDefault="000F1069" w:rsidP="00682B28">
      <w:pPr>
        <w:pStyle w:val="Tpico2"/>
        <w:widowControl w:val="0"/>
        <w:numPr>
          <w:ilvl w:val="0"/>
          <w:numId w:val="0"/>
        </w:numPr>
        <w:spacing w:before="0" w:after="0" w:line="240" w:lineRule="auto"/>
        <w:rPr>
          <w:rFonts w:eastAsia="MS Gothic"/>
        </w:rPr>
      </w:pPr>
      <w:r w:rsidRPr="00682B28">
        <w:t>Existem requisitos anteriores à execução?</w:t>
      </w:r>
    </w:p>
    <w:p w14:paraId="2D9364DF" w14:textId="77777777" w:rsidR="009A3128" w:rsidRPr="00682B28" w:rsidRDefault="000F1069" w:rsidP="00682B28">
      <w:pPr>
        <w:jc w:val="both"/>
        <w:rPr>
          <w:rFonts w:ascii="Arial" w:hAnsi="Arial"/>
        </w:rPr>
      </w:pPr>
      <w:r w:rsidRPr="00682B28">
        <w:rPr>
          <w:rFonts w:ascii="Segoe UI Symbol" w:eastAsia="MS Gothic" w:hAnsi="Segoe UI Symbol" w:cs="Segoe UI Symbol"/>
        </w:rPr>
        <w:t>☐</w:t>
      </w:r>
      <w:r w:rsidRPr="00682B28">
        <w:rPr>
          <w:rFonts w:ascii="Arial" w:hAnsi="Arial"/>
        </w:rPr>
        <w:t xml:space="preserve"> Sim      </w:t>
      </w:r>
      <w:r w:rsidRPr="00682B28">
        <w:rPr>
          <w:rFonts w:ascii="Segoe UI Symbol" w:hAnsi="Segoe UI Symbol" w:cs="Segoe UI Symbol"/>
        </w:rPr>
        <w:t>☒</w:t>
      </w:r>
      <w:r w:rsidRPr="00682B28">
        <w:rPr>
          <w:rFonts w:ascii="Arial" w:hAnsi="Arial"/>
        </w:rPr>
        <w:t xml:space="preserve"> Não</w:t>
      </w:r>
    </w:p>
    <w:p w14:paraId="33E69730" w14:textId="29BC0833" w:rsidR="000F1069" w:rsidRPr="00682B28" w:rsidRDefault="000F1069" w:rsidP="00682B28">
      <w:pPr>
        <w:jc w:val="both"/>
        <w:rPr>
          <w:rFonts w:ascii="Arial" w:hAnsi="Arial"/>
        </w:rPr>
      </w:pPr>
      <w:r w:rsidRPr="00682B28">
        <w:rPr>
          <w:rFonts w:ascii="Arial" w:hAnsi="Arial"/>
        </w:rPr>
        <w:t xml:space="preserve">  </w:t>
      </w:r>
    </w:p>
    <w:p w14:paraId="3042CF20" w14:textId="77777777" w:rsidR="000F1069" w:rsidRPr="00682B28" w:rsidRDefault="000F1069" w:rsidP="00682B28">
      <w:pPr>
        <w:pStyle w:val="Tpico3"/>
        <w:widowControl w:val="0"/>
        <w:numPr>
          <w:ilvl w:val="0"/>
          <w:numId w:val="0"/>
        </w:numPr>
        <w:spacing w:before="0" w:after="0" w:line="240" w:lineRule="auto"/>
        <w:rPr>
          <w:rFonts w:eastAsia="MS Gothic"/>
        </w:rPr>
      </w:pPr>
      <w:r w:rsidRPr="00682B28">
        <w:t>Será exigida garantia financeira do contrato?</w:t>
      </w:r>
    </w:p>
    <w:p w14:paraId="0E10CB6E" w14:textId="77777777" w:rsidR="000F1069" w:rsidRPr="00682B28" w:rsidRDefault="000F1069" w:rsidP="00682B28">
      <w:pPr>
        <w:jc w:val="both"/>
        <w:rPr>
          <w:rFonts w:ascii="Arial" w:hAnsi="Arial"/>
          <w:color w:val="385623"/>
        </w:rPr>
      </w:pPr>
      <w:r w:rsidRPr="00682B28">
        <w:rPr>
          <w:rFonts w:ascii="Segoe UI Symbol" w:eastAsia="MS Gothic" w:hAnsi="Segoe UI Symbol" w:cs="Segoe UI Symbol"/>
        </w:rPr>
        <w:t>☐</w:t>
      </w:r>
      <w:r w:rsidRPr="00682B28">
        <w:rPr>
          <w:rFonts w:ascii="Arial" w:hAnsi="Arial"/>
        </w:rPr>
        <w:t xml:space="preserve"> Sim      </w:t>
      </w:r>
      <w:r w:rsidRPr="00682B28">
        <w:rPr>
          <w:rFonts w:ascii="Segoe UI Symbol" w:hAnsi="Segoe UI Symbol" w:cs="Segoe UI Symbol"/>
        </w:rPr>
        <w:t>☒</w:t>
      </w:r>
      <w:r w:rsidRPr="00682B28">
        <w:rPr>
          <w:rFonts w:ascii="Arial" w:hAnsi="Arial"/>
        </w:rPr>
        <w:t xml:space="preserve"> Não   </w:t>
      </w:r>
      <w:bookmarkStart w:id="63" w:name="_Hlk115713348"/>
      <w:r w:rsidRPr="00682B28">
        <w:rPr>
          <w:rFonts w:ascii="Arial" w:hAnsi="Arial"/>
          <w:color w:val="385623"/>
        </w:rPr>
        <w:t>#EGFC</w:t>
      </w:r>
      <w:bookmarkEnd w:id="63"/>
    </w:p>
    <w:p w14:paraId="09C50CDE" w14:textId="77777777" w:rsidR="009A3128" w:rsidRPr="00682B28" w:rsidRDefault="009A3128" w:rsidP="00682B28">
      <w:pPr>
        <w:jc w:val="both"/>
        <w:rPr>
          <w:rFonts w:ascii="Arial" w:hAnsi="Arial"/>
        </w:rPr>
      </w:pPr>
    </w:p>
    <w:p w14:paraId="3558F568" w14:textId="77777777" w:rsidR="000F1069" w:rsidRPr="00682B28" w:rsidRDefault="000F1069" w:rsidP="00682B28">
      <w:pPr>
        <w:pStyle w:val="Tpico4"/>
        <w:widowControl w:val="0"/>
        <w:numPr>
          <w:ilvl w:val="0"/>
          <w:numId w:val="0"/>
        </w:numPr>
        <w:spacing w:before="0" w:after="0" w:line="240" w:lineRule="auto"/>
        <w:contextualSpacing w:val="0"/>
      </w:pPr>
      <w:r w:rsidRPr="00682B28">
        <w:t>Se sim, o percentual de garantia financeira do contrato é:</w:t>
      </w:r>
      <w:r w:rsidRPr="00682B28">
        <w:rPr>
          <w:color w:val="385623"/>
        </w:rPr>
        <w:t>#PGFC</w:t>
      </w:r>
      <w:r w:rsidRPr="00682B28">
        <w:t xml:space="preserve">  </w:t>
      </w:r>
    </w:p>
    <w:p w14:paraId="30CB6455" w14:textId="77777777" w:rsidR="000F1069" w:rsidRPr="00682B28" w:rsidRDefault="000F1069" w:rsidP="00682B28">
      <w:pPr>
        <w:pStyle w:val="Expandido"/>
        <w:widowControl w:val="0"/>
        <w:suppressAutoHyphens/>
        <w:ind w:left="0"/>
        <w:rPr>
          <w:rFonts w:ascii="Arial" w:hAnsi="Arial" w:cs="Arial"/>
          <w:sz w:val="24"/>
        </w:rPr>
      </w:pPr>
    </w:p>
    <w:p w14:paraId="05D4EAA6" w14:textId="77777777" w:rsidR="000F1069" w:rsidRPr="00682B28" w:rsidRDefault="000F1069" w:rsidP="00682B28">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p>
    <w:p w14:paraId="543A86A5" w14:textId="77777777" w:rsidR="000F1069" w:rsidRPr="00682B28" w:rsidRDefault="000F1069" w:rsidP="00682B28">
      <w:pPr>
        <w:pStyle w:val="Tpico3"/>
        <w:widowControl w:val="0"/>
        <w:numPr>
          <w:ilvl w:val="0"/>
          <w:numId w:val="0"/>
        </w:numPr>
        <w:spacing w:before="0" w:after="0" w:line="240" w:lineRule="auto"/>
        <w:rPr>
          <w:rFonts w:eastAsia="MS Gothic"/>
        </w:rPr>
      </w:pPr>
      <w:r w:rsidRPr="00682B28">
        <w:t>Há outros requisitos anteriores à execução?</w:t>
      </w:r>
    </w:p>
    <w:p w14:paraId="644C4573" w14:textId="77777777" w:rsidR="000F1069" w:rsidRPr="00682B28" w:rsidRDefault="000F1069" w:rsidP="00682B28">
      <w:pPr>
        <w:jc w:val="both"/>
        <w:rPr>
          <w:rFonts w:ascii="Arial" w:hAnsi="Arial"/>
        </w:rPr>
      </w:pPr>
      <w:r w:rsidRPr="00682B28">
        <w:rPr>
          <w:rFonts w:ascii="Segoe UI Symbol" w:eastAsia="MS Gothic" w:hAnsi="Segoe UI Symbol" w:cs="Segoe UI Symbol"/>
        </w:rPr>
        <w:t>☐</w:t>
      </w:r>
      <w:r w:rsidRPr="00682B28">
        <w:rPr>
          <w:rFonts w:ascii="Arial" w:hAnsi="Arial"/>
        </w:rPr>
        <w:t xml:space="preserve"> Sim      </w:t>
      </w:r>
      <w:r w:rsidRPr="00682B28">
        <w:rPr>
          <w:rFonts w:ascii="Segoe UI Symbol" w:hAnsi="Segoe UI Symbol" w:cs="Segoe UI Symbol"/>
        </w:rPr>
        <w:t>☒</w:t>
      </w:r>
      <w:r w:rsidRPr="00682B28">
        <w:rPr>
          <w:rFonts w:ascii="Arial" w:hAnsi="Arial"/>
        </w:rPr>
        <w:t xml:space="preserve"> Não</w:t>
      </w:r>
    </w:p>
    <w:p w14:paraId="6A09E00F" w14:textId="77777777" w:rsidR="009A3128" w:rsidRPr="00682B28" w:rsidRDefault="009A3128" w:rsidP="00682B28">
      <w:pPr>
        <w:jc w:val="both"/>
        <w:rPr>
          <w:rFonts w:ascii="Arial" w:hAnsi="Arial"/>
        </w:rPr>
      </w:pPr>
    </w:p>
    <w:p w14:paraId="5D1140FD" w14:textId="77777777" w:rsidR="000F1069" w:rsidRPr="00682B28" w:rsidRDefault="000F1069" w:rsidP="00682B28">
      <w:pPr>
        <w:pStyle w:val="Tpico4"/>
        <w:widowControl w:val="0"/>
        <w:numPr>
          <w:ilvl w:val="0"/>
          <w:numId w:val="0"/>
        </w:numPr>
        <w:spacing w:before="0" w:after="0" w:line="240" w:lineRule="auto"/>
        <w:contextualSpacing w:val="0"/>
        <w:rPr>
          <w:i/>
          <w:color w:val="808080"/>
        </w:rPr>
      </w:pPr>
      <w:r w:rsidRPr="00682B28">
        <w:t xml:space="preserve">Se sim, quais requisitos anteriores à execução? </w:t>
      </w:r>
      <w:bookmarkStart w:id="64" w:name="_Hlk115713526"/>
      <w:r w:rsidRPr="00682B28">
        <w:rPr>
          <w:color w:val="385623"/>
        </w:rPr>
        <w:t>#RACO</w:t>
      </w:r>
      <w:bookmarkEnd w:id="64"/>
      <w:r w:rsidRPr="00682B28">
        <w:t xml:space="preserve">  </w:t>
      </w:r>
      <w:r w:rsidRPr="00682B28">
        <w:rPr>
          <w:color w:val="808080"/>
        </w:rPr>
        <w:t xml:space="preserve"> </w:t>
      </w:r>
    </w:p>
    <w:p w14:paraId="79F71F8B" w14:textId="77777777" w:rsidR="000F1069" w:rsidRPr="00682B28" w:rsidRDefault="000F1069" w:rsidP="00682B28">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r w:rsidRPr="00682B28">
        <w:rPr>
          <w:rFonts w:ascii="Arial" w:hAnsi="Arial"/>
          <w:i/>
          <w:color w:val="808080"/>
        </w:rPr>
        <w:t xml:space="preserve"> </w:t>
      </w:r>
    </w:p>
    <w:p w14:paraId="18821E72" w14:textId="77777777" w:rsidR="000F1069" w:rsidRPr="00682B28" w:rsidRDefault="000F1069" w:rsidP="00682B28">
      <w:pPr>
        <w:pStyle w:val="Tpico2"/>
        <w:widowControl w:val="0"/>
        <w:numPr>
          <w:ilvl w:val="0"/>
          <w:numId w:val="0"/>
        </w:numPr>
        <w:spacing w:before="0" w:after="0" w:line="240" w:lineRule="auto"/>
      </w:pPr>
      <w:r w:rsidRPr="00682B28">
        <w:t xml:space="preserve">Metodologia de acompanhamento da execução do contrato e principais pontos de controle  </w:t>
      </w:r>
    </w:p>
    <w:p w14:paraId="07898197" w14:textId="77777777" w:rsidR="009A3128" w:rsidRPr="00682B28" w:rsidRDefault="009A3128" w:rsidP="00682B28">
      <w:pPr>
        <w:jc w:val="both"/>
        <w:rPr>
          <w:rFonts w:ascii="Arial" w:hAnsi="Arial"/>
        </w:rPr>
      </w:pPr>
    </w:p>
    <w:p w14:paraId="52D6B422" w14:textId="736512A7" w:rsidR="000F1069" w:rsidRPr="00682B28" w:rsidRDefault="000F1069" w:rsidP="00682B28">
      <w:pPr>
        <w:jc w:val="both"/>
        <w:rPr>
          <w:rFonts w:ascii="Arial" w:hAnsi="Arial"/>
        </w:rPr>
      </w:pPr>
      <w:r w:rsidRPr="00682B28">
        <w:rPr>
          <w:rFonts w:ascii="Arial" w:hAnsi="Arial"/>
        </w:rPr>
        <w:t>No acompanhamento da execução do contrato, o fiscal (Gilmara Martins Ramos, enfermeira, inscrita no CPF sob nº 250.207.868-70) realizará a conferência dos materiais entregues pelo fornecedor para que o mesmo seja entregue em conformidade com o solicitado em prescrição médica e no processo de compra. O fiscal também realizará a entrega dos materiais ao paciente e comprovará o cumprimento de sentença através de recibos de entrega e recebimento do paciente atendido.</w:t>
      </w:r>
    </w:p>
    <w:p w14:paraId="5B9B6456" w14:textId="77777777" w:rsidR="009A3128" w:rsidRPr="00682B28" w:rsidRDefault="009A3128" w:rsidP="00682B28">
      <w:pPr>
        <w:jc w:val="both"/>
        <w:rPr>
          <w:rFonts w:ascii="Arial" w:hAnsi="Arial"/>
        </w:rPr>
      </w:pPr>
    </w:p>
    <w:p w14:paraId="11C96973" w14:textId="72472363" w:rsidR="000F1069" w:rsidRPr="00682B28" w:rsidRDefault="000F1069" w:rsidP="00682B28">
      <w:pPr>
        <w:jc w:val="both"/>
        <w:rPr>
          <w:rFonts w:ascii="Arial" w:hAnsi="Arial"/>
          <w:i/>
          <w:color w:val="808080"/>
        </w:rPr>
      </w:pPr>
      <w:r w:rsidRPr="00682B28">
        <w:rPr>
          <w:rFonts w:ascii="Arial" w:hAnsi="Arial"/>
        </w:rPr>
        <w:t xml:space="preserve">A forma de comunicação que o Município adotará para tratar de qualquer diligência da execução do contrato será via e-mail do almoxarifado responsável pela aquisição, sendo o endereço </w:t>
      </w:r>
      <w:hyperlink r:id="rId23" w:history="1">
        <w:r w:rsidRPr="00682B28">
          <w:rPr>
            <w:rStyle w:val="Hyperlink"/>
            <w:rFonts w:ascii="Arial" w:hAnsi="Arial"/>
          </w:rPr>
          <w:t>almox.enfermagem@sertaozinho.sp.gov.br</w:t>
        </w:r>
      </w:hyperlink>
      <w:r w:rsidRPr="00682B28">
        <w:rPr>
          <w:rFonts w:ascii="Arial" w:hAnsi="Arial"/>
        </w:rPr>
        <w:t xml:space="preserve"> . O Município também poderá se comunicar através da plataforma 1Doc para agilizar a formalização de contrato quando necessitar de assinatura do fornecedor e secretária da pasta responsável.</w:t>
      </w:r>
    </w:p>
    <w:p w14:paraId="6E69A19C" w14:textId="77777777" w:rsidR="00455B02" w:rsidRPr="00682B28" w:rsidRDefault="00455B02" w:rsidP="00682B28">
      <w:pPr>
        <w:jc w:val="both"/>
        <w:rPr>
          <w:rFonts w:ascii="Arial" w:hAnsi="Arial"/>
          <w:i/>
          <w:color w:val="808080"/>
        </w:rPr>
      </w:pPr>
    </w:p>
    <w:p w14:paraId="69CAB43F" w14:textId="57822C81" w:rsidR="000F1069" w:rsidRPr="00682B28" w:rsidRDefault="000F1069" w:rsidP="00682B28">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p>
    <w:p w14:paraId="2071B6D2" w14:textId="77777777" w:rsidR="000F1069" w:rsidRPr="00682B28" w:rsidRDefault="000F1069" w:rsidP="00682B28">
      <w:pPr>
        <w:pStyle w:val="Tpico2"/>
        <w:widowControl w:val="0"/>
        <w:numPr>
          <w:ilvl w:val="0"/>
          <w:numId w:val="0"/>
        </w:numPr>
        <w:spacing w:before="0" w:after="0" w:line="240" w:lineRule="auto"/>
      </w:pPr>
      <w:r w:rsidRPr="00682B28">
        <w:t xml:space="preserve">Obrigações específicas do contratado </w:t>
      </w:r>
      <w:bookmarkStart w:id="65" w:name="_Hlk115724357"/>
      <w:r w:rsidRPr="00682B28">
        <w:rPr>
          <w:b w:val="0"/>
          <w:bCs w:val="0"/>
          <w:color w:val="385623"/>
        </w:rPr>
        <w:t>#OEDC</w:t>
      </w:r>
      <w:bookmarkEnd w:id="65"/>
      <w:r w:rsidRPr="00682B28">
        <w:t xml:space="preserve">  </w:t>
      </w:r>
    </w:p>
    <w:p w14:paraId="457F5946" w14:textId="77777777" w:rsidR="000F1069" w:rsidRPr="00682B28" w:rsidRDefault="000F1069" w:rsidP="00682B28">
      <w:pPr>
        <w:jc w:val="both"/>
        <w:rPr>
          <w:rFonts w:ascii="Arial" w:hAnsi="Arial"/>
          <w:color w:val="000000"/>
        </w:rPr>
      </w:pPr>
      <w:r w:rsidRPr="00682B28">
        <w:rPr>
          <w:rFonts w:ascii="Arial" w:hAnsi="Arial"/>
        </w:rPr>
        <w:t xml:space="preserve">O contratado será responsável pelo fornecimento dos materiais em conformidade com o descritivo solicitado em cada material, respeitando o prazo de validade solicitado bem como as marcas solicitadas em alguns materiais. Não serão aceitos materiais com prazo de validade menor que o solicitado no descritivo com carta de compromisso de troca. </w:t>
      </w:r>
    </w:p>
    <w:p w14:paraId="56A8086E" w14:textId="77777777" w:rsidR="00455B02" w:rsidRPr="00682B28" w:rsidRDefault="00455B02" w:rsidP="00682B28">
      <w:pPr>
        <w:jc w:val="both"/>
        <w:rPr>
          <w:rFonts w:ascii="Arial" w:hAnsi="Arial"/>
          <w:color w:val="000000"/>
        </w:rPr>
      </w:pPr>
    </w:p>
    <w:p w14:paraId="4190BB1B" w14:textId="63372C36" w:rsidR="000F1069" w:rsidRPr="00682B28" w:rsidRDefault="000F1069" w:rsidP="00682B28">
      <w:pPr>
        <w:jc w:val="both"/>
        <w:rPr>
          <w:rFonts w:ascii="Arial" w:hAnsi="Arial"/>
          <w:i/>
          <w:color w:val="808080"/>
        </w:rPr>
      </w:pPr>
      <w:r w:rsidRPr="00682B28">
        <w:rPr>
          <w:rFonts w:ascii="Arial" w:hAnsi="Arial"/>
          <w:color w:val="000000"/>
        </w:rPr>
        <w:t>O contratado será responsável pela entrega dos materiais conforme o solicitado em Autorização de Fornecimento ou Autorização de Entrega, não sendo possível a entrega parcial do material que for solicitado.</w:t>
      </w:r>
      <w:r w:rsidRPr="00682B28">
        <w:rPr>
          <w:rFonts w:ascii="Arial" w:hAnsi="Arial"/>
          <w:i/>
          <w:color w:val="000000"/>
        </w:rPr>
        <w:t xml:space="preserve"> </w:t>
      </w:r>
    </w:p>
    <w:p w14:paraId="6866CB21" w14:textId="77777777" w:rsidR="000F1069" w:rsidRPr="00682B28" w:rsidRDefault="000F1069" w:rsidP="00682B28">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r w:rsidRPr="00682B28">
        <w:rPr>
          <w:rFonts w:ascii="Arial" w:hAnsi="Arial"/>
          <w:i/>
          <w:color w:val="808080"/>
        </w:rPr>
        <w:t xml:space="preserve"> </w:t>
      </w:r>
    </w:p>
    <w:p w14:paraId="4A8BA667" w14:textId="77777777" w:rsidR="000F1069" w:rsidRPr="00682B28" w:rsidRDefault="000F1069" w:rsidP="00682B28">
      <w:pPr>
        <w:pStyle w:val="Tpico2"/>
        <w:widowControl w:val="0"/>
        <w:numPr>
          <w:ilvl w:val="0"/>
          <w:numId w:val="0"/>
        </w:numPr>
        <w:spacing w:before="0" w:after="0" w:line="240" w:lineRule="auto"/>
        <w:rPr>
          <w:iCs w:val="0"/>
          <w:color w:val="000000"/>
        </w:rPr>
      </w:pPr>
      <w:r w:rsidRPr="00682B28">
        <w:t xml:space="preserve">Obrigações específicas do Município </w:t>
      </w:r>
      <w:bookmarkStart w:id="66" w:name="_Hlk115724587"/>
      <w:r w:rsidRPr="00682B28">
        <w:rPr>
          <w:b w:val="0"/>
          <w:bCs w:val="0"/>
          <w:color w:val="385623"/>
        </w:rPr>
        <w:t>#OEDM</w:t>
      </w:r>
      <w:bookmarkEnd w:id="66"/>
      <w:r w:rsidRPr="00682B28">
        <w:t xml:space="preserve">   </w:t>
      </w:r>
    </w:p>
    <w:p w14:paraId="68922A60" w14:textId="77777777" w:rsidR="009A3128" w:rsidRPr="00682B28" w:rsidRDefault="000F1069" w:rsidP="00682B28">
      <w:pPr>
        <w:rPr>
          <w:rFonts w:ascii="Arial" w:hAnsi="Arial"/>
          <w:color w:val="000000"/>
        </w:rPr>
      </w:pPr>
      <w:r w:rsidRPr="00682B28">
        <w:rPr>
          <w:rFonts w:ascii="Arial" w:hAnsi="Arial"/>
          <w:color w:val="000000"/>
        </w:rPr>
        <w:t>Atestar o recebimento dos materiais;</w:t>
      </w:r>
      <w:r w:rsidRPr="00682B28">
        <w:rPr>
          <w:rFonts w:ascii="Arial" w:hAnsi="Arial"/>
          <w:color w:val="000000"/>
        </w:rPr>
        <w:br/>
      </w:r>
    </w:p>
    <w:p w14:paraId="5D269132" w14:textId="69AEAADD" w:rsidR="009A3128" w:rsidRPr="00682B28" w:rsidRDefault="000F1069" w:rsidP="00682B28">
      <w:pPr>
        <w:rPr>
          <w:rFonts w:ascii="Arial" w:hAnsi="Arial"/>
          <w:color w:val="000000"/>
        </w:rPr>
      </w:pPr>
      <w:r w:rsidRPr="00682B28">
        <w:rPr>
          <w:rFonts w:ascii="Arial" w:hAnsi="Arial"/>
          <w:color w:val="000000"/>
        </w:rPr>
        <w:t>Realizar a conferência do material entregue;</w:t>
      </w:r>
    </w:p>
    <w:p w14:paraId="11E3C7AB" w14:textId="77777777" w:rsidR="00682B28" w:rsidRPr="00682B28" w:rsidRDefault="00682B28" w:rsidP="00682B28">
      <w:pPr>
        <w:rPr>
          <w:rFonts w:ascii="Arial" w:hAnsi="Arial"/>
          <w:color w:val="000000"/>
        </w:rPr>
      </w:pPr>
    </w:p>
    <w:p w14:paraId="6A7B8918" w14:textId="4A709C3C" w:rsidR="000F1069" w:rsidRPr="009A3128" w:rsidRDefault="000F1069" w:rsidP="00682B28">
      <w:pPr>
        <w:rPr>
          <w:rFonts w:ascii="Arial" w:hAnsi="Arial"/>
          <w:i/>
          <w:color w:val="808080"/>
        </w:rPr>
      </w:pPr>
      <w:r w:rsidRPr="00682B28">
        <w:rPr>
          <w:rFonts w:ascii="Arial" w:hAnsi="Arial"/>
          <w:color w:val="000000"/>
        </w:rPr>
        <w:t>Autorizar o pagamento da nota fisc</w:t>
      </w:r>
      <w:r w:rsidRPr="009A3128">
        <w:rPr>
          <w:rFonts w:ascii="Arial" w:hAnsi="Arial"/>
          <w:color w:val="000000"/>
        </w:rPr>
        <w:t>al do material entregue.</w:t>
      </w:r>
    </w:p>
    <w:p w14:paraId="20474918" w14:textId="77777777" w:rsidR="000F1069" w:rsidRPr="009A3128" w:rsidRDefault="000F1069" w:rsidP="009A3128">
      <w:pPr>
        <w:jc w:val="both"/>
        <w:rPr>
          <w:rFonts w:ascii="Arial" w:hAnsi="Arial"/>
          <w:i/>
          <w:color w:val="808080"/>
        </w:rPr>
      </w:pPr>
    </w:p>
    <w:p w14:paraId="69CBDC5B"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4CD18991" w14:textId="77777777" w:rsidR="000F1069" w:rsidRPr="009A3128" w:rsidRDefault="000F1069" w:rsidP="009A3128">
      <w:pPr>
        <w:pStyle w:val="Tpico2"/>
        <w:widowControl w:val="0"/>
        <w:numPr>
          <w:ilvl w:val="0"/>
          <w:numId w:val="0"/>
        </w:numPr>
        <w:spacing w:before="0" w:after="0" w:line="240" w:lineRule="auto"/>
        <w:rPr>
          <w:rFonts w:eastAsia="MS Gothic"/>
        </w:rPr>
      </w:pPr>
      <w:r w:rsidRPr="009A3128">
        <w:t>Existem requisitos posteriores à execução?</w:t>
      </w:r>
    </w:p>
    <w:p w14:paraId="1D9758D8" w14:textId="77777777"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Não</w:t>
      </w:r>
    </w:p>
    <w:p w14:paraId="45A71D10" w14:textId="77777777" w:rsidR="009A3128" w:rsidRDefault="009A3128" w:rsidP="009A3128">
      <w:pPr>
        <w:pStyle w:val="Tpico3"/>
        <w:widowControl w:val="0"/>
        <w:numPr>
          <w:ilvl w:val="0"/>
          <w:numId w:val="0"/>
        </w:numPr>
        <w:spacing w:before="0" w:after="0" w:line="240" w:lineRule="auto"/>
      </w:pPr>
    </w:p>
    <w:p w14:paraId="52380FCA" w14:textId="2B9D1E7B" w:rsidR="000F1069" w:rsidRPr="009A3128" w:rsidRDefault="000F1069" w:rsidP="009A3128">
      <w:pPr>
        <w:pStyle w:val="Tpico3"/>
        <w:widowControl w:val="0"/>
        <w:numPr>
          <w:ilvl w:val="0"/>
          <w:numId w:val="0"/>
        </w:numPr>
        <w:spacing w:before="0" w:after="0" w:line="240" w:lineRule="auto"/>
        <w:rPr>
          <w:i/>
          <w:color w:val="808080"/>
        </w:rPr>
      </w:pPr>
      <w:r w:rsidRPr="009A3128">
        <w:t xml:space="preserve">Quais são os requisitos posteriores à execução? </w:t>
      </w:r>
      <w:bookmarkStart w:id="67" w:name="_Hlk115713722"/>
      <w:r w:rsidRPr="009A3128">
        <w:rPr>
          <w:b w:val="0"/>
          <w:bCs w:val="0"/>
          <w:color w:val="385623"/>
        </w:rPr>
        <w:t>#RPCO</w:t>
      </w:r>
      <w:bookmarkEnd w:id="67"/>
      <w:r w:rsidRPr="009A3128">
        <w:t xml:space="preserve">  </w:t>
      </w:r>
    </w:p>
    <w:p w14:paraId="4BC29080"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022E495C" w14:textId="77777777" w:rsidR="000F1069" w:rsidRPr="009A3128" w:rsidRDefault="000F1069" w:rsidP="009A3128">
      <w:pPr>
        <w:pStyle w:val="Tpico2"/>
        <w:widowControl w:val="0"/>
        <w:numPr>
          <w:ilvl w:val="0"/>
          <w:numId w:val="0"/>
        </w:numPr>
        <w:spacing w:before="0" w:after="0" w:line="240" w:lineRule="auto"/>
      </w:pPr>
      <w:r w:rsidRPr="009A3128">
        <w:t xml:space="preserve">Infrações e penalidades do Contrato  </w:t>
      </w:r>
      <w:bookmarkStart w:id="68" w:name="_Hlk115725141"/>
      <w:r w:rsidRPr="009A3128">
        <w:rPr>
          <w:b w:val="0"/>
          <w:bCs w:val="0"/>
          <w:color w:val="385623"/>
        </w:rPr>
        <w:t>#IEPC</w:t>
      </w:r>
      <w:bookmarkEnd w:id="68"/>
      <w:r w:rsidRPr="009A3128">
        <w:t xml:space="preserve">   </w:t>
      </w:r>
    </w:p>
    <w:p w14:paraId="44C0ED24" w14:textId="77777777" w:rsidR="000F1069" w:rsidRDefault="000F1069" w:rsidP="009A3128">
      <w:pPr>
        <w:jc w:val="both"/>
        <w:rPr>
          <w:rFonts w:ascii="Arial" w:hAnsi="Arial"/>
        </w:rPr>
      </w:pPr>
      <w:r w:rsidRPr="009A3128">
        <w:rPr>
          <w:rFonts w:ascii="Arial" w:hAnsi="Arial"/>
        </w:rPr>
        <w:t xml:space="preserve">O Município seguirá a Lei nº 14.133/2023 para infrações e aplicação de penalidades, quando pertinente. </w:t>
      </w:r>
    </w:p>
    <w:p w14:paraId="6954A18F" w14:textId="77777777" w:rsidR="009A3128" w:rsidRPr="009A3128" w:rsidRDefault="009A3128" w:rsidP="009A3128">
      <w:pPr>
        <w:jc w:val="both"/>
        <w:rPr>
          <w:rFonts w:ascii="Arial" w:hAnsi="Arial"/>
        </w:rPr>
      </w:pPr>
    </w:p>
    <w:p w14:paraId="38566A0E" w14:textId="77777777" w:rsidR="000F1069" w:rsidRPr="009A3128" w:rsidRDefault="000F1069" w:rsidP="009A3128">
      <w:pPr>
        <w:pStyle w:val="Tpico2"/>
        <w:widowControl w:val="0"/>
        <w:numPr>
          <w:ilvl w:val="0"/>
          <w:numId w:val="0"/>
        </w:numPr>
        <w:spacing w:before="0" w:after="0" w:line="240" w:lineRule="auto"/>
        <w:rPr>
          <w:color w:val="000000"/>
        </w:rPr>
      </w:pPr>
      <w:r w:rsidRPr="009A3128">
        <w:t xml:space="preserve">Matriz de riscos </w:t>
      </w:r>
      <w:bookmarkStart w:id="69" w:name="_Hlk115724209"/>
      <w:r w:rsidRPr="009A3128">
        <w:rPr>
          <w:b w:val="0"/>
          <w:bCs w:val="0"/>
          <w:color w:val="385623"/>
        </w:rPr>
        <w:t>#MARC</w:t>
      </w:r>
      <w:bookmarkEnd w:id="69"/>
      <w:r w:rsidRPr="009A3128">
        <w:t xml:space="preserve">  </w:t>
      </w:r>
    </w:p>
    <w:p w14:paraId="57AF088C" w14:textId="77777777" w:rsidR="00981493" w:rsidRDefault="00981493" w:rsidP="009A3128">
      <w:pPr>
        <w:pStyle w:val="Expandido"/>
        <w:widowControl w:val="0"/>
        <w:suppressAutoHyphens/>
        <w:ind w:left="0"/>
        <w:rPr>
          <w:rFonts w:ascii="Arial" w:hAnsi="Arial" w:cs="Arial"/>
          <w:color w:val="000000"/>
          <w:sz w:val="24"/>
        </w:rPr>
      </w:pPr>
    </w:p>
    <w:tbl>
      <w:tblPr>
        <w:tblW w:w="920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4007"/>
        <w:gridCol w:w="1493"/>
        <w:gridCol w:w="3706"/>
      </w:tblGrid>
      <w:tr w:rsidR="00981493" w:rsidRPr="001E5E90" w14:paraId="1FE2923B" w14:textId="77777777" w:rsidTr="00B07676">
        <w:trPr>
          <w:tblCellSpacing w:w="0" w:type="dxa"/>
          <w:jc w:val="center"/>
        </w:trPr>
        <w:tc>
          <w:tcPr>
            <w:tcW w:w="4007" w:type="dxa"/>
            <w:tcMar>
              <w:top w:w="0" w:type="dxa"/>
              <w:left w:w="57" w:type="dxa"/>
              <w:bottom w:w="0" w:type="dxa"/>
              <w:right w:w="57" w:type="dxa"/>
            </w:tcMar>
            <w:vAlign w:val="center"/>
            <w:hideMark/>
          </w:tcPr>
          <w:p w14:paraId="216CFDC0"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Evento de risco</w:t>
            </w:r>
          </w:p>
        </w:tc>
        <w:tc>
          <w:tcPr>
            <w:tcW w:w="1493" w:type="dxa"/>
            <w:tcMar>
              <w:top w:w="0" w:type="dxa"/>
              <w:left w:w="57" w:type="dxa"/>
              <w:bottom w:w="0" w:type="dxa"/>
              <w:right w:w="57" w:type="dxa"/>
            </w:tcMar>
            <w:vAlign w:val="center"/>
            <w:hideMark/>
          </w:tcPr>
          <w:p w14:paraId="6D4F6EBC"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Alocação</w:t>
            </w:r>
          </w:p>
        </w:tc>
        <w:tc>
          <w:tcPr>
            <w:tcW w:w="3706" w:type="dxa"/>
            <w:tcMar>
              <w:top w:w="0" w:type="dxa"/>
              <w:left w:w="57" w:type="dxa"/>
              <w:bottom w:w="0" w:type="dxa"/>
              <w:right w:w="57" w:type="dxa"/>
            </w:tcMar>
            <w:vAlign w:val="center"/>
            <w:hideMark/>
          </w:tcPr>
          <w:p w14:paraId="1B582726"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Consequência</w:t>
            </w:r>
          </w:p>
        </w:tc>
      </w:tr>
      <w:tr w:rsidR="00981493" w:rsidRPr="001E5E90" w14:paraId="69AEF112" w14:textId="77777777" w:rsidTr="00B07676">
        <w:trPr>
          <w:tblCellSpacing w:w="0" w:type="dxa"/>
          <w:jc w:val="center"/>
        </w:trPr>
        <w:tc>
          <w:tcPr>
            <w:tcW w:w="4007" w:type="dxa"/>
            <w:tcMar>
              <w:top w:w="0" w:type="dxa"/>
              <w:left w:w="57" w:type="dxa"/>
              <w:bottom w:w="0" w:type="dxa"/>
              <w:right w:w="57" w:type="dxa"/>
            </w:tcMar>
            <w:vAlign w:val="center"/>
            <w:hideMark/>
          </w:tcPr>
          <w:p w14:paraId="5210A877"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Alteração do quantitativo contratado</w:t>
            </w:r>
          </w:p>
        </w:tc>
        <w:tc>
          <w:tcPr>
            <w:tcW w:w="1493" w:type="dxa"/>
            <w:tcMar>
              <w:top w:w="0" w:type="dxa"/>
              <w:left w:w="57" w:type="dxa"/>
              <w:bottom w:w="0" w:type="dxa"/>
              <w:right w:w="57" w:type="dxa"/>
            </w:tcMar>
            <w:vAlign w:val="center"/>
            <w:hideMark/>
          </w:tcPr>
          <w:p w14:paraId="641BBE8F"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Município</w:t>
            </w:r>
          </w:p>
        </w:tc>
        <w:tc>
          <w:tcPr>
            <w:tcW w:w="3706" w:type="dxa"/>
            <w:tcMar>
              <w:top w:w="0" w:type="dxa"/>
              <w:left w:w="57" w:type="dxa"/>
              <w:bottom w:w="0" w:type="dxa"/>
              <w:right w:w="57" w:type="dxa"/>
            </w:tcMar>
            <w:vAlign w:val="center"/>
            <w:hideMark/>
          </w:tcPr>
          <w:p w14:paraId="176A7248"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Aditivo contratual</w:t>
            </w:r>
          </w:p>
        </w:tc>
      </w:tr>
      <w:tr w:rsidR="00981493" w:rsidRPr="001E5E90" w14:paraId="7FBE7851" w14:textId="77777777" w:rsidTr="00B07676">
        <w:trPr>
          <w:tblCellSpacing w:w="0" w:type="dxa"/>
          <w:jc w:val="center"/>
        </w:trPr>
        <w:tc>
          <w:tcPr>
            <w:tcW w:w="4007" w:type="dxa"/>
            <w:tcMar>
              <w:top w:w="0" w:type="dxa"/>
              <w:left w:w="57" w:type="dxa"/>
              <w:bottom w:w="0" w:type="dxa"/>
              <w:right w:w="57" w:type="dxa"/>
            </w:tcMar>
            <w:vAlign w:val="center"/>
            <w:hideMark/>
          </w:tcPr>
          <w:p w14:paraId="7763333A"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Criação, extinção ou alteração de tributos, taxas ou encargos</w:t>
            </w:r>
          </w:p>
        </w:tc>
        <w:tc>
          <w:tcPr>
            <w:tcW w:w="1493" w:type="dxa"/>
            <w:tcMar>
              <w:top w:w="0" w:type="dxa"/>
              <w:left w:w="57" w:type="dxa"/>
              <w:bottom w:w="0" w:type="dxa"/>
              <w:right w:w="57" w:type="dxa"/>
            </w:tcMar>
            <w:vAlign w:val="center"/>
            <w:hideMark/>
          </w:tcPr>
          <w:p w14:paraId="33B1234B"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Município</w:t>
            </w:r>
          </w:p>
        </w:tc>
        <w:tc>
          <w:tcPr>
            <w:tcW w:w="3706" w:type="dxa"/>
            <w:tcMar>
              <w:top w:w="0" w:type="dxa"/>
              <w:left w:w="57" w:type="dxa"/>
              <w:bottom w:w="0" w:type="dxa"/>
              <w:right w:w="57" w:type="dxa"/>
            </w:tcMar>
            <w:vAlign w:val="center"/>
            <w:hideMark/>
          </w:tcPr>
          <w:p w14:paraId="2DA3CB64"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Reequilíbrio contratual</w:t>
            </w:r>
          </w:p>
        </w:tc>
      </w:tr>
      <w:tr w:rsidR="00981493" w:rsidRPr="001E5E90" w14:paraId="5232E8A1" w14:textId="77777777" w:rsidTr="00B07676">
        <w:trPr>
          <w:tblCellSpacing w:w="0" w:type="dxa"/>
          <w:jc w:val="center"/>
        </w:trPr>
        <w:tc>
          <w:tcPr>
            <w:tcW w:w="4007" w:type="dxa"/>
            <w:tcMar>
              <w:top w:w="0" w:type="dxa"/>
              <w:left w:w="57" w:type="dxa"/>
              <w:bottom w:w="0" w:type="dxa"/>
              <w:right w:w="57" w:type="dxa"/>
            </w:tcMar>
            <w:vAlign w:val="center"/>
            <w:hideMark/>
          </w:tcPr>
          <w:p w14:paraId="491AB615"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Atraso no pagamento</w:t>
            </w:r>
          </w:p>
        </w:tc>
        <w:tc>
          <w:tcPr>
            <w:tcW w:w="1493" w:type="dxa"/>
            <w:tcMar>
              <w:top w:w="0" w:type="dxa"/>
              <w:left w:w="57" w:type="dxa"/>
              <w:bottom w:w="0" w:type="dxa"/>
              <w:right w:w="57" w:type="dxa"/>
            </w:tcMar>
            <w:vAlign w:val="center"/>
            <w:hideMark/>
          </w:tcPr>
          <w:p w14:paraId="20C82ACF"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Município</w:t>
            </w:r>
          </w:p>
        </w:tc>
        <w:tc>
          <w:tcPr>
            <w:tcW w:w="3706" w:type="dxa"/>
            <w:tcMar>
              <w:top w:w="0" w:type="dxa"/>
              <w:left w:w="57" w:type="dxa"/>
              <w:bottom w:w="0" w:type="dxa"/>
              <w:right w:w="57" w:type="dxa"/>
            </w:tcMar>
            <w:vAlign w:val="center"/>
            <w:hideMark/>
          </w:tcPr>
          <w:p w14:paraId="3A1EFF3F"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Juros e atualização monetária</w:t>
            </w:r>
          </w:p>
        </w:tc>
      </w:tr>
      <w:tr w:rsidR="00981493" w:rsidRPr="001E5E90" w14:paraId="7B150474" w14:textId="77777777" w:rsidTr="00B07676">
        <w:trPr>
          <w:tblCellSpacing w:w="0" w:type="dxa"/>
          <w:jc w:val="center"/>
        </w:trPr>
        <w:tc>
          <w:tcPr>
            <w:tcW w:w="4007" w:type="dxa"/>
            <w:tcMar>
              <w:top w:w="0" w:type="dxa"/>
              <w:left w:w="57" w:type="dxa"/>
              <w:bottom w:w="0" w:type="dxa"/>
              <w:right w:w="57" w:type="dxa"/>
            </w:tcMar>
            <w:vAlign w:val="center"/>
            <w:hideMark/>
          </w:tcPr>
          <w:p w14:paraId="0613530A"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Erros na entrega</w:t>
            </w:r>
          </w:p>
        </w:tc>
        <w:tc>
          <w:tcPr>
            <w:tcW w:w="1493" w:type="dxa"/>
            <w:tcMar>
              <w:top w:w="0" w:type="dxa"/>
              <w:left w:w="57" w:type="dxa"/>
              <w:bottom w:w="0" w:type="dxa"/>
              <w:right w:w="57" w:type="dxa"/>
            </w:tcMar>
            <w:vAlign w:val="center"/>
            <w:hideMark/>
          </w:tcPr>
          <w:p w14:paraId="2E656559"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Contratado</w:t>
            </w:r>
          </w:p>
        </w:tc>
        <w:tc>
          <w:tcPr>
            <w:tcW w:w="3706" w:type="dxa"/>
            <w:tcMar>
              <w:top w:w="0" w:type="dxa"/>
              <w:left w:w="57" w:type="dxa"/>
              <w:bottom w:w="0" w:type="dxa"/>
              <w:right w:w="57" w:type="dxa"/>
            </w:tcMar>
            <w:vAlign w:val="center"/>
            <w:hideMark/>
          </w:tcPr>
          <w:p w14:paraId="02EDE273"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Correção com manutenção do valor</w:t>
            </w:r>
          </w:p>
        </w:tc>
      </w:tr>
      <w:tr w:rsidR="00981493" w:rsidRPr="001E5E90" w14:paraId="785E7257" w14:textId="77777777" w:rsidTr="00B07676">
        <w:trPr>
          <w:tblCellSpacing w:w="0" w:type="dxa"/>
          <w:jc w:val="center"/>
        </w:trPr>
        <w:tc>
          <w:tcPr>
            <w:tcW w:w="4007" w:type="dxa"/>
            <w:tcMar>
              <w:top w:w="0" w:type="dxa"/>
              <w:left w:w="57" w:type="dxa"/>
              <w:bottom w:w="0" w:type="dxa"/>
              <w:right w:w="57" w:type="dxa"/>
            </w:tcMar>
            <w:vAlign w:val="center"/>
            <w:hideMark/>
          </w:tcPr>
          <w:p w14:paraId="7058DC90"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Atrasos e inadimplementos</w:t>
            </w:r>
          </w:p>
        </w:tc>
        <w:tc>
          <w:tcPr>
            <w:tcW w:w="1493" w:type="dxa"/>
            <w:tcMar>
              <w:top w:w="0" w:type="dxa"/>
              <w:left w:w="57" w:type="dxa"/>
              <w:bottom w:w="0" w:type="dxa"/>
              <w:right w:w="57" w:type="dxa"/>
            </w:tcMar>
            <w:vAlign w:val="center"/>
            <w:hideMark/>
          </w:tcPr>
          <w:p w14:paraId="1C126BFD"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Contratado</w:t>
            </w:r>
          </w:p>
        </w:tc>
        <w:tc>
          <w:tcPr>
            <w:tcW w:w="3706" w:type="dxa"/>
            <w:tcMar>
              <w:top w:w="0" w:type="dxa"/>
              <w:left w:w="57" w:type="dxa"/>
              <w:bottom w:w="0" w:type="dxa"/>
              <w:right w:w="57" w:type="dxa"/>
            </w:tcMar>
            <w:vAlign w:val="center"/>
            <w:hideMark/>
          </w:tcPr>
          <w:p w14:paraId="09C57D24"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Glosa do valor não executado e aplicação de penalidades</w:t>
            </w:r>
          </w:p>
        </w:tc>
      </w:tr>
      <w:tr w:rsidR="00981493" w:rsidRPr="001E5E90" w14:paraId="6117D79C" w14:textId="77777777" w:rsidTr="00B07676">
        <w:trPr>
          <w:tblCellSpacing w:w="0" w:type="dxa"/>
          <w:jc w:val="center"/>
        </w:trPr>
        <w:tc>
          <w:tcPr>
            <w:tcW w:w="4007" w:type="dxa"/>
            <w:tcMar>
              <w:top w:w="0" w:type="dxa"/>
              <w:left w:w="57" w:type="dxa"/>
              <w:bottom w:w="0" w:type="dxa"/>
              <w:right w:w="57" w:type="dxa"/>
            </w:tcMar>
            <w:vAlign w:val="center"/>
            <w:hideMark/>
          </w:tcPr>
          <w:p w14:paraId="5A557082"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Oscilações de mercado dos insumos até 5% acima da variação média do ano anterior</w:t>
            </w:r>
          </w:p>
        </w:tc>
        <w:tc>
          <w:tcPr>
            <w:tcW w:w="1493" w:type="dxa"/>
            <w:tcMar>
              <w:top w:w="0" w:type="dxa"/>
              <w:left w:w="57" w:type="dxa"/>
              <w:bottom w:w="0" w:type="dxa"/>
              <w:right w:w="57" w:type="dxa"/>
            </w:tcMar>
            <w:vAlign w:val="center"/>
            <w:hideMark/>
          </w:tcPr>
          <w:p w14:paraId="1ACA23A4"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Contratado</w:t>
            </w:r>
          </w:p>
        </w:tc>
        <w:tc>
          <w:tcPr>
            <w:tcW w:w="3706" w:type="dxa"/>
            <w:tcMar>
              <w:top w:w="0" w:type="dxa"/>
              <w:left w:w="57" w:type="dxa"/>
              <w:bottom w:w="0" w:type="dxa"/>
              <w:right w:w="57" w:type="dxa"/>
            </w:tcMar>
            <w:vAlign w:val="center"/>
            <w:hideMark/>
          </w:tcPr>
          <w:p w14:paraId="57C5FA15"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Manutenção do valor</w:t>
            </w:r>
          </w:p>
        </w:tc>
      </w:tr>
      <w:tr w:rsidR="00981493" w:rsidRPr="001E5E90" w14:paraId="449295ED" w14:textId="77777777" w:rsidTr="00B07676">
        <w:trPr>
          <w:tblCellSpacing w:w="0" w:type="dxa"/>
          <w:jc w:val="center"/>
        </w:trPr>
        <w:tc>
          <w:tcPr>
            <w:tcW w:w="4007" w:type="dxa"/>
            <w:tcMar>
              <w:top w:w="0" w:type="dxa"/>
              <w:left w:w="57" w:type="dxa"/>
              <w:bottom w:w="0" w:type="dxa"/>
              <w:right w:w="57" w:type="dxa"/>
            </w:tcMar>
            <w:vAlign w:val="center"/>
            <w:hideMark/>
          </w:tcPr>
          <w:p w14:paraId="6AB76FA9"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Oscilações de mercado dos insumos acima de 5% da variação média do ano anterior</w:t>
            </w:r>
          </w:p>
        </w:tc>
        <w:tc>
          <w:tcPr>
            <w:tcW w:w="1493" w:type="dxa"/>
            <w:tcMar>
              <w:top w:w="0" w:type="dxa"/>
              <w:left w:w="57" w:type="dxa"/>
              <w:bottom w:w="0" w:type="dxa"/>
              <w:right w:w="57" w:type="dxa"/>
            </w:tcMar>
            <w:vAlign w:val="center"/>
            <w:hideMark/>
          </w:tcPr>
          <w:p w14:paraId="1A438721"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Município</w:t>
            </w:r>
          </w:p>
        </w:tc>
        <w:tc>
          <w:tcPr>
            <w:tcW w:w="3706" w:type="dxa"/>
            <w:tcMar>
              <w:top w:w="0" w:type="dxa"/>
              <w:left w:w="57" w:type="dxa"/>
              <w:bottom w:w="0" w:type="dxa"/>
              <w:right w:w="57" w:type="dxa"/>
            </w:tcMar>
            <w:vAlign w:val="center"/>
            <w:hideMark/>
          </w:tcPr>
          <w:p w14:paraId="2BA3C393"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Reequilíbrio contratual</w:t>
            </w:r>
          </w:p>
        </w:tc>
      </w:tr>
      <w:tr w:rsidR="00981493" w:rsidRPr="001E5E90" w14:paraId="3F3C5C51" w14:textId="77777777" w:rsidTr="00B07676">
        <w:trPr>
          <w:tblCellSpacing w:w="0" w:type="dxa"/>
          <w:jc w:val="center"/>
        </w:trPr>
        <w:tc>
          <w:tcPr>
            <w:tcW w:w="4007" w:type="dxa"/>
            <w:tcMar>
              <w:top w:w="0" w:type="dxa"/>
              <w:left w:w="57" w:type="dxa"/>
              <w:bottom w:w="0" w:type="dxa"/>
              <w:right w:w="57" w:type="dxa"/>
            </w:tcMar>
            <w:vAlign w:val="center"/>
            <w:hideMark/>
          </w:tcPr>
          <w:p w14:paraId="468E6F6D"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Outros eventos não previstos caracterizados como caso fortuito, força maior, fato do príncipe ou fato da administração</w:t>
            </w:r>
          </w:p>
        </w:tc>
        <w:tc>
          <w:tcPr>
            <w:tcW w:w="1493" w:type="dxa"/>
            <w:tcMar>
              <w:top w:w="0" w:type="dxa"/>
              <w:left w:w="57" w:type="dxa"/>
              <w:bottom w:w="0" w:type="dxa"/>
              <w:right w:w="57" w:type="dxa"/>
            </w:tcMar>
            <w:vAlign w:val="center"/>
            <w:hideMark/>
          </w:tcPr>
          <w:p w14:paraId="615589A1"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Município</w:t>
            </w:r>
          </w:p>
        </w:tc>
        <w:tc>
          <w:tcPr>
            <w:tcW w:w="3706" w:type="dxa"/>
            <w:tcMar>
              <w:top w:w="0" w:type="dxa"/>
              <w:left w:w="57" w:type="dxa"/>
              <w:bottom w:w="0" w:type="dxa"/>
              <w:right w:w="57" w:type="dxa"/>
            </w:tcMar>
            <w:vAlign w:val="center"/>
            <w:hideMark/>
          </w:tcPr>
          <w:p w14:paraId="298DC7F2"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Reequilíbrio contratual</w:t>
            </w:r>
          </w:p>
        </w:tc>
      </w:tr>
    </w:tbl>
    <w:p w14:paraId="3CB44F16" w14:textId="77777777" w:rsidR="009A3128" w:rsidRDefault="009A3128" w:rsidP="009A3128">
      <w:pPr>
        <w:pStyle w:val="Expandido"/>
        <w:widowControl w:val="0"/>
        <w:suppressAutoHyphens/>
        <w:ind w:left="0"/>
        <w:rPr>
          <w:rFonts w:ascii="Arial" w:hAnsi="Arial" w:cs="Arial"/>
          <w:color w:val="000000"/>
          <w:sz w:val="24"/>
        </w:rPr>
      </w:pPr>
    </w:p>
    <w:p w14:paraId="662F5BBF" w14:textId="77777777" w:rsidR="009A3128" w:rsidRPr="009A3128" w:rsidRDefault="009A3128" w:rsidP="009A3128">
      <w:pPr>
        <w:pStyle w:val="Expandido"/>
        <w:widowControl w:val="0"/>
        <w:suppressAutoHyphens/>
        <w:ind w:left="0"/>
        <w:rPr>
          <w:rFonts w:ascii="Arial" w:hAnsi="Arial" w:cs="Arial"/>
          <w:sz w:val="24"/>
        </w:rPr>
        <w:sectPr w:rsidR="009A3128" w:rsidRPr="009A3128" w:rsidSect="000F1069">
          <w:type w:val="continuous"/>
          <w:pgSz w:w="11906" w:h="16838"/>
          <w:pgMar w:top="1418" w:right="1134" w:bottom="1134" w:left="1418" w:header="113" w:footer="454" w:gutter="0"/>
          <w:cols w:space="720"/>
          <w:docGrid w:linePitch="100"/>
        </w:sectPr>
      </w:pPr>
    </w:p>
    <w:p w14:paraId="41DFA539" w14:textId="77777777" w:rsidR="000F1069" w:rsidRPr="009A3128" w:rsidRDefault="000F1069" w:rsidP="009A3128">
      <w:pPr>
        <w:pStyle w:val="Tpico2"/>
        <w:widowControl w:val="0"/>
        <w:numPr>
          <w:ilvl w:val="0"/>
          <w:numId w:val="0"/>
        </w:numPr>
        <w:spacing w:before="0" w:after="0" w:line="240" w:lineRule="auto"/>
      </w:pPr>
      <w:r w:rsidRPr="009A3128">
        <w:t xml:space="preserve">Qual será a regra da subcontratação?  </w:t>
      </w:r>
      <w:r w:rsidRPr="009A3128">
        <w:rPr>
          <w:b w:val="0"/>
          <w:bCs w:val="0"/>
          <w:color w:val="385623"/>
        </w:rPr>
        <w:t>#QSRS</w:t>
      </w:r>
    </w:p>
    <w:p w14:paraId="3BD258B2" w14:textId="77777777" w:rsidR="000F1069" w:rsidRPr="009A3128" w:rsidRDefault="000F1069" w:rsidP="009A3128">
      <w:pPr>
        <w:pStyle w:val="Tpico3"/>
        <w:widowControl w:val="0"/>
        <w:numPr>
          <w:ilvl w:val="0"/>
          <w:numId w:val="0"/>
        </w:numPr>
        <w:spacing w:before="0" w:after="0" w:line="240" w:lineRule="auto"/>
        <w:rPr>
          <w:b w:val="0"/>
          <w:bCs w:val="0"/>
        </w:rPr>
      </w:pPr>
      <w:r w:rsidRPr="009A3128">
        <w:rPr>
          <w:b w:val="0"/>
          <w:bCs w:val="0"/>
        </w:rPr>
        <w:t>Será vedada a subcontratação</w:t>
      </w:r>
    </w:p>
    <w:p w14:paraId="604D4760" w14:textId="77777777" w:rsidR="00455B02" w:rsidRDefault="00455B02" w:rsidP="009A3128">
      <w:pPr>
        <w:pStyle w:val="Tpico3"/>
        <w:widowControl w:val="0"/>
        <w:numPr>
          <w:ilvl w:val="0"/>
          <w:numId w:val="0"/>
        </w:numPr>
        <w:spacing w:before="0" w:after="0" w:line="240" w:lineRule="auto"/>
      </w:pPr>
    </w:p>
    <w:p w14:paraId="0FA1681A" w14:textId="0758449F" w:rsidR="000F1069" w:rsidRPr="009A3128" w:rsidRDefault="000F1069" w:rsidP="009A3128">
      <w:pPr>
        <w:pStyle w:val="Tpico3"/>
        <w:widowControl w:val="0"/>
        <w:numPr>
          <w:ilvl w:val="0"/>
          <w:numId w:val="0"/>
        </w:numPr>
        <w:spacing w:before="0" w:after="0" w:line="240" w:lineRule="auto"/>
      </w:pPr>
      <w:r w:rsidRPr="009A3128">
        <w:t>Se vedada a subcontratação, qual a justificativa?</w:t>
      </w:r>
      <w:r w:rsidRPr="009A3128">
        <w:rPr>
          <w:b w:val="0"/>
          <w:bCs w:val="0"/>
        </w:rPr>
        <w:t xml:space="preserve">  </w:t>
      </w:r>
    </w:p>
    <w:p w14:paraId="3E237334" w14:textId="77777777" w:rsidR="000F1069" w:rsidRPr="009A3128" w:rsidRDefault="000F1069" w:rsidP="009A3128">
      <w:pPr>
        <w:jc w:val="both"/>
        <w:rPr>
          <w:rFonts w:ascii="Arial" w:hAnsi="Arial"/>
          <w:i/>
          <w:color w:val="808080"/>
        </w:rPr>
      </w:pPr>
      <w:r w:rsidRPr="009A3128">
        <w:rPr>
          <w:rFonts w:ascii="Arial" w:hAnsi="Arial"/>
        </w:rPr>
        <w:t>Será vedada a subcontratação com fulcro no Art. 167, III do Decreto nº 8.109/2023. Por se tratar de licitação para fornecimento de materiais.</w:t>
      </w:r>
    </w:p>
    <w:p w14:paraId="71076FD9" w14:textId="77777777" w:rsidR="000F1069" w:rsidRPr="009A3128" w:rsidRDefault="000F1069" w:rsidP="009A3128">
      <w:pPr>
        <w:jc w:val="both"/>
        <w:rPr>
          <w:rFonts w:ascii="Arial" w:hAnsi="Arial"/>
          <w:i/>
          <w:color w:val="808080"/>
        </w:rPr>
      </w:pPr>
      <w:r w:rsidRPr="009A3128">
        <w:rPr>
          <w:rFonts w:ascii="Arial" w:hAnsi="Arial"/>
          <w:i/>
          <w:color w:val="808080"/>
        </w:rPr>
        <w:t xml:space="preserve"> </w:t>
      </w:r>
    </w:p>
    <w:p w14:paraId="455ACF7E" w14:textId="6C4AC918"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47D6F1C2" w14:textId="77777777" w:rsidR="000F1069" w:rsidRPr="009A3128" w:rsidRDefault="000F1069" w:rsidP="009A3128">
      <w:pPr>
        <w:pStyle w:val="Tpico3"/>
        <w:widowControl w:val="0"/>
        <w:numPr>
          <w:ilvl w:val="0"/>
          <w:numId w:val="0"/>
        </w:numPr>
        <w:spacing w:before="0" w:after="0" w:line="240" w:lineRule="auto"/>
        <w:rPr>
          <w:i/>
          <w:color w:val="808080"/>
        </w:rPr>
      </w:pPr>
      <w:r w:rsidRPr="009A3128">
        <w:t>Se permitida, quais os limites da subcontratação?</w:t>
      </w:r>
      <w:r w:rsidRPr="009A3128">
        <w:rPr>
          <w:b w:val="0"/>
          <w:bCs w:val="0"/>
        </w:rPr>
        <w:t xml:space="preserve"> </w:t>
      </w:r>
      <w:r w:rsidRPr="009A3128">
        <w:rPr>
          <w:b w:val="0"/>
          <w:bCs w:val="0"/>
          <w:color w:val="385623"/>
        </w:rPr>
        <w:t>#QLDS</w:t>
      </w:r>
      <w:r w:rsidRPr="009A3128">
        <w:rPr>
          <w:b w:val="0"/>
          <w:bCs w:val="0"/>
        </w:rPr>
        <w:t xml:space="preserve"> </w:t>
      </w:r>
      <w:bookmarkStart w:id="70" w:name="_Hlk114392610"/>
      <w:bookmarkEnd w:id="70"/>
      <w:r w:rsidRPr="009A3128">
        <w:rPr>
          <w:b w:val="0"/>
          <w:bCs w:val="0"/>
        </w:rPr>
        <w:t xml:space="preserve"> </w:t>
      </w:r>
    </w:p>
    <w:p w14:paraId="1C058947"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1B702E8E" w14:textId="77777777" w:rsidR="000F1069" w:rsidRPr="009A3128" w:rsidRDefault="000F1069" w:rsidP="009A3128">
      <w:pPr>
        <w:pStyle w:val="Tpico2"/>
        <w:widowControl w:val="0"/>
        <w:numPr>
          <w:ilvl w:val="0"/>
          <w:numId w:val="0"/>
        </w:numPr>
        <w:spacing w:before="0" w:after="0" w:line="240" w:lineRule="auto"/>
        <w:rPr>
          <w:rFonts w:eastAsia="MS Gothic"/>
        </w:rPr>
      </w:pPr>
      <w:r w:rsidRPr="009A3128">
        <w:t>Além da conciliação, haverá outro método alternativo de resolução de controvérsias?</w:t>
      </w:r>
    </w:p>
    <w:p w14:paraId="39B6B52F" w14:textId="0C119036" w:rsidR="000F1069"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Não </w:t>
      </w:r>
    </w:p>
    <w:p w14:paraId="6BFF152D" w14:textId="77777777" w:rsidR="009A3128" w:rsidRPr="009A3128" w:rsidRDefault="009A3128" w:rsidP="009A3128">
      <w:pPr>
        <w:jc w:val="both"/>
        <w:rPr>
          <w:rFonts w:ascii="Arial" w:hAnsi="Arial"/>
        </w:rPr>
      </w:pPr>
    </w:p>
    <w:p w14:paraId="31519D5F" w14:textId="77777777" w:rsidR="000F1069" w:rsidRPr="009A3128" w:rsidRDefault="000F1069" w:rsidP="009A3128">
      <w:pPr>
        <w:pStyle w:val="Tpico3"/>
        <w:widowControl w:val="0"/>
        <w:numPr>
          <w:ilvl w:val="0"/>
          <w:numId w:val="0"/>
        </w:numPr>
        <w:spacing w:before="0" w:after="0" w:line="240" w:lineRule="auto"/>
      </w:pPr>
      <w:r w:rsidRPr="009A3128">
        <w:t>Método de resolução de controvérsias:</w:t>
      </w:r>
      <w:r w:rsidRPr="009A3128">
        <w:rPr>
          <w:b w:val="0"/>
          <w:bCs w:val="0"/>
        </w:rPr>
        <w:t xml:space="preserve">  </w:t>
      </w:r>
    </w:p>
    <w:p w14:paraId="27C63BEC" w14:textId="77777777" w:rsidR="009A3128" w:rsidRPr="009A3128" w:rsidRDefault="009A3128" w:rsidP="009A3128">
      <w:pPr>
        <w:pStyle w:val="Tpico3"/>
        <w:widowControl w:val="0"/>
        <w:numPr>
          <w:ilvl w:val="0"/>
          <w:numId w:val="0"/>
        </w:numPr>
        <w:spacing w:before="0" w:after="0" w:line="240" w:lineRule="auto"/>
        <w:ind w:left="737"/>
        <w:rPr>
          <w:i/>
          <w:color w:val="808080"/>
        </w:rPr>
      </w:pPr>
    </w:p>
    <w:p w14:paraId="16A86C11" w14:textId="33DC5C1B" w:rsidR="000F1069" w:rsidRPr="009A3128" w:rsidRDefault="000F1069" w:rsidP="009A3128">
      <w:pPr>
        <w:pStyle w:val="Tpico3"/>
        <w:widowControl w:val="0"/>
        <w:numPr>
          <w:ilvl w:val="0"/>
          <w:numId w:val="0"/>
        </w:numPr>
        <w:spacing w:before="0" w:after="0" w:line="240" w:lineRule="auto"/>
        <w:rPr>
          <w:i/>
          <w:color w:val="808080"/>
        </w:rPr>
      </w:pPr>
      <w:r w:rsidRPr="009A3128">
        <w:lastRenderedPageBreak/>
        <w:t>Descreva o método de funcionamento do modo escolhido:</w:t>
      </w:r>
      <w:r w:rsidRPr="009A3128">
        <w:rPr>
          <w:b w:val="0"/>
          <w:bCs w:val="0"/>
        </w:rPr>
        <w:t xml:space="preserve"> </w:t>
      </w:r>
      <w:bookmarkStart w:id="71" w:name="_Hlk115725032"/>
      <w:r w:rsidRPr="009A3128">
        <w:rPr>
          <w:b w:val="0"/>
          <w:bCs w:val="0"/>
          <w:color w:val="385623"/>
        </w:rPr>
        <w:t>#DMFE</w:t>
      </w:r>
      <w:bookmarkEnd w:id="71"/>
      <w:r w:rsidRPr="009A3128">
        <w:rPr>
          <w:b w:val="0"/>
          <w:bCs w:val="0"/>
        </w:rPr>
        <w:t xml:space="preserve">    </w:t>
      </w:r>
    </w:p>
    <w:p w14:paraId="5646920E"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6C5E00AB" w14:textId="77777777" w:rsidR="000F1069" w:rsidRPr="009A3128" w:rsidRDefault="000F1069" w:rsidP="009A3128">
      <w:pPr>
        <w:pStyle w:val="Tpico1"/>
        <w:keepNext w:val="0"/>
        <w:widowControl w:val="0"/>
        <w:numPr>
          <w:ilvl w:val="0"/>
          <w:numId w:val="0"/>
        </w:numPr>
        <w:spacing w:before="0" w:after="0" w:line="240" w:lineRule="auto"/>
        <w:ind w:left="425" w:hanging="425"/>
      </w:pPr>
      <w:r w:rsidRPr="009A3128">
        <w:rPr>
          <w:color w:val="auto"/>
        </w:rPr>
        <w:t>CRITÉRIOS DE MEDIÇÃO E PAGAMENTO</w:t>
      </w:r>
    </w:p>
    <w:p w14:paraId="37E841EB" w14:textId="77777777" w:rsidR="009A3128" w:rsidRDefault="009A3128" w:rsidP="009A3128">
      <w:pPr>
        <w:pStyle w:val="Tpico2"/>
        <w:widowControl w:val="0"/>
        <w:numPr>
          <w:ilvl w:val="0"/>
          <w:numId w:val="0"/>
        </w:numPr>
        <w:spacing w:before="0" w:after="0" w:line="240" w:lineRule="auto"/>
      </w:pPr>
    </w:p>
    <w:p w14:paraId="6D4C9B4D" w14:textId="7AF5847A" w:rsidR="000F1069" w:rsidRPr="009A3128" w:rsidRDefault="000F1069" w:rsidP="009A3128">
      <w:pPr>
        <w:pStyle w:val="Tpico2"/>
        <w:widowControl w:val="0"/>
        <w:numPr>
          <w:ilvl w:val="0"/>
          <w:numId w:val="0"/>
        </w:numPr>
        <w:spacing w:before="0" w:after="0" w:line="240" w:lineRule="auto"/>
        <w:rPr>
          <w:iCs w:val="0"/>
          <w:color w:val="000000"/>
        </w:rPr>
      </w:pPr>
      <w:r w:rsidRPr="009A3128">
        <w:t xml:space="preserve">Prazo de pagamento: </w:t>
      </w:r>
      <w:r w:rsidRPr="009A3128">
        <w:rPr>
          <w:b w:val="0"/>
          <w:bCs w:val="0"/>
          <w:color w:val="385623"/>
        </w:rPr>
        <w:t>#PPGT</w:t>
      </w:r>
      <w:r w:rsidRPr="009A3128">
        <w:t xml:space="preserve">  </w:t>
      </w:r>
    </w:p>
    <w:p w14:paraId="0080B25B" w14:textId="77777777" w:rsidR="00AD5E65" w:rsidRPr="00AD5E65" w:rsidRDefault="00AD5E65" w:rsidP="00AD5E65">
      <w:pPr>
        <w:autoSpaceDN/>
        <w:jc w:val="both"/>
        <w:textAlignment w:val="auto"/>
        <w:rPr>
          <w:rFonts w:eastAsia="Times New Roman" w:cs="Times New Roman"/>
          <w:color w:val="000000"/>
          <w:kern w:val="0"/>
          <w:lang w:eastAsia="pt-BR" w:bidi="ar-SA"/>
        </w:rPr>
      </w:pPr>
      <w:r w:rsidRPr="00AD5E65">
        <w:rPr>
          <w:rFonts w:ascii="Arial" w:eastAsia="Times New Roman" w:hAnsi="Arial"/>
          <w:b/>
          <w:bCs/>
          <w:color w:val="000000"/>
          <w:kern w:val="0"/>
          <w:lang w:eastAsia="pt-BR" w:bidi="ar-SA"/>
        </w:rPr>
        <w:t>O município de Sertãozinho efetuará o pagamento no 15º (décimo quinto) dia após o registro da nota fiscal, que ocorrerá mediante a apresentação da documentação fiscal pertinente, devida e regularmente atestada, após o recebimento da totalidade dos produtos requisitados.</w:t>
      </w:r>
    </w:p>
    <w:p w14:paraId="19DAFE72"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77B04897" w14:textId="77777777" w:rsidR="009A3128" w:rsidRDefault="000F1069" w:rsidP="009A3128">
      <w:pPr>
        <w:pStyle w:val="Tpico2"/>
        <w:widowControl w:val="0"/>
        <w:numPr>
          <w:ilvl w:val="0"/>
          <w:numId w:val="0"/>
        </w:numPr>
        <w:spacing w:before="0" w:after="0" w:line="240" w:lineRule="auto"/>
      </w:pPr>
      <w:r w:rsidRPr="009A3128">
        <w:t>Critério de reajuste e repactuação:</w:t>
      </w:r>
    </w:p>
    <w:p w14:paraId="01601783" w14:textId="4B8CE815" w:rsidR="000F1069" w:rsidRPr="009A3128" w:rsidRDefault="000F1069" w:rsidP="009A3128">
      <w:pPr>
        <w:pStyle w:val="Tpico2"/>
        <w:widowControl w:val="0"/>
        <w:numPr>
          <w:ilvl w:val="0"/>
          <w:numId w:val="0"/>
        </w:numPr>
        <w:spacing w:before="0" w:after="0" w:line="240" w:lineRule="auto"/>
      </w:pPr>
      <w:r w:rsidRPr="009A3128">
        <w:rPr>
          <w:b w:val="0"/>
          <w:bCs w:val="0"/>
        </w:rPr>
        <w:t>não se aplica</w:t>
      </w:r>
    </w:p>
    <w:p w14:paraId="03016D92" w14:textId="77777777" w:rsidR="00732B19" w:rsidRDefault="00732B19" w:rsidP="009A3128">
      <w:pPr>
        <w:pStyle w:val="Tpico3"/>
        <w:widowControl w:val="0"/>
        <w:numPr>
          <w:ilvl w:val="0"/>
          <w:numId w:val="0"/>
        </w:numPr>
        <w:spacing w:before="0" w:after="0" w:line="240" w:lineRule="auto"/>
      </w:pPr>
    </w:p>
    <w:p w14:paraId="5E72A3A0" w14:textId="7BF1B6DE" w:rsidR="000F1069" w:rsidRPr="009A3128" w:rsidRDefault="000F1069" w:rsidP="009A3128">
      <w:pPr>
        <w:pStyle w:val="Tpico3"/>
        <w:widowControl w:val="0"/>
        <w:numPr>
          <w:ilvl w:val="0"/>
          <w:numId w:val="0"/>
        </w:numPr>
        <w:spacing w:before="0" w:after="0" w:line="240" w:lineRule="auto"/>
        <w:rPr>
          <w:i/>
          <w:color w:val="808080"/>
        </w:rPr>
      </w:pPr>
      <w:r w:rsidRPr="009A3128">
        <w:t>Índice de reajuste ou repactuação dos insumos</w:t>
      </w:r>
      <w:r w:rsidRPr="009A3128">
        <w:rPr>
          <w:b w:val="0"/>
          <w:bCs w:val="0"/>
        </w:rPr>
        <w:t xml:space="preserve"> </w:t>
      </w:r>
      <w:bookmarkStart w:id="72" w:name="_Hlk115723635"/>
      <w:r w:rsidRPr="009A3128">
        <w:rPr>
          <w:b w:val="0"/>
          <w:bCs w:val="0"/>
          <w:color w:val="385623"/>
        </w:rPr>
        <w:t>#IRIN</w:t>
      </w:r>
      <w:bookmarkEnd w:id="72"/>
      <w:r w:rsidRPr="009A3128">
        <w:rPr>
          <w:b w:val="0"/>
          <w:bCs w:val="0"/>
        </w:rPr>
        <w:t xml:space="preserve">   </w:t>
      </w:r>
    </w:p>
    <w:p w14:paraId="6EFC2350" w14:textId="6435A91D"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47289BE7" w14:textId="77777777" w:rsidR="00732B19" w:rsidRDefault="000F1069" w:rsidP="00732B19">
      <w:pPr>
        <w:pStyle w:val="Tpico3"/>
        <w:widowControl w:val="0"/>
        <w:numPr>
          <w:ilvl w:val="0"/>
          <w:numId w:val="0"/>
        </w:numPr>
        <w:spacing w:before="0" w:after="0" w:line="240" w:lineRule="auto"/>
        <w:rPr>
          <w:b w:val="0"/>
          <w:bCs w:val="0"/>
        </w:rPr>
      </w:pPr>
      <w:r w:rsidRPr="009A3128">
        <w:t>Critério de repactuação da mão de obra</w:t>
      </w:r>
      <w:r w:rsidRPr="009A3128">
        <w:rPr>
          <w:b w:val="0"/>
          <w:bCs w:val="0"/>
        </w:rPr>
        <w:t xml:space="preserve">  </w:t>
      </w:r>
      <w:r w:rsidRPr="009A3128">
        <w:rPr>
          <w:b w:val="0"/>
          <w:bCs w:val="0"/>
          <w:color w:val="385623"/>
        </w:rPr>
        <w:t>#CRMO</w:t>
      </w:r>
      <w:r w:rsidRPr="009A3128">
        <w:rPr>
          <w:b w:val="0"/>
          <w:bCs w:val="0"/>
        </w:rPr>
        <w:t xml:space="preserve">  </w:t>
      </w:r>
    </w:p>
    <w:p w14:paraId="799084F0" w14:textId="47489929" w:rsidR="000F1069" w:rsidRPr="00732B19" w:rsidRDefault="000F1069" w:rsidP="00732B19">
      <w:pPr>
        <w:pStyle w:val="Tpico3"/>
        <w:widowControl w:val="0"/>
        <w:numPr>
          <w:ilvl w:val="0"/>
          <w:numId w:val="0"/>
        </w:numPr>
        <w:spacing w:before="0" w:after="0" w:line="240" w:lineRule="auto"/>
        <w:rPr>
          <w:iCs w:val="0"/>
          <w:color w:val="808080"/>
        </w:rPr>
      </w:pPr>
      <w:r w:rsidRPr="00732B19">
        <w:rPr>
          <w:iCs w:val="0"/>
        </w:rPr>
        <w:t>Não se aplica</w:t>
      </w:r>
      <w:r w:rsidR="009A3128" w:rsidRPr="00732B19">
        <w:rPr>
          <w:iCs w:val="0"/>
        </w:rPr>
        <w:t>.</w:t>
      </w:r>
    </w:p>
    <w:p w14:paraId="60CE893F" w14:textId="77777777" w:rsidR="009A3128" w:rsidRDefault="009A3128" w:rsidP="009A3128">
      <w:pPr>
        <w:jc w:val="both"/>
        <w:rPr>
          <w:rFonts w:ascii="Arial" w:hAnsi="Arial"/>
          <w:i/>
          <w:color w:val="808080"/>
        </w:rPr>
      </w:pPr>
    </w:p>
    <w:p w14:paraId="1036BE7D" w14:textId="79A5A814" w:rsidR="009A3128" w:rsidRPr="009A3128" w:rsidRDefault="009A3128" w:rsidP="009A3128">
      <w:pPr>
        <w:jc w:val="both"/>
        <w:rPr>
          <w:rFonts w:ascii="Arial" w:hAnsi="Arial"/>
        </w:rPr>
        <w:sectPr w:rsidR="009A3128" w:rsidRPr="009A3128" w:rsidSect="000F1069">
          <w:type w:val="continuous"/>
          <w:pgSz w:w="11906" w:h="16838"/>
          <w:pgMar w:top="1418" w:right="1134" w:bottom="1134" w:left="1418" w:header="113" w:footer="454" w:gutter="0"/>
          <w:cols w:space="720"/>
          <w:docGrid w:linePitch="100"/>
        </w:sectPr>
      </w:pPr>
    </w:p>
    <w:p w14:paraId="1F368599" w14:textId="77777777" w:rsidR="000F1069" w:rsidRPr="009A3128" w:rsidRDefault="000F1069" w:rsidP="009A3128">
      <w:pPr>
        <w:pStyle w:val="Tpico2"/>
        <w:widowControl w:val="0"/>
        <w:numPr>
          <w:ilvl w:val="0"/>
          <w:numId w:val="0"/>
        </w:numPr>
        <w:spacing w:before="0" w:after="0" w:line="240" w:lineRule="auto"/>
        <w:rPr>
          <w:rFonts w:eastAsia="MS Gothic"/>
        </w:rPr>
      </w:pPr>
      <w:r w:rsidRPr="009A3128">
        <w:t>Haverá Instrumento de Medição de Resultado?</w:t>
      </w:r>
    </w:p>
    <w:p w14:paraId="09AFFD4D" w14:textId="1DD7F3DC" w:rsidR="000F1069" w:rsidRDefault="000F1069" w:rsidP="009A3128">
      <w:pPr>
        <w:jc w:val="both"/>
        <w:rPr>
          <w:rFonts w:ascii="Arial" w:hAnsi="Arial"/>
          <w:color w:val="000000"/>
        </w:rPr>
      </w:pPr>
      <w:r w:rsidRPr="009A3128">
        <w:rPr>
          <w:rFonts w:ascii="Segoe UI Symbol" w:eastAsia="MS Gothic" w:hAnsi="Segoe UI Symbol" w:cs="Segoe UI Symbol"/>
        </w:rPr>
        <w:t>☐</w:t>
      </w:r>
      <w:r w:rsidRPr="009A3128">
        <w:rPr>
          <w:rFonts w:ascii="Arial" w:hAnsi="Arial"/>
          <w:color w:val="000000"/>
        </w:rPr>
        <w:t xml:space="preserve"> Sim      </w:t>
      </w:r>
      <w:r w:rsidRPr="009A3128">
        <w:rPr>
          <w:rFonts w:ascii="Segoe UI Symbol" w:hAnsi="Segoe UI Symbol" w:cs="Segoe UI Symbol"/>
          <w:color w:val="000000"/>
        </w:rPr>
        <w:t>☒</w:t>
      </w:r>
      <w:r w:rsidRPr="009A3128">
        <w:rPr>
          <w:rFonts w:ascii="Arial" w:hAnsi="Arial"/>
          <w:color w:val="000000"/>
        </w:rPr>
        <w:t xml:space="preserve"> Não    </w:t>
      </w:r>
      <w:r w:rsidRPr="009A3128">
        <w:rPr>
          <w:rFonts w:ascii="Arial" w:hAnsi="Arial"/>
          <w:color w:val="385623"/>
        </w:rPr>
        <w:t>#HIMR</w:t>
      </w:r>
    </w:p>
    <w:p w14:paraId="6CE47AE5" w14:textId="77777777" w:rsidR="009A3128" w:rsidRPr="009A3128" w:rsidRDefault="009A3128" w:rsidP="009A3128">
      <w:pPr>
        <w:jc w:val="both"/>
        <w:rPr>
          <w:rFonts w:ascii="Arial" w:hAnsi="Arial"/>
        </w:rPr>
      </w:pPr>
    </w:p>
    <w:p w14:paraId="3F9527B9" w14:textId="77777777" w:rsidR="000F1069" w:rsidRPr="009A3128" w:rsidRDefault="000F1069" w:rsidP="009A3128">
      <w:pPr>
        <w:pStyle w:val="Tpico3"/>
        <w:widowControl w:val="0"/>
        <w:numPr>
          <w:ilvl w:val="0"/>
          <w:numId w:val="0"/>
        </w:numPr>
        <w:spacing w:before="0" w:after="0" w:line="240" w:lineRule="auto"/>
        <w:rPr>
          <w:i/>
          <w:color w:val="808080"/>
        </w:rPr>
      </w:pPr>
      <w:r w:rsidRPr="009A3128">
        <w:t>Como funcionará o IMR?</w:t>
      </w:r>
      <w:r w:rsidRPr="009A3128">
        <w:rPr>
          <w:color w:val="000000"/>
        </w:rPr>
        <w:t xml:space="preserve">  </w:t>
      </w:r>
    </w:p>
    <w:p w14:paraId="5821B940" w14:textId="77777777" w:rsidR="000F1069" w:rsidRPr="009A3128" w:rsidRDefault="000F1069" w:rsidP="009A3128">
      <w:pPr>
        <w:tabs>
          <w:tab w:val="left" w:pos="567"/>
          <w:tab w:val="left" w:pos="1256"/>
        </w:tabs>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iCs/>
          <w:color w:val="808080"/>
        </w:rPr>
        <w:t xml:space="preserve">   </w:t>
      </w:r>
    </w:p>
    <w:p w14:paraId="20CCAC4F" w14:textId="77777777" w:rsidR="000F1069" w:rsidRPr="009A3128" w:rsidRDefault="000F1069" w:rsidP="009A3128">
      <w:pPr>
        <w:pStyle w:val="Tpico2"/>
        <w:widowControl w:val="0"/>
        <w:numPr>
          <w:ilvl w:val="0"/>
          <w:numId w:val="0"/>
        </w:numPr>
        <w:spacing w:before="0" w:after="0" w:line="240" w:lineRule="auto"/>
        <w:rPr>
          <w:rFonts w:eastAsia="MS Gothic"/>
        </w:rPr>
      </w:pPr>
      <w:r w:rsidRPr="009A3128">
        <w:t>Haverá Remuneração Variável?</w:t>
      </w:r>
    </w:p>
    <w:p w14:paraId="66FB274B" w14:textId="77777777" w:rsidR="000F1069" w:rsidRDefault="000F1069" w:rsidP="009A3128">
      <w:pPr>
        <w:jc w:val="both"/>
        <w:rPr>
          <w:rFonts w:ascii="Arial" w:hAnsi="Arial"/>
          <w:color w:val="000000"/>
        </w:rPr>
      </w:pPr>
      <w:r w:rsidRPr="009A3128">
        <w:rPr>
          <w:rFonts w:ascii="Segoe UI Symbol" w:eastAsia="MS Gothic" w:hAnsi="Segoe UI Symbol" w:cs="Segoe UI Symbol"/>
        </w:rPr>
        <w:t>☐</w:t>
      </w:r>
      <w:r w:rsidRPr="009A3128">
        <w:rPr>
          <w:rFonts w:ascii="Arial" w:hAnsi="Arial"/>
          <w:color w:val="000000"/>
        </w:rPr>
        <w:t xml:space="preserve"> Sim      </w:t>
      </w:r>
      <w:r w:rsidRPr="009A3128">
        <w:rPr>
          <w:rFonts w:ascii="Segoe UI Symbol" w:hAnsi="Segoe UI Symbol" w:cs="Segoe UI Symbol"/>
          <w:color w:val="000000"/>
        </w:rPr>
        <w:t>☒</w:t>
      </w:r>
      <w:r w:rsidRPr="009A3128">
        <w:rPr>
          <w:rFonts w:ascii="Arial" w:hAnsi="Arial"/>
          <w:color w:val="000000"/>
        </w:rPr>
        <w:t xml:space="preserve"> Não     </w:t>
      </w:r>
      <w:bookmarkStart w:id="73" w:name="_Hlk115723501"/>
      <w:r w:rsidRPr="009A3128">
        <w:rPr>
          <w:rFonts w:ascii="Arial" w:hAnsi="Arial"/>
          <w:color w:val="385623"/>
        </w:rPr>
        <w:t>#HRVA</w:t>
      </w:r>
      <w:bookmarkEnd w:id="73"/>
      <w:r w:rsidRPr="009A3128">
        <w:rPr>
          <w:rFonts w:ascii="Arial" w:hAnsi="Arial"/>
          <w:color w:val="000000"/>
        </w:rPr>
        <w:t xml:space="preserve">  </w:t>
      </w:r>
    </w:p>
    <w:p w14:paraId="33C5829E" w14:textId="77777777" w:rsidR="009A3128" w:rsidRPr="009A3128" w:rsidRDefault="009A3128" w:rsidP="009A3128">
      <w:pPr>
        <w:jc w:val="both"/>
        <w:rPr>
          <w:rFonts w:ascii="Arial" w:hAnsi="Arial"/>
        </w:rPr>
      </w:pPr>
    </w:p>
    <w:p w14:paraId="4C1F44DB" w14:textId="77777777" w:rsidR="000F1069" w:rsidRPr="009A3128" w:rsidRDefault="000F1069" w:rsidP="009A3128">
      <w:pPr>
        <w:pStyle w:val="Tpico3"/>
        <w:widowControl w:val="0"/>
        <w:numPr>
          <w:ilvl w:val="0"/>
          <w:numId w:val="0"/>
        </w:numPr>
        <w:spacing w:before="0" w:after="0" w:line="240" w:lineRule="auto"/>
        <w:rPr>
          <w:i/>
          <w:color w:val="808080"/>
        </w:rPr>
      </w:pPr>
      <w:r w:rsidRPr="009A3128">
        <w:t>Como funcionará a remuneração variável?</w:t>
      </w:r>
      <w:r w:rsidRPr="009A3128">
        <w:rPr>
          <w:color w:val="000000"/>
        </w:rPr>
        <w:t xml:space="preserve">  </w:t>
      </w:r>
    </w:p>
    <w:p w14:paraId="66A172E0" w14:textId="77777777" w:rsidR="000F1069" w:rsidRPr="009A3128" w:rsidRDefault="000F1069" w:rsidP="009A3128">
      <w:pPr>
        <w:jc w:val="both"/>
        <w:rPr>
          <w:rFonts w:ascii="Arial" w:hAnsi="Arial"/>
          <w:i/>
          <w:color w:val="808080"/>
        </w:rPr>
      </w:pPr>
    </w:p>
    <w:p w14:paraId="5AC0FC1A"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38944D88" w14:textId="77777777" w:rsidR="000F1069" w:rsidRPr="009A3128" w:rsidRDefault="000F1069" w:rsidP="009A3128">
      <w:pPr>
        <w:pStyle w:val="Tpico2"/>
        <w:widowControl w:val="0"/>
        <w:numPr>
          <w:ilvl w:val="0"/>
          <w:numId w:val="0"/>
        </w:numPr>
        <w:spacing w:before="0" w:after="0" w:line="240" w:lineRule="auto"/>
        <w:rPr>
          <w:i/>
          <w:color w:val="808080"/>
        </w:rPr>
      </w:pPr>
      <w:r w:rsidRPr="009A3128">
        <w:t xml:space="preserve">Justificativa para a utilização da Remuneração Variável?  </w:t>
      </w:r>
      <w:r w:rsidRPr="009A3128">
        <w:rPr>
          <w:b w:val="0"/>
          <w:bCs w:val="0"/>
        </w:rPr>
        <w:t>Não se aplica</w:t>
      </w:r>
    </w:p>
    <w:p w14:paraId="66E5A9F6" w14:textId="77777777" w:rsidR="009A3128" w:rsidRPr="009A3128" w:rsidRDefault="009A3128" w:rsidP="009A3128">
      <w:pPr>
        <w:pStyle w:val="Tpico2"/>
        <w:widowControl w:val="0"/>
        <w:numPr>
          <w:ilvl w:val="0"/>
          <w:numId w:val="0"/>
        </w:numPr>
        <w:spacing w:before="0" w:after="0" w:line="240" w:lineRule="auto"/>
        <w:rPr>
          <w:rFonts w:eastAsia="MS Gothic"/>
        </w:rPr>
      </w:pPr>
    </w:p>
    <w:p w14:paraId="428FF6E9" w14:textId="4F03FBF4" w:rsidR="000F1069" w:rsidRPr="009A3128" w:rsidRDefault="000F1069" w:rsidP="009A3128">
      <w:pPr>
        <w:pStyle w:val="Tpico2"/>
        <w:widowControl w:val="0"/>
        <w:numPr>
          <w:ilvl w:val="0"/>
          <w:numId w:val="0"/>
        </w:numPr>
        <w:spacing w:before="0" w:after="0" w:line="240" w:lineRule="auto"/>
        <w:rPr>
          <w:rFonts w:eastAsia="MS Gothic"/>
        </w:rPr>
      </w:pPr>
      <w:r w:rsidRPr="009A3128">
        <w:t xml:space="preserve">Haverá a adoção do regime de conta vinculada?    </w:t>
      </w:r>
    </w:p>
    <w:p w14:paraId="2800221C" w14:textId="77777777"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color w:val="000000"/>
        </w:rPr>
        <w:t xml:space="preserve"> Sim      </w:t>
      </w:r>
      <w:r w:rsidRPr="009A3128">
        <w:rPr>
          <w:rFonts w:ascii="Segoe UI Symbol" w:hAnsi="Segoe UI Symbol" w:cs="Segoe UI Symbol"/>
          <w:color w:val="000000"/>
        </w:rPr>
        <w:t>☒</w:t>
      </w:r>
      <w:r w:rsidRPr="009A3128">
        <w:rPr>
          <w:rFonts w:ascii="Arial" w:hAnsi="Arial"/>
          <w:color w:val="000000"/>
        </w:rPr>
        <w:t xml:space="preserve"> Não</w:t>
      </w:r>
      <w:r w:rsidRPr="009A3128">
        <w:rPr>
          <w:rFonts w:ascii="Arial" w:hAnsi="Arial"/>
        </w:rPr>
        <w:t xml:space="preserve">   </w:t>
      </w:r>
      <w:bookmarkStart w:id="74" w:name="_Hlk115723332"/>
      <w:r w:rsidRPr="009A3128">
        <w:rPr>
          <w:rFonts w:ascii="Arial" w:hAnsi="Arial"/>
          <w:color w:val="385623"/>
        </w:rPr>
        <w:t>#ARCV</w:t>
      </w:r>
      <w:bookmarkEnd w:id="74"/>
      <w:r w:rsidRPr="009A3128">
        <w:rPr>
          <w:rFonts w:ascii="Arial" w:hAnsi="Arial"/>
        </w:rPr>
        <w:t xml:space="preserve">   </w:t>
      </w:r>
    </w:p>
    <w:p w14:paraId="2829615E" w14:textId="77777777" w:rsidR="000F1069" w:rsidRPr="009A3128" w:rsidRDefault="000F1069" w:rsidP="009A3128">
      <w:pPr>
        <w:pStyle w:val="Expandido"/>
        <w:widowControl w:val="0"/>
        <w:suppressAutoHyphens/>
        <w:rPr>
          <w:rFonts w:ascii="Arial" w:hAnsi="Arial" w:cs="Arial"/>
          <w:sz w:val="24"/>
        </w:rPr>
      </w:pPr>
    </w:p>
    <w:p w14:paraId="56891AC7" w14:textId="77777777" w:rsidR="000F1069" w:rsidRPr="009A3128" w:rsidRDefault="000F1069" w:rsidP="009A3128">
      <w:pPr>
        <w:pStyle w:val="Tpico2"/>
        <w:widowControl w:val="0"/>
        <w:numPr>
          <w:ilvl w:val="0"/>
          <w:numId w:val="0"/>
        </w:numPr>
        <w:spacing w:before="0" w:after="0" w:line="240" w:lineRule="auto"/>
      </w:pPr>
      <w:r w:rsidRPr="009A3128">
        <w:t xml:space="preserve">Critério e prazo para recebimento provisório </w:t>
      </w:r>
      <w:r w:rsidRPr="009A3128">
        <w:rPr>
          <w:b w:val="0"/>
          <w:bCs w:val="0"/>
          <w:color w:val="385623"/>
        </w:rPr>
        <w:t>#PPRP</w:t>
      </w:r>
      <w:r w:rsidRPr="009A3128">
        <w:t xml:space="preserve">   </w:t>
      </w:r>
    </w:p>
    <w:p w14:paraId="64D53702" w14:textId="77777777" w:rsidR="000F1069" w:rsidRPr="009A3128" w:rsidRDefault="000F1069" w:rsidP="009A3128">
      <w:pPr>
        <w:jc w:val="both"/>
        <w:rPr>
          <w:rFonts w:ascii="Arial" w:hAnsi="Arial"/>
          <w:i/>
          <w:color w:val="808080"/>
        </w:rPr>
      </w:pPr>
      <w:r w:rsidRPr="009A3128">
        <w:rPr>
          <w:rFonts w:ascii="Arial" w:hAnsi="Arial"/>
        </w:rPr>
        <w:t>Conforme disposto no Art.172, I do Decreto Municipal nº 8109/2023.</w:t>
      </w:r>
      <w:r w:rsidRPr="009A3128">
        <w:rPr>
          <w:rFonts w:ascii="Arial" w:hAnsi="Arial"/>
          <w:i/>
          <w:color w:val="808080"/>
        </w:rPr>
        <w:t xml:space="preserve"> </w:t>
      </w:r>
    </w:p>
    <w:p w14:paraId="62AC2516"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0117A346" w14:textId="77777777" w:rsidR="000F1069" w:rsidRPr="009A3128" w:rsidRDefault="000F1069" w:rsidP="00732B19">
      <w:pPr>
        <w:pStyle w:val="Tpico2"/>
        <w:widowControl w:val="0"/>
        <w:numPr>
          <w:ilvl w:val="0"/>
          <w:numId w:val="0"/>
        </w:numPr>
        <w:spacing w:before="0" w:after="0" w:line="240" w:lineRule="auto"/>
        <w:rPr>
          <w:i/>
          <w:color w:val="000000"/>
        </w:rPr>
      </w:pPr>
      <w:r w:rsidRPr="009A3128">
        <w:t xml:space="preserve">Critério e prazo para recebimento definitivo </w:t>
      </w:r>
      <w:r w:rsidRPr="009A3128">
        <w:rPr>
          <w:b w:val="0"/>
          <w:bCs w:val="0"/>
          <w:color w:val="385623"/>
        </w:rPr>
        <w:t>#PPRD</w:t>
      </w:r>
      <w:r w:rsidRPr="009A3128">
        <w:t xml:space="preserve">   </w:t>
      </w:r>
    </w:p>
    <w:p w14:paraId="53E70225" w14:textId="77777777" w:rsidR="000F1069" w:rsidRDefault="000F1069" w:rsidP="009A3128">
      <w:pPr>
        <w:jc w:val="both"/>
        <w:rPr>
          <w:rFonts w:ascii="Arial" w:hAnsi="Arial"/>
          <w:iCs/>
          <w:color w:val="000000"/>
        </w:rPr>
      </w:pPr>
      <w:r w:rsidRPr="00732B19">
        <w:rPr>
          <w:rFonts w:ascii="Arial" w:hAnsi="Arial"/>
          <w:iCs/>
          <w:color w:val="000000"/>
        </w:rPr>
        <w:t>Até 05 dias a contar do recebimento provisório.</w:t>
      </w:r>
    </w:p>
    <w:p w14:paraId="195F1F25" w14:textId="77777777" w:rsidR="00732B19" w:rsidRDefault="00732B19" w:rsidP="009A3128">
      <w:pPr>
        <w:jc w:val="both"/>
        <w:rPr>
          <w:rFonts w:ascii="Arial" w:hAnsi="Arial"/>
          <w:iCs/>
          <w:color w:val="000000"/>
        </w:rPr>
      </w:pPr>
    </w:p>
    <w:p w14:paraId="02DF6596" w14:textId="77777777" w:rsidR="00732B19" w:rsidRPr="00732B19" w:rsidRDefault="00732B19" w:rsidP="009A3128">
      <w:pPr>
        <w:jc w:val="both"/>
        <w:rPr>
          <w:rFonts w:ascii="Arial" w:hAnsi="Arial"/>
          <w:iCs/>
        </w:rPr>
        <w:sectPr w:rsidR="00732B19" w:rsidRPr="00732B19" w:rsidSect="000F1069">
          <w:type w:val="continuous"/>
          <w:pgSz w:w="11906" w:h="16838"/>
          <w:pgMar w:top="1418" w:right="1134" w:bottom="1134" w:left="1418" w:header="113" w:footer="454" w:gutter="0"/>
          <w:cols w:space="720"/>
          <w:docGrid w:linePitch="100"/>
        </w:sectPr>
      </w:pPr>
    </w:p>
    <w:p w14:paraId="4F48E4F6" w14:textId="77777777" w:rsidR="000F1069" w:rsidRPr="009A3128" w:rsidRDefault="000F1069" w:rsidP="00732B19">
      <w:pPr>
        <w:pStyle w:val="Tpico1"/>
        <w:keepNext w:val="0"/>
        <w:widowControl w:val="0"/>
        <w:numPr>
          <w:ilvl w:val="0"/>
          <w:numId w:val="0"/>
        </w:numPr>
        <w:spacing w:before="0" w:after="0" w:line="240" w:lineRule="auto"/>
        <w:ind w:left="425" w:hanging="425"/>
        <w:rPr>
          <w:rFonts w:eastAsia="MS Gothic"/>
        </w:rPr>
      </w:pPr>
      <w:r w:rsidRPr="009A3128">
        <w:t xml:space="preserve">É UMA CONTRATAÇÃO DIRETA?  </w:t>
      </w:r>
      <w:r w:rsidRPr="009A3128">
        <w:rPr>
          <w:b w:val="0"/>
          <w:bCs w:val="0"/>
          <w:color w:val="385623"/>
        </w:rPr>
        <w:t xml:space="preserve">#EUCD  </w:t>
      </w:r>
      <w:r w:rsidRPr="009A3128">
        <w:t xml:space="preserve"> </w:t>
      </w:r>
    </w:p>
    <w:p w14:paraId="3A84A2EB" w14:textId="77777777" w:rsidR="000F1069" w:rsidRPr="009A3128" w:rsidRDefault="000F1069" w:rsidP="009A3128">
      <w:pPr>
        <w:pStyle w:val="Expandido"/>
        <w:widowControl w:val="0"/>
        <w:suppressAutoHyphens/>
        <w:rPr>
          <w:rFonts w:ascii="Arial" w:eastAsia="MS Gothic" w:hAnsi="Arial" w:cs="Arial"/>
          <w:sz w:val="24"/>
        </w:rPr>
      </w:pPr>
    </w:p>
    <w:p w14:paraId="0D6AF208" w14:textId="345BEDF5" w:rsidR="000F1069"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color w:val="000000"/>
        </w:rPr>
        <w:t xml:space="preserve"> Sim      </w:t>
      </w:r>
      <w:r w:rsidRPr="009A3128">
        <w:rPr>
          <w:rFonts w:ascii="Segoe UI Symbol" w:hAnsi="Segoe UI Symbol" w:cs="Segoe UI Symbol"/>
          <w:color w:val="000000"/>
        </w:rPr>
        <w:t>☒</w:t>
      </w:r>
      <w:r w:rsidRPr="009A3128">
        <w:rPr>
          <w:rFonts w:ascii="Arial" w:hAnsi="Arial"/>
          <w:color w:val="000000"/>
        </w:rPr>
        <w:t xml:space="preserve"> Não</w:t>
      </w:r>
      <w:r w:rsidRPr="009A3128">
        <w:rPr>
          <w:rFonts w:ascii="Arial" w:hAnsi="Arial"/>
        </w:rPr>
        <w:t xml:space="preserve"> </w:t>
      </w:r>
    </w:p>
    <w:p w14:paraId="2607C5E2" w14:textId="77777777" w:rsidR="00732B19" w:rsidRPr="009A3128" w:rsidRDefault="00732B19" w:rsidP="009A3128">
      <w:pPr>
        <w:jc w:val="both"/>
        <w:rPr>
          <w:rFonts w:ascii="Arial" w:hAnsi="Arial"/>
        </w:rPr>
      </w:pPr>
    </w:p>
    <w:p w14:paraId="5AD3DC85"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 xml:space="preserve">É um caso de inexigibilidade de licitação? </w:t>
      </w:r>
    </w:p>
    <w:p w14:paraId="32A8861C" w14:textId="77777777" w:rsidR="000F1069" w:rsidRDefault="000F1069" w:rsidP="009A3128">
      <w:pPr>
        <w:jc w:val="both"/>
        <w:rPr>
          <w:rFonts w:ascii="Arial" w:hAnsi="Arial"/>
          <w:color w:val="000000"/>
        </w:rPr>
      </w:pPr>
      <w:r w:rsidRPr="009A3128">
        <w:rPr>
          <w:rFonts w:ascii="Segoe UI Symbol" w:eastAsia="MS Gothic" w:hAnsi="Segoe UI Symbol" w:cs="Segoe UI Symbol"/>
        </w:rPr>
        <w:t>☐</w:t>
      </w:r>
      <w:r w:rsidRPr="009A3128">
        <w:rPr>
          <w:rFonts w:ascii="Arial" w:hAnsi="Arial"/>
          <w:color w:val="000000"/>
        </w:rPr>
        <w:t xml:space="preserve"> Sim      </w:t>
      </w:r>
      <w:r w:rsidRPr="009A3128">
        <w:rPr>
          <w:rFonts w:ascii="Segoe UI Symbol" w:hAnsi="Segoe UI Symbol" w:cs="Segoe UI Symbol"/>
          <w:color w:val="000000"/>
        </w:rPr>
        <w:t>☒</w:t>
      </w:r>
      <w:r w:rsidRPr="009A3128">
        <w:rPr>
          <w:rFonts w:ascii="Arial" w:hAnsi="Arial"/>
          <w:color w:val="000000"/>
        </w:rPr>
        <w:t xml:space="preserve"> Não</w:t>
      </w:r>
    </w:p>
    <w:p w14:paraId="79EA44BE" w14:textId="77777777" w:rsidR="00732B19" w:rsidRPr="009A3128" w:rsidRDefault="00732B19" w:rsidP="009A3128">
      <w:pPr>
        <w:jc w:val="both"/>
        <w:rPr>
          <w:rFonts w:ascii="Arial" w:hAnsi="Arial"/>
        </w:rPr>
      </w:pPr>
    </w:p>
    <w:p w14:paraId="062D9E5E" w14:textId="77777777" w:rsidR="000F1069" w:rsidRPr="009A3128" w:rsidRDefault="000F1069" w:rsidP="00732B19">
      <w:pPr>
        <w:pStyle w:val="Tpico3"/>
        <w:widowControl w:val="0"/>
        <w:numPr>
          <w:ilvl w:val="0"/>
          <w:numId w:val="0"/>
        </w:numPr>
        <w:spacing w:before="0" w:after="0" w:line="240" w:lineRule="auto"/>
        <w:rPr>
          <w:color w:val="000000"/>
        </w:rPr>
      </w:pPr>
      <w:r w:rsidRPr="009A3128">
        <w:t>Qual embasamento legal da inexigibilidade?</w:t>
      </w:r>
    </w:p>
    <w:p w14:paraId="7070D9AE" w14:textId="77777777" w:rsidR="00732B19" w:rsidRPr="009A3128" w:rsidRDefault="00732B19" w:rsidP="009A3128">
      <w:pPr>
        <w:pStyle w:val="Expandido"/>
        <w:widowControl w:val="0"/>
        <w:suppressAutoHyphens/>
        <w:rPr>
          <w:rFonts w:ascii="Arial" w:hAnsi="Arial" w:cs="Arial"/>
          <w:sz w:val="24"/>
        </w:rPr>
      </w:pPr>
      <w:bookmarkStart w:id="75" w:name="_Hlk115863607"/>
      <w:bookmarkStart w:id="76" w:name="_Hlk1158636071"/>
      <w:bookmarkEnd w:id="75"/>
      <w:bookmarkEnd w:id="76"/>
    </w:p>
    <w:p w14:paraId="61DD9AD6" w14:textId="77777777" w:rsidR="000F1069" w:rsidRPr="009A3128" w:rsidRDefault="000F1069" w:rsidP="00732B19">
      <w:pPr>
        <w:pStyle w:val="Tpico3"/>
        <w:widowControl w:val="0"/>
        <w:numPr>
          <w:ilvl w:val="0"/>
          <w:numId w:val="0"/>
        </w:numPr>
        <w:spacing w:before="0" w:after="0" w:line="240" w:lineRule="auto"/>
      </w:pPr>
      <w:r w:rsidRPr="009A3128">
        <w:lastRenderedPageBreak/>
        <w:t>Qual o critério para seleção do fornecedor?</w:t>
      </w:r>
      <w:r w:rsidRPr="009A3128">
        <w:rPr>
          <w:color w:val="000000"/>
        </w:rPr>
        <w:t xml:space="preserve">  </w:t>
      </w:r>
    </w:p>
    <w:p w14:paraId="091AA903" w14:textId="77777777" w:rsidR="00732B19" w:rsidRDefault="00732B19" w:rsidP="00732B19">
      <w:pPr>
        <w:pStyle w:val="Tpico2"/>
        <w:widowControl w:val="0"/>
        <w:numPr>
          <w:ilvl w:val="0"/>
          <w:numId w:val="0"/>
        </w:numPr>
        <w:spacing w:before="0" w:after="0" w:line="240" w:lineRule="auto"/>
      </w:pPr>
    </w:p>
    <w:p w14:paraId="0D89F0FE" w14:textId="2B5C2596" w:rsidR="000F1069" w:rsidRPr="009A3128" w:rsidRDefault="000F1069" w:rsidP="00732B19">
      <w:pPr>
        <w:pStyle w:val="Tpico2"/>
        <w:widowControl w:val="0"/>
        <w:numPr>
          <w:ilvl w:val="0"/>
          <w:numId w:val="0"/>
        </w:numPr>
        <w:spacing w:before="0" w:after="0" w:line="240" w:lineRule="auto"/>
        <w:rPr>
          <w:rFonts w:eastAsia="MS Gothic"/>
        </w:rPr>
      </w:pPr>
      <w:r w:rsidRPr="009A3128">
        <w:t xml:space="preserve">É uma licitação dispensada?  </w:t>
      </w:r>
    </w:p>
    <w:p w14:paraId="0C12A98C" w14:textId="77777777" w:rsidR="000F1069" w:rsidRDefault="000F1069" w:rsidP="009A3128">
      <w:pPr>
        <w:jc w:val="both"/>
        <w:rPr>
          <w:rFonts w:ascii="Arial" w:hAnsi="Arial"/>
          <w:color w:val="000000"/>
        </w:rPr>
      </w:pPr>
      <w:r w:rsidRPr="009A3128">
        <w:rPr>
          <w:rFonts w:ascii="Segoe UI Symbol" w:eastAsia="MS Gothic" w:hAnsi="Segoe UI Symbol" w:cs="Segoe UI Symbol"/>
        </w:rPr>
        <w:t>☐</w:t>
      </w:r>
      <w:r w:rsidRPr="009A3128">
        <w:rPr>
          <w:rFonts w:ascii="Arial" w:hAnsi="Arial"/>
          <w:color w:val="000000"/>
        </w:rPr>
        <w:t xml:space="preserve"> Sim      </w:t>
      </w:r>
      <w:r w:rsidRPr="009A3128">
        <w:rPr>
          <w:rFonts w:ascii="Segoe UI Symbol" w:hAnsi="Segoe UI Symbol" w:cs="Segoe UI Symbol"/>
          <w:color w:val="000000"/>
        </w:rPr>
        <w:t>☒</w:t>
      </w:r>
      <w:r w:rsidRPr="009A3128">
        <w:rPr>
          <w:rFonts w:ascii="Arial" w:hAnsi="Arial"/>
          <w:color w:val="000000"/>
        </w:rPr>
        <w:t xml:space="preserve"> Não</w:t>
      </w:r>
    </w:p>
    <w:p w14:paraId="4EFBE2F1" w14:textId="77777777" w:rsidR="00732B19" w:rsidRPr="009A3128" w:rsidRDefault="00732B19" w:rsidP="009A3128">
      <w:pPr>
        <w:jc w:val="both"/>
        <w:rPr>
          <w:rFonts w:ascii="Arial" w:hAnsi="Arial"/>
        </w:rPr>
      </w:pPr>
    </w:p>
    <w:p w14:paraId="42FF1C07" w14:textId="77777777" w:rsidR="000F1069" w:rsidRPr="009A3128" w:rsidRDefault="000F1069" w:rsidP="00732B19">
      <w:pPr>
        <w:pStyle w:val="Tpico3"/>
        <w:widowControl w:val="0"/>
        <w:numPr>
          <w:ilvl w:val="0"/>
          <w:numId w:val="0"/>
        </w:numPr>
        <w:spacing w:before="0" w:after="0" w:line="240" w:lineRule="auto"/>
        <w:rPr>
          <w:color w:val="000000"/>
        </w:rPr>
      </w:pPr>
      <w:r w:rsidRPr="009A3128">
        <w:t xml:space="preserve">Em qual hipótese do art. 76 da Lei nº 14.133/2021? </w:t>
      </w:r>
    </w:p>
    <w:p w14:paraId="58369A9C" w14:textId="77777777" w:rsidR="00732B19" w:rsidRDefault="00732B19" w:rsidP="00732B19">
      <w:pPr>
        <w:pStyle w:val="Tpico3"/>
        <w:widowControl w:val="0"/>
        <w:numPr>
          <w:ilvl w:val="0"/>
          <w:numId w:val="0"/>
        </w:numPr>
        <w:spacing w:before="0" w:after="0" w:line="240" w:lineRule="auto"/>
      </w:pPr>
    </w:p>
    <w:p w14:paraId="547334B7" w14:textId="303E119E" w:rsidR="000F1069" w:rsidRPr="009A3128" w:rsidRDefault="000F1069" w:rsidP="00732B19">
      <w:pPr>
        <w:pStyle w:val="Tpico3"/>
        <w:widowControl w:val="0"/>
        <w:numPr>
          <w:ilvl w:val="0"/>
          <w:numId w:val="0"/>
        </w:numPr>
        <w:spacing w:before="0" w:after="0" w:line="240" w:lineRule="auto"/>
      </w:pPr>
      <w:r w:rsidRPr="009A3128">
        <w:t xml:space="preserve">Qual a justificativa para seleção do recebedor da alienação?  </w:t>
      </w:r>
    </w:p>
    <w:p w14:paraId="62BA23CD" w14:textId="77777777" w:rsidR="000F1069" w:rsidRPr="009A3128" w:rsidRDefault="000F1069" w:rsidP="009A3128">
      <w:pPr>
        <w:pStyle w:val="Expandido"/>
        <w:widowControl w:val="0"/>
        <w:suppressAutoHyphens/>
        <w:rPr>
          <w:rFonts w:ascii="Arial" w:hAnsi="Arial" w:cs="Arial"/>
          <w:sz w:val="24"/>
        </w:rPr>
      </w:pPr>
    </w:p>
    <w:p w14:paraId="19FC48B7"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 xml:space="preserve">É uma licitação dispensável? </w:t>
      </w:r>
    </w:p>
    <w:p w14:paraId="4F86DD8F" w14:textId="77777777" w:rsidR="000F1069" w:rsidRDefault="000F1069" w:rsidP="009A3128">
      <w:pPr>
        <w:jc w:val="both"/>
        <w:rPr>
          <w:rFonts w:ascii="Arial" w:hAnsi="Arial"/>
          <w:color w:val="000000"/>
        </w:rPr>
      </w:pPr>
      <w:r w:rsidRPr="009A3128">
        <w:rPr>
          <w:rFonts w:ascii="Segoe UI Symbol" w:eastAsia="MS Gothic" w:hAnsi="Segoe UI Symbol" w:cs="Segoe UI Symbol"/>
        </w:rPr>
        <w:t>☐</w:t>
      </w:r>
      <w:r w:rsidRPr="009A3128">
        <w:rPr>
          <w:rFonts w:ascii="Arial" w:hAnsi="Arial"/>
          <w:color w:val="000000"/>
        </w:rPr>
        <w:t xml:space="preserve"> Sim      </w:t>
      </w:r>
      <w:r w:rsidRPr="009A3128">
        <w:rPr>
          <w:rFonts w:ascii="Segoe UI Symbol" w:hAnsi="Segoe UI Symbol" w:cs="Segoe UI Symbol"/>
          <w:color w:val="000000"/>
        </w:rPr>
        <w:t>☒</w:t>
      </w:r>
      <w:r w:rsidRPr="009A3128">
        <w:rPr>
          <w:rFonts w:ascii="Arial" w:hAnsi="Arial"/>
          <w:color w:val="000000"/>
        </w:rPr>
        <w:t xml:space="preserve"> Não</w:t>
      </w:r>
    </w:p>
    <w:p w14:paraId="544AA329" w14:textId="77777777" w:rsidR="00732B19" w:rsidRPr="009A3128" w:rsidRDefault="00732B19" w:rsidP="009A3128">
      <w:pPr>
        <w:jc w:val="both"/>
        <w:rPr>
          <w:rFonts w:ascii="Arial" w:hAnsi="Arial"/>
        </w:rPr>
      </w:pPr>
    </w:p>
    <w:p w14:paraId="03EEA89F" w14:textId="77777777" w:rsidR="000F1069" w:rsidRPr="009A3128" w:rsidRDefault="000F1069" w:rsidP="00732B19">
      <w:pPr>
        <w:pStyle w:val="Tpico3"/>
        <w:widowControl w:val="0"/>
        <w:numPr>
          <w:ilvl w:val="0"/>
          <w:numId w:val="0"/>
        </w:numPr>
        <w:spacing w:before="0" w:after="0" w:line="240" w:lineRule="auto"/>
        <w:rPr>
          <w:color w:val="000000"/>
        </w:rPr>
      </w:pPr>
      <w:r w:rsidRPr="009A3128">
        <w:t xml:space="preserve">Qual hipótese de licitação dispensável do art. 75 Lei nº 14.133/2021?  </w:t>
      </w:r>
    </w:p>
    <w:p w14:paraId="2AC2474E" w14:textId="77777777" w:rsidR="00732B19" w:rsidRDefault="00732B19" w:rsidP="00732B19">
      <w:pPr>
        <w:pStyle w:val="Tpico3"/>
        <w:widowControl w:val="0"/>
        <w:numPr>
          <w:ilvl w:val="0"/>
          <w:numId w:val="0"/>
        </w:numPr>
        <w:spacing w:before="0" w:after="0" w:line="240" w:lineRule="auto"/>
      </w:pPr>
    </w:p>
    <w:p w14:paraId="0136E6B6" w14:textId="4E624372" w:rsidR="000F1069" w:rsidRPr="009A3128" w:rsidRDefault="000F1069" w:rsidP="00732B19">
      <w:pPr>
        <w:pStyle w:val="Tpico3"/>
        <w:widowControl w:val="0"/>
        <w:numPr>
          <w:ilvl w:val="0"/>
          <w:numId w:val="0"/>
        </w:numPr>
        <w:spacing w:before="0" w:after="0" w:line="240" w:lineRule="auto"/>
      </w:pPr>
      <w:r w:rsidRPr="009A3128">
        <w:t xml:space="preserve">Qual a justificativa para seleção do fornecedor?  </w:t>
      </w:r>
    </w:p>
    <w:p w14:paraId="323D801A" w14:textId="77777777" w:rsidR="000F1069" w:rsidRPr="009A3128" w:rsidRDefault="000F1069" w:rsidP="009A3128">
      <w:pPr>
        <w:pStyle w:val="Expandido"/>
        <w:widowControl w:val="0"/>
        <w:suppressAutoHyphens/>
        <w:rPr>
          <w:rFonts w:ascii="Arial" w:hAnsi="Arial" w:cs="Arial"/>
          <w:sz w:val="24"/>
        </w:rPr>
      </w:pPr>
    </w:p>
    <w:p w14:paraId="7C6830D2" w14:textId="77777777" w:rsidR="000F1069" w:rsidRPr="009A3128" w:rsidRDefault="000F1069" w:rsidP="00732B19">
      <w:pPr>
        <w:pStyle w:val="Tpico1"/>
        <w:keepNext w:val="0"/>
        <w:widowControl w:val="0"/>
        <w:numPr>
          <w:ilvl w:val="0"/>
          <w:numId w:val="0"/>
        </w:numPr>
        <w:spacing w:before="0" w:after="0" w:line="240" w:lineRule="auto"/>
        <w:ind w:left="425" w:hanging="425"/>
      </w:pPr>
      <w:r w:rsidRPr="009A3128">
        <w:rPr>
          <w:color w:val="000000"/>
        </w:rPr>
        <w:t>EXISTE A NECESSIDADE DE ELABORAR UM EDITAL DE SELEÇÃO?</w:t>
      </w:r>
    </w:p>
    <w:p w14:paraId="0D947D62" w14:textId="77777777" w:rsidR="00732B19" w:rsidRDefault="000F1069" w:rsidP="009A3128">
      <w:pPr>
        <w:jc w:val="both"/>
        <w:rPr>
          <w:rFonts w:ascii="Arial" w:hAnsi="Arial"/>
          <w:color w:val="000000"/>
        </w:rPr>
      </w:pPr>
      <w:r w:rsidRPr="009A3128">
        <w:rPr>
          <w:rFonts w:ascii="Segoe UI Symbol" w:eastAsia="MS Gothic" w:hAnsi="Segoe UI Symbol" w:cs="Segoe UI Symbol"/>
          <w:color w:val="000000"/>
        </w:rPr>
        <w:t>☐</w:t>
      </w:r>
      <w:r w:rsidRPr="009A3128">
        <w:rPr>
          <w:rFonts w:ascii="Arial" w:eastAsia="MS Gothic" w:hAnsi="Arial"/>
          <w:color w:val="000000"/>
        </w:rPr>
        <w:t xml:space="preserve"> </w:t>
      </w:r>
      <w:r w:rsidRPr="009A3128">
        <w:rPr>
          <w:rFonts w:ascii="Arial" w:hAnsi="Arial"/>
          <w:color w:val="000000"/>
        </w:rPr>
        <w:t xml:space="preserve">Sim       </w:t>
      </w:r>
      <w:r w:rsidRPr="009A3128">
        <w:rPr>
          <w:rFonts w:ascii="Segoe UI Symbol" w:eastAsia="MS Gothic" w:hAnsi="Segoe UI Symbol" w:cs="Segoe UI Symbol"/>
          <w:color w:val="000000"/>
        </w:rPr>
        <w:t>☒</w:t>
      </w:r>
      <w:r w:rsidRPr="009A3128">
        <w:rPr>
          <w:rFonts w:ascii="Arial" w:eastAsia="MS Gothic" w:hAnsi="Arial"/>
          <w:color w:val="000000"/>
        </w:rPr>
        <w:t xml:space="preserve"> </w:t>
      </w:r>
      <w:r w:rsidRPr="009A3128">
        <w:rPr>
          <w:rFonts w:ascii="Arial" w:hAnsi="Arial"/>
          <w:color w:val="000000"/>
        </w:rPr>
        <w:t>Não</w:t>
      </w:r>
    </w:p>
    <w:p w14:paraId="4425E9A7" w14:textId="7A363B79" w:rsidR="000F1069" w:rsidRPr="009A3128" w:rsidRDefault="000F1069" w:rsidP="009A3128">
      <w:pPr>
        <w:jc w:val="both"/>
        <w:rPr>
          <w:rFonts w:ascii="Arial" w:hAnsi="Arial"/>
        </w:rPr>
      </w:pPr>
      <w:r w:rsidRPr="009A3128">
        <w:rPr>
          <w:rFonts w:ascii="Arial" w:hAnsi="Arial"/>
          <w:color w:val="000000"/>
        </w:rPr>
        <w:t xml:space="preserve">  </w:t>
      </w:r>
    </w:p>
    <w:p w14:paraId="7D81898D" w14:textId="77777777" w:rsidR="000F1069" w:rsidRPr="009A3128" w:rsidRDefault="000F1069" w:rsidP="00732B19">
      <w:pPr>
        <w:pStyle w:val="Tpico2"/>
        <w:widowControl w:val="0"/>
        <w:numPr>
          <w:ilvl w:val="0"/>
          <w:numId w:val="0"/>
        </w:numPr>
        <w:spacing w:before="0" w:after="0" w:line="240" w:lineRule="auto"/>
      </w:pPr>
      <w:r w:rsidRPr="009A3128">
        <w:t>Rito de seleção</w:t>
      </w:r>
    </w:p>
    <w:p w14:paraId="43DACDC3" w14:textId="77777777" w:rsidR="00732B19" w:rsidRDefault="000F1069" w:rsidP="009A3128">
      <w:pPr>
        <w:tabs>
          <w:tab w:val="left" w:pos="2772"/>
        </w:tabs>
        <w:jc w:val="both"/>
        <w:rPr>
          <w:rFonts w:ascii="Arial" w:hAnsi="Arial"/>
        </w:rPr>
      </w:pPr>
      <w:r w:rsidRPr="009A3128">
        <w:rPr>
          <w:rFonts w:ascii="Arial" w:hAnsi="Arial"/>
        </w:rPr>
        <w:t xml:space="preserve">Pregão  </w:t>
      </w:r>
      <w:r w:rsidRPr="009A3128">
        <w:rPr>
          <w:rFonts w:ascii="Arial" w:hAnsi="Arial"/>
          <w:color w:val="385623"/>
        </w:rPr>
        <w:t>#MDLI</w:t>
      </w:r>
    </w:p>
    <w:p w14:paraId="6D86D6EA" w14:textId="10A277CE" w:rsidR="000F1069" w:rsidRPr="009A3128" w:rsidRDefault="000F1069" w:rsidP="009A3128">
      <w:pPr>
        <w:tabs>
          <w:tab w:val="left" w:pos="2772"/>
        </w:tabs>
        <w:jc w:val="both"/>
        <w:rPr>
          <w:rFonts w:ascii="Arial" w:hAnsi="Arial"/>
        </w:rPr>
      </w:pPr>
      <w:r w:rsidRPr="009A3128">
        <w:rPr>
          <w:rFonts w:ascii="Arial" w:hAnsi="Arial"/>
        </w:rPr>
        <w:t xml:space="preserve">   </w:t>
      </w:r>
    </w:p>
    <w:p w14:paraId="68EFB00A" w14:textId="77777777" w:rsidR="000F1069" w:rsidRPr="009A3128" w:rsidRDefault="000F1069" w:rsidP="00732B19">
      <w:pPr>
        <w:pStyle w:val="Tpico3"/>
        <w:widowControl w:val="0"/>
        <w:numPr>
          <w:ilvl w:val="0"/>
          <w:numId w:val="0"/>
        </w:numPr>
        <w:spacing w:before="0" w:after="0" w:line="240" w:lineRule="auto"/>
        <w:rPr>
          <w:rFonts w:eastAsia="MS Gothic"/>
        </w:rPr>
      </w:pPr>
      <w:r w:rsidRPr="009A3128">
        <w:t xml:space="preserve">Forma da seleção </w:t>
      </w:r>
      <w:r w:rsidRPr="009A3128">
        <w:rPr>
          <w:b w:val="0"/>
          <w:bCs w:val="0"/>
          <w:color w:val="385623"/>
        </w:rPr>
        <w:t>#FDSE</w:t>
      </w:r>
    </w:p>
    <w:p w14:paraId="4E41522A" w14:textId="3C1486F5" w:rsidR="000F1069" w:rsidRDefault="000F1069" w:rsidP="009A3128">
      <w:pPr>
        <w:jc w:val="both"/>
        <w:rPr>
          <w:rFonts w:ascii="Arial" w:hAnsi="Arial"/>
          <w:color w:val="000000"/>
        </w:rPr>
      </w:pPr>
      <w:r w:rsidRPr="009A3128">
        <w:rPr>
          <w:rFonts w:ascii="Segoe UI Symbol" w:eastAsia="MS Gothic" w:hAnsi="Segoe UI Symbol" w:cs="Segoe UI Symbol"/>
        </w:rPr>
        <w:t>☐</w:t>
      </w:r>
      <w:r w:rsidRPr="009A3128">
        <w:rPr>
          <w:rFonts w:ascii="Arial" w:hAnsi="Arial"/>
          <w:color w:val="000000"/>
        </w:rPr>
        <w:t xml:space="preserve"> Presencial      </w:t>
      </w:r>
      <w:r w:rsidRPr="009A3128">
        <w:rPr>
          <w:rFonts w:ascii="Segoe UI Symbol" w:hAnsi="Segoe UI Symbol" w:cs="Segoe UI Symbol"/>
          <w:color w:val="000000"/>
        </w:rPr>
        <w:t>☒</w:t>
      </w:r>
      <w:r w:rsidRPr="009A3128">
        <w:rPr>
          <w:rFonts w:ascii="Arial" w:hAnsi="Arial"/>
          <w:color w:val="000000"/>
        </w:rPr>
        <w:t xml:space="preserve"> Eletrônica</w:t>
      </w:r>
    </w:p>
    <w:p w14:paraId="26939F62" w14:textId="77777777" w:rsidR="00732B19" w:rsidRPr="009A3128" w:rsidRDefault="00732B19" w:rsidP="009A3128">
      <w:pPr>
        <w:jc w:val="both"/>
        <w:rPr>
          <w:rFonts w:ascii="Arial" w:hAnsi="Arial"/>
        </w:rPr>
      </w:pPr>
    </w:p>
    <w:p w14:paraId="3AF9E9A1" w14:textId="77777777" w:rsidR="000F1069" w:rsidRPr="009A3128" w:rsidRDefault="000F1069" w:rsidP="00732B19">
      <w:pPr>
        <w:pStyle w:val="Tpico4"/>
        <w:widowControl w:val="0"/>
        <w:numPr>
          <w:ilvl w:val="0"/>
          <w:numId w:val="0"/>
        </w:numPr>
        <w:spacing w:before="0" w:after="0" w:line="240" w:lineRule="auto"/>
        <w:contextualSpacing w:val="0"/>
        <w:rPr>
          <w:i/>
          <w:color w:val="808080"/>
        </w:rPr>
      </w:pPr>
      <w:r w:rsidRPr="009A3128">
        <w:t xml:space="preserve">Se for presencial, justificar  </w:t>
      </w:r>
    </w:p>
    <w:p w14:paraId="20848D32"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18298A7D" w14:textId="77777777" w:rsidR="000F1069" w:rsidRPr="009A3128" w:rsidRDefault="000F1069" w:rsidP="00732B19">
      <w:pPr>
        <w:pStyle w:val="Tpico3"/>
        <w:widowControl w:val="0"/>
        <w:numPr>
          <w:ilvl w:val="0"/>
          <w:numId w:val="0"/>
        </w:numPr>
        <w:spacing w:before="0" w:after="0" w:line="240" w:lineRule="auto"/>
        <w:rPr>
          <w:iCs w:val="0"/>
          <w:color w:val="000000"/>
        </w:rPr>
      </w:pPr>
      <w:r w:rsidRPr="009A3128">
        <w:t>Local do certame:</w:t>
      </w:r>
      <w:r w:rsidRPr="009A3128">
        <w:rPr>
          <w:b w:val="0"/>
          <w:bCs w:val="0"/>
        </w:rPr>
        <w:t xml:space="preserve">  </w:t>
      </w:r>
      <w:bookmarkStart w:id="77" w:name="_Hlk115685638"/>
      <w:bookmarkEnd w:id="77"/>
      <w:r w:rsidRPr="009A3128">
        <w:rPr>
          <w:b w:val="0"/>
          <w:bCs w:val="0"/>
          <w:color w:val="385623"/>
        </w:rPr>
        <w:t>#LDCE</w:t>
      </w:r>
      <w:r w:rsidRPr="009A3128">
        <w:rPr>
          <w:b w:val="0"/>
          <w:bCs w:val="0"/>
        </w:rPr>
        <w:t xml:space="preserve">  </w:t>
      </w:r>
    </w:p>
    <w:p w14:paraId="0CB2904A" w14:textId="77777777" w:rsidR="000F1069" w:rsidRPr="009A3128" w:rsidRDefault="000F1069" w:rsidP="009A3128">
      <w:pPr>
        <w:jc w:val="both"/>
        <w:rPr>
          <w:rFonts w:ascii="Arial" w:hAnsi="Arial"/>
        </w:rPr>
      </w:pPr>
      <w:r w:rsidRPr="009A3128">
        <w:rPr>
          <w:rFonts w:ascii="Arial" w:hAnsi="Arial"/>
          <w:color w:val="000000"/>
        </w:rPr>
        <w:t>Sistema BLL</w:t>
      </w:r>
    </w:p>
    <w:p w14:paraId="3956272C" w14:textId="77777777" w:rsidR="000F1069" w:rsidRPr="009A3128" w:rsidRDefault="000F1069" w:rsidP="009A3128">
      <w:pPr>
        <w:pStyle w:val="Quebras"/>
        <w:widowControl w:val="0"/>
        <w:rPr>
          <w:sz w:val="24"/>
          <w:szCs w:val="24"/>
        </w:rPr>
        <w:sectPr w:rsidR="000F1069" w:rsidRPr="009A3128" w:rsidSect="000F1069">
          <w:type w:val="continuous"/>
          <w:pgSz w:w="11906" w:h="16838"/>
          <w:pgMar w:top="1418" w:right="1134" w:bottom="1134" w:left="1418" w:header="113" w:footer="454" w:gutter="0"/>
          <w:cols w:space="720"/>
          <w:docGrid w:linePitch="100"/>
        </w:sectPr>
      </w:pPr>
      <w:r w:rsidRPr="009A3128">
        <w:rPr>
          <w:sz w:val="24"/>
          <w:szCs w:val="24"/>
        </w:rPr>
        <w:t xml:space="preserve">  </w:t>
      </w:r>
    </w:p>
    <w:p w14:paraId="392996FB" w14:textId="77777777" w:rsidR="000F1069" w:rsidRPr="009A3128" w:rsidRDefault="000F1069" w:rsidP="00732B19">
      <w:pPr>
        <w:pStyle w:val="Tpico2"/>
        <w:widowControl w:val="0"/>
        <w:numPr>
          <w:ilvl w:val="0"/>
          <w:numId w:val="0"/>
        </w:numPr>
        <w:spacing w:before="0" w:after="0" w:line="240" w:lineRule="auto"/>
      </w:pPr>
      <w:r w:rsidRPr="009A3128">
        <w:t>Critério de julgamento</w:t>
      </w:r>
    </w:p>
    <w:p w14:paraId="7DAB5903" w14:textId="77777777" w:rsidR="00732B19" w:rsidRDefault="000F1069" w:rsidP="009A3128">
      <w:pPr>
        <w:jc w:val="both"/>
        <w:rPr>
          <w:rFonts w:ascii="Arial" w:hAnsi="Arial"/>
          <w:color w:val="385623"/>
        </w:rPr>
      </w:pPr>
      <w:r w:rsidRPr="009A3128">
        <w:rPr>
          <w:rFonts w:ascii="Arial" w:hAnsi="Arial"/>
        </w:rPr>
        <w:t xml:space="preserve">Menor preço  </w:t>
      </w:r>
      <w:bookmarkStart w:id="78" w:name="_Hlk115685738"/>
      <w:r w:rsidRPr="009A3128">
        <w:rPr>
          <w:rFonts w:ascii="Arial" w:hAnsi="Arial"/>
          <w:color w:val="385623"/>
        </w:rPr>
        <w:t>#CDJ</w:t>
      </w:r>
      <w:bookmarkEnd w:id="78"/>
    </w:p>
    <w:p w14:paraId="0B91E66A" w14:textId="4A140908" w:rsidR="000F1069" w:rsidRPr="009A3128" w:rsidRDefault="000F1069" w:rsidP="009A3128">
      <w:pPr>
        <w:jc w:val="both"/>
        <w:rPr>
          <w:rFonts w:ascii="Arial" w:hAnsi="Arial"/>
        </w:rPr>
      </w:pPr>
      <w:r w:rsidRPr="009A3128">
        <w:rPr>
          <w:rFonts w:ascii="Arial" w:hAnsi="Arial"/>
        </w:rPr>
        <w:t xml:space="preserve"> </w:t>
      </w:r>
    </w:p>
    <w:p w14:paraId="77413211" w14:textId="77777777" w:rsidR="000F1069" w:rsidRPr="009A3128" w:rsidRDefault="000F1069" w:rsidP="00732B19">
      <w:pPr>
        <w:pStyle w:val="Tpico3"/>
        <w:widowControl w:val="0"/>
        <w:numPr>
          <w:ilvl w:val="0"/>
          <w:numId w:val="0"/>
        </w:numPr>
        <w:spacing w:before="0" w:after="0" w:line="240" w:lineRule="auto"/>
        <w:rPr>
          <w:rFonts w:eastAsia="MS Gothic"/>
        </w:rPr>
      </w:pPr>
      <w:r w:rsidRPr="009A3128">
        <w:t xml:space="preserve">A contratação será global, por lotes de itens, ou por itens  </w:t>
      </w:r>
    </w:p>
    <w:p w14:paraId="1B2AB3E8" w14:textId="77777777" w:rsidR="000F1069"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Global      </w:t>
      </w:r>
      <w:r w:rsidRPr="009A3128">
        <w:rPr>
          <w:rFonts w:ascii="Segoe UI Symbol" w:hAnsi="Segoe UI Symbol" w:cs="Segoe UI Symbol"/>
        </w:rPr>
        <w:t>☒</w:t>
      </w:r>
      <w:r w:rsidRPr="009A3128">
        <w:rPr>
          <w:rFonts w:ascii="Arial" w:hAnsi="Arial"/>
        </w:rPr>
        <w:t xml:space="preserve"> Lotes de itens      </w:t>
      </w:r>
      <w:r w:rsidRPr="009A3128">
        <w:rPr>
          <w:rFonts w:ascii="Segoe UI Symbol" w:eastAsia="MS Gothic" w:hAnsi="Segoe UI Symbol" w:cs="Segoe UI Symbol"/>
        </w:rPr>
        <w:t>☐</w:t>
      </w:r>
      <w:r w:rsidRPr="009A3128">
        <w:rPr>
          <w:rFonts w:ascii="Arial" w:hAnsi="Arial"/>
        </w:rPr>
        <w:t xml:space="preserve"> Por itens</w:t>
      </w:r>
    </w:p>
    <w:p w14:paraId="7DE0DE4E" w14:textId="77777777" w:rsidR="00732B19" w:rsidRPr="009A3128" w:rsidRDefault="00732B19" w:rsidP="009A3128">
      <w:pPr>
        <w:jc w:val="both"/>
        <w:rPr>
          <w:rFonts w:ascii="Arial" w:hAnsi="Arial"/>
        </w:rPr>
      </w:pPr>
    </w:p>
    <w:p w14:paraId="1F0C70DE" w14:textId="77777777" w:rsidR="00732B19" w:rsidRDefault="000F1069" w:rsidP="00732B19">
      <w:pPr>
        <w:pStyle w:val="Tpico3"/>
        <w:widowControl w:val="0"/>
        <w:numPr>
          <w:ilvl w:val="0"/>
          <w:numId w:val="0"/>
        </w:numPr>
        <w:spacing w:before="0" w:after="0" w:line="240" w:lineRule="auto"/>
      </w:pPr>
      <w:r w:rsidRPr="009A3128">
        <w:t>Se for por lotes de itens, indicar a composição dos lotes</w:t>
      </w:r>
    </w:p>
    <w:p w14:paraId="50449D54" w14:textId="679D77DE" w:rsidR="000F1069" w:rsidRPr="009A3128" w:rsidRDefault="000F1069" w:rsidP="00732B19">
      <w:pPr>
        <w:pStyle w:val="Tpico3"/>
        <w:widowControl w:val="0"/>
        <w:numPr>
          <w:ilvl w:val="0"/>
          <w:numId w:val="0"/>
        </w:numPr>
        <w:spacing w:before="0" w:after="0" w:line="240" w:lineRule="auto"/>
        <w:rPr>
          <w:iCs w:val="0"/>
          <w:color w:val="000000"/>
        </w:rPr>
      </w:pPr>
      <w:r w:rsidRPr="009A3128">
        <w:t xml:space="preserve">  </w:t>
      </w:r>
    </w:p>
    <w:tbl>
      <w:tblPr>
        <w:tblW w:w="0" w:type="auto"/>
        <w:jc w:val="center"/>
        <w:tblLayout w:type="fixed"/>
        <w:tblLook w:val="0000" w:firstRow="0" w:lastRow="0" w:firstColumn="0" w:lastColumn="0" w:noHBand="0" w:noVBand="0"/>
      </w:tblPr>
      <w:tblGrid>
        <w:gridCol w:w="988"/>
        <w:gridCol w:w="850"/>
        <w:gridCol w:w="3133"/>
        <w:gridCol w:w="779"/>
        <w:gridCol w:w="908"/>
        <w:gridCol w:w="1417"/>
        <w:gridCol w:w="1268"/>
      </w:tblGrid>
      <w:tr w:rsidR="000F1069" w:rsidRPr="00C226EB" w14:paraId="0A281097" w14:textId="77777777" w:rsidTr="002D081F">
        <w:trPr>
          <w:jc w:val="center"/>
        </w:trPr>
        <w:tc>
          <w:tcPr>
            <w:tcW w:w="934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73547561" w14:textId="77777777" w:rsidR="000F1069" w:rsidRPr="00C226EB" w:rsidRDefault="000F1069" w:rsidP="009A3128">
            <w:pPr>
              <w:jc w:val="both"/>
              <w:rPr>
                <w:rFonts w:ascii="Arial" w:hAnsi="Arial"/>
              </w:rPr>
            </w:pPr>
            <w:r w:rsidRPr="00C226EB">
              <w:rPr>
                <w:rFonts w:ascii="Arial" w:hAnsi="Arial"/>
                <w:b/>
                <w:bCs/>
                <w:color w:val="000000"/>
                <w:kern w:val="0"/>
                <w:lang w:bidi="ar-SA"/>
              </w:rPr>
              <w:t>OBJETO DA CONTRATAÇÃO</w:t>
            </w:r>
          </w:p>
        </w:tc>
      </w:tr>
      <w:tr w:rsidR="000F1069" w:rsidRPr="00C226EB" w14:paraId="0322F5D7" w14:textId="77777777" w:rsidTr="00C226EB">
        <w:trPr>
          <w:jc w:val="center"/>
        </w:trPr>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11831" w14:textId="77777777" w:rsidR="000F1069" w:rsidRPr="00C226EB" w:rsidRDefault="000F1069" w:rsidP="009A3128">
            <w:pPr>
              <w:jc w:val="both"/>
              <w:rPr>
                <w:rFonts w:ascii="Arial" w:hAnsi="Arial"/>
              </w:rPr>
            </w:pPr>
            <w:r w:rsidRPr="00C226EB">
              <w:rPr>
                <w:rFonts w:ascii="Arial" w:hAnsi="Arial"/>
                <w:b/>
                <w:bCs/>
                <w:color w:val="000000"/>
                <w:kern w:val="0"/>
                <w:lang w:bidi="ar-SA"/>
              </w:rPr>
              <w:t>LOTE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9F781" w14:textId="77777777" w:rsidR="000F1069" w:rsidRPr="00C226EB" w:rsidRDefault="000F1069" w:rsidP="009A3128">
            <w:pPr>
              <w:jc w:val="both"/>
              <w:rPr>
                <w:rFonts w:ascii="Arial" w:hAnsi="Arial"/>
              </w:rPr>
            </w:pPr>
            <w:r w:rsidRPr="00C226EB">
              <w:rPr>
                <w:rFonts w:ascii="Arial" w:hAnsi="Arial"/>
                <w:b/>
                <w:bCs/>
                <w:color w:val="000000"/>
                <w:kern w:val="0"/>
                <w:lang w:bidi="ar-SA"/>
              </w:rPr>
              <w:t>ITEM</w:t>
            </w:r>
          </w:p>
        </w:tc>
        <w:tc>
          <w:tcPr>
            <w:tcW w:w="3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8D253" w14:textId="77777777" w:rsidR="000F1069" w:rsidRPr="00C226EB" w:rsidRDefault="000F1069" w:rsidP="009A3128">
            <w:pPr>
              <w:jc w:val="both"/>
              <w:rPr>
                <w:rFonts w:ascii="Arial" w:hAnsi="Arial"/>
              </w:rPr>
            </w:pPr>
            <w:r w:rsidRPr="00C226EB">
              <w:rPr>
                <w:rFonts w:ascii="Arial" w:hAnsi="Arial"/>
                <w:b/>
                <w:bCs/>
                <w:color w:val="000000"/>
                <w:kern w:val="0"/>
                <w:lang w:bidi="ar-SA"/>
              </w:rPr>
              <w:t>OBJETO</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99869" w14:textId="6BE221B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8E151" w14:textId="7E51E0C9" w:rsidR="000F1069" w:rsidRPr="00C226EB" w:rsidRDefault="00C226EB" w:rsidP="009A3128">
            <w:pPr>
              <w:jc w:val="both"/>
              <w:rPr>
                <w:rFonts w:ascii="Arial" w:hAnsi="Arial"/>
              </w:rPr>
            </w:pPr>
            <w:r>
              <w:rPr>
                <w:rFonts w:ascii="Arial" w:hAnsi="Arial"/>
                <w:b/>
                <w:bCs/>
                <w:color w:val="000000"/>
                <w:kern w:val="0"/>
                <w:lang w:bidi="ar-SA"/>
              </w:rPr>
              <w:t>QTD</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8ACDA" w14:textId="77777777" w:rsidR="000F1069" w:rsidRPr="00C226EB" w:rsidRDefault="000F1069" w:rsidP="009A3128">
            <w:pPr>
              <w:jc w:val="both"/>
              <w:rPr>
                <w:rFonts w:ascii="Arial" w:hAnsi="Arial"/>
              </w:rPr>
            </w:pPr>
            <w:r w:rsidRPr="00C226EB">
              <w:rPr>
                <w:rFonts w:ascii="Arial" w:hAnsi="Arial"/>
                <w:b/>
                <w:bCs/>
                <w:color w:val="000000"/>
                <w:kern w:val="0"/>
                <w:lang w:bidi="ar-SA"/>
              </w:rPr>
              <w:t>PREÇO UNITÁRIO</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C0B86" w14:textId="77777777" w:rsidR="000F1069" w:rsidRPr="00C226EB" w:rsidRDefault="000F1069" w:rsidP="009A3128">
            <w:pPr>
              <w:jc w:val="both"/>
              <w:rPr>
                <w:rFonts w:ascii="Arial" w:hAnsi="Arial"/>
              </w:rPr>
            </w:pPr>
            <w:r w:rsidRPr="00C226EB">
              <w:rPr>
                <w:rFonts w:ascii="Arial" w:hAnsi="Arial"/>
                <w:b/>
                <w:bCs/>
                <w:color w:val="000000"/>
                <w:kern w:val="0"/>
                <w:lang w:bidi="ar-SA"/>
              </w:rPr>
              <w:t>PREÇO TOTAL</w:t>
            </w:r>
          </w:p>
        </w:tc>
      </w:tr>
      <w:tr w:rsidR="000F1069" w:rsidRPr="00C226EB" w14:paraId="38F77FD0" w14:textId="77777777" w:rsidTr="00C226EB">
        <w:trPr>
          <w:jc w:val="center"/>
        </w:trPr>
        <w:tc>
          <w:tcPr>
            <w:tcW w:w="9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3DEAA1"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F252B"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1A4C9" w14:textId="468CCEEE" w:rsidR="000F1069" w:rsidRPr="00B07676" w:rsidRDefault="00B07676" w:rsidP="009A3128">
            <w:pPr>
              <w:jc w:val="both"/>
              <w:rPr>
                <w:rFonts w:ascii="Arial" w:hAnsi="Arial"/>
              </w:rPr>
            </w:pPr>
            <w:r w:rsidRPr="00B07676">
              <w:rPr>
                <w:rFonts w:ascii="Arial" w:hAnsi="Arial"/>
                <w:b/>
                <w:bCs/>
                <w:color w:val="000000"/>
                <w:kern w:val="0"/>
                <w:lang w:bidi="ar-SA"/>
              </w:rPr>
              <w:t xml:space="preserve">Espaço morto com conector angulado od.22mm/id.15mm e od.15mm 13cm ou cateter mount intermediário com cotovelo giratório. </w:t>
            </w:r>
            <w:r w:rsidRPr="00B07676">
              <w:rPr>
                <w:rFonts w:ascii="Arial" w:eastAsia="Times New Roman" w:hAnsi="Arial"/>
                <w:b/>
                <w:bCs/>
                <w:color w:val="000000"/>
                <w:kern w:val="0"/>
                <w:lang w:eastAsia="pt-BR" w:bidi="ar-SA"/>
              </w:rPr>
              <w:t xml:space="preserve">Validade mínima de 18 meses a partir da data da </w:t>
            </w:r>
            <w:r w:rsidRPr="00B07676">
              <w:rPr>
                <w:rFonts w:ascii="Arial" w:eastAsia="Times New Roman" w:hAnsi="Arial"/>
                <w:b/>
                <w:bCs/>
                <w:color w:val="000000"/>
                <w:kern w:val="0"/>
                <w:lang w:eastAsia="pt-BR" w:bidi="ar-SA"/>
              </w:rPr>
              <w:lastRenderedPageBreak/>
              <w:t>entrega.</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B7569" w14:textId="77777777" w:rsidR="000F1069" w:rsidRPr="00C226EB" w:rsidRDefault="000F1069" w:rsidP="009A3128">
            <w:pPr>
              <w:jc w:val="both"/>
              <w:rPr>
                <w:rFonts w:ascii="Arial" w:hAnsi="Arial"/>
              </w:rPr>
            </w:pPr>
            <w:r w:rsidRPr="00C226EB">
              <w:rPr>
                <w:rFonts w:ascii="Arial" w:hAnsi="Arial"/>
                <w:b/>
                <w:bCs/>
                <w:color w:val="000000"/>
                <w:kern w:val="0"/>
                <w:lang w:bidi="ar-SA"/>
              </w:rPr>
              <w:lastRenderedPageBreak/>
              <w:t>UN</w:t>
            </w:r>
          </w:p>
        </w:tc>
        <w:tc>
          <w:tcPr>
            <w:tcW w:w="9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3EE13" w14:textId="77777777" w:rsidR="000F1069" w:rsidRPr="00C226EB" w:rsidRDefault="000F1069" w:rsidP="009A3128">
            <w:pPr>
              <w:snapToGrid w:val="0"/>
              <w:jc w:val="both"/>
              <w:rPr>
                <w:rFonts w:ascii="Arial" w:hAnsi="Arial"/>
              </w:rPr>
            </w:pPr>
            <w:r w:rsidRPr="00C226EB">
              <w:rPr>
                <w:rFonts w:ascii="Arial" w:hAnsi="Arial"/>
                <w:b/>
                <w:bCs/>
                <w:color w:val="000000"/>
                <w:lang w:eastAsia="pt-BR"/>
              </w:rPr>
              <w:t>03</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119D5" w14:textId="77777777" w:rsidR="000F1069" w:rsidRPr="00C226EB" w:rsidRDefault="000F1069" w:rsidP="009A3128">
            <w:pPr>
              <w:jc w:val="both"/>
              <w:rPr>
                <w:rFonts w:ascii="Arial" w:hAnsi="Arial"/>
                <w:b/>
                <w:bCs/>
                <w:color w:val="000000"/>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8CC6E" w14:textId="77777777" w:rsidR="000F1069" w:rsidRPr="00C226EB" w:rsidRDefault="000F1069" w:rsidP="009A3128">
            <w:pPr>
              <w:jc w:val="both"/>
              <w:rPr>
                <w:rFonts w:ascii="Arial" w:hAnsi="Arial"/>
                <w:b/>
                <w:bCs/>
                <w:color w:val="000000"/>
              </w:rPr>
            </w:pPr>
          </w:p>
        </w:tc>
      </w:tr>
      <w:tr w:rsidR="000F1069" w:rsidRPr="00C226EB" w14:paraId="4EEE8464" w14:textId="77777777" w:rsidTr="00C226EB">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EF1F1D" w14:textId="77777777" w:rsidR="000F1069" w:rsidRPr="00C226EB" w:rsidRDefault="000F1069" w:rsidP="009A3128">
            <w:pPr>
              <w:jc w:val="both"/>
              <w:rPr>
                <w:rFonts w:ascii="Arial" w:hAnsi="Arial"/>
                <w:b/>
                <w:bCs/>
                <w:color w:val="00000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95921" w14:textId="77777777" w:rsidR="000F1069" w:rsidRPr="00C226EB" w:rsidRDefault="000F1069" w:rsidP="009A3128">
            <w:pPr>
              <w:jc w:val="both"/>
              <w:rPr>
                <w:rFonts w:ascii="Arial" w:hAnsi="Arial"/>
              </w:rPr>
            </w:pPr>
            <w:r w:rsidRPr="00C226EB">
              <w:rPr>
                <w:rFonts w:ascii="Arial" w:hAnsi="Arial"/>
                <w:b/>
                <w:bCs/>
                <w:color w:val="000000"/>
                <w:kern w:val="0"/>
                <w:lang w:bidi="ar-SA"/>
              </w:rPr>
              <w:t>2</w:t>
            </w:r>
          </w:p>
        </w:tc>
        <w:tc>
          <w:tcPr>
            <w:tcW w:w="3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D064D" w14:textId="0A02F9B0" w:rsidR="000F1069" w:rsidRPr="00B07676" w:rsidRDefault="00B07676" w:rsidP="009A3128">
            <w:pPr>
              <w:jc w:val="both"/>
              <w:rPr>
                <w:rFonts w:ascii="Arial" w:hAnsi="Arial"/>
              </w:rPr>
            </w:pPr>
            <w:r w:rsidRPr="00B07676">
              <w:rPr>
                <w:rFonts w:ascii="Arial" w:hAnsi="Arial"/>
                <w:b/>
                <w:bCs/>
                <w:color w:val="000000"/>
                <w:kern w:val="0"/>
                <w:lang w:bidi="ar-SA"/>
              </w:rPr>
              <w:t>Circuito invasivo para bipap. Validade mínima de 18 meses a partir da entrega.</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7A477"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D6A09" w14:textId="77777777" w:rsidR="000F1069" w:rsidRPr="00C226EB" w:rsidRDefault="000F1069" w:rsidP="009A3128">
            <w:pPr>
              <w:snapToGrid w:val="0"/>
              <w:jc w:val="both"/>
              <w:rPr>
                <w:rFonts w:ascii="Arial" w:hAnsi="Arial"/>
              </w:rPr>
            </w:pPr>
            <w:r w:rsidRPr="00C226EB">
              <w:rPr>
                <w:rFonts w:ascii="Arial" w:hAnsi="Arial"/>
                <w:b/>
                <w:bCs/>
                <w:color w:val="000000"/>
                <w:lang w:eastAsia="pt-BR"/>
              </w:rPr>
              <w:t>03</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997F6" w14:textId="77777777" w:rsidR="000F1069" w:rsidRPr="00C226EB" w:rsidRDefault="000F1069" w:rsidP="009A3128">
            <w:pPr>
              <w:jc w:val="both"/>
              <w:rPr>
                <w:rFonts w:ascii="Arial" w:hAnsi="Arial"/>
                <w:b/>
                <w:bCs/>
                <w:color w:val="000000"/>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79726" w14:textId="77777777" w:rsidR="000F1069" w:rsidRPr="00C226EB" w:rsidRDefault="000F1069" w:rsidP="009A3128">
            <w:pPr>
              <w:jc w:val="both"/>
              <w:rPr>
                <w:rFonts w:ascii="Arial" w:hAnsi="Arial"/>
                <w:b/>
                <w:bCs/>
                <w:color w:val="000000"/>
              </w:rPr>
            </w:pPr>
          </w:p>
        </w:tc>
      </w:tr>
      <w:tr w:rsidR="000F1069" w:rsidRPr="00C226EB" w14:paraId="2B07A7AD" w14:textId="77777777" w:rsidTr="00C226EB">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59C646" w14:textId="77777777" w:rsidR="000F1069" w:rsidRPr="00C226EB" w:rsidRDefault="000F1069" w:rsidP="009A3128">
            <w:pPr>
              <w:jc w:val="both"/>
              <w:rPr>
                <w:rFonts w:ascii="Arial" w:hAnsi="Arial"/>
                <w:b/>
                <w:bCs/>
                <w:color w:val="00000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182C05" w14:textId="77777777" w:rsidR="000F1069" w:rsidRPr="00C226EB" w:rsidRDefault="000F1069" w:rsidP="009A3128">
            <w:pPr>
              <w:jc w:val="both"/>
              <w:rPr>
                <w:rFonts w:ascii="Arial" w:hAnsi="Arial"/>
              </w:rPr>
            </w:pPr>
            <w:r w:rsidRPr="00C226EB">
              <w:rPr>
                <w:rFonts w:ascii="Arial" w:hAnsi="Arial"/>
                <w:b/>
                <w:bCs/>
                <w:color w:val="000000"/>
                <w:kern w:val="0"/>
                <w:lang w:bidi="ar-SA"/>
              </w:rPr>
              <w:t>3</w:t>
            </w:r>
          </w:p>
        </w:tc>
        <w:tc>
          <w:tcPr>
            <w:tcW w:w="3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D8553" w14:textId="1B6A8F40" w:rsidR="000F1069" w:rsidRPr="00B07676" w:rsidRDefault="00B07676" w:rsidP="009A3128">
            <w:pPr>
              <w:jc w:val="both"/>
              <w:rPr>
                <w:rFonts w:ascii="Arial" w:hAnsi="Arial"/>
              </w:rPr>
            </w:pPr>
            <w:r w:rsidRPr="00B07676">
              <w:rPr>
                <w:rFonts w:ascii="Arial" w:eastAsia="Times New Roman" w:hAnsi="Arial"/>
                <w:b/>
                <w:bCs/>
                <w:color w:val="000000"/>
                <w:kern w:val="0"/>
                <w:lang w:eastAsia="pt-BR" w:bidi="ar-SA"/>
              </w:rPr>
              <w:t>Adaptador em t para aerosol p/ bipap. Validade mínima de 18 meses a partir da data da entrega.</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07BE5"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DE99D" w14:textId="77777777" w:rsidR="000F1069" w:rsidRPr="00C226EB" w:rsidRDefault="000F1069" w:rsidP="009A3128">
            <w:pPr>
              <w:snapToGrid w:val="0"/>
              <w:jc w:val="both"/>
              <w:rPr>
                <w:rFonts w:ascii="Arial" w:hAnsi="Arial"/>
              </w:rPr>
            </w:pPr>
            <w:r w:rsidRPr="00C226EB">
              <w:rPr>
                <w:rFonts w:ascii="Arial" w:hAnsi="Arial"/>
                <w:b/>
                <w:bCs/>
                <w:color w:val="000000"/>
                <w:lang w:eastAsia="pt-BR"/>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81BAE" w14:textId="77777777" w:rsidR="000F1069" w:rsidRPr="00C226EB" w:rsidRDefault="000F1069" w:rsidP="009A3128">
            <w:pPr>
              <w:jc w:val="both"/>
              <w:rPr>
                <w:rFonts w:ascii="Arial" w:hAnsi="Arial"/>
                <w:b/>
                <w:bCs/>
                <w:color w:val="000000"/>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AAE91" w14:textId="77777777" w:rsidR="000F1069" w:rsidRPr="00C226EB" w:rsidRDefault="000F1069" w:rsidP="009A3128">
            <w:pPr>
              <w:jc w:val="both"/>
              <w:rPr>
                <w:rFonts w:ascii="Arial" w:hAnsi="Arial"/>
                <w:b/>
                <w:bCs/>
                <w:color w:val="000000"/>
              </w:rPr>
            </w:pPr>
          </w:p>
        </w:tc>
      </w:tr>
      <w:tr w:rsidR="000F1069" w:rsidRPr="00C226EB" w14:paraId="33F71973" w14:textId="77777777" w:rsidTr="00C226EB">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B857C3" w14:textId="77777777" w:rsidR="000F1069" w:rsidRPr="00C226EB" w:rsidRDefault="000F1069" w:rsidP="009A3128">
            <w:pPr>
              <w:jc w:val="both"/>
              <w:rPr>
                <w:rFonts w:ascii="Arial" w:hAnsi="Arial"/>
                <w:b/>
                <w:bCs/>
                <w:color w:val="00000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BAB5B" w14:textId="77777777" w:rsidR="000F1069" w:rsidRPr="00C226EB" w:rsidRDefault="000F1069" w:rsidP="009A3128">
            <w:pPr>
              <w:jc w:val="both"/>
              <w:rPr>
                <w:rFonts w:ascii="Arial" w:hAnsi="Arial"/>
              </w:rPr>
            </w:pPr>
            <w:r w:rsidRPr="00C226EB">
              <w:rPr>
                <w:rFonts w:ascii="Arial" w:hAnsi="Arial"/>
                <w:b/>
                <w:bCs/>
                <w:color w:val="000000"/>
                <w:kern w:val="0"/>
                <w:lang w:bidi="ar-SA"/>
              </w:rPr>
              <w:t>4</w:t>
            </w:r>
          </w:p>
        </w:tc>
        <w:tc>
          <w:tcPr>
            <w:tcW w:w="3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9A1E4" w14:textId="1D45E7B1" w:rsidR="000F1069" w:rsidRPr="00B07676" w:rsidRDefault="00B07676" w:rsidP="009A3128">
            <w:pPr>
              <w:jc w:val="both"/>
              <w:rPr>
                <w:rFonts w:ascii="Arial" w:hAnsi="Arial"/>
              </w:rPr>
            </w:pPr>
            <w:r w:rsidRPr="00B07676">
              <w:rPr>
                <w:rFonts w:ascii="Arial" w:hAnsi="Arial"/>
                <w:b/>
                <w:bCs/>
                <w:color w:val="000000"/>
                <w:lang w:eastAsia="pt-BR"/>
              </w:rPr>
              <w:t xml:space="preserve">Filtro descartável para bipap modelo stellar 150 resmed (compatível com código 24933) – unidade. </w:t>
            </w:r>
            <w:r w:rsidRPr="00B07676">
              <w:rPr>
                <w:rFonts w:ascii="Arial" w:eastAsia="Times New Roman" w:hAnsi="Arial"/>
                <w:b/>
                <w:bCs/>
                <w:color w:val="000000"/>
                <w:lang w:eastAsia="pt-BR"/>
              </w:rPr>
              <w:t xml:space="preserve">Embalagem individual, deve conter lote, data de fabricação e de validade, registro no </w:t>
            </w:r>
            <w:r w:rsidR="00203551">
              <w:rPr>
                <w:rFonts w:ascii="Arial" w:eastAsia="Times New Roman" w:hAnsi="Arial"/>
                <w:b/>
                <w:bCs/>
                <w:color w:val="000000"/>
                <w:lang w:eastAsia="pt-BR"/>
              </w:rPr>
              <w:t>M</w:t>
            </w:r>
            <w:r w:rsidR="00203551" w:rsidRPr="00682B28">
              <w:rPr>
                <w:rFonts w:ascii="Arial" w:eastAsia="Times New Roman" w:hAnsi="Arial"/>
                <w:b/>
                <w:bCs/>
                <w:color w:val="000000"/>
                <w:lang w:eastAsia="pt-BR"/>
              </w:rPr>
              <w:t xml:space="preserve">inistério da </w:t>
            </w:r>
            <w:r w:rsidR="00203551">
              <w:rPr>
                <w:rFonts w:ascii="Arial" w:eastAsia="Times New Roman" w:hAnsi="Arial"/>
                <w:b/>
                <w:bCs/>
                <w:color w:val="000000"/>
                <w:lang w:eastAsia="pt-BR"/>
              </w:rPr>
              <w:t>S</w:t>
            </w:r>
            <w:r w:rsidR="00203551" w:rsidRPr="00682B28">
              <w:rPr>
                <w:rFonts w:ascii="Arial" w:eastAsia="Times New Roman" w:hAnsi="Arial"/>
                <w:b/>
                <w:bCs/>
                <w:color w:val="000000"/>
                <w:lang w:eastAsia="pt-BR"/>
              </w:rPr>
              <w:t>aúde</w:t>
            </w:r>
            <w:r w:rsidRPr="00B07676">
              <w:rPr>
                <w:rFonts w:ascii="Arial" w:eastAsia="Times New Roman" w:hAnsi="Arial"/>
                <w:b/>
                <w:bCs/>
                <w:color w:val="000000"/>
                <w:lang w:eastAsia="pt-BR"/>
              </w:rPr>
              <w:t>. Validade mínima de 18 meses a partir da data da entrega.</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48DE1"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3D9B7" w14:textId="77777777" w:rsidR="000F1069" w:rsidRPr="00C226EB" w:rsidRDefault="000F1069" w:rsidP="009A3128">
            <w:pPr>
              <w:snapToGrid w:val="0"/>
              <w:jc w:val="both"/>
              <w:rPr>
                <w:rFonts w:ascii="Arial" w:hAnsi="Arial"/>
              </w:rPr>
            </w:pPr>
            <w:r w:rsidRPr="00C226EB">
              <w:rPr>
                <w:rFonts w:ascii="Arial" w:hAnsi="Arial"/>
                <w:b/>
                <w:bCs/>
                <w:color w:val="000000"/>
                <w:lang w:eastAsia="pt-BR"/>
              </w:rPr>
              <w:t>06</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40751" w14:textId="77777777" w:rsidR="000F1069" w:rsidRPr="00C226EB" w:rsidRDefault="000F1069" w:rsidP="009A3128">
            <w:pPr>
              <w:jc w:val="both"/>
              <w:rPr>
                <w:rFonts w:ascii="Arial" w:hAnsi="Arial"/>
                <w:b/>
                <w:bCs/>
                <w:color w:val="000000"/>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96CFD" w14:textId="77777777" w:rsidR="000F1069" w:rsidRPr="00C226EB" w:rsidRDefault="000F1069" w:rsidP="009A3128">
            <w:pPr>
              <w:jc w:val="both"/>
              <w:rPr>
                <w:rFonts w:ascii="Arial" w:hAnsi="Arial"/>
                <w:b/>
                <w:bCs/>
                <w:color w:val="000000"/>
              </w:rPr>
            </w:pPr>
          </w:p>
        </w:tc>
      </w:tr>
      <w:tr w:rsidR="000F1069" w:rsidRPr="00C226EB" w14:paraId="526380D4" w14:textId="77777777" w:rsidTr="00C226EB">
        <w:trPr>
          <w:jc w:val="center"/>
        </w:trPr>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82E11" w14:textId="77777777" w:rsidR="000F1069" w:rsidRPr="00C226EB" w:rsidRDefault="000F1069" w:rsidP="009A3128">
            <w:pPr>
              <w:jc w:val="both"/>
              <w:rPr>
                <w:rFonts w:ascii="Arial" w:hAnsi="Arial"/>
              </w:rPr>
            </w:pPr>
            <w:r w:rsidRPr="00C226EB">
              <w:rPr>
                <w:rFonts w:ascii="Arial" w:hAnsi="Arial"/>
                <w:b/>
                <w:bCs/>
                <w:color w:val="000000"/>
                <w:kern w:val="0"/>
                <w:lang w:bidi="ar-SA"/>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BFB1F"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DAFE7" w14:textId="2F7641E7" w:rsidR="000F1069" w:rsidRPr="00B07676" w:rsidRDefault="00B07676" w:rsidP="009A3128">
            <w:pPr>
              <w:jc w:val="both"/>
              <w:rPr>
                <w:rFonts w:ascii="Arial" w:hAnsi="Arial"/>
              </w:rPr>
            </w:pPr>
            <w:r w:rsidRPr="00B07676">
              <w:rPr>
                <w:rFonts w:ascii="Arial" w:eastAsia="Times New Roman" w:hAnsi="Arial"/>
                <w:b/>
                <w:bCs/>
                <w:color w:val="000000"/>
              </w:rPr>
              <w:t xml:space="preserve">Compressa de gaze não estéril – 13 fios, 7,5 x 7,5cm fechada e aproximadamente 30x15cm aberta, 8 camadas, 5 dobras. 100% algodão, sem falhas e fiapos – pacote com 500 und. Embalagem deve conter lote, data de fabricação e de validade, registro no </w:t>
            </w:r>
            <w:r w:rsidR="007B434A">
              <w:rPr>
                <w:rFonts w:ascii="Arial" w:eastAsia="Times New Roman" w:hAnsi="Arial"/>
                <w:b/>
                <w:bCs/>
                <w:color w:val="000000"/>
              </w:rPr>
              <w:t>M</w:t>
            </w:r>
            <w:r w:rsidRPr="00B07676">
              <w:rPr>
                <w:rFonts w:ascii="Arial" w:eastAsia="Times New Roman" w:hAnsi="Arial"/>
                <w:b/>
                <w:bCs/>
                <w:color w:val="000000"/>
              </w:rPr>
              <w:t xml:space="preserve">inistério da </w:t>
            </w:r>
            <w:r w:rsidR="007B434A">
              <w:rPr>
                <w:rFonts w:ascii="Arial" w:eastAsia="Times New Roman" w:hAnsi="Arial"/>
                <w:b/>
                <w:bCs/>
                <w:color w:val="000000"/>
              </w:rPr>
              <w:t>S</w:t>
            </w:r>
            <w:r w:rsidRPr="00B07676">
              <w:rPr>
                <w:rFonts w:ascii="Arial" w:eastAsia="Times New Roman" w:hAnsi="Arial"/>
                <w:b/>
                <w:bCs/>
                <w:color w:val="000000"/>
              </w:rPr>
              <w:t>aúde. Validade mínima de 18 meses a partir da data da entrega.</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1EA04" w14:textId="77777777" w:rsidR="000F1069" w:rsidRPr="00C226EB" w:rsidRDefault="000F1069" w:rsidP="009A3128">
            <w:pPr>
              <w:jc w:val="both"/>
              <w:rPr>
                <w:rFonts w:ascii="Arial" w:hAnsi="Arial"/>
              </w:rPr>
            </w:pPr>
            <w:r w:rsidRPr="00C226EB">
              <w:rPr>
                <w:rFonts w:ascii="Arial" w:hAnsi="Arial"/>
                <w:b/>
                <w:bCs/>
                <w:color w:val="000000"/>
                <w:kern w:val="0"/>
                <w:lang w:bidi="ar-SA"/>
              </w:rPr>
              <w:t>PCT</w:t>
            </w:r>
          </w:p>
        </w:tc>
        <w:tc>
          <w:tcPr>
            <w:tcW w:w="9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B5EA9" w14:textId="77777777" w:rsidR="000F1069" w:rsidRPr="00C226EB" w:rsidRDefault="000F1069" w:rsidP="009A3128">
            <w:pPr>
              <w:snapToGrid w:val="0"/>
              <w:jc w:val="both"/>
              <w:rPr>
                <w:rFonts w:ascii="Arial" w:hAnsi="Arial"/>
              </w:rPr>
            </w:pPr>
            <w:r w:rsidRPr="00C226EB">
              <w:rPr>
                <w:rFonts w:ascii="Arial" w:hAnsi="Arial"/>
                <w:b/>
                <w:bCs/>
                <w:color w:val="000000"/>
                <w:lang w:eastAsia="pt-BR"/>
              </w:rPr>
              <w:t>18</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B76FA" w14:textId="77777777" w:rsidR="000F1069" w:rsidRPr="00C226EB" w:rsidRDefault="000F1069" w:rsidP="009A3128">
            <w:pPr>
              <w:jc w:val="both"/>
              <w:rPr>
                <w:rFonts w:ascii="Arial" w:hAnsi="Arial"/>
                <w:b/>
                <w:bCs/>
                <w:color w:val="000000"/>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018C9" w14:textId="77777777" w:rsidR="000F1069" w:rsidRPr="00C226EB" w:rsidRDefault="000F1069" w:rsidP="009A3128">
            <w:pPr>
              <w:jc w:val="both"/>
              <w:rPr>
                <w:rFonts w:ascii="Arial" w:hAnsi="Arial"/>
                <w:b/>
                <w:bCs/>
                <w:color w:val="000000"/>
              </w:rPr>
            </w:pPr>
          </w:p>
        </w:tc>
      </w:tr>
      <w:tr w:rsidR="000F1069" w:rsidRPr="00C226EB" w14:paraId="7BD73A5F" w14:textId="77777777" w:rsidTr="00C226EB">
        <w:trPr>
          <w:jc w:val="center"/>
        </w:trPr>
        <w:tc>
          <w:tcPr>
            <w:tcW w:w="988" w:type="dxa"/>
            <w:vMerge w:val="restart"/>
            <w:tcBorders>
              <w:left w:val="single" w:sz="4" w:space="0" w:color="000000"/>
              <w:bottom w:val="single" w:sz="4" w:space="0" w:color="000000"/>
              <w:right w:val="single" w:sz="4" w:space="0" w:color="000000"/>
            </w:tcBorders>
            <w:shd w:val="clear" w:color="auto" w:fill="auto"/>
            <w:vAlign w:val="center"/>
          </w:tcPr>
          <w:p w14:paraId="4E522C7E" w14:textId="77777777" w:rsidR="000F1069" w:rsidRPr="00C226EB" w:rsidRDefault="000F1069" w:rsidP="009A3128">
            <w:pPr>
              <w:jc w:val="both"/>
              <w:rPr>
                <w:rFonts w:ascii="Arial" w:hAnsi="Arial"/>
              </w:rPr>
            </w:pPr>
            <w:r w:rsidRPr="00C226EB">
              <w:rPr>
                <w:rFonts w:ascii="Arial" w:hAnsi="Arial"/>
                <w:b/>
                <w:bCs/>
                <w:color w:val="000000"/>
                <w:kern w:val="0"/>
                <w:lang w:bidi="ar-SA"/>
              </w:rPr>
              <w:t>3</w:t>
            </w:r>
          </w:p>
        </w:tc>
        <w:tc>
          <w:tcPr>
            <w:tcW w:w="850" w:type="dxa"/>
            <w:tcBorders>
              <w:left w:val="single" w:sz="4" w:space="0" w:color="000000"/>
              <w:bottom w:val="single" w:sz="4" w:space="0" w:color="000000"/>
              <w:right w:val="single" w:sz="4" w:space="0" w:color="000000"/>
            </w:tcBorders>
            <w:shd w:val="clear" w:color="auto" w:fill="auto"/>
            <w:vAlign w:val="center"/>
          </w:tcPr>
          <w:p w14:paraId="4181B1B1"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278ABDED" w14:textId="2CAC9A6E" w:rsidR="000F1069" w:rsidRPr="00B07676" w:rsidRDefault="00B07676" w:rsidP="009A3128">
            <w:pPr>
              <w:jc w:val="both"/>
              <w:rPr>
                <w:rFonts w:ascii="Arial" w:hAnsi="Arial"/>
              </w:rPr>
            </w:pPr>
            <w:r w:rsidRPr="00B07676">
              <w:rPr>
                <w:rFonts w:ascii="Arial" w:eastAsia="Times New Roman" w:hAnsi="Arial"/>
                <w:b/>
                <w:bCs/>
                <w:color w:val="000000"/>
                <w:lang w:eastAsia="pt-BR"/>
              </w:rPr>
              <w:t>Sonda descart</w:t>
            </w:r>
            <w:r w:rsidRPr="00B07676">
              <w:rPr>
                <w:rFonts w:ascii="Arial" w:hAnsi="Arial"/>
                <w:b/>
                <w:bCs/>
                <w:color w:val="000000"/>
              </w:rPr>
              <w:t xml:space="preserve">ável siliconizada retal nº10 unidade. Embalagem individual deve conter lote, data de fabricação, data de validade, registro na </w:t>
            </w:r>
            <w:r w:rsidR="007B434A" w:rsidRPr="00B07676">
              <w:rPr>
                <w:rFonts w:ascii="Arial" w:hAnsi="Arial"/>
                <w:b/>
                <w:bCs/>
                <w:color w:val="000000"/>
              </w:rPr>
              <w:t>ANVISA</w:t>
            </w:r>
            <w:r w:rsidRPr="00B07676">
              <w:rPr>
                <w:rFonts w:ascii="Arial" w:hAnsi="Arial"/>
                <w:b/>
                <w:bCs/>
                <w:color w:val="000000"/>
              </w:rPr>
              <w:t>. Validade mínima de 18 meses a partir da data da entrega.</w:t>
            </w:r>
          </w:p>
        </w:tc>
        <w:tc>
          <w:tcPr>
            <w:tcW w:w="779" w:type="dxa"/>
            <w:tcBorders>
              <w:left w:val="single" w:sz="4" w:space="0" w:color="000000"/>
              <w:bottom w:val="single" w:sz="4" w:space="0" w:color="000000"/>
              <w:right w:val="single" w:sz="4" w:space="0" w:color="000000"/>
            </w:tcBorders>
            <w:shd w:val="clear" w:color="auto" w:fill="auto"/>
            <w:vAlign w:val="center"/>
          </w:tcPr>
          <w:p w14:paraId="10A4F2C9"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2302B9A6" w14:textId="77777777" w:rsidR="000F1069" w:rsidRPr="00C226EB" w:rsidRDefault="000F1069" w:rsidP="009A3128">
            <w:pPr>
              <w:jc w:val="both"/>
              <w:rPr>
                <w:rFonts w:ascii="Arial" w:hAnsi="Arial"/>
              </w:rPr>
            </w:pPr>
            <w:r w:rsidRPr="00C226EB">
              <w:rPr>
                <w:rFonts w:ascii="Arial" w:hAnsi="Arial"/>
                <w:b/>
                <w:bCs/>
                <w:color w:val="000000"/>
                <w:kern w:val="0"/>
                <w:lang w:bidi="ar-SA"/>
              </w:rPr>
              <w:t>60</w:t>
            </w:r>
          </w:p>
        </w:tc>
        <w:tc>
          <w:tcPr>
            <w:tcW w:w="1417" w:type="dxa"/>
            <w:tcBorders>
              <w:left w:val="single" w:sz="4" w:space="0" w:color="000000"/>
              <w:bottom w:val="single" w:sz="4" w:space="0" w:color="000000"/>
              <w:right w:val="single" w:sz="4" w:space="0" w:color="000000"/>
            </w:tcBorders>
            <w:shd w:val="clear" w:color="auto" w:fill="auto"/>
            <w:vAlign w:val="center"/>
          </w:tcPr>
          <w:p w14:paraId="3A98EAB9"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177197BF" w14:textId="77777777" w:rsidR="000F1069" w:rsidRPr="00C226EB" w:rsidRDefault="000F1069" w:rsidP="009A3128">
            <w:pPr>
              <w:jc w:val="both"/>
              <w:rPr>
                <w:rFonts w:ascii="Arial" w:hAnsi="Arial"/>
                <w:b/>
                <w:bCs/>
                <w:color w:val="000000"/>
              </w:rPr>
            </w:pPr>
          </w:p>
        </w:tc>
      </w:tr>
      <w:tr w:rsidR="000F1069" w:rsidRPr="00C226EB" w14:paraId="50219096"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0AE7535D"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6775CC35" w14:textId="77777777" w:rsidR="000F1069" w:rsidRPr="00C226EB" w:rsidRDefault="000F1069" w:rsidP="009A3128">
            <w:pPr>
              <w:jc w:val="both"/>
              <w:rPr>
                <w:rFonts w:ascii="Arial" w:hAnsi="Arial"/>
              </w:rPr>
            </w:pPr>
            <w:r w:rsidRPr="00C226EB">
              <w:rPr>
                <w:rFonts w:ascii="Arial" w:hAnsi="Arial"/>
                <w:b/>
                <w:bCs/>
                <w:color w:val="000000"/>
                <w:kern w:val="0"/>
                <w:lang w:bidi="ar-SA"/>
              </w:rPr>
              <w:t>2</w:t>
            </w:r>
          </w:p>
        </w:tc>
        <w:tc>
          <w:tcPr>
            <w:tcW w:w="3133" w:type="dxa"/>
            <w:tcBorders>
              <w:left w:val="single" w:sz="4" w:space="0" w:color="000000"/>
              <w:bottom w:val="single" w:sz="4" w:space="0" w:color="000000"/>
              <w:right w:val="single" w:sz="4" w:space="0" w:color="000000"/>
            </w:tcBorders>
            <w:shd w:val="clear" w:color="auto" w:fill="auto"/>
            <w:vAlign w:val="center"/>
          </w:tcPr>
          <w:p w14:paraId="2D27FAA7" w14:textId="743B53A6" w:rsidR="000F1069" w:rsidRPr="00B07676" w:rsidRDefault="00B07676" w:rsidP="009A3128">
            <w:pPr>
              <w:jc w:val="both"/>
              <w:rPr>
                <w:rFonts w:ascii="Arial" w:hAnsi="Arial"/>
              </w:rPr>
            </w:pPr>
            <w:r w:rsidRPr="00B07676">
              <w:rPr>
                <w:rFonts w:ascii="Arial" w:eastAsia="Times New Roman" w:hAnsi="Arial"/>
                <w:b/>
                <w:bCs/>
                <w:color w:val="000000"/>
                <w:kern w:val="0"/>
                <w:lang w:eastAsia="pt-BR" w:bidi="ar-SA"/>
              </w:rPr>
              <w:t>Sonda para aspiração traqueal nº 12.</w:t>
            </w:r>
            <w:r w:rsidR="00455B02" w:rsidRPr="00B07676">
              <w:rPr>
                <w:rFonts w:ascii="Arial" w:eastAsia="Times New Roman" w:hAnsi="Arial"/>
                <w:b/>
                <w:bCs/>
                <w:color w:val="000000"/>
                <w:kern w:val="0"/>
                <w:lang w:eastAsia="pt-BR" w:bidi="ar-SA"/>
              </w:rPr>
              <w:t xml:space="preserve"> </w:t>
            </w:r>
            <w:r w:rsidRPr="00B07676">
              <w:rPr>
                <w:rFonts w:ascii="Arial" w:eastAsia="Times New Roman" w:hAnsi="Arial"/>
                <w:b/>
                <w:bCs/>
                <w:color w:val="000000"/>
                <w:kern w:val="0"/>
                <w:lang w:eastAsia="pt-BR" w:bidi="ar-SA"/>
              </w:rPr>
              <w:t xml:space="preserve">Confeccionada em pvc, transparente, flexível e atóxico, estéril, embalada individualmente em papel </w:t>
            </w:r>
            <w:r w:rsidRPr="00B07676">
              <w:rPr>
                <w:rFonts w:ascii="Arial" w:eastAsia="Times New Roman" w:hAnsi="Arial"/>
                <w:b/>
                <w:bCs/>
                <w:color w:val="000000"/>
                <w:kern w:val="0"/>
                <w:lang w:eastAsia="pt-BR" w:bidi="ar-SA"/>
              </w:rPr>
              <w:lastRenderedPageBreak/>
              <w:t xml:space="preserve">grau cirúrgico contendo data de validade impressa na embalagem e registro na </w:t>
            </w:r>
            <w:r w:rsidR="007B434A" w:rsidRPr="00B07676">
              <w:rPr>
                <w:rFonts w:ascii="Arial" w:eastAsia="Times New Roman" w:hAnsi="Arial"/>
                <w:b/>
                <w:bCs/>
                <w:color w:val="000000"/>
                <w:kern w:val="0"/>
                <w:lang w:eastAsia="pt-BR" w:bidi="ar-SA"/>
              </w:rPr>
              <w:t>ANVISA</w:t>
            </w:r>
            <w:r w:rsidRPr="00B07676">
              <w:rPr>
                <w:rFonts w:ascii="Arial" w:eastAsia="Times New Roman" w:hAnsi="Arial"/>
                <w:b/>
                <w:bCs/>
                <w:color w:val="000000"/>
                <w:kern w:val="0"/>
                <w:lang w:eastAsia="pt-BR" w:bidi="ar-SA"/>
              </w:rPr>
              <w:t>. Validade mínima de 18 meses a partir da data de entrega.</w:t>
            </w:r>
          </w:p>
        </w:tc>
        <w:tc>
          <w:tcPr>
            <w:tcW w:w="779" w:type="dxa"/>
            <w:tcBorders>
              <w:left w:val="single" w:sz="4" w:space="0" w:color="000000"/>
              <w:bottom w:val="single" w:sz="4" w:space="0" w:color="000000"/>
              <w:right w:val="single" w:sz="4" w:space="0" w:color="000000"/>
            </w:tcBorders>
            <w:shd w:val="clear" w:color="auto" w:fill="auto"/>
            <w:vAlign w:val="center"/>
          </w:tcPr>
          <w:p w14:paraId="71C793A2" w14:textId="77777777" w:rsidR="000F1069" w:rsidRPr="00C226EB" w:rsidRDefault="000F1069" w:rsidP="009A3128">
            <w:pPr>
              <w:jc w:val="both"/>
              <w:rPr>
                <w:rFonts w:ascii="Arial" w:hAnsi="Arial"/>
              </w:rPr>
            </w:pPr>
            <w:r w:rsidRPr="00C226EB">
              <w:rPr>
                <w:rFonts w:ascii="Arial" w:hAnsi="Arial"/>
                <w:b/>
                <w:bCs/>
                <w:color w:val="000000"/>
                <w:kern w:val="0"/>
                <w:lang w:bidi="ar-SA"/>
              </w:rPr>
              <w:lastRenderedPageBreak/>
              <w:t>UN</w:t>
            </w:r>
          </w:p>
        </w:tc>
        <w:tc>
          <w:tcPr>
            <w:tcW w:w="908" w:type="dxa"/>
            <w:tcBorders>
              <w:left w:val="single" w:sz="4" w:space="0" w:color="000000"/>
              <w:bottom w:val="single" w:sz="4" w:space="0" w:color="000000"/>
              <w:right w:val="single" w:sz="4" w:space="0" w:color="000000"/>
            </w:tcBorders>
            <w:shd w:val="clear" w:color="auto" w:fill="auto"/>
            <w:vAlign w:val="center"/>
          </w:tcPr>
          <w:p w14:paraId="1077AC2F" w14:textId="77777777" w:rsidR="000F1069" w:rsidRPr="00C226EB" w:rsidRDefault="000F1069" w:rsidP="009A3128">
            <w:pPr>
              <w:jc w:val="both"/>
              <w:rPr>
                <w:rFonts w:ascii="Arial" w:hAnsi="Arial"/>
              </w:rPr>
            </w:pPr>
            <w:r w:rsidRPr="00C226EB">
              <w:rPr>
                <w:rFonts w:ascii="Arial" w:hAnsi="Arial"/>
                <w:b/>
                <w:bCs/>
                <w:color w:val="000000"/>
                <w:kern w:val="0"/>
                <w:lang w:bidi="ar-SA"/>
              </w:rPr>
              <w:t>2600</w:t>
            </w:r>
          </w:p>
        </w:tc>
        <w:tc>
          <w:tcPr>
            <w:tcW w:w="1417" w:type="dxa"/>
            <w:tcBorders>
              <w:left w:val="single" w:sz="4" w:space="0" w:color="000000"/>
              <w:bottom w:val="single" w:sz="4" w:space="0" w:color="000000"/>
              <w:right w:val="single" w:sz="4" w:space="0" w:color="000000"/>
            </w:tcBorders>
            <w:shd w:val="clear" w:color="auto" w:fill="auto"/>
            <w:vAlign w:val="center"/>
          </w:tcPr>
          <w:p w14:paraId="5A154424"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7CE3F456" w14:textId="77777777" w:rsidR="000F1069" w:rsidRPr="00C226EB" w:rsidRDefault="000F1069" w:rsidP="009A3128">
            <w:pPr>
              <w:jc w:val="both"/>
              <w:rPr>
                <w:rFonts w:ascii="Arial" w:hAnsi="Arial"/>
                <w:b/>
                <w:bCs/>
                <w:color w:val="000000"/>
              </w:rPr>
            </w:pPr>
          </w:p>
        </w:tc>
      </w:tr>
      <w:tr w:rsidR="000F1069" w:rsidRPr="00C226EB" w14:paraId="69605360" w14:textId="77777777" w:rsidTr="00C226EB">
        <w:trPr>
          <w:jc w:val="center"/>
        </w:trPr>
        <w:tc>
          <w:tcPr>
            <w:tcW w:w="988" w:type="dxa"/>
            <w:tcBorders>
              <w:left w:val="single" w:sz="4" w:space="0" w:color="000000"/>
              <w:bottom w:val="single" w:sz="4" w:space="0" w:color="000000"/>
              <w:right w:val="single" w:sz="4" w:space="0" w:color="000000"/>
            </w:tcBorders>
            <w:shd w:val="clear" w:color="auto" w:fill="auto"/>
            <w:vAlign w:val="center"/>
          </w:tcPr>
          <w:p w14:paraId="32B4A262" w14:textId="77777777" w:rsidR="000F1069" w:rsidRPr="00C226EB" w:rsidRDefault="000F1069" w:rsidP="009A3128">
            <w:pPr>
              <w:jc w:val="both"/>
              <w:rPr>
                <w:rFonts w:ascii="Arial" w:hAnsi="Arial"/>
              </w:rPr>
            </w:pPr>
            <w:r w:rsidRPr="00C226EB">
              <w:rPr>
                <w:rFonts w:ascii="Arial" w:hAnsi="Arial"/>
                <w:b/>
                <w:bCs/>
                <w:color w:val="000000"/>
                <w:kern w:val="0"/>
                <w:lang w:bidi="ar-SA"/>
              </w:rPr>
              <w:t>4</w:t>
            </w:r>
          </w:p>
        </w:tc>
        <w:tc>
          <w:tcPr>
            <w:tcW w:w="850" w:type="dxa"/>
            <w:tcBorders>
              <w:left w:val="single" w:sz="4" w:space="0" w:color="000000"/>
              <w:bottom w:val="single" w:sz="4" w:space="0" w:color="000000"/>
              <w:right w:val="single" w:sz="4" w:space="0" w:color="000000"/>
            </w:tcBorders>
            <w:shd w:val="clear" w:color="auto" w:fill="auto"/>
            <w:vAlign w:val="center"/>
          </w:tcPr>
          <w:p w14:paraId="56C665EA"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14409375" w14:textId="2AD0CAD9" w:rsidR="000F1069" w:rsidRPr="00B07676" w:rsidRDefault="00B07676" w:rsidP="009A3128">
            <w:pPr>
              <w:jc w:val="both"/>
              <w:rPr>
                <w:rFonts w:ascii="Arial" w:hAnsi="Arial"/>
              </w:rPr>
            </w:pPr>
            <w:r w:rsidRPr="00B07676">
              <w:rPr>
                <w:rFonts w:ascii="Arial" w:eastAsia="Calibri" w:hAnsi="Arial"/>
                <w:b/>
                <w:bCs/>
                <w:color w:val="000000"/>
                <w:lang w:eastAsia="pt-BR"/>
              </w:rPr>
              <w:t xml:space="preserve">Tampão ocular infantil, descartável, confeccionado com fita microporosa hipoalergênica – cx c/ 20 und. </w:t>
            </w:r>
            <w:r w:rsidRPr="00B07676">
              <w:rPr>
                <w:rFonts w:ascii="Arial" w:eastAsia="Times New Roman" w:hAnsi="Arial"/>
                <w:b/>
                <w:bCs/>
                <w:color w:val="000000"/>
                <w:lang w:eastAsia="pt-BR"/>
              </w:rPr>
              <w:t xml:space="preserve">Embalagem deve conter lote, data de fabricação e de validade, registro no </w:t>
            </w:r>
            <w:r w:rsidR="007B434A">
              <w:rPr>
                <w:rFonts w:ascii="Arial" w:eastAsia="Times New Roman" w:hAnsi="Arial"/>
                <w:b/>
                <w:bCs/>
                <w:color w:val="000000"/>
                <w:lang w:eastAsia="pt-BR"/>
              </w:rPr>
              <w:t>M</w:t>
            </w:r>
            <w:r w:rsidRPr="00B07676">
              <w:rPr>
                <w:rFonts w:ascii="Arial" w:eastAsia="Times New Roman" w:hAnsi="Arial"/>
                <w:b/>
                <w:bCs/>
                <w:color w:val="000000"/>
                <w:lang w:eastAsia="pt-BR"/>
              </w:rPr>
              <w:t xml:space="preserve">inistério da </w:t>
            </w:r>
            <w:r w:rsidR="007B434A">
              <w:rPr>
                <w:rFonts w:ascii="Arial" w:eastAsia="Times New Roman" w:hAnsi="Arial"/>
                <w:b/>
                <w:bCs/>
                <w:color w:val="000000"/>
                <w:lang w:eastAsia="pt-BR"/>
              </w:rPr>
              <w:t>S</w:t>
            </w:r>
            <w:r w:rsidRPr="00B07676">
              <w:rPr>
                <w:rFonts w:ascii="Arial" w:eastAsia="Times New Roman" w:hAnsi="Arial"/>
                <w:b/>
                <w:bCs/>
                <w:color w:val="000000"/>
                <w:lang w:eastAsia="pt-BR"/>
              </w:rPr>
              <w:t>aúde. Validade mínima de 18 meses a partir da data da entrega.</w:t>
            </w:r>
          </w:p>
        </w:tc>
        <w:tc>
          <w:tcPr>
            <w:tcW w:w="779" w:type="dxa"/>
            <w:tcBorders>
              <w:left w:val="single" w:sz="4" w:space="0" w:color="000000"/>
              <w:bottom w:val="single" w:sz="4" w:space="0" w:color="000000"/>
              <w:right w:val="single" w:sz="4" w:space="0" w:color="000000"/>
            </w:tcBorders>
            <w:shd w:val="clear" w:color="auto" w:fill="auto"/>
            <w:vAlign w:val="center"/>
          </w:tcPr>
          <w:p w14:paraId="0C65B3FE" w14:textId="77777777" w:rsidR="000F1069" w:rsidRPr="00C226EB" w:rsidRDefault="000F1069" w:rsidP="009A3128">
            <w:pPr>
              <w:jc w:val="both"/>
              <w:rPr>
                <w:rFonts w:ascii="Arial" w:hAnsi="Arial"/>
              </w:rPr>
            </w:pPr>
            <w:r w:rsidRPr="00C226EB">
              <w:rPr>
                <w:rFonts w:ascii="Arial" w:hAnsi="Arial"/>
                <w:b/>
                <w:bCs/>
                <w:color w:val="000000"/>
                <w:kern w:val="0"/>
                <w:lang w:bidi="ar-SA"/>
              </w:rPr>
              <w:t>CX</w:t>
            </w:r>
          </w:p>
        </w:tc>
        <w:tc>
          <w:tcPr>
            <w:tcW w:w="908" w:type="dxa"/>
            <w:tcBorders>
              <w:left w:val="single" w:sz="4" w:space="0" w:color="000000"/>
              <w:bottom w:val="single" w:sz="4" w:space="0" w:color="000000"/>
              <w:right w:val="single" w:sz="4" w:space="0" w:color="000000"/>
            </w:tcBorders>
            <w:shd w:val="clear" w:color="auto" w:fill="auto"/>
            <w:vAlign w:val="center"/>
          </w:tcPr>
          <w:p w14:paraId="34B6CB80" w14:textId="77777777" w:rsidR="000F1069" w:rsidRPr="00C226EB" w:rsidRDefault="000F1069" w:rsidP="009A3128">
            <w:pPr>
              <w:jc w:val="both"/>
              <w:rPr>
                <w:rFonts w:ascii="Arial" w:hAnsi="Arial"/>
              </w:rPr>
            </w:pPr>
            <w:r w:rsidRPr="00C226EB">
              <w:rPr>
                <w:rFonts w:ascii="Arial" w:hAnsi="Arial"/>
                <w:b/>
                <w:bCs/>
                <w:color w:val="000000"/>
                <w:lang w:eastAsia="pt-BR"/>
              </w:rPr>
              <w:t>62</w:t>
            </w:r>
          </w:p>
        </w:tc>
        <w:tc>
          <w:tcPr>
            <w:tcW w:w="1417" w:type="dxa"/>
            <w:tcBorders>
              <w:left w:val="single" w:sz="4" w:space="0" w:color="000000"/>
              <w:bottom w:val="single" w:sz="4" w:space="0" w:color="000000"/>
              <w:right w:val="single" w:sz="4" w:space="0" w:color="000000"/>
            </w:tcBorders>
            <w:shd w:val="clear" w:color="auto" w:fill="auto"/>
            <w:vAlign w:val="center"/>
          </w:tcPr>
          <w:p w14:paraId="63A9B820"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0109A089" w14:textId="77777777" w:rsidR="000F1069" w:rsidRPr="00C226EB" w:rsidRDefault="000F1069" w:rsidP="009A3128">
            <w:pPr>
              <w:jc w:val="both"/>
              <w:rPr>
                <w:rFonts w:ascii="Arial" w:hAnsi="Arial"/>
                <w:b/>
                <w:bCs/>
                <w:color w:val="000000"/>
              </w:rPr>
            </w:pPr>
          </w:p>
        </w:tc>
      </w:tr>
      <w:tr w:rsidR="000F1069" w:rsidRPr="00C226EB" w14:paraId="6F26F5D9" w14:textId="77777777" w:rsidTr="00C226EB">
        <w:trPr>
          <w:jc w:val="center"/>
        </w:trPr>
        <w:tc>
          <w:tcPr>
            <w:tcW w:w="988" w:type="dxa"/>
            <w:tcBorders>
              <w:left w:val="single" w:sz="4" w:space="0" w:color="000000"/>
              <w:bottom w:val="single" w:sz="4" w:space="0" w:color="000000"/>
              <w:right w:val="single" w:sz="4" w:space="0" w:color="000000"/>
            </w:tcBorders>
            <w:shd w:val="clear" w:color="auto" w:fill="auto"/>
            <w:vAlign w:val="center"/>
          </w:tcPr>
          <w:p w14:paraId="2F6B7F24" w14:textId="77777777" w:rsidR="000F1069" w:rsidRPr="00C226EB" w:rsidRDefault="000F1069" w:rsidP="009A3128">
            <w:pPr>
              <w:jc w:val="both"/>
              <w:rPr>
                <w:rFonts w:ascii="Arial" w:hAnsi="Arial"/>
              </w:rPr>
            </w:pPr>
            <w:r w:rsidRPr="00C226EB">
              <w:rPr>
                <w:rFonts w:ascii="Arial" w:hAnsi="Arial"/>
                <w:b/>
                <w:bCs/>
                <w:color w:val="000000"/>
                <w:kern w:val="0"/>
                <w:lang w:bidi="ar-SA"/>
              </w:rPr>
              <w:t>5</w:t>
            </w:r>
          </w:p>
        </w:tc>
        <w:tc>
          <w:tcPr>
            <w:tcW w:w="850" w:type="dxa"/>
            <w:tcBorders>
              <w:left w:val="single" w:sz="4" w:space="0" w:color="000000"/>
              <w:bottom w:val="single" w:sz="4" w:space="0" w:color="000000"/>
              <w:right w:val="single" w:sz="4" w:space="0" w:color="000000"/>
            </w:tcBorders>
            <w:shd w:val="clear" w:color="auto" w:fill="auto"/>
            <w:vAlign w:val="center"/>
          </w:tcPr>
          <w:p w14:paraId="49F95148"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7CB022C0" w14:textId="5B585A7B" w:rsidR="000F1069" w:rsidRPr="00B07676" w:rsidRDefault="00B07676" w:rsidP="009A3128">
            <w:pPr>
              <w:jc w:val="both"/>
              <w:rPr>
                <w:rFonts w:ascii="Arial" w:hAnsi="Arial"/>
              </w:rPr>
            </w:pPr>
            <w:r w:rsidRPr="00B07676">
              <w:rPr>
                <w:rFonts w:ascii="Arial" w:eastAsia="Times New Roman" w:hAnsi="Arial"/>
                <w:b/>
                <w:bCs/>
                <w:color w:val="000000"/>
              </w:rPr>
              <w:t>Cânula para traqueostomia nº 5, descartável, estéril, com balão. Deve estar embalado individualmente, conter lote, data de fabricação e validade de esterilização. Validade mínima de 18 meses a partir da data da entrega.</w:t>
            </w:r>
          </w:p>
        </w:tc>
        <w:tc>
          <w:tcPr>
            <w:tcW w:w="779" w:type="dxa"/>
            <w:tcBorders>
              <w:left w:val="single" w:sz="4" w:space="0" w:color="000000"/>
              <w:bottom w:val="single" w:sz="4" w:space="0" w:color="000000"/>
              <w:right w:val="single" w:sz="4" w:space="0" w:color="000000"/>
            </w:tcBorders>
            <w:shd w:val="clear" w:color="auto" w:fill="auto"/>
            <w:vAlign w:val="center"/>
          </w:tcPr>
          <w:p w14:paraId="0C3219A9"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790F303F" w14:textId="77777777" w:rsidR="000F1069" w:rsidRPr="00C226EB" w:rsidRDefault="000F1069" w:rsidP="009A3128">
            <w:pPr>
              <w:jc w:val="both"/>
              <w:rPr>
                <w:rFonts w:ascii="Arial" w:hAnsi="Arial"/>
              </w:rPr>
            </w:pPr>
            <w:r w:rsidRPr="00C226EB">
              <w:rPr>
                <w:rFonts w:ascii="Arial" w:hAnsi="Arial"/>
                <w:b/>
                <w:bCs/>
                <w:color w:val="000000"/>
                <w:lang w:eastAsia="pt-BR"/>
              </w:rPr>
              <w:t>06</w:t>
            </w:r>
          </w:p>
        </w:tc>
        <w:tc>
          <w:tcPr>
            <w:tcW w:w="1417" w:type="dxa"/>
            <w:tcBorders>
              <w:left w:val="single" w:sz="4" w:space="0" w:color="000000"/>
              <w:bottom w:val="single" w:sz="4" w:space="0" w:color="000000"/>
              <w:right w:val="single" w:sz="4" w:space="0" w:color="000000"/>
            </w:tcBorders>
            <w:shd w:val="clear" w:color="auto" w:fill="auto"/>
            <w:vAlign w:val="center"/>
          </w:tcPr>
          <w:p w14:paraId="56BAE882"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5B76945F" w14:textId="77777777" w:rsidR="000F1069" w:rsidRPr="00C226EB" w:rsidRDefault="000F1069" w:rsidP="009A3128">
            <w:pPr>
              <w:jc w:val="both"/>
              <w:rPr>
                <w:rFonts w:ascii="Arial" w:hAnsi="Arial"/>
                <w:b/>
                <w:bCs/>
                <w:color w:val="000000"/>
              </w:rPr>
            </w:pPr>
          </w:p>
        </w:tc>
      </w:tr>
      <w:tr w:rsidR="000F1069" w:rsidRPr="00C226EB" w14:paraId="554236FC" w14:textId="77777777" w:rsidTr="00C226EB">
        <w:trPr>
          <w:jc w:val="center"/>
        </w:trPr>
        <w:tc>
          <w:tcPr>
            <w:tcW w:w="988" w:type="dxa"/>
            <w:tcBorders>
              <w:left w:val="single" w:sz="4" w:space="0" w:color="000000"/>
              <w:bottom w:val="single" w:sz="4" w:space="0" w:color="000000"/>
              <w:right w:val="single" w:sz="4" w:space="0" w:color="000000"/>
            </w:tcBorders>
            <w:shd w:val="clear" w:color="auto" w:fill="auto"/>
            <w:vAlign w:val="center"/>
          </w:tcPr>
          <w:p w14:paraId="44B270E8" w14:textId="77777777" w:rsidR="000F1069" w:rsidRPr="00C226EB" w:rsidRDefault="000F1069" w:rsidP="009A3128">
            <w:pPr>
              <w:jc w:val="both"/>
              <w:rPr>
                <w:rFonts w:ascii="Arial" w:hAnsi="Arial"/>
              </w:rPr>
            </w:pPr>
            <w:r w:rsidRPr="00C226EB">
              <w:rPr>
                <w:rFonts w:ascii="Arial" w:hAnsi="Arial"/>
                <w:b/>
                <w:bCs/>
                <w:color w:val="000000"/>
                <w:kern w:val="0"/>
                <w:lang w:bidi="ar-SA"/>
              </w:rPr>
              <w:t>6</w:t>
            </w:r>
          </w:p>
        </w:tc>
        <w:tc>
          <w:tcPr>
            <w:tcW w:w="850" w:type="dxa"/>
            <w:tcBorders>
              <w:left w:val="single" w:sz="4" w:space="0" w:color="000000"/>
              <w:bottom w:val="single" w:sz="4" w:space="0" w:color="000000"/>
              <w:right w:val="single" w:sz="4" w:space="0" w:color="000000"/>
            </w:tcBorders>
            <w:shd w:val="clear" w:color="auto" w:fill="auto"/>
            <w:vAlign w:val="center"/>
          </w:tcPr>
          <w:p w14:paraId="0CA23D7D"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471DA9A5" w14:textId="1F2D364D" w:rsidR="000F1069" w:rsidRPr="00B07676" w:rsidRDefault="00B07676" w:rsidP="009A3128">
            <w:pPr>
              <w:jc w:val="both"/>
              <w:rPr>
                <w:rFonts w:ascii="Arial" w:hAnsi="Arial"/>
              </w:rPr>
            </w:pPr>
            <w:r w:rsidRPr="00B07676">
              <w:rPr>
                <w:rFonts w:ascii="Arial" w:eastAsia="Times New Roman" w:hAnsi="Arial"/>
                <w:b/>
                <w:bCs/>
                <w:color w:val="000000"/>
                <w:lang w:eastAsia="pt-BR"/>
              </w:rPr>
              <w:t>Cânula para traqueostomia nº 8,0, descartável, estéril, com balão. Deve estar embalado individualmente, conter lote, data de fabricação e validade de esterilização. Validade mínima de 18 meses a partir da data da entrega.</w:t>
            </w:r>
            <w:r w:rsidRPr="00B07676">
              <w:rPr>
                <w:rFonts w:ascii="Arial" w:eastAsia="Times New Roman" w:hAnsi="Arial"/>
                <w:b/>
                <w:bCs/>
                <w:color w:val="000000"/>
                <w:lang w:eastAsia="pt-BR"/>
              </w:rPr>
              <w:br/>
            </w:r>
            <w:r w:rsidRPr="00B07676">
              <w:rPr>
                <w:rFonts w:ascii="Arial" w:eastAsia="Times New Roman" w:hAnsi="Arial"/>
                <w:b/>
                <w:bCs/>
                <w:color w:val="C9211E"/>
                <w:lang w:eastAsia="pt-BR"/>
              </w:rPr>
              <w:t>Marca: portex.</w:t>
            </w:r>
          </w:p>
        </w:tc>
        <w:tc>
          <w:tcPr>
            <w:tcW w:w="779" w:type="dxa"/>
            <w:tcBorders>
              <w:left w:val="single" w:sz="4" w:space="0" w:color="000000"/>
              <w:bottom w:val="single" w:sz="4" w:space="0" w:color="000000"/>
              <w:right w:val="single" w:sz="4" w:space="0" w:color="000000"/>
            </w:tcBorders>
            <w:shd w:val="clear" w:color="auto" w:fill="auto"/>
            <w:vAlign w:val="center"/>
          </w:tcPr>
          <w:p w14:paraId="5801F27C"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5DC06D31" w14:textId="77777777" w:rsidR="000F1069" w:rsidRPr="00C226EB" w:rsidRDefault="000F1069" w:rsidP="009A3128">
            <w:pPr>
              <w:jc w:val="both"/>
              <w:rPr>
                <w:rFonts w:ascii="Arial" w:hAnsi="Arial"/>
              </w:rPr>
            </w:pPr>
            <w:r w:rsidRPr="00C226EB">
              <w:rPr>
                <w:rFonts w:ascii="Arial" w:hAnsi="Arial"/>
                <w:b/>
                <w:bCs/>
                <w:color w:val="000000"/>
                <w:lang w:eastAsia="pt-BR"/>
              </w:rPr>
              <w:t>06</w:t>
            </w:r>
          </w:p>
        </w:tc>
        <w:tc>
          <w:tcPr>
            <w:tcW w:w="1417" w:type="dxa"/>
            <w:tcBorders>
              <w:left w:val="single" w:sz="4" w:space="0" w:color="000000"/>
              <w:bottom w:val="single" w:sz="4" w:space="0" w:color="000000"/>
              <w:right w:val="single" w:sz="4" w:space="0" w:color="000000"/>
            </w:tcBorders>
            <w:shd w:val="clear" w:color="auto" w:fill="auto"/>
            <w:vAlign w:val="center"/>
          </w:tcPr>
          <w:p w14:paraId="3A29CB17"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70610679" w14:textId="77777777" w:rsidR="000F1069" w:rsidRPr="00C226EB" w:rsidRDefault="000F1069" w:rsidP="009A3128">
            <w:pPr>
              <w:jc w:val="both"/>
              <w:rPr>
                <w:rFonts w:ascii="Arial" w:hAnsi="Arial"/>
                <w:b/>
                <w:bCs/>
                <w:color w:val="000000"/>
              </w:rPr>
            </w:pPr>
          </w:p>
        </w:tc>
      </w:tr>
      <w:tr w:rsidR="000F1069" w:rsidRPr="00C226EB" w14:paraId="26C4D724" w14:textId="77777777" w:rsidTr="00C226EB">
        <w:trPr>
          <w:jc w:val="center"/>
        </w:trPr>
        <w:tc>
          <w:tcPr>
            <w:tcW w:w="988" w:type="dxa"/>
            <w:vMerge w:val="restart"/>
            <w:tcBorders>
              <w:left w:val="single" w:sz="4" w:space="0" w:color="000000"/>
              <w:bottom w:val="single" w:sz="4" w:space="0" w:color="000000"/>
              <w:right w:val="single" w:sz="4" w:space="0" w:color="000000"/>
            </w:tcBorders>
            <w:shd w:val="clear" w:color="auto" w:fill="auto"/>
            <w:vAlign w:val="center"/>
          </w:tcPr>
          <w:p w14:paraId="68443218" w14:textId="77777777" w:rsidR="000F1069" w:rsidRPr="00C226EB" w:rsidRDefault="000F1069" w:rsidP="009A3128">
            <w:pPr>
              <w:jc w:val="both"/>
              <w:rPr>
                <w:rFonts w:ascii="Arial" w:hAnsi="Arial"/>
              </w:rPr>
            </w:pPr>
            <w:r w:rsidRPr="00C226EB">
              <w:rPr>
                <w:rFonts w:ascii="Arial" w:hAnsi="Arial"/>
                <w:b/>
                <w:bCs/>
                <w:color w:val="000000"/>
                <w:kern w:val="0"/>
                <w:lang w:bidi="ar-SA"/>
              </w:rPr>
              <w:t>7</w:t>
            </w:r>
          </w:p>
        </w:tc>
        <w:tc>
          <w:tcPr>
            <w:tcW w:w="850" w:type="dxa"/>
            <w:tcBorders>
              <w:left w:val="single" w:sz="4" w:space="0" w:color="000000"/>
              <w:bottom w:val="single" w:sz="4" w:space="0" w:color="000000"/>
              <w:right w:val="single" w:sz="4" w:space="0" w:color="000000"/>
            </w:tcBorders>
            <w:shd w:val="clear" w:color="auto" w:fill="auto"/>
            <w:vAlign w:val="center"/>
          </w:tcPr>
          <w:p w14:paraId="1B42A6AD"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6700FA29" w14:textId="31A528AC" w:rsidR="000F1069" w:rsidRPr="00B07676" w:rsidRDefault="00B07676" w:rsidP="009A3128">
            <w:pPr>
              <w:snapToGrid w:val="0"/>
              <w:jc w:val="both"/>
              <w:rPr>
                <w:rFonts w:ascii="Arial" w:hAnsi="Arial"/>
              </w:rPr>
            </w:pPr>
            <w:r w:rsidRPr="00B07676">
              <w:rPr>
                <w:rFonts w:ascii="Arial" w:eastAsia="Times New Roman" w:hAnsi="Arial"/>
                <w:b/>
                <w:bCs/>
                <w:color w:val="000000"/>
                <w:lang w:eastAsia="pt-BR"/>
              </w:rPr>
              <w:t xml:space="preserve">Sonda percutânea para gastrostomia de silicone com balão 22fr. Na embalagem deve conter numero de lote, data de fabricação, data de vencimento e registro na </w:t>
            </w:r>
            <w:r w:rsidR="007B434A" w:rsidRPr="00B07676">
              <w:rPr>
                <w:rFonts w:ascii="Arial" w:eastAsia="Times New Roman" w:hAnsi="Arial"/>
                <w:b/>
                <w:bCs/>
                <w:color w:val="000000"/>
                <w:lang w:eastAsia="pt-BR"/>
              </w:rPr>
              <w:t>ANVISA</w:t>
            </w:r>
            <w:r w:rsidRPr="00B07676">
              <w:rPr>
                <w:rFonts w:ascii="Arial" w:eastAsia="Times New Roman" w:hAnsi="Arial"/>
                <w:b/>
                <w:bCs/>
                <w:color w:val="000000"/>
                <w:lang w:eastAsia="pt-BR"/>
              </w:rPr>
              <w:t xml:space="preserve">. Validade mínima de 18 meses a partir da </w:t>
            </w:r>
            <w:r w:rsidRPr="00B07676">
              <w:rPr>
                <w:rFonts w:ascii="Arial" w:eastAsia="Times New Roman" w:hAnsi="Arial"/>
                <w:b/>
                <w:bCs/>
                <w:color w:val="000000"/>
                <w:lang w:eastAsia="pt-BR"/>
              </w:rPr>
              <w:lastRenderedPageBreak/>
              <w:t>data de entrega.</w:t>
            </w:r>
          </w:p>
        </w:tc>
        <w:tc>
          <w:tcPr>
            <w:tcW w:w="779" w:type="dxa"/>
            <w:tcBorders>
              <w:left w:val="single" w:sz="4" w:space="0" w:color="000000"/>
              <w:bottom w:val="single" w:sz="4" w:space="0" w:color="000000"/>
              <w:right w:val="single" w:sz="4" w:space="0" w:color="000000"/>
            </w:tcBorders>
            <w:shd w:val="clear" w:color="auto" w:fill="auto"/>
            <w:vAlign w:val="center"/>
          </w:tcPr>
          <w:p w14:paraId="2B89E364" w14:textId="77777777" w:rsidR="000F1069" w:rsidRPr="00C226EB" w:rsidRDefault="000F1069" w:rsidP="009A3128">
            <w:pPr>
              <w:jc w:val="both"/>
              <w:rPr>
                <w:rFonts w:ascii="Arial" w:hAnsi="Arial"/>
              </w:rPr>
            </w:pPr>
            <w:r w:rsidRPr="00C226EB">
              <w:rPr>
                <w:rFonts w:ascii="Arial" w:hAnsi="Arial"/>
                <w:b/>
                <w:bCs/>
                <w:color w:val="000000"/>
                <w:kern w:val="0"/>
                <w:lang w:bidi="ar-SA"/>
              </w:rPr>
              <w:lastRenderedPageBreak/>
              <w:t>UN</w:t>
            </w:r>
          </w:p>
        </w:tc>
        <w:tc>
          <w:tcPr>
            <w:tcW w:w="908" w:type="dxa"/>
            <w:tcBorders>
              <w:left w:val="single" w:sz="4" w:space="0" w:color="000000"/>
              <w:bottom w:val="single" w:sz="4" w:space="0" w:color="000000"/>
              <w:right w:val="single" w:sz="4" w:space="0" w:color="000000"/>
            </w:tcBorders>
            <w:shd w:val="clear" w:color="auto" w:fill="auto"/>
            <w:vAlign w:val="center"/>
          </w:tcPr>
          <w:p w14:paraId="63E54DC4" w14:textId="77777777" w:rsidR="000F1069" w:rsidRPr="00C226EB" w:rsidRDefault="000F1069" w:rsidP="009A3128">
            <w:pPr>
              <w:jc w:val="both"/>
              <w:rPr>
                <w:rFonts w:ascii="Arial" w:hAnsi="Arial"/>
              </w:rPr>
            </w:pPr>
            <w:r w:rsidRPr="00C226EB">
              <w:rPr>
                <w:rFonts w:ascii="Arial" w:hAnsi="Arial"/>
                <w:b/>
                <w:bCs/>
                <w:color w:val="000000"/>
                <w:lang w:eastAsia="pt-BR"/>
              </w:rPr>
              <w:t>01</w:t>
            </w:r>
          </w:p>
        </w:tc>
        <w:tc>
          <w:tcPr>
            <w:tcW w:w="1417" w:type="dxa"/>
            <w:tcBorders>
              <w:left w:val="single" w:sz="4" w:space="0" w:color="000000"/>
              <w:bottom w:val="single" w:sz="4" w:space="0" w:color="000000"/>
              <w:right w:val="single" w:sz="4" w:space="0" w:color="000000"/>
            </w:tcBorders>
            <w:shd w:val="clear" w:color="auto" w:fill="auto"/>
            <w:vAlign w:val="center"/>
          </w:tcPr>
          <w:p w14:paraId="6EE53B41"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6B1F31C2" w14:textId="77777777" w:rsidR="000F1069" w:rsidRPr="00C226EB" w:rsidRDefault="000F1069" w:rsidP="009A3128">
            <w:pPr>
              <w:jc w:val="both"/>
              <w:rPr>
                <w:rFonts w:ascii="Arial" w:hAnsi="Arial"/>
                <w:b/>
                <w:bCs/>
                <w:color w:val="000000"/>
              </w:rPr>
            </w:pPr>
          </w:p>
        </w:tc>
      </w:tr>
      <w:tr w:rsidR="000F1069" w:rsidRPr="00C226EB" w14:paraId="33C598D3"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687E36B3"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4D055AD3" w14:textId="77777777" w:rsidR="000F1069" w:rsidRPr="00C226EB" w:rsidRDefault="000F1069" w:rsidP="009A3128">
            <w:pPr>
              <w:jc w:val="both"/>
              <w:rPr>
                <w:rFonts w:ascii="Arial" w:hAnsi="Arial"/>
              </w:rPr>
            </w:pPr>
            <w:r w:rsidRPr="00C226EB">
              <w:rPr>
                <w:rFonts w:ascii="Arial" w:hAnsi="Arial"/>
                <w:b/>
                <w:bCs/>
                <w:color w:val="000000"/>
                <w:kern w:val="0"/>
                <w:lang w:bidi="ar-SA"/>
              </w:rPr>
              <w:t>2</w:t>
            </w:r>
          </w:p>
        </w:tc>
        <w:tc>
          <w:tcPr>
            <w:tcW w:w="3133" w:type="dxa"/>
            <w:tcBorders>
              <w:left w:val="single" w:sz="4" w:space="0" w:color="000000"/>
              <w:bottom w:val="single" w:sz="4" w:space="0" w:color="000000"/>
              <w:right w:val="single" w:sz="4" w:space="0" w:color="000000"/>
            </w:tcBorders>
            <w:shd w:val="clear" w:color="auto" w:fill="auto"/>
            <w:vAlign w:val="center"/>
          </w:tcPr>
          <w:p w14:paraId="617A3CC6" w14:textId="22AA5AE9" w:rsidR="000F1069" w:rsidRPr="00B07676" w:rsidRDefault="00B07676" w:rsidP="009A3128">
            <w:pPr>
              <w:snapToGrid w:val="0"/>
              <w:jc w:val="both"/>
              <w:rPr>
                <w:rFonts w:ascii="Arial" w:hAnsi="Arial"/>
              </w:rPr>
            </w:pPr>
            <w:r w:rsidRPr="00B07676">
              <w:rPr>
                <w:rFonts w:ascii="Arial" w:eastAsia="Times New Roman" w:hAnsi="Arial"/>
                <w:b/>
                <w:bCs/>
                <w:color w:val="000000"/>
                <w:lang w:eastAsia="pt-BR"/>
              </w:rPr>
              <w:t xml:space="preserve">Sonda percutânea para gastrostomia de silicone com balão 16fr. Na embalagem deve conter </w:t>
            </w:r>
            <w:r w:rsidR="007B434A" w:rsidRPr="00B07676">
              <w:rPr>
                <w:rFonts w:ascii="Arial" w:eastAsia="Times New Roman" w:hAnsi="Arial"/>
                <w:b/>
                <w:bCs/>
                <w:color w:val="000000"/>
                <w:lang w:eastAsia="pt-BR"/>
              </w:rPr>
              <w:t>número</w:t>
            </w:r>
            <w:r w:rsidRPr="00B07676">
              <w:rPr>
                <w:rFonts w:ascii="Arial" w:eastAsia="Times New Roman" w:hAnsi="Arial"/>
                <w:b/>
                <w:bCs/>
                <w:color w:val="000000"/>
                <w:lang w:eastAsia="pt-BR"/>
              </w:rPr>
              <w:t xml:space="preserve"> de lote, data de fabricação, data de vencimento e registro na </w:t>
            </w:r>
            <w:r w:rsidR="007B434A" w:rsidRPr="00B07676">
              <w:rPr>
                <w:rFonts w:ascii="Arial" w:eastAsia="Times New Roman" w:hAnsi="Arial"/>
                <w:b/>
                <w:bCs/>
                <w:color w:val="000000"/>
                <w:lang w:eastAsia="pt-BR"/>
              </w:rPr>
              <w:t>ANVISA</w:t>
            </w:r>
            <w:r w:rsidRPr="00B07676">
              <w:rPr>
                <w:rFonts w:ascii="Arial" w:eastAsia="Times New Roman" w:hAnsi="Arial"/>
                <w:b/>
                <w:bCs/>
                <w:color w:val="000000"/>
                <w:lang w:eastAsia="pt-BR"/>
              </w:rPr>
              <w:t>. Validade mínima de 18 meses a partir da data de entrega.</w:t>
            </w:r>
          </w:p>
        </w:tc>
        <w:tc>
          <w:tcPr>
            <w:tcW w:w="779" w:type="dxa"/>
            <w:tcBorders>
              <w:left w:val="single" w:sz="4" w:space="0" w:color="000000"/>
              <w:bottom w:val="single" w:sz="4" w:space="0" w:color="000000"/>
              <w:right w:val="single" w:sz="4" w:space="0" w:color="000000"/>
            </w:tcBorders>
            <w:shd w:val="clear" w:color="auto" w:fill="auto"/>
            <w:vAlign w:val="center"/>
          </w:tcPr>
          <w:p w14:paraId="297A55E4"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553DDD20" w14:textId="77777777" w:rsidR="000F1069" w:rsidRPr="00C226EB" w:rsidRDefault="000F1069" w:rsidP="009A3128">
            <w:pPr>
              <w:jc w:val="both"/>
              <w:rPr>
                <w:rFonts w:ascii="Arial" w:hAnsi="Arial"/>
              </w:rPr>
            </w:pPr>
            <w:r w:rsidRPr="00C226EB">
              <w:rPr>
                <w:rFonts w:ascii="Arial" w:hAnsi="Arial"/>
                <w:b/>
                <w:bCs/>
                <w:color w:val="000000"/>
                <w:lang w:eastAsia="pt-BR"/>
              </w:rPr>
              <w:t>02</w:t>
            </w:r>
          </w:p>
        </w:tc>
        <w:tc>
          <w:tcPr>
            <w:tcW w:w="1417" w:type="dxa"/>
            <w:tcBorders>
              <w:left w:val="single" w:sz="4" w:space="0" w:color="000000"/>
              <w:bottom w:val="single" w:sz="4" w:space="0" w:color="000000"/>
              <w:right w:val="single" w:sz="4" w:space="0" w:color="000000"/>
            </w:tcBorders>
            <w:shd w:val="clear" w:color="auto" w:fill="auto"/>
            <w:vAlign w:val="center"/>
          </w:tcPr>
          <w:p w14:paraId="4158F189"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0C36F79A" w14:textId="77777777" w:rsidR="000F1069" w:rsidRPr="00C226EB" w:rsidRDefault="000F1069" w:rsidP="009A3128">
            <w:pPr>
              <w:jc w:val="both"/>
              <w:rPr>
                <w:rFonts w:ascii="Arial" w:hAnsi="Arial"/>
                <w:b/>
                <w:bCs/>
                <w:color w:val="000000"/>
              </w:rPr>
            </w:pPr>
          </w:p>
        </w:tc>
      </w:tr>
      <w:tr w:rsidR="000F1069" w:rsidRPr="00C226EB" w14:paraId="03594FE7"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3E84B43D"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04035CFC" w14:textId="77777777" w:rsidR="000F1069" w:rsidRPr="00C226EB" w:rsidRDefault="000F1069" w:rsidP="009A3128">
            <w:pPr>
              <w:jc w:val="both"/>
              <w:rPr>
                <w:rFonts w:ascii="Arial" w:hAnsi="Arial"/>
              </w:rPr>
            </w:pPr>
            <w:r w:rsidRPr="00C226EB">
              <w:rPr>
                <w:rFonts w:ascii="Arial" w:hAnsi="Arial"/>
                <w:b/>
                <w:bCs/>
                <w:color w:val="000000"/>
                <w:kern w:val="0"/>
                <w:lang w:bidi="ar-SA"/>
              </w:rPr>
              <w:t>3</w:t>
            </w:r>
          </w:p>
        </w:tc>
        <w:tc>
          <w:tcPr>
            <w:tcW w:w="3133" w:type="dxa"/>
            <w:tcBorders>
              <w:left w:val="single" w:sz="4" w:space="0" w:color="000000"/>
              <w:bottom w:val="single" w:sz="4" w:space="0" w:color="000000"/>
              <w:right w:val="single" w:sz="4" w:space="0" w:color="000000"/>
            </w:tcBorders>
            <w:shd w:val="clear" w:color="auto" w:fill="auto"/>
            <w:vAlign w:val="center"/>
          </w:tcPr>
          <w:p w14:paraId="1012D457" w14:textId="36C66C64" w:rsidR="000F1069" w:rsidRPr="00B07676" w:rsidRDefault="00B07676" w:rsidP="009A3128">
            <w:pPr>
              <w:snapToGrid w:val="0"/>
              <w:jc w:val="both"/>
              <w:rPr>
                <w:rFonts w:ascii="Arial" w:hAnsi="Arial"/>
              </w:rPr>
            </w:pPr>
            <w:r w:rsidRPr="00B07676">
              <w:rPr>
                <w:rFonts w:ascii="Arial" w:eastAsia="Times New Roman" w:hAnsi="Arial"/>
                <w:b/>
                <w:bCs/>
                <w:color w:val="000000"/>
                <w:lang w:eastAsia="pt-BR"/>
              </w:rPr>
              <w:t xml:space="preserve">Sonda percutânea para gastrostomia de silicone com balão 18fr. Na embalagem deve conter </w:t>
            </w:r>
            <w:r w:rsidR="007B434A" w:rsidRPr="00B07676">
              <w:rPr>
                <w:rFonts w:ascii="Arial" w:eastAsia="Times New Roman" w:hAnsi="Arial"/>
                <w:b/>
                <w:bCs/>
                <w:color w:val="000000"/>
                <w:lang w:eastAsia="pt-BR"/>
              </w:rPr>
              <w:t>número</w:t>
            </w:r>
            <w:r w:rsidRPr="00B07676">
              <w:rPr>
                <w:rFonts w:ascii="Arial" w:eastAsia="Times New Roman" w:hAnsi="Arial"/>
                <w:b/>
                <w:bCs/>
                <w:color w:val="000000"/>
                <w:lang w:eastAsia="pt-BR"/>
              </w:rPr>
              <w:t xml:space="preserve"> de lote, data de fabricação, data de vencimento e registro na </w:t>
            </w:r>
            <w:r w:rsidR="007B434A" w:rsidRPr="00B07676">
              <w:rPr>
                <w:rFonts w:ascii="Arial" w:eastAsia="Times New Roman" w:hAnsi="Arial"/>
                <w:b/>
                <w:bCs/>
                <w:color w:val="000000"/>
                <w:lang w:eastAsia="pt-BR"/>
              </w:rPr>
              <w:t>ANVISA</w:t>
            </w:r>
            <w:r w:rsidRPr="00B07676">
              <w:rPr>
                <w:rFonts w:ascii="Arial" w:eastAsia="Times New Roman" w:hAnsi="Arial"/>
                <w:b/>
                <w:bCs/>
                <w:color w:val="000000"/>
                <w:lang w:eastAsia="pt-BR"/>
              </w:rPr>
              <w:t>. Validade mínima de 18 meses a partir da data de entrega.</w:t>
            </w:r>
          </w:p>
        </w:tc>
        <w:tc>
          <w:tcPr>
            <w:tcW w:w="779" w:type="dxa"/>
            <w:tcBorders>
              <w:left w:val="single" w:sz="4" w:space="0" w:color="000000"/>
              <w:bottom w:val="single" w:sz="4" w:space="0" w:color="000000"/>
              <w:right w:val="single" w:sz="4" w:space="0" w:color="000000"/>
            </w:tcBorders>
            <w:shd w:val="clear" w:color="auto" w:fill="auto"/>
            <w:vAlign w:val="center"/>
          </w:tcPr>
          <w:p w14:paraId="3D68C833"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77D52803" w14:textId="77777777" w:rsidR="000F1069" w:rsidRPr="00C226EB" w:rsidRDefault="000F1069" w:rsidP="009A3128">
            <w:pPr>
              <w:jc w:val="both"/>
              <w:rPr>
                <w:rFonts w:ascii="Arial" w:hAnsi="Arial"/>
              </w:rPr>
            </w:pPr>
            <w:r w:rsidRPr="00C226EB">
              <w:rPr>
                <w:rFonts w:ascii="Arial" w:hAnsi="Arial"/>
                <w:b/>
                <w:bCs/>
                <w:color w:val="000000"/>
                <w:lang w:eastAsia="pt-BR"/>
              </w:rPr>
              <w:t>01</w:t>
            </w:r>
          </w:p>
        </w:tc>
        <w:tc>
          <w:tcPr>
            <w:tcW w:w="1417" w:type="dxa"/>
            <w:tcBorders>
              <w:left w:val="single" w:sz="4" w:space="0" w:color="000000"/>
              <w:bottom w:val="single" w:sz="4" w:space="0" w:color="000000"/>
              <w:right w:val="single" w:sz="4" w:space="0" w:color="000000"/>
            </w:tcBorders>
            <w:shd w:val="clear" w:color="auto" w:fill="auto"/>
            <w:vAlign w:val="center"/>
          </w:tcPr>
          <w:p w14:paraId="476CF2FA"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39B22C46" w14:textId="77777777" w:rsidR="000F1069" w:rsidRPr="00C226EB" w:rsidRDefault="000F1069" w:rsidP="009A3128">
            <w:pPr>
              <w:jc w:val="both"/>
              <w:rPr>
                <w:rFonts w:ascii="Arial" w:hAnsi="Arial"/>
                <w:b/>
                <w:bCs/>
                <w:color w:val="000000"/>
              </w:rPr>
            </w:pPr>
          </w:p>
        </w:tc>
      </w:tr>
      <w:tr w:rsidR="000F1069" w:rsidRPr="00C226EB" w14:paraId="4A8F6695" w14:textId="77777777" w:rsidTr="00C226EB">
        <w:trPr>
          <w:jc w:val="center"/>
        </w:trPr>
        <w:tc>
          <w:tcPr>
            <w:tcW w:w="988" w:type="dxa"/>
            <w:vMerge w:val="restart"/>
            <w:tcBorders>
              <w:left w:val="single" w:sz="4" w:space="0" w:color="000000"/>
              <w:bottom w:val="single" w:sz="4" w:space="0" w:color="000000"/>
              <w:right w:val="single" w:sz="4" w:space="0" w:color="000000"/>
            </w:tcBorders>
            <w:shd w:val="clear" w:color="auto" w:fill="auto"/>
            <w:vAlign w:val="center"/>
          </w:tcPr>
          <w:p w14:paraId="145AF590" w14:textId="77777777" w:rsidR="000F1069" w:rsidRPr="00C226EB" w:rsidRDefault="000F1069" w:rsidP="009A3128">
            <w:pPr>
              <w:jc w:val="both"/>
              <w:rPr>
                <w:rFonts w:ascii="Arial" w:hAnsi="Arial"/>
                <w:b/>
                <w:bCs/>
                <w:color w:val="000000"/>
              </w:rPr>
            </w:pPr>
            <w:r w:rsidRPr="00C226EB">
              <w:rPr>
                <w:rFonts w:ascii="Arial" w:hAnsi="Arial"/>
                <w:b/>
                <w:bCs/>
                <w:color w:val="000000"/>
                <w:kern w:val="0"/>
                <w:lang w:bidi="ar-SA"/>
              </w:rPr>
              <w:t>8</w:t>
            </w:r>
          </w:p>
          <w:p w14:paraId="008B41F9"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796EAAD2"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259C316E" w14:textId="3031F42F" w:rsidR="000F1069" w:rsidRPr="00B07676" w:rsidRDefault="00B07676" w:rsidP="009A3128">
            <w:pPr>
              <w:snapToGrid w:val="0"/>
              <w:jc w:val="both"/>
              <w:rPr>
                <w:rFonts w:ascii="Arial" w:hAnsi="Arial"/>
              </w:rPr>
            </w:pPr>
            <w:r w:rsidRPr="00B07676">
              <w:rPr>
                <w:rFonts w:ascii="Arial" w:eastAsia="Times New Roman" w:hAnsi="Arial"/>
                <w:b/>
                <w:bCs/>
                <w:color w:val="000000"/>
              </w:rPr>
              <w:t xml:space="preserve">Dispositivo para incontinência urinária nº 05 com extensão. Deve ser embalado individualmente, conter lote, data de fabricação e validade, registro no </w:t>
            </w:r>
            <w:r w:rsidR="007B434A">
              <w:rPr>
                <w:rFonts w:ascii="Arial" w:eastAsia="Times New Roman" w:hAnsi="Arial"/>
                <w:b/>
                <w:bCs/>
                <w:color w:val="000000"/>
              </w:rPr>
              <w:t>M</w:t>
            </w:r>
            <w:r w:rsidRPr="00B07676">
              <w:rPr>
                <w:rFonts w:ascii="Arial" w:eastAsia="Times New Roman" w:hAnsi="Arial"/>
                <w:b/>
                <w:bCs/>
                <w:color w:val="000000"/>
              </w:rPr>
              <w:t xml:space="preserve">inistério da </w:t>
            </w:r>
            <w:r w:rsidR="007B434A">
              <w:rPr>
                <w:rFonts w:ascii="Arial" w:eastAsia="Times New Roman" w:hAnsi="Arial"/>
                <w:b/>
                <w:bCs/>
                <w:color w:val="000000"/>
              </w:rPr>
              <w:t>S</w:t>
            </w:r>
            <w:r w:rsidRPr="00B07676">
              <w:rPr>
                <w:rFonts w:ascii="Arial" w:eastAsia="Times New Roman" w:hAnsi="Arial"/>
                <w:b/>
                <w:bCs/>
                <w:color w:val="000000"/>
              </w:rPr>
              <w:t>aúde. Validade mínima de 18 meses a partir da data da entrega.</w:t>
            </w:r>
          </w:p>
        </w:tc>
        <w:tc>
          <w:tcPr>
            <w:tcW w:w="779" w:type="dxa"/>
            <w:tcBorders>
              <w:left w:val="single" w:sz="4" w:space="0" w:color="000000"/>
              <w:bottom w:val="single" w:sz="4" w:space="0" w:color="000000"/>
              <w:right w:val="single" w:sz="4" w:space="0" w:color="000000"/>
            </w:tcBorders>
            <w:shd w:val="clear" w:color="auto" w:fill="auto"/>
            <w:vAlign w:val="center"/>
          </w:tcPr>
          <w:p w14:paraId="742100A1"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31221F1E" w14:textId="77777777" w:rsidR="000F1069" w:rsidRPr="00C226EB" w:rsidRDefault="000F1069" w:rsidP="009A3128">
            <w:pPr>
              <w:jc w:val="both"/>
              <w:rPr>
                <w:rFonts w:ascii="Arial" w:hAnsi="Arial"/>
              </w:rPr>
            </w:pPr>
            <w:r w:rsidRPr="00C226EB">
              <w:rPr>
                <w:rFonts w:ascii="Arial" w:hAnsi="Arial"/>
                <w:b/>
                <w:bCs/>
                <w:color w:val="000000"/>
                <w:lang w:eastAsia="pt-BR"/>
              </w:rPr>
              <w:t>180</w:t>
            </w:r>
          </w:p>
        </w:tc>
        <w:tc>
          <w:tcPr>
            <w:tcW w:w="1417" w:type="dxa"/>
            <w:tcBorders>
              <w:left w:val="single" w:sz="4" w:space="0" w:color="000000"/>
              <w:bottom w:val="single" w:sz="4" w:space="0" w:color="000000"/>
              <w:right w:val="single" w:sz="4" w:space="0" w:color="000000"/>
            </w:tcBorders>
            <w:shd w:val="clear" w:color="auto" w:fill="auto"/>
            <w:vAlign w:val="center"/>
          </w:tcPr>
          <w:p w14:paraId="05109AD8"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6910F4E2" w14:textId="77777777" w:rsidR="000F1069" w:rsidRPr="00C226EB" w:rsidRDefault="000F1069" w:rsidP="009A3128">
            <w:pPr>
              <w:jc w:val="both"/>
              <w:rPr>
                <w:rFonts w:ascii="Arial" w:hAnsi="Arial"/>
                <w:b/>
                <w:bCs/>
                <w:color w:val="000000"/>
              </w:rPr>
            </w:pPr>
          </w:p>
        </w:tc>
      </w:tr>
      <w:tr w:rsidR="000F1069" w:rsidRPr="00C226EB" w14:paraId="397DA931"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7A5F2BDB"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30226692" w14:textId="77777777" w:rsidR="000F1069" w:rsidRPr="00C226EB" w:rsidRDefault="000F1069" w:rsidP="009A3128">
            <w:pPr>
              <w:jc w:val="both"/>
              <w:rPr>
                <w:rFonts w:ascii="Arial" w:hAnsi="Arial"/>
              </w:rPr>
            </w:pPr>
            <w:r w:rsidRPr="00C226EB">
              <w:rPr>
                <w:rFonts w:ascii="Arial" w:hAnsi="Arial"/>
                <w:b/>
                <w:bCs/>
                <w:color w:val="000000"/>
                <w:kern w:val="0"/>
                <w:lang w:bidi="ar-SA"/>
              </w:rPr>
              <w:t>2</w:t>
            </w:r>
          </w:p>
        </w:tc>
        <w:tc>
          <w:tcPr>
            <w:tcW w:w="3133" w:type="dxa"/>
            <w:tcBorders>
              <w:left w:val="single" w:sz="4" w:space="0" w:color="000000"/>
              <w:bottom w:val="single" w:sz="4" w:space="0" w:color="000000"/>
              <w:right w:val="single" w:sz="4" w:space="0" w:color="000000"/>
            </w:tcBorders>
            <w:shd w:val="clear" w:color="auto" w:fill="auto"/>
            <w:vAlign w:val="center"/>
          </w:tcPr>
          <w:p w14:paraId="32C5CC2D" w14:textId="1C485217" w:rsidR="000F1069" w:rsidRPr="00B07676" w:rsidRDefault="00B07676" w:rsidP="009A3128">
            <w:pPr>
              <w:snapToGrid w:val="0"/>
              <w:jc w:val="both"/>
              <w:rPr>
                <w:rFonts w:ascii="Arial" w:hAnsi="Arial"/>
              </w:rPr>
            </w:pPr>
            <w:r w:rsidRPr="00B07676">
              <w:rPr>
                <w:rFonts w:ascii="Arial" w:eastAsia="Times New Roman" w:hAnsi="Arial"/>
                <w:b/>
                <w:bCs/>
                <w:color w:val="000000"/>
                <w:lang w:eastAsia="pt-BR"/>
              </w:rPr>
              <w:t xml:space="preserve">Dispositivo para incontinência urinária nº 06 com extensão. Deve ser embalado individualmente, conter lote, data de fabricação e validade, registro no </w:t>
            </w:r>
            <w:r w:rsidR="007B434A">
              <w:rPr>
                <w:rFonts w:ascii="Arial" w:eastAsia="Times New Roman" w:hAnsi="Arial"/>
                <w:b/>
                <w:bCs/>
                <w:color w:val="000000"/>
                <w:lang w:eastAsia="pt-BR"/>
              </w:rPr>
              <w:t>M</w:t>
            </w:r>
            <w:r w:rsidRPr="00B07676">
              <w:rPr>
                <w:rFonts w:ascii="Arial" w:eastAsia="Times New Roman" w:hAnsi="Arial"/>
                <w:b/>
                <w:bCs/>
                <w:color w:val="000000"/>
                <w:lang w:eastAsia="pt-BR"/>
              </w:rPr>
              <w:t xml:space="preserve">inistério da </w:t>
            </w:r>
            <w:r w:rsidR="007B434A">
              <w:rPr>
                <w:rFonts w:ascii="Arial" w:eastAsia="Times New Roman" w:hAnsi="Arial"/>
                <w:b/>
                <w:bCs/>
                <w:color w:val="000000"/>
                <w:lang w:eastAsia="pt-BR"/>
              </w:rPr>
              <w:t>S</w:t>
            </w:r>
            <w:r w:rsidRPr="00B07676">
              <w:rPr>
                <w:rFonts w:ascii="Arial" w:eastAsia="Times New Roman" w:hAnsi="Arial"/>
                <w:b/>
                <w:bCs/>
                <w:color w:val="000000"/>
                <w:lang w:eastAsia="pt-BR"/>
              </w:rPr>
              <w:t>aúde. Validade mínima de 18 meses a partir da data da entrega.</w:t>
            </w:r>
          </w:p>
        </w:tc>
        <w:tc>
          <w:tcPr>
            <w:tcW w:w="779" w:type="dxa"/>
            <w:tcBorders>
              <w:left w:val="single" w:sz="4" w:space="0" w:color="000000"/>
              <w:bottom w:val="single" w:sz="4" w:space="0" w:color="000000"/>
              <w:right w:val="single" w:sz="4" w:space="0" w:color="000000"/>
            </w:tcBorders>
            <w:shd w:val="clear" w:color="auto" w:fill="auto"/>
            <w:vAlign w:val="center"/>
          </w:tcPr>
          <w:p w14:paraId="6936ABB8"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716695B8" w14:textId="77777777" w:rsidR="000F1069" w:rsidRPr="00C226EB" w:rsidRDefault="000F1069" w:rsidP="009A3128">
            <w:pPr>
              <w:jc w:val="both"/>
              <w:rPr>
                <w:rFonts w:ascii="Arial" w:hAnsi="Arial"/>
              </w:rPr>
            </w:pPr>
            <w:r w:rsidRPr="00C226EB">
              <w:rPr>
                <w:rFonts w:ascii="Arial" w:hAnsi="Arial"/>
                <w:b/>
                <w:bCs/>
                <w:color w:val="000000"/>
                <w:lang w:eastAsia="pt-BR"/>
              </w:rPr>
              <w:t>180</w:t>
            </w:r>
          </w:p>
        </w:tc>
        <w:tc>
          <w:tcPr>
            <w:tcW w:w="1417" w:type="dxa"/>
            <w:tcBorders>
              <w:left w:val="single" w:sz="4" w:space="0" w:color="000000"/>
              <w:bottom w:val="single" w:sz="4" w:space="0" w:color="000000"/>
              <w:right w:val="single" w:sz="4" w:space="0" w:color="000000"/>
            </w:tcBorders>
            <w:shd w:val="clear" w:color="auto" w:fill="auto"/>
            <w:vAlign w:val="center"/>
          </w:tcPr>
          <w:p w14:paraId="078AB8EC"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6FE4D99F" w14:textId="77777777" w:rsidR="000F1069" w:rsidRPr="00C226EB" w:rsidRDefault="000F1069" w:rsidP="009A3128">
            <w:pPr>
              <w:jc w:val="both"/>
              <w:rPr>
                <w:rFonts w:ascii="Arial" w:hAnsi="Arial"/>
                <w:b/>
                <w:bCs/>
                <w:color w:val="000000"/>
              </w:rPr>
            </w:pPr>
          </w:p>
        </w:tc>
      </w:tr>
      <w:tr w:rsidR="000F1069" w:rsidRPr="00C226EB" w14:paraId="29585286" w14:textId="77777777" w:rsidTr="00C226EB">
        <w:trPr>
          <w:jc w:val="center"/>
        </w:trPr>
        <w:tc>
          <w:tcPr>
            <w:tcW w:w="988" w:type="dxa"/>
            <w:vMerge w:val="restart"/>
            <w:tcBorders>
              <w:left w:val="single" w:sz="4" w:space="0" w:color="000000"/>
              <w:bottom w:val="single" w:sz="4" w:space="0" w:color="000000"/>
              <w:right w:val="single" w:sz="4" w:space="0" w:color="000000"/>
            </w:tcBorders>
            <w:shd w:val="clear" w:color="auto" w:fill="auto"/>
            <w:vAlign w:val="center"/>
          </w:tcPr>
          <w:p w14:paraId="24D07D2B" w14:textId="77777777" w:rsidR="000F1069" w:rsidRPr="00C226EB" w:rsidRDefault="000F1069" w:rsidP="009A3128">
            <w:pPr>
              <w:jc w:val="both"/>
              <w:rPr>
                <w:rFonts w:ascii="Arial" w:hAnsi="Arial"/>
              </w:rPr>
            </w:pPr>
            <w:r w:rsidRPr="00C226EB">
              <w:rPr>
                <w:rFonts w:ascii="Arial" w:hAnsi="Arial"/>
                <w:b/>
                <w:bCs/>
                <w:color w:val="000000"/>
                <w:kern w:val="0"/>
                <w:lang w:bidi="ar-SA"/>
              </w:rPr>
              <w:t>09</w:t>
            </w:r>
          </w:p>
        </w:tc>
        <w:tc>
          <w:tcPr>
            <w:tcW w:w="850" w:type="dxa"/>
            <w:tcBorders>
              <w:left w:val="single" w:sz="4" w:space="0" w:color="000000"/>
              <w:bottom w:val="single" w:sz="4" w:space="0" w:color="000000"/>
              <w:right w:val="single" w:sz="4" w:space="0" w:color="000000"/>
            </w:tcBorders>
            <w:shd w:val="clear" w:color="auto" w:fill="auto"/>
            <w:vAlign w:val="center"/>
          </w:tcPr>
          <w:p w14:paraId="6D5E8F38"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5FA944D0" w14:textId="2D98F088" w:rsidR="000F1069" w:rsidRPr="00B07676" w:rsidRDefault="00B07676" w:rsidP="009A3128">
            <w:pPr>
              <w:snapToGrid w:val="0"/>
              <w:jc w:val="both"/>
              <w:rPr>
                <w:rFonts w:ascii="Arial" w:hAnsi="Arial"/>
              </w:rPr>
            </w:pPr>
            <w:r w:rsidRPr="00B07676">
              <w:rPr>
                <w:rFonts w:ascii="Arial" w:eastAsia="Times New Roman" w:hAnsi="Arial"/>
                <w:b/>
                <w:bCs/>
                <w:color w:val="000000"/>
                <w:lang w:eastAsia="pt-BR"/>
              </w:rPr>
              <w:t>Sonda percutânea para gastrostomia botton – tipo mic-key – 14fr x 2,0. Validade mínima de 18 meses a partir da data da entrega.</w:t>
            </w:r>
            <w:r w:rsidRPr="00B07676">
              <w:rPr>
                <w:rFonts w:ascii="Arial" w:eastAsia="Times New Roman" w:hAnsi="Arial"/>
                <w:b/>
                <w:bCs/>
                <w:color w:val="000000"/>
                <w:lang w:eastAsia="pt-BR"/>
              </w:rPr>
              <w:br/>
            </w:r>
            <w:r w:rsidRPr="00B07676">
              <w:rPr>
                <w:rFonts w:ascii="Arial" w:eastAsia="Times New Roman" w:hAnsi="Arial"/>
                <w:b/>
                <w:bCs/>
                <w:color w:val="C9211E"/>
              </w:rPr>
              <w:t>Marca: kimberly-clark / halyard.</w:t>
            </w:r>
          </w:p>
        </w:tc>
        <w:tc>
          <w:tcPr>
            <w:tcW w:w="779" w:type="dxa"/>
            <w:tcBorders>
              <w:left w:val="single" w:sz="4" w:space="0" w:color="000000"/>
              <w:bottom w:val="single" w:sz="4" w:space="0" w:color="000000"/>
              <w:right w:val="single" w:sz="4" w:space="0" w:color="000000"/>
            </w:tcBorders>
            <w:shd w:val="clear" w:color="auto" w:fill="auto"/>
            <w:vAlign w:val="center"/>
          </w:tcPr>
          <w:p w14:paraId="7BC1C7EF"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54201D00" w14:textId="77777777" w:rsidR="000F1069" w:rsidRPr="00C226EB" w:rsidRDefault="000F1069" w:rsidP="009A3128">
            <w:pPr>
              <w:jc w:val="both"/>
              <w:rPr>
                <w:rFonts w:ascii="Arial" w:hAnsi="Arial"/>
              </w:rPr>
            </w:pPr>
            <w:r w:rsidRPr="00C226EB">
              <w:rPr>
                <w:rFonts w:ascii="Arial" w:hAnsi="Arial"/>
                <w:b/>
                <w:bCs/>
                <w:color w:val="000000"/>
                <w:lang w:eastAsia="pt-BR"/>
              </w:rPr>
              <w:t>03</w:t>
            </w:r>
          </w:p>
        </w:tc>
        <w:tc>
          <w:tcPr>
            <w:tcW w:w="1417" w:type="dxa"/>
            <w:tcBorders>
              <w:left w:val="single" w:sz="4" w:space="0" w:color="000000"/>
              <w:bottom w:val="single" w:sz="4" w:space="0" w:color="000000"/>
              <w:right w:val="single" w:sz="4" w:space="0" w:color="000000"/>
            </w:tcBorders>
            <w:shd w:val="clear" w:color="auto" w:fill="auto"/>
            <w:vAlign w:val="center"/>
          </w:tcPr>
          <w:p w14:paraId="6F056888"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3D8819F3" w14:textId="77777777" w:rsidR="000F1069" w:rsidRPr="00C226EB" w:rsidRDefault="000F1069" w:rsidP="009A3128">
            <w:pPr>
              <w:jc w:val="both"/>
              <w:rPr>
                <w:rFonts w:ascii="Arial" w:hAnsi="Arial"/>
                <w:b/>
                <w:bCs/>
                <w:color w:val="000000"/>
              </w:rPr>
            </w:pPr>
          </w:p>
        </w:tc>
      </w:tr>
      <w:tr w:rsidR="000F1069" w:rsidRPr="00C226EB" w14:paraId="374B2215"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3C62B0F4"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312B450D" w14:textId="77777777" w:rsidR="000F1069" w:rsidRPr="00C226EB" w:rsidRDefault="000F1069" w:rsidP="009A3128">
            <w:pPr>
              <w:jc w:val="both"/>
              <w:rPr>
                <w:rFonts w:ascii="Arial" w:hAnsi="Arial"/>
              </w:rPr>
            </w:pPr>
            <w:r w:rsidRPr="00C226EB">
              <w:rPr>
                <w:rFonts w:ascii="Arial" w:hAnsi="Arial"/>
                <w:b/>
                <w:bCs/>
                <w:color w:val="000000"/>
                <w:kern w:val="0"/>
                <w:lang w:bidi="ar-SA"/>
              </w:rPr>
              <w:t>2</w:t>
            </w:r>
          </w:p>
        </w:tc>
        <w:tc>
          <w:tcPr>
            <w:tcW w:w="3133" w:type="dxa"/>
            <w:tcBorders>
              <w:left w:val="single" w:sz="4" w:space="0" w:color="000000"/>
              <w:bottom w:val="single" w:sz="4" w:space="0" w:color="000000"/>
              <w:right w:val="single" w:sz="4" w:space="0" w:color="000000"/>
            </w:tcBorders>
            <w:shd w:val="clear" w:color="auto" w:fill="auto"/>
            <w:vAlign w:val="center"/>
          </w:tcPr>
          <w:p w14:paraId="6404D757" w14:textId="64FCA9B4" w:rsidR="000F1069" w:rsidRPr="00B07676" w:rsidRDefault="00B07676" w:rsidP="009A3128">
            <w:pPr>
              <w:snapToGrid w:val="0"/>
              <w:jc w:val="both"/>
              <w:rPr>
                <w:rFonts w:ascii="Arial" w:hAnsi="Arial"/>
              </w:rPr>
            </w:pPr>
            <w:r w:rsidRPr="00B07676">
              <w:rPr>
                <w:rFonts w:ascii="Arial" w:eastAsia="Times New Roman" w:hAnsi="Arial"/>
                <w:b/>
                <w:bCs/>
                <w:color w:val="000000"/>
                <w:lang w:eastAsia="pt-BR"/>
              </w:rPr>
              <w:t>Sonda percutânea para gastrostomia botton – tipo mic-key – 16fr x 3,0. Validade mínima de 18 meses a partir da data da entrega.</w:t>
            </w:r>
            <w:r w:rsidRPr="00B07676">
              <w:rPr>
                <w:rFonts w:ascii="Arial" w:eastAsia="Times New Roman" w:hAnsi="Arial"/>
                <w:b/>
                <w:bCs/>
                <w:color w:val="000000"/>
                <w:lang w:eastAsia="pt-BR"/>
              </w:rPr>
              <w:br/>
            </w:r>
            <w:r w:rsidRPr="00B07676">
              <w:rPr>
                <w:rFonts w:ascii="Arial" w:eastAsia="Times New Roman" w:hAnsi="Arial"/>
                <w:b/>
                <w:bCs/>
                <w:color w:val="C9211E"/>
                <w:lang w:eastAsia="pt-BR"/>
              </w:rPr>
              <w:t>Marca: kimberly-clark / halyard.</w:t>
            </w:r>
          </w:p>
        </w:tc>
        <w:tc>
          <w:tcPr>
            <w:tcW w:w="779" w:type="dxa"/>
            <w:tcBorders>
              <w:left w:val="single" w:sz="4" w:space="0" w:color="000000"/>
              <w:bottom w:val="single" w:sz="4" w:space="0" w:color="000000"/>
              <w:right w:val="single" w:sz="4" w:space="0" w:color="000000"/>
            </w:tcBorders>
            <w:shd w:val="clear" w:color="auto" w:fill="auto"/>
            <w:vAlign w:val="center"/>
          </w:tcPr>
          <w:p w14:paraId="28C619B8"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52D57E03" w14:textId="77777777" w:rsidR="000F1069" w:rsidRPr="00C226EB" w:rsidRDefault="000F1069" w:rsidP="009A3128">
            <w:pPr>
              <w:jc w:val="both"/>
              <w:rPr>
                <w:rFonts w:ascii="Arial" w:hAnsi="Arial"/>
              </w:rPr>
            </w:pPr>
            <w:r w:rsidRPr="00C226EB">
              <w:rPr>
                <w:rFonts w:ascii="Arial" w:hAnsi="Arial"/>
                <w:b/>
                <w:bCs/>
                <w:color w:val="000000"/>
                <w:lang w:eastAsia="pt-BR"/>
              </w:rPr>
              <w:t>02</w:t>
            </w:r>
          </w:p>
        </w:tc>
        <w:tc>
          <w:tcPr>
            <w:tcW w:w="1417" w:type="dxa"/>
            <w:tcBorders>
              <w:left w:val="single" w:sz="4" w:space="0" w:color="000000"/>
              <w:bottom w:val="single" w:sz="4" w:space="0" w:color="000000"/>
              <w:right w:val="single" w:sz="4" w:space="0" w:color="000000"/>
            </w:tcBorders>
            <w:shd w:val="clear" w:color="auto" w:fill="auto"/>
            <w:vAlign w:val="center"/>
          </w:tcPr>
          <w:p w14:paraId="63500E95"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114C4DA3" w14:textId="77777777" w:rsidR="000F1069" w:rsidRPr="00C226EB" w:rsidRDefault="000F1069" w:rsidP="009A3128">
            <w:pPr>
              <w:jc w:val="both"/>
              <w:rPr>
                <w:rFonts w:ascii="Arial" w:hAnsi="Arial"/>
                <w:b/>
                <w:bCs/>
                <w:color w:val="000000"/>
              </w:rPr>
            </w:pPr>
          </w:p>
        </w:tc>
      </w:tr>
      <w:tr w:rsidR="000F1069" w:rsidRPr="00C226EB" w14:paraId="375ABC40"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58675E7D"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10A0B99B" w14:textId="77777777" w:rsidR="000F1069" w:rsidRPr="00C226EB" w:rsidRDefault="000F1069" w:rsidP="009A3128">
            <w:pPr>
              <w:jc w:val="both"/>
              <w:rPr>
                <w:rFonts w:ascii="Arial" w:hAnsi="Arial"/>
              </w:rPr>
            </w:pPr>
            <w:r w:rsidRPr="00C226EB">
              <w:rPr>
                <w:rFonts w:ascii="Arial" w:hAnsi="Arial"/>
                <w:b/>
                <w:bCs/>
                <w:color w:val="000000"/>
                <w:kern w:val="0"/>
                <w:lang w:bidi="ar-SA"/>
              </w:rPr>
              <w:t>3</w:t>
            </w:r>
          </w:p>
        </w:tc>
        <w:tc>
          <w:tcPr>
            <w:tcW w:w="3133" w:type="dxa"/>
            <w:tcBorders>
              <w:left w:val="single" w:sz="4" w:space="0" w:color="000000"/>
              <w:bottom w:val="single" w:sz="4" w:space="0" w:color="000000"/>
              <w:right w:val="single" w:sz="4" w:space="0" w:color="000000"/>
            </w:tcBorders>
            <w:shd w:val="clear" w:color="auto" w:fill="auto"/>
            <w:vAlign w:val="center"/>
          </w:tcPr>
          <w:p w14:paraId="00FD1AC5" w14:textId="3D2AE27F" w:rsidR="000F1069" w:rsidRPr="00B07676" w:rsidRDefault="00B07676" w:rsidP="009A3128">
            <w:pPr>
              <w:snapToGrid w:val="0"/>
              <w:jc w:val="both"/>
              <w:rPr>
                <w:rFonts w:ascii="Arial" w:hAnsi="Arial"/>
              </w:rPr>
            </w:pPr>
            <w:r w:rsidRPr="00B07676">
              <w:rPr>
                <w:rFonts w:ascii="Arial" w:eastAsia="Times New Roman" w:hAnsi="Arial"/>
                <w:b/>
                <w:bCs/>
                <w:color w:val="000000"/>
              </w:rPr>
              <w:t xml:space="preserve">Sonda de gastrostomia de silicone botton tipo mic-key nº 14 x 1,5 embalagem deve conter lote, data de fabricação e de validade, registro no </w:t>
            </w:r>
            <w:r w:rsidR="00203551">
              <w:rPr>
                <w:rFonts w:ascii="Arial" w:eastAsia="Times New Roman" w:hAnsi="Arial"/>
                <w:b/>
                <w:bCs/>
                <w:color w:val="000000"/>
                <w:lang w:eastAsia="pt-BR"/>
              </w:rPr>
              <w:t>M</w:t>
            </w:r>
            <w:r w:rsidR="00203551" w:rsidRPr="00682B28">
              <w:rPr>
                <w:rFonts w:ascii="Arial" w:eastAsia="Times New Roman" w:hAnsi="Arial"/>
                <w:b/>
                <w:bCs/>
                <w:color w:val="000000"/>
                <w:lang w:eastAsia="pt-BR"/>
              </w:rPr>
              <w:t xml:space="preserve">inistério da </w:t>
            </w:r>
            <w:r w:rsidR="00203551">
              <w:rPr>
                <w:rFonts w:ascii="Arial" w:eastAsia="Times New Roman" w:hAnsi="Arial"/>
                <w:b/>
                <w:bCs/>
                <w:color w:val="000000"/>
                <w:lang w:eastAsia="pt-BR"/>
              </w:rPr>
              <w:t>S</w:t>
            </w:r>
            <w:r w:rsidR="00203551" w:rsidRPr="00682B28">
              <w:rPr>
                <w:rFonts w:ascii="Arial" w:eastAsia="Times New Roman" w:hAnsi="Arial"/>
                <w:b/>
                <w:bCs/>
                <w:color w:val="000000"/>
                <w:lang w:eastAsia="pt-BR"/>
              </w:rPr>
              <w:t>aúde</w:t>
            </w:r>
            <w:r w:rsidRPr="00B07676">
              <w:rPr>
                <w:rFonts w:ascii="Arial" w:eastAsia="Times New Roman" w:hAnsi="Arial"/>
                <w:b/>
                <w:bCs/>
                <w:color w:val="000000"/>
              </w:rPr>
              <w:t>. Validade mínima de 18 meses a partir da data da entrega.</w:t>
            </w:r>
            <w:r w:rsidRPr="00B07676">
              <w:rPr>
                <w:rFonts w:ascii="Arial" w:eastAsia="Times New Roman" w:hAnsi="Arial"/>
                <w:b/>
                <w:bCs/>
                <w:color w:val="000000"/>
              </w:rPr>
              <w:br/>
            </w:r>
            <w:r w:rsidRPr="00B07676">
              <w:rPr>
                <w:rFonts w:ascii="Arial" w:eastAsia="Times New Roman" w:hAnsi="Arial"/>
                <w:b/>
                <w:bCs/>
                <w:color w:val="C9211E"/>
              </w:rPr>
              <w:t>Marca: kimberly-clark / halyard.</w:t>
            </w:r>
          </w:p>
        </w:tc>
        <w:tc>
          <w:tcPr>
            <w:tcW w:w="779" w:type="dxa"/>
            <w:tcBorders>
              <w:left w:val="single" w:sz="4" w:space="0" w:color="000000"/>
              <w:bottom w:val="single" w:sz="4" w:space="0" w:color="000000"/>
              <w:right w:val="single" w:sz="4" w:space="0" w:color="000000"/>
            </w:tcBorders>
            <w:shd w:val="clear" w:color="auto" w:fill="auto"/>
            <w:vAlign w:val="center"/>
          </w:tcPr>
          <w:p w14:paraId="08F8B888"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48CBFF64" w14:textId="77777777" w:rsidR="000F1069" w:rsidRPr="00C226EB" w:rsidRDefault="000F1069" w:rsidP="009A3128">
            <w:pPr>
              <w:jc w:val="both"/>
              <w:rPr>
                <w:rFonts w:ascii="Arial" w:hAnsi="Arial"/>
              </w:rPr>
            </w:pPr>
            <w:r w:rsidRPr="00C226EB">
              <w:rPr>
                <w:rFonts w:ascii="Arial" w:hAnsi="Arial"/>
                <w:b/>
                <w:bCs/>
                <w:color w:val="000000"/>
                <w:lang w:eastAsia="pt-BR"/>
              </w:rPr>
              <w:t>01</w:t>
            </w:r>
          </w:p>
        </w:tc>
        <w:tc>
          <w:tcPr>
            <w:tcW w:w="1417" w:type="dxa"/>
            <w:tcBorders>
              <w:left w:val="single" w:sz="4" w:space="0" w:color="000000"/>
              <w:bottom w:val="single" w:sz="4" w:space="0" w:color="000000"/>
              <w:right w:val="single" w:sz="4" w:space="0" w:color="000000"/>
            </w:tcBorders>
            <w:shd w:val="clear" w:color="auto" w:fill="auto"/>
            <w:vAlign w:val="center"/>
          </w:tcPr>
          <w:p w14:paraId="55117755"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1A1BCB80" w14:textId="77777777" w:rsidR="000F1069" w:rsidRPr="00C226EB" w:rsidRDefault="000F1069" w:rsidP="009A3128">
            <w:pPr>
              <w:jc w:val="both"/>
              <w:rPr>
                <w:rFonts w:ascii="Arial" w:hAnsi="Arial"/>
                <w:b/>
                <w:bCs/>
                <w:color w:val="000000"/>
              </w:rPr>
            </w:pPr>
          </w:p>
        </w:tc>
      </w:tr>
      <w:tr w:rsidR="000F1069" w:rsidRPr="00C226EB" w14:paraId="16E08FEF"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2EF4B96B"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7D7A135C" w14:textId="77777777" w:rsidR="000F1069" w:rsidRPr="00C226EB" w:rsidRDefault="000F1069" w:rsidP="009A3128">
            <w:pPr>
              <w:jc w:val="both"/>
              <w:rPr>
                <w:rFonts w:ascii="Arial" w:hAnsi="Arial"/>
              </w:rPr>
            </w:pPr>
            <w:r w:rsidRPr="00C226EB">
              <w:rPr>
                <w:rFonts w:ascii="Arial" w:hAnsi="Arial"/>
                <w:b/>
                <w:bCs/>
                <w:color w:val="000000"/>
                <w:kern w:val="0"/>
                <w:lang w:bidi="ar-SA"/>
              </w:rPr>
              <w:t>4</w:t>
            </w:r>
          </w:p>
        </w:tc>
        <w:tc>
          <w:tcPr>
            <w:tcW w:w="3133" w:type="dxa"/>
            <w:tcBorders>
              <w:left w:val="single" w:sz="4" w:space="0" w:color="000000"/>
              <w:bottom w:val="single" w:sz="4" w:space="0" w:color="000000"/>
              <w:right w:val="single" w:sz="4" w:space="0" w:color="000000"/>
            </w:tcBorders>
            <w:shd w:val="clear" w:color="auto" w:fill="auto"/>
            <w:vAlign w:val="center"/>
          </w:tcPr>
          <w:p w14:paraId="4F45BA4A" w14:textId="7B310C39" w:rsidR="000F1069" w:rsidRPr="00B07676" w:rsidRDefault="00B07676" w:rsidP="009A3128">
            <w:pPr>
              <w:jc w:val="both"/>
              <w:rPr>
                <w:rFonts w:ascii="Arial" w:hAnsi="Arial"/>
              </w:rPr>
            </w:pPr>
            <w:r w:rsidRPr="00B07676">
              <w:rPr>
                <w:rFonts w:ascii="Arial" w:eastAsia="Times New Roman" w:hAnsi="Arial"/>
                <w:b/>
                <w:bCs/>
                <w:color w:val="000000"/>
                <w:lang w:eastAsia="pt-BR"/>
              </w:rPr>
              <w:t>Sonda percutânea para gastrostomia botton – tipo mic-key – 16fr x 1,2. Validade mínima de 18 meses a partir da data da entrega.</w:t>
            </w:r>
            <w:r w:rsidRPr="00B07676">
              <w:rPr>
                <w:rFonts w:ascii="Arial" w:eastAsia="Times New Roman" w:hAnsi="Arial"/>
                <w:b/>
                <w:bCs/>
                <w:color w:val="000000"/>
                <w:lang w:eastAsia="pt-BR"/>
              </w:rPr>
              <w:br/>
            </w:r>
            <w:r w:rsidRPr="00B07676">
              <w:rPr>
                <w:rFonts w:ascii="Arial" w:eastAsia="Times New Roman" w:hAnsi="Arial"/>
                <w:b/>
                <w:bCs/>
                <w:color w:val="C9211E"/>
                <w:lang w:eastAsia="pt-BR"/>
              </w:rPr>
              <w:t>Marca: kimberly-clark / halyard.</w:t>
            </w:r>
          </w:p>
        </w:tc>
        <w:tc>
          <w:tcPr>
            <w:tcW w:w="779" w:type="dxa"/>
            <w:tcBorders>
              <w:left w:val="single" w:sz="4" w:space="0" w:color="000000"/>
              <w:bottom w:val="single" w:sz="4" w:space="0" w:color="000000"/>
              <w:right w:val="single" w:sz="4" w:space="0" w:color="000000"/>
            </w:tcBorders>
            <w:shd w:val="clear" w:color="auto" w:fill="auto"/>
            <w:vAlign w:val="center"/>
          </w:tcPr>
          <w:p w14:paraId="41088B1D"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7FCDB664" w14:textId="77777777" w:rsidR="000F1069" w:rsidRPr="00C226EB" w:rsidRDefault="000F1069" w:rsidP="009A3128">
            <w:pPr>
              <w:jc w:val="both"/>
              <w:rPr>
                <w:rFonts w:ascii="Arial" w:hAnsi="Arial"/>
              </w:rPr>
            </w:pPr>
            <w:r w:rsidRPr="00C226EB">
              <w:rPr>
                <w:rFonts w:ascii="Arial" w:hAnsi="Arial"/>
                <w:b/>
                <w:bCs/>
                <w:color w:val="000000"/>
                <w:lang w:eastAsia="pt-BR"/>
              </w:rPr>
              <w:t>02</w:t>
            </w:r>
          </w:p>
        </w:tc>
        <w:tc>
          <w:tcPr>
            <w:tcW w:w="1417" w:type="dxa"/>
            <w:tcBorders>
              <w:left w:val="single" w:sz="4" w:space="0" w:color="000000"/>
              <w:bottom w:val="single" w:sz="4" w:space="0" w:color="000000"/>
              <w:right w:val="single" w:sz="4" w:space="0" w:color="000000"/>
            </w:tcBorders>
            <w:shd w:val="clear" w:color="auto" w:fill="auto"/>
            <w:vAlign w:val="center"/>
          </w:tcPr>
          <w:p w14:paraId="11DB18E3"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1D566800" w14:textId="77777777" w:rsidR="000F1069" w:rsidRPr="00C226EB" w:rsidRDefault="000F1069" w:rsidP="009A3128">
            <w:pPr>
              <w:jc w:val="both"/>
              <w:rPr>
                <w:rFonts w:ascii="Arial" w:hAnsi="Arial"/>
                <w:b/>
                <w:bCs/>
                <w:color w:val="000000"/>
              </w:rPr>
            </w:pPr>
          </w:p>
        </w:tc>
      </w:tr>
      <w:tr w:rsidR="000F1069" w:rsidRPr="00C226EB" w14:paraId="67E281F5"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3FFE85B0"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225B7DD1" w14:textId="77777777" w:rsidR="000F1069" w:rsidRPr="00C226EB" w:rsidRDefault="000F1069" w:rsidP="009A3128">
            <w:pPr>
              <w:jc w:val="both"/>
              <w:rPr>
                <w:rFonts w:ascii="Arial" w:hAnsi="Arial"/>
              </w:rPr>
            </w:pPr>
            <w:r w:rsidRPr="00C226EB">
              <w:rPr>
                <w:rFonts w:ascii="Arial" w:hAnsi="Arial"/>
                <w:b/>
                <w:bCs/>
                <w:color w:val="000000"/>
                <w:kern w:val="0"/>
                <w:lang w:bidi="ar-SA"/>
              </w:rPr>
              <w:t>5</w:t>
            </w:r>
          </w:p>
        </w:tc>
        <w:tc>
          <w:tcPr>
            <w:tcW w:w="3133" w:type="dxa"/>
            <w:tcBorders>
              <w:left w:val="single" w:sz="4" w:space="0" w:color="000000"/>
              <w:bottom w:val="single" w:sz="4" w:space="0" w:color="000000"/>
              <w:right w:val="single" w:sz="4" w:space="0" w:color="000000"/>
            </w:tcBorders>
            <w:shd w:val="clear" w:color="auto" w:fill="auto"/>
            <w:vAlign w:val="center"/>
          </w:tcPr>
          <w:p w14:paraId="2AF67C57" w14:textId="471C2FF8" w:rsidR="000F1069" w:rsidRPr="00B07676" w:rsidRDefault="00B07676" w:rsidP="009A3128">
            <w:pPr>
              <w:snapToGrid w:val="0"/>
              <w:jc w:val="both"/>
              <w:rPr>
                <w:rFonts w:ascii="Arial" w:hAnsi="Arial"/>
              </w:rPr>
            </w:pPr>
            <w:r w:rsidRPr="00B07676">
              <w:rPr>
                <w:rFonts w:ascii="Arial" w:eastAsia="Times New Roman" w:hAnsi="Arial"/>
                <w:b/>
                <w:bCs/>
                <w:color w:val="000000"/>
                <w:lang w:eastAsia="pt-BR"/>
              </w:rPr>
              <w:t>Extensão para sonda de gastrostomia botton – tipo mic-key, com duas vias, contínua. Validade mínima de 18 meses a partir da data da entrega.</w:t>
            </w:r>
            <w:r w:rsidRPr="00B07676">
              <w:rPr>
                <w:rFonts w:ascii="Arial" w:eastAsia="Times New Roman" w:hAnsi="Arial"/>
                <w:b/>
                <w:bCs/>
                <w:color w:val="000000"/>
                <w:lang w:eastAsia="pt-BR"/>
              </w:rPr>
              <w:br/>
            </w:r>
            <w:r w:rsidRPr="00B07676">
              <w:rPr>
                <w:rFonts w:ascii="Arial" w:eastAsia="Times New Roman" w:hAnsi="Arial"/>
                <w:b/>
                <w:bCs/>
                <w:color w:val="C9211E"/>
              </w:rPr>
              <w:t>Marca: kimberly-clark / halyard.</w:t>
            </w:r>
          </w:p>
        </w:tc>
        <w:tc>
          <w:tcPr>
            <w:tcW w:w="779" w:type="dxa"/>
            <w:tcBorders>
              <w:left w:val="single" w:sz="4" w:space="0" w:color="000000"/>
              <w:bottom w:val="single" w:sz="4" w:space="0" w:color="000000"/>
              <w:right w:val="single" w:sz="4" w:space="0" w:color="000000"/>
            </w:tcBorders>
            <w:shd w:val="clear" w:color="auto" w:fill="auto"/>
            <w:vAlign w:val="center"/>
          </w:tcPr>
          <w:p w14:paraId="4D0CDF09"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01D5366A" w14:textId="77777777" w:rsidR="000F1069" w:rsidRPr="00C226EB" w:rsidRDefault="000F1069" w:rsidP="009A3128">
            <w:pPr>
              <w:jc w:val="both"/>
              <w:rPr>
                <w:rFonts w:ascii="Arial" w:hAnsi="Arial"/>
              </w:rPr>
            </w:pPr>
            <w:r w:rsidRPr="00C226EB">
              <w:rPr>
                <w:rFonts w:ascii="Arial" w:hAnsi="Arial"/>
                <w:b/>
                <w:bCs/>
                <w:color w:val="000000"/>
                <w:lang w:eastAsia="pt-BR"/>
              </w:rPr>
              <w:t>50</w:t>
            </w:r>
          </w:p>
        </w:tc>
        <w:tc>
          <w:tcPr>
            <w:tcW w:w="1417" w:type="dxa"/>
            <w:tcBorders>
              <w:left w:val="single" w:sz="4" w:space="0" w:color="000000"/>
              <w:bottom w:val="single" w:sz="4" w:space="0" w:color="000000"/>
              <w:right w:val="single" w:sz="4" w:space="0" w:color="000000"/>
            </w:tcBorders>
            <w:shd w:val="clear" w:color="auto" w:fill="auto"/>
            <w:vAlign w:val="center"/>
          </w:tcPr>
          <w:p w14:paraId="6B952153"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532C5C6C" w14:textId="77777777" w:rsidR="000F1069" w:rsidRPr="00C226EB" w:rsidRDefault="000F1069" w:rsidP="009A3128">
            <w:pPr>
              <w:jc w:val="both"/>
              <w:rPr>
                <w:rFonts w:ascii="Arial" w:hAnsi="Arial"/>
                <w:b/>
                <w:bCs/>
                <w:color w:val="000000"/>
              </w:rPr>
            </w:pPr>
          </w:p>
        </w:tc>
      </w:tr>
      <w:tr w:rsidR="000F1069" w:rsidRPr="00C226EB" w14:paraId="6BF07F8B" w14:textId="77777777" w:rsidTr="00C226EB">
        <w:trPr>
          <w:jc w:val="center"/>
        </w:trPr>
        <w:tc>
          <w:tcPr>
            <w:tcW w:w="988" w:type="dxa"/>
            <w:tcBorders>
              <w:left w:val="single" w:sz="4" w:space="0" w:color="000000"/>
              <w:bottom w:val="single" w:sz="4" w:space="0" w:color="000000"/>
              <w:right w:val="single" w:sz="4" w:space="0" w:color="000000"/>
            </w:tcBorders>
            <w:shd w:val="clear" w:color="auto" w:fill="auto"/>
            <w:vAlign w:val="center"/>
          </w:tcPr>
          <w:p w14:paraId="77A09554" w14:textId="77777777" w:rsidR="000F1069" w:rsidRPr="00C226EB" w:rsidRDefault="000F1069" w:rsidP="009A3128">
            <w:pPr>
              <w:jc w:val="both"/>
              <w:rPr>
                <w:rFonts w:ascii="Arial" w:hAnsi="Arial"/>
              </w:rPr>
            </w:pPr>
            <w:r w:rsidRPr="00C226EB">
              <w:rPr>
                <w:rFonts w:ascii="Arial" w:hAnsi="Arial"/>
                <w:b/>
                <w:bCs/>
                <w:color w:val="000000"/>
                <w:kern w:val="0"/>
                <w:lang w:bidi="ar-SA"/>
              </w:rPr>
              <w:t>10</w:t>
            </w:r>
          </w:p>
        </w:tc>
        <w:tc>
          <w:tcPr>
            <w:tcW w:w="850" w:type="dxa"/>
            <w:tcBorders>
              <w:left w:val="single" w:sz="4" w:space="0" w:color="000000"/>
              <w:bottom w:val="single" w:sz="4" w:space="0" w:color="000000"/>
              <w:right w:val="single" w:sz="4" w:space="0" w:color="000000"/>
            </w:tcBorders>
            <w:shd w:val="clear" w:color="auto" w:fill="auto"/>
            <w:vAlign w:val="center"/>
          </w:tcPr>
          <w:p w14:paraId="668DA4FC"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62FF3FEC" w14:textId="2FF2A252" w:rsidR="000F1069" w:rsidRPr="00B07676" w:rsidRDefault="00B07676" w:rsidP="009A3128">
            <w:pPr>
              <w:snapToGrid w:val="0"/>
              <w:jc w:val="both"/>
              <w:rPr>
                <w:rFonts w:ascii="Arial" w:hAnsi="Arial"/>
              </w:rPr>
            </w:pPr>
            <w:r w:rsidRPr="00B07676">
              <w:rPr>
                <w:rFonts w:ascii="Arial" w:eastAsia="Times New Roman" w:hAnsi="Arial"/>
                <w:b/>
                <w:bCs/>
                <w:color w:val="000000"/>
                <w:lang w:eastAsia="pt-BR"/>
              </w:rPr>
              <w:t>Hidrogel com age. Gel estéril composto por água deionizada, propilenoglicol e óleos de origem vegetal.</w:t>
            </w:r>
            <w:r w:rsidRPr="00B07676">
              <w:rPr>
                <w:rFonts w:ascii="Arial" w:hAnsi="Arial"/>
                <w:b/>
                <w:bCs/>
                <w:color w:val="000000"/>
                <w:lang w:eastAsia="pt-BR"/>
              </w:rPr>
              <w:t xml:space="preserve"> Tubo de 30g. Na embalagem deve conter </w:t>
            </w:r>
            <w:r w:rsidR="007B434A" w:rsidRPr="00B07676">
              <w:rPr>
                <w:rFonts w:ascii="Arial" w:hAnsi="Arial"/>
                <w:b/>
                <w:bCs/>
                <w:color w:val="000000"/>
                <w:lang w:eastAsia="pt-BR"/>
              </w:rPr>
              <w:t>número</w:t>
            </w:r>
            <w:r w:rsidRPr="00B07676">
              <w:rPr>
                <w:rFonts w:ascii="Arial" w:hAnsi="Arial"/>
                <w:b/>
                <w:bCs/>
                <w:color w:val="000000"/>
                <w:lang w:eastAsia="pt-BR"/>
              </w:rPr>
              <w:t xml:space="preserve"> de lote, data de fabricação, data de vencimento e </w:t>
            </w:r>
            <w:r w:rsidRPr="00B07676">
              <w:rPr>
                <w:rFonts w:ascii="Arial" w:eastAsia="Times New Roman" w:hAnsi="Arial"/>
                <w:b/>
                <w:bCs/>
                <w:color w:val="000000"/>
                <w:lang w:eastAsia="pt-BR"/>
              </w:rPr>
              <w:t xml:space="preserve">registro na </w:t>
            </w:r>
            <w:r w:rsidR="007B434A" w:rsidRPr="00B07676">
              <w:rPr>
                <w:rFonts w:ascii="Arial" w:eastAsia="Times New Roman" w:hAnsi="Arial"/>
                <w:b/>
                <w:bCs/>
                <w:color w:val="000000"/>
                <w:lang w:eastAsia="pt-BR"/>
              </w:rPr>
              <w:t>ANVISA</w:t>
            </w:r>
            <w:r w:rsidRPr="00B07676">
              <w:rPr>
                <w:rFonts w:ascii="Arial" w:eastAsia="Times New Roman" w:hAnsi="Arial"/>
                <w:b/>
                <w:bCs/>
                <w:color w:val="000000"/>
                <w:lang w:eastAsia="pt-BR"/>
              </w:rPr>
              <w:t xml:space="preserve">. </w:t>
            </w:r>
            <w:r w:rsidRPr="00B07676">
              <w:rPr>
                <w:rFonts w:ascii="Arial" w:hAnsi="Arial"/>
                <w:b/>
                <w:bCs/>
                <w:color w:val="000000"/>
                <w:lang w:eastAsia="pt-BR"/>
              </w:rPr>
              <w:t>Prazo de validade mínima de 18 meses a partir da data da entrega.</w:t>
            </w:r>
            <w:r w:rsidRPr="00B07676">
              <w:rPr>
                <w:rFonts w:ascii="Arial" w:hAnsi="Arial"/>
                <w:b/>
                <w:bCs/>
                <w:color w:val="000000"/>
                <w:lang w:eastAsia="pt-BR"/>
              </w:rPr>
              <w:br/>
            </w:r>
            <w:r w:rsidRPr="00B07676">
              <w:rPr>
                <w:rFonts w:ascii="Arial" w:eastAsia="Times New Roman" w:hAnsi="Arial"/>
                <w:b/>
                <w:bCs/>
                <w:color w:val="C9211E"/>
                <w:lang w:eastAsia="pt-BR"/>
              </w:rPr>
              <w:t>Marca: curatec.</w:t>
            </w:r>
          </w:p>
        </w:tc>
        <w:tc>
          <w:tcPr>
            <w:tcW w:w="779" w:type="dxa"/>
            <w:tcBorders>
              <w:left w:val="single" w:sz="4" w:space="0" w:color="000000"/>
              <w:bottom w:val="single" w:sz="4" w:space="0" w:color="000000"/>
              <w:right w:val="single" w:sz="4" w:space="0" w:color="000000"/>
            </w:tcBorders>
            <w:shd w:val="clear" w:color="auto" w:fill="auto"/>
            <w:vAlign w:val="center"/>
          </w:tcPr>
          <w:p w14:paraId="75441B8B"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50E1A964" w14:textId="77777777" w:rsidR="000F1069" w:rsidRPr="00C226EB" w:rsidRDefault="000F1069" w:rsidP="009A3128">
            <w:pPr>
              <w:jc w:val="both"/>
              <w:rPr>
                <w:rFonts w:ascii="Arial" w:hAnsi="Arial"/>
              </w:rPr>
            </w:pPr>
            <w:r w:rsidRPr="00C226EB">
              <w:rPr>
                <w:rFonts w:ascii="Arial" w:hAnsi="Arial"/>
                <w:b/>
                <w:bCs/>
                <w:color w:val="000000"/>
                <w:lang w:eastAsia="pt-BR"/>
              </w:rPr>
              <w:t>60</w:t>
            </w:r>
          </w:p>
        </w:tc>
        <w:tc>
          <w:tcPr>
            <w:tcW w:w="1417" w:type="dxa"/>
            <w:tcBorders>
              <w:left w:val="single" w:sz="4" w:space="0" w:color="000000"/>
              <w:bottom w:val="single" w:sz="4" w:space="0" w:color="000000"/>
              <w:right w:val="single" w:sz="4" w:space="0" w:color="000000"/>
            </w:tcBorders>
            <w:shd w:val="clear" w:color="auto" w:fill="auto"/>
            <w:vAlign w:val="center"/>
          </w:tcPr>
          <w:p w14:paraId="7C2C51F1"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4B508AFA" w14:textId="77777777" w:rsidR="000F1069" w:rsidRPr="00C226EB" w:rsidRDefault="000F1069" w:rsidP="009A3128">
            <w:pPr>
              <w:jc w:val="both"/>
              <w:rPr>
                <w:rFonts w:ascii="Arial" w:hAnsi="Arial"/>
                <w:b/>
                <w:bCs/>
                <w:color w:val="000000"/>
              </w:rPr>
            </w:pPr>
          </w:p>
        </w:tc>
      </w:tr>
      <w:tr w:rsidR="000F1069" w:rsidRPr="00C226EB" w14:paraId="5CA2AE72" w14:textId="77777777" w:rsidTr="00C226EB">
        <w:trPr>
          <w:jc w:val="center"/>
        </w:trPr>
        <w:tc>
          <w:tcPr>
            <w:tcW w:w="988" w:type="dxa"/>
            <w:tcBorders>
              <w:left w:val="single" w:sz="4" w:space="0" w:color="000000"/>
              <w:bottom w:val="single" w:sz="4" w:space="0" w:color="000000"/>
              <w:right w:val="single" w:sz="4" w:space="0" w:color="000000"/>
            </w:tcBorders>
            <w:shd w:val="clear" w:color="auto" w:fill="auto"/>
            <w:vAlign w:val="center"/>
          </w:tcPr>
          <w:p w14:paraId="0459F8D4" w14:textId="77777777" w:rsidR="000F1069" w:rsidRPr="00C226EB" w:rsidRDefault="000F1069" w:rsidP="009A3128">
            <w:pPr>
              <w:jc w:val="both"/>
              <w:rPr>
                <w:rFonts w:ascii="Arial" w:hAnsi="Arial"/>
              </w:rPr>
            </w:pPr>
            <w:r w:rsidRPr="00C226EB">
              <w:rPr>
                <w:rFonts w:ascii="Arial" w:hAnsi="Arial"/>
                <w:b/>
                <w:bCs/>
                <w:color w:val="000000"/>
                <w:kern w:val="0"/>
                <w:lang w:bidi="ar-SA"/>
              </w:rPr>
              <w:t>11</w:t>
            </w:r>
          </w:p>
        </w:tc>
        <w:tc>
          <w:tcPr>
            <w:tcW w:w="850" w:type="dxa"/>
            <w:tcBorders>
              <w:left w:val="single" w:sz="4" w:space="0" w:color="000000"/>
              <w:bottom w:val="single" w:sz="4" w:space="0" w:color="000000"/>
              <w:right w:val="single" w:sz="4" w:space="0" w:color="000000"/>
            </w:tcBorders>
            <w:shd w:val="clear" w:color="auto" w:fill="auto"/>
            <w:vAlign w:val="center"/>
          </w:tcPr>
          <w:p w14:paraId="0AAB7DEA"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700A2384" w14:textId="057DA54F" w:rsidR="000F1069" w:rsidRPr="00B07676" w:rsidRDefault="00B07676" w:rsidP="009A3128">
            <w:pPr>
              <w:snapToGrid w:val="0"/>
              <w:jc w:val="both"/>
              <w:rPr>
                <w:rFonts w:ascii="Arial" w:hAnsi="Arial"/>
              </w:rPr>
            </w:pPr>
            <w:r w:rsidRPr="00B07676">
              <w:rPr>
                <w:rFonts w:ascii="Arial" w:eastAsia="Times New Roman" w:hAnsi="Arial"/>
                <w:b/>
                <w:bCs/>
                <w:color w:val="000000"/>
              </w:rPr>
              <w:t xml:space="preserve">Ácidos graxos essenciais </w:t>
            </w:r>
            <w:r w:rsidRPr="00B07676">
              <w:rPr>
                <w:rFonts w:ascii="Arial" w:eastAsia="Times New Roman" w:hAnsi="Arial"/>
                <w:b/>
                <w:bCs/>
                <w:color w:val="000000"/>
              </w:rPr>
              <w:lastRenderedPageBreak/>
              <w:t>+ vit.a + vit.e + lecitina de soja solução frasco 100ml. Validade mínima de 18 meses a partir da data de entrega.</w:t>
            </w:r>
          </w:p>
        </w:tc>
        <w:tc>
          <w:tcPr>
            <w:tcW w:w="779" w:type="dxa"/>
            <w:tcBorders>
              <w:left w:val="single" w:sz="4" w:space="0" w:color="000000"/>
              <w:bottom w:val="single" w:sz="4" w:space="0" w:color="000000"/>
              <w:right w:val="single" w:sz="4" w:space="0" w:color="000000"/>
            </w:tcBorders>
            <w:shd w:val="clear" w:color="auto" w:fill="auto"/>
            <w:vAlign w:val="center"/>
          </w:tcPr>
          <w:p w14:paraId="500170EB" w14:textId="77777777" w:rsidR="000F1069" w:rsidRPr="00C226EB" w:rsidRDefault="000F1069" w:rsidP="009A3128">
            <w:pPr>
              <w:jc w:val="both"/>
              <w:rPr>
                <w:rFonts w:ascii="Arial" w:hAnsi="Arial"/>
              </w:rPr>
            </w:pPr>
            <w:r w:rsidRPr="00C226EB">
              <w:rPr>
                <w:rFonts w:ascii="Arial" w:hAnsi="Arial"/>
                <w:b/>
                <w:bCs/>
                <w:color w:val="000000"/>
                <w:kern w:val="0"/>
                <w:lang w:bidi="ar-SA"/>
              </w:rPr>
              <w:lastRenderedPageBreak/>
              <w:t>UN</w:t>
            </w:r>
          </w:p>
        </w:tc>
        <w:tc>
          <w:tcPr>
            <w:tcW w:w="908" w:type="dxa"/>
            <w:tcBorders>
              <w:left w:val="single" w:sz="4" w:space="0" w:color="000000"/>
              <w:bottom w:val="single" w:sz="4" w:space="0" w:color="000000"/>
              <w:right w:val="single" w:sz="4" w:space="0" w:color="000000"/>
            </w:tcBorders>
            <w:shd w:val="clear" w:color="auto" w:fill="auto"/>
            <w:vAlign w:val="center"/>
          </w:tcPr>
          <w:p w14:paraId="6255CBD9" w14:textId="77777777" w:rsidR="000F1069" w:rsidRPr="00C226EB" w:rsidRDefault="000F1069" w:rsidP="009A3128">
            <w:pPr>
              <w:jc w:val="both"/>
              <w:rPr>
                <w:rFonts w:ascii="Arial" w:hAnsi="Arial"/>
              </w:rPr>
            </w:pPr>
            <w:r w:rsidRPr="00C226EB">
              <w:rPr>
                <w:rFonts w:ascii="Arial" w:hAnsi="Arial"/>
                <w:b/>
                <w:bCs/>
                <w:color w:val="000000"/>
                <w:lang w:eastAsia="pt-BR"/>
              </w:rPr>
              <w:t>36</w:t>
            </w:r>
          </w:p>
        </w:tc>
        <w:tc>
          <w:tcPr>
            <w:tcW w:w="1417" w:type="dxa"/>
            <w:tcBorders>
              <w:left w:val="single" w:sz="4" w:space="0" w:color="000000"/>
              <w:bottom w:val="single" w:sz="4" w:space="0" w:color="000000"/>
              <w:right w:val="single" w:sz="4" w:space="0" w:color="000000"/>
            </w:tcBorders>
            <w:shd w:val="clear" w:color="auto" w:fill="auto"/>
            <w:vAlign w:val="center"/>
          </w:tcPr>
          <w:p w14:paraId="107A33EE"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3B26DABF" w14:textId="77777777" w:rsidR="000F1069" w:rsidRPr="00C226EB" w:rsidRDefault="000F1069" w:rsidP="009A3128">
            <w:pPr>
              <w:jc w:val="both"/>
              <w:rPr>
                <w:rFonts w:ascii="Arial" w:hAnsi="Arial"/>
                <w:b/>
                <w:bCs/>
                <w:color w:val="000000"/>
              </w:rPr>
            </w:pPr>
          </w:p>
        </w:tc>
      </w:tr>
      <w:tr w:rsidR="000F1069" w:rsidRPr="00C226EB" w14:paraId="1595FD36" w14:textId="77777777" w:rsidTr="00C226EB">
        <w:trPr>
          <w:jc w:val="center"/>
        </w:trPr>
        <w:tc>
          <w:tcPr>
            <w:tcW w:w="988" w:type="dxa"/>
            <w:vMerge w:val="restart"/>
            <w:tcBorders>
              <w:left w:val="single" w:sz="4" w:space="0" w:color="000000"/>
              <w:bottom w:val="single" w:sz="4" w:space="0" w:color="000000"/>
              <w:right w:val="single" w:sz="4" w:space="0" w:color="000000"/>
            </w:tcBorders>
            <w:shd w:val="clear" w:color="auto" w:fill="auto"/>
            <w:vAlign w:val="center"/>
          </w:tcPr>
          <w:p w14:paraId="680B3C2E" w14:textId="77777777" w:rsidR="000F1069" w:rsidRPr="00C226EB" w:rsidRDefault="000F1069" w:rsidP="009A3128">
            <w:pPr>
              <w:jc w:val="both"/>
              <w:rPr>
                <w:rFonts w:ascii="Arial" w:hAnsi="Arial"/>
              </w:rPr>
            </w:pPr>
            <w:r w:rsidRPr="00C226EB">
              <w:rPr>
                <w:rFonts w:ascii="Arial" w:hAnsi="Arial"/>
                <w:b/>
                <w:bCs/>
                <w:color w:val="000000"/>
                <w:kern w:val="0"/>
                <w:lang w:bidi="ar-SA"/>
              </w:rPr>
              <w:t>12</w:t>
            </w:r>
          </w:p>
        </w:tc>
        <w:tc>
          <w:tcPr>
            <w:tcW w:w="850" w:type="dxa"/>
            <w:tcBorders>
              <w:left w:val="single" w:sz="4" w:space="0" w:color="000000"/>
              <w:bottom w:val="single" w:sz="4" w:space="0" w:color="000000"/>
              <w:right w:val="single" w:sz="4" w:space="0" w:color="000000"/>
            </w:tcBorders>
            <w:shd w:val="clear" w:color="auto" w:fill="auto"/>
            <w:vAlign w:val="center"/>
          </w:tcPr>
          <w:p w14:paraId="121098B7"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21BF5C74" w14:textId="2D38150F" w:rsidR="000F1069" w:rsidRPr="00B07676" w:rsidRDefault="00B07676" w:rsidP="009A3128">
            <w:pPr>
              <w:snapToGrid w:val="0"/>
              <w:jc w:val="both"/>
              <w:rPr>
                <w:rFonts w:ascii="Arial" w:hAnsi="Arial"/>
              </w:rPr>
            </w:pPr>
            <w:r w:rsidRPr="00B07676">
              <w:rPr>
                <w:rFonts w:ascii="Arial" w:eastAsia="Times New Roman" w:hAnsi="Arial"/>
                <w:b/>
                <w:bCs/>
                <w:color w:val="000000"/>
                <w:lang w:eastAsia="pt-BR"/>
              </w:rPr>
              <w:t>Cateter (set de infusão) accu-chek flex link, 8mm x 60cm. Validade mínima de 18 meses a partir da data da entrega.</w:t>
            </w:r>
            <w:r w:rsidRPr="00B07676">
              <w:rPr>
                <w:rFonts w:ascii="Arial" w:eastAsia="Times New Roman" w:hAnsi="Arial"/>
                <w:b/>
                <w:bCs/>
                <w:color w:val="000000"/>
                <w:lang w:eastAsia="pt-BR"/>
              </w:rPr>
              <w:br/>
            </w:r>
            <w:r w:rsidRPr="00B07676">
              <w:rPr>
                <w:rFonts w:ascii="Arial" w:eastAsia="Times New Roman" w:hAnsi="Arial"/>
                <w:b/>
                <w:bCs/>
                <w:color w:val="C9211E"/>
                <w:lang w:eastAsia="pt-BR"/>
              </w:rPr>
              <w:t>Marca: accu-chek</w:t>
            </w:r>
          </w:p>
        </w:tc>
        <w:tc>
          <w:tcPr>
            <w:tcW w:w="779" w:type="dxa"/>
            <w:tcBorders>
              <w:left w:val="single" w:sz="4" w:space="0" w:color="000000"/>
              <w:bottom w:val="single" w:sz="4" w:space="0" w:color="000000"/>
              <w:right w:val="single" w:sz="4" w:space="0" w:color="000000"/>
            </w:tcBorders>
            <w:shd w:val="clear" w:color="auto" w:fill="auto"/>
            <w:vAlign w:val="center"/>
          </w:tcPr>
          <w:p w14:paraId="454A9BEB"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5A4C4EAD" w14:textId="77777777" w:rsidR="000F1069" w:rsidRPr="00C226EB" w:rsidRDefault="000F1069" w:rsidP="009A3128">
            <w:pPr>
              <w:jc w:val="both"/>
              <w:rPr>
                <w:rFonts w:ascii="Arial" w:hAnsi="Arial"/>
              </w:rPr>
            </w:pPr>
            <w:r w:rsidRPr="00C226EB">
              <w:rPr>
                <w:rFonts w:ascii="Arial" w:hAnsi="Arial"/>
                <w:b/>
                <w:bCs/>
                <w:color w:val="000000"/>
                <w:lang w:eastAsia="pt-BR"/>
              </w:rPr>
              <w:t>100</w:t>
            </w:r>
          </w:p>
        </w:tc>
        <w:tc>
          <w:tcPr>
            <w:tcW w:w="1417" w:type="dxa"/>
            <w:tcBorders>
              <w:left w:val="single" w:sz="4" w:space="0" w:color="000000"/>
              <w:bottom w:val="single" w:sz="4" w:space="0" w:color="000000"/>
              <w:right w:val="single" w:sz="4" w:space="0" w:color="000000"/>
            </w:tcBorders>
            <w:shd w:val="clear" w:color="auto" w:fill="auto"/>
            <w:vAlign w:val="center"/>
          </w:tcPr>
          <w:p w14:paraId="3C73278D"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28C12ADC" w14:textId="77777777" w:rsidR="000F1069" w:rsidRPr="00C226EB" w:rsidRDefault="000F1069" w:rsidP="009A3128">
            <w:pPr>
              <w:jc w:val="both"/>
              <w:rPr>
                <w:rFonts w:ascii="Arial" w:hAnsi="Arial"/>
                <w:b/>
                <w:bCs/>
                <w:color w:val="000000"/>
              </w:rPr>
            </w:pPr>
          </w:p>
        </w:tc>
      </w:tr>
      <w:tr w:rsidR="000F1069" w:rsidRPr="00C226EB" w14:paraId="10523B1B"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361FB871"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79F386E3" w14:textId="77777777" w:rsidR="000F1069" w:rsidRPr="00C226EB" w:rsidRDefault="000F1069" w:rsidP="009A3128">
            <w:pPr>
              <w:jc w:val="both"/>
              <w:rPr>
                <w:rFonts w:ascii="Arial" w:hAnsi="Arial"/>
              </w:rPr>
            </w:pPr>
            <w:r w:rsidRPr="00C226EB">
              <w:rPr>
                <w:rFonts w:ascii="Arial" w:hAnsi="Arial"/>
                <w:b/>
                <w:bCs/>
                <w:color w:val="000000"/>
                <w:kern w:val="0"/>
                <w:lang w:bidi="ar-SA"/>
              </w:rPr>
              <w:t>2</w:t>
            </w:r>
          </w:p>
        </w:tc>
        <w:tc>
          <w:tcPr>
            <w:tcW w:w="3133" w:type="dxa"/>
            <w:tcBorders>
              <w:left w:val="single" w:sz="4" w:space="0" w:color="000000"/>
              <w:bottom w:val="single" w:sz="4" w:space="0" w:color="000000"/>
              <w:right w:val="single" w:sz="4" w:space="0" w:color="000000"/>
            </w:tcBorders>
            <w:shd w:val="clear" w:color="auto" w:fill="auto"/>
            <w:vAlign w:val="center"/>
          </w:tcPr>
          <w:p w14:paraId="0E8AA961" w14:textId="3EF65006" w:rsidR="000F1069" w:rsidRPr="00B07676" w:rsidRDefault="00B07676" w:rsidP="009A3128">
            <w:pPr>
              <w:snapToGrid w:val="0"/>
              <w:jc w:val="both"/>
              <w:rPr>
                <w:rFonts w:ascii="Arial" w:eastAsia="Times New Roman" w:hAnsi="Arial"/>
                <w:b/>
                <w:bCs/>
                <w:color w:val="C9211E"/>
                <w:lang w:eastAsia="pt-BR"/>
              </w:rPr>
            </w:pPr>
            <w:r w:rsidRPr="00B07676">
              <w:rPr>
                <w:rFonts w:ascii="Arial" w:eastAsia="Times New Roman" w:hAnsi="Arial"/>
                <w:b/>
                <w:bCs/>
                <w:color w:val="000000"/>
                <w:lang w:eastAsia="pt-BR"/>
              </w:rPr>
              <w:t>Cartucho plástico 3.15ml. Validade mínima de 18 meses a partir da data da entrega.</w:t>
            </w:r>
          </w:p>
          <w:p w14:paraId="7890ABE7" w14:textId="70F8AD62" w:rsidR="000F1069" w:rsidRPr="00B07676" w:rsidRDefault="00B07676" w:rsidP="009A3128">
            <w:pPr>
              <w:snapToGrid w:val="0"/>
              <w:jc w:val="both"/>
              <w:rPr>
                <w:rFonts w:ascii="Arial" w:hAnsi="Arial"/>
              </w:rPr>
            </w:pPr>
            <w:r w:rsidRPr="00B07676">
              <w:rPr>
                <w:rFonts w:ascii="Arial" w:eastAsia="Times New Roman" w:hAnsi="Arial"/>
                <w:b/>
                <w:bCs/>
                <w:color w:val="C9211E"/>
                <w:lang w:eastAsia="pt-BR"/>
              </w:rPr>
              <w:t>Marca: accu-chek</w:t>
            </w:r>
          </w:p>
        </w:tc>
        <w:tc>
          <w:tcPr>
            <w:tcW w:w="779" w:type="dxa"/>
            <w:tcBorders>
              <w:left w:val="single" w:sz="4" w:space="0" w:color="000000"/>
              <w:bottom w:val="single" w:sz="4" w:space="0" w:color="000000"/>
              <w:right w:val="single" w:sz="4" w:space="0" w:color="000000"/>
            </w:tcBorders>
            <w:shd w:val="clear" w:color="auto" w:fill="auto"/>
            <w:vAlign w:val="center"/>
          </w:tcPr>
          <w:p w14:paraId="611FA990"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16B8E1D7" w14:textId="77777777" w:rsidR="000F1069" w:rsidRPr="00C226EB" w:rsidRDefault="000F1069" w:rsidP="009A3128">
            <w:pPr>
              <w:jc w:val="both"/>
              <w:rPr>
                <w:rFonts w:ascii="Arial" w:hAnsi="Arial"/>
              </w:rPr>
            </w:pPr>
            <w:r w:rsidRPr="00C226EB">
              <w:rPr>
                <w:rFonts w:ascii="Arial" w:hAnsi="Arial"/>
                <w:b/>
                <w:bCs/>
                <w:color w:val="000000"/>
                <w:lang w:eastAsia="pt-BR"/>
              </w:rPr>
              <w:t>100</w:t>
            </w:r>
          </w:p>
        </w:tc>
        <w:tc>
          <w:tcPr>
            <w:tcW w:w="1417" w:type="dxa"/>
            <w:tcBorders>
              <w:left w:val="single" w:sz="4" w:space="0" w:color="000000"/>
              <w:bottom w:val="single" w:sz="4" w:space="0" w:color="000000"/>
              <w:right w:val="single" w:sz="4" w:space="0" w:color="000000"/>
            </w:tcBorders>
            <w:shd w:val="clear" w:color="auto" w:fill="auto"/>
            <w:vAlign w:val="center"/>
          </w:tcPr>
          <w:p w14:paraId="4DBCB77E"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5BD83410" w14:textId="77777777" w:rsidR="000F1069" w:rsidRPr="00C226EB" w:rsidRDefault="000F1069" w:rsidP="009A3128">
            <w:pPr>
              <w:jc w:val="both"/>
              <w:rPr>
                <w:rFonts w:ascii="Arial" w:hAnsi="Arial"/>
                <w:b/>
                <w:bCs/>
                <w:color w:val="000000"/>
              </w:rPr>
            </w:pPr>
          </w:p>
        </w:tc>
      </w:tr>
      <w:tr w:rsidR="000F1069" w:rsidRPr="00C226EB" w14:paraId="6E0FC669"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3DB246DC"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7B554DC5" w14:textId="77777777" w:rsidR="000F1069" w:rsidRPr="00C226EB" w:rsidRDefault="000F1069" w:rsidP="009A3128">
            <w:pPr>
              <w:jc w:val="both"/>
              <w:rPr>
                <w:rFonts w:ascii="Arial" w:hAnsi="Arial"/>
              </w:rPr>
            </w:pPr>
            <w:r w:rsidRPr="00C226EB">
              <w:rPr>
                <w:rFonts w:ascii="Arial" w:hAnsi="Arial"/>
                <w:b/>
                <w:bCs/>
                <w:color w:val="000000"/>
                <w:kern w:val="0"/>
                <w:lang w:bidi="ar-SA"/>
              </w:rPr>
              <w:t>3</w:t>
            </w:r>
          </w:p>
        </w:tc>
        <w:tc>
          <w:tcPr>
            <w:tcW w:w="3133" w:type="dxa"/>
            <w:tcBorders>
              <w:left w:val="single" w:sz="4" w:space="0" w:color="000000"/>
              <w:bottom w:val="single" w:sz="4" w:space="0" w:color="000000"/>
              <w:right w:val="single" w:sz="4" w:space="0" w:color="000000"/>
            </w:tcBorders>
            <w:shd w:val="clear" w:color="auto" w:fill="auto"/>
            <w:vAlign w:val="center"/>
          </w:tcPr>
          <w:p w14:paraId="12957555" w14:textId="69397B42" w:rsidR="000F1069" w:rsidRPr="00B07676" w:rsidRDefault="00B07676" w:rsidP="009A3128">
            <w:pPr>
              <w:snapToGrid w:val="0"/>
              <w:jc w:val="both"/>
              <w:rPr>
                <w:rFonts w:ascii="Arial" w:hAnsi="Arial"/>
              </w:rPr>
            </w:pPr>
            <w:r w:rsidRPr="00B07676">
              <w:rPr>
                <w:rFonts w:ascii="Arial" w:eastAsia="Times New Roman" w:hAnsi="Arial"/>
                <w:b/>
                <w:bCs/>
                <w:color w:val="000000"/>
                <w:lang w:eastAsia="pt-BR"/>
              </w:rPr>
              <w:t>Pacote de serviços accu-chek combo, com 4 pilhas, 1 adaptador, 1 tampa de pilha e 1 chave. Validade mínima de 18 meses a partir da data da entrega.</w:t>
            </w:r>
            <w:r w:rsidRPr="00B07676">
              <w:rPr>
                <w:rFonts w:ascii="Arial" w:eastAsia="Times New Roman" w:hAnsi="Arial"/>
                <w:b/>
                <w:bCs/>
                <w:color w:val="000000"/>
                <w:lang w:eastAsia="pt-BR"/>
              </w:rPr>
              <w:br/>
            </w:r>
            <w:r w:rsidRPr="00B07676">
              <w:rPr>
                <w:rFonts w:ascii="Arial" w:eastAsia="Times New Roman" w:hAnsi="Arial"/>
                <w:b/>
                <w:bCs/>
                <w:color w:val="C9211E"/>
                <w:lang w:eastAsia="pt-BR"/>
              </w:rPr>
              <w:t>Marca: accu-chek</w:t>
            </w:r>
          </w:p>
        </w:tc>
        <w:tc>
          <w:tcPr>
            <w:tcW w:w="779" w:type="dxa"/>
            <w:tcBorders>
              <w:left w:val="single" w:sz="4" w:space="0" w:color="000000"/>
              <w:bottom w:val="single" w:sz="4" w:space="0" w:color="000000"/>
              <w:right w:val="single" w:sz="4" w:space="0" w:color="000000"/>
            </w:tcBorders>
            <w:shd w:val="clear" w:color="auto" w:fill="auto"/>
            <w:vAlign w:val="center"/>
          </w:tcPr>
          <w:p w14:paraId="0AC2ED9D" w14:textId="77777777" w:rsidR="000F1069" w:rsidRPr="00C226EB" w:rsidRDefault="000F1069" w:rsidP="009A3128">
            <w:pPr>
              <w:jc w:val="both"/>
              <w:rPr>
                <w:rFonts w:ascii="Arial" w:hAnsi="Arial"/>
              </w:rPr>
            </w:pPr>
            <w:r w:rsidRPr="00C226EB">
              <w:rPr>
                <w:rFonts w:ascii="Arial" w:hAnsi="Arial"/>
                <w:b/>
                <w:bCs/>
                <w:color w:val="000000"/>
                <w:kern w:val="0"/>
                <w:lang w:bidi="ar-SA"/>
              </w:rPr>
              <w:t>KIT</w:t>
            </w:r>
          </w:p>
        </w:tc>
        <w:tc>
          <w:tcPr>
            <w:tcW w:w="908" w:type="dxa"/>
            <w:tcBorders>
              <w:left w:val="single" w:sz="4" w:space="0" w:color="000000"/>
              <w:bottom w:val="single" w:sz="4" w:space="0" w:color="000000"/>
              <w:right w:val="single" w:sz="4" w:space="0" w:color="000000"/>
            </w:tcBorders>
            <w:shd w:val="clear" w:color="auto" w:fill="auto"/>
            <w:vAlign w:val="center"/>
          </w:tcPr>
          <w:p w14:paraId="73224832" w14:textId="77777777" w:rsidR="000F1069" w:rsidRPr="00C226EB" w:rsidRDefault="000F1069" w:rsidP="009A3128">
            <w:pPr>
              <w:jc w:val="both"/>
              <w:rPr>
                <w:rFonts w:ascii="Arial" w:hAnsi="Arial"/>
              </w:rPr>
            </w:pPr>
            <w:r w:rsidRPr="00C226EB">
              <w:rPr>
                <w:rFonts w:ascii="Arial" w:hAnsi="Arial"/>
                <w:b/>
                <w:bCs/>
                <w:color w:val="000000"/>
                <w:lang w:eastAsia="pt-BR"/>
              </w:rPr>
              <w:t>04</w:t>
            </w:r>
          </w:p>
        </w:tc>
        <w:tc>
          <w:tcPr>
            <w:tcW w:w="1417" w:type="dxa"/>
            <w:tcBorders>
              <w:left w:val="single" w:sz="4" w:space="0" w:color="000000"/>
              <w:bottom w:val="single" w:sz="4" w:space="0" w:color="000000"/>
              <w:right w:val="single" w:sz="4" w:space="0" w:color="000000"/>
            </w:tcBorders>
            <w:shd w:val="clear" w:color="auto" w:fill="auto"/>
            <w:vAlign w:val="center"/>
          </w:tcPr>
          <w:p w14:paraId="05388DCB"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65A46050" w14:textId="77777777" w:rsidR="000F1069" w:rsidRPr="00C226EB" w:rsidRDefault="000F1069" w:rsidP="009A3128">
            <w:pPr>
              <w:jc w:val="both"/>
              <w:rPr>
                <w:rFonts w:ascii="Arial" w:hAnsi="Arial"/>
                <w:b/>
                <w:bCs/>
                <w:color w:val="000000"/>
              </w:rPr>
            </w:pPr>
          </w:p>
        </w:tc>
      </w:tr>
      <w:tr w:rsidR="000F1069" w:rsidRPr="00C226EB" w14:paraId="33395AB7"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6E3B92D1"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7E7C52AF" w14:textId="77777777" w:rsidR="000F1069" w:rsidRPr="00C226EB" w:rsidRDefault="000F1069" w:rsidP="009A3128">
            <w:pPr>
              <w:jc w:val="both"/>
              <w:rPr>
                <w:rFonts w:ascii="Arial" w:hAnsi="Arial"/>
              </w:rPr>
            </w:pPr>
            <w:r w:rsidRPr="00C226EB">
              <w:rPr>
                <w:rFonts w:ascii="Arial" w:hAnsi="Arial"/>
                <w:b/>
                <w:bCs/>
                <w:color w:val="000000"/>
                <w:kern w:val="0"/>
                <w:lang w:bidi="ar-SA"/>
              </w:rPr>
              <w:t>4</w:t>
            </w:r>
          </w:p>
        </w:tc>
        <w:tc>
          <w:tcPr>
            <w:tcW w:w="3133" w:type="dxa"/>
            <w:tcBorders>
              <w:left w:val="single" w:sz="4" w:space="0" w:color="000000"/>
              <w:bottom w:val="single" w:sz="4" w:space="0" w:color="000000"/>
              <w:right w:val="single" w:sz="4" w:space="0" w:color="000000"/>
            </w:tcBorders>
            <w:shd w:val="clear" w:color="auto" w:fill="auto"/>
            <w:vAlign w:val="center"/>
          </w:tcPr>
          <w:p w14:paraId="027D0009" w14:textId="15479FAF" w:rsidR="000F1069" w:rsidRPr="00B07676" w:rsidRDefault="00B07676" w:rsidP="009A3128">
            <w:pPr>
              <w:snapToGrid w:val="0"/>
              <w:jc w:val="both"/>
              <w:rPr>
                <w:rFonts w:ascii="Arial" w:hAnsi="Arial"/>
              </w:rPr>
            </w:pPr>
            <w:r w:rsidRPr="00B07676">
              <w:rPr>
                <w:rFonts w:ascii="Arial" w:eastAsia="Times New Roman" w:hAnsi="Arial"/>
                <w:b/>
                <w:bCs/>
                <w:color w:val="000000"/>
                <w:lang w:eastAsia="pt-BR"/>
              </w:rPr>
              <w:t>Tiras reagentes accu-chek performa – cx c/ 50 und. Validade mínima de 18 meses a partir da data da entrega.</w:t>
            </w:r>
            <w:r w:rsidRPr="00B07676">
              <w:rPr>
                <w:rFonts w:ascii="Arial" w:eastAsia="Times New Roman" w:hAnsi="Arial"/>
                <w:b/>
                <w:bCs/>
                <w:color w:val="000000"/>
                <w:lang w:eastAsia="pt-BR"/>
              </w:rPr>
              <w:br/>
            </w:r>
            <w:r w:rsidRPr="00B07676">
              <w:rPr>
                <w:rFonts w:ascii="Arial" w:eastAsia="Times New Roman" w:hAnsi="Arial"/>
                <w:b/>
                <w:bCs/>
                <w:color w:val="C9211E"/>
                <w:lang w:eastAsia="pt-BR"/>
              </w:rPr>
              <w:t>Marca: accu-chek</w:t>
            </w:r>
          </w:p>
        </w:tc>
        <w:tc>
          <w:tcPr>
            <w:tcW w:w="779" w:type="dxa"/>
            <w:tcBorders>
              <w:left w:val="single" w:sz="4" w:space="0" w:color="000000"/>
              <w:bottom w:val="single" w:sz="4" w:space="0" w:color="000000"/>
              <w:right w:val="single" w:sz="4" w:space="0" w:color="000000"/>
            </w:tcBorders>
            <w:shd w:val="clear" w:color="auto" w:fill="auto"/>
            <w:vAlign w:val="center"/>
          </w:tcPr>
          <w:p w14:paraId="10770182" w14:textId="77777777" w:rsidR="000F1069" w:rsidRPr="00C226EB" w:rsidRDefault="000F1069" w:rsidP="009A3128">
            <w:pPr>
              <w:jc w:val="both"/>
              <w:rPr>
                <w:rFonts w:ascii="Arial" w:hAnsi="Arial"/>
              </w:rPr>
            </w:pPr>
            <w:r w:rsidRPr="00C226EB">
              <w:rPr>
                <w:rFonts w:ascii="Arial" w:hAnsi="Arial"/>
                <w:b/>
                <w:bCs/>
                <w:color w:val="000000"/>
                <w:kern w:val="0"/>
                <w:lang w:bidi="ar-SA"/>
              </w:rPr>
              <w:t>CX</w:t>
            </w:r>
          </w:p>
        </w:tc>
        <w:tc>
          <w:tcPr>
            <w:tcW w:w="908" w:type="dxa"/>
            <w:tcBorders>
              <w:left w:val="single" w:sz="4" w:space="0" w:color="000000"/>
              <w:bottom w:val="single" w:sz="4" w:space="0" w:color="000000"/>
              <w:right w:val="single" w:sz="4" w:space="0" w:color="000000"/>
            </w:tcBorders>
            <w:shd w:val="clear" w:color="auto" w:fill="auto"/>
            <w:vAlign w:val="center"/>
          </w:tcPr>
          <w:p w14:paraId="4081A076" w14:textId="77777777" w:rsidR="000F1069" w:rsidRPr="00C226EB" w:rsidRDefault="000F1069" w:rsidP="009A3128">
            <w:pPr>
              <w:jc w:val="both"/>
              <w:rPr>
                <w:rFonts w:ascii="Arial" w:hAnsi="Arial"/>
              </w:rPr>
            </w:pPr>
            <w:r w:rsidRPr="00C226EB">
              <w:rPr>
                <w:rFonts w:ascii="Arial" w:hAnsi="Arial"/>
                <w:b/>
                <w:bCs/>
                <w:color w:val="000000"/>
                <w:lang w:eastAsia="pt-BR"/>
              </w:rPr>
              <w:t>72</w:t>
            </w:r>
          </w:p>
        </w:tc>
        <w:tc>
          <w:tcPr>
            <w:tcW w:w="1417" w:type="dxa"/>
            <w:tcBorders>
              <w:left w:val="single" w:sz="4" w:space="0" w:color="000000"/>
              <w:bottom w:val="single" w:sz="4" w:space="0" w:color="000000"/>
              <w:right w:val="single" w:sz="4" w:space="0" w:color="000000"/>
            </w:tcBorders>
            <w:shd w:val="clear" w:color="auto" w:fill="auto"/>
            <w:vAlign w:val="center"/>
          </w:tcPr>
          <w:p w14:paraId="47F59D3E"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349E2D37" w14:textId="77777777" w:rsidR="000F1069" w:rsidRPr="00C226EB" w:rsidRDefault="000F1069" w:rsidP="009A3128">
            <w:pPr>
              <w:jc w:val="both"/>
              <w:rPr>
                <w:rFonts w:ascii="Arial" w:hAnsi="Arial"/>
                <w:b/>
                <w:bCs/>
                <w:color w:val="000000"/>
              </w:rPr>
            </w:pPr>
          </w:p>
        </w:tc>
      </w:tr>
      <w:tr w:rsidR="000F1069" w:rsidRPr="00C226EB" w14:paraId="30511A36"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3A5A001D"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29C32603" w14:textId="77777777" w:rsidR="000F1069" w:rsidRPr="00C226EB" w:rsidRDefault="000F1069" w:rsidP="009A3128">
            <w:pPr>
              <w:jc w:val="both"/>
              <w:rPr>
                <w:rFonts w:ascii="Arial" w:hAnsi="Arial"/>
              </w:rPr>
            </w:pPr>
            <w:r w:rsidRPr="00C226EB">
              <w:rPr>
                <w:rFonts w:ascii="Arial" w:hAnsi="Arial"/>
                <w:b/>
                <w:bCs/>
                <w:color w:val="000000"/>
                <w:kern w:val="0"/>
                <w:lang w:bidi="ar-SA"/>
              </w:rPr>
              <w:t>5</w:t>
            </w:r>
          </w:p>
        </w:tc>
        <w:tc>
          <w:tcPr>
            <w:tcW w:w="3133" w:type="dxa"/>
            <w:tcBorders>
              <w:left w:val="single" w:sz="4" w:space="0" w:color="000000"/>
              <w:bottom w:val="single" w:sz="4" w:space="0" w:color="000000"/>
              <w:right w:val="single" w:sz="4" w:space="0" w:color="000000"/>
            </w:tcBorders>
            <w:shd w:val="clear" w:color="auto" w:fill="auto"/>
            <w:vAlign w:val="center"/>
          </w:tcPr>
          <w:p w14:paraId="3E9613E3" w14:textId="091C0DD0" w:rsidR="000F1069" w:rsidRPr="00B07676" w:rsidRDefault="00B07676" w:rsidP="009A3128">
            <w:pPr>
              <w:snapToGrid w:val="0"/>
              <w:jc w:val="both"/>
              <w:rPr>
                <w:rFonts w:ascii="Arial" w:hAnsi="Arial"/>
              </w:rPr>
            </w:pPr>
            <w:r w:rsidRPr="00B07676">
              <w:rPr>
                <w:rFonts w:ascii="Arial" w:eastAsia="Times New Roman" w:hAnsi="Arial"/>
                <w:b/>
                <w:bCs/>
                <w:color w:val="000000"/>
                <w:lang w:eastAsia="pt-BR"/>
              </w:rPr>
              <w:t>Lancetas accu-chek fastclix – cx c/ 204 und. Validade mínima de 18 meses a partir da data da entrega.</w:t>
            </w:r>
            <w:r w:rsidRPr="00B07676">
              <w:rPr>
                <w:rFonts w:ascii="Arial" w:eastAsia="Times New Roman" w:hAnsi="Arial"/>
                <w:b/>
                <w:bCs/>
                <w:color w:val="000000"/>
                <w:lang w:eastAsia="pt-BR"/>
              </w:rPr>
              <w:br/>
            </w:r>
            <w:r w:rsidRPr="00B07676">
              <w:rPr>
                <w:rFonts w:ascii="Arial" w:eastAsia="Times New Roman" w:hAnsi="Arial"/>
                <w:b/>
                <w:bCs/>
                <w:color w:val="C9211E"/>
                <w:lang w:eastAsia="pt-BR"/>
              </w:rPr>
              <w:t>Marca: accu-chek</w:t>
            </w:r>
          </w:p>
        </w:tc>
        <w:tc>
          <w:tcPr>
            <w:tcW w:w="779" w:type="dxa"/>
            <w:tcBorders>
              <w:left w:val="single" w:sz="4" w:space="0" w:color="000000"/>
              <w:bottom w:val="single" w:sz="4" w:space="0" w:color="000000"/>
              <w:right w:val="single" w:sz="4" w:space="0" w:color="000000"/>
            </w:tcBorders>
            <w:shd w:val="clear" w:color="auto" w:fill="auto"/>
            <w:vAlign w:val="center"/>
          </w:tcPr>
          <w:p w14:paraId="1E85BA4B" w14:textId="77777777" w:rsidR="000F1069" w:rsidRPr="00C226EB" w:rsidRDefault="000F1069" w:rsidP="009A3128">
            <w:pPr>
              <w:jc w:val="both"/>
              <w:rPr>
                <w:rFonts w:ascii="Arial" w:hAnsi="Arial"/>
              </w:rPr>
            </w:pPr>
            <w:r w:rsidRPr="00C226EB">
              <w:rPr>
                <w:rFonts w:ascii="Arial" w:hAnsi="Arial"/>
                <w:b/>
                <w:bCs/>
                <w:color w:val="000000"/>
                <w:kern w:val="0"/>
                <w:lang w:bidi="ar-SA"/>
              </w:rPr>
              <w:t>CX</w:t>
            </w:r>
          </w:p>
        </w:tc>
        <w:tc>
          <w:tcPr>
            <w:tcW w:w="908" w:type="dxa"/>
            <w:tcBorders>
              <w:left w:val="single" w:sz="4" w:space="0" w:color="000000"/>
              <w:bottom w:val="single" w:sz="4" w:space="0" w:color="000000"/>
              <w:right w:val="single" w:sz="4" w:space="0" w:color="000000"/>
            </w:tcBorders>
            <w:shd w:val="clear" w:color="auto" w:fill="auto"/>
            <w:vAlign w:val="center"/>
          </w:tcPr>
          <w:p w14:paraId="0B488606" w14:textId="77777777" w:rsidR="000F1069" w:rsidRPr="00C226EB" w:rsidRDefault="000F1069" w:rsidP="009A3128">
            <w:pPr>
              <w:jc w:val="both"/>
              <w:rPr>
                <w:rFonts w:ascii="Arial" w:hAnsi="Arial"/>
              </w:rPr>
            </w:pPr>
            <w:r w:rsidRPr="00C226EB">
              <w:rPr>
                <w:rFonts w:ascii="Arial" w:hAnsi="Arial"/>
                <w:b/>
                <w:bCs/>
                <w:color w:val="000000"/>
                <w:lang w:eastAsia="pt-BR"/>
              </w:rPr>
              <w:t>10</w:t>
            </w:r>
          </w:p>
        </w:tc>
        <w:tc>
          <w:tcPr>
            <w:tcW w:w="1417" w:type="dxa"/>
            <w:tcBorders>
              <w:left w:val="single" w:sz="4" w:space="0" w:color="000000"/>
              <w:bottom w:val="single" w:sz="4" w:space="0" w:color="000000"/>
              <w:right w:val="single" w:sz="4" w:space="0" w:color="000000"/>
            </w:tcBorders>
            <w:shd w:val="clear" w:color="auto" w:fill="auto"/>
            <w:vAlign w:val="center"/>
          </w:tcPr>
          <w:p w14:paraId="784A3F2F"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5366F851" w14:textId="77777777" w:rsidR="000F1069" w:rsidRPr="00C226EB" w:rsidRDefault="000F1069" w:rsidP="009A3128">
            <w:pPr>
              <w:jc w:val="both"/>
              <w:rPr>
                <w:rFonts w:ascii="Arial" w:hAnsi="Arial"/>
                <w:b/>
                <w:bCs/>
                <w:color w:val="000000"/>
              </w:rPr>
            </w:pPr>
          </w:p>
        </w:tc>
      </w:tr>
      <w:tr w:rsidR="000F1069" w:rsidRPr="00C226EB" w14:paraId="2391C2D9"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32675AD7"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4214C00C" w14:textId="77777777" w:rsidR="000F1069" w:rsidRPr="00C226EB" w:rsidRDefault="000F1069" w:rsidP="009A3128">
            <w:pPr>
              <w:jc w:val="both"/>
              <w:rPr>
                <w:rFonts w:ascii="Arial" w:hAnsi="Arial"/>
              </w:rPr>
            </w:pPr>
            <w:r w:rsidRPr="00C226EB">
              <w:rPr>
                <w:rFonts w:ascii="Arial" w:hAnsi="Arial"/>
                <w:b/>
                <w:bCs/>
                <w:color w:val="000000"/>
                <w:kern w:val="0"/>
                <w:lang w:bidi="ar-SA"/>
              </w:rPr>
              <w:t>6</w:t>
            </w:r>
          </w:p>
        </w:tc>
        <w:tc>
          <w:tcPr>
            <w:tcW w:w="3133" w:type="dxa"/>
            <w:tcBorders>
              <w:left w:val="single" w:sz="4" w:space="0" w:color="000000"/>
              <w:bottom w:val="single" w:sz="4" w:space="0" w:color="000000"/>
              <w:right w:val="single" w:sz="4" w:space="0" w:color="000000"/>
            </w:tcBorders>
            <w:shd w:val="clear" w:color="auto" w:fill="auto"/>
            <w:vAlign w:val="center"/>
          </w:tcPr>
          <w:p w14:paraId="31187350" w14:textId="1E5C48AF" w:rsidR="000F1069" w:rsidRPr="00B07676" w:rsidRDefault="00B07676" w:rsidP="009A3128">
            <w:pPr>
              <w:snapToGrid w:val="0"/>
              <w:jc w:val="both"/>
              <w:rPr>
                <w:rFonts w:ascii="Arial" w:hAnsi="Arial"/>
              </w:rPr>
            </w:pPr>
            <w:r w:rsidRPr="00B07676">
              <w:rPr>
                <w:rFonts w:ascii="Arial" w:eastAsia="Times New Roman" w:hAnsi="Arial"/>
                <w:b/>
                <w:bCs/>
                <w:color w:val="000000"/>
                <w:lang w:eastAsia="pt-BR"/>
              </w:rPr>
              <w:t>Cateter (set de infusão) accu-chek flex link, 10mm x 60cm. Validade mínima de 18 meses a partir da data da entrega.</w:t>
            </w:r>
            <w:r w:rsidRPr="00B07676">
              <w:rPr>
                <w:rFonts w:ascii="Arial" w:eastAsia="Times New Roman" w:hAnsi="Arial"/>
                <w:b/>
                <w:bCs/>
                <w:color w:val="000000"/>
                <w:lang w:eastAsia="pt-BR"/>
              </w:rPr>
              <w:br/>
            </w:r>
            <w:r w:rsidRPr="00B07676">
              <w:rPr>
                <w:rFonts w:ascii="Arial" w:eastAsia="Times New Roman" w:hAnsi="Arial"/>
                <w:b/>
                <w:bCs/>
                <w:color w:val="C9211E"/>
                <w:lang w:eastAsia="pt-BR"/>
              </w:rPr>
              <w:t>Marca: accu-chek</w:t>
            </w:r>
          </w:p>
        </w:tc>
        <w:tc>
          <w:tcPr>
            <w:tcW w:w="779" w:type="dxa"/>
            <w:tcBorders>
              <w:left w:val="single" w:sz="4" w:space="0" w:color="000000"/>
              <w:bottom w:val="single" w:sz="4" w:space="0" w:color="000000"/>
              <w:right w:val="single" w:sz="4" w:space="0" w:color="000000"/>
            </w:tcBorders>
            <w:shd w:val="clear" w:color="auto" w:fill="auto"/>
            <w:vAlign w:val="center"/>
          </w:tcPr>
          <w:p w14:paraId="120C8D92"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069FD4C9" w14:textId="77777777" w:rsidR="000F1069" w:rsidRPr="00C226EB" w:rsidRDefault="000F1069" w:rsidP="009A3128">
            <w:pPr>
              <w:jc w:val="both"/>
              <w:rPr>
                <w:rFonts w:ascii="Arial" w:hAnsi="Arial"/>
              </w:rPr>
            </w:pPr>
            <w:r w:rsidRPr="00C226EB">
              <w:rPr>
                <w:rFonts w:ascii="Arial" w:hAnsi="Arial"/>
                <w:b/>
                <w:bCs/>
                <w:color w:val="000000"/>
                <w:lang w:eastAsia="pt-BR"/>
              </w:rPr>
              <w:t>80</w:t>
            </w:r>
          </w:p>
        </w:tc>
        <w:tc>
          <w:tcPr>
            <w:tcW w:w="1417" w:type="dxa"/>
            <w:tcBorders>
              <w:left w:val="single" w:sz="4" w:space="0" w:color="000000"/>
              <w:bottom w:val="single" w:sz="4" w:space="0" w:color="000000"/>
              <w:right w:val="single" w:sz="4" w:space="0" w:color="000000"/>
            </w:tcBorders>
            <w:shd w:val="clear" w:color="auto" w:fill="auto"/>
            <w:vAlign w:val="center"/>
          </w:tcPr>
          <w:p w14:paraId="3CB2E615"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36317CE9" w14:textId="77777777" w:rsidR="000F1069" w:rsidRPr="00C226EB" w:rsidRDefault="000F1069" w:rsidP="009A3128">
            <w:pPr>
              <w:jc w:val="both"/>
              <w:rPr>
                <w:rFonts w:ascii="Arial" w:hAnsi="Arial"/>
                <w:b/>
                <w:bCs/>
                <w:color w:val="000000"/>
              </w:rPr>
            </w:pPr>
          </w:p>
        </w:tc>
      </w:tr>
      <w:tr w:rsidR="000F1069" w:rsidRPr="00C226EB" w14:paraId="0EF9D1F2" w14:textId="77777777" w:rsidTr="00C226EB">
        <w:trPr>
          <w:jc w:val="center"/>
        </w:trPr>
        <w:tc>
          <w:tcPr>
            <w:tcW w:w="988" w:type="dxa"/>
            <w:vMerge w:val="restart"/>
            <w:tcBorders>
              <w:left w:val="single" w:sz="4" w:space="0" w:color="000000"/>
              <w:bottom w:val="single" w:sz="4" w:space="0" w:color="000000"/>
              <w:right w:val="single" w:sz="4" w:space="0" w:color="000000"/>
            </w:tcBorders>
            <w:shd w:val="clear" w:color="auto" w:fill="auto"/>
            <w:vAlign w:val="center"/>
          </w:tcPr>
          <w:p w14:paraId="29ECCE42" w14:textId="77777777" w:rsidR="000F1069" w:rsidRPr="00C226EB" w:rsidRDefault="000F1069" w:rsidP="009A3128">
            <w:pPr>
              <w:jc w:val="both"/>
              <w:rPr>
                <w:rFonts w:ascii="Arial" w:hAnsi="Arial"/>
              </w:rPr>
            </w:pPr>
            <w:r w:rsidRPr="00C226EB">
              <w:rPr>
                <w:rFonts w:ascii="Arial" w:hAnsi="Arial"/>
                <w:b/>
                <w:bCs/>
                <w:color w:val="000000"/>
                <w:kern w:val="0"/>
                <w:lang w:bidi="ar-SA"/>
              </w:rPr>
              <w:t>13</w:t>
            </w:r>
          </w:p>
        </w:tc>
        <w:tc>
          <w:tcPr>
            <w:tcW w:w="850" w:type="dxa"/>
            <w:tcBorders>
              <w:left w:val="single" w:sz="4" w:space="0" w:color="000000"/>
              <w:bottom w:val="single" w:sz="4" w:space="0" w:color="000000"/>
              <w:right w:val="single" w:sz="4" w:space="0" w:color="000000"/>
            </w:tcBorders>
            <w:shd w:val="clear" w:color="auto" w:fill="auto"/>
            <w:vAlign w:val="center"/>
          </w:tcPr>
          <w:p w14:paraId="7CB18221"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40DA291E" w14:textId="3ECB25DB" w:rsidR="000F1069" w:rsidRPr="00B07676" w:rsidRDefault="00B07676" w:rsidP="009A3128">
            <w:pPr>
              <w:tabs>
                <w:tab w:val="left" w:pos="5475"/>
              </w:tabs>
              <w:snapToGrid w:val="0"/>
              <w:ind w:right="57"/>
              <w:jc w:val="both"/>
              <w:rPr>
                <w:rFonts w:ascii="Arial" w:hAnsi="Arial"/>
              </w:rPr>
            </w:pPr>
            <w:r w:rsidRPr="00B07676">
              <w:rPr>
                <w:rFonts w:ascii="Arial" w:eastAsia="Times New Roman" w:hAnsi="Arial"/>
                <w:b/>
                <w:bCs/>
                <w:color w:val="000000"/>
                <w:lang w:eastAsia="pt-BR"/>
              </w:rPr>
              <w:t xml:space="preserve">Curativo primário, estéril, flexível e adaptável, não aderente, não oclusivo, composto por uma malha 100% poliéster impregnada com tlc (tecnologia lípido colóide) que forma um </w:t>
            </w:r>
            <w:r w:rsidRPr="00B07676">
              <w:rPr>
                <w:rFonts w:ascii="Arial" w:eastAsia="Times New Roman" w:hAnsi="Arial"/>
                <w:b/>
                <w:bCs/>
                <w:color w:val="000000"/>
                <w:lang w:eastAsia="pt-BR"/>
              </w:rPr>
              <w:lastRenderedPageBreak/>
              <w:t xml:space="preserve">gel. O gel lípido colóide promove uma intensa hidratação à área lesionada, acelerando o processo de cicatrização. Fácil remoção, não causa dor ao paciente e não traumatiza o tecido recém formado. Produto estéril em radiação ionizante beta (e-beam), pronto uso, com validade mínima de 03 anos, registrado no </w:t>
            </w:r>
            <w:r w:rsidR="00203551">
              <w:rPr>
                <w:rFonts w:ascii="Arial" w:eastAsia="Times New Roman" w:hAnsi="Arial"/>
                <w:b/>
                <w:bCs/>
                <w:color w:val="000000"/>
                <w:lang w:eastAsia="pt-BR"/>
              </w:rPr>
              <w:t>M</w:t>
            </w:r>
            <w:r w:rsidR="00203551" w:rsidRPr="00682B28">
              <w:rPr>
                <w:rFonts w:ascii="Arial" w:eastAsia="Times New Roman" w:hAnsi="Arial"/>
                <w:b/>
                <w:bCs/>
                <w:color w:val="000000"/>
                <w:lang w:eastAsia="pt-BR"/>
              </w:rPr>
              <w:t xml:space="preserve">inistério da </w:t>
            </w:r>
            <w:r w:rsidR="00203551">
              <w:rPr>
                <w:rFonts w:ascii="Arial" w:eastAsia="Times New Roman" w:hAnsi="Arial"/>
                <w:b/>
                <w:bCs/>
                <w:color w:val="000000"/>
                <w:lang w:eastAsia="pt-BR"/>
              </w:rPr>
              <w:t>S</w:t>
            </w:r>
            <w:r w:rsidR="00203551" w:rsidRPr="00682B28">
              <w:rPr>
                <w:rFonts w:ascii="Arial" w:eastAsia="Times New Roman" w:hAnsi="Arial"/>
                <w:b/>
                <w:bCs/>
                <w:color w:val="000000"/>
                <w:lang w:eastAsia="pt-BR"/>
              </w:rPr>
              <w:t>aúde</w:t>
            </w:r>
            <w:r w:rsidRPr="00B07676">
              <w:rPr>
                <w:rFonts w:ascii="Arial" w:eastAsia="Times New Roman" w:hAnsi="Arial"/>
                <w:b/>
                <w:bCs/>
                <w:color w:val="000000"/>
                <w:lang w:eastAsia="pt-BR"/>
              </w:rPr>
              <w:t xml:space="preserve"> na classe de risco </w:t>
            </w:r>
            <w:r w:rsidR="00203551" w:rsidRPr="00B07676">
              <w:rPr>
                <w:rFonts w:ascii="Arial" w:eastAsia="Times New Roman" w:hAnsi="Arial"/>
                <w:b/>
                <w:bCs/>
                <w:color w:val="000000"/>
                <w:lang w:eastAsia="pt-BR"/>
              </w:rPr>
              <w:t>III,</w:t>
            </w:r>
            <w:r w:rsidRPr="00B07676">
              <w:rPr>
                <w:rFonts w:ascii="Arial" w:eastAsia="Times New Roman" w:hAnsi="Arial"/>
                <w:b/>
                <w:bCs/>
                <w:color w:val="000000"/>
                <w:lang w:eastAsia="pt-BR"/>
              </w:rPr>
              <w:t xml:space="preserve"> apresentar certificado de boas práticas de fabricação, embalado individualmente em envelope pet/alumínio contendo dados de identificação do produto, número do lote, validade e número do registro no </w:t>
            </w:r>
            <w:r w:rsidR="00203551">
              <w:rPr>
                <w:rFonts w:ascii="Arial" w:eastAsia="Times New Roman" w:hAnsi="Arial"/>
                <w:b/>
                <w:bCs/>
                <w:color w:val="000000"/>
                <w:lang w:eastAsia="pt-BR"/>
              </w:rPr>
              <w:t>M</w:t>
            </w:r>
            <w:r w:rsidR="00203551" w:rsidRPr="00682B28">
              <w:rPr>
                <w:rFonts w:ascii="Arial" w:eastAsia="Times New Roman" w:hAnsi="Arial"/>
                <w:b/>
                <w:bCs/>
                <w:color w:val="000000"/>
                <w:lang w:eastAsia="pt-BR"/>
              </w:rPr>
              <w:t xml:space="preserve">inistério da </w:t>
            </w:r>
            <w:r w:rsidR="00203551">
              <w:rPr>
                <w:rFonts w:ascii="Arial" w:eastAsia="Times New Roman" w:hAnsi="Arial"/>
                <w:b/>
                <w:bCs/>
                <w:color w:val="000000"/>
                <w:lang w:eastAsia="pt-BR"/>
              </w:rPr>
              <w:t>S</w:t>
            </w:r>
            <w:r w:rsidR="00203551" w:rsidRPr="00682B28">
              <w:rPr>
                <w:rFonts w:ascii="Arial" w:eastAsia="Times New Roman" w:hAnsi="Arial"/>
                <w:b/>
                <w:bCs/>
                <w:color w:val="000000"/>
                <w:lang w:eastAsia="pt-BR"/>
              </w:rPr>
              <w:t>aúde</w:t>
            </w:r>
            <w:r w:rsidRPr="00B07676">
              <w:rPr>
                <w:rFonts w:ascii="Arial" w:eastAsia="Times New Roman" w:hAnsi="Arial"/>
                <w:b/>
                <w:bCs/>
                <w:color w:val="000000"/>
                <w:lang w:eastAsia="pt-BR"/>
              </w:rPr>
              <w:t>. Tamanho 15cm x 15cm. Validade mínima de 18 meses a partir da data da entrega.</w:t>
            </w:r>
            <w:r w:rsidRPr="00B07676">
              <w:rPr>
                <w:rFonts w:ascii="Arial" w:eastAsia="Times New Roman" w:hAnsi="Arial"/>
                <w:b/>
                <w:bCs/>
                <w:color w:val="000000"/>
                <w:lang w:eastAsia="pt-BR"/>
              </w:rPr>
              <w:br/>
            </w:r>
            <w:r w:rsidRPr="00B07676">
              <w:rPr>
                <w:rFonts w:ascii="Arial" w:eastAsia="Times New Roman" w:hAnsi="Arial"/>
                <w:b/>
                <w:bCs/>
                <w:color w:val="C9211E"/>
                <w:lang w:eastAsia="pt-BR"/>
              </w:rPr>
              <w:t>Marca: urgo</w:t>
            </w:r>
          </w:p>
        </w:tc>
        <w:tc>
          <w:tcPr>
            <w:tcW w:w="779" w:type="dxa"/>
            <w:tcBorders>
              <w:left w:val="single" w:sz="4" w:space="0" w:color="000000"/>
              <w:bottom w:val="single" w:sz="4" w:space="0" w:color="000000"/>
              <w:right w:val="single" w:sz="4" w:space="0" w:color="000000"/>
            </w:tcBorders>
            <w:shd w:val="clear" w:color="auto" w:fill="auto"/>
            <w:vAlign w:val="center"/>
          </w:tcPr>
          <w:p w14:paraId="0C684AEE" w14:textId="77777777" w:rsidR="000F1069" w:rsidRPr="00C226EB" w:rsidRDefault="000F1069" w:rsidP="009A3128">
            <w:pPr>
              <w:jc w:val="both"/>
              <w:rPr>
                <w:rFonts w:ascii="Arial" w:hAnsi="Arial"/>
              </w:rPr>
            </w:pPr>
            <w:r w:rsidRPr="00C226EB">
              <w:rPr>
                <w:rFonts w:ascii="Arial" w:hAnsi="Arial"/>
                <w:b/>
                <w:bCs/>
                <w:color w:val="000000"/>
                <w:kern w:val="0"/>
                <w:lang w:bidi="ar-SA"/>
              </w:rPr>
              <w:lastRenderedPageBreak/>
              <w:t>UN</w:t>
            </w:r>
          </w:p>
        </w:tc>
        <w:tc>
          <w:tcPr>
            <w:tcW w:w="908" w:type="dxa"/>
            <w:tcBorders>
              <w:left w:val="single" w:sz="4" w:space="0" w:color="000000"/>
              <w:bottom w:val="single" w:sz="4" w:space="0" w:color="000000"/>
              <w:right w:val="single" w:sz="4" w:space="0" w:color="000000"/>
            </w:tcBorders>
            <w:shd w:val="clear" w:color="auto" w:fill="auto"/>
            <w:vAlign w:val="center"/>
          </w:tcPr>
          <w:p w14:paraId="180F3693" w14:textId="77777777" w:rsidR="000F1069" w:rsidRPr="00C226EB" w:rsidRDefault="000F1069" w:rsidP="009A3128">
            <w:pPr>
              <w:jc w:val="both"/>
              <w:rPr>
                <w:rFonts w:ascii="Arial" w:hAnsi="Arial"/>
              </w:rPr>
            </w:pPr>
            <w:r w:rsidRPr="00C226EB">
              <w:rPr>
                <w:rFonts w:ascii="Arial" w:hAnsi="Arial"/>
                <w:b/>
                <w:bCs/>
                <w:color w:val="000000"/>
                <w:lang w:eastAsia="pt-BR"/>
              </w:rPr>
              <w:t>360</w:t>
            </w:r>
          </w:p>
        </w:tc>
        <w:tc>
          <w:tcPr>
            <w:tcW w:w="1417" w:type="dxa"/>
            <w:tcBorders>
              <w:left w:val="single" w:sz="4" w:space="0" w:color="000000"/>
              <w:bottom w:val="single" w:sz="4" w:space="0" w:color="000000"/>
              <w:right w:val="single" w:sz="4" w:space="0" w:color="000000"/>
            </w:tcBorders>
            <w:shd w:val="clear" w:color="auto" w:fill="auto"/>
            <w:vAlign w:val="center"/>
          </w:tcPr>
          <w:p w14:paraId="1AAD5C07"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07B03BFB" w14:textId="77777777" w:rsidR="000F1069" w:rsidRPr="00C226EB" w:rsidRDefault="000F1069" w:rsidP="009A3128">
            <w:pPr>
              <w:jc w:val="both"/>
              <w:rPr>
                <w:rFonts w:ascii="Arial" w:hAnsi="Arial"/>
                <w:b/>
                <w:bCs/>
                <w:color w:val="000000"/>
              </w:rPr>
            </w:pPr>
          </w:p>
        </w:tc>
      </w:tr>
      <w:tr w:rsidR="000F1069" w:rsidRPr="00C226EB" w14:paraId="641EEC61"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20F7E883"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619FBAE3" w14:textId="77777777" w:rsidR="000F1069" w:rsidRPr="00C226EB" w:rsidRDefault="000F1069" w:rsidP="009A3128">
            <w:pPr>
              <w:jc w:val="both"/>
              <w:rPr>
                <w:rFonts w:ascii="Arial" w:hAnsi="Arial"/>
              </w:rPr>
            </w:pPr>
            <w:r w:rsidRPr="00C226EB">
              <w:rPr>
                <w:rFonts w:ascii="Arial" w:hAnsi="Arial"/>
                <w:b/>
                <w:bCs/>
                <w:color w:val="000000"/>
                <w:kern w:val="0"/>
                <w:lang w:bidi="ar-SA"/>
              </w:rPr>
              <w:t>2</w:t>
            </w:r>
          </w:p>
        </w:tc>
        <w:tc>
          <w:tcPr>
            <w:tcW w:w="3133" w:type="dxa"/>
            <w:tcBorders>
              <w:left w:val="single" w:sz="4" w:space="0" w:color="000000"/>
              <w:bottom w:val="single" w:sz="4" w:space="0" w:color="000000"/>
              <w:right w:val="single" w:sz="4" w:space="0" w:color="000000"/>
            </w:tcBorders>
            <w:shd w:val="clear" w:color="auto" w:fill="auto"/>
            <w:vAlign w:val="center"/>
          </w:tcPr>
          <w:p w14:paraId="47D17360" w14:textId="4B1C7BAA" w:rsidR="000F1069" w:rsidRPr="00B07676" w:rsidRDefault="00B07676" w:rsidP="009A3128">
            <w:pPr>
              <w:snapToGrid w:val="0"/>
              <w:ind w:right="57"/>
              <w:jc w:val="both"/>
              <w:rPr>
                <w:rFonts w:ascii="Arial" w:hAnsi="Arial"/>
              </w:rPr>
            </w:pPr>
            <w:r w:rsidRPr="00B07676">
              <w:rPr>
                <w:rFonts w:ascii="Arial" w:eastAsia="Times New Roman" w:hAnsi="Arial"/>
                <w:b/>
                <w:bCs/>
                <w:color w:val="000000"/>
                <w:lang w:eastAsia="pt-BR"/>
              </w:rPr>
              <w:t xml:space="preserve">Curativo primário, estéril, flexível e adaptável, não aderente, não oclusivo, composto por uma malha 100% poliéster impregnada com sais de prata e com tlc (tecnologia lípido colóide) que forma um gel. O gel lípido colóide promove uma intensa hidratação à área lesionada, acelerando o processo de cicatrização. Fácil remoção, não causa dor ao paciente e não traumatiza o tecido recém formado. Produto </w:t>
            </w:r>
            <w:r w:rsidRPr="00B07676">
              <w:rPr>
                <w:rFonts w:ascii="Arial" w:eastAsia="Times New Roman" w:hAnsi="Arial"/>
                <w:b/>
                <w:bCs/>
                <w:color w:val="000000"/>
                <w:lang w:eastAsia="pt-BR"/>
              </w:rPr>
              <w:lastRenderedPageBreak/>
              <w:t xml:space="preserve">estéril em radiação ionizante beta (e-beam), pronto uso, com validade mínima de 03 anos, registrado no </w:t>
            </w:r>
            <w:r w:rsidR="00203551">
              <w:rPr>
                <w:rFonts w:ascii="Arial" w:eastAsia="Times New Roman" w:hAnsi="Arial"/>
                <w:b/>
                <w:bCs/>
                <w:color w:val="000000"/>
                <w:lang w:eastAsia="pt-BR"/>
              </w:rPr>
              <w:t>M</w:t>
            </w:r>
            <w:r w:rsidR="00203551" w:rsidRPr="00682B28">
              <w:rPr>
                <w:rFonts w:ascii="Arial" w:eastAsia="Times New Roman" w:hAnsi="Arial"/>
                <w:b/>
                <w:bCs/>
                <w:color w:val="000000"/>
                <w:lang w:eastAsia="pt-BR"/>
              </w:rPr>
              <w:t xml:space="preserve">inistério da </w:t>
            </w:r>
            <w:r w:rsidR="00203551">
              <w:rPr>
                <w:rFonts w:ascii="Arial" w:eastAsia="Times New Roman" w:hAnsi="Arial"/>
                <w:b/>
                <w:bCs/>
                <w:color w:val="000000"/>
                <w:lang w:eastAsia="pt-BR"/>
              </w:rPr>
              <w:t>S</w:t>
            </w:r>
            <w:r w:rsidR="00203551" w:rsidRPr="00682B28">
              <w:rPr>
                <w:rFonts w:ascii="Arial" w:eastAsia="Times New Roman" w:hAnsi="Arial"/>
                <w:b/>
                <w:bCs/>
                <w:color w:val="000000"/>
                <w:lang w:eastAsia="pt-BR"/>
              </w:rPr>
              <w:t>aúde</w:t>
            </w:r>
            <w:r w:rsidRPr="00B07676">
              <w:rPr>
                <w:rFonts w:ascii="Arial" w:eastAsia="Times New Roman" w:hAnsi="Arial"/>
                <w:b/>
                <w:bCs/>
                <w:color w:val="000000"/>
                <w:lang w:eastAsia="pt-BR"/>
              </w:rPr>
              <w:t xml:space="preserve"> na classe de risco </w:t>
            </w:r>
            <w:r w:rsidR="00203551" w:rsidRPr="00B07676">
              <w:rPr>
                <w:rFonts w:ascii="Arial" w:eastAsia="Times New Roman" w:hAnsi="Arial"/>
                <w:b/>
                <w:bCs/>
                <w:color w:val="000000"/>
                <w:lang w:eastAsia="pt-BR"/>
              </w:rPr>
              <w:t>III,</w:t>
            </w:r>
            <w:r w:rsidRPr="00B07676">
              <w:rPr>
                <w:rFonts w:ascii="Arial" w:eastAsia="Times New Roman" w:hAnsi="Arial"/>
                <w:b/>
                <w:bCs/>
                <w:color w:val="000000"/>
                <w:lang w:eastAsia="pt-BR"/>
              </w:rPr>
              <w:t xml:space="preserve"> apresentar certificado de boas práticas de fabricação, embalado individualmente em envelope pet/alumínio contendo dados de identificação do produto, número do lote, validade e número do registro no </w:t>
            </w:r>
            <w:r w:rsidR="00203551">
              <w:rPr>
                <w:rFonts w:ascii="Arial" w:eastAsia="Times New Roman" w:hAnsi="Arial"/>
                <w:b/>
                <w:bCs/>
                <w:color w:val="000000"/>
                <w:lang w:eastAsia="pt-BR"/>
              </w:rPr>
              <w:t>M</w:t>
            </w:r>
            <w:r w:rsidR="00203551" w:rsidRPr="00682B28">
              <w:rPr>
                <w:rFonts w:ascii="Arial" w:eastAsia="Times New Roman" w:hAnsi="Arial"/>
                <w:b/>
                <w:bCs/>
                <w:color w:val="000000"/>
                <w:lang w:eastAsia="pt-BR"/>
              </w:rPr>
              <w:t xml:space="preserve">inistério da </w:t>
            </w:r>
            <w:r w:rsidR="00203551">
              <w:rPr>
                <w:rFonts w:ascii="Arial" w:eastAsia="Times New Roman" w:hAnsi="Arial"/>
                <w:b/>
                <w:bCs/>
                <w:color w:val="000000"/>
                <w:lang w:eastAsia="pt-BR"/>
              </w:rPr>
              <w:t>S</w:t>
            </w:r>
            <w:r w:rsidR="00203551" w:rsidRPr="00682B28">
              <w:rPr>
                <w:rFonts w:ascii="Arial" w:eastAsia="Times New Roman" w:hAnsi="Arial"/>
                <w:b/>
                <w:bCs/>
                <w:color w:val="000000"/>
                <w:lang w:eastAsia="pt-BR"/>
              </w:rPr>
              <w:t>aúde</w:t>
            </w:r>
            <w:r w:rsidRPr="00B07676">
              <w:rPr>
                <w:rFonts w:ascii="Arial" w:eastAsia="Times New Roman" w:hAnsi="Arial"/>
                <w:b/>
                <w:bCs/>
                <w:color w:val="000000"/>
                <w:lang w:eastAsia="pt-BR"/>
              </w:rPr>
              <w:t>. Tamanho 15cm x 15cm. Validade mínima de 18 meses a partir da data da entrega.</w:t>
            </w:r>
            <w:r w:rsidRPr="00B07676">
              <w:rPr>
                <w:rFonts w:ascii="Arial" w:eastAsia="Times New Roman" w:hAnsi="Arial"/>
                <w:b/>
                <w:bCs/>
                <w:color w:val="000000"/>
                <w:lang w:eastAsia="pt-BR"/>
              </w:rPr>
              <w:br/>
            </w:r>
            <w:r w:rsidRPr="00B07676">
              <w:rPr>
                <w:rFonts w:ascii="Arial" w:eastAsia="Times New Roman" w:hAnsi="Arial"/>
                <w:b/>
                <w:bCs/>
                <w:color w:val="C9211E"/>
                <w:lang w:eastAsia="pt-BR"/>
              </w:rPr>
              <w:t>Marca: urgo</w:t>
            </w:r>
          </w:p>
        </w:tc>
        <w:tc>
          <w:tcPr>
            <w:tcW w:w="779" w:type="dxa"/>
            <w:tcBorders>
              <w:left w:val="single" w:sz="4" w:space="0" w:color="000000"/>
              <w:bottom w:val="single" w:sz="4" w:space="0" w:color="000000"/>
              <w:right w:val="single" w:sz="4" w:space="0" w:color="000000"/>
            </w:tcBorders>
            <w:shd w:val="clear" w:color="auto" w:fill="auto"/>
            <w:vAlign w:val="center"/>
          </w:tcPr>
          <w:p w14:paraId="49440CB5" w14:textId="77777777" w:rsidR="000F1069" w:rsidRPr="00C226EB" w:rsidRDefault="000F1069" w:rsidP="009A3128">
            <w:pPr>
              <w:jc w:val="both"/>
              <w:rPr>
                <w:rFonts w:ascii="Arial" w:hAnsi="Arial"/>
              </w:rPr>
            </w:pPr>
            <w:r w:rsidRPr="00C226EB">
              <w:rPr>
                <w:rFonts w:ascii="Arial" w:hAnsi="Arial"/>
                <w:b/>
                <w:bCs/>
                <w:color w:val="000000"/>
                <w:kern w:val="0"/>
                <w:lang w:bidi="ar-SA"/>
              </w:rPr>
              <w:lastRenderedPageBreak/>
              <w:t>UN</w:t>
            </w:r>
          </w:p>
        </w:tc>
        <w:tc>
          <w:tcPr>
            <w:tcW w:w="908" w:type="dxa"/>
            <w:tcBorders>
              <w:left w:val="single" w:sz="4" w:space="0" w:color="000000"/>
              <w:bottom w:val="single" w:sz="4" w:space="0" w:color="000000"/>
              <w:right w:val="single" w:sz="4" w:space="0" w:color="000000"/>
            </w:tcBorders>
            <w:shd w:val="clear" w:color="auto" w:fill="auto"/>
            <w:vAlign w:val="center"/>
          </w:tcPr>
          <w:p w14:paraId="52A845A2" w14:textId="77777777" w:rsidR="000F1069" w:rsidRPr="00C226EB" w:rsidRDefault="000F1069" w:rsidP="009A3128">
            <w:pPr>
              <w:jc w:val="both"/>
              <w:rPr>
                <w:rFonts w:ascii="Arial" w:hAnsi="Arial"/>
              </w:rPr>
            </w:pPr>
            <w:r w:rsidRPr="00C226EB">
              <w:rPr>
                <w:rFonts w:ascii="Arial" w:hAnsi="Arial"/>
                <w:b/>
                <w:bCs/>
                <w:color w:val="000000"/>
                <w:lang w:eastAsia="pt-BR"/>
              </w:rPr>
              <w:t>180</w:t>
            </w:r>
          </w:p>
        </w:tc>
        <w:tc>
          <w:tcPr>
            <w:tcW w:w="1417" w:type="dxa"/>
            <w:tcBorders>
              <w:left w:val="single" w:sz="4" w:space="0" w:color="000000"/>
              <w:bottom w:val="single" w:sz="4" w:space="0" w:color="000000"/>
              <w:right w:val="single" w:sz="4" w:space="0" w:color="000000"/>
            </w:tcBorders>
            <w:shd w:val="clear" w:color="auto" w:fill="auto"/>
            <w:vAlign w:val="center"/>
          </w:tcPr>
          <w:p w14:paraId="1C843571"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1702DE82" w14:textId="77777777" w:rsidR="000F1069" w:rsidRPr="00C226EB" w:rsidRDefault="000F1069" w:rsidP="009A3128">
            <w:pPr>
              <w:jc w:val="both"/>
              <w:rPr>
                <w:rFonts w:ascii="Arial" w:hAnsi="Arial"/>
                <w:b/>
                <w:bCs/>
                <w:color w:val="000000"/>
              </w:rPr>
            </w:pPr>
          </w:p>
        </w:tc>
      </w:tr>
      <w:tr w:rsidR="000F1069" w:rsidRPr="00C226EB" w14:paraId="3A2611BE" w14:textId="77777777" w:rsidTr="00C226EB">
        <w:trPr>
          <w:jc w:val="center"/>
        </w:trPr>
        <w:tc>
          <w:tcPr>
            <w:tcW w:w="988" w:type="dxa"/>
            <w:tcBorders>
              <w:left w:val="single" w:sz="4" w:space="0" w:color="000000"/>
              <w:bottom w:val="single" w:sz="4" w:space="0" w:color="000000"/>
              <w:right w:val="single" w:sz="4" w:space="0" w:color="000000"/>
            </w:tcBorders>
            <w:shd w:val="clear" w:color="auto" w:fill="auto"/>
            <w:vAlign w:val="center"/>
          </w:tcPr>
          <w:p w14:paraId="115F2633" w14:textId="77777777" w:rsidR="000F1069" w:rsidRPr="00C226EB" w:rsidRDefault="000F1069" w:rsidP="009A3128">
            <w:pPr>
              <w:jc w:val="both"/>
              <w:rPr>
                <w:rFonts w:ascii="Arial" w:hAnsi="Arial"/>
              </w:rPr>
            </w:pPr>
            <w:r w:rsidRPr="00C226EB">
              <w:rPr>
                <w:rFonts w:ascii="Arial" w:hAnsi="Arial"/>
                <w:b/>
                <w:bCs/>
                <w:color w:val="000000"/>
                <w:kern w:val="0"/>
                <w:lang w:bidi="ar-SA"/>
              </w:rPr>
              <w:t>14</w:t>
            </w:r>
          </w:p>
        </w:tc>
        <w:tc>
          <w:tcPr>
            <w:tcW w:w="850" w:type="dxa"/>
            <w:tcBorders>
              <w:left w:val="single" w:sz="4" w:space="0" w:color="000000"/>
              <w:bottom w:val="single" w:sz="4" w:space="0" w:color="000000"/>
              <w:right w:val="single" w:sz="4" w:space="0" w:color="000000"/>
            </w:tcBorders>
            <w:shd w:val="clear" w:color="auto" w:fill="auto"/>
            <w:vAlign w:val="center"/>
          </w:tcPr>
          <w:p w14:paraId="0A4927A8"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33830331" w14:textId="557DA44B" w:rsidR="000F1069" w:rsidRPr="00B07676" w:rsidRDefault="00B07676" w:rsidP="009A3128">
            <w:pPr>
              <w:pStyle w:val="Contedodatabela"/>
              <w:suppressLineNumbers w:val="0"/>
              <w:jc w:val="both"/>
              <w:rPr>
                <w:rFonts w:ascii="Arial" w:hAnsi="Arial" w:cs="Arial"/>
              </w:rPr>
            </w:pPr>
            <w:r w:rsidRPr="00B07676">
              <w:rPr>
                <w:rFonts w:ascii="Arial" w:eastAsia="Calibri" w:hAnsi="Arial" w:cs="Arial"/>
                <w:b/>
                <w:bCs/>
                <w:color w:val="000000"/>
                <w:kern w:val="0"/>
                <w:lang w:eastAsia="pt-BR"/>
              </w:rPr>
              <w:t xml:space="preserve">Sensor freestyle libre: de uso conjunto com leitor específico, para monitoramento contínuo de glicose intersticial, a ser utilizado na parte posterior do braço, de fácil aplicação sem a necessidade do auxílio de um profissional de saúde e sem calibração com glicemia capilar. Vida útil do sensor por até 14 dias, com leituras de glicose armazenadas a cada 15 minutos, sendo necessário scanner, a cada 8 horas, no mínimo, para garantir a captação dos dados de glicose de um intervalo de 24 horas. Resistente à água, podendo suportar imersão em até um metro de água por até 30 minutos. Tecnologia eletroquímica anemométrica para monitoramento contínuo </w:t>
            </w:r>
            <w:r w:rsidRPr="00B07676">
              <w:rPr>
                <w:rFonts w:ascii="Arial" w:eastAsia="Calibri" w:hAnsi="Arial" w:cs="Arial"/>
                <w:b/>
                <w:bCs/>
                <w:color w:val="000000"/>
                <w:kern w:val="0"/>
                <w:lang w:eastAsia="pt-BR"/>
              </w:rPr>
              <w:lastRenderedPageBreak/>
              <w:t>de glicose intersticial, com intervalo de leitura de glicose de 40 a 500mg/dl. O kit sensor inclui: 1 sensor em seu recipiente, aplicador do sensor, lenço umedecido com álcool e as instruções de uso. Validade mínima de 18 meses a partir da data de entrega.</w:t>
            </w:r>
            <w:r w:rsidRPr="00B07676">
              <w:rPr>
                <w:rFonts w:ascii="Arial" w:eastAsia="Calibri" w:hAnsi="Arial" w:cs="Arial"/>
                <w:b/>
                <w:bCs/>
                <w:color w:val="000000"/>
                <w:kern w:val="0"/>
                <w:lang w:eastAsia="pt-BR"/>
              </w:rPr>
              <w:br/>
            </w:r>
            <w:r w:rsidRPr="00B07676">
              <w:rPr>
                <w:rFonts w:ascii="Arial" w:eastAsia="Calibri" w:hAnsi="Arial" w:cs="Arial"/>
                <w:b/>
                <w:bCs/>
                <w:color w:val="C9211E"/>
                <w:kern w:val="0"/>
                <w:lang w:eastAsia="pt-BR"/>
              </w:rPr>
              <w:t>Marca: abbott; modelo: freestyle libre.</w:t>
            </w:r>
          </w:p>
        </w:tc>
        <w:tc>
          <w:tcPr>
            <w:tcW w:w="779" w:type="dxa"/>
            <w:tcBorders>
              <w:left w:val="single" w:sz="4" w:space="0" w:color="000000"/>
              <w:bottom w:val="single" w:sz="4" w:space="0" w:color="000000"/>
              <w:right w:val="single" w:sz="4" w:space="0" w:color="000000"/>
            </w:tcBorders>
            <w:shd w:val="clear" w:color="auto" w:fill="auto"/>
            <w:vAlign w:val="center"/>
          </w:tcPr>
          <w:p w14:paraId="441E3A41" w14:textId="77777777" w:rsidR="000F1069" w:rsidRPr="00C226EB" w:rsidRDefault="000F1069" w:rsidP="009A3128">
            <w:pPr>
              <w:jc w:val="both"/>
              <w:rPr>
                <w:rFonts w:ascii="Arial" w:hAnsi="Arial"/>
              </w:rPr>
            </w:pPr>
            <w:r w:rsidRPr="00C226EB">
              <w:rPr>
                <w:rFonts w:ascii="Arial" w:hAnsi="Arial"/>
                <w:b/>
                <w:bCs/>
                <w:color w:val="000000"/>
                <w:kern w:val="0"/>
                <w:lang w:bidi="ar-SA"/>
              </w:rPr>
              <w:lastRenderedPageBreak/>
              <w:t>UN</w:t>
            </w:r>
          </w:p>
        </w:tc>
        <w:tc>
          <w:tcPr>
            <w:tcW w:w="908" w:type="dxa"/>
            <w:tcBorders>
              <w:left w:val="single" w:sz="4" w:space="0" w:color="000000"/>
              <w:bottom w:val="single" w:sz="4" w:space="0" w:color="000000"/>
              <w:right w:val="single" w:sz="4" w:space="0" w:color="000000"/>
            </w:tcBorders>
            <w:shd w:val="clear" w:color="auto" w:fill="auto"/>
            <w:vAlign w:val="center"/>
          </w:tcPr>
          <w:p w14:paraId="56ADA614" w14:textId="77777777" w:rsidR="000F1069" w:rsidRPr="00C226EB" w:rsidRDefault="000F1069" w:rsidP="009A3128">
            <w:pPr>
              <w:jc w:val="both"/>
              <w:rPr>
                <w:rFonts w:ascii="Arial" w:hAnsi="Arial"/>
              </w:rPr>
            </w:pPr>
            <w:r w:rsidRPr="00C226EB">
              <w:rPr>
                <w:rFonts w:ascii="Arial" w:hAnsi="Arial"/>
                <w:b/>
                <w:bCs/>
                <w:color w:val="000000"/>
                <w:lang w:eastAsia="pt-BR"/>
              </w:rPr>
              <w:t>26</w:t>
            </w:r>
          </w:p>
        </w:tc>
        <w:tc>
          <w:tcPr>
            <w:tcW w:w="1417" w:type="dxa"/>
            <w:tcBorders>
              <w:left w:val="single" w:sz="4" w:space="0" w:color="000000"/>
              <w:bottom w:val="single" w:sz="4" w:space="0" w:color="000000"/>
              <w:right w:val="single" w:sz="4" w:space="0" w:color="000000"/>
            </w:tcBorders>
            <w:shd w:val="clear" w:color="auto" w:fill="auto"/>
            <w:vAlign w:val="center"/>
          </w:tcPr>
          <w:p w14:paraId="5EC93EA1"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69749FDF" w14:textId="77777777" w:rsidR="000F1069" w:rsidRPr="00C226EB" w:rsidRDefault="000F1069" w:rsidP="009A3128">
            <w:pPr>
              <w:jc w:val="both"/>
              <w:rPr>
                <w:rFonts w:ascii="Arial" w:hAnsi="Arial"/>
                <w:b/>
                <w:bCs/>
                <w:color w:val="000000"/>
              </w:rPr>
            </w:pPr>
          </w:p>
        </w:tc>
      </w:tr>
      <w:tr w:rsidR="000F1069" w:rsidRPr="00C226EB" w14:paraId="688D1FE0" w14:textId="77777777" w:rsidTr="00C226EB">
        <w:trPr>
          <w:jc w:val="center"/>
        </w:trPr>
        <w:tc>
          <w:tcPr>
            <w:tcW w:w="988" w:type="dxa"/>
            <w:vMerge w:val="restart"/>
            <w:tcBorders>
              <w:left w:val="single" w:sz="4" w:space="0" w:color="000000"/>
              <w:bottom w:val="single" w:sz="4" w:space="0" w:color="000000"/>
              <w:right w:val="single" w:sz="4" w:space="0" w:color="000000"/>
            </w:tcBorders>
            <w:shd w:val="clear" w:color="auto" w:fill="auto"/>
            <w:vAlign w:val="center"/>
          </w:tcPr>
          <w:p w14:paraId="618376CB" w14:textId="77777777" w:rsidR="000F1069" w:rsidRPr="00C226EB" w:rsidRDefault="000F1069" w:rsidP="009A3128">
            <w:pPr>
              <w:jc w:val="both"/>
              <w:rPr>
                <w:rFonts w:ascii="Arial" w:hAnsi="Arial"/>
                <w:b/>
                <w:bCs/>
                <w:color w:val="000000"/>
              </w:rPr>
            </w:pPr>
            <w:r w:rsidRPr="00C226EB">
              <w:rPr>
                <w:rFonts w:ascii="Arial" w:hAnsi="Arial"/>
                <w:b/>
                <w:bCs/>
                <w:color w:val="000000"/>
                <w:kern w:val="0"/>
                <w:lang w:bidi="ar-SA"/>
              </w:rPr>
              <w:t>15</w:t>
            </w:r>
          </w:p>
          <w:p w14:paraId="0B71429C"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13150DA0"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29B87A62" w14:textId="31C244A7" w:rsidR="000F1069" w:rsidRPr="00B07676" w:rsidRDefault="00B07676" w:rsidP="009A3128">
            <w:pPr>
              <w:jc w:val="both"/>
              <w:rPr>
                <w:rFonts w:ascii="Arial" w:hAnsi="Arial"/>
              </w:rPr>
            </w:pPr>
            <w:r w:rsidRPr="00B07676">
              <w:rPr>
                <w:rFonts w:ascii="Arial" w:hAnsi="Arial"/>
                <w:b/>
                <w:bCs/>
                <w:color w:val="000000"/>
                <w:lang w:eastAsia="pt-BR"/>
              </w:rPr>
              <w:t>Cateter – paradigm quick-set – 6mm/60cm – tubo – caixa com 10 unidades</w:t>
            </w:r>
          </w:p>
        </w:tc>
        <w:tc>
          <w:tcPr>
            <w:tcW w:w="779" w:type="dxa"/>
            <w:tcBorders>
              <w:left w:val="single" w:sz="4" w:space="0" w:color="000000"/>
              <w:bottom w:val="single" w:sz="4" w:space="0" w:color="000000"/>
              <w:right w:val="single" w:sz="4" w:space="0" w:color="000000"/>
            </w:tcBorders>
            <w:shd w:val="clear" w:color="auto" w:fill="auto"/>
            <w:vAlign w:val="center"/>
          </w:tcPr>
          <w:p w14:paraId="253BD17A"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02E000ED" w14:textId="77777777" w:rsidR="000F1069" w:rsidRPr="00C226EB" w:rsidRDefault="000F1069" w:rsidP="009A3128">
            <w:pPr>
              <w:jc w:val="both"/>
              <w:rPr>
                <w:rFonts w:ascii="Arial" w:hAnsi="Arial"/>
              </w:rPr>
            </w:pPr>
            <w:r w:rsidRPr="00C226EB">
              <w:rPr>
                <w:rFonts w:ascii="Arial" w:hAnsi="Arial"/>
                <w:b/>
                <w:bCs/>
                <w:color w:val="000000"/>
                <w:lang w:eastAsia="pt-BR"/>
              </w:rPr>
              <w:t>29</w:t>
            </w:r>
          </w:p>
        </w:tc>
        <w:tc>
          <w:tcPr>
            <w:tcW w:w="1417" w:type="dxa"/>
            <w:tcBorders>
              <w:left w:val="single" w:sz="4" w:space="0" w:color="000000"/>
              <w:bottom w:val="single" w:sz="4" w:space="0" w:color="000000"/>
              <w:right w:val="single" w:sz="4" w:space="0" w:color="000000"/>
            </w:tcBorders>
            <w:shd w:val="clear" w:color="auto" w:fill="auto"/>
            <w:vAlign w:val="center"/>
          </w:tcPr>
          <w:p w14:paraId="66904223"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474621D7" w14:textId="77777777" w:rsidR="000F1069" w:rsidRPr="00C226EB" w:rsidRDefault="000F1069" w:rsidP="009A3128">
            <w:pPr>
              <w:jc w:val="both"/>
              <w:rPr>
                <w:rFonts w:ascii="Arial" w:hAnsi="Arial"/>
                <w:b/>
                <w:bCs/>
                <w:color w:val="000000"/>
              </w:rPr>
            </w:pPr>
          </w:p>
        </w:tc>
      </w:tr>
      <w:tr w:rsidR="000F1069" w:rsidRPr="00C226EB" w14:paraId="358238EE"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090CCE5D"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4B556E2C" w14:textId="77777777" w:rsidR="000F1069" w:rsidRPr="00C226EB" w:rsidRDefault="000F1069" w:rsidP="009A3128">
            <w:pPr>
              <w:jc w:val="both"/>
              <w:rPr>
                <w:rFonts w:ascii="Arial" w:hAnsi="Arial"/>
              </w:rPr>
            </w:pPr>
            <w:r w:rsidRPr="00C226EB">
              <w:rPr>
                <w:rFonts w:ascii="Arial" w:hAnsi="Arial"/>
                <w:b/>
                <w:bCs/>
                <w:color w:val="000000"/>
                <w:kern w:val="0"/>
                <w:lang w:bidi="ar-SA"/>
              </w:rPr>
              <w:t>2</w:t>
            </w:r>
          </w:p>
        </w:tc>
        <w:tc>
          <w:tcPr>
            <w:tcW w:w="3133" w:type="dxa"/>
            <w:tcBorders>
              <w:left w:val="single" w:sz="4" w:space="0" w:color="000000"/>
              <w:bottom w:val="single" w:sz="4" w:space="0" w:color="000000"/>
              <w:right w:val="single" w:sz="4" w:space="0" w:color="000000"/>
            </w:tcBorders>
            <w:shd w:val="clear" w:color="auto" w:fill="auto"/>
            <w:vAlign w:val="center"/>
          </w:tcPr>
          <w:p w14:paraId="27706427" w14:textId="5048979F" w:rsidR="000F1069" w:rsidRPr="00B07676" w:rsidRDefault="00B07676" w:rsidP="009A3128">
            <w:pPr>
              <w:jc w:val="both"/>
              <w:rPr>
                <w:rFonts w:ascii="Arial" w:hAnsi="Arial"/>
              </w:rPr>
            </w:pPr>
            <w:r w:rsidRPr="00B07676">
              <w:rPr>
                <w:rFonts w:ascii="Arial" w:hAnsi="Arial"/>
                <w:b/>
                <w:bCs/>
                <w:color w:val="000000"/>
                <w:lang w:eastAsia="pt-BR"/>
              </w:rPr>
              <w:t>Reservoir paradigm 3,00 mmt – 332a – caixa com 10 unidades</w:t>
            </w:r>
          </w:p>
        </w:tc>
        <w:tc>
          <w:tcPr>
            <w:tcW w:w="779" w:type="dxa"/>
            <w:tcBorders>
              <w:left w:val="single" w:sz="4" w:space="0" w:color="000000"/>
              <w:bottom w:val="single" w:sz="4" w:space="0" w:color="000000"/>
              <w:right w:val="single" w:sz="4" w:space="0" w:color="000000"/>
            </w:tcBorders>
            <w:shd w:val="clear" w:color="auto" w:fill="auto"/>
            <w:vAlign w:val="center"/>
          </w:tcPr>
          <w:p w14:paraId="1DBF01AA"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43AF93E6" w14:textId="77777777" w:rsidR="000F1069" w:rsidRPr="00C226EB" w:rsidRDefault="000F1069" w:rsidP="009A3128">
            <w:pPr>
              <w:jc w:val="both"/>
              <w:rPr>
                <w:rFonts w:ascii="Arial" w:hAnsi="Arial"/>
              </w:rPr>
            </w:pPr>
            <w:r w:rsidRPr="00C226EB">
              <w:rPr>
                <w:rFonts w:ascii="Arial" w:hAnsi="Arial"/>
                <w:b/>
                <w:bCs/>
                <w:color w:val="000000"/>
                <w:lang w:eastAsia="pt-BR"/>
              </w:rPr>
              <w:t>56</w:t>
            </w:r>
          </w:p>
        </w:tc>
        <w:tc>
          <w:tcPr>
            <w:tcW w:w="1417" w:type="dxa"/>
            <w:tcBorders>
              <w:left w:val="single" w:sz="4" w:space="0" w:color="000000"/>
              <w:bottom w:val="single" w:sz="4" w:space="0" w:color="000000"/>
              <w:right w:val="single" w:sz="4" w:space="0" w:color="000000"/>
            </w:tcBorders>
            <w:shd w:val="clear" w:color="auto" w:fill="auto"/>
            <w:vAlign w:val="center"/>
          </w:tcPr>
          <w:p w14:paraId="41C9C0C9"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73F5BDE0" w14:textId="77777777" w:rsidR="000F1069" w:rsidRPr="00C226EB" w:rsidRDefault="000F1069" w:rsidP="009A3128">
            <w:pPr>
              <w:jc w:val="both"/>
              <w:rPr>
                <w:rFonts w:ascii="Arial" w:hAnsi="Arial"/>
                <w:b/>
                <w:bCs/>
                <w:color w:val="000000"/>
              </w:rPr>
            </w:pPr>
          </w:p>
        </w:tc>
      </w:tr>
      <w:tr w:rsidR="000F1069" w:rsidRPr="00C226EB" w14:paraId="797F0947"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5FCED45B"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1CB5955B" w14:textId="77777777" w:rsidR="000F1069" w:rsidRPr="00C226EB" w:rsidRDefault="000F1069" w:rsidP="009A3128">
            <w:pPr>
              <w:jc w:val="both"/>
              <w:rPr>
                <w:rFonts w:ascii="Arial" w:hAnsi="Arial"/>
              </w:rPr>
            </w:pPr>
            <w:r w:rsidRPr="00C226EB">
              <w:rPr>
                <w:rFonts w:ascii="Arial" w:hAnsi="Arial"/>
                <w:b/>
                <w:bCs/>
                <w:color w:val="000000"/>
                <w:kern w:val="0"/>
                <w:lang w:bidi="ar-SA"/>
              </w:rPr>
              <w:t>3</w:t>
            </w:r>
          </w:p>
        </w:tc>
        <w:tc>
          <w:tcPr>
            <w:tcW w:w="3133" w:type="dxa"/>
            <w:tcBorders>
              <w:left w:val="single" w:sz="4" w:space="0" w:color="000000"/>
              <w:bottom w:val="single" w:sz="4" w:space="0" w:color="000000"/>
              <w:right w:val="single" w:sz="4" w:space="0" w:color="000000"/>
            </w:tcBorders>
            <w:shd w:val="clear" w:color="auto" w:fill="auto"/>
            <w:vAlign w:val="center"/>
          </w:tcPr>
          <w:p w14:paraId="7D2F85EB" w14:textId="35EB6799" w:rsidR="000F1069" w:rsidRPr="00B07676" w:rsidRDefault="00B07676" w:rsidP="009A3128">
            <w:pPr>
              <w:jc w:val="both"/>
              <w:rPr>
                <w:rFonts w:ascii="Arial" w:hAnsi="Arial"/>
              </w:rPr>
            </w:pPr>
            <w:r w:rsidRPr="00B07676">
              <w:rPr>
                <w:rFonts w:ascii="Arial" w:hAnsi="Arial"/>
                <w:b/>
                <w:bCs/>
                <w:color w:val="000000"/>
                <w:lang w:eastAsia="pt-BR"/>
              </w:rPr>
              <w:t>Cateter – paradigm quick-set – 9mm/60cm – tubo – caixa com 10 unidades</w:t>
            </w:r>
          </w:p>
        </w:tc>
        <w:tc>
          <w:tcPr>
            <w:tcW w:w="779" w:type="dxa"/>
            <w:tcBorders>
              <w:left w:val="single" w:sz="4" w:space="0" w:color="000000"/>
              <w:bottom w:val="single" w:sz="4" w:space="0" w:color="000000"/>
              <w:right w:val="single" w:sz="4" w:space="0" w:color="000000"/>
            </w:tcBorders>
            <w:shd w:val="clear" w:color="auto" w:fill="auto"/>
            <w:vAlign w:val="center"/>
          </w:tcPr>
          <w:p w14:paraId="23317B9D"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3C5FF799" w14:textId="77777777" w:rsidR="000F1069" w:rsidRPr="00C226EB" w:rsidRDefault="000F1069" w:rsidP="009A3128">
            <w:pPr>
              <w:jc w:val="both"/>
              <w:rPr>
                <w:rFonts w:ascii="Arial" w:hAnsi="Arial"/>
              </w:rPr>
            </w:pPr>
            <w:r w:rsidRPr="00C226EB">
              <w:rPr>
                <w:rFonts w:ascii="Arial" w:hAnsi="Arial"/>
                <w:b/>
                <w:bCs/>
                <w:color w:val="000000"/>
                <w:lang w:eastAsia="pt-BR"/>
              </w:rPr>
              <w:t>28</w:t>
            </w:r>
          </w:p>
        </w:tc>
        <w:tc>
          <w:tcPr>
            <w:tcW w:w="1417" w:type="dxa"/>
            <w:tcBorders>
              <w:left w:val="single" w:sz="4" w:space="0" w:color="000000"/>
              <w:bottom w:val="single" w:sz="4" w:space="0" w:color="000000"/>
              <w:right w:val="single" w:sz="4" w:space="0" w:color="000000"/>
            </w:tcBorders>
            <w:shd w:val="clear" w:color="auto" w:fill="auto"/>
            <w:vAlign w:val="center"/>
          </w:tcPr>
          <w:p w14:paraId="48AA7FF3"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4FFB5F2C" w14:textId="77777777" w:rsidR="000F1069" w:rsidRPr="00C226EB" w:rsidRDefault="000F1069" w:rsidP="009A3128">
            <w:pPr>
              <w:jc w:val="both"/>
              <w:rPr>
                <w:rFonts w:ascii="Arial" w:hAnsi="Arial"/>
                <w:b/>
                <w:bCs/>
                <w:color w:val="000000"/>
              </w:rPr>
            </w:pPr>
          </w:p>
        </w:tc>
      </w:tr>
      <w:tr w:rsidR="000F1069" w:rsidRPr="00C226EB" w14:paraId="15F59417"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1993D105"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56C679C4" w14:textId="77777777" w:rsidR="000F1069" w:rsidRPr="00C226EB" w:rsidRDefault="000F1069" w:rsidP="009A3128">
            <w:pPr>
              <w:jc w:val="both"/>
              <w:rPr>
                <w:rFonts w:ascii="Arial" w:hAnsi="Arial"/>
              </w:rPr>
            </w:pPr>
            <w:r w:rsidRPr="00C226EB">
              <w:rPr>
                <w:rFonts w:ascii="Arial" w:hAnsi="Arial"/>
                <w:b/>
                <w:bCs/>
                <w:color w:val="000000"/>
                <w:kern w:val="0"/>
                <w:lang w:bidi="ar-SA"/>
              </w:rPr>
              <w:t>4</w:t>
            </w:r>
          </w:p>
        </w:tc>
        <w:tc>
          <w:tcPr>
            <w:tcW w:w="3133" w:type="dxa"/>
            <w:tcBorders>
              <w:left w:val="single" w:sz="4" w:space="0" w:color="000000"/>
              <w:bottom w:val="single" w:sz="4" w:space="0" w:color="000000"/>
              <w:right w:val="single" w:sz="4" w:space="0" w:color="000000"/>
            </w:tcBorders>
            <w:shd w:val="clear" w:color="auto" w:fill="auto"/>
            <w:vAlign w:val="center"/>
          </w:tcPr>
          <w:p w14:paraId="173A42F3" w14:textId="3D1B5239" w:rsidR="000F1069" w:rsidRPr="00B07676" w:rsidRDefault="00B07676" w:rsidP="009A3128">
            <w:pPr>
              <w:jc w:val="both"/>
              <w:rPr>
                <w:rFonts w:ascii="Arial" w:hAnsi="Arial"/>
              </w:rPr>
            </w:pPr>
            <w:r w:rsidRPr="00B07676">
              <w:rPr>
                <w:rFonts w:ascii="Arial" w:hAnsi="Arial"/>
                <w:b/>
                <w:bCs/>
                <w:color w:val="000000"/>
                <w:lang w:eastAsia="pt-BR"/>
              </w:rPr>
              <w:t>Transmissor guardian link 3 – mmt-7910w1</w:t>
            </w:r>
          </w:p>
        </w:tc>
        <w:tc>
          <w:tcPr>
            <w:tcW w:w="779" w:type="dxa"/>
            <w:tcBorders>
              <w:left w:val="single" w:sz="4" w:space="0" w:color="000000"/>
              <w:bottom w:val="single" w:sz="4" w:space="0" w:color="000000"/>
              <w:right w:val="single" w:sz="4" w:space="0" w:color="000000"/>
            </w:tcBorders>
            <w:shd w:val="clear" w:color="auto" w:fill="auto"/>
            <w:vAlign w:val="center"/>
          </w:tcPr>
          <w:p w14:paraId="31272996"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46733A01" w14:textId="77777777" w:rsidR="000F1069" w:rsidRPr="00C226EB" w:rsidRDefault="000F1069" w:rsidP="009A3128">
            <w:pPr>
              <w:jc w:val="both"/>
              <w:rPr>
                <w:rFonts w:ascii="Arial" w:hAnsi="Arial"/>
              </w:rPr>
            </w:pPr>
            <w:r w:rsidRPr="00C226EB">
              <w:rPr>
                <w:rFonts w:ascii="Arial" w:hAnsi="Arial"/>
                <w:b/>
                <w:bCs/>
                <w:color w:val="000000"/>
                <w:lang w:eastAsia="pt-BR"/>
              </w:rPr>
              <w:t>02</w:t>
            </w:r>
          </w:p>
        </w:tc>
        <w:tc>
          <w:tcPr>
            <w:tcW w:w="1417" w:type="dxa"/>
            <w:tcBorders>
              <w:left w:val="single" w:sz="4" w:space="0" w:color="000000"/>
              <w:bottom w:val="single" w:sz="4" w:space="0" w:color="000000"/>
              <w:right w:val="single" w:sz="4" w:space="0" w:color="000000"/>
            </w:tcBorders>
            <w:shd w:val="clear" w:color="auto" w:fill="auto"/>
            <w:vAlign w:val="center"/>
          </w:tcPr>
          <w:p w14:paraId="4D852263"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07850AA2" w14:textId="77777777" w:rsidR="000F1069" w:rsidRPr="00C226EB" w:rsidRDefault="000F1069" w:rsidP="009A3128">
            <w:pPr>
              <w:jc w:val="both"/>
              <w:rPr>
                <w:rFonts w:ascii="Arial" w:hAnsi="Arial"/>
                <w:b/>
                <w:bCs/>
                <w:color w:val="000000"/>
              </w:rPr>
            </w:pPr>
          </w:p>
        </w:tc>
      </w:tr>
      <w:tr w:rsidR="000F1069" w:rsidRPr="00C226EB" w14:paraId="06B2377F"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093EE26B"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4C80CEDB" w14:textId="77777777" w:rsidR="000F1069" w:rsidRPr="00C226EB" w:rsidRDefault="000F1069" w:rsidP="009A3128">
            <w:pPr>
              <w:jc w:val="both"/>
              <w:rPr>
                <w:rFonts w:ascii="Arial" w:hAnsi="Arial"/>
              </w:rPr>
            </w:pPr>
            <w:r w:rsidRPr="00C226EB">
              <w:rPr>
                <w:rFonts w:ascii="Arial" w:hAnsi="Arial"/>
                <w:b/>
                <w:bCs/>
                <w:color w:val="000000"/>
                <w:kern w:val="0"/>
                <w:lang w:bidi="ar-SA"/>
              </w:rPr>
              <w:t>5</w:t>
            </w:r>
          </w:p>
        </w:tc>
        <w:tc>
          <w:tcPr>
            <w:tcW w:w="3133" w:type="dxa"/>
            <w:tcBorders>
              <w:left w:val="single" w:sz="4" w:space="0" w:color="000000"/>
              <w:bottom w:val="single" w:sz="4" w:space="0" w:color="000000"/>
              <w:right w:val="single" w:sz="4" w:space="0" w:color="000000"/>
            </w:tcBorders>
            <w:shd w:val="clear" w:color="auto" w:fill="auto"/>
            <w:vAlign w:val="center"/>
          </w:tcPr>
          <w:p w14:paraId="048C72F1" w14:textId="4C947F81" w:rsidR="000F1069" w:rsidRPr="00B07676" w:rsidRDefault="00B07676" w:rsidP="009A3128">
            <w:pPr>
              <w:jc w:val="both"/>
              <w:rPr>
                <w:rFonts w:ascii="Arial" w:hAnsi="Arial"/>
              </w:rPr>
            </w:pPr>
            <w:r w:rsidRPr="00B07676">
              <w:rPr>
                <w:rFonts w:ascii="Arial" w:hAnsi="Arial"/>
                <w:b/>
                <w:bCs/>
                <w:color w:val="000000"/>
                <w:lang w:eastAsia="pt-BR"/>
              </w:rPr>
              <w:t>Guardian sensor 3 – mmt 7020c1 – caixa com 05 unidades</w:t>
            </w:r>
          </w:p>
        </w:tc>
        <w:tc>
          <w:tcPr>
            <w:tcW w:w="779" w:type="dxa"/>
            <w:tcBorders>
              <w:left w:val="single" w:sz="4" w:space="0" w:color="000000"/>
              <w:bottom w:val="single" w:sz="4" w:space="0" w:color="000000"/>
              <w:right w:val="single" w:sz="4" w:space="0" w:color="000000"/>
            </w:tcBorders>
            <w:shd w:val="clear" w:color="auto" w:fill="auto"/>
            <w:vAlign w:val="center"/>
          </w:tcPr>
          <w:p w14:paraId="1B2230B0"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09B29F11" w14:textId="77777777" w:rsidR="000F1069" w:rsidRPr="00C226EB" w:rsidRDefault="000F1069" w:rsidP="009A3128">
            <w:pPr>
              <w:jc w:val="both"/>
              <w:rPr>
                <w:rFonts w:ascii="Arial" w:hAnsi="Arial"/>
              </w:rPr>
            </w:pPr>
            <w:r w:rsidRPr="00C226EB">
              <w:rPr>
                <w:rFonts w:ascii="Arial" w:hAnsi="Arial"/>
                <w:b/>
                <w:bCs/>
                <w:color w:val="000000"/>
                <w:lang w:eastAsia="pt-BR"/>
              </w:rPr>
              <w:t>49</w:t>
            </w:r>
          </w:p>
        </w:tc>
        <w:tc>
          <w:tcPr>
            <w:tcW w:w="1417" w:type="dxa"/>
            <w:tcBorders>
              <w:left w:val="single" w:sz="4" w:space="0" w:color="000000"/>
              <w:bottom w:val="single" w:sz="4" w:space="0" w:color="000000"/>
              <w:right w:val="single" w:sz="4" w:space="0" w:color="000000"/>
            </w:tcBorders>
            <w:shd w:val="clear" w:color="auto" w:fill="auto"/>
            <w:vAlign w:val="center"/>
          </w:tcPr>
          <w:p w14:paraId="248CFB76"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4F979EC1" w14:textId="77777777" w:rsidR="000F1069" w:rsidRPr="00C226EB" w:rsidRDefault="000F1069" w:rsidP="009A3128">
            <w:pPr>
              <w:jc w:val="both"/>
              <w:rPr>
                <w:rFonts w:ascii="Arial" w:hAnsi="Arial"/>
                <w:b/>
                <w:bCs/>
                <w:color w:val="000000"/>
              </w:rPr>
            </w:pPr>
          </w:p>
        </w:tc>
      </w:tr>
      <w:tr w:rsidR="000F1069" w:rsidRPr="00C226EB" w14:paraId="3D4AC8A6"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7E07AD65"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0793E69E" w14:textId="77777777" w:rsidR="000F1069" w:rsidRPr="00C226EB" w:rsidRDefault="000F1069" w:rsidP="009A3128">
            <w:pPr>
              <w:jc w:val="both"/>
              <w:rPr>
                <w:rFonts w:ascii="Arial" w:hAnsi="Arial"/>
              </w:rPr>
            </w:pPr>
            <w:r w:rsidRPr="00C226EB">
              <w:rPr>
                <w:rFonts w:ascii="Arial" w:hAnsi="Arial"/>
                <w:b/>
                <w:bCs/>
                <w:color w:val="000000"/>
                <w:kern w:val="0"/>
                <w:lang w:bidi="ar-SA"/>
              </w:rPr>
              <w:t>6</w:t>
            </w:r>
          </w:p>
        </w:tc>
        <w:tc>
          <w:tcPr>
            <w:tcW w:w="3133" w:type="dxa"/>
            <w:tcBorders>
              <w:left w:val="single" w:sz="4" w:space="0" w:color="000000"/>
              <w:bottom w:val="single" w:sz="4" w:space="0" w:color="000000"/>
              <w:right w:val="single" w:sz="4" w:space="0" w:color="000000"/>
            </w:tcBorders>
            <w:shd w:val="clear" w:color="auto" w:fill="auto"/>
            <w:vAlign w:val="center"/>
          </w:tcPr>
          <w:p w14:paraId="5002F6AB" w14:textId="4306B588" w:rsidR="000F1069" w:rsidRPr="00B07676" w:rsidRDefault="00B07676" w:rsidP="009A3128">
            <w:pPr>
              <w:jc w:val="both"/>
              <w:rPr>
                <w:rFonts w:ascii="Arial" w:hAnsi="Arial"/>
              </w:rPr>
            </w:pPr>
            <w:r w:rsidRPr="00B07676">
              <w:rPr>
                <w:rFonts w:ascii="Arial" w:hAnsi="Arial"/>
                <w:b/>
                <w:bCs/>
                <w:color w:val="000000"/>
                <w:lang w:eastAsia="pt-BR"/>
              </w:rPr>
              <w:t>Transmissor guardian link 3 – mmt – 7810w1</w:t>
            </w:r>
          </w:p>
        </w:tc>
        <w:tc>
          <w:tcPr>
            <w:tcW w:w="779" w:type="dxa"/>
            <w:tcBorders>
              <w:left w:val="single" w:sz="4" w:space="0" w:color="000000"/>
              <w:bottom w:val="single" w:sz="4" w:space="0" w:color="000000"/>
              <w:right w:val="single" w:sz="4" w:space="0" w:color="000000"/>
            </w:tcBorders>
            <w:shd w:val="clear" w:color="auto" w:fill="auto"/>
            <w:vAlign w:val="center"/>
          </w:tcPr>
          <w:p w14:paraId="1CBDCB99"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38387F61" w14:textId="77777777" w:rsidR="000F1069" w:rsidRPr="00C226EB" w:rsidRDefault="000F1069" w:rsidP="009A3128">
            <w:pPr>
              <w:jc w:val="both"/>
              <w:rPr>
                <w:rFonts w:ascii="Arial" w:hAnsi="Arial"/>
              </w:rPr>
            </w:pPr>
            <w:r w:rsidRPr="00C226EB">
              <w:rPr>
                <w:rFonts w:ascii="Arial" w:hAnsi="Arial"/>
                <w:b/>
                <w:bCs/>
                <w:color w:val="000000"/>
                <w:lang w:eastAsia="pt-BR"/>
              </w:rPr>
              <w:t>01</w:t>
            </w:r>
          </w:p>
        </w:tc>
        <w:tc>
          <w:tcPr>
            <w:tcW w:w="1417" w:type="dxa"/>
            <w:tcBorders>
              <w:left w:val="single" w:sz="4" w:space="0" w:color="000000"/>
              <w:bottom w:val="single" w:sz="4" w:space="0" w:color="000000"/>
              <w:right w:val="single" w:sz="4" w:space="0" w:color="000000"/>
            </w:tcBorders>
            <w:shd w:val="clear" w:color="auto" w:fill="auto"/>
            <w:vAlign w:val="center"/>
          </w:tcPr>
          <w:p w14:paraId="6A7B7B10"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1E2CF1F3" w14:textId="77777777" w:rsidR="000F1069" w:rsidRPr="00C226EB" w:rsidRDefault="000F1069" w:rsidP="009A3128">
            <w:pPr>
              <w:jc w:val="both"/>
              <w:rPr>
                <w:rFonts w:ascii="Arial" w:hAnsi="Arial"/>
                <w:b/>
                <w:bCs/>
                <w:color w:val="000000"/>
              </w:rPr>
            </w:pPr>
          </w:p>
        </w:tc>
      </w:tr>
      <w:tr w:rsidR="000F1069" w:rsidRPr="00C226EB" w14:paraId="2EF62923" w14:textId="77777777" w:rsidTr="00C226EB">
        <w:trPr>
          <w:jc w:val="center"/>
        </w:trPr>
        <w:tc>
          <w:tcPr>
            <w:tcW w:w="988" w:type="dxa"/>
            <w:tcBorders>
              <w:left w:val="single" w:sz="4" w:space="0" w:color="000000"/>
              <w:bottom w:val="single" w:sz="4" w:space="0" w:color="000000"/>
              <w:right w:val="single" w:sz="4" w:space="0" w:color="000000"/>
            </w:tcBorders>
            <w:shd w:val="clear" w:color="auto" w:fill="auto"/>
            <w:vAlign w:val="center"/>
          </w:tcPr>
          <w:p w14:paraId="79006C2E" w14:textId="77777777" w:rsidR="000F1069" w:rsidRPr="00C226EB" w:rsidRDefault="000F1069" w:rsidP="009A3128">
            <w:pPr>
              <w:jc w:val="both"/>
              <w:rPr>
                <w:rFonts w:ascii="Arial" w:hAnsi="Arial"/>
              </w:rPr>
            </w:pPr>
            <w:r w:rsidRPr="00C226EB">
              <w:rPr>
                <w:rFonts w:ascii="Arial" w:hAnsi="Arial"/>
                <w:b/>
                <w:bCs/>
                <w:color w:val="000000"/>
                <w:kern w:val="0"/>
                <w:lang w:bidi="ar-SA"/>
              </w:rPr>
              <w:t>16</w:t>
            </w:r>
          </w:p>
        </w:tc>
        <w:tc>
          <w:tcPr>
            <w:tcW w:w="850" w:type="dxa"/>
            <w:tcBorders>
              <w:left w:val="single" w:sz="4" w:space="0" w:color="000000"/>
              <w:bottom w:val="single" w:sz="4" w:space="0" w:color="000000"/>
              <w:right w:val="single" w:sz="4" w:space="0" w:color="000000"/>
            </w:tcBorders>
            <w:shd w:val="clear" w:color="auto" w:fill="auto"/>
            <w:vAlign w:val="center"/>
          </w:tcPr>
          <w:p w14:paraId="204325C9"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4B0D5A46" w14:textId="6BAD6ED9" w:rsidR="000F1069" w:rsidRPr="00B07676" w:rsidRDefault="00B07676" w:rsidP="009A3128">
            <w:pPr>
              <w:snapToGrid w:val="0"/>
              <w:jc w:val="both"/>
              <w:rPr>
                <w:rFonts w:ascii="Arial" w:hAnsi="Arial"/>
              </w:rPr>
            </w:pPr>
            <w:r w:rsidRPr="00B07676">
              <w:rPr>
                <w:rFonts w:ascii="Arial" w:hAnsi="Arial"/>
                <w:b/>
                <w:bCs/>
                <w:color w:val="000000"/>
              </w:rPr>
              <w:t xml:space="preserve">Solução para irrigação/limpeza e descontaminação de feridas, composta de 0,1% de polihexanida (phmb), 0,1% de betaina e 99,8% de água purificada por sistema de osmose reversa ou por destilação, com condutividade &lt; 1,3 us/cm e toc &lt; 500 ppb. Frasco transparente com 350 ml, flexível com bico próprio para irrigação de feridas, membrana inviolável e abertura no momento do uso. Possuir na embalagem número do lote, data de </w:t>
            </w:r>
            <w:r w:rsidRPr="00B07676">
              <w:rPr>
                <w:rFonts w:ascii="Arial" w:hAnsi="Arial"/>
                <w:b/>
                <w:bCs/>
                <w:color w:val="000000"/>
              </w:rPr>
              <w:lastRenderedPageBreak/>
              <w:t xml:space="preserve">fabricação, data de vencimento, registro no </w:t>
            </w:r>
            <w:r w:rsidR="00203551">
              <w:rPr>
                <w:rFonts w:ascii="Arial" w:eastAsia="Times New Roman" w:hAnsi="Arial"/>
                <w:b/>
                <w:bCs/>
                <w:color w:val="000000"/>
                <w:lang w:eastAsia="pt-BR"/>
              </w:rPr>
              <w:t>M</w:t>
            </w:r>
            <w:r w:rsidR="00203551" w:rsidRPr="00682B28">
              <w:rPr>
                <w:rFonts w:ascii="Arial" w:eastAsia="Times New Roman" w:hAnsi="Arial"/>
                <w:b/>
                <w:bCs/>
                <w:color w:val="000000"/>
                <w:lang w:eastAsia="pt-BR"/>
              </w:rPr>
              <w:t xml:space="preserve">inistério da </w:t>
            </w:r>
            <w:r w:rsidR="00203551">
              <w:rPr>
                <w:rFonts w:ascii="Arial" w:eastAsia="Times New Roman" w:hAnsi="Arial"/>
                <w:b/>
                <w:bCs/>
                <w:color w:val="000000"/>
                <w:lang w:eastAsia="pt-BR"/>
              </w:rPr>
              <w:t>S</w:t>
            </w:r>
            <w:r w:rsidR="00203551" w:rsidRPr="00682B28">
              <w:rPr>
                <w:rFonts w:ascii="Arial" w:eastAsia="Times New Roman" w:hAnsi="Arial"/>
                <w:b/>
                <w:bCs/>
                <w:color w:val="000000"/>
                <w:lang w:eastAsia="pt-BR"/>
              </w:rPr>
              <w:t>aúde</w:t>
            </w:r>
            <w:r w:rsidRPr="00B07676">
              <w:rPr>
                <w:rFonts w:ascii="Arial" w:hAnsi="Arial"/>
                <w:b/>
                <w:bCs/>
                <w:color w:val="000000"/>
              </w:rPr>
              <w:t>, com validade mínima de 18 meses a partir da data da entrega.</w:t>
            </w:r>
          </w:p>
        </w:tc>
        <w:tc>
          <w:tcPr>
            <w:tcW w:w="779" w:type="dxa"/>
            <w:tcBorders>
              <w:left w:val="single" w:sz="4" w:space="0" w:color="000000"/>
              <w:bottom w:val="single" w:sz="4" w:space="0" w:color="000000"/>
              <w:right w:val="single" w:sz="4" w:space="0" w:color="000000"/>
            </w:tcBorders>
            <w:shd w:val="clear" w:color="auto" w:fill="auto"/>
            <w:vAlign w:val="center"/>
          </w:tcPr>
          <w:p w14:paraId="5A4D097E" w14:textId="77777777" w:rsidR="000F1069" w:rsidRPr="00C226EB" w:rsidRDefault="000F1069" w:rsidP="009A3128">
            <w:pPr>
              <w:jc w:val="both"/>
              <w:rPr>
                <w:rFonts w:ascii="Arial" w:hAnsi="Arial"/>
              </w:rPr>
            </w:pPr>
            <w:r w:rsidRPr="00C226EB">
              <w:rPr>
                <w:rFonts w:ascii="Arial" w:hAnsi="Arial"/>
                <w:b/>
                <w:bCs/>
                <w:color w:val="000000"/>
                <w:kern w:val="0"/>
                <w:lang w:bidi="ar-SA"/>
              </w:rPr>
              <w:lastRenderedPageBreak/>
              <w:t>UN</w:t>
            </w:r>
          </w:p>
        </w:tc>
        <w:tc>
          <w:tcPr>
            <w:tcW w:w="908" w:type="dxa"/>
            <w:tcBorders>
              <w:left w:val="single" w:sz="4" w:space="0" w:color="000000"/>
              <w:bottom w:val="single" w:sz="4" w:space="0" w:color="000000"/>
              <w:right w:val="single" w:sz="4" w:space="0" w:color="000000"/>
            </w:tcBorders>
            <w:shd w:val="clear" w:color="auto" w:fill="auto"/>
            <w:vAlign w:val="center"/>
          </w:tcPr>
          <w:p w14:paraId="58720D59" w14:textId="77777777" w:rsidR="000F1069" w:rsidRPr="00C226EB" w:rsidRDefault="000F1069" w:rsidP="009A3128">
            <w:pPr>
              <w:jc w:val="both"/>
              <w:rPr>
                <w:rFonts w:ascii="Arial" w:hAnsi="Arial"/>
              </w:rPr>
            </w:pPr>
            <w:r w:rsidRPr="00C226EB">
              <w:rPr>
                <w:rFonts w:ascii="Arial" w:hAnsi="Arial"/>
                <w:b/>
                <w:bCs/>
                <w:color w:val="000000"/>
                <w:lang w:eastAsia="pt-BR"/>
              </w:rPr>
              <w:t>12</w:t>
            </w:r>
          </w:p>
        </w:tc>
        <w:tc>
          <w:tcPr>
            <w:tcW w:w="1417" w:type="dxa"/>
            <w:tcBorders>
              <w:left w:val="single" w:sz="4" w:space="0" w:color="000000"/>
              <w:bottom w:val="single" w:sz="4" w:space="0" w:color="000000"/>
              <w:right w:val="single" w:sz="4" w:space="0" w:color="000000"/>
            </w:tcBorders>
            <w:shd w:val="clear" w:color="auto" w:fill="auto"/>
            <w:vAlign w:val="center"/>
          </w:tcPr>
          <w:p w14:paraId="2A7702B9"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32B0428F" w14:textId="77777777" w:rsidR="000F1069" w:rsidRPr="00C226EB" w:rsidRDefault="000F1069" w:rsidP="009A3128">
            <w:pPr>
              <w:jc w:val="both"/>
              <w:rPr>
                <w:rFonts w:ascii="Arial" w:hAnsi="Arial"/>
                <w:b/>
                <w:bCs/>
                <w:color w:val="000000"/>
              </w:rPr>
            </w:pPr>
          </w:p>
        </w:tc>
      </w:tr>
      <w:tr w:rsidR="000F1069" w:rsidRPr="00C226EB" w14:paraId="444340FA" w14:textId="77777777" w:rsidTr="00C226EB">
        <w:trPr>
          <w:jc w:val="center"/>
        </w:trPr>
        <w:tc>
          <w:tcPr>
            <w:tcW w:w="988" w:type="dxa"/>
            <w:tcBorders>
              <w:left w:val="single" w:sz="4" w:space="0" w:color="000000"/>
              <w:bottom w:val="single" w:sz="4" w:space="0" w:color="000000"/>
              <w:right w:val="single" w:sz="4" w:space="0" w:color="000000"/>
            </w:tcBorders>
            <w:shd w:val="clear" w:color="auto" w:fill="auto"/>
            <w:vAlign w:val="center"/>
          </w:tcPr>
          <w:p w14:paraId="3494FE9B" w14:textId="77777777" w:rsidR="000F1069" w:rsidRPr="00C226EB" w:rsidRDefault="000F1069" w:rsidP="009A3128">
            <w:pPr>
              <w:jc w:val="both"/>
              <w:rPr>
                <w:rFonts w:ascii="Arial" w:hAnsi="Arial"/>
              </w:rPr>
            </w:pPr>
            <w:r w:rsidRPr="00C226EB">
              <w:rPr>
                <w:rFonts w:ascii="Arial" w:hAnsi="Arial"/>
                <w:b/>
                <w:bCs/>
                <w:color w:val="000000"/>
                <w:kern w:val="0"/>
                <w:lang w:bidi="ar-SA"/>
              </w:rPr>
              <w:t>17</w:t>
            </w:r>
          </w:p>
        </w:tc>
        <w:tc>
          <w:tcPr>
            <w:tcW w:w="850" w:type="dxa"/>
            <w:tcBorders>
              <w:left w:val="single" w:sz="4" w:space="0" w:color="000000"/>
              <w:bottom w:val="single" w:sz="4" w:space="0" w:color="000000"/>
              <w:right w:val="single" w:sz="4" w:space="0" w:color="000000"/>
            </w:tcBorders>
            <w:shd w:val="clear" w:color="auto" w:fill="auto"/>
            <w:vAlign w:val="center"/>
          </w:tcPr>
          <w:p w14:paraId="52F84072"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18CD41D7" w14:textId="4A07B596" w:rsidR="000F1069" w:rsidRPr="00B07676" w:rsidRDefault="00B07676" w:rsidP="009A3128">
            <w:pPr>
              <w:jc w:val="both"/>
              <w:rPr>
                <w:rFonts w:ascii="Arial" w:hAnsi="Arial"/>
              </w:rPr>
            </w:pPr>
            <w:r w:rsidRPr="00B07676">
              <w:rPr>
                <w:rFonts w:ascii="Arial" w:eastAsia="Arial" w:hAnsi="Arial"/>
                <w:b/>
                <w:bCs/>
                <w:color w:val="000000"/>
              </w:rPr>
              <w:t>Protetor de pele barreira spray – frasco com mínimo de 28 ml líquido composto por base de silicone com dixiloxane, zanthalene e sílica timetilada, de uso tópico, formador de filme protetor flexível sobre a pele contra os efeitos deteriorantes dos efluentes corporais, enzima e adesivos, sem deixar resíduos, livre de álcool, compatível com chg, com propriedade anti-prurido, calmante da pele, ajudando a reduzir a dor e coceira ao longo do tempo. Produto sem impactos ambientais, dentro das normas internacionais de restrição de substâncias. Não estéril. Embalado individualmente em frascos de no mínimo 28ml. Embalagem contendo lote, data de fabricação e validade. Validade mínima de 18 meses a partir da data de entrega.</w:t>
            </w:r>
          </w:p>
        </w:tc>
        <w:tc>
          <w:tcPr>
            <w:tcW w:w="779" w:type="dxa"/>
            <w:tcBorders>
              <w:left w:val="single" w:sz="4" w:space="0" w:color="000000"/>
              <w:bottom w:val="single" w:sz="4" w:space="0" w:color="000000"/>
              <w:right w:val="single" w:sz="4" w:space="0" w:color="000000"/>
            </w:tcBorders>
            <w:shd w:val="clear" w:color="auto" w:fill="auto"/>
            <w:vAlign w:val="center"/>
          </w:tcPr>
          <w:p w14:paraId="15638237"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258738CC" w14:textId="77777777" w:rsidR="000F1069" w:rsidRPr="00C226EB" w:rsidRDefault="000F1069" w:rsidP="009A3128">
            <w:pPr>
              <w:jc w:val="both"/>
              <w:rPr>
                <w:rFonts w:ascii="Arial" w:hAnsi="Arial"/>
              </w:rPr>
            </w:pPr>
            <w:r w:rsidRPr="00C226EB">
              <w:rPr>
                <w:rFonts w:ascii="Arial" w:hAnsi="Arial"/>
                <w:b/>
                <w:bCs/>
                <w:color w:val="000000"/>
                <w:lang w:eastAsia="pt-BR"/>
              </w:rPr>
              <w:t>12</w:t>
            </w:r>
          </w:p>
        </w:tc>
        <w:tc>
          <w:tcPr>
            <w:tcW w:w="1417" w:type="dxa"/>
            <w:tcBorders>
              <w:left w:val="single" w:sz="4" w:space="0" w:color="000000"/>
              <w:bottom w:val="single" w:sz="4" w:space="0" w:color="000000"/>
              <w:right w:val="single" w:sz="4" w:space="0" w:color="000000"/>
            </w:tcBorders>
            <w:shd w:val="clear" w:color="auto" w:fill="auto"/>
            <w:vAlign w:val="center"/>
          </w:tcPr>
          <w:p w14:paraId="4F9AA228"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7A4BAD46" w14:textId="77777777" w:rsidR="000F1069" w:rsidRPr="00C226EB" w:rsidRDefault="000F1069" w:rsidP="009A3128">
            <w:pPr>
              <w:jc w:val="both"/>
              <w:rPr>
                <w:rFonts w:ascii="Arial" w:hAnsi="Arial"/>
                <w:b/>
                <w:bCs/>
                <w:color w:val="000000"/>
              </w:rPr>
            </w:pPr>
          </w:p>
        </w:tc>
      </w:tr>
      <w:tr w:rsidR="000F1069" w:rsidRPr="00C226EB" w14:paraId="05AFB5F4" w14:textId="77777777" w:rsidTr="00C226EB">
        <w:trPr>
          <w:jc w:val="center"/>
        </w:trPr>
        <w:tc>
          <w:tcPr>
            <w:tcW w:w="988" w:type="dxa"/>
            <w:tcBorders>
              <w:left w:val="single" w:sz="4" w:space="0" w:color="000000"/>
              <w:bottom w:val="single" w:sz="4" w:space="0" w:color="000000"/>
              <w:right w:val="single" w:sz="4" w:space="0" w:color="000000"/>
            </w:tcBorders>
            <w:shd w:val="clear" w:color="auto" w:fill="auto"/>
            <w:vAlign w:val="center"/>
          </w:tcPr>
          <w:p w14:paraId="63209C0C" w14:textId="77777777" w:rsidR="000F1069" w:rsidRPr="00C226EB" w:rsidRDefault="000F1069" w:rsidP="009A3128">
            <w:pPr>
              <w:jc w:val="both"/>
              <w:rPr>
                <w:rFonts w:ascii="Arial" w:hAnsi="Arial"/>
              </w:rPr>
            </w:pPr>
            <w:r w:rsidRPr="00C226EB">
              <w:rPr>
                <w:rFonts w:ascii="Arial" w:hAnsi="Arial"/>
                <w:b/>
                <w:bCs/>
                <w:color w:val="000000"/>
                <w:kern w:val="0"/>
                <w:lang w:bidi="ar-SA"/>
              </w:rPr>
              <w:t>18</w:t>
            </w:r>
          </w:p>
        </w:tc>
        <w:tc>
          <w:tcPr>
            <w:tcW w:w="850" w:type="dxa"/>
            <w:tcBorders>
              <w:left w:val="single" w:sz="4" w:space="0" w:color="000000"/>
              <w:bottom w:val="single" w:sz="4" w:space="0" w:color="000000"/>
              <w:right w:val="single" w:sz="4" w:space="0" w:color="000000"/>
            </w:tcBorders>
            <w:shd w:val="clear" w:color="auto" w:fill="auto"/>
            <w:vAlign w:val="center"/>
          </w:tcPr>
          <w:p w14:paraId="750F6168"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6A18C5F2" w14:textId="0360A313"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Solução ara limpeza com phmb 0,01% - frasco com 350ml. Embalagem deve conter lote, data de fabricação e de validade, registro no </w:t>
            </w:r>
            <w:r w:rsidR="007B434A">
              <w:rPr>
                <w:rFonts w:ascii="Arial" w:hAnsi="Arial"/>
                <w:b/>
                <w:bCs/>
                <w:color w:val="000000"/>
                <w:lang w:eastAsia="pt-BR"/>
              </w:rPr>
              <w:t>M</w:t>
            </w:r>
            <w:r w:rsidR="007B434A" w:rsidRPr="00B07676">
              <w:rPr>
                <w:rFonts w:ascii="Arial" w:hAnsi="Arial"/>
                <w:b/>
                <w:bCs/>
                <w:color w:val="000000"/>
                <w:lang w:eastAsia="pt-BR"/>
              </w:rPr>
              <w:t xml:space="preserve">inistério da </w:t>
            </w:r>
            <w:r w:rsidR="007B434A">
              <w:rPr>
                <w:rFonts w:ascii="Arial" w:hAnsi="Arial"/>
                <w:b/>
                <w:bCs/>
                <w:color w:val="000000"/>
                <w:lang w:eastAsia="pt-BR"/>
              </w:rPr>
              <w:t>S</w:t>
            </w:r>
            <w:r w:rsidR="007B434A" w:rsidRPr="00B07676">
              <w:rPr>
                <w:rFonts w:ascii="Arial" w:hAnsi="Arial"/>
                <w:b/>
                <w:bCs/>
                <w:color w:val="000000"/>
                <w:lang w:eastAsia="pt-BR"/>
              </w:rPr>
              <w:t>aúde e ANVISA</w:t>
            </w:r>
            <w:r w:rsidRPr="00B07676">
              <w:rPr>
                <w:rFonts w:ascii="Arial" w:hAnsi="Arial"/>
                <w:b/>
                <w:bCs/>
                <w:color w:val="000000"/>
                <w:lang w:eastAsia="pt-BR"/>
              </w:rPr>
              <w:t>. Validade mínima de 18 meses a partir da data da entrega.</w:t>
            </w:r>
            <w:r w:rsidRPr="00B07676">
              <w:rPr>
                <w:rFonts w:ascii="Arial" w:hAnsi="Arial"/>
                <w:b/>
                <w:bCs/>
                <w:color w:val="000000"/>
                <w:lang w:eastAsia="pt-BR"/>
              </w:rPr>
              <w:br/>
            </w:r>
            <w:r w:rsidRPr="00B07676">
              <w:rPr>
                <w:rFonts w:ascii="Arial" w:hAnsi="Arial"/>
                <w:b/>
                <w:bCs/>
                <w:color w:val="C9211E"/>
                <w:lang w:eastAsia="pt-BR"/>
              </w:rPr>
              <w:t>Marca: bbraun</w:t>
            </w:r>
          </w:p>
        </w:tc>
        <w:tc>
          <w:tcPr>
            <w:tcW w:w="779" w:type="dxa"/>
            <w:tcBorders>
              <w:left w:val="single" w:sz="4" w:space="0" w:color="000000"/>
              <w:bottom w:val="single" w:sz="4" w:space="0" w:color="000000"/>
              <w:right w:val="single" w:sz="4" w:space="0" w:color="000000"/>
            </w:tcBorders>
            <w:shd w:val="clear" w:color="auto" w:fill="auto"/>
            <w:vAlign w:val="center"/>
          </w:tcPr>
          <w:p w14:paraId="536EB5CC"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594127A1" w14:textId="77777777" w:rsidR="000F1069" w:rsidRPr="00C226EB" w:rsidRDefault="000F1069" w:rsidP="009A3128">
            <w:pPr>
              <w:jc w:val="both"/>
              <w:rPr>
                <w:rFonts w:ascii="Arial" w:hAnsi="Arial"/>
              </w:rPr>
            </w:pPr>
            <w:r w:rsidRPr="00C226EB">
              <w:rPr>
                <w:rFonts w:ascii="Arial" w:hAnsi="Arial"/>
                <w:b/>
                <w:bCs/>
                <w:color w:val="000000"/>
                <w:lang w:eastAsia="pt-BR"/>
              </w:rPr>
              <w:t>30</w:t>
            </w:r>
          </w:p>
        </w:tc>
        <w:tc>
          <w:tcPr>
            <w:tcW w:w="1417" w:type="dxa"/>
            <w:tcBorders>
              <w:left w:val="single" w:sz="4" w:space="0" w:color="000000"/>
              <w:bottom w:val="single" w:sz="4" w:space="0" w:color="000000"/>
              <w:right w:val="single" w:sz="4" w:space="0" w:color="000000"/>
            </w:tcBorders>
            <w:shd w:val="clear" w:color="auto" w:fill="auto"/>
            <w:vAlign w:val="center"/>
          </w:tcPr>
          <w:p w14:paraId="339A2122"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3AF5E06E" w14:textId="77777777" w:rsidR="000F1069" w:rsidRPr="00C226EB" w:rsidRDefault="000F1069" w:rsidP="009A3128">
            <w:pPr>
              <w:jc w:val="both"/>
              <w:rPr>
                <w:rFonts w:ascii="Arial" w:hAnsi="Arial"/>
                <w:b/>
                <w:bCs/>
                <w:color w:val="000000"/>
              </w:rPr>
            </w:pPr>
          </w:p>
        </w:tc>
      </w:tr>
      <w:tr w:rsidR="00836AC7" w:rsidRPr="00C226EB" w14:paraId="668493BF" w14:textId="77777777" w:rsidTr="00C226EB">
        <w:trPr>
          <w:jc w:val="center"/>
        </w:trPr>
        <w:tc>
          <w:tcPr>
            <w:tcW w:w="988" w:type="dxa"/>
            <w:tcBorders>
              <w:left w:val="single" w:sz="4" w:space="0" w:color="000000"/>
              <w:bottom w:val="single" w:sz="4" w:space="0" w:color="000000"/>
              <w:right w:val="single" w:sz="4" w:space="0" w:color="000000"/>
            </w:tcBorders>
            <w:shd w:val="clear" w:color="auto" w:fill="auto"/>
            <w:vAlign w:val="center"/>
          </w:tcPr>
          <w:p w14:paraId="5D855D54" w14:textId="346E58F0" w:rsidR="00836AC7" w:rsidRPr="00C226EB" w:rsidRDefault="00836AC7" w:rsidP="00836AC7">
            <w:pPr>
              <w:jc w:val="both"/>
              <w:rPr>
                <w:rFonts w:ascii="Arial" w:hAnsi="Arial"/>
                <w:b/>
                <w:bCs/>
                <w:color w:val="000000"/>
                <w:kern w:val="0"/>
                <w:lang w:bidi="ar-SA"/>
              </w:rPr>
            </w:pPr>
            <w:r>
              <w:rPr>
                <w:rFonts w:ascii="Arial" w:hAnsi="Arial"/>
                <w:b/>
                <w:bCs/>
                <w:color w:val="000000"/>
                <w:kern w:val="0"/>
                <w:lang w:bidi="ar-SA"/>
              </w:rPr>
              <w:t>19</w:t>
            </w:r>
          </w:p>
        </w:tc>
        <w:tc>
          <w:tcPr>
            <w:tcW w:w="850" w:type="dxa"/>
            <w:tcBorders>
              <w:left w:val="single" w:sz="4" w:space="0" w:color="000000"/>
              <w:bottom w:val="single" w:sz="4" w:space="0" w:color="000000"/>
              <w:right w:val="single" w:sz="4" w:space="0" w:color="000000"/>
            </w:tcBorders>
            <w:shd w:val="clear" w:color="auto" w:fill="auto"/>
            <w:vAlign w:val="center"/>
          </w:tcPr>
          <w:p w14:paraId="605A3B00" w14:textId="6ADD9E3F" w:rsidR="00836AC7" w:rsidRPr="00C226EB" w:rsidRDefault="00836AC7" w:rsidP="00836AC7">
            <w:pPr>
              <w:jc w:val="both"/>
              <w:rPr>
                <w:rFonts w:ascii="Arial" w:hAnsi="Arial"/>
                <w:b/>
                <w:bCs/>
                <w:color w:val="000000"/>
                <w:kern w:val="0"/>
                <w:lang w:bidi="ar-SA"/>
              </w:rPr>
            </w:pPr>
            <w:r>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009666E4" w14:textId="36FFDDEF" w:rsidR="00836AC7" w:rsidRPr="00B07676" w:rsidRDefault="00836AC7" w:rsidP="00836AC7">
            <w:pPr>
              <w:snapToGrid w:val="0"/>
              <w:jc w:val="both"/>
              <w:rPr>
                <w:rFonts w:ascii="Arial" w:hAnsi="Arial"/>
                <w:b/>
                <w:bCs/>
                <w:color w:val="000000"/>
                <w:lang w:eastAsia="pt-BR"/>
              </w:rPr>
            </w:pPr>
            <w:r w:rsidRPr="00B07676">
              <w:rPr>
                <w:rFonts w:ascii="Arial" w:eastAsia="Calibri" w:hAnsi="Arial"/>
                <w:b/>
                <w:bCs/>
                <w:color w:val="000000"/>
                <w:kern w:val="0"/>
                <w:lang w:eastAsia="pt-BR"/>
              </w:rPr>
              <w:t xml:space="preserve">Hidrogel com gel </w:t>
            </w:r>
            <w:r w:rsidRPr="00B07676">
              <w:rPr>
                <w:rFonts w:ascii="Arial" w:eastAsia="Calibri" w:hAnsi="Arial"/>
                <w:b/>
                <w:bCs/>
                <w:color w:val="000000"/>
                <w:kern w:val="0"/>
                <w:lang w:eastAsia="pt-BR"/>
              </w:rPr>
              <w:lastRenderedPageBreak/>
              <w:t>hidratante não estéril com alginato de cálcio e sódio, ácido bórico, hidantoína, água purificada, propilenoglicol, carbômero 940, trietanolamina, sorbato de potássio e carboximetilcelulose sódica. Apresentação: tubo de no mínimo 80g. Na embalagem deve conter número de lote, prazo de validade mínima de 12 meses e registro na ANVISA.</w:t>
            </w:r>
            <w:r w:rsidRPr="00B07676">
              <w:rPr>
                <w:rFonts w:ascii="Arial" w:eastAsia="Calibri" w:hAnsi="Arial"/>
                <w:b/>
                <w:bCs/>
                <w:color w:val="000000"/>
                <w:kern w:val="0"/>
                <w:lang w:eastAsia="pt-BR"/>
              </w:rPr>
              <w:br/>
            </w:r>
            <w:r w:rsidRPr="00B07676">
              <w:rPr>
                <w:rFonts w:ascii="Arial" w:eastAsia="Calibri" w:hAnsi="Arial"/>
                <w:b/>
                <w:bCs/>
                <w:color w:val="C9211E"/>
                <w:kern w:val="0"/>
                <w:lang w:eastAsia="pt-BR"/>
              </w:rPr>
              <w:t>Marca: convatec</w:t>
            </w:r>
          </w:p>
        </w:tc>
        <w:tc>
          <w:tcPr>
            <w:tcW w:w="779" w:type="dxa"/>
            <w:tcBorders>
              <w:left w:val="single" w:sz="4" w:space="0" w:color="000000"/>
              <w:bottom w:val="single" w:sz="4" w:space="0" w:color="000000"/>
              <w:right w:val="single" w:sz="4" w:space="0" w:color="000000"/>
            </w:tcBorders>
            <w:shd w:val="clear" w:color="auto" w:fill="auto"/>
            <w:vAlign w:val="center"/>
          </w:tcPr>
          <w:p w14:paraId="24F5DDEB" w14:textId="10F1E13C" w:rsidR="00836AC7" w:rsidRPr="00C226EB" w:rsidRDefault="00836AC7" w:rsidP="00836AC7">
            <w:pPr>
              <w:jc w:val="both"/>
              <w:rPr>
                <w:rFonts w:ascii="Arial" w:hAnsi="Arial"/>
                <w:b/>
                <w:bCs/>
                <w:color w:val="000000"/>
                <w:kern w:val="0"/>
                <w:lang w:bidi="ar-SA"/>
              </w:rPr>
            </w:pPr>
            <w:r w:rsidRPr="00C226EB">
              <w:rPr>
                <w:rFonts w:ascii="Arial" w:hAnsi="Arial"/>
                <w:b/>
                <w:bCs/>
                <w:color w:val="000000"/>
              </w:rPr>
              <w:lastRenderedPageBreak/>
              <w:t>UN</w:t>
            </w:r>
          </w:p>
        </w:tc>
        <w:tc>
          <w:tcPr>
            <w:tcW w:w="908" w:type="dxa"/>
            <w:tcBorders>
              <w:left w:val="single" w:sz="4" w:space="0" w:color="000000"/>
              <w:bottom w:val="single" w:sz="4" w:space="0" w:color="000000"/>
              <w:right w:val="single" w:sz="4" w:space="0" w:color="000000"/>
            </w:tcBorders>
            <w:shd w:val="clear" w:color="auto" w:fill="auto"/>
            <w:vAlign w:val="center"/>
          </w:tcPr>
          <w:p w14:paraId="074F56D8" w14:textId="2A5A723F" w:rsidR="00836AC7" w:rsidRPr="00C226EB" w:rsidRDefault="00836AC7" w:rsidP="00836AC7">
            <w:pPr>
              <w:jc w:val="both"/>
              <w:rPr>
                <w:rFonts w:ascii="Arial" w:hAnsi="Arial"/>
                <w:b/>
                <w:bCs/>
                <w:color w:val="000000"/>
                <w:lang w:eastAsia="pt-BR"/>
              </w:rPr>
            </w:pPr>
            <w:r w:rsidRPr="00C226EB">
              <w:rPr>
                <w:rFonts w:ascii="Arial" w:hAnsi="Arial"/>
                <w:b/>
                <w:bCs/>
                <w:color w:val="000000"/>
                <w:lang w:eastAsia="pt-BR"/>
              </w:rPr>
              <w:t>72</w:t>
            </w:r>
          </w:p>
        </w:tc>
        <w:tc>
          <w:tcPr>
            <w:tcW w:w="1417" w:type="dxa"/>
            <w:tcBorders>
              <w:left w:val="single" w:sz="4" w:space="0" w:color="000000"/>
              <w:bottom w:val="single" w:sz="4" w:space="0" w:color="000000"/>
              <w:right w:val="single" w:sz="4" w:space="0" w:color="000000"/>
            </w:tcBorders>
            <w:shd w:val="clear" w:color="auto" w:fill="auto"/>
            <w:vAlign w:val="center"/>
          </w:tcPr>
          <w:p w14:paraId="09C34C9D" w14:textId="77777777" w:rsidR="00836AC7" w:rsidRPr="00C226EB" w:rsidRDefault="00836AC7" w:rsidP="00836AC7">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245EDE58" w14:textId="77777777" w:rsidR="00836AC7" w:rsidRPr="00C226EB" w:rsidRDefault="00836AC7" w:rsidP="00836AC7">
            <w:pPr>
              <w:jc w:val="both"/>
              <w:rPr>
                <w:rFonts w:ascii="Arial" w:hAnsi="Arial"/>
                <w:b/>
                <w:bCs/>
                <w:color w:val="000000"/>
              </w:rPr>
            </w:pPr>
          </w:p>
        </w:tc>
      </w:tr>
      <w:tr w:rsidR="000F1069" w:rsidRPr="00C226EB" w14:paraId="7AEFDDF1" w14:textId="77777777" w:rsidTr="00C226EB">
        <w:trPr>
          <w:jc w:val="center"/>
        </w:trPr>
        <w:tc>
          <w:tcPr>
            <w:tcW w:w="988" w:type="dxa"/>
            <w:vMerge w:val="restart"/>
            <w:tcBorders>
              <w:left w:val="single" w:sz="4" w:space="0" w:color="000000"/>
              <w:bottom w:val="single" w:sz="4" w:space="0" w:color="000000"/>
              <w:right w:val="single" w:sz="4" w:space="0" w:color="000000"/>
            </w:tcBorders>
            <w:shd w:val="clear" w:color="auto" w:fill="auto"/>
            <w:vAlign w:val="center"/>
          </w:tcPr>
          <w:p w14:paraId="40E40AE3" w14:textId="77777777" w:rsidR="000F1069" w:rsidRPr="00C226EB" w:rsidRDefault="000F1069" w:rsidP="009A3128">
            <w:pPr>
              <w:jc w:val="both"/>
              <w:rPr>
                <w:rFonts w:ascii="Arial" w:hAnsi="Arial"/>
              </w:rPr>
            </w:pPr>
            <w:r w:rsidRPr="00C226EB">
              <w:rPr>
                <w:rFonts w:ascii="Arial" w:hAnsi="Arial"/>
                <w:b/>
                <w:bCs/>
                <w:color w:val="000000"/>
                <w:kern w:val="0"/>
                <w:lang w:bidi="ar-SA"/>
              </w:rPr>
              <w:t>19</w:t>
            </w:r>
          </w:p>
        </w:tc>
        <w:tc>
          <w:tcPr>
            <w:tcW w:w="850" w:type="dxa"/>
            <w:tcBorders>
              <w:left w:val="single" w:sz="4" w:space="0" w:color="000000"/>
              <w:bottom w:val="single" w:sz="4" w:space="0" w:color="000000"/>
              <w:right w:val="single" w:sz="4" w:space="0" w:color="000000"/>
            </w:tcBorders>
            <w:shd w:val="clear" w:color="auto" w:fill="auto"/>
            <w:vAlign w:val="center"/>
          </w:tcPr>
          <w:p w14:paraId="0782779E" w14:textId="5C8315BF" w:rsidR="000F1069" w:rsidRPr="00C226EB" w:rsidRDefault="00836AC7" w:rsidP="009A3128">
            <w:pPr>
              <w:jc w:val="both"/>
              <w:rPr>
                <w:rFonts w:ascii="Arial" w:hAnsi="Arial"/>
              </w:rPr>
            </w:pPr>
            <w:r>
              <w:rPr>
                <w:rFonts w:ascii="Arial" w:hAnsi="Arial"/>
                <w:b/>
                <w:bCs/>
                <w:color w:val="000000"/>
                <w:kern w:val="0"/>
                <w:lang w:bidi="ar-SA"/>
              </w:rPr>
              <w:t>2</w:t>
            </w:r>
          </w:p>
        </w:tc>
        <w:tc>
          <w:tcPr>
            <w:tcW w:w="3133" w:type="dxa"/>
            <w:tcBorders>
              <w:left w:val="single" w:sz="4" w:space="0" w:color="000000"/>
              <w:bottom w:val="single" w:sz="4" w:space="0" w:color="000000"/>
              <w:right w:val="single" w:sz="4" w:space="0" w:color="000000"/>
            </w:tcBorders>
            <w:shd w:val="clear" w:color="auto" w:fill="auto"/>
            <w:vAlign w:val="center"/>
          </w:tcPr>
          <w:p w14:paraId="33339103" w14:textId="16EA1E9B"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Aquacel foam com borda adesiva 17,5 x 17,5 x 5. Embalagem íntegra, apropriada ao método de esterilização, que garanta a esterilidade do produto e permita a abertura asséptica, número de lote, prazo de validade de no mínimo 18 meses a partir da data de entrega e registro no </w:t>
            </w:r>
            <w:r w:rsidR="007B434A">
              <w:rPr>
                <w:rFonts w:ascii="Arial" w:hAnsi="Arial"/>
                <w:b/>
                <w:bCs/>
                <w:color w:val="000000"/>
                <w:lang w:eastAsia="pt-BR"/>
              </w:rPr>
              <w:t>M</w:t>
            </w:r>
            <w:r w:rsidR="007B434A" w:rsidRPr="00B07676">
              <w:rPr>
                <w:rFonts w:ascii="Arial" w:hAnsi="Arial"/>
                <w:b/>
                <w:bCs/>
                <w:color w:val="000000"/>
                <w:lang w:eastAsia="pt-BR"/>
              </w:rPr>
              <w:t xml:space="preserve">inistério da </w:t>
            </w:r>
            <w:r w:rsidR="007B434A">
              <w:rPr>
                <w:rFonts w:ascii="Arial" w:hAnsi="Arial"/>
                <w:b/>
                <w:bCs/>
                <w:color w:val="000000"/>
                <w:lang w:eastAsia="pt-BR"/>
              </w:rPr>
              <w:t>S</w:t>
            </w:r>
            <w:r w:rsidR="007B434A" w:rsidRPr="00B07676">
              <w:rPr>
                <w:rFonts w:ascii="Arial" w:hAnsi="Arial"/>
                <w:b/>
                <w:bCs/>
                <w:color w:val="000000"/>
                <w:lang w:eastAsia="pt-BR"/>
              </w:rPr>
              <w:t>aúde e ANVISA</w:t>
            </w:r>
            <w:r w:rsidRPr="00B07676">
              <w:rPr>
                <w:rFonts w:ascii="Arial" w:hAnsi="Arial"/>
                <w:b/>
                <w:bCs/>
                <w:color w:val="000000"/>
                <w:lang w:eastAsia="pt-BR"/>
              </w:rPr>
              <w:t>.</w:t>
            </w:r>
            <w:r w:rsidRPr="00B07676">
              <w:rPr>
                <w:rFonts w:ascii="Arial" w:hAnsi="Arial"/>
                <w:b/>
                <w:bCs/>
                <w:color w:val="000000"/>
                <w:lang w:eastAsia="pt-BR"/>
              </w:rPr>
              <w:br/>
            </w:r>
            <w:r w:rsidRPr="00B07676">
              <w:rPr>
                <w:rFonts w:ascii="Arial" w:hAnsi="Arial"/>
                <w:b/>
                <w:bCs/>
                <w:color w:val="C9211E"/>
                <w:lang w:eastAsia="pt-BR"/>
              </w:rPr>
              <w:t>Marca: convatec</w:t>
            </w:r>
          </w:p>
        </w:tc>
        <w:tc>
          <w:tcPr>
            <w:tcW w:w="779" w:type="dxa"/>
            <w:tcBorders>
              <w:left w:val="single" w:sz="4" w:space="0" w:color="000000"/>
              <w:bottom w:val="single" w:sz="4" w:space="0" w:color="000000"/>
              <w:right w:val="single" w:sz="4" w:space="0" w:color="000000"/>
            </w:tcBorders>
            <w:shd w:val="clear" w:color="auto" w:fill="auto"/>
            <w:vAlign w:val="center"/>
          </w:tcPr>
          <w:p w14:paraId="5C4EE4CC"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59AC559A" w14:textId="77777777" w:rsidR="000F1069" w:rsidRPr="00C226EB" w:rsidRDefault="000F1069" w:rsidP="009A3128">
            <w:pPr>
              <w:jc w:val="both"/>
              <w:rPr>
                <w:rFonts w:ascii="Arial" w:hAnsi="Arial"/>
              </w:rPr>
            </w:pPr>
            <w:r w:rsidRPr="00C226EB">
              <w:rPr>
                <w:rFonts w:ascii="Arial" w:hAnsi="Arial"/>
                <w:b/>
                <w:bCs/>
                <w:color w:val="000000"/>
                <w:lang w:eastAsia="pt-BR"/>
              </w:rPr>
              <w:t>280</w:t>
            </w:r>
          </w:p>
        </w:tc>
        <w:tc>
          <w:tcPr>
            <w:tcW w:w="1417" w:type="dxa"/>
            <w:tcBorders>
              <w:left w:val="single" w:sz="4" w:space="0" w:color="000000"/>
              <w:bottom w:val="single" w:sz="4" w:space="0" w:color="000000"/>
              <w:right w:val="single" w:sz="4" w:space="0" w:color="000000"/>
            </w:tcBorders>
            <w:shd w:val="clear" w:color="auto" w:fill="auto"/>
            <w:vAlign w:val="center"/>
          </w:tcPr>
          <w:p w14:paraId="435CD993"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5C13B411" w14:textId="77777777" w:rsidR="000F1069" w:rsidRPr="00C226EB" w:rsidRDefault="000F1069" w:rsidP="009A3128">
            <w:pPr>
              <w:jc w:val="both"/>
              <w:rPr>
                <w:rFonts w:ascii="Arial" w:hAnsi="Arial"/>
                <w:b/>
                <w:bCs/>
                <w:color w:val="000000"/>
              </w:rPr>
            </w:pPr>
          </w:p>
        </w:tc>
      </w:tr>
      <w:tr w:rsidR="000F1069" w:rsidRPr="00C226EB" w14:paraId="1936F72A"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5F226AB9"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466524EE" w14:textId="3899B170" w:rsidR="000F1069" w:rsidRPr="00C226EB" w:rsidRDefault="00836AC7" w:rsidP="009A3128">
            <w:pPr>
              <w:jc w:val="both"/>
              <w:rPr>
                <w:rFonts w:ascii="Arial" w:hAnsi="Arial"/>
              </w:rPr>
            </w:pPr>
            <w:r>
              <w:rPr>
                <w:rFonts w:ascii="Arial" w:hAnsi="Arial"/>
                <w:b/>
                <w:bCs/>
                <w:color w:val="000000"/>
                <w:kern w:val="0"/>
                <w:lang w:bidi="ar-SA"/>
              </w:rPr>
              <w:t>3</w:t>
            </w:r>
          </w:p>
        </w:tc>
        <w:tc>
          <w:tcPr>
            <w:tcW w:w="3133" w:type="dxa"/>
            <w:tcBorders>
              <w:left w:val="single" w:sz="4" w:space="0" w:color="000000"/>
              <w:bottom w:val="single" w:sz="4" w:space="0" w:color="000000"/>
              <w:right w:val="single" w:sz="4" w:space="0" w:color="000000"/>
            </w:tcBorders>
            <w:shd w:val="clear" w:color="auto" w:fill="auto"/>
            <w:vAlign w:val="center"/>
          </w:tcPr>
          <w:p w14:paraId="3146A39E" w14:textId="5217D165"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Aquacel foam ag com borda adesiva 17,5 x 17,5 x 5. Embalagem íntegra, apropriada ao método de esterilização, que garanta a esterilidade do produto e permita a abertura asséptica, número de lote, prazo de validade de no mínimo 18 meses a partir da data de entrega e registro no </w:t>
            </w:r>
            <w:r w:rsidR="007B434A">
              <w:rPr>
                <w:rFonts w:ascii="Arial" w:hAnsi="Arial"/>
                <w:b/>
                <w:bCs/>
                <w:color w:val="000000"/>
                <w:lang w:eastAsia="pt-BR"/>
              </w:rPr>
              <w:t>M</w:t>
            </w:r>
            <w:r w:rsidR="007B434A" w:rsidRPr="00B07676">
              <w:rPr>
                <w:rFonts w:ascii="Arial" w:hAnsi="Arial"/>
                <w:b/>
                <w:bCs/>
                <w:color w:val="000000"/>
                <w:lang w:eastAsia="pt-BR"/>
              </w:rPr>
              <w:t xml:space="preserve">inistério da </w:t>
            </w:r>
            <w:r w:rsidR="007B434A">
              <w:rPr>
                <w:rFonts w:ascii="Arial" w:hAnsi="Arial"/>
                <w:b/>
                <w:bCs/>
                <w:color w:val="000000"/>
                <w:lang w:eastAsia="pt-BR"/>
              </w:rPr>
              <w:t>S</w:t>
            </w:r>
            <w:r w:rsidR="007B434A" w:rsidRPr="00B07676">
              <w:rPr>
                <w:rFonts w:ascii="Arial" w:hAnsi="Arial"/>
                <w:b/>
                <w:bCs/>
                <w:color w:val="000000"/>
                <w:lang w:eastAsia="pt-BR"/>
              </w:rPr>
              <w:t>aúde e ANVISA</w:t>
            </w:r>
            <w:r w:rsidRPr="00B07676">
              <w:rPr>
                <w:rFonts w:ascii="Arial" w:hAnsi="Arial"/>
                <w:b/>
                <w:bCs/>
                <w:color w:val="000000"/>
                <w:lang w:eastAsia="pt-BR"/>
              </w:rPr>
              <w:t>.</w:t>
            </w:r>
            <w:r w:rsidRPr="00B07676">
              <w:rPr>
                <w:rFonts w:ascii="Arial" w:hAnsi="Arial"/>
                <w:b/>
                <w:bCs/>
                <w:color w:val="000000"/>
                <w:lang w:eastAsia="pt-BR"/>
              </w:rPr>
              <w:br/>
            </w:r>
            <w:r w:rsidRPr="00B07676">
              <w:rPr>
                <w:rFonts w:ascii="Arial" w:hAnsi="Arial"/>
                <w:b/>
                <w:bCs/>
                <w:color w:val="C9211E"/>
                <w:lang w:eastAsia="pt-BR"/>
              </w:rPr>
              <w:t>Marca: convatec</w:t>
            </w:r>
          </w:p>
        </w:tc>
        <w:tc>
          <w:tcPr>
            <w:tcW w:w="779" w:type="dxa"/>
            <w:tcBorders>
              <w:left w:val="single" w:sz="4" w:space="0" w:color="000000"/>
              <w:bottom w:val="single" w:sz="4" w:space="0" w:color="000000"/>
              <w:right w:val="single" w:sz="4" w:space="0" w:color="000000"/>
            </w:tcBorders>
            <w:shd w:val="clear" w:color="auto" w:fill="auto"/>
            <w:vAlign w:val="center"/>
          </w:tcPr>
          <w:p w14:paraId="7DFFA01D"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52AE6FD2" w14:textId="77777777" w:rsidR="000F1069" w:rsidRPr="00C226EB" w:rsidRDefault="000F1069" w:rsidP="009A3128">
            <w:pPr>
              <w:jc w:val="both"/>
              <w:rPr>
                <w:rFonts w:ascii="Arial" w:hAnsi="Arial"/>
              </w:rPr>
            </w:pPr>
            <w:r w:rsidRPr="00C226EB">
              <w:rPr>
                <w:rFonts w:ascii="Arial" w:hAnsi="Arial"/>
                <w:b/>
                <w:bCs/>
                <w:color w:val="000000"/>
                <w:lang w:eastAsia="pt-BR"/>
              </w:rPr>
              <w:t>280</w:t>
            </w:r>
          </w:p>
        </w:tc>
        <w:tc>
          <w:tcPr>
            <w:tcW w:w="1417" w:type="dxa"/>
            <w:tcBorders>
              <w:left w:val="single" w:sz="4" w:space="0" w:color="000000"/>
              <w:bottom w:val="single" w:sz="4" w:space="0" w:color="000000"/>
              <w:right w:val="single" w:sz="4" w:space="0" w:color="000000"/>
            </w:tcBorders>
            <w:shd w:val="clear" w:color="auto" w:fill="auto"/>
            <w:vAlign w:val="center"/>
          </w:tcPr>
          <w:p w14:paraId="0904ABBA"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133CA948" w14:textId="77777777" w:rsidR="000F1069" w:rsidRPr="00C226EB" w:rsidRDefault="000F1069" w:rsidP="009A3128">
            <w:pPr>
              <w:jc w:val="both"/>
              <w:rPr>
                <w:rFonts w:ascii="Arial" w:hAnsi="Arial"/>
                <w:b/>
                <w:bCs/>
                <w:color w:val="000000"/>
              </w:rPr>
            </w:pPr>
          </w:p>
        </w:tc>
      </w:tr>
      <w:tr w:rsidR="000F1069" w:rsidRPr="00C226EB" w14:paraId="638F0B30"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6CB4CF16"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6F796E1C" w14:textId="50589616" w:rsidR="000F1069" w:rsidRPr="00C226EB" w:rsidRDefault="00836AC7" w:rsidP="009A3128">
            <w:pPr>
              <w:jc w:val="both"/>
              <w:rPr>
                <w:rFonts w:ascii="Arial" w:hAnsi="Arial"/>
              </w:rPr>
            </w:pPr>
            <w:r>
              <w:rPr>
                <w:rFonts w:ascii="Arial" w:hAnsi="Arial"/>
                <w:b/>
                <w:bCs/>
                <w:color w:val="000000"/>
                <w:kern w:val="0"/>
                <w:lang w:bidi="ar-SA"/>
              </w:rPr>
              <w:t>4</w:t>
            </w:r>
          </w:p>
        </w:tc>
        <w:tc>
          <w:tcPr>
            <w:tcW w:w="3133" w:type="dxa"/>
            <w:tcBorders>
              <w:left w:val="single" w:sz="4" w:space="0" w:color="000000"/>
              <w:bottom w:val="single" w:sz="4" w:space="0" w:color="000000"/>
              <w:right w:val="single" w:sz="4" w:space="0" w:color="000000"/>
            </w:tcBorders>
            <w:shd w:val="clear" w:color="auto" w:fill="auto"/>
            <w:vAlign w:val="center"/>
          </w:tcPr>
          <w:p w14:paraId="20821066" w14:textId="7198D624" w:rsidR="000F1069" w:rsidRPr="00B07676" w:rsidRDefault="00B07676" w:rsidP="009A3128">
            <w:pPr>
              <w:snapToGrid w:val="0"/>
              <w:jc w:val="both"/>
              <w:rPr>
                <w:rFonts w:ascii="Arial" w:hAnsi="Arial"/>
              </w:rPr>
            </w:pPr>
            <w:r w:rsidRPr="00B07676">
              <w:rPr>
                <w:rFonts w:ascii="Arial" w:hAnsi="Arial"/>
                <w:b/>
                <w:bCs/>
                <w:color w:val="000000"/>
                <w:lang w:eastAsia="pt-BR"/>
              </w:rPr>
              <w:t>Aquac</w:t>
            </w:r>
            <w:r w:rsidR="00836AC7">
              <w:rPr>
                <w:rFonts w:ascii="Arial" w:hAnsi="Arial"/>
                <w:b/>
                <w:bCs/>
                <w:color w:val="000000"/>
                <w:lang w:eastAsia="pt-BR"/>
              </w:rPr>
              <w:t>e</w:t>
            </w:r>
            <w:r w:rsidRPr="00B07676">
              <w:rPr>
                <w:rFonts w:ascii="Arial" w:hAnsi="Arial"/>
                <w:b/>
                <w:bCs/>
                <w:color w:val="000000"/>
                <w:lang w:eastAsia="pt-BR"/>
              </w:rPr>
              <w:t xml:space="preserve">l foam com borda adesiva 12,5 x 12,5. Embalagem íntegra, apropriada ao método de esterilização, que garanta </w:t>
            </w:r>
            <w:r w:rsidRPr="00B07676">
              <w:rPr>
                <w:rFonts w:ascii="Arial" w:hAnsi="Arial"/>
                <w:b/>
                <w:bCs/>
                <w:color w:val="000000"/>
                <w:lang w:eastAsia="pt-BR"/>
              </w:rPr>
              <w:lastRenderedPageBreak/>
              <w:t xml:space="preserve">a esterilidade do produto e permita a abertura asséptica, número de lote, prazo de validade de no mínimo 18 meses a partir da data de entrega e registro no </w:t>
            </w:r>
            <w:r w:rsidR="007B434A">
              <w:rPr>
                <w:rFonts w:ascii="Arial" w:hAnsi="Arial"/>
                <w:b/>
                <w:bCs/>
                <w:color w:val="000000"/>
                <w:lang w:eastAsia="pt-BR"/>
              </w:rPr>
              <w:t>M</w:t>
            </w:r>
            <w:r w:rsidR="007B434A" w:rsidRPr="00B07676">
              <w:rPr>
                <w:rFonts w:ascii="Arial" w:hAnsi="Arial"/>
                <w:b/>
                <w:bCs/>
                <w:color w:val="000000"/>
                <w:lang w:eastAsia="pt-BR"/>
              </w:rPr>
              <w:t xml:space="preserve">inistério da </w:t>
            </w:r>
            <w:r w:rsidR="007B434A">
              <w:rPr>
                <w:rFonts w:ascii="Arial" w:hAnsi="Arial"/>
                <w:b/>
                <w:bCs/>
                <w:color w:val="000000"/>
                <w:lang w:eastAsia="pt-BR"/>
              </w:rPr>
              <w:t>S</w:t>
            </w:r>
            <w:r w:rsidR="007B434A" w:rsidRPr="00B07676">
              <w:rPr>
                <w:rFonts w:ascii="Arial" w:hAnsi="Arial"/>
                <w:b/>
                <w:bCs/>
                <w:color w:val="000000"/>
                <w:lang w:eastAsia="pt-BR"/>
              </w:rPr>
              <w:t>aúde e ANVISA</w:t>
            </w:r>
            <w:r w:rsidRPr="00B07676">
              <w:rPr>
                <w:rFonts w:ascii="Arial" w:hAnsi="Arial"/>
                <w:b/>
                <w:bCs/>
                <w:color w:val="000000"/>
                <w:lang w:eastAsia="pt-BR"/>
              </w:rPr>
              <w:t>.</w:t>
            </w:r>
            <w:r w:rsidRPr="00B07676">
              <w:rPr>
                <w:rFonts w:ascii="Arial" w:hAnsi="Arial"/>
                <w:b/>
                <w:bCs/>
                <w:color w:val="000000"/>
                <w:lang w:eastAsia="pt-BR"/>
              </w:rPr>
              <w:br/>
            </w:r>
            <w:r w:rsidRPr="00B07676">
              <w:rPr>
                <w:rFonts w:ascii="Arial" w:hAnsi="Arial"/>
                <w:b/>
                <w:bCs/>
                <w:color w:val="C9211E"/>
                <w:lang w:eastAsia="pt-BR"/>
              </w:rPr>
              <w:t>Marca: convatec</w:t>
            </w:r>
          </w:p>
        </w:tc>
        <w:tc>
          <w:tcPr>
            <w:tcW w:w="779" w:type="dxa"/>
            <w:tcBorders>
              <w:left w:val="single" w:sz="4" w:space="0" w:color="000000"/>
              <w:bottom w:val="single" w:sz="4" w:space="0" w:color="000000"/>
              <w:right w:val="single" w:sz="4" w:space="0" w:color="000000"/>
            </w:tcBorders>
            <w:shd w:val="clear" w:color="auto" w:fill="auto"/>
            <w:vAlign w:val="center"/>
          </w:tcPr>
          <w:p w14:paraId="38BBE602" w14:textId="77777777" w:rsidR="000F1069" w:rsidRPr="00C226EB" w:rsidRDefault="000F1069" w:rsidP="009A3128">
            <w:pPr>
              <w:jc w:val="both"/>
              <w:rPr>
                <w:rFonts w:ascii="Arial" w:hAnsi="Arial"/>
              </w:rPr>
            </w:pPr>
            <w:r w:rsidRPr="00C226EB">
              <w:rPr>
                <w:rFonts w:ascii="Arial" w:hAnsi="Arial"/>
                <w:b/>
                <w:bCs/>
                <w:color w:val="000000"/>
                <w:kern w:val="0"/>
                <w:lang w:bidi="ar-SA"/>
              </w:rPr>
              <w:lastRenderedPageBreak/>
              <w:t>UN</w:t>
            </w:r>
          </w:p>
        </w:tc>
        <w:tc>
          <w:tcPr>
            <w:tcW w:w="908" w:type="dxa"/>
            <w:tcBorders>
              <w:left w:val="single" w:sz="4" w:space="0" w:color="000000"/>
              <w:bottom w:val="single" w:sz="4" w:space="0" w:color="000000"/>
              <w:right w:val="single" w:sz="4" w:space="0" w:color="000000"/>
            </w:tcBorders>
            <w:shd w:val="clear" w:color="auto" w:fill="auto"/>
            <w:vAlign w:val="center"/>
          </w:tcPr>
          <w:p w14:paraId="1B73A31C" w14:textId="77777777" w:rsidR="000F1069" w:rsidRPr="00C226EB" w:rsidRDefault="000F1069" w:rsidP="009A3128">
            <w:pPr>
              <w:jc w:val="both"/>
              <w:rPr>
                <w:rFonts w:ascii="Arial" w:hAnsi="Arial"/>
              </w:rPr>
            </w:pPr>
            <w:r w:rsidRPr="00C226EB">
              <w:rPr>
                <w:rFonts w:ascii="Arial" w:hAnsi="Arial"/>
                <w:b/>
                <w:bCs/>
                <w:color w:val="000000"/>
                <w:lang w:eastAsia="pt-BR"/>
              </w:rPr>
              <w:t>280</w:t>
            </w:r>
          </w:p>
        </w:tc>
        <w:tc>
          <w:tcPr>
            <w:tcW w:w="1417" w:type="dxa"/>
            <w:tcBorders>
              <w:left w:val="single" w:sz="4" w:space="0" w:color="000000"/>
              <w:bottom w:val="single" w:sz="4" w:space="0" w:color="000000"/>
              <w:right w:val="single" w:sz="4" w:space="0" w:color="000000"/>
            </w:tcBorders>
            <w:shd w:val="clear" w:color="auto" w:fill="auto"/>
            <w:vAlign w:val="center"/>
          </w:tcPr>
          <w:p w14:paraId="3E452E7B"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7F14FF32" w14:textId="77777777" w:rsidR="000F1069" w:rsidRPr="00C226EB" w:rsidRDefault="000F1069" w:rsidP="009A3128">
            <w:pPr>
              <w:jc w:val="both"/>
              <w:rPr>
                <w:rFonts w:ascii="Arial" w:hAnsi="Arial"/>
                <w:b/>
                <w:bCs/>
                <w:color w:val="000000"/>
              </w:rPr>
            </w:pPr>
          </w:p>
        </w:tc>
      </w:tr>
      <w:tr w:rsidR="000F1069" w:rsidRPr="00C226EB" w14:paraId="60DE6BE9"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01AD0B2E"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669295E9" w14:textId="3F210E08" w:rsidR="000F1069" w:rsidRPr="00C226EB" w:rsidRDefault="00836AC7" w:rsidP="009A3128">
            <w:pPr>
              <w:jc w:val="both"/>
              <w:rPr>
                <w:rFonts w:ascii="Arial" w:hAnsi="Arial"/>
              </w:rPr>
            </w:pPr>
            <w:r>
              <w:rPr>
                <w:rFonts w:ascii="Arial" w:hAnsi="Arial"/>
                <w:b/>
                <w:bCs/>
                <w:color w:val="000000"/>
                <w:kern w:val="0"/>
                <w:lang w:bidi="ar-SA"/>
              </w:rPr>
              <w:t>5</w:t>
            </w:r>
          </w:p>
        </w:tc>
        <w:tc>
          <w:tcPr>
            <w:tcW w:w="3133" w:type="dxa"/>
            <w:tcBorders>
              <w:left w:val="single" w:sz="4" w:space="0" w:color="000000"/>
              <w:bottom w:val="single" w:sz="4" w:space="0" w:color="000000"/>
              <w:right w:val="single" w:sz="4" w:space="0" w:color="000000"/>
            </w:tcBorders>
            <w:shd w:val="clear" w:color="auto" w:fill="auto"/>
            <w:vAlign w:val="center"/>
          </w:tcPr>
          <w:p w14:paraId="208E0050" w14:textId="06AFAEC4"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Aquacel foam ag com borda adesiva 12,5 x 12,5. Embalagem íntegra, apropriada ao método de esterilização, que garanta a esterilidade do produto e permita a abertura asséptica, número de lote, prazo de validade de no mínimo 18 meses a partir da data de entrega e registro no </w:t>
            </w:r>
            <w:r w:rsidR="007B434A">
              <w:rPr>
                <w:rFonts w:ascii="Arial" w:hAnsi="Arial"/>
                <w:b/>
                <w:bCs/>
                <w:color w:val="000000"/>
                <w:lang w:eastAsia="pt-BR"/>
              </w:rPr>
              <w:t>M</w:t>
            </w:r>
            <w:r w:rsidR="007B434A" w:rsidRPr="00B07676">
              <w:rPr>
                <w:rFonts w:ascii="Arial" w:hAnsi="Arial"/>
                <w:b/>
                <w:bCs/>
                <w:color w:val="000000"/>
                <w:lang w:eastAsia="pt-BR"/>
              </w:rPr>
              <w:t xml:space="preserve">inistério da </w:t>
            </w:r>
            <w:r w:rsidR="007B434A">
              <w:rPr>
                <w:rFonts w:ascii="Arial" w:hAnsi="Arial"/>
                <w:b/>
                <w:bCs/>
                <w:color w:val="000000"/>
                <w:lang w:eastAsia="pt-BR"/>
              </w:rPr>
              <w:t>S</w:t>
            </w:r>
            <w:r w:rsidR="007B434A" w:rsidRPr="00B07676">
              <w:rPr>
                <w:rFonts w:ascii="Arial" w:hAnsi="Arial"/>
                <w:b/>
                <w:bCs/>
                <w:color w:val="000000"/>
                <w:lang w:eastAsia="pt-BR"/>
              </w:rPr>
              <w:t>aúde e ANVISA</w:t>
            </w:r>
            <w:r w:rsidRPr="00B07676">
              <w:rPr>
                <w:rFonts w:ascii="Arial" w:hAnsi="Arial"/>
                <w:b/>
                <w:bCs/>
                <w:color w:val="000000"/>
                <w:lang w:eastAsia="pt-BR"/>
              </w:rPr>
              <w:t>.</w:t>
            </w:r>
            <w:r w:rsidRPr="00B07676">
              <w:rPr>
                <w:rFonts w:ascii="Arial" w:hAnsi="Arial"/>
                <w:b/>
                <w:bCs/>
                <w:color w:val="000000"/>
                <w:lang w:eastAsia="pt-BR"/>
              </w:rPr>
              <w:br/>
            </w:r>
            <w:r w:rsidRPr="00B07676">
              <w:rPr>
                <w:rFonts w:ascii="Arial" w:hAnsi="Arial"/>
                <w:b/>
                <w:bCs/>
                <w:color w:val="C9211E"/>
                <w:lang w:eastAsia="pt-BR"/>
              </w:rPr>
              <w:t>Marca: convatec</w:t>
            </w:r>
          </w:p>
        </w:tc>
        <w:tc>
          <w:tcPr>
            <w:tcW w:w="779" w:type="dxa"/>
            <w:tcBorders>
              <w:left w:val="single" w:sz="4" w:space="0" w:color="000000"/>
              <w:bottom w:val="single" w:sz="4" w:space="0" w:color="000000"/>
              <w:right w:val="single" w:sz="4" w:space="0" w:color="000000"/>
            </w:tcBorders>
            <w:shd w:val="clear" w:color="auto" w:fill="auto"/>
            <w:vAlign w:val="center"/>
          </w:tcPr>
          <w:p w14:paraId="02AEC06D"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0518D464" w14:textId="77777777" w:rsidR="000F1069" w:rsidRPr="00C226EB" w:rsidRDefault="000F1069" w:rsidP="009A3128">
            <w:pPr>
              <w:jc w:val="both"/>
              <w:rPr>
                <w:rFonts w:ascii="Arial" w:hAnsi="Arial"/>
              </w:rPr>
            </w:pPr>
            <w:r w:rsidRPr="00C226EB">
              <w:rPr>
                <w:rFonts w:ascii="Arial" w:hAnsi="Arial"/>
                <w:b/>
                <w:bCs/>
                <w:color w:val="000000"/>
                <w:lang w:eastAsia="pt-BR"/>
              </w:rPr>
              <w:t>280</w:t>
            </w:r>
          </w:p>
        </w:tc>
        <w:tc>
          <w:tcPr>
            <w:tcW w:w="1417" w:type="dxa"/>
            <w:tcBorders>
              <w:left w:val="single" w:sz="4" w:space="0" w:color="000000"/>
              <w:bottom w:val="single" w:sz="4" w:space="0" w:color="000000"/>
              <w:right w:val="single" w:sz="4" w:space="0" w:color="000000"/>
            </w:tcBorders>
            <w:shd w:val="clear" w:color="auto" w:fill="auto"/>
            <w:vAlign w:val="center"/>
          </w:tcPr>
          <w:p w14:paraId="2498BC0D"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12730047" w14:textId="77777777" w:rsidR="000F1069" w:rsidRPr="00C226EB" w:rsidRDefault="000F1069" w:rsidP="009A3128">
            <w:pPr>
              <w:jc w:val="both"/>
              <w:rPr>
                <w:rFonts w:ascii="Arial" w:hAnsi="Arial"/>
                <w:b/>
                <w:bCs/>
                <w:color w:val="000000"/>
              </w:rPr>
            </w:pPr>
          </w:p>
        </w:tc>
      </w:tr>
      <w:tr w:rsidR="000F1069" w:rsidRPr="00C226EB" w14:paraId="1FEDCC0C"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4FDEB01C"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2D16F7E4" w14:textId="6BEBF25F" w:rsidR="000F1069" w:rsidRPr="00C226EB" w:rsidRDefault="00836AC7" w:rsidP="009A3128">
            <w:pPr>
              <w:jc w:val="both"/>
              <w:rPr>
                <w:rFonts w:ascii="Arial" w:hAnsi="Arial"/>
              </w:rPr>
            </w:pPr>
            <w:r>
              <w:rPr>
                <w:rFonts w:ascii="Arial" w:hAnsi="Arial"/>
                <w:b/>
                <w:bCs/>
                <w:color w:val="000000"/>
                <w:kern w:val="0"/>
                <w:lang w:bidi="ar-SA"/>
              </w:rPr>
              <w:t>6</w:t>
            </w:r>
          </w:p>
        </w:tc>
        <w:tc>
          <w:tcPr>
            <w:tcW w:w="3133" w:type="dxa"/>
            <w:tcBorders>
              <w:left w:val="single" w:sz="4" w:space="0" w:color="000000"/>
              <w:bottom w:val="single" w:sz="4" w:space="0" w:color="000000"/>
              <w:right w:val="single" w:sz="4" w:space="0" w:color="000000"/>
            </w:tcBorders>
            <w:shd w:val="clear" w:color="auto" w:fill="auto"/>
            <w:vAlign w:val="center"/>
          </w:tcPr>
          <w:p w14:paraId="6530B7DF" w14:textId="24E3D580"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Aquacel foam </w:t>
            </w:r>
            <w:r w:rsidR="00233940">
              <w:rPr>
                <w:rFonts w:ascii="Arial" w:hAnsi="Arial"/>
                <w:b/>
                <w:bCs/>
                <w:color w:val="000000"/>
                <w:lang w:eastAsia="pt-BR"/>
              </w:rPr>
              <w:t>se</w:t>
            </w:r>
            <w:r w:rsidRPr="00B07676">
              <w:rPr>
                <w:rFonts w:ascii="Arial" w:hAnsi="Arial"/>
                <w:b/>
                <w:bCs/>
                <w:color w:val="000000"/>
                <w:lang w:eastAsia="pt-BR"/>
              </w:rPr>
              <w:t xml:space="preserve">m borda adesiva 15 x 15. Embalagem íntegra, apropriada ao método de esterilização, que garanta a esterilidade do produto e permita a abertura asséptica, número de lote, prazo de validade de no mínimo 18 meses a partir da data de entrega e registro no </w:t>
            </w:r>
            <w:r w:rsidR="007B434A">
              <w:rPr>
                <w:rFonts w:ascii="Arial" w:hAnsi="Arial"/>
                <w:b/>
                <w:bCs/>
                <w:color w:val="000000"/>
                <w:lang w:eastAsia="pt-BR"/>
              </w:rPr>
              <w:t>M</w:t>
            </w:r>
            <w:r w:rsidR="007B434A" w:rsidRPr="00B07676">
              <w:rPr>
                <w:rFonts w:ascii="Arial" w:hAnsi="Arial"/>
                <w:b/>
                <w:bCs/>
                <w:color w:val="000000"/>
                <w:lang w:eastAsia="pt-BR"/>
              </w:rPr>
              <w:t xml:space="preserve">inistério da </w:t>
            </w:r>
            <w:r w:rsidR="007B434A">
              <w:rPr>
                <w:rFonts w:ascii="Arial" w:hAnsi="Arial"/>
                <w:b/>
                <w:bCs/>
                <w:color w:val="000000"/>
                <w:lang w:eastAsia="pt-BR"/>
              </w:rPr>
              <w:t>S</w:t>
            </w:r>
            <w:r w:rsidR="007B434A" w:rsidRPr="00B07676">
              <w:rPr>
                <w:rFonts w:ascii="Arial" w:hAnsi="Arial"/>
                <w:b/>
                <w:bCs/>
                <w:color w:val="000000"/>
                <w:lang w:eastAsia="pt-BR"/>
              </w:rPr>
              <w:t>aúde e ANVISA</w:t>
            </w:r>
            <w:r w:rsidRPr="00B07676">
              <w:rPr>
                <w:rFonts w:ascii="Arial" w:hAnsi="Arial"/>
                <w:b/>
                <w:bCs/>
                <w:color w:val="000000"/>
                <w:lang w:eastAsia="pt-BR"/>
              </w:rPr>
              <w:t>.</w:t>
            </w:r>
            <w:r w:rsidRPr="00B07676">
              <w:rPr>
                <w:rFonts w:ascii="Arial" w:hAnsi="Arial"/>
                <w:b/>
                <w:bCs/>
                <w:color w:val="000000"/>
                <w:lang w:eastAsia="pt-BR"/>
              </w:rPr>
              <w:br/>
            </w:r>
            <w:r w:rsidRPr="00B07676">
              <w:rPr>
                <w:rFonts w:ascii="Arial" w:hAnsi="Arial"/>
                <w:b/>
                <w:bCs/>
                <w:color w:val="C9211E"/>
                <w:lang w:eastAsia="pt-BR"/>
              </w:rPr>
              <w:t>Marca: convatec</w:t>
            </w:r>
          </w:p>
        </w:tc>
        <w:tc>
          <w:tcPr>
            <w:tcW w:w="779" w:type="dxa"/>
            <w:tcBorders>
              <w:left w:val="single" w:sz="4" w:space="0" w:color="000000"/>
              <w:bottom w:val="single" w:sz="4" w:space="0" w:color="000000"/>
              <w:right w:val="single" w:sz="4" w:space="0" w:color="000000"/>
            </w:tcBorders>
            <w:shd w:val="clear" w:color="auto" w:fill="auto"/>
            <w:vAlign w:val="center"/>
          </w:tcPr>
          <w:p w14:paraId="190AE23F"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51964481" w14:textId="77777777" w:rsidR="000F1069" w:rsidRPr="00C226EB" w:rsidRDefault="000F1069" w:rsidP="009A3128">
            <w:pPr>
              <w:jc w:val="both"/>
              <w:rPr>
                <w:rFonts w:ascii="Arial" w:hAnsi="Arial"/>
              </w:rPr>
            </w:pPr>
            <w:r w:rsidRPr="00C226EB">
              <w:rPr>
                <w:rFonts w:ascii="Arial" w:hAnsi="Arial"/>
                <w:b/>
                <w:bCs/>
                <w:color w:val="000000"/>
                <w:lang w:eastAsia="pt-BR"/>
              </w:rPr>
              <w:t>280</w:t>
            </w:r>
          </w:p>
        </w:tc>
        <w:tc>
          <w:tcPr>
            <w:tcW w:w="1417" w:type="dxa"/>
            <w:tcBorders>
              <w:left w:val="single" w:sz="4" w:space="0" w:color="000000"/>
              <w:bottom w:val="single" w:sz="4" w:space="0" w:color="000000"/>
              <w:right w:val="single" w:sz="4" w:space="0" w:color="000000"/>
            </w:tcBorders>
            <w:shd w:val="clear" w:color="auto" w:fill="auto"/>
            <w:vAlign w:val="center"/>
          </w:tcPr>
          <w:p w14:paraId="0CCEFCDB"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7BC717ED" w14:textId="77777777" w:rsidR="000F1069" w:rsidRPr="00C226EB" w:rsidRDefault="000F1069" w:rsidP="009A3128">
            <w:pPr>
              <w:jc w:val="both"/>
              <w:rPr>
                <w:rFonts w:ascii="Arial" w:hAnsi="Arial"/>
                <w:b/>
                <w:bCs/>
                <w:color w:val="000000"/>
              </w:rPr>
            </w:pPr>
          </w:p>
        </w:tc>
      </w:tr>
      <w:tr w:rsidR="000F1069" w:rsidRPr="00C226EB" w14:paraId="0E823649"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00B9A009"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6C3D2B2B" w14:textId="78DAA381" w:rsidR="000F1069" w:rsidRPr="00C226EB" w:rsidRDefault="00836AC7" w:rsidP="009A3128">
            <w:pPr>
              <w:jc w:val="both"/>
              <w:rPr>
                <w:rFonts w:ascii="Arial" w:hAnsi="Arial"/>
              </w:rPr>
            </w:pPr>
            <w:r>
              <w:rPr>
                <w:rFonts w:ascii="Arial" w:hAnsi="Arial"/>
                <w:b/>
                <w:bCs/>
                <w:color w:val="000000"/>
                <w:kern w:val="0"/>
                <w:lang w:bidi="ar-SA"/>
              </w:rPr>
              <w:t>7</w:t>
            </w:r>
          </w:p>
        </w:tc>
        <w:tc>
          <w:tcPr>
            <w:tcW w:w="3133" w:type="dxa"/>
            <w:tcBorders>
              <w:left w:val="single" w:sz="4" w:space="0" w:color="000000"/>
              <w:bottom w:val="single" w:sz="4" w:space="0" w:color="000000"/>
              <w:right w:val="single" w:sz="4" w:space="0" w:color="000000"/>
            </w:tcBorders>
            <w:shd w:val="clear" w:color="auto" w:fill="auto"/>
            <w:vAlign w:val="center"/>
          </w:tcPr>
          <w:p w14:paraId="01AE0FC8" w14:textId="3BE1F775"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Aquacel foam com borda adesiva 10 x 10.  Embalagem íntegra, apropriada ao método de esterilização, que garanta a esterilidade do produto e permita a abertura asséptica, número de lote, prazo de validade de no mínimo 18 meses a partir da data de entrega e registro no </w:t>
            </w:r>
            <w:r w:rsidR="007B434A">
              <w:rPr>
                <w:rFonts w:ascii="Arial" w:hAnsi="Arial"/>
                <w:b/>
                <w:bCs/>
                <w:color w:val="000000"/>
                <w:lang w:eastAsia="pt-BR"/>
              </w:rPr>
              <w:t>M</w:t>
            </w:r>
            <w:r w:rsidR="007B434A" w:rsidRPr="00B07676">
              <w:rPr>
                <w:rFonts w:ascii="Arial" w:hAnsi="Arial"/>
                <w:b/>
                <w:bCs/>
                <w:color w:val="000000"/>
                <w:lang w:eastAsia="pt-BR"/>
              </w:rPr>
              <w:t xml:space="preserve">inistério da </w:t>
            </w:r>
            <w:r w:rsidR="007B434A">
              <w:rPr>
                <w:rFonts w:ascii="Arial" w:hAnsi="Arial"/>
                <w:b/>
                <w:bCs/>
                <w:color w:val="000000"/>
                <w:lang w:eastAsia="pt-BR"/>
              </w:rPr>
              <w:t>S</w:t>
            </w:r>
            <w:r w:rsidR="007B434A" w:rsidRPr="00B07676">
              <w:rPr>
                <w:rFonts w:ascii="Arial" w:hAnsi="Arial"/>
                <w:b/>
                <w:bCs/>
                <w:color w:val="000000"/>
                <w:lang w:eastAsia="pt-BR"/>
              </w:rPr>
              <w:t>aúde e ANVISA</w:t>
            </w:r>
            <w:r w:rsidRPr="00B07676">
              <w:rPr>
                <w:rFonts w:ascii="Arial" w:hAnsi="Arial"/>
                <w:b/>
                <w:bCs/>
                <w:color w:val="000000"/>
                <w:lang w:eastAsia="pt-BR"/>
              </w:rPr>
              <w:t>.</w:t>
            </w:r>
            <w:r w:rsidRPr="00B07676">
              <w:rPr>
                <w:rFonts w:ascii="Arial" w:hAnsi="Arial"/>
                <w:b/>
                <w:bCs/>
                <w:color w:val="000000"/>
                <w:lang w:eastAsia="pt-BR"/>
              </w:rPr>
              <w:br/>
            </w:r>
            <w:r w:rsidRPr="00B07676">
              <w:rPr>
                <w:rFonts w:ascii="Arial" w:hAnsi="Arial"/>
                <w:b/>
                <w:bCs/>
                <w:color w:val="C9211E"/>
                <w:lang w:eastAsia="pt-BR"/>
              </w:rPr>
              <w:t>Marca: convatec</w:t>
            </w:r>
          </w:p>
        </w:tc>
        <w:tc>
          <w:tcPr>
            <w:tcW w:w="779" w:type="dxa"/>
            <w:tcBorders>
              <w:left w:val="single" w:sz="4" w:space="0" w:color="000000"/>
              <w:bottom w:val="single" w:sz="4" w:space="0" w:color="000000"/>
              <w:right w:val="single" w:sz="4" w:space="0" w:color="000000"/>
            </w:tcBorders>
            <w:shd w:val="clear" w:color="auto" w:fill="auto"/>
            <w:vAlign w:val="center"/>
          </w:tcPr>
          <w:p w14:paraId="0DA00DC1"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503C4B07" w14:textId="77777777" w:rsidR="000F1069" w:rsidRPr="00C226EB" w:rsidRDefault="000F1069" w:rsidP="009A3128">
            <w:pPr>
              <w:jc w:val="both"/>
              <w:rPr>
                <w:rFonts w:ascii="Arial" w:hAnsi="Arial"/>
              </w:rPr>
            </w:pPr>
            <w:r w:rsidRPr="00C226EB">
              <w:rPr>
                <w:rFonts w:ascii="Arial" w:hAnsi="Arial"/>
                <w:b/>
                <w:bCs/>
                <w:color w:val="000000"/>
                <w:lang w:eastAsia="pt-BR"/>
              </w:rPr>
              <w:t>280</w:t>
            </w:r>
          </w:p>
        </w:tc>
        <w:tc>
          <w:tcPr>
            <w:tcW w:w="1417" w:type="dxa"/>
            <w:tcBorders>
              <w:left w:val="single" w:sz="4" w:space="0" w:color="000000"/>
              <w:bottom w:val="single" w:sz="4" w:space="0" w:color="000000"/>
              <w:right w:val="single" w:sz="4" w:space="0" w:color="000000"/>
            </w:tcBorders>
            <w:shd w:val="clear" w:color="auto" w:fill="auto"/>
            <w:vAlign w:val="center"/>
          </w:tcPr>
          <w:p w14:paraId="341738F0"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79F03084" w14:textId="77777777" w:rsidR="000F1069" w:rsidRPr="00C226EB" w:rsidRDefault="000F1069" w:rsidP="009A3128">
            <w:pPr>
              <w:jc w:val="both"/>
              <w:rPr>
                <w:rFonts w:ascii="Arial" w:hAnsi="Arial"/>
                <w:b/>
                <w:bCs/>
                <w:color w:val="000000"/>
              </w:rPr>
            </w:pPr>
          </w:p>
        </w:tc>
      </w:tr>
      <w:tr w:rsidR="000F1069" w:rsidRPr="00C226EB" w14:paraId="0046BE8F"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34694B96"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468594C1" w14:textId="2A95FAB8" w:rsidR="000F1069" w:rsidRPr="00C226EB" w:rsidRDefault="00836AC7" w:rsidP="009A3128">
            <w:pPr>
              <w:jc w:val="both"/>
              <w:rPr>
                <w:rFonts w:ascii="Arial" w:hAnsi="Arial"/>
              </w:rPr>
            </w:pPr>
            <w:r>
              <w:rPr>
                <w:rFonts w:ascii="Arial" w:hAnsi="Arial"/>
                <w:b/>
                <w:bCs/>
                <w:color w:val="000000"/>
                <w:kern w:val="0"/>
                <w:lang w:bidi="ar-SA"/>
              </w:rPr>
              <w:t>8</w:t>
            </w:r>
          </w:p>
        </w:tc>
        <w:tc>
          <w:tcPr>
            <w:tcW w:w="3133" w:type="dxa"/>
            <w:tcBorders>
              <w:left w:val="single" w:sz="4" w:space="0" w:color="000000"/>
              <w:bottom w:val="single" w:sz="4" w:space="0" w:color="000000"/>
              <w:right w:val="single" w:sz="4" w:space="0" w:color="000000"/>
            </w:tcBorders>
            <w:shd w:val="clear" w:color="auto" w:fill="auto"/>
            <w:vAlign w:val="center"/>
          </w:tcPr>
          <w:p w14:paraId="0DA89319" w14:textId="04149CBB"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Foam lite 8 x 8.  Embalagem íntegra, apropriada ao método de esterilização, que garanta a esterilidade do produto e permita a abertura asséptica, número de lote, prazo de validade de no mínimo 18 meses a partir da data de entrega e registro no </w:t>
            </w:r>
            <w:r w:rsidR="007B434A">
              <w:rPr>
                <w:rFonts w:ascii="Arial" w:hAnsi="Arial"/>
                <w:b/>
                <w:bCs/>
                <w:color w:val="000000"/>
                <w:lang w:eastAsia="pt-BR"/>
              </w:rPr>
              <w:t>M</w:t>
            </w:r>
            <w:r w:rsidRPr="00B07676">
              <w:rPr>
                <w:rFonts w:ascii="Arial" w:hAnsi="Arial"/>
                <w:b/>
                <w:bCs/>
                <w:color w:val="000000"/>
                <w:lang w:eastAsia="pt-BR"/>
              </w:rPr>
              <w:t xml:space="preserve">inistério da </w:t>
            </w:r>
            <w:r w:rsidR="007B434A">
              <w:rPr>
                <w:rFonts w:ascii="Arial" w:hAnsi="Arial"/>
                <w:b/>
                <w:bCs/>
                <w:color w:val="000000"/>
                <w:lang w:eastAsia="pt-BR"/>
              </w:rPr>
              <w:t>S</w:t>
            </w:r>
            <w:r w:rsidRPr="00B07676">
              <w:rPr>
                <w:rFonts w:ascii="Arial" w:hAnsi="Arial"/>
                <w:b/>
                <w:bCs/>
                <w:color w:val="000000"/>
                <w:lang w:eastAsia="pt-BR"/>
              </w:rPr>
              <w:t xml:space="preserve">aúde e </w:t>
            </w:r>
            <w:r w:rsidR="007B434A" w:rsidRPr="00B07676">
              <w:rPr>
                <w:rFonts w:ascii="Arial" w:hAnsi="Arial"/>
                <w:b/>
                <w:bCs/>
                <w:color w:val="000000"/>
                <w:lang w:eastAsia="pt-BR"/>
              </w:rPr>
              <w:t>ANVISA</w:t>
            </w:r>
            <w:r w:rsidRPr="00B07676">
              <w:rPr>
                <w:rFonts w:ascii="Arial" w:hAnsi="Arial"/>
                <w:b/>
                <w:bCs/>
                <w:color w:val="000000"/>
                <w:lang w:eastAsia="pt-BR"/>
              </w:rPr>
              <w:t>.</w:t>
            </w:r>
            <w:r w:rsidRPr="00B07676">
              <w:rPr>
                <w:rFonts w:ascii="Arial" w:hAnsi="Arial"/>
                <w:b/>
                <w:bCs/>
                <w:color w:val="000000"/>
                <w:lang w:eastAsia="pt-BR"/>
              </w:rPr>
              <w:br/>
            </w:r>
            <w:r w:rsidRPr="00B07676">
              <w:rPr>
                <w:rFonts w:ascii="Arial" w:hAnsi="Arial"/>
                <w:b/>
                <w:bCs/>
                <w:color w:val="C9211E"/>
                <w:lang w:eastAsia="pt-BR"/>
              </w:rPr>
              <w:t>Marca: convatec</w:t>
            </w:r>
          </w:p>
        </w:tc>
        <w:tc>
          <w:tcPr>
            <w:tcW w:w="779" w:type="dxa"/>
            <w:tcBorders>
              <w:left w:val="single" w:sz="4" w:space="0" w:color="000000"/>
              <w:bottom w:val="single" w:sz="4" w:space="0" w:color="000000"/>
              <w:right w:val="single" w:sz="4" w:space="0" w:color="000000"/>
            </w:tcBorders>
            <w:shd w:val="clear" w:color="auto" w:fill="auto"/>
            <w:vAlign w:val="center"/>
          </w:tcPr>
          <w:p w14:paraId="171FD78A"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3B9C781D" w14:textId="77777777" w:rsidR="000F1069" w:rsidRPr="00C226EB" w:rsidRDefault="000F1069" w:rsidP="009A3128">
            <w:pPr>
              <w:jc w:val="both"/>
              <w:rPr>
                <w:rFonts w:ascii="Arial" w:hAnsi="Arial"/>
              </w:rPr>
            </w:pPr>
            <w:r w:rsidRPr="00C226EB">
              <w:rPr>
                <w:rFonts w:ascii="Arial" w:hAnsi="Arial"/>
                <w:b/>
                <w:bCs/>
                <w:color w:val="000000"/>
                <w:lang w:eastAsia="pt-BR"/>
              </w:rPr>
              <w:t>280</w:t>
            </w:r>
          </w:p>
        </w:tc>
        <w:tc>
          <w:tcPr>
            <w:tcW w:w="1417" w:type="dxa"/>
            <w:tcBorders>
              <w:left w:val="single" w:sz="4" w:space="0" w:color="000000"/>
              <w:bottom w:val="single" w:sz="4" w:space="0" w:color="000000"/>
              <w:right w:val="single" w:sz="4" w:space="0" w:color="000000"/>
            </w:tcBorders>
            <w:shd w:val="clear" w:color="auto" w:fill="auto"/>
            <w:vAlign w:val="center"/>
          </w:tcPr>
          <w:p w14:paraId="7CB8C61A"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5794BDEB" w14:textId="77777777" w:rsidR="000F1069" w:rsidRPr="00C226EB" w:rsidRDefault="000F1069" w:rsidP="009A3128">
            <w:pPr>
              <w:jc w:val="both"/>
              <w:rPr>
                <w:rFonts w:ascii="Arial" w:hAnsi="Arial"/>
                <w:b/>
                <w:bCs/>
                <w:color w:val="000000"/>
              </w:rPr>
            </w:pPr>
          </w:p>
        </w:tc>
      </w:tr>
      <w:tr w:rsidR="000F1069" w:rsidRPr="00C226EB" w14:paraId="602A8E91"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350933CA"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3D149CEF" w14:textId="257FB049" w:rsidR="000F1069" w:rsidRPr="00C226EB" w:rsidRDefault="00836AC7" w:rsidP="009A3128">
            <w:pPr>
              <w:jc w:val="both"/>
              <w:rPr>
                <w:rFonts w:ascii="Arial" w:hAnsi="Arial"/>
              </w:rPr>
            </w:pPr>
            <w:r>
              <w:rPr>
                <w:rFonts w:ascii="Arial" w:hAnsi="Arial"/>
                <w:b/>
                <w:bCs/>
                <w:color w:val="000000"/>
                <w:kern w:val="0"/>
                <w:lang w:bidi="ar-SA"/>
              </w:rPr>
              <w:t>9</w:t>
            </w:r>
          </w:p>
        </w:tc>
        <w:tc>
          <w:tcPr>
            <w:tcW w:w="3133" w:type="dxa"/>
            <w:tcBorders>
              <w:left w:val="single" w:sz="4" w:space="0" w:color="000000"/>
              <w:bottom w:val="single" w:sz="4" w:space="0" w:color="000000"/>
              <w:right w:val="single" w:sz="4" w:space="0" w:color="000000"/>
            </w:tcBorders>
            <w:shd w:val="clear" w:color="auto" w:fill="auto"/>
            <w:vAlign w:val="center"/>
          </w:tcPr>
          <w:p w14:paraId="5AD548CD" w14:textId="1E3A2829"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Foam lite 5,5 x 12.  Embalagem íntegra, apropriada ao método de esterilização, que garanta a esterilidade do produto e permita a abertura asséptica, número de lote, prazo de validade de no mínimo 18 meses a partir da data de entrega e registro no </w:t>
            </w:r>
            <w:r w:rsidR="007B434A">
              <w:rPr>
                <w:rFonts w:ascii="Arial" w:hAnsi="Arial"/>
                <w:b/>
                <w:bCs/>
                <w:color w:val="000000"/>
                <w:lang w:eastAsia="pt-BR"/>
              </w:rPr>
              <w:t>M</w:t>
            </w:r>
            <w:r w:rsidRPr="00B07676">
              <w:rPr>
                <w:rFonts w:ascii="Arial" w:hAnsi="Arial"/>
                <w:b/>
                <w:bCs/>
                <w:color w:val="000000"/>
                <w:lang w:eastAsia="pt-BR"/>
              </w:rPr>
              <w:t xml:space="preserve">inistério da </w:t>
            </w:r>
            <w:r w:rsidR="007B434A">
              <w:rPr>
                <w:rFonts w:ascii="Arial" w:hAnsi="Arial"/>
                <w:b/>
                <w:bCs/>
                <w:color w:val="000000"/>
                <w:lang w:eastAsia="pt-BR"/>
              </w:rPr>
              <w:t>S</w:t>
            </w:r>
            <w:r w:rsidRPr="00B07676">
              <w:rPr>
                <w:rFonts w:ascii="Arial" w:hAnsi="Arial"/>
                <w:b/>
                <w:bCs/>
                <w:color w:val="000000"/>
                <w:lang w:eastAsia="pt-BR"/>
              </w:rPr>
              <w:t xml:space="preserve">aúde e </w:t>
            </w:r>
            <w:r w:rsidR="007B434A" w:rsidRPr="00B07676">
              <w:rPr>
                <w:rFonts w:ascii="Arial" w:hAnsi="Arial"/>
                <w:b/>
                <w:bCs/>
                <w:color w:val="000000"/>
                <w:lang w:eastAsia="pt-BR"/>
              </w:rPr>
              <w:t>ANVISA</w:t>
            </w:r>
            <w:r w:rsidRPr="00B07676">
              <w:rPr>
                <w:rFonts w:ascii="Arial" w:hAnsi="Arial"/>
                <w:b/>
                <w:bCs/>
                <w:color w:val="000000"/>
                <w:lang w:eastAsia="pt-BR"/>
              </w:rPr>
              <w:t>.</w:t>
            </w:r>
            <w:r w:rsidRPr="00B07676">
              <w:rPr>
                <w:rFonts w:ascii="Arial" w:hAnsi="Arial"/>
                <w:b/>
                <w:bCs/>
                <w:color w:val="000000"/>
                <w:lang w:eastAsia="pt-BR"/>
              </w:rPr>
              <w:br/>
            </w:r>
            <w:r w:rsidRPr="00B07676">
              <w:rPr>
                <w:rFonts w:ascii="Arial" w:hAnsi="Arial"/>
                <w:b/>
                <w:bCs/>
                <w:color w:val="C9211E"/>
                <w:lang w:eastAsia="pt-BR"/>
              </w:rPr>
              <w:t>Marca: convatec</w:t>
            </w:r>
          </w:p>
        </w:tc>
        <w:tc>
          <w:tcPr>
            <w:tcW w:w="779" w:type="dxa"/>
            <w:tcBorders>
              <w:left w:val="single" w:sz="4" w:space="0" w:color="000000"/>
              <w:bottom w:val="single" w:sz="4" w:space="0" w:color="000000"/>
              <w:right w:val="single" w:sz="4" w:space="0" w:color="000000"/>
            </w:tcBorders>
            <w:shd w:val="clear" w:color="auto" w:fill="auto"/>
            <w:vAlign w:val="center"/>
          </w:tcPr>
          <w:p w14:paraId="4356C15B"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72449493" w14:textId="77777777" w:rsidR="000F1069" w:rsidRPr="00C226EB" w:rsidRDefault="000F1069" w:rsidP="009A3128">
            <w:pPr>
              <w:jc w:val="both"/>
              <w:rPr>
                <w:rFonts w:ascii="Arial" w:hAnsi="Arial"/>
              </w:rPr>
            </w:pPr>
            <w:r w:rsidRPr="00C226EB">
              <w:rPr>
                <w:rFonts w:ascii="Arial" w:hAnsi="Arial"/>
                <w:b/>
                <w:bCs/>
                <w:color w:val="000000"/>
                <w:lang w:eastAsia="pt-BR"/>
              </w:rPr>
              <w:t>210</w:t>
            </w:r>
          </w:p>
        </w:tc>
        <w:tc>
          <w:tcPr>
            <w:tcW w:w="1417" w:type="dxa"/>
            <w:tcBorders>
              <w:left w:val="single" w:sz="4" w:space="0" w:color="000000"/>
              <w:bottom w:val="single" w:sz="4" w:space="0" w:color="000000"/>
              <w:right w:val="single" w:sz="4" w:space="0" w:color="000000"/>
            </w:tcBorders>
            <w:shd w:val="clear" w:color="auto" w:fill="auto"/>
            <w:vAlign w:val="center"/>
          </w:tcPr>
          <w:p w14:paraId="4C04C769"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6E62D24C" w14:textId="77777777" w:rsidR="000F1069" w:rsidRPr="00C226EB" w:rsidRDefault="000F1069" w:rsidP="009A3128">
            <w:pPr>
              <w:jc w:val="both"/>
              <w:rPr>
                <w:rFonts w:ascii="Arial" w:hAnsi="Arial"/>
                <w:b/>
                <w:bCs/>
                <w:color w:val="000000"/>
              </w:rPr>
            </w:pPr>
          </w:p>
        </w:tc>
      </w:tr>
      <w:tr w:rsidR="000F1069" w:rsidRPr="00C226EB" w14:paraId="764773C1"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5BAC2C50"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772CD885" w14:textId="2B15FC03" w:rsidR="000F1069" w:rsidRPr="00C226EB" w:rsidRDefault="00836AC7" w:rsidP="009A3128">
            <w:pPr>
              <w:jc w:val="both"/>
              <w:rPr>
                <w:rFonts w:ascii="Arial" w:hAnsi="Arial"/>
              </w:rPr>
            </w:pPr>
            <w:r>
              <w:rPr>
                <w:rFonts w:ascii="Arial" w:hAnsi="Arial"/>
                <w:b/>
                <w:bCs/>
                <w:color w:val="000000"/>
                <w:kern w:val="0"/>
                <w:lang w:bidi="ar-SA"/>
              </w:rPr>
              <w:t>10</w:t>
            </w:r>
          </w:p>
        </w:tc>
        <w:tc>
          <w:tcPr>
            <w:tcW w:w="3133" w:type="dxa"/>
            <w:tcBorders>
              <w:left w:val="single" w:sz="4" w:space="0" w:color="000000"/>
              <w:bottom w:val="single" w:sz="4" w:space="0" w:color="000000"/>
              <w:right w:val="single" w:sz="4" w:space="0" w:color="000000"/>
            </w:tcBorders>
            <w:shd w:val="clear" w:color="auto" w:fill="auto"/>
            <w:vAlign w:val="center"/>
          </w:tcPr>
          <w:p w14:paraId="0E7B4FE5" w14:textId="0EC754E9"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Removedor de adesivo esenta – frasco de 50ml. Embalagem deve conter lote, data de fabricação e de validade, registro no </w:t>
            </w:r>
            <w:r w:rsidR="007B434A">
              <w:rPr>
                <w:rFonts w:ascii="Arial" w:hAnsi="Arial"/>
                <w:b/>
                <w:bCs/>
                <w:color w:val="000000"/>
                <w:lang w:eastAsia="pt-BR"/>
              </w:rPr>
              <w:t>M</w:t>
            </w:r>
            <w:r w:rsidRPr="00B07676">
              <w:rPr>
                <w:rFonts w:ascii="Arial" w:hAnsi="Arial"/>
                <w:b/>
                <w:bCs/>
                <w:color w:val="000000"/>
                <w:lang w:eastAsia="pt-BR"/>
              </w:rPr>
              <w:t xml:space="preserve">inistério da </w:t>
            </w:r>
            <w:r w:rsidR="007B434A">
              <w:rPr>
                <w:rFonts w:ascii="Arial" w:hAnsi="Arial"/>
                <w:b/>
                <w:bCs/>
                <w:color w:val="000000"/>
                <w:lang w:eastAsia="pt-BR"/>
              </w:rPr>
              <w:t>S</w:t>
            </w:r>
            <w:r w:rsidRPr="00B07676">
              <w:rPr>
                <w:rFonts w:ascii="Arial" w:hAnsi="Arial"/>
                <w:b/>
                <w:bCs/>
                <w:color w:val="000000"/>
                <w:lang w:eastAsia="pt-BR"/>
              </w:rPr>
              <w:t xml:space="preserve">aúde ou </w:t>
            </w:r>
            <w:r w:rsidR="007B434A" w:rsidRPr="00B07676">
              <w:rPr>
                <w:rFonts w:ascii="Arial" w:hAnsi="Arial"/>
                <w:b/>
                <w:bCs/>
                <w:color w:val="000000"/>
                <w:lang w:eastAsia="pt-BR"/>
              </w:rPr>
              <w:t>ANVISA</w:t>
            </w:r>
            <w:r w:rsidRPr="00B07676">
              <w:rPr>
                <w:rFonts w:ascii="Arial" w:hAnsi="Arial"/>
                <w:b/>
                <w:bCs/>
                <w:color w:val="000000"/>
                <w:lang w:eastAsia="pt-BR"/>
              </w:rPr>
              <w:t>. Validade mínima de 18 meses a partir da data da entrega.</w:t>
            </w:r>
            <w:r w:rsidRPr="00B07676">
              <w:rPr>
                <w:rFonts w:ascii="Arial" w:hAnsi="Arial"/>
                <w:b/>
                <w:bCs/>
                <w:color w:val="000000"/>
                <w:lang w:eastAsia="pt-BR"/>
              </w:rPr>
              <w:br/>
            </w:r>
            <w:r w:rsidRPr="00B07676">
              <w:rPr>
                <w:rFonts w:ascii="Arial" w:hAnsi="Arial"/>
                <w:b/>
                <w:bCs/>
                <w:color w:val="C9211E"/>
                <w:lang w:eastAsia="pt-BR"/>
              </w:rPr>
              <w:t>Marca: convatec</w:t>
            </w:r>
          </w:p>
        </w:tc>
        <w:tc>
          <w:tcPr>
            <w:tcW w:w="779" w:type="dxa"/>
            <w:tcBorders>
              <w:left w:val="single" w:sz="4" w:space="0" w:color="000000"/>
              <w:bottom w:val="single" w:sz="4" w:space="0" w:color="000000"/>
              <w:right w:val="single" w:sz="4" w:space="0" w:color="000000"/>
            </w:tcBorders>
            <w:shd w:val="clear" w:color="auto" w:fill="auto"/>
            <w:vAlign w:val="center"/>
          </w:tcPr>
          <w:p w14:paraId="2BB4B51F"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4E953130" w14:textId="77777777" w:rsidR="000F1069" w:rsidRPr="00C226EB" w:rsidRDefault="000F1069" w:rsidP="009A3128">
            <w:pPr>
              <w:jc w:val="both"/>
              <w:rPr>
                <w:rFonts w:ascii="Arial" w:hAnsi="Arial"/>
              </w:rPr>
            </w:pPr>
            <w:r w:rsidRPr="00C226EB">
              <w:rPr>
                <w:rFonts w:ascii="Arial" w:hAnsi="Arial"/>
                <w:b/>
                <w:bCs/>
                <w:color w:val="000000"/>
                <w:lang w:eastAsia="pt-BR"/>
              </w:rPr>
              <w:t>56</w:t>
            </w:r>
          </w:p>
        </w:tc>
        <w:tc>
          <w:tcPr>
            <w:tcW w:w="1417" w:type="dxa"/>
            <w:tcBorders>
              <w:left w:val="single" w:sz="4" w:space="0" w:color="000000"/>
              <w:bottom w:val="single" w:sz="4" w:space="0" w:color="000000"/>
              <w:right w:val="single" w:sz="4" w:space="0" w:color="000000"/>
            </w:tcBorders>
            <w:shd w:val="clear" w:color="auto" w:fill="auto"/>
            <w:vAlign w:val="center"/>
          </w:tcPr>
          <w:p w14:paraId="4C8CF0DA"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5600C30B" w14:textId="77777777" w:rsidR="000F1069" w:rsidRPr="00C226EB" w:rsidRDefault="000F1069" w:rsidP="009A3128">
            <w:pPr>
              <w:jc w:val="both"/>
              <w:rPr>
                <w:rFonts w:ascii="Arial" w:hAnsi="Arial"/>
                <w:b/>
                <w:bCs/>
                <w:color w:val="000000"/>
              </w:rPr>
            </w:pPr>
          </w:p>
        </w:tc>
      </w:tr>
      <w:tr w:rsidR="000F1069" w:rsidRPr="00C226EB" w14:paraId="5BF1BF2C"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2E30AF7F"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1CC962B2" w14:textId="79011222" w:rsidR="000F1069" w:rsidRPr="00C226EB" w:rsidRDefault="000F1069" w:rsidP="009A3128">
            <w:pPr>
              <w:jc w:val="both"/>
              <w:rPr>
                <w:rFonts w:ascii="Arial" w:hAnsi="Arial"/>
              </w:rPr>
            </w:pPr>
            <w:r w:rsidRPr="00C226EB">
              <w:rPr>
                <w:rFonts w:ascii="Arial" w:hAnsi="Arial"/>
                <w:b/>
                <w:bCs/>
                <w:color w:val="000000"/>
                <w:kern w:val="0"/>
                <w:lang w:bidi="ar-SA"/>
              </w:rPr>
              <w:t>1</w:t>
            </w:r>
            <w:r w:rsidR="00836AC7">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74DC0C0B" w14:textId="78F711E1"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Spray barreira de pele esenta – frasco de 50ml.  Embalagem deve conter lote, data de fabricação e de validade, registro no </w:t>
            </w:r>
            <w:r w:rsidR="007B434A">
              <w:rPr>
                <w:rFonts w:ascii="Arial" w:hAnsi="Arial"/>
                <w:b/>
                <w:bCs/>
                <w:color w:val="000000"/>
                <w:lang w:eastAsia="pt-BR"/>
              </w:rPr>
              <w:t>M</w:t>
            </w:r>
            <w:r w:rsidRPr="00B07676">
              <w:rPr>
                <w:rFonts w:ascii="Arial" w:hAnsi="Arial"/>
                <w:b/>
                <w:bCs/>
                <w:color w:val="000000"/>
                <w:lang w:eastAsia="pt-BR"/>
              </w:rPr>
              <w:t xml:space="preserve">inistério da </w:t>
            </w:r>
            <w:r w:rsidR="007B434A">
              <w:rPr>
                <w:rFonts w:ascii="Arial" w:hAnsi="Arial"/>
                <w:b/>
                <w:bCs/>
                <w:color w:val="000000"/>
                <w:lang w:eastAsia="pt-BR"/>
              </w:rPr>
              <w:t>S</w:t>
            </w:r>
            <w:r w:rsidRPr="00B07676">
              <w:rPr>
                <w:rFonts w:ascii="Arial" w:hAnsi="Arial"/>
                <w:b/>
                <w:bCs/>
                <w:color w:val="000000"/>
                <w:lang w:eastAsia="pt-BR"/>
              </w:rPr>
              <w:t xml:space="preserve">aúde ou </w:t>
            </w:r>
            <w:r w:rsidR="007B434A" w:rsidRPr="00B07676">
              <w:rPr>
                <w:rFonts w:ascii="Arial" w:hAnsi="Arial"/>
                <w:b/>
                <w:bCs/>
                <w:color w:val="000000"/>
                <w:lang w:eastAsia="pt-BR"/>
              </w:rPr>
              <w:t>ANVISA</w:t>
            </w:r>
            <w:r w:rsidRPr="00B07676">
              <w:rPr>
                <w:rFonts w:ascii="Arial" w:hAnsi="Arial"/>
                <w:b/>
                <w:bCs/>
                <w:color w:val="000000"/>
                <w:lang w:eastAsia="pt-BR"/>
              </w:rPr>
              <w:t>. Validade mínima de 18 meses a partir da data da entrega.</w:t>
            </w:r>
            <w:r w:rsidRPr="00B07676">
              <w:rPr>
                <w:rFonts w:ascii="Arial" w:hAnsi="Arial"/>
                <w:b/>
                <w:bCs/>
                <w:color w:val="000000"/>
                <w:lang w:eastAsia="pt-BR"/>
              </w:rPr>
              <w:br/>
            </w:r>
            <w:r w:rsidRPr="00B07676">
              <w:rPr>
                <w:rFonts w:ascii="Arial" w:hAnsi="Arial"/>
                <w:b/>
                <w:bCs/>
                <w:color w:val="C9211E"/>
                <w:lang w:eastAsia="pt-BR"/>
              </w:rPr>
              <w:t>Marca: convatec</w:t>
            </w:r>
          </w:p>
        </w:tc>
        <w:tc>
          <w:tcPr>
            <w:tcW w:w="779" w:type="dxa"/>
            <w:tcBorders>
              <w:left w:val="single" w:sz="4" w:space="0" w:color="000000"/>
              <w:bottom w:val="single" w:sz="4" w:space="0" w:color="000000"/>
              <w:right w:val="single" w:sz="4" w:space="0" w:color="000000"/>
            </w:tcBorders>
            <w:shd w:val="clear" w:color="auto" w:fill="auto"/>
            <w:vAlign w:val="center"/>
          </w:tcPr>
          <w:p w14:paraId="38C709D8"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46D16315" w14:textId="77777777" w:rsidR="000F1069" w:rsidRPr="00C226EB" w:rsidRDefault="000F1069" w:rsidP="009A3128">
            <w:pPr>
              <w:jc w:val="both"/>
              <w:rPr>
                <w:rFonts w:ascii="Arial" w:hAnsi="Arial"/>
              </w:rPr>
            </w:pPr>
            <w:r w:rsidRPr="00C226EB">
              <w:rPr>
                <w:rFonts w:ascii="Arial" w:hAnsi="Arial"/>
                <w:b/>
                <w:bCs/>
                <w:color w:val="000000"/>
                <w:lang w:eastAsia="pt-BR"/>
              </w:rPr>
              <w:t>14</w:t>
            </w:r>
          </w:p>
        </w:tc>
        <w:tc>
          <w:tcPr>
            <w:tcW w:w="1417" w:type="dxa"/>
            <w:tcBorders>
              <w:left w:val="single" w:sz="4" w:space="0" w:color="000000"/>
              <w:bottom w:val="single" w:sz="4" w:space="0" w:color="000000"/>
              <w:right w:val="single" w:sz="4" w:space="0" w:color="000000"/>
            </w:tcBorders>
            <w:shd w:val="clear" w:color="auto" w:fill="auto"/>
            <w:vAlign w:val="center"/>
          </w:tcPr>
          <w:p w14:paraId="69D2FEA2"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5E7F7D2B" w14:textId="77777777" w:rsidR="000F1069" w:rsidRPr="00C226EB" w:rsidRDefault="000F1069" w:rsidP="009A3128">
            <w:pPr>
              <w:jc w:val="both"/>
              <w:rPr>
                <w:rFonts w:ascii="Arial" w:hAnsi="Arial"/>
                <w:b/>
                <w:bCs/>
                <w:color w:val="000000"/>
              </w:rPr>
            </w:pPr>
          </w:p>
        </w:tc>
      </w:tr>
      <w:tr w:rsidR="000F1069" w:rsidRPr="00C226EB" w14:paraId="4281999E"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643FF20B"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043581E4" w14:textId="59E1B948" w:rsidR="000F1069" w:rsidRPr="00C226EB" w:rsidRDefault="000F1069" w:rsidP="009A3128">
            <w:pPr>
              <w:jc w:val="both"/>
              <w:rPr>
                <w:rFonts w:ascii="Arial" w:hAnsi="Arial"/>
              </w:rPr>
            </w:pPr>
            <w:r w:rsidRPr="00C226EB">
              <w:rPr>
                <w:rFonts w:ascii="Arial" w:hAnsi="Arial"/>
                <w:b/>
                <w:bCs/>
                <w:color w:val="000000"/>
                <w:kern w:val="0"/>
                <w:lang w:bidi="ar-SA"/>
              </w:rPr>
              <w:t>1</w:t>
            </w:r>
            <w:r w:rsidR="00836AC7">
              <w:rPr>
                <w:rFonts w:ascii="Arial" w:hAnsi="Arial"/>
                <w:b/>
                <w:bCs/>
                <w:color w:val="000000"/>
                <w:kern w:val="0"/>
                <w:lang w:bidi="ar-SA"/>
              </w:rPr>
              <w:t>2</w:t>
            </w:r>
          </w:p>
        </w:tc>
        <w:tc>
          <w:tcPr>
            <w:tcW w:w="3133" w:type="dxa"/>
            <w:tcBorders>
              <w:left w:val="single" w:sz="4" w:space="0" w:color="000000"/>
              <w:bottom w:val="single" w:sz="4" w:space="0" w:color="000000"/>
              <w:right w:val="single" w:sz="4" w:space="0" w:color="000000"/>
            </w:tcBorders>
            <w:shd w:val="clear" w:color="auto" w:fill="auto"/>
            <w:vAlign w:val="center"/>
          </w:tcPr>
          <w:p w14:paraId="13C4BEE7" w14:textId="28BBBEF3"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Duoderm gel 30g.  Embalagem deve conter lote, data de fabricação e de validade, registro no </w:t>
            </w:r>
            <w:r w:rsidR="007B434A">
              <w:rPr>
                <w:rFonts w:ascii="Arial" w:hAnsi="Arial"/>
                <w:b/>
                <w:bCs/>
                <w:color w:val="000000"/>
                <w:lang w:eastAsia="pt-BR"/>
              </w:rPr>
              <w:t>M</w:t>
            </w:r>
            <w:r w:rsidRPr="00B07676">
              <w:rPr>
                <w:rFonts w:ascii="Arial" w:hAnsi="Arial"/>
                <w:b/>
                <w:bCs/>
                <w:color w:val="000000"/>
                <w:lang w:eastAsia="pt-BR"/>
              </w:rPr>
              <w:t xml:space="preserve">inistério da </w:t>
            </w:r>
            <w:r w:rsidR="007B434A">
              <w:rPr>
                <w:rFonts w:ascii="Arial" w:hAnsi="Arial"/>
                <w:b/>
                <w:bCs/>
                <w:color w:val="000000"/>
                <w:lang w:eastAsia="pt-BR"/>
              </w:rPr>
              <w:t>S</w:t>
            </w:r>
            <w:r w:rsidRPr="00B07676">
              <w:rPr>
                <w:rFonts w:ascii="Arial" w:hAnsi="Arial"/>
                <w:b/>
                <w:bCs/>
                <w:color w:val="000000"/>
                <w:lang w:eastAsia="pt-BR"/>
              </w:rPr>
              <w:t xml:space="preserve">aúde ou </w:t>
            </w:r>
            <w:r w:rsidR="007B434A" w:rsidRPr="00B07676">
              <w:rPr>
                <w:rFonts w:ascii="Arial" w:hAnsi="Arial"/>
                <w:b/>
                <w:bCs/>
                <w:color w:val="000000"/>
                <w:lang w:eastAsia="pt-BR"/>
              </w:rPr>
              <w:lastRenderedPageBreak/>
              <w:t>ANVISA</w:t>
            </w:r>
            <w:r w:rsidRPr="00B07676">
              <w:rPr>
                <w:rFonts w:ascii="Arial" w:hAnsi="Arial"/>
                <w:b/>
                <w:bCs/>
                <w:color w:val="000000"/>
                <w:lang w:eastAsia="pt-BR"/>
              </w:rPr>
              <w:t>. Validade mínima de 18 meses a partir da data da entrega.</w:t>
            </w:r>
            <w:r w:rsidRPr="00B07676">
              <w:rPr>
                <w:rFonts w:ascii="Arial" w:hAnsi="Arial"/>
                <w:b/>
                <w:bCs/>
                <w:color w:val="000000"/>
                <w:lang w:eastAsia="pt-BR"/>
              </w:rPr>
              <w:br/>
            </w:r>
            <w:r w:rsidRPr="00B07676">
              <w:rPr>
                <w:rFonts w:ascii="Arial" w:hAnsi="Arial"/>
                <w:b/>
                <w:bCs/>
                <w:color w:val="C9211E"/>
                <w:lang w:eastAsia="pt-BR"/>
              </w:rPr>
              <w:t>Marca: convatec</w:t>
            </w:r>
          </w:p>
        </w:tc>
        <w:tc>
          <w:tcPr>
            <w:tcW w:w="779" w:type="dxa"/>
            <w:tcBorders>
              <w:left w:val="single" w:sz="4" w:space="0" w:color="000000"/>
              <w:bottom w:val="single" w:sz="4" w:space="0" w:color="000000"/>
              <w:right w:val="single" w:sz="4" w:space="0" w:color="000000"/>
            </w:tcBorders>
            <w:shd w:val="clear" w:color="auto" w:fill="auto"/>
            <w:vAlign w:val="center"/>
          </w:tcPr>
          <w:p w14:paraId="7DDC6ACC" w14:textId="77777777" w:rsidR="000F1069" w:rsidRPr="00C226EB" w:rsidRDefault="000F1069" w:rsidP="009A3128">
            <w:pPr>
              <w:jc w:val="both"/>
              <w:rPr>
                <w:rFonts w:ascii="Arial" w:hAnsi="Arial"/>
              </w:rPr>
            </w:pPr>
            <w:r w:rsidRPr="00C226EB">
              <w:rPr>
                <w:rFonts w:ascii="Arial" w:hAnsi="Arial"/>
                <w:b/>
                <w:bCs/>
                <w:color w:val="000000"/>
                <w:kern w:val="0"/>
                <w:lang w:bidi="ar-SA"/>
              </w:rPr>
              <w:lastRenderedPageBreak/>
              <w:t>UN</w:t>
            </w:r>
          </w:p>
        </w:tc>
        <w:tc>
          <w:tcPr>
            <w:tcW w:w="908" w:type="dxa"/>
            <w:tcBorders>
              <w:left w:val="single" w:sz="4" w:space="0" w:color="000000"/>
              <w:bottom w:val="single" w:sz="4" w:space="0" w:color="000000"/>
              <w:right w:val="single" w:sz="4" w:space="0" w:color="000000"/>
            </w:tcBorders>
            <w:shd w:val="clear" w:color="auto" w:fill="auto"/>
            <w:vAlign w:val="center"/>
          </w:tcPr>
          <w:p w14:paraId="0BFA0DDF" w14:textId="77777777" w:rsidR="000F1069" w:rsidRPr="00C226EB" w:rsidRDefault="000F1069" w:rsidP="009A3128">
            <w:pPr>
              <w:jc w:val="both"/>
              <w:rPr>
                <w:rFonts w:ascii="Arial" w:hAnsi="Arial"/>
              </w:rPr>
            </w:pPr>
            <w:r w:rsidRPr="00C226EB">
              <w:rPr>
                <w:rFonts w:ascii="Arial" w:hAnsi="Arial"/>
                <w:b/>
                <w:bCs/>
                <w:color w:val="000000"/>
                <w:lang w:eastAsia="pt-BR"/>
              </w:rPr>
              <w:t>21</w:t>
            </w:r>
          </w:p>
        </w:tc>
        <w:tc>
          <w:tcPr>
            <w:tcW w:w="1417" w:type="dxa"/>
            <w:tcBorders>
              <w:left w:val="single" w:sz="4" w:space="0" w:color="000000"/>
              <w:bottom w:val="single" w:sz="4" w:space="0" w:color="000000"/>
              <w:right w:val="single" w:sz="4" w:space="0" w:color="000000"/>
            </w:tcBorders>
            <w:shd w:val="clear" w:color="auto" w:fill="auto"/>
            <w:vAlign w:val="center"/>
          </w:tcPr>
          <w:p w14:paraId="12F2DDEF"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0A38DCF7" w14:textId="77777777" w:rsidR="000F1069" w:rsidRPr="00C226EB" w:rsidRDefault="000F1069" w:rsidP="009A3128">
            <w:pPr>
              <w:jc w:val="both"/>
              <w:rPr>
                <w:rFonts w:ascii="Arial" w:hAnsi="Arial"/>
                <w:b/>
                <w:bCs/>
                <w:color w:val="000000"/>
              </w:rPr>
            </w:pPr>
          </w:p>
        </w:tc>
      </w:tr>
      <w:tr w:rsidR="000F1069" w:rsidRPr="00C226EB" w14:paraId="43D737E2" w14:textId="77777777" w:rsidTr="00C226EB">
        <w:trPr>
          <w:jc w:val="center"/>
        </w:trPr>
        <w:tc>
          <w:tcPr>
            <w:tcW w:w="988" w:type="dxa"/>
            <w:vMerge w:val="restart"/>
            <w:tcBorders>
              <w:left w:val="single" w:sz="4" w:space="0" w:color="000000"/>
              <w:bottom w:val="single" w:sz="4" w:space="0" w:color="000000"/>
              <w:right w:val="single" w:sz="4" w:space="0" w:color="000000"/>
            </w:tcBorders>
            <w:shd w:val="clear" w:color="auto" w:fill="auto"/>
            <w:vAlign w:val="center"/>
          </w:tcPr>
          <w:p w14:paraId="77F7804A" w14:textId="77777777" w:rsidR="000F1069" w:rsidRPr="00C226EB" w:rsidRDefault="000F1069" w:rsidP="009A3128">
            <w:pPr>
              <w:jc w:val="both"/>
              <w:rPr>
                <w:rFonts w:ascii="Arial" w:hAnsi="Arial"/>
              </w:rPr>
            </w:pPr>
            <w:r w:rsidRPr="00C226EB">
              <w:rPr>
                <w:rFonts w:ascii="Arial" w:hAnsi="Arial"/>
                <w:b/>
                <w:bCs/>
                <w:color w:val="000000"/>
                <w:kern w:val="0"/>
                <w:lang w:bidi="ar-SA"/>
              </w:rPr>
              <w:t>20</w:t>
            </w:r>
          </w:p>
        </w:tc>
        <w:tc>
          <w:tcPr>
            <w:tcW w:w="850" w:type="dxa"/>
            <w:tcBorders>
              <w:left w:val="single" w:sz="4" w:space="0" w:color="000000"/>
              <w:bottom w:val="single" w:sz="4" w:space="0" w:color="000000"/>
              <w:right w:val="single" w:sz="4" w:space="0" w:color="000000"/>
            </w:tcBorders>
            <w:shd w:val="clear" w:color="auto" w:fill="auto"/>
            <w:vAlign w:val="center"/>
          </w:tcPr>
          <w:p w14:paraId="6D01A193"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72A066A1" w14:textId="7C77CD9F"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Compressa de gaze não estéril 13 fios, 7,5 x 7,5 fechada e aproximadamente 30 x 15cm aberta, 8 camadas, 5 dobras. 100% algodão, sem falhas e fiapos – pacote com 500 un. Embalagem deve conter lote, data de fabricação e de validade, registro no </w:t>
            </w:r>
            <w:r w:rsidR="007B434A">
              <w:rPr>
                <w:rFonts w:ascii="Arial" w:hAnsi="Arial"/>
                <w:b/>
                <w:bCs/>
                <w:color w:val="000000"/>
                <w:lang w:eastAsia="pt-BR"/>
              </w:rPr>
              <w:t>M</w:t>
            </w:r>
            <w:r w:rsidRPr="00B07676">
              <w:rPr>
                <w:rFonts w:ascii="Arial" w:hAnsi="Arial"/>
                <w:b/>
                <w:bCs/>
                <w:color w:val="000000"/>
                <w:lang w:eastAsia="pt-BR"/>
              </w:rPr>
              <w:t xml:space="preserve">inistério da </w:t>
            </w:r>
            <w:r w:rsidR="007B434A">
              <w:rPr>
                <w:rFonts w:ascii="Arial" w:hAnsi="Arial"/>
                <w:b/>
                <w:bCs/>
                <w:color w:val="000000"/>
                <w:lang w:eastAsia="pt-BR"/>
              </w:rPr>
              <w:t>S</w:t>
            </w:r>
            <w:r w:rsidRPr="00B07676">
              <w:rPr>
                <w:rFonts w:ascii="Arial" w:hAnsi="Arial"/>
                <w:b/>
                <w:bCs/>
                <w:color w:val="000000"/>
                <w:lang w:eastAsia="pt-BR"/>
              </w:rPr>
              <w:t xml:space="preserve">aúde ou </w:t>
            </w:r>
            <w:r w:rsidR="007B434A" w:rsidRPr="00B07676">
              <w:rPr>
                <w:rFonts w:ascii="Arial" w:hAnsi="Arial"/>
                <w:b/>
                <w:bCs/>
                <w:color w:val="000000"/>
                <w:lang w:eastAsia="pt-BR"/>
              </w:rPr>
              <w:t>ANVISA</w:t>
            </w:r>
            <w:r w:rsidRPr="00B07676">
              <w:rPr>
                <w:rFonts w:ascii="Arial" w:hAnsi="Arial"/>
                <w:b/>
                <w:bCs/>
                <w:color w:val="000000"/>
                <w:lang w:eastAsia="pt-BR"/>
              </w:rPr>
              <w:t>. Validade mínima de 18 meses a partir da data da entrega.</w:t>
            </w:r>
            <w:r w:rsidRPr="00B07676">
              <w:rPr>
                <w:rFonts w:ascii="Arial" w:hAnsi="Arial"/>
                <w:b/>
                <w:bCs/>
                <w:color w:val="000000"/>
                <w:lang w:eastAsia="pt-BR"/>
              </w:rPr>
              <w:br/>
            </w:r>
            <w:r w:rsidRPr="00B07676">
              <w:rPr>
                <w:rFonts w:ascii="Arial" w:hAnsi="Arial"/>
                <w:b/>
                <w:bCs/>
                <w:color w:val="C9211E"/>
                <w:lang w:eastAsia="pt-BR"/>
              </w:rPr>
              <w:t>Marca: cremer</w:t>
            </w:r>
          </w:p>
        </w:tc>
        <w:tc>
          <w:tcPr>
            <w:tcW w:w="779" w:type="dxa"/>
            <w:tcBorders>
              <w:left w:val="single" w:sz="4" w:space="0" w:color="000000"/>
              <w:bottom w:val="single" w:sz="4" w:space="0" w:color="000000"/>
              <w:right w:val="single" w:sz="4" w:space="0" w:color="000000"/>
            </w:tcBorders>
            <w:shd w:val="clear" w:color="auto" w:fill="auto"/>
            <w:vAlign w:val="center"/>
          </w:tcPr>
          <w:p w14:paraId="0E8E33CA" w14:textId="77777777" w:rsidR="000F1069" w:rsidRPr="00C226EB" w:rsidRDefault="000F1069" w:rsidP="009A3128">
            <w:pPr>
              <w:jc w:val="both"/>
              <w:rPr>
                <w:rFonts w:ascii="Arial" w:hAnsi="Arial"/>
              </w:rPr>
            </w:pPr>
            <w:r w:rsidRPr="00C226EB">
              <w:rPr>
                <w:rFonts w:ascii="Arial" w:hAnsi="Arial"/>
                <w:b/>
                <w:bCs/>
                <w:color w:val="000000"/>
                <w:kern w:val="0"/>
                <w:lang w:bidi="ar-SA"/>
              </w:rPr>
              <w:t>PCT</w:t>
            </w:r>
          </w:p>
        </w:tc>
        <w:tc>
          <w:tcPr>
            <w:tcW w:w="908" w:type="dxa"/>
            <w:tcBorders>
              <w:left w:val="single" w:sz="4" w:space="0" w:color="000000"/>
              <w:bottom w:val="single" w:sz="4" w:space="0" w:color="000000"/>
              <w:right w:val="single" w:sz="4" w:space="0" w:color="000000"/>
            </w:tcBorders>
            <w:shd w:val="clear" w:color="auto" w:fill="auto"/>
            <w:vAlign w:val="center"/>
          </w:tcPr>
          <w:p w14:paraId="00658542" w14:textId="77777777" w:rsidR="000F1069" w:rsidRPr="00C226EB" w:rsidRDefault="000F1069" w:rsidP="009A3128">
            <w:pPr>
              <w:jc w:val="both"/>
              <w:rPr>
                <w:rFonts w:ascii="Arial" w:hAnsi="Arial"/>
              </w:rPr>
            </w:pPr>
            <w:r w:rsidRPr="00C226EB">
              <w:rPr>
                <w:rFonts w:ascii="Arial" w:hAnsi="Arial"/>
                <w:b/>
                <w:bCs/>
                <w:color w:val="000000"/>
                <w:lang w:eastAsia="pt-BR"/>
              </w:rPr>
              <w:t>28</w:t>
            </w:r>
          </w:p>
        </w:tc>
        <w:tc>
          <w:tcPr>
            <w:tcW w:w="1417" w:type="dxa"/>
            <w:tcBorders>
              <w:left w:val="single" w:sz="4" w:space="0" w:color="000000"/>
              <w:bottom w:val="single" w:sz="4" w:space="0" w:color="000000"/>
              <w:right w:val="single" w:sz="4" w:space="0" w:color="000000"/>
            </w:tcBorders>
            <w:shd w:val="clear" w:color="auto" w:fill="auto"/>
            <w:vAlign w:val="center"/>
          </w:tcPr>
          <w:p w14:paraId="51B5E348"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49DD24BD" w14:textId="77777777" w:rsidR="000F1069" w:rsidRPr="00C226EB" w:rsidRDefault="000F1069" w:rsidP="009A3128">
            <w:pPr>
              <w:jc w:val="both"/>
              <w:rPr>
                <w:rFonts w:ascii="Arial" w:hAnsi="Arial"/>
                <w:b/>
                <w:bCs/>
                <w:color w:val="000000"/>
              </w:rPr>
            </w:pPr>
          </w:p>
        </w:tc>
      </w:tr>
      <w:tr w:rsidR="000F1069" w:rsidRPr="00C226EB" w14:paraId="700C169B"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3287AF0C"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1A531FF3" w14:textId="77777777" w:rsidR="000F1069" w:rsidRPr="00C226EB" w:rsidRDefault="000F1069" w:rsidP="009A3128">
            <w:pPr>
              <w:jc w:val="both"/>
              <w:rPr>
                <w:rFonts w:ascii="Arial" w:hAnsi="Arial"/>
              </w:rPr>
            </w:pPr>
            <w:r w:rsidRPr="00C226EB">
              <w:rPr>
                <w:rFonts w:ascii="Arial" w:hAnsi="Arial"/>
                <w:b/>
                <w:bCs/>
                <w:color w:val="000000"/>
                <w:kern w:val="0"/>
                <w:lang w:bidi="ar-SA"/>
              </w:rPr>
              <w:t>2</w:t>
            </w:r>
          </w:p>
        </w:tc>
        <w:tc>
          <w:tcPr>
            <w:tcW w:w="3133" w:type="dxa"/>
            <w:tcBorders>
              <w:left w:val="single" w:sz="4" w:space="0" w:color="000000"/>
              <w:bottom w:val="single" w:sz="4" w:space="0" w:color="000000"/>
              <w:right w:val="single" w:sz="4" w:space="0" w:color="000000"/>
            </w:tcBorders>
            <w:shd w:val="clear" w:color="auto" w:fill="auto"/>
            <w:vAlign w:val="center"/>
          </w:tcPr>
          <w:p w14:paraId="01FD76C9" w14:textId="54D87752"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Compressa de gaze estéril 7,5 x 7,5, no mínimo 11 fios – pacote com 10 unidades. Embalagem deve conter lote, data de fabricação e de validade, registro no </w:t>
            </w:r>
            <w:r w:rsidR="007B434A">
              <w:rPr>
                <w:rFonts w:ascii="Arial" w:hAnsi="Arial"/>
                <w:b/>
                <w:bCs/>
                <w:color w:val="000000"/>
                <w:lang w:eastAsia="pt-BR"/>
              </w:rPr>
              <w:t>M</w:t>
            </w:r>
            <w:r w:rsidRPr="00B07676">
              <w:rPr>
                <w:rFonts w:ascii="Arial" w:hAnsi="Arial"/>
                <w:b/>
                <w:bCs/>
                <w:color w:val="000000"/>
                <w:lang w:eastAsia="pt-BR"/>
              </w:rPr>
              <w:t xml:space="preserve">inistério da </w:t>
            </w:r>
            <w:r w:rsidR="007B434A">
              <w:rPr>
                <w:rFonts w:ascii="Arial" w:hAnsi="Arial"/>
                <w:b/>
                <w:bCs/>
                <w:color w:val="000000"/>
                <w:lang w:eastAsia="pt-BR"/>
              </w:rPr>
              <w:t>S</w:t>
            </w:r>
            <w:r w:rsidRPr="00B07676">
              <w:rPr>
                <w:rFonts w:ascii="Arial" w:hAnsi="Arial"/>
                <w:b/>
                <w:bCs/>
                <w:color w:val="000000"/>
                <w:lang w:eastAsia="pt-BR"/>
              </w:rPr>
              <w:t xml:space="preserve">aúde ou </w:t>
            </w:r>
            <w:r w:rsidR="007B434A" w:rsidRPr="00B07676">
              <w:rPr>
                <w:rFonts w:ascii="Arial" w:hAnsi="Arial"/>
                <w:b/>
                <w:bCs/>
                <w:color w:val="000000"/>
                <w:lang w:eastAsia="pt-BR"/>
              </w:rPr>
              <w:t>ANVISA</w:t>
            </w:r>
            <w:r w:rsidRPr="00B07676">
              <w:rPr>
                <w:rFonts w:ascii="Arial" w:hAnsi="Arial"/>
                <w:b/>
                <w:bCs/>
                <w:color w:val="000000"/>
                <w:lang w:eastAsia="pt-BR"/>
              </w:rPr>
              <w:t>. Validade mínima de 18 meses a partir da data da entrega.</w:t>
            </w:r>
            <w:r w:rsidRPr="00B07676">
              <w:rPr>
                <w:rFonts w:ascii="Arial" w:hAnsi="Arial"/>
                <w:b/>
                <w:bCs/>
                <w:color w:val="000000"/>
                <w:lang w:eastAsia="pt-BR"/>
              </w:rPr>
              <w:br/>
            </w:r>
            <w:r w:rsidRPr="00B07676">
              <w:rPr>
                <w:rFonts w:ascii="Arial" w:hAnsi="Arial"/>
                <w:b/>
                <w:bCs/>
                <w:color w:val="C9211E"/>
                <w:lang w:eastAsia="pt-BR"/>
              </w:rPr>
              <w:t>Marca: cremer</w:t>
            </w:r>
          </w:p>
        </w:tc>
        <w:tc>
          <w:tcPr>
            <w:tcW w:w="779" w:type="dxa"/>
            <w:tcBorders>
              <w:left w:val="single" w:sz="4" w:space="0" w:color="000000"/>
              <w:bottom w:val="single" w:sz="4" w:space="0" w:color="000000"/>
              <w:right w:val="single" w:sz="4" w:space="0" w:color="000000"/>
            </w:tcBorders>
            <w:shd w:val="clear" w:color="auto" w:fill="auto"/>
            <w:vAlign w:val="center"/>
          </w:tcPr>
          <w:p w14:paraId="73C2B7C3" w14:textId="77777777" w:rsidR="000F1069" w:rsidRPr="00C226EB" w:rsidRDefault="000F1069" w:rsidP="009A3128">
            <w:pPr>
              <w:jc w:val="both"/>
              <w:rPr>
                <w:rFonts w:ascii="Arial" w:hAnsi="Arial"/>
              </w:rPr>
            </w:pPr>
            <w:r w:rsidRPr="00C226EB">
              <w:rPr>
                <w:rFonts w:ascii="Arial" w:hAnsi="Arial"/>
                <w:b/>
                <w:bCs/>
                <w:color w:val="000000"/>
                <w:kern w:val="0"/>
                <w:lang w:bidi="ar-SA"/>
              </w:rPr>
              <w:t>PCT</w:t>
            </w:r>
          </w:p>
        </w:tc>
        <w:tc>
          <w:tcPr>
            <w:tcW w:w="908" w:type="dxa"/>
            <w:tcBorders>
              <w:left w:val="single" w:sz="4" w:space="0" w:color="000000"/>
              <w:bottom w:val="single" w:sz="4" w:space="0" w:color="000000"/>
              <w:right w:val="single" w:sz="4" w:space="0" w:color="000000"/>
            </w:tcBorders>
            <w:shd w:val="clear" w:color="auto" w:fill="auto"/>
            <w:vAlign w:val="center"/>
          </w:tcPr>
          <w:p w14:paraId="10109D45" w14:textId="77777777" w:rsidR="000F1069" w:rsidRPr="00C226EB" w:rsidRDefault="000F1069" w:rsidP="009A3128">
            <w:pPr>
              <w:jc w:val="both"/>
              <w:rPr>
                <w:rFonts w:ascii="Arial" w:hAnsi="Arial"/>
              </w:rPr>
            </w:pPr>
            <w:r w:rsidRPr="00C226EB">
              <w:rPr>
                <w:rFonts w:ascii="Arial" w:hAnsi="Arial"/>
                <w:b/>
                <w:bCs/>
                <w:color w:val="000000"/>
                <w:lang w:eastAsia="pt-BR"/>
              </w:rPr>
              <w:t>280</w:t>
            </w:r>
          </w:p>
        </w:tc>
        <w:tc>
          <w:tcPr>
            <w:tcW w:w="1417" w:type="dxa"/>
            <w:tcBorders>
              <w:left w:val="single" w:sz="4" w:space="0" w:color="000000"/>
              <w:bottom w:val="single" w:sz="4" w:space="0" w:color="000000"/>
              <w:right w:val="single" w:sz="4" w:space="0" w:color="000000"/>
            </w:tcBorders>
            <w:shd w:val="clear" w:color="auto" w:fill="auto"/>
            <w:vAlign w:val="center"/>
          </w:tcPr>
          <w:p w14:paraId="686E19FC"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62E7C20B" w14:textId="77777777" w:rsidR="000F1069" w:rsidRPr="00C226EB" w:rsidRDefault="000F1069" w:rsidP="009A3128">
            <w:pPr>
              <w:jc w:val="both"/>
              <w:rPr>
                <w:rFonts w:ascii="Arial" w:hAnsi="Arial"/>
                <w:b/>
                <w:bCs/>
                <w:color w:val="000000"/>
              </w:rPr>
            </w:pPr>
          </w:p>
        </w:tc>
      </w:tr>
      <w:tr w:rsidR="000F1069" w:rsidRPr="00C226EB" w14:paraId="4747A6AF"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1ACC26C1"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24F78A10" w14:textId="77777777" w:rsidR="000F1069" w:rsidRPr="00C226EB" w:rsidRDefault="000F1069" w:rsidP="009A3128">
            <w:pPr>
              <w:jc w:val="both"/>
              <w:rPr>
                <w:rFonts w:ascii="Arial" w:hAnsi="Arial"/>
              </w:rPr>
            </w:pPr>
            <w:r w:rsidRPr="00C226EB">
              <w:rPr>
                <w:rFonts w:ascii="Arial" w:hAnsi="Arial"/>
                <w:b/>
                <w:bCs/>
                <w:color w:val="000000"/>
                <w:kern w:val="0"/>
                <w:lang w:bidi="ar-SA"/>
              </w:rPr>
              <w:t>3</w:t>
            </w:r>
          </w:p>
        </w:tc>
        <w:tc>
          <w:tcPr>
            <w:tcW w:w="3133" w:type="dxa"/>
            <w:tcBorders>
              <w:left w:val="single" w:sz="4" w:space="0" w:color="000000"/>
              <w:bottom w:val="single" w:sz="4" w:space="0" w:color="000000"/>
              <w:right w:val="single" w:sz="4" w:space="0" w:color="000000"/>
            </w:tcBorders>
            <w:shd w:val="clear" w:color="auto" w:fill="auto"/>
            <w:vAlign w:val="center"/>
          </w:tcPr>
          <w:p w14:paraId="47785A62" w14:textId="43FB704D"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Atadura elástica 10cm x 2,2m. Embalagem deve conter lote, data de fabricação e de validade, registro no </w:t>
            </w:r>
            <w:r w:rsidR="007B434A">
              <w:rPr>
                <w:rFonts w:ascii="Arial" w:hAnsi="Arial"/>
                <w:b/>
                <w:bCs/>
                <w:color w:val="000000"/>
                <w:lang w:eastAsia="pt-BR"/>
              </w:rPr>
              <w:t>M</w:t>
            </w:r>
            <w:r w:rsidRPr="00B07676">
              <w:rPr>
                <w:rFonts w:ascii="Arial" w:hAnsi="Arial"/>
                <w:b/>
                <w:bCs/>
                <w:color w:val="000000"/>
                <w:lang w:eastAsia="pt-BR"/>
              </w:rPr>
              <w:t xml:space="preserve">inistério da </w:t>
            </w:r>
            <w:r w:rsidR="007B434A">
              <w:rPr>
                <w:rFonts w:ascii="Arial" w:hAnsi="Arial"/>
                <w:b/>
                <w:bCs/>
                <w:color w:val="000000"/>
                <w:lang w:eastAsia="pt-BR"/>
              </w:rPr>
              <w:t>S</w:t>
            </w:r>
            <w:r w:rsidRPr="00B07676">
              <w:rPr>
                <w:rFonts w:ascii="Arial" w:hAnsi="Arial"/>
                <w:b/>
                <w:bCs/>
                <w:color w:val="000000"/>
                <w:lang w:eastAsia="pt-BR"/>
              </w:rPr>
              <w:t xml:space="preserve">aúde ou </w:t>
            </w:r>
            <w:r w:rsidR="007B434A" w:rsidRPr="00B07676">
              <w:rPr>
                <w:rFonts w:ascii="Arial" w:hAnsi="Arial"/>
                <w:b/>
                <w:bCs/>
                <w:color w:val="000000"/>
                <w:lang w:eastAsia="pt-BR"/>
              </w:rPr>
              <w:t>ANVISA</w:t>
            </w:r>
            <w:r w:rsidRPr="00B07676">
              <w:rPr>
                <w:rFonts w:ascii="Arial" w:hAnsi="Arial"/>
                <w:b/>
                <w:bCs/>
                <w:color w:val="000000"/>
                <w:lang w:eastAsia="pt-BR"/>
              </w:rPr>
              <w:t>. Validade mínima de 18 meses a partir da data da entrega.</w:t>
            </w:r>
            <w:r w:rsidRPr="00B07676">
              <w:rPr>
                <w:rFonts w:ascii="Arial" w:hAnsi="Arial"/>
                <w:b/>
                <w:bCs/>
                <w:color w:val="000000"/>
                <w:lang w:eastAsia="pt-BR"/>
              </w:rPr>
              <w:br/>
            </w:r>
            <w:r w:rsidRPr="00B07676">
              <w:rPr>
                <w:rFonts w:ascii="Arial" w:hAnsi="Arial"/>
                <w:b/>
                <w:bCs/>
                <w:color w:val="C9211E"/>
                <w:lang w:eastAsia="pt-BR"/>
              </w:rPr>
              <w:t>Marca: neve</w:t>
            </w:r>
          </w:p>
        </w:tc>
        <w:tc>
          <w:tcPr>
            <w:tcW w:w="779" w:type="dxa"/>
            <w:tcBorders>
              <w:left w:val="single" w:sz="4" w:space="0" w:color="000000"/>
              <w:bottom w:val="single" w:sz="4" w:space="0" w:color="000000"/>
              <w:right w:val="single" w:sz="4" w:space="0" w:color="000000"/>
            </w:tcBorders>
            <w:shd w:val="clear" w:color="auto" w:fill="auto"/>
            <w:vAlign w:val="center"/>
          </w:tcPr>
          <w:p w14:paraId="6F3041E2"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295C649A" w14:textId="77777777" w:rsidR="000F1069" w:rsidRPr="00C226EB" w:rsidRDefault="000F1069" w:rsidP="009A3128">
            <w:pPr>
              <w:jc w:val="both"/>
              <w:rPr>
                <w:rFonts w:ascii="Arial" w:hAnsi="Arial"/>
              </w:rPr>
            </w:pPr>
            <w:r w:rsidRPr="00C226EB">
              <w:rPr>
                <w:rFonts w:ascii="Arial" w:hAnsi="Arial"/>
                <w:b/>
                <w:bCs/>
                <w:color w:val="000000"/>
                <w:lang w:eastAsia="pt-BR"/>
              </w:rPr>
              <w:t>420</w:t>
            </w:r>
          </w:p>
        </w:tc>
        <w:tc>
          <w:tcPr>
            <w:tcW w:w="1417" w:type="dxa"/>
            <w:tcBorders>
              <w:left w:val="single" w:sz="4" w:space="0" w:color="000000"/>
              <w:bottom w:val="single" w:sz="4" w:space="0" w:color="000000"/>
              <w:right w:val="single" w:sz="4" w:space="0" w:color="000000"/>
            </w:tcBorders>
            <w:shd w:val="clear" w:color="auto" w:fill="auto"/>
            <w:vAlign w:val="center"/>
          </w:tcPr>
          <w:p w14:paraId="588C3831"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16549E3F" w14:textId="77777777" w:rsidR="000F1069" w:rsidRPr="00C226EB" w:rsidRDefault="000F1069" w:rsidP="009A3128">
            <w:pPr>
              <w:jc w:val="both"/>
              <w:rPr>
                <w:rFonts w:ascii="Arial" w:hAnsi="Arial"/>
                <w:b/>
                <w:bCs/>
                <w:color w:val="000000"/>
              </w:rPr>
            </w:pPr>
          </w:p>
        </w:tc>
      </w:tr>
      <w:tr w:rsidR="000F1069" w:rsidRPr="00C226EB" w14:paraId="028C1F1B"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22D27293"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7E82338F" w14:textId="77777777" w:rsidR="000F1069" w:rsidRPr="00C226EB" w:rsidRDefault="000F1069" w:rsidP="009A3128">
            <w:pPr>
              <w:jc w:val="both"/>
              <w:rPr>
                <w:rFonts w:ascii="Arial" w:hAnsi="Arial"/>
              </w:rPr>
            </w:pPr>
            <w:r w:rsidRPr="00C226EB">
              <w:rPr>
                <w:rFonts w:ascii="Arial" w:hAnsi="Arial"/>
                <w:b/>
                <w:bCs/>
                <w:color w:val="000000"/>
                <w:kern w:val="0"/>
                <w:lang w:bidi="ar-SA"/>
              </w:rPr>
              <w:t>4</w:t>
            </w:r>
          </w:p>
        </w:tc>
        <w:tc>
          <w:tcPr>
            <w:tcW w:w="3133" w:type="dxa"/>
            <w:tcBorders>
              <w:left w:val="single" w:sz="4" w:space="0" w:color="000000"/>
              <w:bottom w:val="single" w:sz="4" w:space="0" w:color="000000"/>
              <w:right w:val="single" w:sz="4" w:space="0" w:color="000000"/>
            </w:tcBorders>
            <w:shd w:val="clear" w:color="auto" w:fill="auto"/>
            <w:vAlign w:val="center"/>
          </w:tcPr>
          <w:p w14:paraId="6401040F" w14:textId="74C46655"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Atadura elástica 12cm x 2,2m. Embalagem deve conter lote, data de fabricação e de validade, registro no </w:t>
            </w:r>
            <w:r w:rsidR="007B434A">
              <w:rPr>
                <w:rFonts w:ascii="Arial" w:hAnsi="Arial"/>
                <w:b/>
                <w:bCs/>
                <w:color w:val="000000"/>
                <w:lang w:eastAsia="pt-BR"/>
              </w:rPr>
              <w:t>M</w:t>
            </w:r>
            <w:r w:rsidRPr="00B07676">
              <w:rPr>
                <w:rFonts w:ascii="Arial" w:hAnsi="Arial"/>
                <w:b/>
                <w:bCs/>
                <w:color w:val="000000"/>
                <w:lang w:eastAsia="pt-BR"/>
              </w:rPr>
              <w:t xml:space="preserve">inistério da </w:t>
            </w:r>
            <w:r w:rsidR="007B434A">
              <w:rPr>
                <w:rFonts w:ascii="Arial" w:hAnsi="Arial"/>
                <w:b/>
                <w:bCs/>
                <w:color w:val="000000"/>
                <w:lang w:eastAsia="pt-BR"/>
              </w:rPr>
              <w:t>S</w:t>
            </w:r>
            <w:r w:rsidRPr="00B07676">
              <w:rPr>
                <w:rFonts w:ascii="Arial" w:hAnsi="Arial"/>
                <w:b/>
                <w:bCs/>
                <w:color w:val="000000"/>
                <w:lang w:eastAsia="pt-BR"/>
              </w:rPr>
              <w:t xml:space="preserve">aúde ou </w:t>
            </w:r>
            <w:r w:rsidR="007B434A" w:rsidRPr="00B07676">
              <w:rPr>
                <w:rFonts w:ascii="Arial" w:hAnsi="Arial"/>
                <w:b/>
                <w:bCs/>
                <w:color w:val="000000"/>
                <w:lang w:eastAsia="pt-BR"/>
              </w:rPr>
              <w:t>ANVISA</w:t>
            </w:r>
            <w:r w:rsidRPr="00B07676">
              <w:rPr>
                <w:rFonts w:ascii="Arial" w:hAnsi="Arial"/>
                <w:b/>
                <w:bCs/>
                <w:color w:val="000000"/>
                <w:lang w:eastAsia="pt-BR"/>
              </w:rPr>
              <w:t>. Validade mínima de 18 meses a partir da data da entrega.</w:t>
            </w:r>
            <w:r w:rsidRPr="00B07676">
              <w:rPr>
                <w:rFonts w:ascii="Arial" w:hAnsi="Arial"/>
                <w:b/>
                <w:bCs/>
                <w:color w:val="000000"/>
                <w:lang w:eastAsia="pt-BR"/>
              </w:rPr>
              <w:br/>
            </w:r>
            <w:r w:rsidRPr="00B07676">
              <w:rPr>
                <w:rFonts w:ascii="Arial" w:hAnsi="Arial"/>
                <w:b/>
                <w:bCs/>
                <w:color w:val="C9211E"/>
                <w:lang w:eastAsia="pt-BR"/>
              </w:rPr>
              <w:lastRenderedPageBreak/>
              <w:t>Marca: neve</w:t>
            </w:r>
          </w:p>
        </w:tc>
        <w:tc>
          <w:tcPr>
            <w:tcW w:w="779" w:type="dxa"/>
            <w:tcBorders>
              <w:left w:val="single" w:sz="4" w:space="0" w:color="000000"/>
              <w:bottom w:val="single" w:sz="4" w:space="0" w:color="000000"/>
              <w:right w:val="single" w:sz="4" w:space="0" w:color="000000"/>
            </w:tcBorders>
            <w:shd w:val="clear" w:color="auto" w:fill="auto"/>
            <w:vAlign w:val="center"/>
          </w:tcPr>
          <w:p w14:paraId="1605B142" w14:textId="77777777" w:rsidR="000F1069" w:rsidRPr="00C226EB" w:rsidRDefault="000F1069" w:rsidP="009A3128">
            <w:pPr>
              <w:jc w:val="both"/>
              <w:rPr>
                <w:rFonts w:ascii="Arial" w:hAnsi="Arial"/>
              </w:rPr>
            </w:pPr>
            <w:r w:rsidRPr="00C226EB">
              <w:rPr>
                <w:rFonts w:ascii="Arial" w:hAnsi="Arial"/>
                <w:b/>
                <w:bCs/>
                <w:color w:val="000000"/>
                <w:kern w:val="0"/>
                <w:lang w:bidi="ar-SA"/>
              </w:rPr>
              <w:lastRenderedPageBreak/>
              <w:t>UN</w:t>
            </w:r>
          </w:p>
        </w:tc>
        <w:tc>
          <w:tcPr>
            <w:tcW w:w="908" w:type="dxa"/>
            <w:tcBorders>
              <w:left w:val="single" w:sz="4" w:space="0" w:color="000000"/>
              <w:bottom w:val="single" w:sz="4" w:space="0" w:color="000000"/>
              <w:right w:val="single" w:sz="4" w:space="0" w:color="000000"/>
            </w:tcBorders>
            <w:shd w:val="clear" w:color="auto" w:fill="auto"/>
            <w:vAlign w:val="center"/>
          </w:tcPr>
          <w:p w14:paraId="736DE37A" w14:textId="77777777" w:rsidR="000F1069" w:rsidRPr="00C226EB" w:rsidRDefault="000F1069" w:rsidP="009A3128">
            <w:pPr>
              <w:jc w:val="both"/>
              <w:rPr>
                <w:rFonts w:ascii="Arial" w:hAnsi="Arial"/>
              </w:rPr>
            </w:pPr>
            <w:r w:rsidRPr="00C226EB">
              <w:rPr>
                <w:rFonts w:ascii="Arial" w:hAnsi="Arial"/>
                <w:b/>
                <w:bCs/>
                <w:color w:val="000000"/>
                <w:lang w:eastAsia="pt-BR"/>
              </w:rPr>
              <w:t>420</w:t>
            </w:r>
          </w:p>
        </w:tc>
        <w:tc>
          <w:tcPr>
            <w:tcW w:w="1417" w:type="dxa"/>
            <w:tcBorders>
              <w:left w:val="single" w:sz="4" w:space="0" w:color="000000"/>
              <w:bottom w:val="single" w:sz="4" w:space="0" w:color="000000"/>
              <w:right w:val="single" w:sz="4" w:space="0" w:color="000000"/>
            </w:tcBorders>
            <w:shd w:val="clear" w:color="auto" w:fill="auto"/>
            <w:vAlign w:val="center"/>
          </w:tcPr>
          <w:p w14:paraId="59BCA97E"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35BF2F73" w14:textId="77777777" w:rsidR="000F1069" w:rsidRPr="00C226EB" w:rsidRDefault="000F1069" w:rsidP="009A3128">
            <w:pPr>
              <w:jc w:val="both"/>
              <w:rPr>
                <w:rFonts w:ascii="Arial" w:hAnsi="Arial"/>
                <w:b/>
                <w:bCs/>
                <w:color w:val="000000"/>
              </w:rPr>
            </w:pPr>
          </w:p>
        </w:tc>
      </w:tr>
      <w:tr w:rsidR="000F1069" w:rsidRPr="00C226EB" w14:paraId="47EFDBBF"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5491F77E"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7ED08ED0" w14:textId="77777777" w:rsidR="000F1069" w:rsidRPr="00C226EB" w:rsidRDefault="000F1069" w:rsidP="009A3128">
            <w:pPr>
              <w:jc w:val="both"/>
              <w:rPr>
                <w:rFonts w:ascii="Arial" w:hAnsi="Arial"/>
              </w:rPr>
            </w:pPr>
            <w:r w:rsidRPr="00C226EB">
              <w:rPr>
                <w:rFonts w:ascii="Arial" w:hAnsi="Arial"/>
                <w:b/>
                <w:bCs/>
                <w:color w:val="000000"/>
                <w:kern w:val="0"/>
                <w:lang w:bidi="ar-SA"/>
              </w:rPr>
              <w:t>5</w:t>
            </w:r>
          </w:p>
        </w:tc>
        <w:tc>
          <w:tcPr>
            <w:tcW w:w="3133" w:type="dxa"/>
            <w:tcBorders>
              <w:left w:val="single" w:sz="4" w:space="0" w:color="000000"/>
              <w:bottom w:val="single" w:sz="4" w:space="0" w:color="000000"/>
              <w:right w:val="single" w:sz="4" w:space="0" w:color="000000"/>
            </w:tcBorders>
            <w:shd w:val="clear" w:color="auto" w:fill="auto"/>
            <w:vAlign w:val="center"/>
          </w:tcPr>
          <w:p w14:paraId="2203C3F1" w14:textId="35F8C404"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Atadura elástica 15cm x 2,2m. Embalagem deve conter lote, data de fabricação e de validade, registro no </w:t>
            </w:r>
            <w:r w:rsidR="007B434A">
              <w:rPr>
                <w:rFonts w:ascii="Arial" w:hAnsi="Arial"/>
                <w:b/>
                <w:bCs/>
                <w:color w:val="000000"/>
                <w:lang w:eastAsia="pt-BR"/>
              </w:rPr>
              <w:t>M</w:t>
            </w:r>
            <w:r w:rsidRPr="00B07676">
              <w:rPr>
                <w:rFonts w:ascii="Arial" w:hAnsi="Arial"/>
                <w:b/>
                <w:bCs/>
                <w:color w:val="000000"/>
                <w:lang w:eastAsia="pt-BR"/>
              </w:rPr>
              <w:t xml:space="preserve">inistério da </w:t>
            </w:r>
            <w:r w:rsidR="007B434A">
              <w:rPr>
                <w:rFonts w:ascii="Arial" w:hAnsi="Arial"/>
                <w:b/>
                <w:bCs/>
                <w:color w:val="000000"/>
                <w:lang w:eastAsia="pt-BR"/>
              </w:rPr>
              <w:t>S</w:t>
            </w:r>
            <w:r w:rsidRPr="00B07676">
              <w:rPr>
                <w:rFonts w:ascii="Arial" w:hAnsi="Arial"/>
                <w:b/>
                <w:bCs/>
                <w:color w:val="000000"/>
                <w:lang w:eastAsia="pt-BR"/>
              </w:rPr>
              <w:t xml:space="preserve">aúde ou </w:t>
            </w:r>
            <w:r w:rsidR="007B434A" w:rsidRPr="00B07676">
              <w:rPr>
                <w:rFonts w:ascii="Arial" w:hAnsi="Arial"/>
                <w:b/>
                <w:bCs/>
                <w:color w:val="000000"/>
                <w:lang w:eastAsia="pt-BR"/>
              </w:rPr>
              <w:t>ANVISA</w:t>
            </w:r>
            <w:r w:rsidRPr="00B07676">
              <w:rPr>
                <w:rFonts w:ascii="Arial" w:hAnsi="Arial"/>
                <w:b/>
                <w:bCs/>
                <w:color w:val="000000"/>
                <w:lang w:eastAsia="pt-BR"/>
              </w:rPr>
              <w:t>. Validade mínima de 18 meses a partir da data da entrega.</w:t>
            </w:r>
            <w:r w:rsidRPr="00B07676">
              <w:rPr>
                <w:rFonts w:ascii="Arial" w:hAnsi="Arial"/>
                <w:b/>
                <w:bCs/>
                <w:color w:val="000000"/>
                <w:lang w:eastAsia="pt-BR"/>
              </w:rPr>
              <w:br/>
            </w:r>
            <w:r w:rsidRPr="00B07676">
              <w:rPr>
                <w:rFonts w:ascii="Arial" w:hAnsi="Arial"/>
                <w:b/>
                <w:bCs/>
                <w:color w:val="C9211E"/>
                <w:lang w:eastAsia="pt-BR"/>
              </w:rPr>
              <w:t>Marca: neve</w:t>
            </w:r>
          </w:p>
        </w:tc>
        <w:tc>
          <w:tcPr>
            <w:tcW w:w="779" w:type="dxa"/>
            <w:tcBorders>
              <w:left w:val="single" w:sz="4" w:space="0" w:color="000000"/>
              <w:bottom w:val="single" w:sz="4" w:space="0" w:color="000000"/>
              <w:right w:val="single" w:sz="4" w:space="0" w:color="000000"/>
            </w:tcBorders>
            <w:shd w:val="clear" w:color="auto" w:fill="auto"/>
            <w:vAlign w:val="center"/>
          </w:tcPr>
          <w:p w14:paraId="0580AA21"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340B6298" w14:textId="77777777" w:rsidR="000F1069" w:rsidRPr="00C226EB" w:rsidRDefault="000F1069" w:rsidP="009A3128">
            <w:pPr>
              <w:jc w:val="both"/>
              <w:rPr>
                <w:rFonts w:ascii="Arial" w:hAnsi="Arial"/>
              </w:rPr>
            </w:pPr>
            <w:r w:rsidRPr="00C226EB">
              <w:rPr>
                <w:rFonts w:ascii="Arial" w:hAnsi="Arial"/>
                <w:b/>
                <w:bCs/>
                <w:color w:val="000000"/>
                <w:lang w:eastAsia="pt-BR"/>
              </w:rPr>
              <w:t>420</w:t>
            </w:r>
          </w:p>
        </w:tc>
        <w:tc>
          <w:tcPr>
            <w:tcW w:w="1417" w:type="dxa"/>
            <w:tcBorders>
              <w:left w:val="single" w:sz="4" w:space="0" w:color="000000"/>
              <w:bottom w:val="single" w:sz="4" w:space="0" w:color="000000"/>
              <w:right w:val="single" w:sz="4" w:space="0" w:color="000000"/>
            </w:tcBorders>
            <w:shd w:val="clear" w:color="auto" w:fill="auto"/>
            <w:vAlign w:val="center"/>
          </w:tcPr>
          <w:p w14:paraId="33D23A4F"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2313C16B" w14:textId="77777777" w:rsidR="000F1069" w:rsidRPr="00C226EB" w:rsidRDefault="000F1069" w:rsidP="009A3128">
            <w:pPr>
              <w:jc w:val="both"/>
              <w:rPr>
                <w:rFonts w:ascii="Arial" w:hAnsi="Arial"/>
                <w:b/>
                <w:bCs/>
                <w:color w:val="000000"/>
              </w:rPr>
            </w:pPr>
          </w:p>
        </w:tc>
      </w:tr>
      <w:tr w:rsidR="000F1069" w:rsidRPr="00C226EB" w14:paraId="6DD626CC" w14:textId="77777777" w:rsidTr="00C226EB">
        <w:trPr>
          <w:jc w:val="center"/>
        </w:trPr>
        <w:tc>
          <w:tcPr>
            <w:tcW w:w="988" w:type="dxa"/>
            <w:tcBorders>
              <w:left w:val="single" w:sz="4" w:space="0" w:color="000000"/>
              <w:bottom w:val="single" w:sz="4" w:space="0" w:color="000000"/>
              <w:right w:val="single" w:sz="4" w:space="0" w:color="000000"/>
            </w:tcBorders>
            <w:shd w:val="clear" w:color="auto" w:fill="auto"/>
            <w:vAlign w:val="center"/>
          </w:tcPr>
          <w:p w14:paraId="57CDF8DD" w14:textId="77777777" w:rsidR="000F1069" w:rsidRPr="00C226EB" w:rsidRDefault="000F1069" w:rsidP="009A3128">
            <w:pPr>
              <w:jc w:val="both"/>
              <w:rPr>
                <w:rFonts w:ascii="Arial" w:hAnsi="Arial"/>
              </w:rPr>
            </w:pPr>
            <w:r w:rsidRPr="00C226EB">
              <w:rPr>
                <w:rFonts w:ascii="Arial" w:hAnsi="Arial"/>
                <w:b/>
                <w:bCs/>
                <w:color w:val="000000"/>
                <w:kern w:val="0"/>
                <w:lang w:bidi="ar-SA"/>
              </w:rPr>
              <w:t>21</w:t>
            </w:r>
          </w:p>
        </w:tc>
        <w:tc>
          <w:tcPr>
            <w:tcW w:w="850" w:type="dxa"/>
            <w:tcBorders>
              <w:left w:val="single" w:sz="4" w:space="0" w:color="000000"/>
              <w:bottom w:val="single" w:sz="4" w:space="0" w:color="000000"/>
              <w:right w:val="single" w:sz="4" w:space="0" w:color="000000"/>
            </w:tcBorders>
            <w:shd w:val="clear" w:color="auto" w:fill="auto"/>
            <w:vAlign w:val="center"/>
          </w:tcPr>
          <w:p w14:paraId="13D12542"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598F08D3" w14:textId="2EF6E9E4" w:rsidR="000F1069" w:rsidRPr="00B07676" w:rsidRDefault="00B07676" w:rsidP="009A3128">
            <w:pPr>
              <w:snapToGrid w:val="0"/>
              <w:jc w:val="both"/>
              <w:rPr>
                <w:rFonts w:ascii="Arial" w:hAnsi="Arial"/>
              </w:rPr>
            </w:pPr>
            <w:r w:rsidRPr="00B07676">
              <w:rPr>
                <w:rFonts w:ascii="Arial" w:hAnsi="Arial"/>
                <w:b/>
                <w:bCs/>
                <w:color w:val="000000"/>
                <w:lang w:eastAsia="pt-BR"/>
              </w:rPr>
              <w:t xml:space="preserve">Solução fisiológica 0,9% – frasco 500ml. Embalagem deve conter lote, data de fabricação e de validade, registro no </w:t>
            </w:r>
            <w:r w:rsidR="007B434A">
              <w:rPr>
                <w:rFonts w:ascii="Arial" w:hAnsi="Arial"/>
                <w:b/>
                <w:bCs/>
                <w:color w:val="000000"/>
                <w:lang w:eastAsia="pt-BR"/>
              </w:rPr>
              <w:t>M</w:t>
            </w:r>
            <w:r w:rsidRPr="00B07676">
              <w:rPr>
                <w:rFonts w:ascii="Arial" w:hAnsi="Arial"/>
                <w:b/>
                <w:bCs/>
                <w:color w:val="000000"/>
                <w:lang w:eastAsia="pt-BR"/>
              </w:rPr>
              <w:t xml:space="preserve">inistério da </w:t>
            </w:r>
            <w:r w:rsidR="007B434A">
              <w:rPr>
                <w:rFonts w:ascii="Arial" w:hAnsi="Arial"/>
                <w:b/>
                <w:bCs/>
                <w:color w:val="000000"/>
                <w:lang w:eastAsia="pt-BR"/>
              </w:rPr>
              <w:t>S</w:t>
            </w:r>
            <w:r w:rsidRPr="00B07676">
              <w:rPr>
                <w:rFonts w:ascii="Arial" w:hAnsi="Arial"/>
                <w:b/>
                <w:bCs/>
                <w:color w:val="000000"/>
                <w:lang w:eastAsia="pt-BR"/>
              </w:rPr>
              <w:t xml:space="preserve">aúde ou </w:t>
            </w:r>
            <w:r w:rsidR="007B434A" w:rsidRPr="00B07676">
              <w:rPr>
                <w:rFonts w:ascii="Arial" w:hAnsi="Arial"/>
                <w:b/>
                <w:bCs/>
                <w:color w:val="000000"/>
                <w:lang w:eastAsia="pt-BR"/>
              </w:rPr>
              <w:t>ANVISA</w:t>
            </w:r>
            <w:r w:rsidRPr="00B07676">
              <w:rPr>
                <w:rFonts w:ascii="Arial" w:hAnsi="Arial"/>
                <w:b/>
                <w:bCs/>
                <w:color w:val="000000"/>
                <w:lang w:eastAsia="pt-BR"/>
              </w:rPr>
              <w:t>. Validade mínima de 18 meses a partir da data da entrega.</w:t>
            </w:r>
          </w:p>
        </w:tc>
        <w:tc>
          <w:tcPr>
            <w:tcW w:w="779" w:type="dxa"/>
            <w:tcBorders>
              <w:left w:val="single" w:sz="4" w:space="0" w:color="000000"/>
              <w:bottom w:val="single" w:sz="4" w:space="0" w:color="000000"/>
              <w:right w:val="single" w:sz="4" w:space="0" w:color="000000"/>
            </w:tcBorders>
            <w:shd w:val="clear" w:color="auto" w:fill="auto"/>
            <w:vAlign w:val="center"/>
          </w:tcPr>
          <w:p w14:paraId="5F527B2A"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7A4BE567" w14:textId="77777777" w:rsidR="000F1069" w:rsidRPr="00C226EB" w:rsidRDefault="000F1069" w:rsidP="009A3128">
            <w:pPr>
              <w:jc w:val="both"/>
              <w:rPr>
                <w:rFonts w:ascii="Arial" w:hAnsi="Arial"/>
              </w:rPr>
            </w:pPr>
            <w:r w:rsidRPr="00C226EB">
              <w:rPr>
                <w:rFonts w:ascii="Arial" w:hAnsi="Arial"/>
                <w:b/>
                <w:bCs/>
                <w:color w:val="000000"/>
                <w:lang w:eastAsia="pt-BR"/>
              </w:rPr>
              <w:t>35</w:t>
            </w:r>
          </w:p>
        </w:tc>
        <w:tc>
          <w:tcPr>
            <w:tcW w:w="1417" w:type="dxa"/>
            <w:tcBorders>
              <w:left w:val="single" w:sz="4" w:space="0" w:color="000000"/>
              <w:bottom w:val="single" w:sz="4" w:space="0" w:color="000000"/>
              <w:right w:val="single" w:sz="4" w:space="0" w:color="000000"/>
            </w:tcBorders>
            <w:shd w:val="clear" w:color="auto" w:fill="auto"/>
            <w:vAlign w:val="center"/>
          </w:tcPr>
          <w:p w14:paraId="4CAC96E1"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14251653" w14:textId="77777777" w:rsidR="000F1069" w:rsidRPr="00C226EB" w:rsidRDefault="000F1069" w:rsidP="009A3128">
            <w:pPr>
              <w:jc w:val="both"/>
              <w:rPr>
                <w:rFonts w:ascii="Arial" w:hAnsi="Arial"/>
                <w:b/>
                <w:bCs/>
                <w:color w:val="000000"/>
              </w:rPr>
            </w:pPr>
          </w:p>
        </w:tc>
      </w:tr>
      <w:tr w:rsidR="000F1069" w:rsidRPr="00C226EB" w14:paraId="6D79C315" w14:textId="77777777" w:rsidTr="00C226EB">
        <w:trPr>
          <w:jc w:val="center"/>
        </w:trPr>
        <w:tc>
          <w:tcPr>
            <w:tcW w:w="988" w:type="dxa"/>
            <w:vMerge w:val="restart"/>
            <w:tcBorders>
              <w:left w:val="single" w:sz="4" w:space="0" w:color="000000"/>
              <w:bottom w:val="single" w:sz="4" w:space="0" w:color="000000"/>
              <w:right w:val="single" w:sz="4" w:space="0" w:color="000000"/>
            </w:tcBorders>
            <w:shd w:val="clear" w:color="auto" w:fill="auto"/>
            <w:vAlign w:val="center"/>
          </w:tcPr>
          <w:p w14:paraId="4B9B463C" w14:textId="77777777" w:rsidR="000F1069" w:rsidRPr="00C226EB" w:rsidRDefault="000F1069" w:rsidP="009A3128">
            <w:pPr>
              <w:jc w:val="both"/>
              <w:rPr>
                <w:rFonts w:ascii="Arial" w:hAnsi="Arial"/>
              </w:rPr>
            </w:pPr>
            <w:r w:rsidRPr="00C226EB">
              <w:rPr>
                <w:rFonts w:ascii="Arial" w:hAnsi="Arial"/>
                <w:b/>
                <w:bCs/>
                <w:color w:val="000000"/>
                <w:kern w:val="0"/>
                <w:lang w:bidi="ar-SA"/>
              </w:rPr>
              <w:t>22</w:t>
            </w:r>
          </w:p>
        </w:tc>
        <w:tc>
          <w:tcPr>
            <w:tcW w:w="850" w:type="dxa"/>
            <w:tcBorders>
              <w:left w:val="single" w:sz="4" w:space="0" w:color="000000"/>
              <w:bottom w:val="single" w:sz="4" w:space="0" w:color="000000"/>
              <w:right w:val="single" w:sz="4" w:space="0" w:color="000000"/>
            </w:tcBorders>
            <w:shd w:val="clear" w:color="auto" w:fill="auto"/>
            <w:vAlign w:val="center"/>
          </w:tcPr>
          <w:p w14:paraId="1EE25BD1" w14:textId="77777777" w:rsidR="000F1069" w:rsidRPr="00C226EB" w:rsidRDefault="000F1069" w:rsidP="009A3128">
            <w:pPr>
              <w:jc w:val="both"/>
              <w:rPr>
                <w:rFonts w:ascii="Arial" w:hAnsi="Arial"/>
              </w:rPr>
            </w:pPr>
            <w:r w:rsidRPr="00C226EB">
              <w:rPr>
                <w:rFonts w:ascii="Arial" w:hAnsi="Arial"/>
                <w:b/>
                <w:bCs/>
                <w:color w:val="000000"/>
                <w:kern w:val="0"/>
                <w:lang w:bidi="ar-SA"/>
              </w:rPr>
              <w:t>1</w:t>
            </w:r>
          </w:p>
        </w:tc>
        <w:tc>
          <w:tcPr>
            <w:tcW w:w="3133" w:type="dxa"/>
            <w:tcBorders>
              <w:left w:val="single" w:sz="4" w:space="0" w:color="000000"/>
              <w:bottom w:val="single" w:sz="4" w:space="0" w:color="000000"/>
              <w:right w:val="single" w:sz="4" w:space="0" w:color="000000"/>
            </w:tcBorders>
            <w:shd w:val="clear" w:color="auto" w:fill="auto"/>
            <w:vAlign w:val="center"/>
          </w:tcPr>
          <w:p w14:paraId="6CE9299B" w14:textId="52C0FAF0" w:rsidR="000F1069" w:rsidRPr="00B07676" w:rsidRDefault="00B07676" w:rsidP="009A3128">
            <w:pPr>
              <w:snapToGrid w:val="0"/>
              <w:jc w:val="both"/>
              <w:rPr>
                <w:rFonts w:ascii="Arial" w:hAnsi="Arial"/>
              </w:rPr>
            </w:pPr>
            <w:r w:rsidRPr="00B07676">
              <w:rPr>
                <w:rFonts w:ascii="Arial" w:hAnsi="Arial"/>
                <w:b/>
                <w:bCs/>
                <w:color w:val="000000"/>
                <w:lang w:eastAsia="pt-BR"/>
              </w:rPr>
              <w:t>Filtro condensador de umidade – hme xtramoist – caixa com 30 unidades. Validade mínima de 15 meses a partir da data da entrega.</w:t>
            </w:r>
          </w:p>
        </w:tc>
        <w:tc>
          <w:tcPr>
            <w:tcW w:w="779" w:type="dxa"/>
            <w:tcBorders>
              <w:left w:val="single" w:sz="4" w:space="0" w:color="000000"/>
              <w:bottom w:val="single" w:sz="4" w:space="0" w:color="000000"/>
              <w:right w:val="single" w:sz="4" w:space="0" w:color="000000"/>
            </w:tcBorders>
            <w:shd w:val="clear" w:color="auto" w:fill="auto"/>
            <w:vAlign w:val="center"/>
          </w:tcPr>
          <w:p w14:paraId="47EE007E" w14:textId="77777777" w:rsidR="000F1069" w:rsidRPr="00C226EB" w:rsidRDefault="000F1069" w:rsidP="009A3128">
            <w:pPr>
              <w:jc w:val="both"/>
              <w:rPr>
                <w:rFonts w:ascii="Arial" w:hAnsi="Arial"/>
              </w:rPr>
            </w:pPr>
            <w:r w:rsidRPr="00C226EB">
              <w:rPr>
                <w:rFonts w:ascii="Arial" w:hAnsi="Arial"/>
                <w:b/>
                <w:bCs/>
                <w:color w:val="000000"/>
                <w:kern w:val="0"/>
                <w:lang w:bidi="ar-SA"/>
              </w:rPr>
              <w:t>CX</w:t>
            </w:r>
          </w:p>
        </w:tc>
        <w:tc>
          <w:tcPr>
            <w:tcW w:w="908" w:type="dxa"/>
            <w:tcBorders>
              <w:left w:val="single" w:sz="4" w:space="0" w:color="000000"/>
              <w:bottom w:val="single" w:sz="4" w:space="0" w:color="000000"/>
              <w:right w:val="single" w:sz="4" w:space="0" w:color="000000"/>
            </w:tcBorders>
            <w:shd w:val="clear" w:color="auto" w:fill="auto"/>
            <w:vAlign w:val="center"/>
          </w:tcPr>
          <w:p w14:paraId="1095ABE1" w14:textId="77777777" w:rsidR="000F1069" w:rsidRPr="00C226EB" w:rsidRDefault="000F1069" w:rsidP="009A3128">
            <w:pPr>
              <w:jc w:val="both"/>
              <w:rPr>
                <w:rFonts w:ascii="Arial" w:hAnsi="Arial"/>
              </w:rPr>
            </w:pPr>
            <w:r w:rsidRPr="00C226EB">
              <w:rPr>
                <w:rFonts w:ascii="Arial" w:hAnsi="Arial"/>
                <w:b/>
                <w:bCs/>
                <w:color w:val="000000"/>
                <w:lang w:eastAsia="pt-BR"/>
              </w:rPr>
              <w:t>14</w:t>
            </w:r>
          </w:p>
        </w:tc>
        <w:tc>
          <w:tcPr>
            <w:tcW w:w="1417" w:type="dxa"/>
            <w:tcBorders>
              <w:left w:val="single" w:sz="4" w:space="0" w:color="000000"/>
              <w:bottom w:val="single" w:sz="4" w:space="0" w:color="000000"/>
              <w:right w:val="single" w:sz="4" w:space="0" w:color="000000"/>
            </w:tcBorders>
            <w:shd w:val="clear" w:color="auto" w:fill="auto"/>
            <w:vAlign w:val="center"/>
          </w:tcPr>
          <w:p w14:paraId="58EFA2DD"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7C47E71A" w14:textId="77777777" w:rsidR="000F1069" w:rsidRPr="00C226EB" w:rsidRDefault="000F1069" w:rsidP="009A3128">
            <w:pPr>
              <w:jc w:val="both"/>
              <w:rPr>
                <w:rFonts w:ascii="Arial" w:hAnsi="Arial"/>
                <w:b/>
                <w:bCs/>
                <w:color w:val="000000"/>
              </w:rPr>
            </w:pPr>
          </w:p>
        </w:tc>
      </w:tr>
      <w:tr w:rsidR="000F1069" w:rsidRPr="00C226EB" w14:paraId="59F35078"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733DF988"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2B9ACED1" w14:textId="77777777" w:rsidR="000F1069" w:rsidRPr="00C226EB" w:rsidRDefault="000F1069" w:rsidP="009A3128">
            <w:pPr>
              <w:jc w:val="both"/>
              <w:rPr>
                <w:rFonts w:ascii="Arial" w:hAnsi="Arial"/>
              </w:rPr>
            </w:pPr>
            <w:r w:rsidRPr="00C226EB">
              <w:rPr>
                <w:rFonts w:ascii="Arial" w:hAnsi="Arial"/>
                <w:b/>
                <w:bCs/>
                <w:color w:val="000000"/>
                <w:kern w:val="0"/>
                <w:lang w:bidi="ar-SA"/>
              </w:rPr>
              <w:t>2</w:t>
            </w:r>
          </w:p>
        </w:tc>
        <w:tc>
          <w:tcPr>
            <w:tcW w:w="3133" w:type="dxa"/>
            <w:tcBorders>
              <w:left w:val="single" w:sz="4" w:space="0" w:color="000000"/>
              <w:bottom w:val="single" w:sz="4" w:space="0" w:color="000000"/>
              <w:right w:val="single" w:sz="4" w:space="0" w:color="000000"/>
            </w:tcBorders>
            <w:shd w:val="clear" w:color="auto" w:fill="auto"/>
            <w:vAlign w:val="center"/>
          </w:tcPr>
          <w:p w14:paraId="6CFCFDDE" w14:textId="3198A438" w:rsidR="000F1069" w:rsidRPr="00B07676" w:rsidRDefault="00B07676" w:rsidP="009A3128">
            <w:pPr>
              <w:snapToGrid w:val="0"/>
              <w:jc w:val="both"/>
              <w:rPr>
                <w:rFonts w:ascii="Arial" w:hAnsi="Arial"/>
              </w:rPr>
            </w:pPr>
            <w:r w:rsidRPr="00B07676">
              <w:rPr>
                <w:rFonts w:ascii="Arial" w:hAnsi="Arial"/>
                <w:b/>
                <w:bCs/>
                <w:color w:val="000000"/>
                <w:lang w:eastAsia="pt-BR"/>
              </w:rPr>
              <w:t>Adesivo stabilibase – caixa com 15 unidades. Validade mínima de 15 meses a partir da data da entrega.</w:t>
            </w:r>
          </w:p>
        </w:tc>
        <w:tc>
          <w:tcPr>
            <w:tcW w:w="779" w:type="dxa"/>
            <w:tcBorders>
              <w:left w:val="single" w:sz="4" w:space="0" w:color="000000"/>
              <w:bottom w:val="single" w:sz="4" w:space="0" w:color="000000"/>
              <w:right w:val="single" w:sz="4" w:space="0" w:color="000000"/>
            </w:tcBorders>
            <w:shd w:val="clear" w:color="auto" w:fill="auto"/>
            <w:vAlign w:val="center"/>
          </w:tcPr>
          <w:p w14:paraId="40A4149A" w14:textId="77777777" w:rsidR="000F1069" w:rsidRPr="00C226EB" w:rsidRDefault="000F1069" w:rsidP="009A3128">
            <w:pPr>
              <w:jc w:val="both"/>
              <w:rPr>
                <w:rFonts w:ascii="Arial" w:hAnsi="Arial"/>
              </w:rPr>
            </w:pPr>
            <w:r w:rsidRPr="00C226EB">
              <w:rPr>
                <w:rFonts w:ascii="Arial" w:hAnsi="Arial"/>
                <w:b/>
                <w:bCs/>
                <w:color w:val="000000"/>
                <w:kern w:val="0"/>
                <w:lang w:bidi="ar-SA"/>
              </w:rPr>
              <w:t>CX</w:t>
            </w:r>
          </w:p>
        </w:tc>
        <w:tc>
          <w:tcPr>
            <w:tcW w:w="908" w:type="dxa"/>
            <w:tcBorders>
              <w:left w:val="single" w:sz="4" w:space="0" w:color="000000"/>
              <w:bottom w:val="single" w:sz="4" w:space="0" w:color="000000"/>
              <w:right w:val="single" w:sz="4" w:space="0" w:color="000000"/>
            </w:tcBorders>
            <w:shd w:val="clear" w:color="auto" w:fill="auto"/>
            <w:vAlign w:val="center"/>
          </w:tcPr>
          <w:p w14:paraId="71B72199" w14:textId="77777777" w:rsidR="000F1069" w:rsidRPr="00C226EB" w:rsidRDefault="000F1069" w:rsidP="009A3128">
            <w:pPr>
              <w:jc w:val="both"/>
              <w:rPr>
                <w:rFonts w:ascii="Arial" w:hAnsi="Arial"/>
              </w:rPr>
            </w:pPr>
            <w:r w:rsidRPr="00C226EB">
              <w:rPr>
                <w:rFonts w:ascii="Arial" w:hAnsi="Arial"/>
                <w:b/>
                <w:bCs/>
                <w:color w:val="000000"/>
                <w:lang w:eastAsia="pt-BR"/>
              </w:rPr>
              <w:t>14</w:t>
            </w:r>
          </w:p>
        </w:tc>
        <w:tc>
          <w:tcPr>
            <w:tcW w:w="1417" w:type="dxa"/>
            <w:tcBorders>
              <w:left w:val="single" w:sz="4" w:space="0" w:color="000000"/>
              <w:bottom w:val="single" w:sz="4" w:space="0" w:color="000000"/>
              <w:right w:val="single" w:sz="4" w:space="0" w:color="000000"/>
            </w:tcBorders>
            <w:shd w:val="clear" w:color="auto" w:fill="auto"/>
            <w:vAlign w:val="center"/>
          </w:tcPr>
          <w:p w14:paraId="1990D9A1"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64F9B074" w14:textId="77777777" w:rsidR="000F1069" w:rsidRPr="00C226EB" w:rsidRDefault="000F1069" w:rsidP="009A3128">
            <w:pPr>
              <w:jc w:val="both"/>
              <w:rPr>
                <w:rFonts w:ascii="Arial" w:hAnsi="Arial"/>
                <w:b/>
                <w:bCs/>
                <w:color w:val="000000"/>
              </w:rPr>
            </w:pPr>
          </w:p>
        </w:tc>
      </w:tr>
      <w:tr w:rsidR="000F1069" w:rsidRPr="00C226EB" w14:paraId="3BB23431"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6662EEDF"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7C72D4B3" w14:textId="77777777" w:rsidR="000F1069" w:rsidRPr="00C226EB" w:rsidRDefault="000F1069" w:rsidP="009A3128">
            <w:pPr>
              <w:jc w:val="both"/>
              <w:rPr>
                <w:rFonts w:ascii="Arial" w:hAnsi="Arial"/>
              </w:rPr>
            </w:pPr>
            <w:r w:rsidRPr="00C226EB">
              <w:rPr>
                <w:rFonts w:ascii="Arial" w:hAnsi="Arial"/>
                <w:b/>
                <w:bCs/>
                <w:color w:val="000000"/>
                <w:kern w:val="0"/>
                <w:lang w:bidi="ar-SA"/>
              </w:rPr>
              <w:t>3</w:t>
            </w:r>
          </w:p>
        </w:tc>
        <w:tc>
          <w:tcPr>
            <w:tcW w:w="3133" w:type="dxa"/>
            <w:tcBorders>
              <w:left w:val="single" w:sz="4" w:space="0" w:color="000000"/>
              <w:bottom w:val="single" w:sz="4" w:space="0" w:color="000000"/>
              <w:right w:val="single" w:sz="4" w:space="0" w:color="000000"/>
            </w:tcBorders>
            <w:shd w:val="clear" w:color="auto" w:fill="auto"/>
            <w:vAlign w:val="center"/>
          </w:tcPr>
          <w:p w14:paraId="5C56C240" w14:textId="3072B557" w:rsidR="000F1069" w:rsidRPr="00B07676" w:rsidRDefault="00B07676" w:rsidP="009A3128">
            <w:pPr>
              <w:snapToGrid w:val="0"/>
              <w:jc w:val="both"/>
              <w:rPr>
                <w:rFonts w:ascii="Arial" w:hAnsi="Arial"/>
              </w:rPr>
            </w:pPr>
            <w:r w:rsidRPr="00B07676">
              <w:rPr>
                <w:rFonts w:ascii="Arial" w:hAnsi="Arial"/>
                <w:b/>
                <w:bCs/>
                <w:color w:val="000000"/>
                <w:lang w:eastAsia="pt-BR"/>
              </w:rPr>
              <w:t>Lenço de preparo para a pele (skin barrier). Validade mínima de 15 meses a partir da data da entrega.</w:t>
            </w:r>
          </w:p>
        </w:tc>
        <w:tc>
          <w:tcPr>
            <w:tcW w:w="779" w:type="dxa"/>
            <w:tcBorders>
              <w:left w:val="single" w:sz="4" w:space="0" w:color="000000"/>
              <w:bottom w:val="single" w:sz="4" w:space="0" w:color="000000"/>
              <w:right w:val="single" w:sz="4" w:space="0" w:color="000000"/>
            </w:tcBorders>
            <w:shd w:val="clear" w:color="auto" w:fill="auto"/>
            <w:vAlign w:val="center"/>
          </w:tcPr>
          <w:p w14:paraId="0766E865"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11EE27B0" w14:textId="77777777" w:rsidR="000F1069" w:rsidRPr="00C226EB" w:rsidRDefault="000F1069" w:rsidP="009A3128">
            <w:pPr>
              <w:jc w:val="both"/>
              <w:rPr>
                <w:rFonts w:ascii="Arial" w:hAnsi="Arial"/>
              </w:rPr>
            </w:pPr>
            <w:r w:rsidRPr="00C226EB">
              <w:rPr>
                <w:rFonts w:ascii="Arial" w:hAnsi="Arial"/>
                <w:b/>
                <w:bCs/>
                <w:color w:val="000000"/>
                <w:lang w:eastAsia="pt-BR"/>
              </w:rPr>
              <w:t>450</w:t>
            </w:r>
          </w:p>
        </w:tc>
        <w:tc>
          <w:tcPr>
            <w:tcW w:w="1417" w:type="dxa"/>
            <w:tcBorders>
              <w:left w:val="single" w:sz="4" w:space="0" w:color="000000"/>
              <w:bottom w:val="single" w:sz="4" w:space="0" w:color="000000"/>
              <w:right w:val="single" w:sz="4" w:space="0" w:color="000000"/>
            </w:tcBorders>
            <w:shd w:val="clear" w:color="auto" w:fill="auto"/>
            <w:vAlign w:val="center"/>
          </w:tcPr>
          <w:p w14:paraId="787538DE"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441383C0" w14:textId="77777777" w:rsidR="000F1069" w:rsidRPr="00C226EB" w:rsidRDefault="000F1069" w:rsidP="009A3128">
            <w:pPr>
              <w:jc w:val="both"/>
              <w:rPr>
                <w:rFonts w:ascii="Arial" w:hAnsi="Arial"/>
                <w:b/>
                <w:bCs/>
                <w:color w:val="000000"/>
              </w:rPr>
            </w:pPr>
          </w:p>
        </w:tc>
      </w:tr>
      <w:tr w:rsidR="000F1069" w:rsidRPr="00C226EB" w14:paraId="12834029"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3E8914AB"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2BEAA7EF" w14:textId="77777777" w:rsidR="000F1069" w:rsidRPr="00C226EB" w:rsidRDefault="000F1069" w:rsidP="009A3128">
            <w:pPr>
              <w:jc w:val="both"/>
              <w:rPr>
                <w:rFonts w:ascii="Arial" w:hAnsi="Arial"/>
              </w:rPr>
            </w:pPr>
            <w:r w:rsidRPr="00C226EB">
              <w:rPr>
                <w:rFonts w:ascii="Arial" w:hAnsi="Arial"/>
                <w:b/>
                <w:bCs/>
                <w:color w:val="000000"/>
                <w:kern w:val="0"/>
                <w:lang w:bidi="ar-SA"/>
              </w:rPr>
              <w:t>4</w:t>
            </w:r>
          </w:p>
        </w:tc>
        <w:tc>
          <w:tcPr>
            <w:tcW w:w="3133" w:type="dxa"/>
            <w:tcBorders>
              <w:left w:val="single" w:sz="4" w:space="0" w:color="000000"/>
              <w:bottom w:val="single" w:sz="4" w:space="0" w:color="000000"/>
              <w:right w:val="single" w:sz="4" w:space="0" w:color="000000"/>
            </w:tcBorders>
            <w:shd w:val="clear" w:color="auto" w:fill="auto"/>
            <w:vAlign w:val="center"/>
          </w:tcPr>
          <w:p w14:paraId="64393E0F" w14:textId="0D2571E8" w:rsidR="000F1069" w:rsidRPr="00B07676" w:rsidRDefault="00B07676" w:rsidP="009A3128">
            <w:pPr>
              <w:snapToGrid w:val="0"/>
              <w:jc w:val="both"/>
              <w:rPr>
                <w:rFonts w:ascii="Arial" w:hAnsi="Arial"/>
              </w:rPr>
            </w:pPr>
            <w:r w:rsidRPr="00B07676">
              <w:rPr>
                <w:rFonts w:ascii="Arial" w:hAnsi="Arial"/>
                <w:b/>
                <w:bCs/>
                <w:color w:val="000000"/>
                <w:lang w:eastAsia="pt-BR"/>
              </w:rPr>
              <w:t>Adesivo provox xtrabase. Validade mínima de 15 meses a partir da data da entrega.</w:t>
            </w:r>
          </w:p>
        </w:tc>
        <w:tc>
          <w:tcPr>
            <w:tcW w:w="779" w:type="dxa"/>
            <w:tcBorders>
              <w:left w:val="single" w:sz="4" w:space="0" w:color="000000"/>
              <w:bottom w:val="single" w:sz="4" w:space="0" w:color="000000"/>
              <w:right w:val="single" w:sz="4" w:space="0" w:color="000000"/>
            </w:tcBorders>
            <w:shd w:val="clear" w:color="auto" w:fill="auto"/>
            <w:vAlign w:val="center"/>
          </w:tcPr>
          <w:p w14:paraId="030EB52C" w14:textId="77777777" w:rsidR="000F1069" w:rsidRPr="00C226EB" w:rsidRDefault="000F1069" w:rsidP="009A3128">
            <w:pPr>
              <w:jc w:val="both"/>
              <w:rPr>
                <w:rFonts w:ascii="Arial" w:hAnsi="Arial"/>
              </w:rPr>
            </w:pPr>
            <w:r w:rsidRPr="00C226EB">
              <w:rPr>
                <w:rFonts w:ascii="Arial" w:hAnsi="Arial"/>
                <w:b/>
                <w:bCs/>
                <w:color w:val="000000"/>
                <w:kern w:val="0"/>
                <w:lang w:bidi="ar-SA"/>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664905CA" w14:textId="77777777" w:rsidR="000F1069" w:rsidRPr="00C226EB" w:rsidRDefault="000F1069" w:rsidP="009A3128">
            <w:pPr>
              <w:jc w:val="both"/>
              <w:rPr>
                <w:rFonts w:ascii="Arial" w:hAnsi="Arial"/>
              </w:rPr>
            </w:pPr>
            <w:r w:rsidRPr="00C226EB">
              <w:rPr>
                <w:rFonts w:ascii="Arial" w:hAnsi="Arial"/>
                <w:b/>
                <w:bCs/>
                <w:color w:val="000000"/>
                <w:lang w:eastAsia="pt-BR"/>
              </w:rPr>
              <w:t>220</w:t>
            </w:r>
          </w:p>
        </w:tc>
        <w:tc>
          <w:tcPr>
            <w:tcW w:w="1417" w:type="dxa"/>
            <w:tcBorders>
              <w:left w:val="single" w:sz="4" w:space="0" w:color="000000"/>
              <w:bottom w:val="single" w:sz="4" w:space="0" w:color="000000"/>
              <w:right w:val="single" w:sz="4" w:space="0" w:color="000000"/>
            </w:tcBorders>
            <w:shd w:val="clear" w:color="auto" w:fill="auto"/>
            <w:vAlign w:val="center"/>
          </w:tcPr>
          <w:p w14:paraId="1A70080E"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56F1BA41" w14:textId="77777777" w:rsidR="000F1069" w:rsidRPr="00C226EB" w:rsidRDefault="000F1069" w:rsidP="009A3128">
            <w:pPr>
              <w:jc w:val="both"/>
              <w:rPr>
                <w:rFonts w:ascii="Arial" w:hAnsi="Arial"/>
                <w:b/>
                <w:bCs/>
                <w:color w:val="000000"/>
              </w:rPr>
            </w:pPr>
          </w:p>
        </w:tc>
      </w:tr>
      <w:tr w:rsidR="000F1069" w:rsidRPr="00C226EB" w14:paraId="0F6A8A7E" w14:textId="77777777" w:rsidTr="00C226EB">
        <w:trPr>
          <w:jc w:val="center"/>
        </w:trPr>
        <w:tc>
          <w:tcPr>
            <w:tcW w:w="988" w:type="dxa"/>
            <w:vMerge/>
            <w:tcBorders>
              <w:left w:val="single" w:sz="4" w:space="0" w:color="000000"/>
              <w:bottom w:val="single" w:sz="4" w:space="0" w:color="000000"/>
              <w:right w:val="single" w:sz="4" w:space="0" w:color="000000"/>
            </w:tcBorders>
            <w:shd w:val="clear" w:color="auto" w:fill="auto"/>
            <w:vAlign w:val="center"/>
          </w:tcPr>
          <w:p w14:paraId="504111A0" w14:textId="77777777" w:rsidR="000F1069" w:rsidRPr="00C226EB" w:rsidRDefault="000F1069" w:rsidP="009A3128">
            <w:pPr>
              <w:jc w:val="both"/>
              <w:rPr>
                <w:rFonts w:ascii="Arial" w:hAnsi="Arial"/>
                <w:b/>
                <w:bCs/>
                <w:color w:val="000000"/>
              </w:rPr>
            </w:pPr>
          </w:p>
        </w:tc>
        <w:tc>
          <w:tcPr>
            <w:tcW w:w="850" w:type="dxa"/>
            <w:tcBorders>
              <w:left w:val="single" w:sz="4" w:space="0" w:color="000000"/>
              <w:bottom w:val="single" w:sz="4" w:space="0" w:color="000000"/>
              <w:right w:val="single" w:sz="4" w:space="0" w:color="000000"/>
            </w:tcBorders>
            <w:shd w:val="clear" w:color="auto" w:fill="auto"/>
            <w:vAlign w:val="center"/>
          </w:tcPr>
          <w:p w14:paraId="6B4E11D2" w14:textId="77777777" w:rsidR="000F1069" w:rsidRPr="00C226EB" w:rsidRDefault="000F1069" w:rsidP="009A3128">
            <w:pPr>
              <w:jc w:val="both"/>
              <w:rPr>
                <w:rFonts w:ascii="Arial" w:hAnsi="Arial"/>
              </w:rPr>
            </w:pPr>
            <w:r w:rsidRPr="00C226EB">
              <w:rPr>
                <w:rFonts w:ascii="Arial" w:hAnsi="Arial"/>
                <w:b/>
                <w:bCs/>
                <w:color w:val="000000"/>
              </w:rPr>
              <w:t>5</w:t>
            </w:r>
          </w:p>
        </w:tc>
        <w:tc>
          <w:tcPr>
            <w:tcW w:w="3133" w:type="dxa"/>
            <w:tcBorders>
              <w:left w:val="single" w:sz="4" w:space="0" w:color="000000"/>
              <w:bottom w:val="single" w:sz="4" w:space="0" w:color="000000"/>
              <w:right w:val="single" w:sz="4" w:space="0" w:color="000000"/>
            </w:tcBorders>
            <w:shd w:val="clear" w:color="auto" w:fill="auto"/>
            <w:vAlign w:val="center"/>
          </w:tcPr>
          <w:p w14:paraId="2D0E984E" w14:textId="58BBC5B6" w:rsidR="000F1069" w:rsidRPr="00B07676" w:rsidRDefault="00B07676" w:rsidP="009A3128">
            <w:pPr>
              <w:snapToGrid w:val="0"/>
              <w:jc w:val="both"/>
              <w:rPr>
                <w:rFonts w:ascii="Arial" w:hAnsi="Arial"/>
              </w:rPr>
            </w:pPr>
            <w:r w:rsidRPr="00B07676">
              <w:rPr>
                <w:rFonts w:ascii="Arial" w:hAnsi="Arial"/>
                <w:b/>
                <w:bCs/>
                <w:color w:val="000000"/>
                <w:lang w:eastAsia="pt-BR"/>
              </w:rPr>
              <w:t>Cola de silicone (silicone glue). Validade mínima de 15 meses a partir da data da entrega.</w:t>
            </w:r>
          </w:p>
        </w:tc>
        <w:tc>
          <w:tcPr>
            <w:tcW w:w="779" w:type="dxa"/>
            <w:tcBorders>
              <w:left w:val="single" w:sz="4" w:space="0" w:color="000000"/>
              <w:bottom w:val="single" w:sz="4" w:space="0" w:color="000000"/>
              <w:right w:val="single" w:sz="4" w:space="0" w:color="000000"/>
            </w:tcBorders>
            <w:shd w:val="clear" w:color="auto" w:fill="auto"/>
            <w:vAlign w:val="center"/>
          </w:tcPr>
          <w:p w14:paraId="23F5BB49" w14:textId="77777777" w:rsidR="000F1069" w:rsidRPr="00C226EB" w:rsidRDefault="000F1069" w:rsidP="009A3128">
            <w:pPr>
              <w:jc w:val="both"/>
              <w:rPr>
                <w:rFonts w:ascii="Arial" w:hAnsi="Arial"/>
              </w:rPr>
            </w:pPr>
            <w:r w:rsidRPr="00C226EB">
              <w:rPr>
                <w:rFonts w:ascii="Arial" w:hAnsi="Arial"/>
                <w:b/>
                <w:bCs/>
                <w:color w:val="000000"/>
              </w:rPr>
              <w:t>UN</w:t>
            </w:r>
          </w:p>
        </w:tc>
        <w:tc>
          <w:tcPr>
            <w:tcW w:w="908" w:type="dxa"/>
            <w:tcBorders>
              <w:left w:val="single" w:sz="4" w:space="0" w:color="000000"/>
              <w:bottom w:val="single" w:sz="4" w:space="0" w:color="000000"/>
              <w:right w:val="single" w:sz="4" w:space="0" w:color="000000"/>
            </w:tcBorders>
            <w:shd w:val="clear" w:color="auto" w:fill="auto"/>
            <w:vAlign w:val="center"/>
          </w:tcPr>
          <w:p w14:paraId="251E95EB" w14:textId="77777777" w:rsidR="000F1069" w:rsidRPr="00C226EB" w:rsidRDefault="000F1069" w:rsidP="009A3128">
            <w:pPr>
              <w:jc w:val="both"/>
              <w:rPr>
                <w:rFonts w:ascii="Arial" w:hAnsi="Arial"/>
              </w:rPr>
            </w:pPr>
            <w:r w:rsidRPr="00C226EB">
              <w:rPr>
                <w:rFonts w:ascii="Arial" w:hAnsi="Arial"/>
                <w:b/>
                <w:bCs/>
                <w:color w:val="000000"/>
                <w:lang w:eastAsia="pt-BR"/>
              </w:rPr>
              <w:t>03</w:t>
            </w:r>
          </w:p>
        </w:tc>
        <w:tc>
          <w:tcPr>
            <w:tcW w:w="1417" w:type="dxa"/>
            <w:tcBorders>
              <w:left w:val="single" w:sz="4" w:space="0" w:color="000000"/>
              <w:bottom w:val="single" w:sz="4" w:space="0" w:color="000000"/>
              <w:right w:val="single" w:sz="4" w:space="0" w:color="000000"/>
            </w:tcBorders>
            <w:shd w:val="clear" w:color="auto" w:fill="auto"/>
            <w:vAlign w:val="center"/>
          </w:tcPr>
          <w:p w14:paraId="216A2D44" w14:textId="77777777" w:rsidR="000F1069" w:rsidRPr="00C226EB" w:rsidRDefault="000F1069" w:rsidP="009A3128">
            <w:pPr>
              <w:jc w:val="both"/>
              <w:rPr>
                <w:rFonts w:ascii="Arial" w:hAnsi="Arial"/>
                <w:b/>
                <w:bCs/>
                <w:color w:val="000000"/>
              </w:rPr>
            </w:pPr>
          </w:p>
        </w:tc>
        <w:tc>
          <w:tcPr>
            <w:tcW w:w="1268" w:type="dxa"/>
            <w:tcBorders>
              <w:left w:val="single" w:sz="4" w:space="0" w:color="000000"/>
              <w:bottom w:val="single" w:sz="4" w:space="0" w:color="000000"/>
              <w:right w:val="single" w:sz="4" w:space="0" w:color="000000"/>
            </w:tcBorders>
            <w:shd w:val="clear" w:color="auto" w:fill="auto"/>
            <w:vAlign w:val="center"/>
          </w:tcPr>
          <w:p w14:paraId="01575BD4" w14:textId="77777777" w:rsidR="000F1069" w:rsidRPr="00C226EB" w:rsidRDefault="000F1069" w:rsidP="009A3128">
            <w:pPr>
              <w:jc w:val="both"/>
              <w:rPr>
                <w:rFonts w:ascii="Arial" w:hAnsi="Arial"/>
                <w:b/>
                <w:bCs/>
                <w:color w:val="000000"/>
              </w:rPr>
            </w:pPr>
          </w:p>
        </w:tc>
      </w:tr>
    </w:tbl>
    <w:p w14:paraId="5E838BEE" w14:textId="77777777" w:rsidR="000F1069" w:rsidRPr="009A3128" w:rsidRDefault="000F1069" w:rsidP="009A3128">
      <w:pPr>
        <w:pStyle w:val="Expandido"/>
        <w:widowControl w:val="0"/>
        <w:suppressAutoHyphens/>
        <w:rPr>
          <w:rFonts w:ascii="Arial" w:hAnsi="Arial" w:cs="Arial"/>
          <w:sz w:val="24"/>
        </w:rPr>
      </w:pPr>
    </w:p>
    <w:p w14:paraId="779C1551"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39EAC381" w14:textId="77777777" w:rsidR="000F1069" w:rsidRPr="009A3128" w:rsidRDefault="000F1069" w:rsidP="009A3128">
      <w:pPr>
        <w:pStyle w:val="Tpico3"/>
        <w:widowControl w:val="0"/>
        <w:numPr>
          <w:ilvl w:val="0"/>
          <w:numId w:val="0"/>
        </w:numPr>
        <w:spacing w:before="0" w:after="0" w:line="240" w:lineRule="auto"/>
        <w:rPr>
          <w:color w:val="000000"/>
        </w:rPr>
      </w:pPr>
      <w:r w:rsidRPr="009A3128">
        <w:t>Se o critério for Técnica e Preço, qual será o fator de ponderação?</w:t>
      </w:r>
      <w:r w:rsidRPr="009A3128">
        <w:rPr>
          <w:b w:val="0"/>
          <w:bCs w:val="0"/>
        </w:rPr>
        <w:t xml:space="preserve"> </w:t>
      </w:r>
      <w:bookmarkStart w:id="79" w:name="_Hlk115690239"/>
      <w:r w:rsidRPr="009A3128">
        <w:rPr>
          <w:b w:val="0"/>
          <w:bCs w:val="0"/>
          <w:color w:val="385623"/>
        </w:rPr>
        <w:t>#PTPR</w:t>
      </w:r>
      <w:bookmarkEnd w:id="79"/>
      <w:r w:rsidRPr="009A3128">
        <w:rPr>
          <w:b w:val="0"/>
          <w:bCs w:val="0"/>
        </w:rPr>
        <w:t xml:space="preserve">   </w:t>
      </w:r>
    </w:p>
    <w:p w14:paraId="7E5B0819" w14:textId="77777777" w:rsidR="000F1069" w:rsidRPr="009A3128" w:rsidRDefault="000F1069" w:rsidP="009A3128">
      <w:pPr>
        <w:pStyle w:val="Expandido"/>
        <w:widowControl w:val="0"/>
        <w:suppressAutoHyphens/>
        <w:ind w:left="0"/>
        <w:rPr>
          <w:rFonts w:ascii="Arial" w:hAnsi="Arial" w:cs="Arial"/>
          <w:i/>
          <w:color w:val="808080"/>
          <w:sz w:val="24"/>
        </w:rPr>
      </w:pPr>
      <w:r w:rsidRPr="009A3128">
        <w:rPr>
          <w:rFonts w:ascii="Arial" w:hAnsi="Arial" w:cs="Arial"/>
          <w:color w:val="000000"/>
          <w:sz w:val="24"/>
        </w:rPr>
        <w:t>Não se aplica</w:t>
      </w:r>
    </w:p>
    <w:p w14:paraId="055297EE" w14:textId="77777777" w:rsidR="000F1069" w:rsidRPr="009A3128" w:rsidRDefault="000F1069" w:rsidP="009A3128">
      <w:pPr>
        <w:jc w:val="both"/>
        <w:rPr>
          <w:rFonts w:ascii="Arial" w:hAnsi="Arial"/>
          <w:i/>
          <w:color w:val="808080"/>
        </w:rPr>
      </w:pPr>
    </w:p>
    <w:p w14:paraId="4C9B27DA"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7754BE58" w14:textId="77777777" w:rsidR="000F1069" w:rsidRPr="00C226EB" w:rsidRDefault="000F1069" w:rsidP="009A3128">
      <w:pPr>
        <w:pStyle w:val="Tpico4"/>
        <w:widowControl w:val="0"/>
        <w:numPr>
          <w:ilvl w:val="0"/>
          <w:numId w:val="0"/>
        </w:numPr>
        <w:spacing w:before="0" w:after="0" w:line="240" w:lineRule="auto"/>
        <w:contextualSpacing w:val="0"/>
      </w:pPr>
      <w:r w:rsidRPr="009A3128">
        <w:rPr>
          <w:b/>
          <w:bCs/>
        </w:rPr>
        <w:t xml:space="preserve">Se o critério for Técnica e Preço ou Melhor Técnica ou conteúdo artístico, apresentar os critérios de pontuação técnica </w:t>
      </w:r>
      <w:bookmarkStart w:id="80" w:name="_Hlk115716252"/>
      <w:r w:rsidRPr="00C226EB">
        <w:rPr>
          <w:color w:val="385623"/>
        </w:rPr>
        <w:t>#CPTE</w:t>
      </w:r>
      <w:bookmarkEnd w:id="80"/>
      <w:r w:rsidRPr="00C226EB">
        <w:t xml:space="preserve">   </w:t>
      </w:r>
    </w:p>
    <w:p w14:paraId="4DB96A60"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5D32BE6A" w14:textId="77777777" w:rsidR="000F1069" w:rsidRPr="009A3128" w:rsidRDefault="000F1069" w:rsidP="00732B19">
      <w:pPr>
        <w:pStyle w:val="Tpico2"/>
        <w:widowControl w:val="0"/>
        <w:numPr>
          <w:ilvl w:val="0"/>
          <w:numId w:val="0"/>
        </w:numPr>
        <w:spacing w:before="0" w:after="0" w:line="240" w:lineRule="auto"/>
      </w:pPr>
      <w:r w:rsidRPr="009A3128">
        <w:lastRenderedPageBreak/>
        <w:t>Modo de disputa</w:t>
      </w:r>
    </w:p>
    <w:p w14:paraId="7EBFC4AB" w14:textId="10C30987" w:rsidR="000F1069" w:rsidRDefault="000F1069" w:rsidP="009A3128">
      <w:pPr>
        <w:jc w:val="both"/>
        <w:rPr>
          <w:rFonts w:ascii="Arial" w:hAnsi="Arial"/>
        </w:rPr>
      </w:pPr>
      <w:r w:rsidRPr="009A3128">
        <w:rPr>
          <w:rFonts w:ascii="Arial" w:hAnsi="Arial"/>
        </w:rPr>
        <w:t xml:space="preserve">Aberto  </w:t>
      </w:r>
      <w:bookmarkStart w:id="81" w:name="_Hlk115686005"/>
      <w:r w:rsidRPr="009A3128">
        <w:rPr>
          <w:rFonts w:ascii="Arial" w:hAnsi="Arial"/>
          <w:color w:val="385623"/>
        </w:rPr>
        <w:t>#MDDI</w:t>
      </w:r>
      <w:bookmarkEnd w:id="81"/>
      <w:r w:rsidRPr="009A3128">
        <w:rPr>
          <w:rFonts w:ascii="Arial" w:hAnsi="Arial"/>
          <w:color w:val="385623"/>
        </w:rPr>
        <w:t xml:space="preserve"> </w:t>
      </w:r>
    </w:p>
    <w:p w14:paraId="3937AFB6" w14:textId="77777777" w:rsidR="00732B19" w:rsidRPr="009A3128" w:rsidRDefault="00732B19" w:rsidP="009A3128">
      <w:pPr>
        <w:jc w:val="both"/>
        <w:rPr>
          <w:rFonts w:ascii="Arial" w:hAnsi="Arial"/>
        </w:rPr>
      </w:pPr>
    </w:p>
    <w:p w14:paraId="04CDAC71"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 xml:space="preserve">Haverá antecipação da habilitação? </w:t>
      </w:r>
      <w:bookmarkStart w:id="82" w:name="_Hlk115686255"/>
      <w:r w:rsidRPr="009A3128">
        <w:rPr>
          <w:b w:val="0"/>
          <w:bCs w:val="0"/>
          <w:color w:val="385623"/>
        </w:rPr>
        <w:t>#ODET</w:t>
      </w:r>
      <w:bookmarkEnd w:id="82"/>
      <w:r w:rsidRPr="009A3128">
        <w:rPr>
          <w:b w:val="0"/>
          <w:bCs w:val="0"/>
        </w:rPr>
        <w:t xml:space="preserve"> </w:t>
      </w:r>
    </w:p>
    <w:p w14:paraId="615D257E" w14:textId="77777777"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color w:val="000000"/>
        </w:rPr>
        <w:t xml:space="preserve"> Sim, rito com habilitação antecipada        </w:t>
      </w:r>
      <w:r w:rsidRPr="009A3128">
        <w:rPr>
          <w:rFonts w:ascii="Segoe UI Symbol" w:hAnsi="Segoe UI Symbol" w:cs="Segoe UI Symbol"/>
          <w:color w:val="000000"/>
        </w:rPr>
        <w:t>☒</w:t>
      </w:r>
      <w:r w:rsidRPr="009A3128">
        <w:rPr>
          <w:rFonts w:ascii="Arial" w:hAnsi="Arial"/>
          <w:color w:val="000000"/>
        </w:rPr>
        <w:t xml:space="preserve"> Não, rito procedimental comum</w:t>
      </w:r>
      <w:r w:rsidRPr="009A3128">
        <w:rPr>
          <w:rFonts w:ascii="Arial" w:hAnsi="Arial"/>
        </w:rPr>
        <w:t xml:space="preserve">  </w:t>
      </w:r>
    </w:p>
    <w:p w14:paraId="4D7446B0" w14:textId="77777777" w:rsidR="000F1069" w:rsidRPr="009A3128" w:rsidRDefault="000F1069" w:rsidP="009A3128">
      <w:pPr>
        <w:pStyle w:val="Expandido"/>
        <w:widowControl w:val="0"/>
        <w:suppressAutoHyphens/>
        <w:rPr>
          <w:rFonts w:ascii="Arial" w:hAnsi="Arial" w:cs="Arial"/>
          <w:sz w:val="24"/>
        </w:rPr>
      </w:pPr>
    </w:p>
    <w:p w14:paraId="00C8A7B5" w14:textId="77777777" w:rsidR="000F1069" w:rsidRPr="009A3128" w:rsidRDefault="000F1069" w:rsidP="00732B19">
      <w:pPr>
        <w:pStyle w:val="Tpico3"/>
        <w:widowControl w:val="0"/>
        <w:numPr>
          <w:ilvl w:val="0"/>
          <w:numId w:val="0"/>
        </w:numPr>
        <w:spacing w:before="0" w:after="0" w:line="240" w:lineRule="auto"/>
        <w:rPr>
          <w:i/>
          <w:color w:val="808080"/>
        </w:rPr>
      </w:pPr>
      <w:r w:rsidRPr="009A3128">
        <w:t xml:space="preserve">Se a ordem for o rito com habilitação antecipada, qual a justificativa:  </w:t>
      </w:r>
    </w:p>
    <w:p w14:paraId="2CD66F18"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3970C93B" w14:textId="77777777" w:rsidR="000F1069" w:rsidRPr="009A3128" w:rsidRDefault="000F1069" w:rsidP="00732B19">
      <w:pPr>
        <w:pStyle w:val="Tpico2"/>
        <w:widowControl w:val="0"/>
        <w:numPr>
          <w:ilvl w:val="0"/>
          <w:numId w:val="0"/>
        </w:numPr>
        <w:spacing w:before="0" w:after="0" w:line="240" w:lineRule="auto"/>
      </w:pPr>
      <w:r w:rsidRPr="009A3128">
        <w:t xml:space="preserve">Benefícios </w:t>
      </w:r>
      <w:bookmarkStart w:id="83" w:name="_Hlk115710411"/>
      <w:r w:rsidRPr="009A3128">
        <w:t>para Micro e Pequenas Empresas - MPE</w:t>
      </w:r>
      <w:bookmarkEnd w:id="83"/>
    </w:p>
    <w:p w14:paraId="36E4B5C9" w14:textId="51BE572F" w:rsidR="000F1069" w:rsidRDefault="000F1069" w:rsidP="009A3128">
      <w:pPr>
        <w:jc w:val="both"/>
        <w:rPr>
          <w:rFonts w:ascii="Arial" w:hAnsi="Arial"/>
        </w:rPr>
      </w:pPr>
      <w:r w:rsidRPr="009A3128">
        <w:rPr>
          <w:rFonts w:ascii="Arial" w:hAnsi="Arial"/>
        </w:rPr>
        <w:t xml:space="preserve">Sem benefícios para MPE  </w:t>
      </w:r>
      <w:bookmarkStart w:id="84" w:name="_Hlk115686634"/>
      <w:r w:rsidRPr="009A3128">
        <w:rPr>
          <w:rFonts w:ascii="Arial" w:hAnsi="Arial"/>
          <w:color w:val="385623"/>
        </w:rPr>
        <w:t>#BMPE</w:t>
      </w:r>
      <w:bookmarkEnd w:id="84"/>
    </w:p>
    <w:p w14:paraId="01D8323A" w14:textId="77777777" w:rsidR="009A3128" w:rsidRPr="009A3128" w:rsidRDefault="009A3128" w:rsidP="009A3128">
      <w:pPr>
        <w:jc w:val="both"/>
        <w:rPr>
          <w:rFonts w:ascii="Arial" w:hAnsi="Arial"/>
          <w:bCs/>
        </w:rPr>
      </w:pPr>
    </w:p>
    <w:p w14:paraId="7F1EBDFA" w14:textId="77777777" w:rsidR="000F1069" w:rsidRPr="009A3128" w:rsidRDefault="000F1069" w:rsidP="009A3128">
      <w:pPr>
        <w:tabs>
          <w:tab w:val="left" w:pos="284"/>
        </w:tabs>
        <w:jc w:val="both"/>
        <w:rPr>
          <w:rFonts w:ascii="Arial" w:hAnsi="Arial"/>
          <w:bCs/>
        </w:rPr>
      </w:pPr>
      <w:r w:rsidRPr="009A3128">
        <w:rPr>
          <w:rFonts w:ascii="Arial" w:hAnsi="Arial"/>
          <w:bCs/>
        </w:rPr>
        <w:t>É sabido que a exclusividade às microempresas e empresas de pequeno porte é a regra dos casos de licitações com valor estimado de até R$ 80.000,00, de acordo com o Art. 47 da Lei Complementar 123/2006 e Art. 6º do Decreto nº 8.538/2015. Mas, existem algumas exceções que podem ser avocadas pela Administração, desde que apresente as devidas justificativas, pois o tratamento diferenciado resulta de expressa disposição constitucional (CR/88m Art. 170, IX), pois isso, em caso de exceção, deve haver os esclarecimentos pertinentes pela não exclusividade ou a utilização de cota reservada.</w:t>
      </w:r>
    </w:p>
    <w:p w14:paraId="7EC12780" w14:textId="77777777" w:rsidR="009A3128" w:rsidRDefault="009A3128" w:rsidP="009A3128">
      <w:pPr>
        <w:pStyle w:val="Cabealho"/>
        <w:tabs>
          <w:tab w:val="clear" w:pos="4252"/>
          <w:tab w:val="clear" w:pos="8504"/>
          <w:tab w:val="left" w:pos="284"/>
        </w:tabs>
        <w:jc w:val="both"/>
        <w:rPr>
          <w:rFonts w:ascii="Arial" w:hAnsi="Arial" w:cs="Arial"/>
          <w:bCs/>
          <w:szCs w:val="24"/>
        </w:rPr>
      </w:pPr>
    </w:p>
    <w:p w14:paraId="596B177B" w14:textId="5E0B9E34" w:rsidR="000F1069" w:rsidRPr="009A3128" w:rsidRDefault="000F1069" w:rsidP="009A3128">
      <w:pPr>
        <w:pStyle w:val="Cabealho"/>
        <w:tabs>
          <w:tab w:val="clear" w:pos="4252"/>
          <w:tab w:val="clear" w:pos="8504"/>
          <w:tab w:val="left" w:pos="284"/>
        </w:tabs>
        <w:jc w:val="both"/>
        <w:rPr>
          <w:rFonts w:ascii="Arial" w:hAnsi="Arial" w:cs="Arial"/>
          <w:bCs/>
          <w:szCs w:val="24"/>
        </w:rPr>
      </w:pPr>
      <w:r w:rsidRPr="009A3128">
        <w:rPr>
          <w:rFonts w:ascii="Arial" w:hAnsi="Arial" w:cs="Arial"/>
          <w:bCs/>
          <w:szCs w:val="24"/>
        </w:rPr>
        <w:t>Nesse sentido, o Art. 49 da Lei Complementar nº 123/06, prevê a não utilização do que dispõe os artigos 47 e 48, quando não houver o mínimo de 03 (três) fornecedores competitivos enquadrados como microempresas ou empresas de pequeno porte sediadas local ou regionalmente, e capazes de cumprir as exigências estabelecidas no instrumento convocatório (Art. 49, II da LC 123/2006). E ao interpretar os dispositivos de forma conjunta, é possível concluir que, em não havendo ao menos 03 (três) fornecedores nas condições de ME ou EPP aptos a cumprir as condições editalícias, a Administração poderá aplicar as regras excludentes previstas no Art. 49, II da Lei Complementar nº 123/2006, com permissão dos demais fornecedores.</w:t>
      </w:r>
    </w:p>
    <w:p w14:paraId="582CF433" w14:textId="77777777" w:rsidR="009A3128" w:rsidRDefault="009A3128" w:rsidP="009A3128">
      <w:pPr>
        <w:pStyle w:val="Cabealho"/>
        <w:tabs>
          <w:tab w:val="clear" w:pos="4252"/>
          <w:tab w:val="clear" w:pos="8504"/>
          <w:tab w:val="left" w:pos="284"/>
        </w:tabs>
        <w:jc w:val="both"/>
        <w:rPr>
          <w:rFonts w:ascii="Arial" w:hAnsi="Arial" w:cs="Arial"/>
          <w:bCs/>
          <w:szCs w:val="24"/>
        </w:rPr>
      </w:pPr>
    </w:p>
    <w:p w14:paraId="7C70A6AB" w14:textId="6D61B36B" w:rsidR="000F1069" w:rsidRPr="009A3128" w:rsidRDefault="000F1069" w:rsidP="009A3128">
      <w:pPr>
        <w:pStyle w:val="Cabealho"/>
        <w:tabs>
          <w:tab w:val="clear" w:pos="4252"/>
          <w:tab w:val="clear" w:pos="8504"/>
          <w:tab w:val="left" w:pos="284"/>
        </w:tabs>
        <w:jc w:val="both"/>
        <w:rPr>
          <w:rFonts w:ascii="Arial" w:hAnsi="Arial" w:cs="Arial"/>
          <w:bCs/>
          <w:szCs w:val="24"/>
        </w:rPr>
      </w:pPr>
      <w:r w:rsidRPr="009A3128">
        <w:rPr>
          <w:rFonts w:ascii="Arial" w:hAnsi="Arial" w:cs="Arial"/>
          <w:bCs/>
          <w:szCs w:val="24"/>
        </w:rPr>
        <w:t>Há que registrar que o Município de Sertãozinho não dispõe de sistema, ferramentas ou outro dispositivo legal que identifique de forma firme e segura que comprove a existência de fornecedores na condição de ME ou EPP sediadas no local ou regionalmente, que atendam todas as condições do instrumento convocatório.</w:t>
      </w:r>
    </w:p>
    <w:p w14:paraId="74F23355" w14:textId="77777777" w:rsidR="009A3128" w:rsidRDefault="009A3128" w:rsidP="009A3128">
      <w:pPr>
        <w:pStyle w:val="Cabealho"/>
        <w:tabs>
          <w:tab w:val="clear" w:pos="4252"/>
          <w:tab w:val="clear" w:pos="8504"/>
          <w:tab w:val="left" w:pos="284"/>
        </w:tabs>
        <w:jc w:val="both"/>
        <w:rPr>
          <w:rFonts w:ascii="Arial" w:hAnsi="Arial" w:cs="Arial"/>
          <w:bCs/>
          <w:szCs w:val="24"/>
        </w:rPr>
      </w:pPr>
    </w:p>
    <w:p w14:paraId="08B6D7EC" w14:textId="4FA12AC2" w:rsidR="000F1069" w:rsidRPr="009A3128" w:rsidRDefault="000F1069" w:rsidP="009A3128">
      <w:pPr>
        <w:pStyle w:val="Cabealho"/>
        <w:tabs>
          <w:tab w:val="clear" w:pos="4252"/>
          <w:tab w:val="clear" w:pos="8504"/>
          <w:tab w:val="left" w:pos="284"/>
        </w:tabs>
        <w:jc w:val="both"/>
        <w:rPr>
          <w:rFonts w:ascii="Arial" w:hAnsi="Arial" w:cs="Arial"/>
          <w:bCs/>
          <w:szCs w:val="24"/>
        </w:rPr>
      </w:pPr>
      <w:r w:rsidRPr="009A3128">
        <w:rPr>
          <w:rFonts w:ascii="Arial" w:hAnsi="Arial" w:cs="Arial"/>
          <w:bCs/>
          <w:szCs w:val="24"/>
        </w:rPr>
        <w:t>Em licitações anteriores para aquisição de insumos do setor de saúde, quando foi aplicada a utilização da cota reservada, houve vários prejuízos à Administração, visto que várias empresas (que não eram microempresas ou empresas de pequeno porte) do ramo não podiam sequer oferecer propostas para os itens de exclusividade, e em diversas situações onde várias empresas na condição de ME ou EPP, que venceram muitos itens, não possuíam a capacidade de efetuar as entregas; quando o fizeram em algumas situações com grande demora no fornecimento; preços não competitivos e ainda, reiterados pedidos de reequilíbrio econômico-financeiro.</w:t>
      </w:r>
    </w:p>
    <w:p w14:paraId="3466FAAE" w14:textId="77777777" w:rsidR="00732B19" w:rsidRDefault="00732B19" w:rsidP="00732B19">
      <w:pPr>
        <w:pStyle w:val="Cabealho"/>
        <w:tabs>
          <w:tab w:val="clear" w:pos="4252"/>
          <w:tab w:val="clear" w:pos="8504"/>
          <w:tab w:val="left" w:pos="284"/>
        </w:tabs>
        <w:jc w:val="both"/>
        <w:rPr>
          <w:rFonts w:ascii="Arial" w:hAnsi="Arial" w:cs="Arial"/>
          <w:bCs/>
          <w:szCs w:val="24"/>
        </w:rPr>
      </w:pPr>
    </w:p>
    <w:p w14:paraId="69863E7E" w14:textId="1988E933" w:rsidR="000F1069" w:rsidRPr="009A3128" w:rsidRDefault="000F1069" w:rsidP="00732B19">
      <w:pPr>
        <w:pStyle w:val="Cabealho"/>
        <w:tabs>
          <w:tab w:val="clear" w:pos="4252"/>
          <w:tab w:val="clear" w:pos="8504"/>
          <w:tab w:val="left" w:pos="284"/>
        </w:tabs>
        <w:jc w:val="both"/>
        <w:rPr>
          <w:rFonts w:ascii="Arial" w:hAnsi="Arial" w:cs="Arial"/>
          <w:bCs/>
          <w:szCs w:val="24"/>
        </w:rPr>
      </w:pPr>
      <w:r w:rsidRPr="009A3128">
        <w:rPr>
          <w:rFonts w:ascii="Arial" w:hAnsi="Arial" w:cs="Arial"/>
          <w:bCs/>
          <w:szCs w:val="24"/>
        </w:rPr>
        <w:t>Referidos motivos impactaram negativamente no fornecimento dos insumos aos pacientes da rede pública municipal de saúde, pois a prefeitura havia realizado o devido processo licitatório com as respectivas contratações, mas muitas empresas não efetuavam as entregas por diversos motivos, e isso, prejudicou sensivelmente o atendimento a quem necessitava dos insumos em tratamentos indispensáveis para saúde.</w:t>
      </w:r>
    </w:p>
    <w:p w14:paraId="5CBEA9E7" w14:textId="77777777" w:rsidR="00732B19" w:rsidRDefault="00732B19" w:rsidP="00732B19">
      <w:pPr>
        <w:pStyle w:val="Cabealho"/>
        <w:tabs>
          <w:tab w:val="clear" w:pos="4252"/>
          <w:tab w:val="clear" w:pos="8504"/>
          <w:tab w:val="left" w:pos="284"/>
        </w:tabs>
        <w:jc w:val="both"/>
        <w:rPr>
          <w:rFonts w:ascii="Arial" w:hAnsi="Arial" w:cs="Arial"/>
          <w:bCs/>
          <w:szCs w:val="24"/>
        </w:rPr>
      </w:pPr>
    </w:p>
    <w:p w14:paraId="5E1845BB" w14:textId="33E7C007" w:rsidR="000F1069" w:rsidRPr="009A3128" w:rsidRDefault="000F1069" w:rsidP="00732B19">
      <w:pPr>
        <w:pStyle w:val="Cabealho"/>
        <w:tabs>
          <w:tab w:val="clear" w:pos="4252"/>
          <w:tab w:val="clear" w:pos="8504"/>
          <w:tab w:val="left" w:pos="284"/>
        </w:tabs>
        <w:jc w:val="both"/>
        <w:rPr>
          <w:rFonts w:ascii="Arial" w:hAnsi="Arial" w:cs="Arial"/>
          <w:bCs/>
          <w:szCs w:val="24"/>
        </w:rPr>
      </w:pPr>
      <w:r w:rsidRPr="009A3128">
        <w:rPr>
          <w:rFonts w:ascii="Arial" w:hAnsi="Arial" w:cs="Arial"/>
          <w:bCs/>
          <w:szCs w:val="24"/>
        </w:rPr>
        <w:lastRenderedPageBreak/>
        <w:t>No presente caso, de aquisição de insumos de enfermagem para suprir as necessidades da rede básica de saúde pública da municipalidade, acaba sendo temerária caso haja a previsão da cota reservada para ME ou EPP, em razão dos motivos acima expostos, além de restringir sobremaneira a competitividade do certame.</w:t>
      </w:r>
    </w:p>
    <w:p w14:paraId="71B31D0C" w14:textId="77777777" w:rsidR="00732B19" w:rsidRDefault="00732B19" w:rsidP="00732B19">
      <w:pPr>
        <w:pStyle w:val="Cabealho"/>
        <w:tabs>
          <w:tab w:val="clear" w:pos="4252"/>
          <w:tab w:val="clear" w:pos="8504"/>
          <w:tab w:val="left" w:pos="284"/>
        </w:tabs>
        <w:jc w:val="both"/>
        <w:rPr>
          <w:rFonts w:ascii="Arial" w:hAnsi="Arial" w:cs="Arial"/>
          <w:bCs/>
          <w:szCs w:val="24"/>
        </w:rPr>
      </w:pPr>
    </w:p>
    <w:p w14:paraId="64380E98" w14:textId="6DABC50B" w:rsidR="000F1069" w:rsidRPr="009A3128" w:rsidRDefault="000F1069" w:rsidP="00732B19">
      <w:pPr>
        <w:pStyle w:val="Cabealho"/>
        <w:tabs>
          <w:tab w:val="clear" w:pos="4252"/>
          <w:tab w:val="clear" w:pos="8504"/>
          <w:tab w:val="left" w:pos="284"/>
        </w:tabs>
        <w:jc w:val="both"/>
        <w:rPr>
          <w:rFonts w:ascii="Arial" w:hAnsi="Arial" w:cs="Arial"/>
          <w:bCs/>
          <w:szCs w:val="24"/>
        </w:rPr>
      </w:pPr>
      <w:r w:rsidRPr="009A3128">
        <w:rPr>
          <w:rFonts w:ascii="Arial" w:hAnsi="Arial" w:cs="Arial"/>
          <w:bCs/>
          <w:szCs w:val="24"/>
        </w:rPr>
        <w:t>Destarte, considerando o risco presente, caso seja estabelecida a cota reservada, inclusive pelos motivos acima expostos de processos licitatórios anteriores sem a eficácia almejada, ressalta-se que será garantida a competitividade do certame para as microempresas e empresas de pequeno porte por terem os demais benefícios previstos na Lei Complementar nº 123/2006.</w:t>
      </w:r>
    </w:p>
    <w:p w14:paraId="425632B9" w14:textId="77777777" w:rsidR="00732B19" w:rsidRDefault="00732B19" w:rsidP="00732B19">
      <w:pPr>
        <w:pStyle w:val="Cabealho"/>
        <w:tabs>
          <w:tab w:val="clear" w:pos="4252"/>
          <w:tab w:val="clear" w:pos="8504"/>
          <w:tab w:val="left" w:pos="284"/>
        </w:tabs>
        <w:jc w:val="both"/>
        <w:rPr>
          <w:rFonts w:ascii="Arial" w:hAnsi="Arial" w:cs="Arial"/>
          <w:bCs/>
          <w:szCs w:val="24"/>
        </w:rPr>
      </w:pPr>
    </w:p>
    <w:p w14:paraId="5594BA21" w14:textId="525C848F" w:rsidR="000F1069" w:rsidRPr="009A3128" w:rsidRDefault="000F1069" w:rsidP="00732B19">
      <w:pPr>
        <w:pStyle w:val="Cabealho"/>
        <w:tabs>
          <w:tab w:val="clear" w:pos="4252"/>
          <w:tab w:val="clear" w:pos="8504"/>
          <w:tab w:val="left" w:pos="284"/>
        </w:tabs>
        <w:jc w:val="both"/>
        <w:rPr>
          <w:rFonts w:ascii="Arial" w:hAnsi="Arial" w:cs="Arial"/>
          <w:bCs/>
          <w:szCs w:val="24"/>
        </w:rPr>
      </w:pPr>
      <w:r w:rsidRPr="009A3128">
        <w:rPr>
          <w:rFonts w:ascii="Arial" w:hAnsi="Arial" w:cs="Arial"/>
          <w:bCs/>
          <w:szCs w:val="24"/>
        </w:rPr>
        <w:t>Cumpre salientar que em manifestação recente do eminente conselheiro Dr. Sidney Estanislau Beraldo no TC – 018902.989.21-9, foi mencionada a exceção de cota reservada prevista na Lei Complementar nº 123/2006, Art. 49, III.</w:t>
      </w:r>
    </w:p>
    <w:p w14:paraId="041B93B6" w14:textId="77777777" w:rsidR="00732B19" w:rsidRDefault="00732B19" w:rsidP="00732B19">
      <w:pPr>
        <w:pStyle w:val="Cabealho"/>
        <w:tabs>
          <w:tab w:val="clear" w:pos="4252"/>
          <w:tab w:val="clear" w:pos="8504"/>
          <w:tab w:val="left" w:pos="284"/>
        </w:tabs>
        <w:jc w:val="both"/>
        <w:rPr>
          <w:rFonts w:ascii="Arial" w:hAnsi="Arial" w:cs="Arial"/>
          <w:bCs/>
          <w:szCs w:val="24"/>
        </w:rPr>
      </w:pPr>
    </w:p>
    <w:p w14:paraId="45B566D2" w14:textId="7FE4B5B3" w:rsidR="000F1069" w:rsidRPr="009A3128" w:rsidRDefault="000F1069" w:rsidP="00732B19">
      <w:pPr>
        <w:pStyle w:val="Cabealho"/>
        <w:tabs>
          <w:tab w:val="clear" w:pos="4252"/>
          <w:tab w:val="clear" w:pos="8504"/>
          <w:tab w:val="left" w:pos="284"/>
        </w:tabs>
        <w:jc w:val="both"/>
        <w:rPr>
          <w:rFonts w:ascii="Arial" w:hAnsi="Arial" w:cs="Arial"/>
          <w:szCs w:val="24"/>
        </w:rPr>
      </w:pPr>
      <w:r w:rsidRPr="009A3128">
        <w:rPr>
          <w:rFonts w:ascii="Arial" w:hAnsi="Arial" w:cs="Arial"/>
          <w:bCs/>
          <w:szCs w:val="24"/>
        </w:rPr>
        <w:t>Assim, solicitamos que o certame não preveja a cota reservada para ME ou EPP, diante dos motivos acima elencados, sob pena de ensejar prejuízo à Administração e aos diversos pacientes da rede pública municipal de saúde por se tratar de materiais indispensáveis nos diversos tratamentos de saúde.</w:t>
      </w:r>
    </w:p>
    <w:p w14:paraId="270398F7" w14:textId="77777777" w:rsidR="00732B19" w:rsidRDefault="00732B19" w:rsidP="00732B19">
      <w:pPr>
        <w:pStyle w:val="Tpico3"/>
        <w:widowControl w:val="0"/>
        <w:numPr>
          <w:ilvl w:val="0"/>
          <w:numId w:val="0"/>
        </w:numPr>
        <w:spacing w:before="0" w:after="0" w:line="240" w:lineRule="auto"/>
        <w:ind w:left="720"/>
      </w:pPr>
      <w:bookmarkStart w:id="85" w:name="_Hlk115709296"/>
    </w:p>
    <w:p w14:paraId="5B36502B" w14:textId="30FE4E03" w:rsidR="000F1069" w:rsidRPr="009A3128" w:rsidRDefault="000F1069" w:rsidP="00732B19">
      <w:pPr>
        <w:pStyle w:val="Tpico3"/>
        <w:widowControl w:val="0"/>
        <w:numPr>
          <w:ilvl w:val="0"/>
          <w:numId w:val="0"/>
        </w:numPr>
        <w:spacing w:before="0" w:after="0" w:line="240" w:lineRule="auto"/>
      </w:pPr>
      <w:r w:rsidRPr="009A3128">
        <w:t>Tabela com dados dos itens e benefício de MPE</w:t>
      </w:r>
      <w:r w:rsidRPr="009A3128">
        <w:rPr>
          <w:b w:val="0"/>
          <w:bCs w:val="0"/>
        </w:rPr>
        <w:t xml:space="preserve"> </w:t>
      </w:r>
      <w:bookmarkStart w:id="86" w:name="_Hlk115709168"/>
      <w:bookmarkEnd w:id="85"/>
      <w:r w:rsidRPr="009A3128">
        <w:rPr>
          <w:b w:val="0"/>
          <w:bCs w:val="0"/>
          <w:color w:val="385623"/>
        </w:rPr>
        <w:t>#TMPE</w:t>
      </w:r>
      <w:bookmarkEnd w:id="86"/>
      <w:r w:rsidRPr="009A3128">
        <w:rPr>
          <w:b w:val="0"/>
          <w:bCs w:val="0"/>
        </w:rPr>
        <w:t xml:space="preserve">   </w:t>
      </w:r>
    </w:p>
    <w:p w14:paraId="0B7D322F" w14:textId="77777777" w:rsidR="000F1069" w:rsidRDefault="000F1069" w:rsidP="00732B19">
      <w:pPr>
        <w:pStyle w:val="Expandido"/>
        <w:widowControl w:val="0"/>
        <w:suppressAutoHyphens/>
        <w:ind w:left="0"/>
        <w:rPr>
          <w:rFonts w:ascii="Arial" w:hAnsi="Arial" w:cs="Arial"/>
          <w:color w:val="auto"/>
          <w:sz w:val="24"/>
        </w:rPr>
      </w:pPr>
      <w:r w:rsidRPr="00732B19">
        <w:rPr>
          <w:rFonts w:ascii="Arial" w:hAnsi="Arial" w:cs="Arial"/>
          <w:color w:val="auto"/>
          <w:sz w:val="24"/>
        </w:rPr>
        <w:t>Não se aplica</w:t>
      </w:r>
    </w:p>
    <w:p w14:paraId="236FDB9A" w14:textId="77777777" w:rsidR="00732B19" w:rsidRDefault="00732B19" w:rsidP="00732B19">
      <w:pPr>
        <w:pStyle w:val="Expandido"/>
        <w:widowControl w:val="0"/>
        <w:suppressAutoHyphens/>
        <w:ind w:left="0"/>
        <w:rPr>
          <w:rFonts w:ascii="Arial" w:hAnsi="Arial" w:cs="Arial"/>
          <w:color w:val="auto"/>
          <w:sz w:val="24"/>
        </w:rPr>
      </w:pPr>
    </w:p>
    <w:p w14:paraId="4DAE5F35" w14:textId="77777777" w:rsidR="00732B19" w:rsidRPr="00732B19" w:rsidRDefault="00732B19" w:rsidP="00732B19">
      <w:pPr>
        <w:pStyle w:val="Expandido"/>
        <w:widowControl w:val="0"/>
        <w:suppressAutoHyphens/>
        <w:ind w:left="0"/>
        <w:rPr>
          <w:rFonts w:ascii="Arial" w:hAnsi="Arial" w:cs="Arial"/>
          <w:color w:val="auto"/>
          <w:sz w:val="24"/>
        </w:rPr>
        <w:sectPr w:rsidR="00732B19" w:rsidRPr="00732B19" w:rsidSect="000F1069">
          <w:type w:val="continuous"/>
          <w:pgSz w:w="11906" w:h="16838"/>
          <w:pgMar w:top="1418" w:right="1134" w:bottom="1134" w:left="1418" w:header="113" w:footer="454" w:gutter="0"/>
          <w:cols w:space="720"/>
          <w:docGrid w:linePitch="100"/>
        </w:sectPr>
      </w:pPr>
    </w:p>
    <w:p w14:paraId="35874913"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Exigências específicas para a fase de proposta</w:t>
      </w:r>
    </w:p>
    <w:p w14:paraId="220B290F" w14:textId="77777777"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color w:val="000000"/>
        </w:rPr>
        <w:t xml:space="preserve"> Existem exigências específicas        </w:t>
      </w:r>
      <w:r w:rsidRPr="009A3128">
        <w:rPr>
          <w:rFonts w:ascii="Segoe UI Symbol" w:hAnsi="Segoe UI Symbol" w:cs="Segoe UI Symbol"/>
          <w:color w:val="000000"/>
        </w:rPr>
        <w:t>☒</w:t>
      </w:r>
      <w:r w:rsidRPr="009A3128">
        <w:rPr>
          <w:rFonts w:ascii="Arial" w:hAnsi="Arial"/>
          <w:color w:val="000000"/>
        </w:rPr>
        <w:t xml:space="preserve"> Não se aplica o item</w:t>
      </w:r>
      <w:r w:rsidRPr="009A3128">
        <w:rPr>
          <w:rFonts w:ascii="Arial" w:hAnsi="Arial"/>
        </w:rPr>
        <w:t xml:space="preserve">   </w:t>
      </w:r>
    </w:p>
    <w:p w14:paraId="2132DF0C" w14:textId="77777777" w:rsidR="000F1069" w:rsidRPr="009A3128" w:rsidRDefault="000F1069" w:rsidP="009A3128">
      <w:pPr>
        <w:pStyle w:val="Expandido"/>
        <w:widowControl w:val="0"/>
        <w:suppressAutoHyphens/>
        <w:rPr>
          <w:rFonts w:ascii="Arial" w:hAnsi="Arial" w:cs="Arial"/>
          <w:sz w:val="24"/>
        </w:rPr>
      </w:pPr>
    </w:p>
    <w:p w14:paraId="37A3847C" w14:textId="77777777" w:rsidR="000F1069" w:rsidRPr="009A3128" w:rsidRDefault="000F1069" w:rsidP="00732B19">
      <w:pPr>
        <w:pStyle w:val="Tpico3"/>
        <w:widowControl w:val="0"/>
        <w:numPr>
          <w:ilvl w:val="0"/>
          <w:numId w:val="0"/>
        </w:numPr>
        <w:spacing w:before="0" w:after="0" w:line="240" w:lineRule="auto"/>
      </w:pPr>
      <w:r w:rsidRPr="009A3128">
        <w:t>Exigência de documento junto com a proposta:</w:t>
      </w:r>
      <w:bookmarkStart w:id="87" w:name="_Hlk115688648"/>
      <w:r w:rsidRPr="009A3128">
        <w:rPr>
          <w:b w:val="0"/>
          <w:bCs w:val="0"/>
          <w:color w:val="385623"/>
        </w:rPr>
        <w:t>#JCPR</w:t>
      </w:r>
      <w:bookmarkEnd w:id="87"/>
      <w:r w:rsidRPr="009A3128">
        <w:t xml:space="preserve">   </w:t>
      </w:r>
    </w:p>
    <w:p w14:paraId="171E5A92" w14:textId="77777777" w:rsidR="000F1069" w:rsidRPr="009A3128" w:rsidRDefault="000F1069" w:rsidP="009A3128">
      <w:pPr>
        <w:tabs>
          <w:tab w:val="left" w:pos="2892"/>
        </w:tabs>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rPr>
        <w:t>Enviar registro da ANVISA e ficha técnica de todos os materiais para que possa ser realizada a análise técnica do material ofertado.</w:t>
      </w:r>
    </w:p>
    <w:p w14:paraId="02855E7F" w14:textId="77777777" w:rsidR="000F1069" w:rsidRPr="009A3128" w:rsidRDefault="000F1069" w:rsidP="009A3128">
      <w:pPr>
        <w:pStyle w:val="Quebras"/>
        <w:widowControl w:val="0"/>
        <w:rPr>
          <w:sz w:val="24"/>
          <w:szCs w:val="24"/>
        </w:rPr>
        <w:sectPr w:rsidR="000F1069" w:rsidRPr="009A3128" w:rsidSect="000F1069">
          <w:type w:val="continuous"/>
          <w:pgSz w:w="11906" w:h="16838"/>
          <w:pgMar w:top="1418" w:right="1134" w:bottom="1134" w:left="1418" w:header="113" w:footer="454" w:gutter="0"/>
          <w:cols w:space="720"/>
          <w:docGrid w:linePitch="100"/>
        </w:sectPr>
      </w:pPr>
      <w:r w:rsidRPr="009A3128">
        <w:rPr>
          <w:sz w:val="24"/>
          <w:szCs w:val="24"/>
        </w:rPr>
        <w:t xml:space="preserve">     </w:t>
      </w:r>
    </w:p>
    <w:p w14:paraId="5186DE3D" w14:textId="77777777" w:rsidR="000F1069" w:rsidRPr="009A3128" w:rsidRDefault="000F1069" w:rsidP="00732B19">
      <w:pPr>
        <w:pStyle w:val="Tpico3"/>
        <w:widowControl w:val="0"/>
        <w:numPr>
          <w:ilvl w:val="0"/>
          <w:numId w:val="0"/>
        </w:numPr>
        <w:spacing w:before="0" w:after="0" w:line="240" w:lineRule="auto"/>
        <w:rPr>
          <w:rFonts w:eastAsia="MS Gothic"/>
        </w:rPr>
      </w:pPr>
      <w:r w:rsidRPr="009A3128">
        <w:t>Há necessidade de amostra para o julgamento das propostas?</w:t>
      </w:r>
    </w:p>
    <w:p w14:paraId="3E08BB88" w14:textId="77777777"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eastAsia="MS Gothic" w:hAnsi="Segoe UI Symbol" w:cs="Segoe UI Symbol"/>
        </w:rPr>
        <w:t>☐</w:t>
      </w:r>
      <w:r w:rsidRPr="009A3128">
        <w:rPr>
          <w:rFonts w:ascii="Arial" w:hAnsi="Arial"/>
        </w:rPr>
        <w:t xml:space="preserve"> Não   </w:t>
      </w:r>
      <w:r w:rsidRPr="009A3128">
        <w:rPr>
          <w:rFonts w:ascii="Arial" w:hAnsi="Arial"/>
          <w:color w:val="385623"/>
        </w:rPr>
        <w:t>#AMOS</w:t>
      </w:r>
      <w:r w:rsidRPr="009A3128">
        <w:rPr>
          <w:rFonts w:ascii="Arial" w:hAnsi="Arial"/>
        </w:rPr>
        <w:t xml:space="preserve">  </w:t>
      </w:r>
    </w:p>
    <w:p w14:paraId="700F1410" w14:textId="77777777" w:rsidR="000F1069" w:rsidRPr="00732B19" w:rsidRDefault="000F1069" w:rsidP="009A3128">
      <w:pPr>
        <w:pStyle w:val="Expandido"/>
        <w:widowControl w:val="0"/>
        <w:suppressAutoHyphens/>
        <w:rPr>
          <w:rFonts w:ascii="Arial" w:hAnsi="Arial" w:cs="Arial"/>
          <w:b/>
          <w:bCs/>
          <w:sz w:val="24"/>
        </w:rPr>
      </w:pPr>
    </w:p>
    <w:p w14:paraId="0D81AAD8" w14:textId="77777777" w:rsidR="000F1069" w:rsidRPr="00732B19" w:rsidRDefault="000F1069" w:rsidP="00732B19">
      <w:pPr>
        <w:pStyle w:val="Tpico4"/>
        <w:widowControl w:val="0"/>
        <w:numPr>
          <w:ilvl w:val="0"/>
          <w:numId w:val="0"/>
        </w:numPr>
        <w:spacing w:before="0" w:after="0" w:line="240" w:lineRule="auto"/>
        <w:contextualSpacing w:val="0"/>
        <w:rPr>
          <w:b/>
          <w:bCs/>
        </w:rPr>
      </w:pPr>
      <w:r w:rsidRPr="00732B19">
        <w:rPr>
          <w:b/>
          <w:bCs/>
        </w:rPr>
        <w:t xml:space="preserve">Quais as regras para avaliação das amostras? </w:t>
      </w:r>
      <w:bookmarkStart w:id="88" w:name="_Hlk115688196"/>
      <w:r w:rsidRPr="00732B19">
        <w:rPr>
          <w:b/>
          <w:bCs/>
          <w:color w:val="385623"/>
        </w:rPr>
        <w:t>#RAMO</w:t>
      </w:r>
      <w:bookmarkEnd w:id="88"/>
      <w:r w:rsidRPr="00732B19">
        <w:rPr>
          <w:b/>
          <w:bCs/>
        </w:rPr>
        <w:t xml:space="preserve">   </w:t>
      </w:r>
    </w:p>
    <w:p w14:paraId="09461E62" w14:textId="77777777" w:rsidR="00350D18" w:rsidRPr="00350D18" w:rsidRDefault="00350D18" w:rsidP="00350D18">
      <w:pPr>
        <w:widowControl/>
        <w:suppressAutoHyphens w:val="0"/>
        <w:autoSpaceDN/>
        <w:spacing w:before="238" w:after="238"/>
        <w:jc w:val="both"/>
        <w:textAlignment w:val="auto"/>
        <w:rPr>
          <w:rFonts w:eastAsia="Times New Roman" w:cs="Times New Roman"/>
          <w:b/>
          <w:bCs/>
          <w:color w:val="000000"/>
          <w:kern w:val="0"/>
          <w:lang w:eastAsia="pt-BR" w:bidi="ar-SA"/>
        </w:rPr>
      </w:pPr>
      <w:r w:rsidRPr="00350D18">
        <w:rPr>
          <w:rFonts w:ascii="Arial" w:eastAsia="Times New Roman" w:hAnsi="Arial"/>
          <w:b/>
          <w:bCs/>
          <w:color w:val="000000"/>
          <w:kern w:val="0"/>
          <w:lang w:eastAsia="pt-BR" w:bidi="ar-SA"/>
        </w:rPr>
        <w:t xml:space="preserve">Quando não se tratar de material com marca específica e/ou marca de referência (anexo I), será realizada a avaliação da qualidade do produto, cumprimento ao descritivo deste certame, embalagem, ficha técnica e verificação de registros nos órgãos regulamentadores. </w:t>
      </w:r>
    </w:p>
    <w:p w14:paraId="55304A8D" w14:textId="7E6842D0" w:rsidR="000F1069" w:rsidRPr="00350D18" w:rsidRDefault="00350D18" w:rsidP="00350D18">
      <w:pPr>
        <w:widowControl/>
        <w:suppressAutoHyphens w:val="0"/>
        <w:autoSpaceDN/>
        <w:spacing w:before="238" w:after="238"/>
        <w:jc w:val="both"/>
        <w:textAlignment w:val="auto"/>
        <w:rPr>
          <w:rFonts w:ascii="Arial" w:hAnsi="Arial"/>
          <w:b/>
          <w:bCs/>
          <w:i/>
          <w:color w:val="808080"/>
        </w:rPr>
      </w:pPr>
      <w:r w:rsidRPr="00350D18">
        <w:rPr>
          <w:rFonts w:ascii="Arial" w:eastAsia="Times New Roman" w:hAnsi="Arial"/>
          <w:b/>
          <w:bCs/>
          <w:color w:val="000000"/>
          <w:kern w:val="0"/>
          <w:lang w:eastAsia="pt-BR" w:bidi="ar-SA"/>
        </w:rPr>
        <w:t>Apresentar de todos os itens o Registro no Ministério da Saúde publicado no Diário Oficial; ou cópia autenticada do Certificado de Registro emitido pela ANVISA – Agência Nacional de Vigilância Sanitária, ou ainda, Documento (timbrado do laboratório) de autorização e AMOSTRAS (com exceção dos itens com marca indicada – por se tratar de ação judicial), conforme termo de referência, as quais deverão ser encaminhadas ao Almoxarifado de Enfermagem, localizado na Avenida Marginal Manoel Pavan, 1286 – V</w:t>
      </w:r>
      <w:r w:rsidRPr="00350D18">
        <w:rPr>
          <w:rFonts w:ascii="Arial" w:eastAsia="Times New Roman" w:hAnsi="Arial"/>
          <w:b/>
          <w:bCs/>
          <w:color w:val="000000"/>
          <w:kern w:val="0"/>
          <w:sz w:val="22"/>
          <w:szCs w:val="22"/>
          <w:lang w:eastAsia="pt-BR" w:bidi="ar-SA"/>
        </w:rPr>
        <w:t xml:space="preserve">ila Industrial - CEP 14.170-260 </w:t>
      </w:r>
      <w:r w:rsidRPr="00350D18">
        <w:rPr>
          <w:rFonts w:ascii="Arial" w:eastAsia="Times New Roman" w:hAnsi="Arial"/>
          <w:b/>
          <w:bCs/>
          <w:color w:val="000000"/>
          <w:kern w:val="0"/>
          <w:lang w:eastAsia="pt-BR" w:bidi="ar-SA"/>
        </w:rPr>
        <w:t>- telefone: (16) 3947-4191.</w:t>
      </w:r>
    </w:p>
    <w:p w14:paraId="4499996E" w14:textId="2424F365" w:rsidR="000F1069" w:rsidRPr="00732B19" w:rsidRDefault="000F1069" w:rsidP="00732B19">
      <w:pPr>
        <w:pStyle w:val="Quebras"/>
        <w:widowControl w:val="0"/>
        <w:rPr>
          <w:b/>
          <w:bCs/>
          <w:i w:val="0"/>
          <w:iCs w:val="0"/>
          <w:color w:val="auto"/>
          <w:sz w:val="24"/>
          <w:szCs w:val="24"/>
        </w:rPr>
      </w:pPr>
      <w:r w:rsidRPr="00732B19">
        <w:rPr>
          <w:b/>
          <w:bCs/>
          <w:i w:val="0"/>
          <w:iCs w:val="0"/>
          <w:color w:val="auto"/>
          <w:sz w:val="24"/>
          <w:szCs w:val="24"/>
        </w:rPr>
        <w:t xml:space="preserve">Qual o local e prazo de entrega das amostras? </w:t>
      </w:r>
      <w:r w:rsidRPr="00455B02">
        <w:rPr>
          <w:i w:val="0"/>
          <w:iCs w:val="0"/>
          <w:color w:val="auto"/>
          <w:sz w:val="24"/>
          <w:szCs w:val="24"/>
        </w:rPr>
        <w:t>#LPEA</w:t>
      </w:r>
      <w:r w:rsidRPr="00732B19">
        <w:rPr>
          <w:b/>
          <w:bCs/>
          <w:i w:val="0"/>
          <w:iCs w:val="0"/>
          <w:color w:val="auto"/>
          <w:sz w:val="24"/>
          <w:szCs w:val="24"/>
        </w:rPr>
        <w:t xml:space="preserve">   </w:t>
      </w:r>
    </w:p>
    <w:p w14:paraId="539FD96A" w14:textId="5EA18410" w:rsidR="000F1069" w:rsidRPr="00350D18" w:rsidRDefault="000F1069" w:rsidP="009A3128">
      <w:pPr>
        <w:jc w:val="both"/>
        <w:rPr>
          <w:rFonts w:ascii="Arial" w:hAnsi="Arial"/>
          <w:b/>
          <w:bCs/>
        </w:rPr>
      </w:pPr>
      <w:r w:rsidRPr="00350D18">
        <w:rPr>
          <w:rFonts w:ascii="Arial" w:hAnsi="Arial"/>
          <w:b/>
          <w:bCs/>
          <w:color w:val="000000"/>
        </w:rPr>
        <w:t xml:space="preserve">A(s) amostra(s) deverá(ão) ser entregue(s) no Almoxarifado de Enfermagem, situado na Av. Marg. Mauro Cezar Pascual, 1286 – Vila Industrial – Sertãozinho/SP </w:t>
      </w:r>
      <w:r w:rsidRPr="00350D18">
        <w:rPr>
          <w:rFonts w:ascii="Arial" w:hAnsi="Arial"/>
          <w:b/>
          <w:bCs/>
          <w:color w:val="000000"/>
        </w:rPr>
        <w:lastRenderedPageBreak/>
        <w:t>– CEP 14.177-030, no horário de funcionamento das 08</w:t>
      </w:r>
      <w:r w:rsidR="00350D18" w:rsidRPr="00350D18">
        <w:rPr>
          <w:rFonts w:ascii="Arial" w:hAnsi="Arial"/>
          <w:b/>
          <w:bCs/>
          <w:color w:val="000000"/>
        </w:rPr>
        <w:t xml:space="preserve"> </w:t>
      </w:r>
      <w:r w:rsidRPr="00350D18">
        <w:rPr>
          <w:rFonts w:ascii="Arial" w:hAnsi="Arial"/>
          <w:b/>
          <w:bCs/>
          <w:color w:val="000000"/>
        </w:rPr>
        <w:t>h às 11h30 e das 13</w:t>
      </w:r>
      <w:r w:rsidR="00350D18" w:rsidRPr="00350D18">
        <w:rPr>
          <w:rFonts w:ascii="Arial" w:hAnsi="Arial"/>
          <w:b/>
          <w:bCs/>
          <w:color w:val="000000"/>
        </w:rPr>
        <w:t xml:space="preserve"> </w:t>
      </w:r>
      <w:r w:rsidRPr="00350D18">
        <w:rPr>
          <w:rFonts w:ascii="Arial" w:hAnsi="Arial"/>
          <w:b/>
          <w:bCs/>
          <w:color w:val="000000"/>
        </w:rPr>
        <w:t>h às 15</w:t>
      </w:r>
      <w:r w:rsidR="00350D18" w:rsidRPr="00350D18">
        <w:rPr>
          <w:rFonts w:ascii="Arial" w:hAnsi="Arial"/>
          <w:b/>
          <w:bCs/>
          <w:color w:val="000000"/>
        </w:rPr>
        <w:t xml:space="preserve"> </w:t>
      </w:r>
      <w:r w:rsidRPr="00350D18">
        <w:rPr>
          <w:rFonts w:ascii="Arial" w:hAnsi="Arial"/>
          <w:b/>
          <w:bCs/>
          <w:color w:val="000000"/>
        </w:rPr>
        <w:t xml:space="preserve">h, em até 03 (três) dias úteis, contados da convocação. </w:t>
      </w:r>
    </w:p>
    <w:p w14:paraId="3664AA26" w14:textId="77777777" w:rsidR="000F1069" w:rsidRPr="009A3128" w:rsidRDefault="000F1069" w:rsidP="009A3128">
      <w:pPr>
        <w:pStyle w:val="Quebras"/>
        <w:widowControl w:val="0"/>
        <w:rPr>
          <w:sz w:val="24"/>
          <w:szCs w:val="24"/>
        </w:rPr>
        <w:sectPr w:rsidR="000F1069" w:rsidRPr="009A3128" w:rsidSect="000F1069">
          <w:type w:val="continuous"/>
          <w:pgSz w:w="11906" w:h="16838"/>
          <w:pgMar w:top="1418" w:right="1134" w:bottom="1134" w:left="1418" w:header="113" w:footer="454" w:gutter="0"/>
          <w:cols w:space="720"/>
          <w:docGrid w:linePitch="100"/>
        </w:sectPr>
      </w:pPr>
      <w:r w:rsidRPr="009A3128">
        <w:rPr>
          <w:sz w:val="24"/>
          <w:szCs w:val="24"/>
        </w:rPr>
        <w:t xml:space="preserve">     </w:t>
      </w:r>
    </w:p>
    <w:p w14:paraId="4EE04A32" w14:textId="77777777" w:rsidR="000F1069" w:rsidRPr="00732B19" w:rsidRDefault="000F1069" w:rsidP="00732B19">
      <w:pPr>
        <w:pStyle w:val="Tpico4"/>
        <w:widowControl w:val="0"/>
        <w:numPr>
          <w:ilvl w:val="0"/>
          <w:numId w:val="0"/>
        </w:numPr>
        <w:spacing w:before="0" w:after="0" w:line="240" w:lineRule="auto"/>
        <w:contextualSpacing w:val="0"/>
        <w:rPr>
          <w:b/>
          <w:bCs/>
          <w:color w:val="000000"/>
        </w:rPr>
      </w:pPr>
      <w:r w:rsidRPr="00732B19">
        <w:rPr>
          <w:b/>
          <w:bCs/>
        </w:rPr>
        <w:t xml:space="preserve">Qual o prazo para avaliação das amostras? </w:t>
      </w:r>
      <w:r w:rsidRPr="00455B02">
        <w:rPr>
          <w:color w:val="385623"/>
        </w:rPr>
        <w:t>#PPAA</w:t>
      </w:r>
      <w:r w:rsidRPr="00732B19">
        <w:rPr>
          <w:b/>
          <w:bCs/>
        </w:rPr>
        <w:t xml:space="preserve">   </w:t>
      </w:r>
    </w:p>
    <w:p w14:paraId="0D8B4A91" w14:textId="77777777" w:rsidR="000F1069" w:rsidRPr="009A3128" w:rsidRDefault="000F1069" w:rsidP="009A3128">
      <w:pPr>
        <w:jc w:val="both"/>
        <w:rPr>
          <w:rFonts w:ascii="Arial" w:hAnsi="Arial"/>
        </w:rPr>
      </w:pPr>
      <w:r w:rsidRPr="009A3128">
        <w:rPr>
          <w:rFonts w:ascii="Arial" w:hAnsi="Arial"/>
          <w:color w:val="000000"/>
        </w:rPr>
        <w:t>O prazo para análise da(s) amostra(s) será de 03 (três) dias úteis.</w:t>
      </w:r>
    </w:p>
    <w:p w14:paraId="33B84D75" w14:textId="77777777" w:rsidR="000F1069" w:rsidRPr="009A3128" w:rsidRDefault="000F1069" w:rsidP="009A3128">
      <w:pPr>
        <w:pStyle w:val="Quebras"/>
        <w:widowControl w:val="0"/>
        <w:rPr>
          <w:sz w:val="24"/>
          <w:szCs w:val="24"/>
        </w:rPr>
        <w:sectPr w:rsidR="000F1069" w:rsidRPr="009A3128" w:rsidSect="000F1069">
          <w:type w:val="continuous"/>
          <w:pgSz w:w="11906" w:h="16838"/>
          <w:pgMar w:top="1418" w:right="1134" w:bottom="1134" w:left="1418" w:header="113" w:footer="454" w:gutter="0"/>
          <w:cols w:space="720"/>
          <w:docGrid w:linePitch="100"/>
        </w:sectPr>
      </w:pPr>
      <w:r w:rsidRPr="009A3128">
        <w:rPr>
          <w:sz w:val="24"/>
          <w:szCs w:val="24"/>
        </w:rPr>
        <w:t xml:space="preserve">    </w:t>
      </w:r>
    </w:p>
    <w:p w14:paraId="40803E7F"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 xml:space="preserve">Exigências específicas para a fase de habilitação   </w:t>
      </w:r>
    </w:p>
    <w:p w14:paraId="44CEFD10" w14:textId="77777777"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color w:val="000000"/>
        </w:rPr>
        <w:t xml:space="preserve"> Existem exigências específicas       </w:t>
      </w:r>
      <w:r w:rsidRPr="009A3128">
        <w:rPr>
          <w:rFonts w:ascii="Segoe UI Symbol" w:hAnsi="Segoe UI Symbol" w:cs="Segoe UI Symbol"/>
          <w:color w:val="000000"/>
        </w:rPr>
        <w:t>☒</w:t>
      </w:r>
      <w:r w:rsidRPr="009A3128">
        <w:rPr>
          <w:rFonts w:ascii="Arial" w:hAnsi="Arial"/>
          <w:color w:val="000000"/>
        </w:rPr>
        <w:t xml:space="preserve">  Não se aplica o item</w:t>
      </w:r>
      <w:r w:rsidRPr="009A3128">
        <w:rPr>
          <w:rFonts w:ascii="Arial" w:hAnsi="Arial"/>
        </w:rPr>
        <w:t xml:space="preserve"> </w:t>
      </w:r>
    </w:p>
    <w:p w14:paraId="0C6900EC" w14:textId="77777777" w:rsidR="00732B19" w:rsidRDefault="00732B19" w:rsidP="00732B19">
      <w:pPr>
        <w:pStyle w:val="Tpico3"/>
        <w:widowControl w:val="0"/>
        <w:numPr>
          <w:ilvl w:val="0"/>
          <w:numId w:val="0"/>
        </w:numPr>
        <w:spacing w:before="0" w:after="0" w:line="240" w:lineRule="auto"/>
      </w:pPr>
    </w:p>
    <w:p w14:paraId="53CF2641" w14:textId="6BCC01AB" w:rsidR="000F1069" w:rsidRPr="009A3128" w:rsidRDefault="000F1069" w:rsidP="00732B19">
      <w:pPr>
        <w:pStyle w:val="Tpico3"/>
        <w:widowControl w:val="0"/>
        <w:numPr>
          <w:ilvl w:val="0"/>
          <w:numId w:val="0"/>
        </w:numPr>
        <w:spacing w:before="0" w:after="0" w:line="240" w:lineRule="auto"/>
        <w:rPr>
          <w:rFonts w:eastAsia="MS Gothic"/>
        </w:rPr>
      </w:pPr>
      <w:r w:rsidRPr="009A3128">
        <w:t xml:space="preserve">Qualificação econômico-financeira:   </w:t>
      </w:r>
    </w:p>
    <w:p w14:paraId="4CFB647A" w14:textId="77777777" w:rsidR="000F1069" w:rsidRPr="009A3128" w:rsidRDefault="000F1069" w:rsidP="009A3128">
      <w:pPr>
        <w:jc w:val="both"/>
        <w:rPr>
          <w:rFonts w:ascii="Arial" w:eastAsia="MS Gothic" w:hAnsi="Arial"/>
        </w:rPr>
      </w:pPr>
      <w:r w:rsidRPr="009A3128">
        <w:rPr>
          <w:rFonts w:ascii="Segoe UI Symbol" w:eastAsia="MS Gothic" w:hAnsi="Segoe UI Symbol" w:cs="Segoe UI Symbol"/>
        </w:rPr>
        <w:t>☐</w:t>
      </w:r>
      <w:r w:rsidRPr="009A3128">
        <w:rPr>
          <w:rFonts w:ascii="Arial" w:hAnsi="Arial"/>
        </w:rPr>
        <w:t xml:space="preserve"> Índices contábeis </w:t>
      </w:r>
      <w:bookmarkStart w:id="89" w:name="_Hlk115699969"/>
      <w:bookmarkStart w:id="90" w:name="_Hlk115700129"/>
      <w:r w:rsidRPr="009A3128">
        <w:rPr>
          <w:rFonts w:ascii="Arial" w:hAnsi="Arial"/>
          <w:color w:val="385623"/>
        </w:rPr>
        <w:t>#ICPL</w:t>
      </w:r>
      <w:bookmarkEnd w:id="89"/>
      <w:r w:rsidRPr="009A3128">
        <w:rPr>
          <w:rFonts w:ascii="Arial" w:hAnsi="Arial"/>
        </w:rPr>
        <w:t xml:space="preserve"> </w:t>
      </w:r>
      <w:bookmarkEnd w:id="90"/>
    </w:p>
    <w:p w14:paraId="634A867E" w14:textId="77777777"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Patrimônio líquido mínimo   ou    </w:t>
      </w:r>
      <w:r w:rsidRPr="009A3128">
        <w:rPr>
          <w:rFonts w:ascii="Segoe UI Symbol" w:eastAsia="MS Gothic" w:hAnsi="Segoe UI Symbol" w:cs="Segoe UI Symbol"/>
        </w:rPr>
        <w:t>☐</w:t>
      </w:r>
      <w:r w:rsidRPr="009A3128">
        <w:rPr>
          <w:rFonts w:ascii="Arial" w:hAnsi="Arial"/>
        </w:rPr>
        <w:t xml:space="preserve"> Capital social mínimo  </w:t>
      </w:r>
      <w:bookmarkStart w:id="91" w:name="_Hlk115701907"/>
      <w:r w:rsidRPr="009A3128">
        <w:rPr>
          <w:rFonts w:ascii="Arial" w:hAnsi="Arial"/>
          <w:color w:val="385623"/>
        </w:rPr>
        <w:t>#POUC</w:t>
      </w:r>
      <w:bookmarkEnd w:id="91"/>
      <w:r w:rsidRPr="009A3128">
        <w:rPr>
          <w:rFonts w:ascii="Arial" w:hAnsi="Arial"/>
        </w:rPr>
        <w:t xml:space="preserve">   </w:t>
      </w:r>
    </w:p>
    <w:p w14:paraId="3D167860" w14:textId="77777777" w:rsidR="000F1069" w:rsidRPr="009A3128" w:rsidRDefault="000F1069" w:rsidP="009A3128">
      <w:pPr>
        <w:pStyle w:val="Expandido"/>
        <w:widowControl w:val="0"/>
        <w:suppressAutoHyphens/>
        <w:rPr>
          <w:rFonts w:ascii="Arial" w:hAnsi="Arial" w:cs="Arial"/>
          <w:sz w:val="24"/>
        </w:rPr>
      </w:pPr>
    </w:p>
    <w:p w14:paraId="2214C43B" w14:textId="77777777" w:rsidR="000F1069" w:rsidRPr="009A3128" w:rsidRDefault="000F1069" w:rsidP="00732B19">
      <w:pPr>
        <w:pStyle w:val="Tpico4"/>
        <w:widowControl w:val="0"/>
        <w:numPr>
          <w:ilvl w:val="0"/>
          <w:numId w:val="0"/>
        </w:numPr>
        <w:spacing w:before="0" w:after="0" w:line="240" w:lineRule="auto"/>
        <w:contextualSpacing w:val="0"/>
      </w:pPr>
      <w:r w:rsidRPr="009A3128">
        <w:t xml:space="preserve">Índices contábeis a ser atendido no último balanço: </w:t>
      </w:r>
      <w:bookmarkStart w:id="92" w:name="_Hlk115700481"/>
      <w:r w:rsidRPr="009A3128">
        <w:rPr>
          <w:color w:val="385623"/>
        </w:rPr>
        <w:t>#ICUB</w:t>
      </w:r>
      <w:bookmarkEnd w:id="92"/>
      <w:r w:rsidRPr="009A3128">
        <w:t xml:space="preserve">    </w:t>
      </w:r>
    </w:p>
    <w:p w14:paraId="7C40AB9C" w14:textId="77777777" w:rsidR="000F1069" w:rsidRPr="009A3128" w:rsidRDefault="000F1069" w:rsidP="009A3128">
      <w:pPr>
        <w:pStyle w:val="Quebras"/>
        <w:widowControl w:val="0"/>
        <w:rPr>
          <w:sz w:val="24"/>
          <w:szCs w:val="24"/>
        </w:rPr>
        <w:sectPr w:rsidR="000F1069" w:rsidRPr="009A3128" w:rsidSect="000F1069">
          <w:type w:val="continuous"/>
          <w:pgSz w:w="11906" w:h="16838"/>
          <w:pgMar w:top="1418" w:right="1134" w:bottom="1134" w:left="1418" w:header="113" w:footer="454" w:gutter="0"/>
          <w:cols w:space="720"/>
          <w:docGrid w:linePitch="100"/>
        </w:sectPr>
      </w:pPr>
      <w:r w:rsidRPr="009A3128">
        <w:rPr>
          <w:sz w:val="24"/>
          <w:szCs w:val="24"/>
        </w:rPr>
        <w:t xml:space="preserve">     </w:t>
      </w:r>
    </w:p>
    <w:p w14:paraId="58046E91" w14:textId="77777777" w:rsidR="000F1069" w:rsidRPr="009A3128" w:rsidRDefault="000F1069" w:rsidP="00732B19">
      <w:pPr>
        <w:pStyle w:val="Tpico4"/>
        <w:widowControl w:val="0"/>
        <w:numPr>
          <w:ilvl w:val="0"/>
          <w:numId w:val="0"/>
        </w:numPr>
        <w:spacing w:before="0" w:after="0" w:line="240" w:lineRule="auto"/>
        <w:contextualSpacing w:val="0"/>
        <w:rPr>
          <w:i/>
          <w:color w:val="808080"/>
        </w:rPr>
      </w:pPr>
      <w:r w:rsidRPr="009A3128">
        <w:t xml:space="preserve">Percentual mínimo do capital social ou patrimônio líquido: </w:t>
      </w:r>
      <w:bookmarkStart w:id="93" w:name="_Hlk115700452"/>
      <w:r w:rsidRPr="009A3128">
        <w:rPr>
          <w:color w:val="385623"/>
        </w:rPr>
        <w:t>#CSPL</w:t>
      </w:r>
      <w:bookmarkEnd w:id="93"/>
      <w:r w:rsidRPr="009A3128">
        <w:t xml:space="preserve">   </w:t>
      </w:r>
    </w:p>
    <w:p w14:paraId="3D1283EC"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0A5BC702" w14:textId="77777777" w:rsidR="000F1069" w:rsidRPr="009A3128" w:rsidRDefault="000F1069" w:rsidP="00732B19">
      <w:pPr>
        <w:pStyle w:val="Tpico3"/>
        <w:widowControl w:val="0"/>
        <w:numPr>
          <w:ilvl w:val="0"/>
          <w:numId w:val="0"/>
        </w:numPr>
        <w:spacing w:before="0" w:after="0" w:line="240" w:lineRule="auto"/>
        <w:rPr>
          <w:rFonts w:eastAsia="MS Gothic"/>
        </w:rPr>
      </w:pPr>
      <w:bookmarkStart w:id="94" w:name="_Hlk115692419"/>
      <w:r w:rsidRPr="009A3128">
        <w:t>Inscrição em entidade profissional</w:t>
      </w:r>
      <w:bookmarkEnd w:id="94"/>
    </w:p>
    <w:p w14:paraId="7DEE5C22" w14:textId="77777777" w:rsidR="000F1069"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Não </w:t>
      </w:r>
    </w:p>
    <w:p w14:paraId="646D74AA" w14:textId="77777777" w:rsidR="00732B19" w:rsidRPr="009A3128" w:rsidRDefault="00732B19" w:rsidP="009A3128">
      <w:pPr>
        <w:jc w:val="both"/>
        <w:rPr>
          <w:rFonts w:ascii="Arial" w:hAnsi="Arial"/>
        </w:rPr>
      </w:pPr>
    </w:p>
    <w:p w14:paraId="3C517E56" w14:textId="77777777" w:rsidR="000F1069" w:rsidRPr="009A3128" w:rsidRDefault="000F1069" w:rsidP="00732B19">
      <w:pPr>
        <w:pStyle w:val="Tpico4"/>
        <w:widowControl w:val="0"/>
        <w:numPr>
          <w:ilvl w:val="0"/>
          <w:numId w:val="0"/>
        </w:numPr>
        <w:spacing w:before="0" w:after="0" w:line="240" w:lineRule="auto"/>
        <w:contextualSpacing w:val="0"/>
      </w:pPr>
      <w:r w:rsidRPr="009A3128">
        <w:t xml:space="preserve">Qual a entidade profissional:  </w:t>
      </w:r>
      <w:bookmarkStart w:id="95" w:name="_Hlk115692358"/>
      <w:r w:rsidRPr="009A3128">
        <w:rPr>
          <w:color w:val="385623"/>
        </w:rPr>
        <w:t>#ENTI</w:t>
      </w:r>
      <w:bookmarkEnd w:id="95"/>
      <w:r w:rsidRPr="009A3128">
        <w:t xml:space="preserve">    </w:t>
      </w:r>
    </w:p>
    <w:p w14:paraId="1D6877FF" w14:textId="77777777" w:rsidR="000F1069" w:rsidRPr="009A3128" w:rsidRDefault="000F1069" w:rsidP="009A3128">
      <w:pPr>
        <w:pStyle w:val="Expandido"/>
        <w:widowControl w:val="0"/>
        <w:suppressAutoHyphens/>
        <w:rPr>
          <w:rFonts w:ascii="Arial" w:hAnsi="Arial" w:cs="Arial"/>
          <w:sz w:val="24"/>
        </w:rPr>
      </w:pPr>
    </w:p>
    <w:p w14:paraId="0A9FC18C" w14:textId="4C140195" w:rsidR="000F1069" w:rsidRPr="00732B19" w:rsidRDefault="000F1069" w:rsidP="00732B19">
      <w:pPr>
        <w:pStyle w:val="Quebras"/>
        <w:widowControl w:val="0"/>
        <w:rPr>
          <w:rFonts w:eastAsia="MS Gothic"/>
          <w:b/>
          <w:bCs/>
          <w:i w:val="0"/>
          <w:iCs w:val="0"/>
          <w:color w:val="auto"/>
          <w:sz w:val="24"/>
          <w:szCs w:val="24"/>
        </w:rPr>
      </w:pPr>
      <w:bookmarkStart w:id="96" w:name="_Hlk115694930"/>
      <w:r w:rsidRPr="00732B19">
        <w:rPr>
          <w:b/>
          <w:bCs/>
          <w:i w:val="0"/>
          <w:iCs w:val="0"/>
          <w:color w:val="auto"/>
          <w:sz w:val="24"/>
          <w:szCs w:val="24"/>
        </w:rPr>
        <w:t>Será exigido atestado de capacidade técnico-operacional</w:t>
      </w:r>
      <w:bookmarkEnd w:id="96"/>
      <w:r w:rsidRPr="00732B19">
        <w:rPr>
          <w:b/>
          <w:bCs/>
          <w:i w:val="0"/>
          <w:iCs w:val="0"/>
          <w:color w:val="auto"/>
          <w:sz w:val="24"/>
          <w:szCs w:val="24"/>
        </w:rPr>
        <w:t>?</w:t>
      </w:r>
    </w:p>
    <w:p w14:paraId="2DD0D501" w14:textId="77777777" w:rsidR="000F1069" w:rsidRPr="009A3128" w:rsidRDefault="000F1069" w:rsidP="009A3128">
      <w:pPr>
        <w:jc w:val="both"/>
        <w:rPr>
          <w:rFonts w:ascii="Arial" w:hAnsi="Arial"/>
          <w:color w:val="385623"/>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w:t>
      </w:r>
      <w:bookmarkStart w:id="97" w:name="_Hlk130220312"/>
      <w:r w:rsidRPr="009A3128">
        <w:rPr>
          <w:rFonts w:ascii="Arial" w:hAnsi="Arial"/>
        </w:rPr>
        <w:t xml:space="preserve">Não    </w:t>
      </w:r>
    </w:p>
    <w:bookmarkEnd w:id="97"/>
    <w:p w14:paraId="3F88433B" w14:textId="77777777" w:rsidR="000F1069" w:rsidRPr="009A3128" w:rsidRDefault="000F1069" w:rsidP="009A3128">
      <w:pPr>
        <w:pStyle w:val="pf0"/>
        <w:widowControl w:val="0"/>
        <w:spacing w:before="0" w:after="0"/>
        <w:ind w:left="1701"/>
        <w:jc w:val="both"/>
        <w:rPr>
          <w:rFonts w:ascii="Arial" w:hAnsi="Arial" w:cs="Arial"/>
          <w:color w:val="385623"/>
        </w:rPr>
      </w:pPr>
    </w:p>
    <w:p w14:paraId="69880D4A" w14:textId="77777777" w:rsidR="000F1069" w:rsidRPr="00732B19" w:rsidRDefault="000F1069" w:rsidP="00732B19">
      <w:pPr>
        <w:pStyle w:val="Tpico4"/>
        <w:widowControl w:val="0"/>
        <w:numPr>
          <w:ilvl w:val="0"/>
          <w:numId w:val="0"/>
        </w:numPr>
        <w:spacing w:before="0" w:after="0" w:line="240" w:lineRule="auto"/>
        <w:contextualSpacing w:val="0"/>
        <w:rPr>
          <w:b/>
          <w:bCs/>
        </w:rPr>
      </w:pPr>
      <w:r w:rsidRPr="00732B19">
        <w:rPr>
          <w:b/>
          <w:bCs/>
        </w:rPr>
        <w:t>Requisito mínimo do atestado de capacidade técnico-operacional:</w:t>
      </w:r>
      <w:r w:rsidRPr="00732B19">
        <w:rPr>
          <w:b/>
          <w:bCs/>
          <w:color w:val="385623"/>
        </w:rPr>
        <w:t>#</w:t>
      </w:r>
      <w:bookmarkStart w:id="98" w:name="_Hlk115694837"/>
      <w:r w:rsidRPr="00732B19">
        <w:rPr>
          <w:b/>
          <w:bCs/>
          <w:color w:val="385623"/>
        </w:rPr>
        <w:t>RMAO</w:t>
      </w:r>
      <w:bookmarkEnd w:id="98"/>
      <w:r w:rsidRPr="00732B19">
        <w:rPr>
          <w:b/>
          <w:bCs/>
        </w:rPr>
        <w:t xml:space="preserve">   </w:t>
      </w:r>
    </w:p>
    <w:p w14:paraId="2372CE70" w14:textId="77777777" w:rsidR="000F1069" w:rsidRPr="009A3128" w:rsidRDefault="000F1069" w:rsidP="009A3128">
      <w:pPr>
        <w:pStyle w:val="Expandido"/>
        <w:widowControl w:val="0"/>
        <w:suppressAutoHyphens/>
        <w:rPr>
          <w:rFonts w:ascii="Arial" w:hAnsi="Arial" w:cs="Arial"/>
          <w:sz w:val="24"/>
        </w:rPr>
      </w:pPr>
    </w:p>
    <w:p w14:paraId="06667083"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22F7128E" w14:textId="77777777" w:rsidR="000F1069" w:rsidRPr="00732B19" w:rsidRDefault="000F1069" w:rsidP="00732B19">
      <w:pPr>
        <w:pStyle w:val="Tpico4"/>
        <w:widowControl w:val="0"/>
        <w:numPr>
          <w:ilvl w:val="0"/>
          <w:numId w:val="0"/>
        </w:numPr>
        <w:spacing w:before="0" w:after="0" w:line="240" w:lineRule="auto"/>
        <w:contextualSpacing w:val="0"/>
        <w:rPr>
          <w:rFonts w:eastAsia="MS Gothic"/>
          <w:b/>
          <w:bCs/>
        </w:rPr>
      </w:pPr>
      <w:r w:rsidRPr="00732B19">
        <w:rPr>
          <w:b/>
          <w:bCs/>
        </w:rPr>
        <w:t>Será admitida a utilização por atestado do subcontratado?</w:t>
      </w:r>
    </w:p>
    <w:p w14:paraId="7B8F9791" w14:textId="77777777" w:rsidR="000F1069" w:rsidRPr="009A3128" w:rsidRDefault="000F1069" w:rsidP="009A3128">
      <w:pPr>
        <w:jc w:val="both"/>
        <w:rPr>
          <w:rFonts w:ascii="Arial" w:hAnsi="Arial"/>
          <w:color w:val="385623"/>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w:t>
      </w:r>
      <w:bookmarkStart w:id="99" w:name="_Hlk130219093"/>
      <w:r w:rsidRPr="009A3128">
        <w:rPr>
          <w:rFonts w:ascii="Arial" w:hAnsi="Arial"/>
        </w:rPr>
        <w:t xml:space="preserve">Não   </w:t>
      </w:r>
    </w:p>
    <w:bookmarkEnd w:id="99"/>
    <w:p w14:paraId="4EB6888A" w14:textId="77777777" w:rsidR="000F1069" w:rsidRPr="009A3128" w:rsidRDefault="000F1069" w:rsidP="009A3128">
      <w:pPr>
        <w:pStyle w:val="pf0"/>
        <w:widowControl w:val="0"/>
        <w:spacing w:before="0" w:after="0"/>
        <w:ind w:left="1701"/>
        <w:jc w:val="both"/>
        <w:rPr>
          <w:rFonts w:ascii="Arial" w:hAnsi="Arial" w:cs="Arial"/>
          <w:color w:val="385623"/>
        </w:rPr>
      </w:pPr>
    </w:p>
    <w:p w14:paraId="4BA10181" w14:textId="77777777" w:rsidR="000F1069" w:rsidRPr="00732B19" w:rsidRDefault="000F1069" w:rsidP="00732B19">
      <w:pPr>
        <w:pStyle w:val="Tpico5"/>
        <w:widowControl w:val="0"/>
        <w:numPr>
          <w:ilvl w:val="0"/>
          <w:numId w:val="0"/>
        </w:numPr>
        <w:spacing w:before="0" w:after="0" w:line="240" w:lineRule="auto"/>
        <w:ind w:left="1134" w:hanging="1134"/>
        <w:contextualSpacing w:val="0"/>
        <w:rPr>
          <w:b/>
          <w:bCs/>
          <w:i/>
          <w:color w:val="808080"/>
        </w:rPr>
      </w:pPr>
      <w:r w:rsidRPr="00732B19">
        <w:rPr>
          <w:b/>
          <w:bCs/>
        </w:rPr>
        <w:t xml:space="preserve">Limite de atestado de subcontratado?  </w:t>
      </w:r>
      <w:bookmarkStart w:id="100" w:name="_Hlk115695251"/>
      <w:r w:rsidRPr="00732B19">
        <w:rPr>
          <w:b/>
          <w:bCs/>
          <w:color w:val="385623"/>
        </w:rPr>
        <w:t>#LASC</w:t>
      </w:r>
      <w:bookmarkEnd w:id="100"/>
      <w:r w:rsidRPr="00732B19">
        <w:rPr>
          <w:b/>
          <w:bCs/>
        </w:rPr>
        <w:t xml:space="preserve">   </w:t>
      </w:r>
    </w:p>
    <w:p w14:paraId="65A7F2D9" w14:textId="77777777" w:rsidR="000F1069" w:rsidRDefault="000F1069" w:rsidP="009A3128">
      <w:pPr>
        <w:jc w:val="both"/>
        <w:rPr>
          <w:rFonts w:ascii="Arial" w:hAnsi="Arial"/>
          <w:i/>
          <w:color w:val="808080"/>
        </w:rPr>
      </w:pPr>
    </w:p>
    <w:p w14:paraId="7AC396DD" w14:textId="646DD26C" w:rsidR="00732B19" w:rsidRPr="009A3128" w:rsidRDefault="00732B19" w:rsidP="009A3128">
      <w:pPr>
        <w:jc w:val="both"/>
        <w:rPr>
          <w:rFonts w:ascii="Arial" w:hAnsi="Arial"/>
        </w:rPr>
        <w:sectPr w:rsidR="00732B19" w:rsidRPr="009A3128" w:rsidSect="000F1069">
          <w:type w:val="continuous"/>
          <w:pgSz w:w="11906" w:h="16838"/>
          <w:pgMar w:top="1418" w:right="1134" w:bottom="1134" w:left="1418" w:header="113" w:footer="454" w:gutter="0"/>
          <w:cols w:space="720"/>
          <w:docGrid w:linePitch="100"/>
        </w:sectPr>
      </w:pPr>
    </w:p>
    <w:p w14:paraId="3C7F96CB" w14:textId="77777777" w:rsidR="000F1069" w:rsidRPr="009A3128" w:rsidRDefault="000F1069" w:rsidP="00732B19">
      <w:pPr>
        <w:pStyle w:val="Tpico4"/>
        <w:widowControl w:val="0"/>
        <w:numPr>
          <w:ilvl w:val="0"/>
          <w:numId w:val="0"/>
        </w:numPr>
        <w:spacing w:before="0" w:after="0" w:line="240" w:lineRule="auto"/>
        <w:contextualSpacing w:val="0"/>
        <w:rPr>
          <w:rFonts w:eastAsia="MS Gothic"/>
        </w:rPr>
      </w:pPr>
      <w:r w:rsidRPr="00732B19">
        <w:rPr>
          <w:b/>
          <w:bCs/>
        </w:rPr>
        <w:t>Os atestados de capacidade técnico-operacional podem ser substituídos por</w:t>
      </w:r>
      <w:r w:rsidRPr="009A3128">
        <w:t xml:space="preserve"> outras provas hábeis?</w:t>
      </w:r>
    </w:p>
    <w:p w14:paraId="05C8C2FD" w14:textId="77777777"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Não  </w:t>
      </w:r>
    </w:p>
    <w:p w14:paraId="01ED2434" w14:textId="77777777" w:rsidR="000F1069" w:rsidRPr="009A3128" w:rsidRDefault="000F1069" w:rsidP="009A3128">
      <w:pPr>
        <w:pStyle w:val="Expandido"/>
        <w:widowControl w:val="0"/>
        <w:suppressAutoHyphens/>
        <w:rPr>
          <w:rFonts w:ascii="Arial" w:hAnsi="Arial" w:cs="Arial"/>
          <w:sz w:val="24"/>
        </w:rPr>
      </w:pPr>
    </w:p>
    <w:p w14:paraId="01928C87" w14:textId="77777777" w:rsidR="000F1069" w:rsidRPr="00732B19" w:rsidRDefault="000F1069" w:rsidP="00732B19">
      <w:pPr>
        <w:pStyle w:val="Tpico4"/>
        <w:widowControl w:val="0"/>
        <w:numPr>
          <w:ilvl w:val="0"/>
          <w:numId w:val="0"/>
        </w:numPr>
        <w:spacing w:before="0" w:after="0" w:line="240" w:lineRule="auto"/>
        <w:contextualSpacing w:val="0"/>
        <w:rPr>
          <w:b/>
          <w:bCs/>
          <w:i/>
          <w:color w:val="808080"/>
        </w:rPr>
      </w:pPr>
      <w:r w:rsidRPr="00732B19">
        <w:rPr>
          <w:b/>
          <w:bCs/>
        </w:rPr>
        <w:t xml:space="preserve">Quais são os documentos hábeis?  </w:t>
      </w:r>
      <w:bookmarkStart w:id="101" w:name="_Hlk115698211"/>
      <w:r w:rsidRPr="00732B19">
        <w:rPr>
          <w:b/>
          <w:bCs/>
          <w:color w:val="385623"/>
        </w:rPr>
        <w:t>#QSD</w:t>
      </w:r>
      <w:bookmarkEnd w:id="101"/>
      <w:r w:rsidRPr="00732B19">
        <w:rPr>
          <w:b/>
          <w:bCs/>
          <w:color w:val="385623"/>
        </w:rPr>
        <w:t>O</w:t>
      </w:r>
      <w:r w:rsidRPr="00732B19">
        <w:rPr>
          <w:b/>
          <w:bCs/>
        </w:rPr>
        <w:t xml:space="preserve">   </w:t>
      </w:r>
    </w:p>
    <w:p w14:paraId="6E25BBE8" w14:textId="77777777" w:rsidR="000F1069" w:rsidRPr="00732B19" w:rsidRDefault="000F1069" w:rsidP="009A3128">
      <w:pPr>
        <w:jc w:val="both"/>
        <w:rPr>
          <w:rFonts w:ascii="Arial" w:hAnsi="Arial"/>
          <w:b/>
          <w:bCs/>
        </w:rPr>
        <w:sectPr w:rsidR="000F1069" w:rsidRPr="00732B19" w:rsidSect="000F1069">
          <w:type w:val="continuous"/>
          <w:pgSz w:w="11906" w:h="16838"/>
          <w:pgMar w:top="1418" w:right="1134" w:bottom="1134" w:left="1418" w:header="113" w:footer="454" w:gutter="0"/>
          <w:cols w:space="720"/>
          <w:docGrid w:linePitch="100"/>
        </w:sectPr>
      </w:pPr>
      <w:r w:rsidRPr="00732B19">
        <w:rPr>
          <w:rFonts w:ascii="Arial" w:hAnsi="Arial"/>
          <w:b/>
          <w:bCs/>
          <w:i/>
          <w:color w:val="808080"/>
        </w:rPr>
        <w:t xml:space="preserve"> </w:t>
      </w:r>
    </w:p>
    <w:p w14:paraId="38A6B234" w14:textId="77777777" w:rsidR="000F1069" w:rsidRPr="009A3128" w:rsidRDefault="000F1069" w:rsidP="00732B19">
      <w:pPr>
        <w:pStyle w:val="Tpico3"/>
        <w:widowControl w:val="0"/>
        <w:numPr>
          <w:ilvl w:val="0"/>
          <w:numId w:val="0"/>
        </w:numPr>
        <w:spacing w:before="0" w:after="0" w:line="240" w:lineRule="auto"/>
        <w:rPr>
          <w:rFonts w:eastAsia="MS Gothic"/>
        </w:rPr>
      </w:pPr>
      <w:r w:rsidRPr="009A3128">
        <w:t xml:space="preserve">Exigência de atestado de capacidade </w:t>
      </w:r>
      <w:bookmarkStart w:id="102" w:name="_Hlk115695309"/>
      <w:r w:rsidRPr="009A3128">
        <w:t>técnico-profissional</w:t>
      </w:r>
      <w:bookmarkEnd w:id="102"/>
    </w:p>
    <w:p w14:paraId="6E0F5685" w14:textId="407127E7" w:rsidR="000F1069" w:rsidRPr="009A3128" w:rsidRDefault="000F1069" w:rsidP="009A3128">
      <w:pPr>
        <w:jc w:val="both"/>
        <w:rPr>
          <w:rFonts w:ascii="Arial" w:hAnsi="Arial"/>
          <w:color w:val="385623"/>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w:t>
      </w:r>
      <w:bookmarkStart w:id="103" w:name="_Hlk130219243"/>
      <w:r w:rsidRPr="009A3128">
        <w:rPr>
          <w:rFonts w:ascii="Arial" w:hAnsi="Arial"/>
        </w:rPr>
        <w:t xml:space="preserve">Não   </w:t>
      </w:r>
    </w:p>
    <w:bookmarkEnd w:id="103"/>
    <w:p w14:paraId="5D772027" w14:textId="77777777" w:rsidR="000F1069" w:rsidRPr="009A3128" w:rsidRDefault="000F1069" w:rsidP="009A3128">
      <w:pPr>
        <w:pStyle w:val="pf0"/>
        <w:widowControl w:val="0"/>
        <w:spacing w:before="0" w:after="0"/>
        <w:ind w:left="1701"/>
        <w:jc w:val="both"/>
        <w:rPr>
          <w:rFonts w:ascii="Arial" w:hAnsi="Arial" w:cs="Arial"/>
          <w:color w:val="385623"/>
        </w:rPr>
      </w:pPr>
    </w:p>
    <w:p w14:paraId="3E19717A" w14:textId="77777777" w:rsidR="000F1069" w:rsidRPr="00732B19" w:rsidRDefault="000F1069" w:rsidP="00732B19">
      <w:pPr>
        <w:pStyle w:val="Tpico4"/>
        <w:widowControl w:val="0"/>
        <w:numPr>
          <w:ilvl w:val="0"/>
          <w:numId w:val="0"/>
        </w:numPr>
        <w:spacing w:before="0" w:after="0" w:line="240" w:lineRule="auto"/>
        <w:contextualSpacing w:val="0"/>
        <w:rPr>
          <w:b/>
          <w:bCs/>
          <w:i/>
          <w:color w:val="808080"/>
        </w:rPr>
      </w:pPr>
      <w:r w:rsidRPr="00732B19">
        <w:rPr>
          <w:b/>
          <w:bCs/>
        </w:rPr>
        <w:t xml:space="preserve">Requisito mínimo do atestado de capacidade técnico-profissional: </w:t>
      </w:r>
      <w:bookmarkStart w:id="104" w:name="_Hlk115696946"/>
      <w:r w:rsidRPr="00732B19">
        <w:rPr>
          <w:b/>
          <w:bCs/>
          <w:color w:val="385623"/>
        </w:rPr>
        <w:t>#RMAP</w:t>
      </w:r>
      <w:bookmarkEnd w:id="104"/>
      <w:r w:rsidRPr="00732B19">
        <w:rPr>
          <w:b/>
          <w:bCs/>
        </w:rPr>
        <w:t xml:space="preserve">    </w:t>
      </w:r>
    </w:p>
    <w:p w14:paraId="6E452485" w14:textId="5388CCA4" w:rsidR="000F1069" w:rsidRPr="00455B02" w:rsidRDefault="000F1069" w:rsidP="00326A1D">
      <w:pPr>
        <w:jc w:val="both"/>
        <w:rPr>
          <w:rFonts w:ascii="Arial" w:eastAsia="MS Gothic" w:hAnsi="Arial"/>
          <w:b/>
          <w:bCs/>
        </w:rPr>
      </w:pPr>
      <w:bookmarkStart w:id="105" w:name="_Hlk115697134"/>
      <w:r w:rsidRPr="00455B02">
        <w:rPr>
          <w:rFonts w:ascii="Arial" w:hAnsi="Arial"/>
          <w:b/>
          <w:bCs/>
        </w:rPr>
        <w:t>Os atestados de capacidade técnico-profissional, se exigidos, precisam estar registrados na entidade profissional competente</w:t>
      </w:r>
      <w:bookmarkEnd w:id="105"/>
      <w:r w:rsidRPr="00455B02">
        <w:rPr>
          <w:rFonts w:ascii="Arial" w:hAnsi="Arial"/>
          <w:b/>
          <w:bCs/>
        </w:rPr>
        <w:t>?</w:t>
      </w:r>
    </w:p>
    <w:p w14:paraId="6D96FAE0" w14:textId="0804EFD3" w:rsidR="000F1069" w:rsidRPr="009A3128" w:rsidRDefault="00326A1D" w:rsidP="00326A1D">
      <w:pPr>
        <w:autoSpaceDN/>
        <w:textAlignment w:val="auto"/>
        <w:rPr>
          <w:rFonts w:ascii="Arial" w:hAnsi="Arial"/>
        </w:rPr>
      </w:pPr>
      <w:r w:rsidRPr="00326A1D">
        <w:rPr>
          <w:rFonts w:ascii="Segoe UI Symbol" w:eastAsia="Times New Roman" w:hAnsi="Segoe UI Symbol" w:cs="Segoe UI Symbol"/>
          <w:color w:val="000000"/>
          <w:kern w:val="0"/>
          <w:lang w:eastAsia="pt-BR" w:bidi="ar-SA"/>
        </w:rPr>
        <w:t>☐</w:t>
      </w:r>
      <w:r w:rsidRPr="00326A1D">
        <w:rPr>
          <w:rFonts w:eastAsia="Times New Roman" w:cs="Times New Roman"/>
          <w:color w:val="000000"/>
          <w:kern w:val="0"/>
          <w:lang w:eastAsia="pt-BR" w:bidi="ar-SA"/>
        </w:rPr>
        <w:t xml:space="preserve"> </w:t>
      </w:r>
      <w:r w:rsidRPr="00326A1D">
        <w:rPr>
          <w:rFonts w:ascii="Arial" w:eastAsia="Times New Roman" w:hAnsi="Arial"/>
          <w:color w:val="000000"/>
          <w:kern w:val="0"/>
          <w:lang w:eastAsia="pt-BR" w:bidi="ar-SA"/>
        </w:rPr>
        <w:t xml:space="preserve">Sim </w:t>
      </w:r>
      <w:r w:rsidRPr="00326A1D">
        <w:rPr>
          <w:rFonts w:ascii="Segoe UI Symbol" w:eastAsia="Times New Roman" w:hAnsi="Segoe UI Symbol" w:cs="Segoe UI Symbol"/>
          <w:color w:val="000000"/>
          <w:kern w:val="0"/>
          <w:lang w:eastAsia="pt-BR" w:bidi="ar-SA"/>
        </w:rPr>
        <w:t>☒</w:t>
      </w:r>
      <w:r>
        <w:rPr>
          <w:rFonts w:ascii="Arial" w:eastAsia="Times New Roman" w:hAnsi="Arial"/>
          <w:color w:val="000000"/>
          <w:kern w:val="0"/>
          <w:lang w:eastAsia="pt-BR" w:bidi="ar-SA"/>
        </w:rPr>
        <w:t xml:space="preserve"> </w:t>
      </w:r>
      <w:r w:rsidRPr="00326A1D">
        <w:rPr>
          <w:rFonts w:ascii="Arial" w:eastAsia="Times New Roman" w:hAnsi="Arial"/>
          <w:color w:val="000000"/>
          <w:kern w:val="0"/>
          <w:lang w:eastAsia="pt-BR" w:bidi="ar-SA"/>
        </w:rPr>
        <w:t>Não</w:t>
      </w:r>
      <w:r>
        <w:rPr>
          <w:rFonts w:ascii="Arial" w:eastAsia="Times New Roman" w:hAnsi="Arial"/>
          <w:color w:val="000000"/>
          <w:kern w:val="0"/>
          <w:lang w:eastAsia="pt-BR" w:bidi="ar-SA"/>
        </w:rPr>
        <w:t xml:space="preserve"> </w:t>
      </w:r>
      <w:r w:rsidR="000F1069" w:rsidRPr="009A3128">
        <w:rPr>
          <w:rFonts w:ascii="Arial" w:hAnsi="Arial"/>
          <w:color w:val="385623"/>
        </w:rPr>
        <w:t>#RAEP</w:t>
      </w:r>
      <w:r w:rsidR="000F1069" w:rsidRPr="009A3128">
        <w:rPr>
          <w:rFonts w:ascii="Arial" w:hAnsi="Arial"/>
        </w:rPr>
        <w:t xml:space="preserve">  </w:t>
      </w:r>
    </w:p>
    <w:p w14:paraId="54234741" w14:textId="77777777" w:rsidR="000F1069" w:rsidRPr="009A3128" w:rsidRDefault="000F1069" w:rsidP="009A3128">
      <w:pPr>
        <w:pStyle w:val="Expandido"/>
        <w:widowControl w:val="0"/>
        <w:suppressAutoHyphens/>
        <w:rPr>
          <w:rFonts w:ascii="Arial" w:hAnsi="Arial" w:cs="Arial"/>
          <w:sz w:val="24"/>
        </w:rPr>
      </w:pPr>
    </w:p>
    <w:p w14:paraId="68716765" w14:textId="77777777" w:rsidR="000F1069" w:rsidRPr="00732B19" w:rsidRDefault="000F1069" w:rsidP="00732B19">
      <w:pPr>
        <w:pStyle w:val="Tpico4"/>
        <w:widowControl w:val="0"/>
        <w:numPr>
          <w:ilvl w:val="0"/>
          <w:numId w:val="0"/>
        </w:numPr>
        <w:spacing w:before="0" w:after="0" w:line="240" w:lineRule="auto"/>
        <w:contextualSpacing w:val="0"/>
        <w:rPr>
          <w:b/>
          <w:bCs/>
        </w:rPr>
      </w:pPr>
      <w:r w:rsidRPr="00732B19">
        <w:rPr>
          <w:b/>
          <w:bCs/>
        </w:rPr>
        <w:t xml:space="preserve">Justificativa para registro em outro conselho além do CREA ou CAU:  </w:t>
      </w:r>
    </w:p>
    <w:p w14:paraId="61988546" w14:textId="77777777" w:rsidR="000F1069" w:rsidRPr="009A3128" w:rsidRDefault="000F1069" w:rsidP="009A3128">
      <w:pPr>
        <w:pStyle w:val="Expandido"/>
        <w:widowControl w:val="0"/>
        <w:suppressAutoHyphens/>
        <w:rPr>
          <w:rFonts w:ascii="Arial" w:hAnsi="Arial" w:cs="Arial"/>
          <w:sz w:val="24"/>
        </w:rPr>
      </w:pPr>
    </w:p>
    <w:p w14:paraId="6497753F"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0B36D345" w14:textId="77777777" w:rsidR="00126CF3" w:rsidRDefault="000F1069" w:rsidP="00126CF3">
      <w:pPr>
        <w:pStyle w:val="Tpico4"/>
        <w:widowControl w:val="0"/>
        <w:numPr>
          <w:ilvl w:val="0"/>
          <w:numId w:val="0"/>
        </w:numPr>
        <w:spacing w:before="0" w:after="0" w:line="240" w:lineRule="auto"/>
        <w:contextualSpacing w:val="0"/>
        <w:rPr>
          <w:b/>
          <w:bCs/>
        </w:rPr>
      </w:pPr>
      <w:r w:rsidRPr="00732B19">
        <w:rPr>
          <w:b/>
          <w:bCs/>
        </w:rPr>
        <w:t xml:space="preserve">Os atestados de capacidade técnico-profissional podem ser substituídos por </w:t>
      </w:r>
      <w:r w:rsidRPr="00732B19">
        <w:rPr>
          <w:b/>
          <w:bCs/>
        </w:rPr>
        <w:lastRenderedPageBreak/>
        <w:t>outras provas hábeis?</w:t>
      </w:r>
    </w:p>
    <w:p w14:paraId="79B7AA6B" w14:textId="5153C360" w:rsidR="00126CF3" w:rsidRPr="00126CF3" w:rsidRDefault="00126CF3" w:rsidP="00126CF3">
      <w:pPr>
        <w:pStyle w:val="Tpico4"/>
        <w:widowControl w:val="0"/>
        <w:numPr>
          <w:ilvl w:val="0"/>
          <w:numId w:val="0"/>
        </w:numPr>
        <w:spacing w:before="0" w:after="0" w:line="240" w:lineRule="auto"/>
        <w:contextualSpacing w:val="0"/>
        <w:rPr>
          <w:rFonts w:cs="Times New Roman"/>
          <w:color w:val="000000"/>
        </w:rPr>
      </w:pPr>
      <w:r w:rsidRPr="00126CF3">
        <w:rPr>
          <w:rFonts w:cs="Times New Roman"/>
          <w:color w:val="000000"/>
        </w:rPr>
        <w:t xml:space="preserve"> </w:t>
      </w:r>
      <w:r w:rsidRPr="00126CF3">
        <w:rPr>
          <w:color w:val="000000"/>
        </w:rPr>
        <w:t xml:space="preserve">Sim </w:t>
      </w:r>
      <w:r w:rsidRPr="00126CF3">
        <w:rPr>
          <w:rFonts w:ascii="Segoe UI Symbol" w:hAnsi="Segoe UI Symbol" w:cs="Segoe UI Symbol"/>
          <w:color w:val="000000"/>
        </w:rPr>
        <w:t>☒</w:t>
      </w:r>
      <w:r w:rsidRPr="00126CF3">
        <w:rPr>
          <w:color w:val="000000"/>
        </w:rPr>
        <w:t xml:space="preserve"> Não</w:t>
      </w:r>
    </w:p>
    <w:p w14:paraId="50816FC4" w14:textId="77777777" w:rsidR="000F1069" w:rsidRPr="009A3128" w:rsidRDefault="000F1069" w:rsidP="009A3128">
      <w:pPr>
        <w:pStyle w:val="pf0"/>
        <w:widowControl w:val="0"/>
        <w:spacing w:before="0" w:after="0"/>
        <w:ind w:left="1701"/>
        <w:jc w:val="both"/>
        <w:rPr>
          <w:rFonts w:ascii="Arial" w:hAnsi="Arial" w:cs="Arial"/>
          <w:color w:val="385623"/>
        </w:rPr>
      </w:pPr>
    </w:p>
    <w:p w14:paraId="10A9A1D9" w14:textId="77777777" w:rsidR="000F1069" w:rsidRPr="00732B19" w:rsidRDefault="000F1069" w:rsidP="00732B19">
      <w:pPr>
        <w:pStyle w:val="Tpico4"/>
        <w:widowControl w:val="0"/>
        <w:numPr>
          <w:ilvl w:val="0"/>
          <w:numId w:val="0"/>
        </w:numPr>
        <w:spacing w:before="0" w:after="0" w:line="240" w:lineRule="auto"/>
        <w:contextualSpacing w:val="0"/>
        <w:rPr>
          <w:b/>
          <w:bCs/>
          <w:i/>
          <w:color w:val="808080"/>
        </w:rPr>
      </w:pPr>
      <w:r w:rsidRPr="00732B19">
        <w:rPr>
          <w:b/>
          <w:bCs/>
        </w:rPr>
        <w:t xml:space="preserve">Quais são os documentos hábeis?   </w:t>
      </w:r>
      <w:r w:rsidRPr="00732B19">
        <w:rPr>
          <w:b/>
          <w:bCs/>
          <w:color w:val="385623"/>
        </w:rPr>
        <w:t>#QSDH</w:t>
      </w:r>
    </w:p>
    <w:p w14:paraId="56B2CE08"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bookmarkStart w:id="106" w:name="_Hlk130217054"/>
      <w:r w:rsidRPr="009A3128">
        <w:rPr>
          <w:rFonts w:ascii="Arial" w:hAnsi="Arial"/>
          <w:i/>
          <w:color w:val="808080"/>
        </w:rPr>
        <w:t xml:space="preserve"> </w:t>
      </w:r>
      <w:bookmarkEnd w:id="106"/>
    </w:p>
    <w:p w14:paraId="2496FEB2" w14:textId="77777777" w:rsidR="000F1069" w:rsidRPr="009A3128" w:rsidRDefault="000F1069" w:rsidP="00732B19">
      <w:pPr>
        <w:pStyle w:val="Tpico3"/>
        <w:widowControl w:val="0"/>
        <w:numPr>
          <w:ilvl w:val="0"/>
          <w:numId w:val="0"/>
        </w:numPr>
        <w:spacing w:before="0" w:after="0" w:line="240" w:lineRule="auto"/>
        <w:rPr>
          <w:rFonts w:eastAsia="MS Gothic"/>
        </w:rPr>
      </w:pPr>
      <w:r w:rsidRPr="009A3128">
        <w:t>Há outro requisito previsto em lei especial?</w:t>
      </w:r>
    </w:p>
    <w:p w14:paraId="4FB5BAD2" w14:textId="77777777"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Não </w:t>
      </w:r>
    </w:p>
    <w:p w14:paraId="42DC7D8A" w14:textId="77777777" w:rsidR="00455B02" w:rsidRDefault="00455B02" w:rsidP="00732B19">
      <w:pPr>
        <w:pStyle w:val="Tpico4"/>
        <w:widowControl w:val="0"/>
        <w:numPr>
          <w:ilvl w:val="0"/>
          <w:numId w:val="0"/>
        </w:numPr>
        <w:spacing w:before="0" w:after="0" w:line="240" w:lineRule="auto"/>
        <w:contextualSpacing w:val="0"/>
      </w:pPr>
    </w:p>
    <w:p w14:paraId="09CCE10F" w14:textId="55B604A1" w:rsidR="000F1069" w:rsidRPr="00455B02" w:rsidRDefault="000F1069" w:rsidP="00732B19">
      <w:pPr>
        <w:pStyle w:val="Tpico4"/>
        <w:widowControl w:val="0"/>
        <w:numPr>
          <w:ilvl w:val="0"/>
          <w:numId w:val="0"/>
        </w:numPr>
        <w:spacing w:before="0" w:after="0" w:line="240" w:lineRule="auto"/>
        <w:contextualSpacing w:val="0"/>
        <w:rPr>
          <w:b/>
          <w:bCs/>
          <w:i/>
          <w:color w:val="808080"/>
        </w:rPr>
      </w:pPr>
      <w:r w:rsidRPr="00455B02">
        <w:rPr>
          <w:b/>
          <w:bCs/>
        </w:rPr>
        <w:t xml:space="preserve">Qual o requisito previsto em lei especial? </w:t>
      </w:r>
      <w:bookmarkStart w:id="107" w:name="_Hlk115697229"/>
      <w:bookmarkStart w:id="108" w:name="_Hlk115698637"/>
      <w:r w:rsidRPr="00455B02">
        <w:rPr>
          <w:b/>
          <w:bCs/>
          <w:color w:val="385623"/>
        </w:rPr>
        <w:t>#RP</w:t>
      </w:r>
      <w:bookmarkEnd w:id="107"/>
      <w:r w:rsidRPr="00455B02">
        <w:rPr>
          <w:b/>
          <w:bCs/>
          <w:color w:val="385623"/>
        </w:rPr>
        <w:t>LE</w:t>
      </w:r>
      <w:bookmarkEnd w:id="108"/>
      <w:r w:rsidRPr="00455B02">
        <w:rPr>
          <w:b/>
          <w:bCs/>
        </w:rPr>
        <w:t xml:space="preserve">    </w:t>
      </w:r>
    </w:p>
    <w:p w14:paraId="13E2BCF7"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7C781243"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Será vedada a participação de consórcios?</w:t>
      </w:r>
    </w:p>
    <w:p w14:paraId="25619FEF" w14:textId="77777777"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eastAsia="MS Gothic" w:hAnsi="Segoe UI Symbol" w:cs="Segoe UI Symbol"/>
        </w:rPr>
        <w:t>☐</w:t>
      </w:r>
      <w:r w:rsidRPr="009A3128">
        <w:rPr>
          <w:rFonts w:ascii="Arial" w:hAnsi="Arial"/>
        </w:rPr>
        <w:t xml:space="preserve"> Não     </w:t>
      </w:r>
      <w:bookmarkStart w:id="109" w:name="_Hlk115702031"/>
      <w:r w:rsidRPr="009A3128">
        <w:rPr>
          <w:rFonts w:ascii="Arial" w:hAnsi="Arial"/>
          <w:color w:val="385623"/>
        </w:rPr>
        <w:t>#CONS</w:t>
      </w:r>
      <w:bookmarkEnd w:id="109"/>
    </w:p>
    <w:p w14:paraId="6DE51E3C" w14:textId="77777777" w:rsidR="00732B19" w:rsidRDefault="00732B19" w:rsidP="00732B19">
      <w:pPr>
        <w:pStyle w:val="Tpico3"/>
        <w:widowControl w:val="0"/>
        <w:numPr>
          <w:ilvl w:val="0"/>
          <w:numId w:val="0"/>
        </w:numPr>
        <w:spacing w:before="0" w:after="0" w:line="240" w:lineRule="auto"/>
      </w:pPr>
    </w:p>
    <w:p w14:paraId="2D415696" w14:textId="0CD8A2AA" w:rsidR="000F1069" w:rsidRPr="009A3128" w:rsidRDefault="000F1069" w:rsidP="00732B19">
      <w:pPr>
        <w:pStyle w:val="Tpico3"/>
        <w:widowControl w:val="0"/>
        <w:numPr>
          <w:ilvl w:val="0"/>
          <w:numId w:val="0"/>
        </w:numPr>
        <w:spacing w:before="0" w:after="0" w:line="240" w:lineRule="auto"/>
      </w:pPr>
      <w:r w:rsidRPr="009A3128">
        <w:t xml:space="preserve">Qual a justificativa para vedar o consórcio:   </w:t>
      </w:r>
    </w:p>
    <w:p w14:paraId="3EA38C43" w14:textId="52C4102F" w:rsidR="000F1069" w:rsidRPr="009A3128" w:rsidRDefault="000F1069" w:rsidP="009A3128">
      <w:pPr>
        <w:jc w:val="both"/>
        <w:rPr>
          <w:rFonts w:ascii="Arial" w:hAnsi="Arial"/>
          <w:i/>
          <w:color w:val="808080"/>
        </w:rPr>
      </w:pPr>
      <w:r w:rsidRPr="009A3128">
        <w:rPr>
          <w:rFonts w:ascii="Arial" w:hAnsi="Arial"/>
        </w:rPr>
        <w:t xml:space="preserve">Não se aplica por se tratar de materiais de atendimento de ações judiciais específicas do Município de materiais não padronizados do SUS. </w:t>
      </w:r>
    </w:p>
    <w:p w14:paraId="2348C307"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396EB178"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Haverá limite máximo do número de consorciados em um consórcio?</w:t>
      </w:r>
    </w:p>
    <w:p w14:paraId="669B1ED6" w14:textId="0533837F" w:rsidR="000F1069"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Nã</w:t>
      </w:r>
      <w:r w:rsidR="00732B19">
        <w:rPr>
          <w:rFonts w:ascii="Arial" w:hAnsi="Arial"/>
        </w:rPr>
        <w:t>o</w:t>
      </w:r>
    </w:p>
    <w:p w14:paraId="04E10ADC" w14:textId="77777777" w:rsidR="00732B19" w:rsidRPr="009A3128" w:rsidRDefault="00732B19" w:rsidP="009A3128">
      <w:pPr>
        <w:jc w:val="both"/>
        <w:rPr>
          <w:rFonts w:ascii="Arial" w:hAnsi="Arial"/>
        </w:rPr>
      </w:pPr>
    </w:p>
    <w:p w14:paraId="67FAD434" w14:textId="77777777" w:rsidR="000F1069" w:rsidRPr="009A3128" w:rsidRDefault="000F1069" w:rsidP="00732B19">
      <w:pPr>
        <w:pStyle w:val="Tpico3"/>
        <w:widowControl w:val="0"/>
        <w:numPr>
          <w:ilvl w:val="0"/>
          <w:numId w:val="0"/>
        </w:numPr>
        <w:spacing w:before="0" w:after="0" w:line="240" w:lineRule="auto"/>
        <w:rPr>
          <w:i/>
          <w:color w:val="808080"/>
        </w:rPr>
      </w:pPr>
      <w:r w:rsidRPr="009A3128">
        <w:t>Qual o limite de consorciados</w:t>
      </w:r>
      <w:r w:rsidRPr="009A3128">
        <w:rPr>
          <w:color w:val="000000"/>
        </w:rPr>
        <w:t>?</w:t>
      </w:r>
      <w:r w:rsidRPr="009A3128">
        <w:rPr>
          <w:b w:val="0"/>
          <w:bCs w:val="0"/>
          <w:i/>
          <w:color w:val="000000"/>
        </w:rPr>
        <w:t xml:space="preserve"> </w:t>
      </w:r>
      <w:bookmarkStart w:id="110" w:name="_Hlk115688617"/>
      <w:r w:rsidRPr="009A3128">
        <w:rPr>
          <w:b w:val="0"/>
          <w:bCs w:val="0"/>
          <w:color w:val="385623"/>
        </w:rPr>
        <w:t>#LCON</w:t>
      </w:r>
      <w:bookmarkEnd w:id="110"/>
      <w:r w:rsidRPr="009A3128">
        <w:rPr>
          <w:b w:val="0"/>
          <w:bCs w:val="0"/>
          <w:iCs w:val="0"/>
          <w:color w:val="000000"/>
        </w:rPr>
        <w:t xml:space="preserve">   </w:t>
      </w:r>
      <w:r w:rsidRPr="009A3128">
        <w:rPr>
          <w:b w:val="0"/>
          <w:bCs w:val="0"/>
          <w:color w:val="000000"/>
        </w:rPr>
        <w:t xml:space="preserve"> </w:t>
      </w:r>
    </w:p>
    <w:p w14:paraId="1CABAE47"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0149960A" w14:textId="77777777" w:rsidR="000F1069" w:rsidRPr="009A3128" w:rsidRDefault="000F1069" w:rsidP="00732B19">
      <w:pPr>
        <w:pStyle w:val="Tpico2"/>
        <w:widowControl w:val="0"/>
        <w:numPr>
          <w:ilvl w:val="0"/>
          <w:numId w:val="0"/>
        </w:numPr>
        <w:spacing w:before="0" w:after="0" w:line="240" w:lineRule="auto"/>
      </w:pPr>
      <w:r w:rsidRPr="009A3128">
        <w:t xml:space="preserve">Infrações e penalidades no certame  </w:t>
      </w:r>
      <w:bookmarkStart w:id="111" w:name="_Hlk115703640"/>
      <w:r w:rsidRPr="009A3128">
        <w:rPr>
          <w:b w:val="0"/>
          <w:bCs w:val="0"/>
          <w:color w:val="385623"/>
        </w:rPr>
        <w:t>#IPCE</w:t>
      </w:r>
      <w:bookmarkEnd w:id="111"/>
      <w:r w:rsidRPr="009A3128">
        <w:t xml:space="preserve">    </w:t>
      </w:r>
    </w:p>
    <w:p w14:paraId="2FC0C3E5" w14:textId="77777777" w:rsidR="00732B19" w:rsidRDefault="00732B19" w:rsidP="009A3128">
      <w:pPr>
        <w:jc w:val="both"/>
        <w:rPr>
          <w:rFonts w:ascii="Arial" w:hAnsi="Arial"/>
        </w:rPr>
      </w:pPr>
    </w:p>
    <w:p w14:paraId="7F0DB29B" w14:textId="486A4408" w:rsidR="000F1069" w:rsidRDefault="000F1069" w:rsidP="009A3128">
      <w:pPr>
        <w:jc w:val="both"/>
        <w:rPr>
          <w:rFonts w:ascii="Arial" w:hAnsi="Arial"/>
        </w:rPr>
      </w:pPr>
      <w:r w:rsidRPr="009A3128">
        <w:rPr>
          <w:rFonts w:ascii="Arial" w:hAnsi="Arial"/>
        </w:rPr>
        <w:t>Ao licitante infrator poderá ser aplicada penalidade de impedimento de licitar e contratar, nos termos da tabela:</w:t>
      </w:r>
    </w:p>
    <w:p w14:paraId="4387453F" w14:textId="77777777" w:rsidR="00732B19" w:rsidRPr="009A3128" w:rsidRDefault="00732B19" w:rsidP="009A3128">
      <w:pPr>
        <w:jc w:val="both"/>
        <w:rPr>
          <w:rFonts w:ascii="Arial" w:hAnsi="Arial"/>
          <w:b/>
          <w:bCs/>
          <w:kern w:val="0"/>
          <w:lang w:bidi="ar-SA"/>
        </w:rPr>
      </w:pPr>
    </w:p>
    <w:tbl>
      <w:tblPr>
        <w:tblW w:w="9531" w:type="dxa"/>
        <w:tblInd w:w="-5" w:type="dxa"/>
        <w:tblLayout w:type="fixed"/>
        <w:tblCellMar>
          <w:left w:w="57" w:type="dxa"/>
          <w:right w:w="57" w:type="dxa"/>
        </w:tblCellMar>
        <w:tblLook w:val="0000" w:firstRow="0" w:lastRow="0" w:firstColumn="0" w:lastColumn="0" w:noHBand="0" w:noVBand="0"/>
      </w:tblPr>
      <w:tblGrid>
        <w:gridCol w:w="4455"/>
        <w:gridCol w:w="3399"/>
        <w:gridCol w:w="1677"/>
      </w:tblGrid>
      <w:tr w:rsidR="000F1069" w:rsidRPr="009A3128" w14:paraId="0930B11B"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9CE42" w14:textId="77777777" w:rsidR="000F1069" w:rsidRPr="009A3128" w:rsidRDefault="000F1069" w:rsidP="009A3128">
            <w:pPr>
              <w:jc w:val="both"/>
              <w:rPr>
                <w:rFonts w:ascii="Arial" w:hAnsi="Arial"/>
              </w:rPr>
            </w:pPr>
            <w:r w:rsidRPr="009A3128">
              <w:rPr>
                <w:rFonts w:ascii="Arial" w:hAnsi="Arial"/>
                <w:b/>
                <w:bCs/>
                <w:kern w:val="0"/>
                <w:lang w:bidi="ar-SA"/>
              </w:rPr>
              <w:t>INFRAÇÃO COMETIDA</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A9937" w14:textId="77777777" w:rsidR="000F1069" w:rsidRPr="009A3128" w:rsidRDefault="000F1069" w:rsidP="009A3128">
            <w:pPr>
              <w:jc w:val="both"/>
              <w:rPr>
                <w:rFonts w:ascii="Arial" w:hAnsi="Arial"/>
              </w:rPr>
            </w:pPr>
            <w:r w:rsidRPr="009A3128">
              <w:rPr>
                <w:rFonts w:ascii="Arial" w:hAnsi="Arial"/>
                <w:b/>
                <w:bCs/>
                <w:kern w:val="0"/>
                <w:lang w:bidi="ar-SA"/>
              </w:rPr>
              <w:t>PENALIDADE</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4814A" w14:textId="77777777" w:rsidR="000F1069" w:rsidRPr="009A3128" w:rsidRDefault="000F1069" w:rsidP="009A3128">
            <w:pPr>
              <w:jc w:val="both"/>
              <w:rPr>
                <w:rFonts w:ascii="Arial" w:hAnsi="Arial"/>
              </w:rPr>
            </w:pPr>
            <w:r w:rsidRPr="009A3128">
              <w:rPr>
                <w:rFonts w:ascii="Arial" w:hAnsi="Arial"/>
                <w:b/>
                <w:bCs/>
                <w:kern w:val="0"/>
                <w:lang w:bidi="ar-SA"/>
              </w:rPr>
              <w:t>PRAZO</w:t>
            </w:r>
          </w:p>
        </w:tc>
      </w:tr>
      <w:tr w:rsidR="000F1069" w:rsidRPr="009A3128" w14:paraId="05D269E8"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700C9" w14:textId="77777777" w:rsidR="000F1069" w:rsidRPr="009A3128" w:rsidRDefault="000F1069" w:rsidP="009A3128">
            <w:pPr>
              <w:jc w:val="both"/>
              <w:rPr>
                <w:rFonts w:ascii="Arial" w:hAnsi="Arial"/>
              </w:rPr>
            </w:pPr>
            <w:r w:rsidRPr="009A3128">
              <w:rPr>
                <w:rFonts w:ascii="Arial" w:hAnsi="Arial"/>
                <w:kern w:val="0"/>
                <w:lang w:bidi="ar-SA"/>
              </w:rPr>
              <w:t>Deixar de entregar a documentação exigida para o certame, mesmo após a possibilidade de saneamento</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5E20C" w14:textId="77777777" w:rsidR="000F1069" w:rsidRPr="009A3128" w:rsidRDefault="000F1069" w:rsidP="009A3128">
            <w:pPr>
              <w:jc w:val="both"/>
              <w:rPr>
                <w:rFonts w:ascii="Arial" w:hAnsi="Arial"/>
              </w:rPr>
            </w:pPr>
            <w:r w:rsidRPr="009A3128">
              <w:rPr>
                <w:rFonts w:ascii="Arial" w:hAnsi="Arial"/>
                <w:kern w:val="0"/>
                <w:lang w:bidi="ar-SA"/>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D98FA" w14:textId="77777777" w:rsidR="000F1069" w:rsidRPr="009A3128" w:rsidRDefault="000F1069" w:rsidP="009A3128">
            <w:pPr>
              <w:jc w:val="both"/>
              <w:rPr>
                <w:rFonts w:ascii="Arial" w:hAnsi="Arial"/>
              </w:rPr>
            </w:pPr>
            <w:r w:rsidRPr="009A3128">
              <w:rPr>
                <w:rFonts w:ascii="Arial" w:hAnsi="Arial"/>
                <w:kern w:val="0"/>
                <w:lang w:bidi="ar-SA"/>
              </w:rPr>
              <w:t>seis meses</w:t>
            </w:r>
          </w:p>
        </w:tc>
      </w:tr>
      <w:tr w:rsidR="000F1069" w:rsidRPr="009A3128" w14:paraId="36ECD681"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59227" w14:textId="77777777" w:rsidR="000F1069" w:rsidRPr="009A3128" w:rsidRDefault="000F1069" w:rsidP="009A3128">
            <w:pPr>
              <w:jc w:val="both"/>
              <w:rPr>
                <w:rFonts w:ascii="Arial" w:hAnsi="Arial"/>
              </w:rPr>
            </w:pPr>
            <w:r w:rsidRPr="009A3128">
              <w:rPr>
                <w:rFonts w:ascii="Arial" w:hAnsi="Arial"/>
                <w:kern w:val="0"/>
                <w:lang w:bidi="ar-SA"/>
              </w:rPr>
              <w:t>Não manter a proposta, salvo em decorrência de fato superveniente devidamente justificado</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4D273" w14:textId="77777777" w:rsidR="000F1069" w:rsidRPr="009A3128" w:rsidRDefault="000F1069" w:rsidP="009A3128">
            <w:pPr>
              <w:jc w:val="both"/>
              <w:rPr>
                <w:rFonts w:ascii="Arial" w:hAnsi="Arial"/>
              </w:rPr>
            </w:pPr>
            <w:r w:rsidRPr="009A3128">
              <w:rPr>
                <w:rFonts w:ascii="Arial" w:hAnsi="Arial"/>
                <w:kern w:val="0"/>
                <w:lang w:bidi="ar-SA"/>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7A53C6" w14:textId="77777777" w:rsidR="000F1069" w:rsidRPr="009A3128" w:rsidRDefault="000F1069" w:rsidP="009A3128">
            <w:pPr>
              <w:jc w:val="both"/>
              <w:rPr>
                <w:rFonts w:ascii="Arial" w:hAnsi="Arial"/>
              </w:rPr>
            </w:pPr>
            <w:r w:rsidRPr="009A3128">
              <w:rPr>
                <w:rFonts w:ascii="Arial" w:hAnsi="Arial"/>
                <w:kern w:val="0"/>
                <w:lang w:bidi="ar-SA"/>
              </w:rPr>
              <w:t>seis meses</w:t>
            </w:r>
          </w:p>
        </w:tc>
      </w:tr>
      <w:tr w:rsidR="000F1069" w:rsidRPr="009A3128" w14:paraId="10253710"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DEB34" w14:textId="77777777" w:rsidR="000F1069" w:rsidRPr="009A3128" w:rsidRDefault="000F1069" w:rsidP="009A3128">
            <w:pPr>
              <w:jc w:val="both"/>
              <w:rPr>
                <w:rFonts w:ascii="Arial" w:hAnsi="Arial"/>
              </w:rPr>
            </w:pPr>
            <w:r w:rsidRPr="009A3128">
              <w:rPr>
                <w:rFonts w:ascii="Arial" w:hAnsi="Arial"/>
                <w:kern w:val="0"/>
                <w:lang w:bidi="ar-SA"/>
              </w:rPr>
              <w:t>Não celebrar o contrato ou não entregar a documentação exigida para a contratação, quando convocado dentro do prazo de validade de sua proposta</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509A6" w14:textId="77777777" w:rsidR="000F1069" w:rsidRPr="009A3128" w:rsidRDefault="000F1069" w:rsidP="009A3128">
            <w:pPr>
              <w:jc w:val="both"/>
              <w:rPr>
                <w:rFonts w:ascii="Arial" w:hAnsi="Arial"/>
              </w:rPr>
            </w:pPr>
            <w:r w:rsidRPr="009A3128">
              <w:rPr>
                <w:rFonts w:ascii="Arial" w:hAnsi="Arial"/>
                <w:kern w:val="0"/>
                <w:lang w:bidi="ar-SA"/>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00464" w14:textId="77777777" w:rsidR="000F1069" w:rsidRPr="009A3128" w:rsidRDefault="000F1069" w:rsidP="009A3128">
            <w:pPr>
              <w:jc w:val="both"/>
              <w:rPr>
                <w:rFonts w:ascii="Arial" w:hAnsi="Arial"/>
              </w:rPr>
            </w:pPr>
            <w:r w:rsidRPr="009A3128">
              <w:rPr>
                <w:rFonts w:ascii="Arial" w:hAnsi="Arial"/>
                <w:kern w:val="0"/>
                <w:lang w:bidi="ar-SA"/>
              </w:rPr>
              <w:t>seis meses</w:t>
            </w:r>
          </w:p>
        </w:tc>
      </w:tr>
      <w:tr w:rsidR="000F1069" w:rsidRPr="009A3128" w14:paraId="184C6174"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E2644" w14:textId="77777777" w:rsidR="000F1069" w:rsidRPr="009A3128" w:rsidRDefault="000F1069" w:rsidP="009A3128">
            <w:pPr>
              <w:jc w:val="both"/>
              <w:rPr>
                <w:rFonts w:ascii="Arial" w:hAnsi="Arial"/>
              </w:rPr>
            </w:pPr>
            <w:r w:rsidRPr="009A3128">
              <w:rPr>
                <w:rFonts w:ascii="Arial" w:hAnsi="Arial"/>
                <w:kern w:val="0"/>
                <w:lang w:bidi="ar-SA"/>
              </w:rPr>
              <w:t>Apresentar recursos manifestamente protelatórios</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F0D84" w14:textId="77777777" w:rsidR="000F1069" w:rsidRPr="009A3128" w:rsidRDefault="000F1069" w:rsidP="009A3128">
            <w:pPr>
              <w:jc w:val="both"/>
              <w:rPr>
                <w:rFonts w:ascii="Arial" w:hAnsi="Arial"/>
              </w:rPr>
            </w:pPr>
            <w:r w:rsidRPr="009A3128">
              <w:rPr>
                <w:rFonts w:ascii="Arial" w:hAnsi="Arial"/>
                <w:kern w:val="0"/>
                <w:lang w:bidi="ar-SA"/>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662E3" w14:textId="77777777" w:rsidR="000F1069" w:rsidRPr="009A3128" w:rsidRDefault="000F1069" w:rsidP="009A3128">
            <w:pPr>
              <w:jc w:val="both"/>
              <w:rPr>
                <w:rFonts w:ascii="Arial" w:hAnsi="Arial"/>
              </w:rPr>
            </w:pPr>
            <w:r w:rsidRPr="009A3128">
              <w:rPr>
                <w:rFonts w:ascii="Arial" w:hAnsi="Arial"/>
                <w:kern w:val="0"/>
                <w:lang w:bidi="ar-SA"/>
              </w:rPr>
              <w:t>seis meses</w:t>
            </w:r>
          </w:p>
        </w:tc>
      </w:tr>
      <w:tr w:rsidR="000F1069" w:rsidRPr="009A3128" w14:paraId="564950D5"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36174" w14:textId="77777777" w:rsidR="000F1069" w:rsidRPr="009A3128" w:rsidRDefault="000F1069" w:rsidP="009A3128">
            <w:pPr>
              <w:jc w:val="both"/>
              <w:rPr>
                <w:rFonts w:ascii="Arial" w:hAnsi="Arial"/>
              </w:rPr>
            </w:pPr>
            <w:r w:rsidRPr="009A3128">
              <w:rPr>
                <w:rFonts w:ascii="Arial" w:hAnsi="Arial"/>
                <w:kern w:val="0"/>
                <w:lang w:bidi="ar-SA"/>
              </w:rPr>
              <w:t>Apresentar declaração ou documentação falsa exigida para o certame ou prestar declaração falsa durante a seleção do fornecedor</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E6F77" w14:textId="77777777" w:rsidR="000F1069" w:rsidRPr="009A3128" w:rsidRDefault="000F1069" w:rsidP="009A3128">
            <w:pPr>
              <w:jc w:val="both"/>
              <w:rPr>
                <w:rFonts w:ascii="Arial" w:hAnsi="Arial"/>
              </w:rPr>
            </w:pPr>
            <w:r w:rsidRPr="009A3128">
              <w:rPr>
                <w:rFonts w:ascii="Arial" w:hAnsi="Arial"/>
                <w:kern w:val="0"/>
                <w:lang w:bidi="ar-SA"/>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6F747" w14:textId="77777777" w:rsidR="000F1069" w:rsidRPr="009A3128" w:rsidRDefault="000F1069" w:rsidP="009A3128">
            <w:pPr>
              <w:jc w:val="both"/>
              <w:rPr>
                <w:rFonts w:ascii="Arial" w:hAnsi="Arial"/>
              </w:rPr>
            </w:pPr>
            <w:r w:rsidRPr="009A3128">
              <w:rPr>
                <w:rFonts w:ascii="Arial" w:hAnsi="Arial"/>
                <w:kern w:val="0"/>
                <w:lang w:bidi="ar-SA"/>
              </w:rPr>
              <w:t>4 anos e seis meses</w:t>
            </w:r>
          </w:p>
        </w:tc>
      </w:tr>
      <w:tr w:rsidR="000F1069" w:rsidRPr="009A3128" w14:paraId="00AD158D"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EE6E6" w14:textId="77777777" w:rsidR="000F1069" w:rsidRPr="009A3128" w:rsidRDefault="000F1069" w:rsidP="009A3128">
            <w:pPr>
              <w:jc w:val="both"/>
              <w:rPr>
                <w:rFonts w:ascii="Arial" w:hAnsi="Arial"/>
              </w:rPr>
            </w:pPr>
            <w:r w:rsidRPr="009A3128">
              <w:rPr>
                <w:rFonts w:ascii="Arial" w:hAnsi="Arial"/>
                <w:kern w:val="0"/>
                <w:lang w:bidi="ar-SA"/>
              </w:rPr>
              <w:t>Fraudar a seleção do fornecedor</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CF87F" w14:textId="77777777" w:rsidR="000F1069" w:rsidRPr="009A3128" w:rsidRDefault="000F1069" w:rsidP="009A3128">
            <w:pPr>
              <w:jc w:val="both"/>
              <w:rPr>
                <w:rFonts w:ascii="Arial" w:hAnsi="Arial"/>
              </w:rPr>
            </w:pPr>
            <w:r w:rsidRPr="009A3128">
              <w:rPr>
                <w:rFonts w:ascii="Arial" w:hAnsi="Arial"/>
                <w:kern w:val="0"/>
                <w:lang w:bidi="ar-SA"/>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5EC0B" w14:textId="77777777" w:rsidR="000F1069" w:rsidRPr="009A3128" w:rsidRDefault="000F1069" w:rsidP="009A3128">
            <w:pPr>
              <w:jc w:val="both"/>
              <w:rPr>
                <w:rFonts w:ascii="Arial" w:hAnsi="Arial"/>
              </w:rPr>
            </w:pPr>
            <w:r w:rsidRPr="009A3128">
              <w:rPr>
                <w:rFonts w:ascii="Arial" w:hAnsi="Arial"/>
                <w:kern w:val="0"/>
                <w:lang w:bidi="ar-SA"/>
              </w:rPr>
              <w:t>4 anos e seis meses</w:t>
            </w:r>
          </w:p>
        </w:tc>
      </w:tr>
      <w:tr w:rsidR="000F1069" w:rsidRPr="009A3128" w14:paraId="1D40991E"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207481" w14:textId="77777777" w:rsidR="000F1069" w:rsidRPr="009A3128" w:rsidRDefault="000F1069" w:rsidP="009A3128">
            <w:pPr>
              <w:jc w:val="both"/>
              <w:rPr>
                <w:rFonts w:ascii="Arial" w:hAnsi="Arial"/>
              </w:rPr>
            </w:pPr>
            <w:r w:rsidRPr="009A3128">
              <w:rPr>
                <w:rFonts w:ascii="Arial" w:hAnsi="Arial"/>
                <w:kern w:val="0"/>
                <w:lang w:bidi="ar-SA"/>
              </w:rPr>
              <w:t xml:space="preserve">Comportar-se de modo inidôneo ou </w:t>
            </w:r>
            <w:r w:rsidRPr="009A3128">
              <w:rPr>
                <w:rFonts w:ascii="Arial" w:hAnsi="Arial"/>
                <w:kern w:val="0"/>
                <w:lang w:bidi="ar-SA"/>
              </w:rPr>
              <w:lastRenderedPageBreak/>
              <w:t>cometer fraude de qualquer natureza</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227C4" w14:textId="77777777" w:rsidR="000F1069" w:rsidRPr="009A3128" w:rsidRDefault="000F1069" w:rsidP="009A3128">
            <w:pPr>
              <w:jc w:val="both"/>
              <w:rPr>
                <w:rFonts w:ascii="Arial" w:hAnsi="Arial"/>
              </w:rPr>
            </w:pPr>
            <w:r w:rsidRPr="009A3128">
              <w:rPr>
                <w:rFonts w:ascii="Arial" w:hAnsi="Arial"/>
                <w:kern w:val="0"/>
                <w:lang w:bidi="ar-SA"/>
              </w:rPr>
              <w:lastRenderedPageBreak/>
              <w:t xml:space="preserve">Declaração de Inidoneidade </w:t>
            </w:r>
            <w:r w:rsidRPr="009A3128">
              <w:rPr>
                <w:rFonts w:ascii="Arial" w:hAnsi="Arial"/>
                <w:kern w:val="0"/>
                <w:lang w:bidi="ar-SA"/>
              </w:rPr>
              <w:lastRenderedPageBreak/>
              <w:t>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C8AAA" w14:textId="77777777" w:rsidR="000F1069" w:rsidRPr="009A3128" w:rsidRDefault="000F1069" w:rsidP="009A3128">
            <w:pPr>
              <w:jc w:val="both"/>
              <w:rPr>
                <w:rFonts w:ascii="Arial" w:hAnsi="Arial"/>
              </w:rPr>
            </w:pPr>
            <w:r w:rsidRPr="009A3128">
              <w:rPr>
                <w:rFonts w:ascii="Arial" w:hAnsi="Arial"/>
                <w:kern w:val="0"/>
                <w:lang w:bidi="ar-SA"/>
              </w:rPr>
              <w:lastRenderedPageBreak/>
              <w:t xml:space="preserve">4 anos e seis </w:t>
            </w:r>
            <w:r w:rsidRPr="009A3128">
              <w:rPr>
                <w:rFonts w:ascii="Arial" w:hAnsi="Arial"/>
                <w:kern w:val="0"/>
                <w:lang w:bidi="ar-SA"/>
              </w:rPr>
              <w:lastRenderedPageBreak/>
              <w:t>meses</w:t>
            </w:r>
          </w:p>
        </w:tc>
      </w:tr>
      <w:tr w:rsidR="000F1069" w:rsidRPr="009A3128" w14:paraId="11FFF4B8"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EC307" w14:textId="77777777" w:rsidR="000F1069" w:rsidRPr="009A3128" w:rsidRDefault="000F1069" w:rsidP="009A3128">
            <w:pPr>
              <w:jc w:val="both"/>
              <w:rPr>
                <w:rFonts w:ascii="Arial" w:hAnsi="Arial"/>
              </w:rPr>
            </w:pPr>
            <w:r w:rsidRPr="009A3128">
              <w:rPr>
                <w:rFonts w:ascii="Arial" w:hAnsi="Arial"/>
                <w:kern w:val="0"/>
                <w:lang w:bidi="ar-SA"/>
              </w:rPr>
              <w:lastRenderedPageBreak/>
              <w:t>Praticar atos ilícitos com vistas a frustrar os objetivos da seleção do fornecedor</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CC70C" w14:textId="77777777" w:rsidR="000F1069" w:rsidRPr="009A3128" w:rsidRDefault="000F1069" w:rsidP="009A3128">
            <w:pPr>
              <w:jc w:val="both"/>
              <w:rPr>
                <w:rFonts w:ascii="Arial" w:hAnsi="Arial"/>
              </w:rPr>
            </w:pPr>
            <w:r w:rsidRPr="009A3128">
              <w:rPr>
                <w:rFonts w:ascii="Arial" w:hAnsi="Arial"/>
                <w:kern w:val="0"/>
                <w:lang w:bidi="ar-SA"/>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CF997" w14:textId="77777777" w:rsidR="000F1069" w:rsidRPr="009A3128" w:rsidRDefault="000F1069" w:rsidP="009A3128">
            <w:pPr>
              <w:jc w:val="both"/>
              <w:rPr>
                <w:rFonts w:ascii="Arial" w:hAnsi="Arial"/>
              </w:rPr>
            </w:pPr>
            <w:r w:rsidRPr="009A3128">
              <w:rPr>
                <w:rFonts w:ascii="Arial" w:hAnsi="Arial"/>
                <w:kern w:val="0"/>
                <w:lang w:bidi="ar-SA"/>
              </w:rPr>
              <w:t>4 anos e seis meses</w:t>
            </w:r>
          </w:p>
        </w:tc>
      </w:tr>
      <w:tr w:rsidR="000F1069" w:rsidRPr="009A3128" w14:paraId="070FFABF"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BE8AC" w14:textId="77777777" w:rsidR="000F1069" w:rsidRPr="009A3128" w:rsidRDefault="000F1069" w:rsidP="009A3128">
            <w:pPr>
              <w:jc w:val="both"/>
              <w:rPr>
                <w:rFonts w:ascii="Arial" w:hAnsi="Arial"/>
              </w:rPr>
            </w:pPr>
            <w:r w:rsidRPr="009A3128">
              <w:rPr>
                <w:rFonts w:ascii="Arial" w:hAnsi="Arial"/>
                <w:kern w:val="0"/>
                <w:lang w:bidi="ar-SA"/>
              </w:rPr>
              <w:t>Praticar ato lesivo previsto no art. 5º da Lei nº 12.846, de 1º de agosto de 2013</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9E04F" w14:textId="77777777" w:rsidR="000F1069" w:rsidRPr="009A3128" w:rsidRDefault="000F1069" w:rsidP="009A3128">
            <w:pPr>
              <w:jc w:val="both"/>
              <w:rPr>
                <w:rFonts w:ascii="Arial" w:hAnsi="Arial"/>
              </w:rPr>
            </w:pPr>
            <w:r w:rsidRPr="009A3128">
              <w:rPr>
                <w:rFonts w:ascii="Arial" w:hAnsi="Arial"/>
                <w:kern w:val="0"/>
                <w:lang w:bidi="ar-SA"/>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EF7A9" w14:textId="77777777" w:rsidR="000F1069" w:rsidRPr="009A3128" w:rsidRDefault="000F1069" w:rsidP="009A3128">
            <w:pPr>
              <w:jc w:val="both"/>
              <w:rPr>
                <w:rFonts w:ascii="Arial" w:hAnsi="Arial"/>
              </w:rPr>
            </w:pPr>
            <w:r w:rsidRPr="009A3128">
              <w:rPr>
                <w:rFonts w:ascii="Arial" w:hAnsi="Arial"/>
                <w:kern w:val="0"/>
                <w:lang w:bidi="ar-SA"/>
              </w:rPr>
              <w:t>4 anos e seis meses</w:t>
            </w:r>
          </w:p>
        </w:tc>
      </w:tr>
    </w:tbl>
    <w:p w14:paraId="2001D922" w14:textId="77777777" w:rsidR="00732B19" w:rsidRDefault="00732B19" w:rsidP="00732B19">
      <w:pPr>
        <w:pStyle w:val="Tpico1"/>
        <w:keepNext w:val="0"/>
        <w:widowControl w:val="0"/>
        <w:numPr>
          <w:ilvl w:val="0"/>
          <w:numId w:val="0"/>
        </w:numPr>
        <w:spacing w:before="0" w:after="0" w:line="240" w:lineRule="auto"/>
        <w:ind w:left="425" w:hanging="425"/>
      </w:pPr>
    </w:p>
    <w:p w14:paraId="0B131787" w14:textId="37785FD9" w:rsidR="000F1069" w:rsidRPr="009A3128" w:rsidRDefault="000F1069" w:rsidP="00732B19">
      <w:pPr>
        <w:pStyle w:val="Tpico1"/>
        <w:keepNext w:val="0"/>
        <w:widowControl w:val="0"/>
        <w:numPr>
          <w:ilvl w:val="0"/>
          <w:numId w:val="0"/>
        </w:numPr>
        <w:spacing w:before="0" w:after="0" w:line="240" w:lineRule="auto"/>
        <w:ind w:left="425" w:hanging="425"/>
        <w:rPr>
          <w:rFonts w:eastAsia="MS Gothic"/>
        </w:rPr>
      </w:pPr>
      <w:r w:rsidRPr="009A3128">
        <w:t>É UMA CONTRATAÇÃO SOB O SISTEMA DE REGISTRO DE PREÇOS?</w:t>
      </w:r>
    </w:p>
    <w:p w14:paraId="767A5AF9" w14:textId="77777777" w:rsidR="000F1069" w:rsidRPr="009A3128" w:rsidRDefault="000F1069" w:rsidP="00732B19">
      <w:pPr>
        <w:jc w:val="both"/>
        <w:rPr>
          <w:rFonts w:ascii="Arial" w:hAnsi="Arial"/>
        </w:rPr>
      </w:pPr>
      <w:r w:rsidRPr="009A3128">
        <w:rPr>
          <w:rFonts w:ascii="Segoe UI Symbol" w:eastAsia="MS Gothic" w:hAnsi="Segoe UI Symbol" w:cs="Segoe UI Symbol"/>
        </w:rPr>
        <w:t>☐</w:t>
      </w:r>
      <w:r w:rsidRPr="009A3128">
        <w:rPr>
          <w:rFonts w:ascii="Arial" w:hAnsi="Arial"/>
          <w:color w:val="000000"/>
        </w:rPr>
        <w:t xml:space="preserve"> Sistema de Registro de Preços      </w:t>
      </w:r>
      <w:r w:rsidRPr="009A3128">
        <w:rPr>
          <w:rFonts w:ascii="Segoe UI Symbol" w:hAnsi="Segoe UI Symbol" w:cs="Segoe UI Symbol"/>
          <w:color w:val="000000"/>
        </w:rPr>
        <w:t>☒</w:t>
      </w:r>
      <w:r w:rsidRPr="009A3128">
        <w:rPr>
          <w:rFonts w:ascii="Arial" w:hAnsi="Arial"/>
          <w:color w:val="000000"/>
        </w:rPr>
        <w:t xml:space="preserve">  Contratação tradicional</w:t>
      </w:r>
      <w:r w:rsidRPr="009A3128">
        <w:rPr>
          <w:rFonts w:ascii="Arial" w:hAnsi="Arial"/>
        </w:rPr>
        <w:t xml:space="preserve"> </w:t>
      </w:r>
      <w:bookmarkStart w:id="112" w:name="_Hlk115686447"/>
      <w:r w:rsidRPr="009A3128">
        <w:rPr>
          <w:rFonts w:ascii="Arial" w:hAnsi="Arial"/>
          <w:color w:val="385623"/>
        </w:rPr>
        <w:t>#CSRP</w:t>
      </w:r>
      <w:bookmarkEnd w:id="112"/>
      <w:r w:rsidRPr="009A3128">
        <w:rPr>
          <w:rFonts w:ascii="Arial" w:hAnsi="Arial"/>
        </w:rPr>
        <w:t xml:space="preserve">  </w:t>
      </w:r>
    </w:p>
    <w:p w14:paraId="4F0106DB" w14:textId="77777777" w:rsidR="000F1069" w:rsidRPr="009A3128" w:rsidRDefault="000F1069" w:rsidP="00732B19">
      <w:pPr>
        <w:pStyle w:val="Expandido"/>
        <w:widowControl w:val="0"/>
        <w:suppressAutoHyphens/>
        <w:rPr>
          <w:rFonts w:ascii="Arial" w:hAnsi="Arial" w:cs="Arial"/>
          <w:sz w:val="24"/>
        </w:rPr>
      </w:pPr>
    </w:p>
    <w:p w14:paraId="7570D7E5" w14:textId="77777777" w:rsidR="000F1069" w:rsidRPr="009A3128" w:rsidRDefault="000F1069" w:rsidP="00732B19">
      <w:pPr>
        <w:pStyle w:val="Tpico2"/>
        <w:widowControl w:val="0"/>
        <w:numPr>
          <w:ilvl w:val="0"/>
          <w:numId w:val="0"/>
        </w:numPr>
        <w:spacing w:before="0" w:after="0" w:line="240" w:lineRule="auto"/>
      </w:pPr>
      <w:r w:rsidRPr="009A3128">
        <w:t xml:space="preserve">Tabela com itens, quantidades e periodicidade para cada órgão  </w:t>
      </w:r>
      <w:bookmarkStart w:id="113" w:name="_Hlk115727876"/>
      <w:r w:rsidRPr="009A3128">
        <w:rPr>
          <w:b w:val="0"/>
          <w:bCs w:val="0"/>
          <w:color w:val="385623"/>
        </w:rPr>
        <w:t>#TIRP</w:t>
      </w:r>
      <w:bookmarkEnd w:id="113"/>
      <w:r w:rsidRPr="009A3128">
        <w:t xml:space="preserve">   </w:t>
      </w:r>
    </w:p>
    <w:p w14:paraId="7AE39162" w14:textId="77777777" w:rsidR="000F1069" w:rsidRPr="00732B19" w:rsidRDefault="000F1069" w:rsidP="00732B19">
      <w:pPr>
        <w:pStyle w:val="Expandido"/>
        <w:widowControl w:val="0"/>
        <w:suppressAutoHyphens/>
        <w:ind w:left="0"/>
        <w:rPr>
          <w:rFonts w:ascii="Arial" w:hAnsi="Arial" w:cs="Arial"/>
          <w:color w:val="auto"/>
          <w:sz w:val="24"/>
        </w:rPr>
      </w:pPr>
      <w:r w:rsidRPr="00732B19">
        <w:rPr>
          <w:rFonts w:ascii="Arial" w:hAnsi="Arial" w:cs="Arial"/>
          <w:color w:val="auto"/>
          <w:sz w:val="24"/>
        </w:rPr>
        <w:t>Não se aplica</w:t>
      </w:r>
    </w:p>
    <w:p w14:paraId="3B89EF22" w14:textId="77777777" w:rsidR="00732B19" w:rsidRDefault="00732B19" w:rsidP="00732B19">
      <w:pPr>
        <w:pStyle w:val="Expandido"/>
        <w:widowControl w:val="0"/>
        <w:suppressAutoHyphens/>
        <w:rPr>
          <w:rFonts w:ascii="Arial" w:hAnsi="Arial" w:cs="Arial"/>
          <w:sz w:val="24"/>
        </w:rPr>
      </w:pPr>
    </w:p>
    <w:p w14:paraId="05177251" w14:textId="77777777" w:rsidR="00732B19" w:rsidRPr="009A3128" w:rsidRDefault="00732B19" w:rsidP="00732B19">
      <w:pPr>
        <w:pStyle w:val="Expandido"/>
        <w:widowControl w:val="0"/>
        <w:suppressAutoHyphens/>
        <w:rPr>
          <w:rFonts w:ascii="Arial" w:hAnsi="Arial" w:cs="Arial"/>
          <w:sz w:val="24"/>
        </w:rPr>
        <w:sectPr w:rsidR="00732B19" w:rsidRPr="009A3128" w:rsidSect="000F1069">
          <w:type w:val="continuous"/>
          <w:pgSz w:w="11906" w:h="16838"/>
          <w:pgMar w:top="1418" w:right="1134" w:bottom="1134" w:left="1418" w:header="113" w:footer="454" w:gutter="0"/>
          <w:cols w:space="720"/>
          <w:docGrid w:linePitch="100"/>
        </w:sectPr>
      </w:pPr>
    </w:p>
    <w:p w14:paraId="6F89464B"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É uma contratação sem previsão no Plano de Contratações Anual?</w:t>
      </w:r>
    </w:p>
    <w:p w14:paraId="005AA648" w14:textId="77777777" w:rsidR="000F1069" w:rsidRPr="009A3128" w:rsidRDefault="000F1069" w:rsidP="00732B19">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Não </w:t>
      </w:r>
      <w:r w:rsidRPr="009A3128">
        <w:rPr>
          <w:rFonts w:ascii="Arial" w:hAnsi="Arial"/>
          <w:color w:val="808080"/>
        </w:rPr>
        <w:t xml:space="preserve"> </w:t>
      </w:r>
    </w:p>
    <w:p w14:paraId="30A9D586" w14:textId="77777777" w:rsidR="000F1069" w:rsidRPr="009A3128" w:rsidRDefault="000F1069" w:rsidP="00732B19">
      <w:pPr>
        <w:pStyle w:val="Expandido"/>
        <w:widowControl w:val="0"/>
        <w:suppressAutoHyphens/>
        <w:rPr>
          <w:rFonts w:ascii="Arial" w:hAnsi="Arial" w:cs="Arial"/>
          <w:sz w:val="24"/>
        </w:rPr>
      </w:pPr>
    </w:p>
    <w:p w14:paraId="7E714673" w14:textId="77777777" w:rsidR="000F1069" w:rsidRPr="009A3128" w:rsidRDefault="000F1069" w:rsidP="00732B19">
      <w:pPr>
        <w:pStyle w:val="Tpico3"/>
        <w:widowControl w:val="0"/>
        <w:numPr>
          <w:ilvl w:val="0"/>
          <w:numId w:val="0"/>
        </w:numPr>
        <w:spacing w:before="0" w:after="0" w:line="240" w:lineRule="auto"/>
        <w:rPr>
          <w:rFonts w:eastAsia="MS Gothic"/>
        </w:rPr>
      </w:pPr>
      <w:r w:rsidRPr="009A3128">
        <w:t>Será dispensada a publicação da intenção de registro de preços, mesmo que a contratação não esteja prevista no Plano de Contratações Anual??</w:t>
      </w:r>
    </w:p>
    <w:p w14:paraId="5AA8B106" w14:textId="77777777" w:rsidR="000F1069" w:rsidRPr="009A3128" w:rsidRDefault="000F1069" w:rsidP="00732B19">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eastAsia="MS Gothic" w:hAnsi="Segoe UI Symbol" w:cs="Segoe UI Symbol"/>
        </w:rPr>
        <w:t>☐</w:t>
      </w:r>
      <w:r w:rsidRPr="009A3128">
        <w:rPr>
          <w:rFonts w:ascii="Arial" w:hAnsi="Arial"/>
        </w:rPr>
        <w:t xml:space="preserve"> Não</w:t>
      </w:r>
    </w:p>
    <w:p w14:paraId="4DB7062B" w14:textId="77777777" w:rsidR="00732B19" w:rsidRDefault="00732B19" w:rsidP="00732B19">
      <w:pPr>
        <w:pStyle w:val="Tpico4"/>
        <w:widowControl w:val="0"/>
        <w:numPr>
          <w:ilvl w:val="0"/>
          <w:numId w:val="0"/>
        </w:numPr>
        <w:spacing w:before="0" w:after="0" w:line="240" w:lineRule="auto"/>
        <w:contextualSpacing w:val="0"/>
      </w:pPr>
    </w:p>
    <w:p w14:paraId="40E3138B" w14:textId="01747232" w:rsidR="000F1069" w:rsidRPr="009A3128" w:rsidRDefault="000F1069" w:rsidP="00732B19">
      <w:pPr>
        <w:pStyle w:val="Tpico4"/>
        <w:widowControl w:val="0"/>
        <w:numPr>
          <w:ilvl w:val="0"/>
          <w:numId w:val="0"/>
        </w:numPr>
        <w:spacing w:before="0" w:after="0" w:line="240" w:lineRule="auto"/>
        <w:contextualSpacing w:val="0"/>
        <w:rPr>
          <w:i/>
          <w:color w:val="808080"/>
        </w:rPr>
      </w:pPr>
      <w:r w:rsidRPr="009A3128">
        <w:t xml:space="preserve">Justificar a dispensa da intenção de registro de preços: </w:t>
      </w:r>
      <w:r w:rsidRPr="009A3128">
        <w:rPr>
          <w:color w:val="808080"/>
        </w:rPr>
        <w:t xml:space="preserve"> </w:t>
      </w:r>
    </w:p>
    <w:p w14:paraId="40AF72C7" w14:textId="77777777" w:rsidR="000F1069" w:rsidRDefault="000F1069" w:rsidP="00732B19">
      <w:pPr>
        <w:jc w:val="both"/>
        <w:rPr>
          <w:rFonts w:ascii="Arial" w:hAnsi="Arial"/>
          <w:i/>
          <w:color w:val="808080"/>
        </w:rPr>
      </w:pPr>
    </w:p>
    <w:p w14:paraId="62718274" w14:textId="6B4DA215" w:rsidR="00732B19" w:rsidRPr="009A3128" w:rsidRDefault="00732B19" w:rsidP="00732B19">
      <w:pPr>
        <w:jc w:val="both"/>
        <w:rPr>
          <w:rFonts w:ascii="Arial" w:hAnsi="Arial"/>
        </w:rPr>
        <w:sectPr w:rsidR="00732B19" w:rsidRPr="009A3128" w:rsidSect="000F1069">
          <w:type w:val="continuous"/>
          <w:pgSz w:w="11906" w:h="16838"/>
          <w:pgMar w:top="1418" w:right="1134" w:bottom="1134" w:left="1418" w:header="113" w:footer="454" w:gutter="0"/>
          <w:cols w:space="720"/>
          <w:docGrid w:linePitch="100"/>
        </w:sectPr>
      </w:pPr>
    </w:p>
    <w:p w14:paraId="37A67681"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 xml:space="preserve">Será dispensada a regra de comunicação da intenção de compra em 24h? </w:t>
      </w:r>
      <w:bookmarkStart w:id="114" w:name="_Hlk115728066"/>
      <w:r w:rsidRPr="009A3128">
        <w:rPr>
          <w:b w:val="0"/>
          <w:bCs w:val="0"/>
          <w:color w:val="385623"/>
        </w:rPr>
        <w:t>#CVQH</w:t>
      </w:r>
      <w:bookmarkEnd w:id="114"/>
      <w:r w:rsidRPr="009A3128">
        <w:t xml:space="preserve">  </w:t>
      </w:r>
    </w:p>
    <w:p w14:paraId="081D0EF4" w14:textId="77777777" w:rsidR="000F1069" w:rsidRDefault="000F1069" w:rsidP="00732B19">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Não</w:t>
      </w:r>
    </w:p>
    <w:p w14:paraId="2B33687C" w14:textId="77777777" w:rsidR="00732B19" w:rsidRPr="009A3128" w:rsidRDefault="00732B19" w:rsidP="00732B19">
      <w:pPr>
        <w:jc w:val="both"/>
        <w:rPr>
          <w:rFonts w:ascii="Arial" w:hAnsi="Arial"/>
        </w:rPr>
      </w:pPr>
    </w:p>
    <w:p w14:paraId="5DD3632E" w14:textId="77777777" w:rsidR="000F1069" w:rsidRPr="009A3128" w:rsidRDefault="000F1069" w:rsidP="00732B19">
      <w:pPr>
        <w:pStyle w:val="Tpico3"/>
        <w:widowControl w:val="0"/>
        <w:numPr>
          <w:ilvl w:val="0"/>
          <w:numId w:val="0"/>
        </w:numPr>
        <w:spacing w:before="0" w:after="0" w:line="240" w:lineRule="auto"/>
        <w:rPr>
          <w:i/>
          <w:color w:val="808080"/>
        </w:rPr>
      </w:pPr>
      <w:r w:rsidRPr="009A3128">
        <w:t>Justificar o afastamento da regra de comunicação:</w:t>
      </w:r>
      <w:r w:rsidRPr="009A3128">
        <w:rPr>
          <w:b w:val="0"/>
          <w:bCs w:val="0"/>
        </w:rPr>
        <w:t xml:space="preserve">  </w:t>
      </w:r>
    </w:p>
    <w:p w14:paraId="45D5E7EC" w14:textId="77777777" w:rsidR="000F1069" w:rsidRDefault="000F1069" w:rsidP="00732B19">
      <w:pPr>
        <w:pStyle w:val="Quebras"/>
        <w:widowControl w:val="0"/>
        <w:rPr>
          <w:sz w:val="24"/>
          <w:szCs w:val="24"/>
        </w:rPr>
      </w:pPr>
    </w:p>
    <w:p w14:paraId="7BF88132" w14:textId="3803D4B0" w:rsidR="00732B19" w:rsidRPr="009A3128" w:rsidRDefault="00732B19" w:rsidP="00732B19">
      <w:pPr>
        <w:pStyle w:val="Quebras"/>
        <w:widowControl w:val="0"/>
        <w:rPr>
          <w:sz w:val="24"/>
          <w:szCs w:val="24"/>
        </w:rPr>
        <w:sectPr w:rsidR="00732B19" w:rsidRPr="009A3128" w:rsidSect="000F1069">
          <w:type w:val="continuous"/>
          <w:pgSz w:w="11906" w:h="16838"/>
          <w:pgMar w:top="1418" w:right="1134" w:bottom="1134" w:left="1418" w:header="113" w:footer="454" w:gutter="0"/>
          <w:cols w:space="720"/>
          <w:docGrid w:linePitch="100"/>
        </w:sectPr>
      </w:pPr>
    </w:p>
    <w:p w14:paraId="078156B9" w14:textId="77777777" w:rsidR="000F1069" w:rsidRPr="009A3128" w:rsidRDefault="000F1069" w:rsidP="00732B19">
      <w:pPr>
        <w:pStyle w:val="Tpico2"/>
        <w:widowControl w:val="0"/>
        <w:numPr>
          <w:ilvl w:val="0"/>
          <w:numId w:val="0"/>
        </w:numPr>
        <w:spacing w:before="0" w:after="0" w:line="240" w:lineRule="auto"/>
      </w:pPr>
      <w:r w:rsidRPr="009A3128">
        <w:t xml:space="preserve">Infrações e penalidades da Ata de Registro de Preços </w:t>
      </w:r>
      <w:r w:rsidRPr="009A3128">
        <w:rPr>
          <w:b w:val="0"/>
          <w:bCs w:val="0"/>
          <w:color w:val="385623"/>
        </w:rPr>
        <w:t>#IPRP</w:t>
      </w:r>
      <w:r w:rsidRPr="009A3128">
        <w:rPr>
          <w:rStyle w:val="Refdecomentrio1"/>
          <w:b w:val="0"/>
          <w:bCs w:val="0"/>
          <w:sz w:val="24"/>
          <w:szCs w:val="24"/>
        </w:rPr>
        <w:t xml:space="preserve">   </w:t>
      </w:r>
      <w:r w:rsidRPr="009A3128">
        <w:rPr>
          <w:color w:val="808080"/>
        </w:rPr>
        <w:t xml:space="preserve"> </w:t>
      </w:r>
    </w:p>
    <w:p w14:paraId="3C262065" w14:textId="77777777" w:rsidR="00732B19" w:rsidRDefault="00732B19" w:rsidP="00732B19">
      <w:pPr>
        <w:pStyle w:val="Tpico1"/>
        <w:keepNext w:val="0"/>
        <w:widowControl w:val="0"/>
        <w:numPr>
          <w:ilvl w:val="0"/>
          <w:numId w:val="0"/>
        </w:numPr>
        <w:spacing w:before="0" w:after="0" w:line="240" w:lineRule="auto"/>
        <w:ind w:left="425" w:hanging="425"/>
        <w:rPr>
          <w:color w:val="auto"/>
        </w:rPr>
      </w:pPr>
    </w:p>
    <w:p w14:paraId="07E8BEEB" w14:textId="3A2F1ADB" w:rsidR="000F1069" w:rsidRPr="009A3128" w:rsidRDefault="000F1069" w:rsidP="00732B19">
      <w:pPr>
        <w:pStyle w:val="Tpico1"/>
        <w:keepNext w:val="0"/>
        <w:widowControl w:val="0"/>
        <w:numPr>
          <w:ilvl w:val="0"/>
          <w:numId w:val="0"/>
        </w:numPr>
        <w:spacing w:before="0" w:after="0" w:line="240" w:lineRule="auto"/>
        <w:ind w:left="425" w:hanging="425"/>
        <w:rPr>
          <w:rFonts w:eastAsia="MS Gothic"/>
        </w:rPr>
      </w:pPr>
      <w:r w:rsidRPr="009A3128">
        <w:rPr>
          <w:color w:val="auto"/>
        </w:rPr>
        <w:t>É UMA OBRA OU SERVIÇO DE ENGENHARIA?</w:t>
      </w:r>
    </w:p>
    <w:p w14:paraId="3ADFF9C9" w14:textId="77777777" w:rsidR="00732B19" w:rsidRDefault="000F1069" w:rsidP="00732B19">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Não</w:t>
      </w:r>
    </w:p>
    <w:p w14:paraId="06F0EA55" w14:textId="34C313EB" w:rsidR="000F1069" w:rsidRPr="009A3128" w:rsidRDefault="000F1069" w:rsidP="00732B19">
      <w:pPr>
        <w:jc w:val="both"/>
        <w:rPr>
          <w:rFonts w:ascii="Arial" w:hAnsi="Arial"/>
        </w:rPr>
      </w:pPr>
      <w:r w:rsidRPr="009A3128">
        <w:rPr>
          <w:rFonts w:ascii="Arial" w:hAnsi="Arial"/>
        </w:rPr>
        <w:t xml:space="preserve">    </w:t>
      </w:r>
    </w:p>
    <w:p w14:paraId="1FCADFC4" w14:textId="77777777" w:rsidR="000F1069" w:rsidRDefault="000F1069" w:rsidP="00732B19">
      <w:pPr>
        <w:pStyle w:val="Tpico2"/>
        <w:widowControl w:val="0"/>
        <w:numPr>
          <w:ilvl w:val="0"/>
          <w:numId w:val="0"/>
        </w:numPr>
        <w:spacing w:before="0" w:after="0" w:line="240" w:lineRule="auto"/>
      </w:pPr>
      <w:r w:rsidRPr="009A3128">
        <w:t>Regime de execução do contrato</w:t>
      </w:r>
    </w:p>
    <w:p w14:paraId="33FEFCFA" w14:textId="77777777" w:rsidR="00732B19" w:rsidRPr="009A3128" w:rsidRDefault="00732B19" w:rsidP="00732B19">
      <w:pPr>
        <w:pStyle w:val="Tpico2"/>
        <w:widowControl w:val="0"/>
        <w:numPr>
          <w:ilvl w:val="0"/>
          <w:numId w:val="0"/>
        </w:numPr>
        <w:spacing w:before="0" w:after="0" w:line="240" w:lineRule="auto"/>
      </w:pPr>
    </w:p>
    <w:p w14:paraId="5AE70DC1" w14:textId="1DB59E8E" w:rsidR="000F1069" w:rsidRPr="009A3128" w:rsidRDefault="000F1069" w:rsidP="00732B19">
      <w:pPr>
        <w:pStyle w:val="Tpico3"/>
        <w:widowControl w:val="0"/>
        <w:numPr>
          <w:ilvl w:val="0"/>
          <w:numId w:val="0"/>
        </w:numPr>
        <w:spacing w:before="0" w:after="0" w:line="240" w:lineRule="auto"/>
      </w:pPr>
      <w:r w:rsidRPr="009A3128">
        <w:t xml:space="preserve">Indicar os anexos do Anteprojeto? </w:t>
      </w:r>
      <w:r w:rsidRPr="00732B19">
        <w:rPr>
          <w:b w:val="0"/>
          <w:bCs w:val="0"/>
          <w:color w:val="385623"/>
        </w:rPr>
        <w:t>#ANAP</w:t>
      </w:r>
      <w:r w:rsidRPr="00732B19">
        <w:rPr>
          <w:b w:val="0"/>
          <w:bCs w:val="0"/>
        </w:rPr>
        <w:t xml:space="preserve">  </w:t>
      </w:r>
    </w:p>
    <w:p w14:paraId="6D078D09" w14:textId="77777777" w:rsidR="000F1069" w:rsidRPr="009A3128" w:rsidRDefault="000F1069" w:rsidP="00732B19">
      <w:pPr>
        <w:pStyle w:val="Expandido"/>
        <w:widowControl w:val="0"/>
        <w:suppressAutoHyphens/>
        <w:rPr>
          <w:rFonts w:ascii="Arial" w:hAnsi="Arial" w:cs="Arial"/>
          <w:sz w:val="24"/>
        </w:rPr>
      </w:pPr>
    </w:p>
    <w:p w14:paraId="51ADFC3A" w14:textId="1FC8E3F0" w:rsidR="000F1069" w:rsidRPr="009A3128" w:rsidRDefault="00732B19" w:rsidP="00455B02">
      <w:pPr>
        <w:pStyle w:val="Quebras"/>
        <w:widowControl w:val="0"/>
        <w:rPr>
          <w:sz w:val="24"/>
        </w:rPr>
      </w:pPr>
      <w:r w:rsidRPr="00732B19">
        <w:rPr>
          <w:b/>
          <w:bCs/>
          <w:i w:val="0"/>
          <w:iCs w:val="0"/>
          <w:color w:val="auto"/>
          <w:sz w:val="24"/>
          <w:szCs w:val="24"/>
        </w:rPr>
        <w:t>I</w:t>
      </w:r>
      <w:r w:rsidR="000F1069" w:rsidRPr="00732B19">
        <w:rPr>
          <w:b/>
          <w:bCs/>
          <w:i w:val="0"/>
          <w:iCs w:val="0"/>
          <w:color w:val="auto"/>
          <w:sz w:val="24"/>
          <w:szCs w:val="24"/>
        </w:rPr>
        <w:t xml:space="preserve">nserir os anexos do Projeto Básico? #ANPB  </w:t>
      </w:r>
    </w:p>
    <w:p w14:paraId="1AB21D35" w14:textId="13EC63E0" w:rsidR="000F1069" w:rsidRPr="009A3128" w:rsidRDefault="000F1069" w:rsidP="00732B19">
      <w:pPr>
        <w:pStyle w:val="Quebras"/>
        <w:widowControl w:val="0"/>
        <w:rPr>
          <w:color w:val="auto"/>
          <w:sz w:val="24"/>
          <w:szCs w:val="24"/>
        </w:rPr>
        <w:sectPr w:rsidR="000F1069" w:rsidRPr="009A3128" w:rsidSect="000F1069">
          <w:type w:val="continuous"/>
          <w:pgSz w:w="11906" w:h="16838"/>
          <w:pgMar w:top="1418" w:right="1134" w:bottom="1134" w:left="1418" w:header="113" w:footer="454" w:gutter="0"/>
          <w:cols w:space="720"/>
          <w:docGrid w:linePitch="100"/>
        </w:sectPr>
      </w:pPr>
      <w:r w:rsidRPr="009A3128">
        <w:rPr>
          <w:sz w:val="24"/>
          <w:szCs w:val="24"/>
        </w:rPr>
        <w:t xml:space="preserve">   </w:t>
      </w:r>
    </w:p>
    <w:p w14:paraId="3E172F74" w14:textId="77777777" w:rsidR="000F1069" w:rsidRPr="009A3128" w:rsidRDefault="000F1069" w:rsidP="00732B19">
      <w:pPr>
        <w:pStyle w:val="Tpico1"/>
        <w:keepNext w:val="0"/>
        <w:widowControl w:val="0"/>
        <w:numPr>
          <w:ilvl w:val="0"/>
          <w:numId w:val="0"/>
        </w:numPr>
        <w:spacing w:before="0" w:after="0" w:line="240" w:lineRule="auto"/>
      </w:pPr>
      <w:r w:rsidRPr="009A3128">
        <w:rPr>
          <w:color w:val="auto"/>
        </w:rPr>
        <w:t>ESTIMATIVA DO VALOR DA CONTRATAÇÃO</w:t>
      </w:r>
    </w:p>
    <w:p w14:paraId="6479FCF1" w14:textId="77777777" w:rsidR="00CE0292" w:rsidRDefault="00CE0292" w:rsidP="00732B19">
      <w:pPr>
        <w:pStyle w:val="Tpico2"/>
        <w:widowControl w:val="0"/>
        <w:numPr>
          <w:ilvl w:val="0"/>
          <w:numId w:val="0"/>
        </w:numPr>
        <w:spacing w:before="0" w:after="0" w:line="240" w:lineRule="auto"/>
      </w:pPr>
    </w:p>
    <w:p w14:paraId="1A844DA2" w14:textId="3BD48EE0" w:rsidR="000F1069" w:rsidRPr="009A3128" w:rsidRDefault="000F1069" w:rsidP="00732B19">
      <w:pPr>
        <w:pStyle w:val="Tpico2"/>
        <w:widowControl w:val="0"/>
        <w:numPr>
          <w:ilvl w:val="0"/>
          <w:numId w:val="0"/>
        </w:numPr>
        <w:spacing w:before="0" w:after="0" w:line="240" w:lineRule="auto"/>
        <w:rPr>
          <w:iCs w:val="0"/>
          <w:color w:val="000000"/>
        </w:rPr>
      </w:pPr>
      <w:r w:rsidRPr="009A3128">
        <w:t xml:space="preserve">Valor máximo total da contratação: </w:t>
      </w:r>
      <w:bookmarkStart w:id="115" w:name="_Hlk115685308"/>
      <w:r w:rsidRPr="009A3128">
        <w:rPr>
          <w:b w:val="0"/>
          <w:bCs w:val="0"/>
          <w:color w:val="385623"/>
        </w:rPr>
        <w:t>#VETC</w:t>
      </w:r>
      <w:bookmarkEnd w:id="115"/>
      <w:r w:rsidRPr="009A3128">
        <w:t xml:space="preserve">  </w:t>
      </w:r>
    </w:p>
    <w:p w14:paraId="39E0884A" w14:textId="77777777" w:rsidR="00CE0292" w:rsidRDefault="00CE0292" w:rsidP="00732B19">
      <w:pPr>
        <w:pStyle w:val="Expandido"/>
        <w:widowControl w:val="0"/>
        <w:suppressAutoHyphens/>
        <w:ind w:left="0"/>
        <w:rPr>
          <w:rFonts w:ascii="Arial" w:hAnsi="Arial" w:cs="Arial"/>
          <w:color w:val="000000"/>
          <w:sz w:val="24"/>
        </w:rPr>
      </w:pPr>
    </w:p>
    <w:p w14:paraId="60A3072E" w14:textId="36E99406" w:rsidR="000F1069" w:rsidRPr="009A3128" w:rsidRDefault="000F1069" w:rsidP="00732B19">
      <w:pPr>
        <w:pStyle w:val="Expandido"/>
        <w:widowControl w:val="0"/>
        <w:suppressAutoHyphens/>
        <w:ind w:left="0"/>
        <w:rPr>
          <w:rFonts w:ascii="Arial" w:hAnsi="Arial" w:cs="Arial"/>
          <w:sz w:val="24"/>
        </w:rPr>
      </w:pPr>
      <w:r w:rsidRPr="009A3128">
        <w:rPr>
          <w:rFonts w:ascii="Arial" w:hAnsi="Arial" w:cs="Arial"/>
          <w:color w:val="000000"/>
          <w:sz w:val="24"/>
        </w:rPr>
        <w:t>R$ 995.580,21</w:t>
      </w:r>
    </w:p>
    <w:p w14:paraId="69576CEA" w14:textId="77777777" w:rsidR="000F1069" w:rsidRPr="009A3128" w:rsidRDefault="000F1069" w:rsidP="00732B19">
      <w:pPr>
        <w:pStyle w:val="Quebras"/>
        <w:widowControl w:val="0"/>
        <w:rPr>
          <w:sz w:val="24"/>
          <w:szCs w:val="24"/>
        </w:rPr>
        <w:sectPr w:rsidR="000F1069" w:rsidRPr="009A3128" w:rsidSect="00C85F10">
          <w:type w:val="continuous"/>
          <w:pgSz w:w="11906" w:h="16838"/>
          <w:pgMar w:top="1418" w:right="1416" w:bottom="1134" w:left="1418" w:header="113" w:footer="454" w:gutter="0"/>
          <w:cols w:space="720"/>
          <w:docGrid w:linePitch="100"/>
        </w:sectPr>
      </w:pPr>
      <w:r w:rsidRPr="009A3128">
        <w:rPr>
          <w:sz w:val="24"/>
          <w:szCs w:val="24"/>
        </w:rPr>
        <w:t xml:space="preserve">     </w:t>
      </w:r>
    </w:p>
    <w:p w14:paraId="59FA3ADA" w14:textId="77777777" w:rsidR="000F1069" w:rsidRPr="009A3128" w:rsidRDefault="000F1069" w:rsidP="00732B19">
      <w:pPr>
        <w:pStyle w:val="Tpico2"/>
        <w:widowControl w:val="0"/>
        <w:numPr>
          <w:ilvl w:val="0"/>
          <w:numId w:val="0"/>
        </w:numPr>
        <w:spacing w:before="0" w:after="0" w:line="240" w:lineRule="auto"/>
        <w:rPr>
          <w:i/>
          <w:color w:val="808080"/>
        </w:rPr>
      </w:pPr>
      <w:r w:rsidRPr="009A3128">
        <w:t>Data da conclusão da formação de preço</w:t>
      </w:r>
      <w:r w:rsidRPr="009A3128">
        <w:rPr>
          <w:b w:val="0"/>
          <w:bCs w:val="0"/>
        </w:rPr>
        <w:t xml:space="preserve">: </w:t>
      </w:r>
      <w:bookmarkStart w:id="116" w:name="_Hlk115723940"/>
      <w:r w:rsidRPr="009A3128">
        <w:rPr>
          <w:b w:val="0"/>
          <w:bCs w:val="0"/>
          <w:color w:val="385623"/>
        </w:rPr>
        <w:t>#DCFP</w:t>
      </w:r>
      <w:bookmarkEnd w:id="116"/>
      <w:r w:rsidRPr="009A3128">
        <w:t xml:space="preserve">    </w:t>
      </w:r>
    </w:p>
    <w:p w14:paraId="2EFC7992" w14:textId="77777777" w:rsidR="00CE0292" w:rsidRDefault="00CE0292" w:rsidP="00732B19">
      <w:pPr>
        <w:jc w:val="both"/>
        <w:rPr>
          <w:rFonts w:ascii="Arial" w:hAnsi="Arial"/>
          <w:iCs/>
        </w:rPr>
      </w:pPr>
    </w:p>
    <w:p w14:paraId="6FB0A1F9" w14:textId="75D95E1D" w:rsidR="000F1069" w:rsidRPr="00732B19" w:rsidRDefault="000F1069" w:rsidP="00732B19">
      <w:pPr>
        <w:jc w:val="both"/>
        <w:rPr>
          <w:rFonts w:ascii="Arial" w:hAnsi="Arial"/>
          <w:iCs/>
        </w:rPr>
      </w:pPr>
      <w:r w:rsidRPr="00732B19">
        <w:rPr>
          <w:rFonts w:ascii="Arial" w:hAnsi="Arial"/>
          <w:iCs/>
        </w:rPr>
        <w:lastRenderedPageBreak/>
        <w:t>5 de março de 2024.</w:t>
      </w:r>
    </w:p>
    <w:p w14:paraId="5758DF61" w14:textId="77777777" w:rsidR="00732B19" w:rsidRPr="009A3128" w:rsidRDefault="00732B19" w:rsidP="00732B19">
      <w:pPr>
        <w:jc w:val="both"/>
        <w:rPr>
          <w:rFonts w:ascii="Arial" w:hAnsi="Arial"/>
        </w:rPr>
      </w:pPr>
    </w:p>
    <w:p w14:paraId="6642B30F"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 xml:space="preserve">O preço de referência será sigiloso no processo?  </w:t>
      </w:r>
    </w:p>
    <w:p w14:paraId="27DC2BFB" w14:textId="082A3662" w:rsidR="000F1069" w:rsidRDefault="000F1069" w:rsidP="00732B19">
      <w:pPr>
        <w:jc w:val="both"/>
        <w:rPr>
          <w:rFonts w:ascii="Arial" w:hAnsi="Arial"/>
          <w:color w:val="000000"/>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Não</w:t>
      </w:r>
    </w:p>
    <w:p w14:paraId="635D3624" w14:textId="77777777" w:rsidR="00732B19" w:rsidRPr="009A3128" w:rsidRDefault="00732B19" w:rsidP="00732B19">
      <w:pPr>
        <w:jc w:val="both"/>
        <w:rPr>
          <w:rFonts w:ascii="Arial" w:hAnsi="Arial"/>
        </w:rPr>
      </w:pPr>
    </w:p>
    <w:p w14:paraId="448FF461" w14:textId="576C9C67" w:rsidR="000F1069" w:rsidRDefault="000F1069" w:rsidP="00732B19">
      <w:pPr>
        <w:pStyle w:val="Tpico3"/>
        <w:widowControl w:val="0"/>
        <w:numPr>
          <w:ilvl w:val="0"/>
          <w:numId w:val="0"/>
        </w:numPr>
        <w:spacing w:before="0" w:after="0" w:line="240" w:lineRule="auto"/>
        <w:rPr>
          <w:b w:val="0"/>
          <w:bCs w:val="0"/>
        </w:rPr>
      </w:pPr>
      <w:r w:rsidRPr="009A3128">
        <w:t>Justificar o sigilo do preço de referência:</w:t>
      </w:r>
      <w:bookmarkStart w:id="117" w:name="_Hlk116029433"/>
      <w:bookmarkEnd w:id="117"/>
    </w:p>
    <w:p w14:paraId="03634FFD" w14:textId="77777777" w:rsidR="00455B02" w:rsidRDefault="00455B02" w:rsidP="00455B02">
      <w:pPr>
        <w:pStyle w:val="Tpico1"/>
        <w:keepNext w:val="0"/>
        <w:widowControl w:val="0"/>
        <w:numPr>
          <w:ilvl w:val="0"/>
          <w:numId w:val="0"/>
        </w:numPr>
        <w:spacing w:before="0" w:after="0" w:line="240" w:lineRule="auto"/>
        <w:ind w:left="425" w:hanging="425"/>
        <w:rPr>
          <w:color w:val="auto"/>
        </w:rPr>
      </w:pPr>
    </w:p>
    <w:p w14:paraId="24A7DBF5" w14:textId="490C9956" w:rsidR="00455B02" w:rsidRPr="00732B19" w:rsidRDefault="00455B02" w:rsidP="00455B02">
      <w:pPr>
        <w:pStyle w:val="Tpico1"/>
        <w:keepNext w:val="0"/>
        <w:widowControl w:val="0"/>
        <w:numPr>
          <w:ilvl w:val="0"/>
          <w:numId w:val="0"/>
        </w:numPr>
        <w:spacing w:before="0" w:after="0" w:line="240" w:lineRule="auto"/>
        <w:ind w:left="425" w:hanging="425"/>
      </w:pPr>
      <w:r w:rsidRPr="00732B19">
        <w:rPr>
          <w:color w:val="auto"/>
        </w:rPr>
        <w:t>ADEQUAÇÃO ORÇAMENTÁRIA</w:t>
      </w:r>
    </w:p>
    <w:p w14:paraId="56AE1E7E" w14:textId="77777777" w:rsidR="00455B02" w:rsidRPr="00732B19" w:rsidRDefault="00455B02" w:rsidP="00455B02">
      <w:pPr>
        <w:pStyle w:val="Tpico2"/>
        <w:widowControl w:val="0"/>
        <w:numPr>
          <w:ilvl w:val="0"/>
          <w:numId w:val="0"/>
        </w:numPr>
        <w:spacing w:before="0" w:after="0" w:line="240" w:lineRule="auto"/>
      </w:pPr>
      <w:r w:rsidRPr="00732B19">
        <w:t>Previsão orçamentária para a contratação</w:t>
      </w:r>
    </w:p>
    <w:p w14:paraId="70D4B577" w14:textId="77777777" w:rsidR="00455B02" w:rsidRPr="00732B19" w:rsidRDefault="00455B02" w:rsidP="00455B02">
      <w:pPr>
        <w:pStyle w:val="Tpico2"/>
        <w:widowControl w:val="0"/>
        <w:numPr>
          <w:ilvl w:val="0"/>
          <w:numId w:val="0"/>
        </w:numPr>
        <w:spacing w:before="0" w:after="0" w:line="240" w:lineRule="auto"/>
      </w:pPr>
    </w:p>
    <w:p w14:paraId="2B429370" w14:textId="77777777" w:rsidR="00455B02" w:rsidRPr="00732B19" w:rsidRDefault="00455B02" w:rsidP="00455B02">
      <w:pPr>
        <w:pStyle w:val="Tpico2"/>
        <w:widowControl w:val="0"/>
        <w:numPr>
          <w:ilvl w:val="0"/>
          <w:numId w:val="0"/>
        </w:numPr>
        <w:spacing w:before="0" w:after="0" w:line="240" w:lineRule="auto"/>
      </w:pPr>
      <w:r w:rsidRPr="00732B19">
        <w:rPr>
          <w:b w:val="0"/>
          <w:bCs w:val="0"/>
        </w:rPr>
        <w:t>Existe previsão orçamentária</w:t>
      </w:r>
    </w:p>
    <w:p w14:paraId="341EF73F" w14:textId="77777777" w:rsidR="00455B02" w:rsidRPr="00732B19" w:rsidRDefault="00455B02" w:rsidP="00455B02">
      <w:pPr>
        <w:pStyle w:val="Tpico2"/>
        <w:widowControl w:val="0"/>
        <w:numPr>
          <w:ilvl w:val="0"/>
          <w:numId w:val="0"/>
        </w:numPr>
        <w:spacing w:before="0" w:after="0" w:line="240" w:lineRule="auto"/>
        <w:rPr>
          <w:color w:val="000000"/>
        </w:rPr>
      </w:pPr>
    </w:p>
    <w:p w14:paraId="22FFF146" w14:textId="77777777" w:rsidR="00455B02" w:rsidRPr="00732B19" w:rsidRDefault="00455B02" w:rsidP="00455B02">
      <w:pPr>
        <w:pStyle w:val="Tpico2"/>
        <w:widowControl w:val="0"/>
        <w:numPr>
          <w:ilvl w:val="0"/>
          <w:numId w:val="0"/>
        </w:numPr>
        <w:spacing w:before="0" w:after="0" w:line="240" w:lineRule="auto"/>
        <w:rPr>
          <w:color w:val="000000"/>
        </w:rPr>
      </w:pPr>
      <w:r w:rsidRPr="00732B19">
        <w:t xml:space="preserve">Rubrica orçamentária para a contratação </w:t>
      </w:r>
      <w:r w:rsidRPr="00732B19">
        <w:rPr>
          <w:b w:val="0"/>
          <w:bCs w:val="0"/>
          <w:color w:val="385623"/>
        </w:rPr>
        <w:t>#ROPC</w:t>
      </w:r>
      <w:r w:rsidRPr="00732B19">
        <w:t xml:space="preserve">  </w:t>
      </w:r>
    </w:p>
    <w:p w14:paraId="2AB3CD8E" w14:textId="77777777" w:rsidR="00CE0292" w:rsidRDefault="00CE0292" w:rsidP="00455B02">
      <w:pPr>
        <w:jc w:val="both"/>
        <w:rPr>
          <w:rFonts w:ascii="Arial" w:hAnsi="Arial"/>
          <w:iCs/>
          <w:color w:val="000000"/>
        </w:rPr>
      </w:pPr>
    </w:p>
    <w:p w14:paraId="4FD7C58C" w14:textId="26D09368" w:rsidR="00455B02" w:rsidRPr="00732B19" w:rsidRDefault="00455B02" w:rsidP="00455B02">
      <w:pPr>
        <w:jc w:val="both"/>
        <w:rPr>
          <w:rFonts w:ascii="Arial" w:hAnsi="Arial"/>
          <w:iCs/>
        </w:rPr>
      </w:pPr>
      <w:r w:rsidRPr="00732B19">
        <w:rPr>
          <w:rFonts w:ascii="Arial" w:hAnsi="Arial"/>
          <w:iCs/>
          <w:color w:val="000000"/>
        </w:rPr>
        <w:t>Dotação Orçamentária: 625 – Natureza: 3.3.90.30.00 – Vinculo: 01.310.0115</w:t>
      </w:r>
      <w:r w:rsidRPr="00732B19">
        <w:rPr>
          <w:rFonts w:ascii="Arial" w:hAnsi="Arial"/>
          <w:iCs/>
          <w:color w:val="000000"/>
        </w:rPr>
        <w:br/>
        <w:t>Dotação Orçamentária: 625 – Natureza: 3.3.90.30.00 – Vinculo: 01.311.0000</w:t>
      </w:r>
    </w:p>
    <w:p w14:paraId="23C271C4" w14:textId="77777777" w:rsidR="00455B02" w:rsidRPr="00732B19" w:rsidRDefault="00455B02" w:rsidP="00455B02">
      <w:pPr>
        <w:pStyle w:val="Quebras"/>
        <w:widowControl w:val="0"/>
        <w:rPr>
          <w:i w:val="0"/>
        </w:rPr>
      </w:pPr>
      <w:r w:rsidRPr="00732B19">
        <w:rPr>
          <w:i w:val="0"/>
        </w:rPr>
        <w:t xml:space="preserve">    </w:t>
      </w:r>
    </w:p>
    <w:p w14:paraId="759320E0" w14:textId="77777777" w:rsidR="00455B02" w:rsidRPr="00732B19" w:rsidRDefault="00455B02" w:rsidP="00455B02">
      <w:pPr>
        <w:pStyle w:val="Quebras"/>
        <w:widowControl w:val="0"/>
        <w:rPr>
          <w:i w:val="0"/>
        </w:rPr>
      </w:pPr>
    </w:p>
    <w:p w14:paraId="286125D1" w14:textId="77777777" w:rsidR="00455B02" w:rsidRPr="00732B19" w:rsidRDefault="00455B02" w:rsidP="00455B02">
      <w:pPr>
        <w:pStyle w:val="Quebras"/>
        <w:widowControl w:val="0"/>
        <w:rPr>
          <w:i w:val="0"/>
        </w:rPr>
      </w:pPr>
    </w:p>
    <w:p w14:paraId="31F480E5" w14:textId="77777777" w:rsidR="00455B02" w:rsidRPr="00732B19" w:rsidRDefault="00455B02" w:rsidP="00455B02">
      <w:pPr>
        <w:pStyle w:val="Quebras"/>
        <w:widowControl w:val="0"/>
        <w:rPr>
          <w:i w:val="0"/>
        </w:rPr>
      </w:pPr>
    </w:p>
    <w:p w14:paraId="0C018CFD" w14:textId="77777777" w:rsidR="00455B02" w:rsidRPr="00732B19" w:rsidRDefault="00455B02" w:rsidP="00455B02">
      <w:pPr>
        <w:pStyle w:val="Quebras"/>
        <w:widowControl w:val="0"/>
        <w:rPr>
          <w:i w:val="0"/>
        </w:rPr>
      </w:pPr>
    </w:p>
    <w:p w14:paraId="328A7770" w14:textId="77777777" w:rsidR="00455B02" w:rsidRPr="00732B19" w:rsidRDefault="00455B02" w:rsidP="00455B02">
      <w:pPr>
        <w:pStyle w:val="Quebras"/>
        <w:widowControl w:val="0"/>
        <w:rPr>
          <w:i w:val="0"/>
        </w:rPr>
      </w:pPr>
    </w:p>
    <w:p w14:paraId="0514E001" w14:textId="77777777" w:rsidR="00455B02" w:rsidRPr="00732B19" w:rsidRDefault="00455B02" w:rsidP="00455B02">
      <w:pPr>
        <w:pStyle w:val="Quebras"/>
        <w:widowControl w:val="0"/>
        <w:rPr>
          <w:i w:val="0"/>
        </w:rPr>
      </w:pPr>
    </w:p>
    <w:p w14:paraId="0CE23173" w14:textId="77777777" w:rsidR="00455B02" w:rsidRPr="00732B19" w:rsidRDefault="00455B02" w:rsidP="00455B02">
      <w:pPr>
        <w:pStyle w:val="Tpico1"/>
        <w:keepNext w:val="0"/>
        <w:widowControl w:val="0"/>
        <w:numPr>
          <w:ilvl w:val="0"/>
          <w:numId w:val="0"/>
        </w:numPr>
        <w:spacing w:before="0" w:after="0" w:line="240" w:lineRule="auto"/>
        <w:ind w:left="425" w:hanging="425"/>
      </w:pPr>
      <w:r w:rsidRPr="00732B19">
        <w:rPr>
          <w:color w:val="auto"/>
        </w:rPr>
        <w:t>NOMEAÇÃO DO RESPONSÁVEL PELA SELEÇÃO DO FORNECEDOR</w:t>
      </w:r>
    </w:p>
    <w:p w14:paraId="5C8FCD43" w14:textId="77777777" w:rsidR="00455B02" w:rsidRDefault="00455B02" w:rsidP="00455B02">
      <w:pPr>
        <w:rPr>
          <w:rFonts w:ascii="Arial" w:hAnsi="Arial"/>
          <w:iCs/>
        </w:rPr>
      </w:pPr>
      <w:r w:rsidRPr="00732B19">
        <w:rPr>
          <w:rFonts w:ascii="Arial" w:hAnsi="Arial"/>
          <w:iCs/>
        </w:rPr>
        <w:t xml:space="preserve"> </w:t>
      </w:r>
    </w:p>
    <w:p w14:paraId="229A3E17" w14:textId="478B0891" w:rsidR="00455B02" w:rsidRDefault="00455B02" w:rsidP="00CE0292">
      <w:r w:rsidRPr="00732B19">
        <w:rPr>
          <w:rFonts w:ascii="Arial" w:hAnsi="Arial"/>
          <w:iCs/>
        </w:rPr>
        <w:t>Conforme Portaria Vigente.</w:t>
      </w:r>
    </w:p>
    <w:p w14:paraId="44884CF1" w14:textId="77777777" w:rsidR="00455B02" w:rsidRDefault="00455B02" w:rsidP="00455B02">
      <w:pPr>
        <w:pStyle w:val="pf0"/>
        <w:widowControl w:val="0"/>
        <w:spacing w:before="0" w:after="0"/>
        <w:jc w:val="both"/>
      </w:pPr>
      <w:bookmarkStart w:id="118" w:name="_Hlk130227388"/>
    </w:p>
    <w:p w14:paraId="68DE26DF" w14:textId="77777777" w:rsidR="00216A3F" w:rsidRDefault="00216A3F" w:rsidP="00455B02">
      <w:pPr>
        <w:pStyle w:val="pf0"/>
        <w:widowControl w:val="0"/>
        <w:spacing w:before="0" w:after="0"/>
        <w:jc w:val="both"/>
      </w:pPr>
    </w:p>
    <w:p w14:paraId="14C14F03" w14:textId="7E161BE2" w:rsidR="001E5E90" w:rsidRPr="00732B19" w:rsidRDefault="001E5E90" w:rsidP="00455B02">
      <w:pPr>
        <w:spacing w:before="240" w:line="288" w:lineRule="auto"/>
        <w:jc w:val="center"/>
        <w:rPr>
          <w:rFonts w:ascii="Arial" w:hAnsi="Arial"/>
        </w:rPr>
      </w:pPr>
      <w:bookmarkStart w:id="119" w:name="_Hlk108629544"/>
      <w:bookmarkStart w:id="120" w:name="_Hlk130224913"/>
      <w:bookmarkEnd w:id="118"/>
      <w:r>
        <w:rPr>
          <w:rFonts w:ascii="Arial" w:hAnsi="Arial"/>
        </w:rPr>
        <w:t>Gilmara Martins Ramos</w:t>
      </w:r>
      <w:r w:rsidR="00455B02" w:rsidRPr="00732B19">
        <w:rPr>
          <w:rFonts w:ascii="Arial" w:hAnsi="Arial"/>
        </w:rPr>
        <w:br/>
      </w:r>
      <w:bookmarkEnd w:id="119"/>
      <w:bookmarkEnd w:id="120"/>
      <w:r>
        <w:rPr>
          <w:rFonts w:ascii="Arial" w:hAnsi="Arial"/>
        </w:rPr>
        <w:t>Almoxarifado de Enfermagem</w:t>
      </w:r>
    </w:p>
    <w:p w14:paraId="65390348" w14:textId="77777777" w:rsidR="00455B02" w:rsidRPr="00732B19" w:rsidRDefault="00455B02" w:rsidP="00455B02">
      <w:pPr>
        <w:pStyle w:val="Quebras"/>
        <w:rPr>
          <w:color w:val="auto"/>
          <w:sz w:val="24"/>
          <w:szCs w:val="24"/>
        </w:rPr>
      </w:pPr>
    </w:p>
    <w:p w14:paraId="44852855" w14:textId="3433645A" w:rsidR="00455B02" w:rsidRPr="00732B19" w:rsidRDefault="00455B02" w:rsidP="00455B02">
      <w:pPr>
        <w:spacing w:before="240" w:line="288" w:lineRule="auto"/>
        <w:jc w:val="center"/>
        <w:rPr>
          <w:rFonts w:ascii="Arial" w:hAnsi="Arial"/>
          <w:b/>
          <w:bCs/>
        </w:rPr>
      </w:pPr>
    </w:p>
    <w:p w14:paraId="436920E4" w14:textId="77777777" w:rsidR="00455B02" w:rsidRPr="00732B19" w:rsidRDefault="00455B02" w:rsidP="00455B02">
      <w:pPr>
        <w:widowControl/>
        <w:ind w:firstLine="737"/>
        <w:jc w:val="both"/>
        <w:rPr>
          <w:rFonts w:ascii="Arial" w:hAnsi="Arial"/>
          <w:b/>
          <w:bCs/>
        </w:rPr>
      </w:pPr>
      <w:r w:rsidRPr="00732B19">
        <w:rPr>
          <w:rFonts w:ascii="Arial" w:hAnsi="Arial"/>
          <w:b/>
          <w:bCs/>
        </w:rPr>
        <w:t>RELAÇÃO DE MARCAS JÁ APROVADAS E DISPENSADAS DE AMOSTRA</w:t>
      </w:r>
    </w:p>
    <w:p w14:paraId="331FA6C4" w14:textId="77777777" w:rsidR="00455B02" w:rsidRPr="00732B19" w:rsidRDefault="00455B02" w:rsidP="00455B02">
      <w:pPr>
        <w:jc w:val="both"/>
        <w:rPr>
          <w:rFonts w:ascii="Arial" w:hAnsi="Arial"/>
          <w:b/>
          <w:bCs/>
        </w:rPr>
      </w:pPr>
    </w:p>
    <w:p w14:paraId="1887AB14" w14:textId="3C3AE2A5" w:rsidR="00455B02" w:rsidRPr="00732B19" w:rsidRDefault="00455B02" w:rsidP="00B07676">
      <w:pPr>
        <w:jc w:val="both"/>
        <w:rPr>
          <w:rFonts w:ascii="Arial" w:hAnsi="Arial"/>
        </w:rPr>
      </w:pPr>
      <w:r w:rsidRPr="00732B19">
        <w:rPr>
          <w:rFonts w:ascii="Arial" w:hAnsi="Arial"/>
          <w:b/>
          <w:bCs/>
        </w:rPr>
        <w:t xml:space="preserve">LOTE 02 </w:t>
      </w:r>
      <w:r w:rsidR="00B07676">
        <w:rPr>
          <w:rFonts w:ascii="Arial" w:hAnsi="Arial"/>
          <w:b/>
          <w:bCs/>
        </w:rPr>
        <w:t xml:space="preserve">- </w:t>
      </w:r>
      <w:r w:rsidRPr="00732B19">
        <w:rPr>
          <w:rFonts w:ascii="Arial" w:hAnsi="Arial"/>
        </w:rPr>
        <w:t>COMPRESSA DE GAZE NÃO ESTÉRIL – AMÉRICA/HÉRIKA, CREMER.</w:t>
      </w:r>
    </w:p>
    <w:p w14:paraId="27BAD09F" w14:textId="77777777" w:rsidR="00455B02" w:rsidRPr="00732B19" w:rsidRDefault="00455B02" w:rsidP="00B07676">
      <w:pPr>
        <w:jc w:val="both"/>
        <w:rPr>
          <w:rFonts w:ascii="Arial" w:hAnsi="Arial"/>
        </w:rPr>
      </w:pPr>
    </w:p>
    <w:p w14:paraId="30FE4CB2" w14:textId="5E0DC6A0" w:rsidR="00455B02" w:rsidRPr="00732B19" w:rsidRDefault="00455B02" w:rsidP="00B07676">
      <w:pPr>
        <w:jc w:val="both"/>
        <w:rPr>
          <w:rFonts w:ascii="Arial" w:hAnsi="Arial"/>
        </w:rPr>
      </w:pPr>
      <w:r w:rsidRPr="00732B19">
        <w:rPr>
          <w:rFonts w:ascii="Arial" w:hAnsi="Arial"/>
          <w:b/>
          <w:bCs/>
        </w:rPr>
        <w:t>LOTE 3</w:t>
      </w:r>
      <w:r w:rsidR="00B07676">
        <w:rPr>
          <w:rFonts w:ascii="Arial" w:hAnsi="Arial"/>
          <w:b/>
          <w:bCs/>
        </w:rPr>
        <w:t xml:space="preserve"> - </w:t>
      </w:r>
      <w:r w:rsidRPr="00732B19">
        <w:rPr>
          <w:rFonts w:ascii="Arial" w:hAnsi="Arial"/>
        </w:rPr>
        <w:t>SONDAS – MARKMED, MEDSONDA, BIOBASE.</w:t>
      </w:r>
    </w:p>
    <w:p w14:paraId="26D11145" w14:textId="77777777" w:rsidR="00455B02" w:rsidRPr="00732B19" w:rsidRDefault="00455B02" w:rsidP="00B07676">
      <w:pPr>
        <w:jc w:val="both"/>
        <w:rPr>
          <w:rFonts w:ascii="Arial" w:hAnsi="Arial"/>
        </w:rPr>
      </w:pPr>
    </w:p>
    <w:p w14:paraId="667DBE4E" w14:textId="16F7BD36" w:rsidR="00455B02" w:rsidRPr="00732B19" w:rsidRDefault="00455B02" w:rsidP="00B07676">
      <w:pPr>
        <w:jc w:val="both"/>
        <w:rPr>
          <w:rFonts w:ascii="Arial" w:hAnsi="Arial"/>
        </w:rPr>
      </w:pPr>
      <w:r w:rsidRPr="00732B19">
        <w:rPr>
          <w:rFonts w:ascii="Arial" w:hAnsi="Arial"/>
          <w:b/>
          <w:bCs/>
        </w:rPr>
        <w:t>LOTE 04</w:t>
      </w:r>
      <w:r w:rsidRPr="00732B19">
        <w:rPr>
          <w:rFonts w:ascii="Arial" w:hAnsi="Arial"/>
        </w:rPr>
        <w:t xml:space="preserve"> </w:t>
      </w:r>
      <w:r w:rsidR="00B07676">
        <w:rPr>
          <w:rFonts w:ascii="Arial" w:hAnsi="Arial"/>
        </w:rPr>
        <w:t xml:space="preserve">- </w:t>
      </w:r>
      <w:r w:rsidRPr="00732B19">
        <w:rPr>
          <w:rFonts w:ascii="Arial" w:hAnsi="Arial"/>
        </w:rPr>
        <w:t>TAMPÃO OCULAR – AMP, COPERTINA.</w:t>
      </w:r>
    </w:p>
    <w:p w14:paraId="00FAA17D" w14:textId="77777777" w:rsidR="00455B02" w:rsidRPr="00732B19" w:rsidRDefault="00455B02" w:rsidP="00B07676">
      <w:pPr>
        <w:jc w:val="both"/>
        <w:rPr>
          <w:rFonts w:ascii="Arial" w:hAnsi="Arial"/>
        </w:rPr>
      </w:pPr>
    </w:p>
    <w:p w14:paraId="0B1D85F4" w14:textId="4CA972A2" w:rsidR="00455B02" w:rsidRPr="00732B19" w:rsidRDefault="00455B02" w:rsidP="00B07676">
      <w:pPr>
        <w:jc w:val="both"/>
        <w:rPr>
          <w:rFonts w:ascii="Arial" w:hAnsi="Arial"/>
        </w:rPr>
      </w:pPr>
      <w:r w:rsidRPr="00732B19">
        <w:rPr>
          <w:rFonts w:ascii="Arial" w:hAnsi="Arial"/>
          <w:b/>
          <w:bCs/>
        </w:rPr>
        <w:t>LOTE 07</w:t>
      </w:r>
      <w:r w:rsidRPr="00732B19">
        <w:rPr>
          <w:rFonts w:ascii="Arial" w:hAnsi="Arial"/>
        </w:rPr>
        <w:t xml:space="preserve"> </w:t>
      </w:r>
      <w:r w:rsidR="00B07676">
        <w:rPr>
          <w:rFonts w:ascii="Arial" w:hAnsi="Arial"/>
        </w:rPr>
        <w:t xml:space="preserve">- </w:t>
      </w:r>
      <w:r w:rsidRPr="00732B19">
        <w:rPr>
          <w:rFonts w:ascii="Arial" w:hAnsi="Arial"/>
        </w:rPr>
        <w:t>SONDA PERCUTÂNEA DE GASTROSTOMIA – MEDICONE, BIOTUBE-T.</w:t>
      </w:r>
    </w:p>
    <w:p w14:paraId="06A89ED3" w14:textId="77777777" w:rsidR="00455B02" w:rsidRPr="00732B19" w:rsidRDefault="00455B02" w:rsidP="00B07676">
      <w:pPr>
        <w:jc w:val="both"/>
        <w:rPr>
          <w:rFonts w:ascii="Arial" w:hAnsi="Arial"/>
        </w:rPr>
      </w:pPr>
    </w:p>
    <w:p w14:paraId="26495845" w14:textId="15D7D7E1" w:rsidR="00455B02" w:rsidRPr="00732B19" w:rsidRDefault="00455B02" w:rsidP="00B07676">
      <w:pPr>
        <w:jc w:val="both"/>
        <w:rPr>
          <w:rFonts w:ascii="Arial" w:hAnsi="Arial"/>
        </w:rPr>
      </w:pPr>
      <w:r w:rsidRPr="00732B19">
        <w:rPr>
          <w:rFonts w:ascii="Arial" w:hAnsi="Arial"/>
          <w:b/>
          <w:bCs/>
        </w:rPr>
        <w:t>LOTE 11</w:t>
      </w:r>
      <w:r w:rsidR="00B07676">
        <w:rPr>
          <w:rFonts w:ascii="Arial" w:hAnsi="Arial"/>
          <w:b/>
          <w:bCs/>
        </w:rPr>
        <w:t xml:space="preserve"> - </w:t>
      </w:r>
      <w:r w:rsidRPr="00732B19">
        <w:rPr>
          <w:rFonts w:ascii="Arial" w:hAnsi="Arial"/>
        </w:rPr>
        <w:t>ÓLEO DE ÁCIDOS GRAXOS – CURATEC, NUTRIEX (DERMAEX), SANIPLAN (DERSANI).</w:t>
      </w:r>
    </w:p>
    <w:p w14:paraId="66CC2771" w14:textId="77777777" w:rsidR="00455B02" w:rsidRPr="00732B19" w:rsidRDefault="00455B02" w:rsidP="00B07676">
      <w:pPr>
        <w:jc w:val="both"/>
        <w:rPr>
          <w:rFonts w:ascii="Arial" w:hAnsi="Arial"/>
        </w:rPr>
      </w:pPr>
    </w:p>
    <w:p w14:paraId="6D0EE232" w14:textId="1CA1D93D" w:rsidR="00455B02" w:rsidRPr="00732B19" w:rsidRDefault="00455B02" w:rsidP="00B07676">
      <w:pPr>
        <w:jc w:val="both"/>
        <w:rPr>
          <w:rFonts w:ascii="Arial" w:hAnsi="Arial"/>
        </w:rPr>
      </w:pPr>
      <w:r w:rsidRPr="00732B19">
        <w:rPr>
          <w:rFonts w:ascii="Arial" w:hAnsi="Arial"/>
          <w:b/>
          <w:bCs/>
        </w:rPr>
        <w:t>LOTE 16</w:t>
      </w:r>
      <w:r w:rsidR="00B07676">
        <w:rPr>
          <w:rFonts w:ascii="Arial" w:hAnsi="Arial"/>
          <w:b/>
          <w:bCs/>
        </w:rPr>
        <w:t xml:space="preserve"> - </w:t>
      </w:r>
      <w:r w:rsidRPr="00732B19">
        <w:rPr>
          <w:rFonts w:ascii="Arial" w:hAnsi="Arial"/>
        </w:rPr>
        <w:t>SOLUÇÃO PARA IRRIGAÇÃO DE FERIDAS – PIELSANA, POLIHEXAM LÍQUIDO</w:t>
      </w:r>
    </w:p>
    <w:p w14:paraId="6F089C1C" w14:textId="77777777" w:rsidR="00455B02" w:rsidRPr="00732B19" w:rsidRDefault="00455B02" w:rsidP="00B07676">
      <w:pPr>
        <w:jc w:val="both"/>
        <w:rPr>
          <w:rFonts w:ascii="Arial" w:hAnsi="Arial"/>
        </w:rPr>
      </w:pPr>
    </w:p>
    <w:p w14:paraId="69F72328" w14:textId="74CA3A28" w:rsidR="00455B02" w:rsidRPr="00732B19" w:rsidRDefault="00455B02" w:rsidP="00B07676">
      <w:pPr>
        <w:jc w:val="both"/>
        <w:rPr>
          <w:rFonts w:ascii="Arial" w:hAnsi="Arial"/>
        </w:rPr>
      </w:pPr>
      <w:r w:rsidRPr="00732B19">
        <w:rPr>
          <w:rFonts w:ascii="Arial" w:hAnsi="Arial"/>
          <w:b/>
          <w:bCs/>
        </w:rPr>
        <w:t>LOTE 17</w:t>
      </w:r>
      <w:r w:rsidR="00B07676">
        <w:rPr>
          <w:rFonts w:ascii="Arial" w:hAnsi="Arial"/>
          <w:b/>
          <w:bCs/>
        </w:rPr>
        <w:t xml:space="preserve"> - </w:t>
      </w:r>
      <w:r w:rsidRPr="00732B19">
        <w:rPr>
          <w:rFonts w:ascii="Arial" w:hAnsi="Arial"/>
        </w:rPr>
        <w:t>PROTETOR PELE SPRAY – CONVATEC, 3M.</w:t>
      </w:r>
    </w:p>
    <w:p w14:paraId="619F0FEB" w14:textId="33CEEB5D" w:rsidR="00455B02" w:rsidRPr="009A3128" w:rsidRDefault="00455B02" w:rsidP="00732B19">
      <w:pPr>
        <w:jc w:val="both"/>
        <w:rPr>
          <w:rFonts w:ascii="Arial" w:hAnsi="Arial"/>
        </w:rPr>
        <w:sectPr w:rsidR="00455B02" w:rsidRPr="009A3128" w:rsidSect="000F1069">
          <w:type w:val="continuous"/>
          <w:pgSz w:w="11906" w:h="16838"/>
          <w:pgMar w:top="1418" w:right="1134" w:bottom="1134" w:left="1418" w:header="113" w:footer="454" w:gutter="0"/>
          <w:cols w:space="720"/>
          <w:docGrid w:linePitch="100"/>
        </w:sectPr>
      </w:pPr>
    </w:p>
    <w:p w14:paraId="53A12AB8" w14:textId="77777777" w:rsidR="00732B19" w:rsidRPr="0021607B" w:rsidRDefault="00732B19"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4E25E386" w14:textId="77777777" w:rsidR="00501C86" w:rsidRPr="00501C86" w:rsidRDefault="00501C86" w:rsidP="00501C86">
      <w:pPr>
        <w:jc w:val="center"/>
        <w:rPr>
          <w:rFonts w:ascii="Arial" w:hAnsi="Arial"/>
          <w:b/>
          <w:bCs/>
          <w:sz w:val="28"/>
          <w:szCs w:val="28"/>
        </w:rPr>
      </w:pPr>
      <w:r w:rsidRPr="00501C86">
        <w:rPr>
          <w:rFonts w:ascii="Arial" w:hAnsi="Arial"/>
          <w:b/>
          <w:bCs/>
          <w:sz w:val="28"/>
          <w:szCs w:val="28"/>
        </w:rPr>
        <w:t>PREGÃO ELETRÔNICO Nº 008/2024</w:t>
      </w:r>
    </w:p>
    <w:p w14:paraId="1E966AB1" w14:textId="77777777" w:rsidR="00501C86" w:rsidRPr="00501C86" w:rsidRDefault="00501C86" w:rsidP="00501C86">
      <w:pPr>
        <w:jc w:val="center"/>
        <w:rPr>
          <w:rFonts w:ascii="Arial" w:hAnsi="Arial"/>
          <w:b/>
          <w:bCs/>
          <w:sz w:val="28"/>
          <w:szCs w:val="28"/>
        </w:rPr>
      </w:pPr>
    </w:p>
    <w:p w14:paraId="20D0F638" w14:textId="0B87C811" w:rsidR="0012692E" w:rsidRPr="009C0924" w:rsidRDefault="00501C86" w:rsidP="00501C86">
      <w:pPr>
        <w:spacing w:line="276" w:lineRule="auto"/>
        <w:jc w:val="center"/>
        <w:rPr>
          <w:rFonts w:ascii="Arial" w:hAnsi="Arial"/>
          <w:b/>
          <w:bCs/>
          <w:color w:val="FF0000"/>
          <w:sz w:val="28"/>
          <w:szCs w:val="28"/>
        </w:rPr>
      </w:pPr>
      <w:r w:rsidRPr="00501C86">
        <w:rPr>
          <w:rFonts w:ascii="Arial" w:hAnsi="Arial"/>
          <w:b/>
          <w:bCs/>
          <w:sz w:val="28"/>
          <w:szCs w:val="28"/>
        </w:rPr>
        <w:t>PROCESSO Nº 151/2024</w:t>
      </w:r>
    </w:p>
    <w:p w14:paraId="5F5C3D4F" w14:textId="77777777" w:rsidR="005234EC" w:rsidRPr="004D2F4E" w:rsidRDefault="005234EC" w:rsidP="003566D8">
      <w:pPr>
        <w:spacing w:line="276" w:lineRule="auto"/>
        <w:jc w:val="center"/>
        <w:rPr>
          <w:rFonts w:ascii="Arial" w:hAnsi="Arial"/>
          <w:bCs/>
        </w:rPr>
      </w:pPr>
    </w:p>
    <w:p w14:paraId="70A8E7B2" w14:textId="77777777" w:rsidR="007D75A3"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3566D8">
      <w:pPr>
        <w:spacing w:line="276" w:lineRule="auto"/>
        <w:jc w:val="center"/>
        <w:rPr>
          <w:rFonts w:ascii="Arial" w:hAnsi="Arial"/>
          <w:b/>
          <w:bCs/>
          <w:sz w:val="36"/>
          <w:szCs w:val="36"/>
        </w:rPr>
      </w:pPr>
    </w:p>
    <w:p w14:paraId="1ACD9C5D" w14:textId="77777777" w:rsidR="007D75A3" w:rsidRPr="004D2F4E" w:rsidRDefault="007D75A3" w:rsidP="003566D8">
      <w:pPr>
        <w:pStyle w:val="Ttulo1"/>
        <w:spacing w:line="276" w:lineRule="auto"/>
        <w:jc w:val="center"/>
        <w:rPr>
          <w:rFonts w:ascii="Arial" w:hAnsi="Arial" w:cs="Arial"/>
          <w:b w:val="0"/>
        </w:rPr>
      </w:pPr>
      <w:r w:rsidRPr="004D2F4E">
        <w:rPr>
          <w:rFonts w:ascii="Arial" w:hAnsi="Arial" w:cs="Arial"/>
        </w:rPr>
        <w:t>MODELO DE PLANILHA DE PROPOSTA</w:t>
      </w:r>
    </w:p>
    <w:p w14:paraId="5CF469A2" w14:textId="3757DF48" w:rsidR="007D75A3" w:rsidRDefault="007D75A3" w:rsidP="00B24A0A">
      <w:pPr>
        <w:spacing w:line="276" w:lineRule="auto"/>
        <w:rPr>
          <w:rFonts w:ascii="Arial" w:hAnsi="Arial"/>
        </w:rPr>
      </w:pP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3EB51B49" w14:textId="77777777" w:rsidR="005731F9" w:rsidRDefault="005731F9" w:rsidP="003566D8">
      <w:pPr>
        <w:spacing w:line="276" w:lineRule="auto"/>
        <w:jc w:val="both"/>
        <w:rPr>
          <w:rFonts w:ascii="Arial" w:hAnsi="Arial"/>
          <w:b/>
        </w:rPr>
      </w:pPr>
      <w:r w:rsidRPr="004D2F4E">
        <w:rPr>
          <w:rFonts w:ascii="Arial" w:hAnsi="Arial"/>
          <w:b/>
        </w:rPr>
        <w:t>ENDEREÇO COMPLETO:         TELEFONE:               E-MAIL INSTITUCIONAL:</w:t>
      </w:r>
    </w:p>
    <w:p w14:paraId="410CB0C8" w14:textId="746F2D76" w:rsidR="00FF1330" w:rsidRDefault="00FF1330" w:rsidP="00B24A0A">
      <w:pPr>
        <w:spacing w:line="276" w:lineRule="auto"/>
        <w:rPr>
          <w:rFonts w:ascii="Arial" w:hAnsi="Arial"/>
          <w:b/>
        </w:rPr>
      </w:pPr>
    </w:p>
    <w:p w14:paraId="25DC665E" w14:textId="77777777" w:rsidR="00816D2E" w:rsidRDefault="00816D2E" w:rsidP="00B24A0A">
      <w:pPr>
        <w:spacing w:line="276" w:lineRule="auto"/>
        <w:rPr>
          <w:rFonts w:ascii="Arial" w:hAnsi="Arial"/>
          <w:b/>
        </w:rPr>
      </w:pPr>
    </w:p>
    <w:tbl>
      <w:tblPr>
        <w:tblW w:w="8926" w:type="dxa"/>
        <w:tblLayout w:type="fixed"/>
        <w:tblLook w:val="0000" w:firstRow="0" w:lastRow="0" w:firstColumn="0" w:lastColumn="0" w:noHBand="0" w:noVBand="0"/>
      </w:tblPr>
      <w:tblGrid>
        <w:gridCol w:w="846"/>
        <w:gridCol w:w="709"/>
        <w:gridCol w:w="708"/>
        <w:gridCol w:w="993"/>
        <w:gridCol w:w="3486"/>
        <w:gridCol w:w="1050"/>
        <w:gridCol w:w="1134"/>
      </w:tblGrid>
      <w:tr w:rsidR="00816D2E" w:rsidRPr="00816D2E" w14:paraId="08C1A8FE" w14:textId="77777777" w:rsidTr="000D67F5">
        <w:trPr>
          <w:trHeight w:val="645"/>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BA83B6A" w14:textId="736B9006" w:rsidR="00816D2E" w:rsidRDefault="00816D2E" w:rsidP="003829F7">
            <w:pPr>
              <w:jc w:val="center"/>
              <w:rPr>
                <w:rFonts w:ascii="Arial" w:hAnsi="Arial"/>
                <w:b/>
                <w:bCs/>
                <w:color w:val="000000"/>
                <w:kern w:val="0"/>
                <w:lang w:bidi="ar-SA"/>
              </w:rPr>
            </w:pPr>
            <w:r>
              <w:rPr>
                <w:rFonts w:ascii="Arial" w:hAnsi="Arial"/>
                <w:b/>
                <w:bCs/>
                <w:color w:val="000000"/>
                <w:kern w:val="0"/>
                <w:lang w:bidi="ar-SA"/>
              </w:rPr>
              <w:t>Objeto licitado – lote 01</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8E3DDD2" w14:textId="1884ADA9" w:rsidR="00816D2E" w:rsidRPr="00816D2E" w:rsidRDefault="00816D2E" w:rsidP="003829F7">
            <w:pPr>
              <w:jc w:val="center"/>
              <w:rPr>
                <w:rFonts w:ascii="Arial" w:hAnsi="Arial"/>
                <w:b/>
                <w:bCs/>
                <w:color w:val="000000"/>
                <w:kern w:val="0"/>
                <w:lang w:bidi="ar-SA"/>
              </w:rPr>
            </w:pPr>
            <w:r>
              <w:rPr>
                <w:rFonts w:ascii="Arial" w:hAnsi="Arial"/>
                <w:b/>
                <w:bCs/>
                <w:color w:val="000000"/>
                <w:kern w:val="0"/>
                <w:lang w:bidi="ar-SA"/>
              </w:rPr>
              <w:t>Valor (R$)</w:t>
            </w:r>
          </w:p>
        </w:tc>
      </w:tr>
      <w:tr w:rsidR="00816D2E" w:rsidRPr="00816D2E" w14:paraId="414574BA" w14:textId="77777777" w:rsidTr="000D67F5">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91C92A" w14:textId="6FB30364" w:rsidR="00816D2E" w:rsidRPr="00816D2E" w:rsidRDefault="00816D2E" w:rsidP="00816D2E">
            <w:pPr>
              <w:jc w:val="center"/>
              <w:rPr>
                <w:rFonts w:ascii="Arial" w:hAnsi="Arial"/>
              </w:rPr>
            </w:pPr>
            <w:r w:rsidRPr="00816D2E">
              <w:rPr>
                <w:rFonts w:ascii="Arial" w:hAnsi="Arial"/>
                <w:b/>
                <w:bCs/>
                <w:color w:val="000000"/>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18BBD96" w14:textId="32505E92" w:rsidR="00816D2E" w:rsidRPr="00816D2E" w:rsidRDefault="00816D2E" w:rsidP="00816D2E">
            <w:pPr>
              <w:jc w:val="center"/>
              <w:rPr>
                <w:rFonts w:ascii="Arial" w:hAnsi="Arial"/>
                <w:b/>
                <w:bCs/>
                <w:color w:val="000000"/>
                <w:kern w:val="0"/>
                <w:lang w:bidi="ar-SA"/>
              </w:rPr>
            </w:pPr>
            <w:r w:rsidRPr="00816D2E">
              <w:rPr>
                <w:rFonts w:ascii="Arial" w:hAnsi="Arial"/>
                <w:b/>
                <w:bCs/>
                <w:color w:val="000000"/>
                <w:kern w:val="0"/>
                <w:lang w:bidi="ar-SA"/>
              </w:rPr>
              <w:t>Qtd</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B632080" w14:textId="4C84517B" w:rsidR="00816D2E" w:rsidRPr="00816D2E" w:rsidRDefault="00816D2E" w:rsidP="00816D2E">
            <w:pPr>
              <w:jc w:val="center"/>
              <w:rPr>
                <w:rFonts w:ascii="Arial" w:hAnsi="Arial"/>
                <w:b/>
                <w:bCs/>
                <w:color w:val="000000"/>
                <w:kern w:val="0"/>
                <w:lang w:bidi="ar-SA"/>
              </w:rPr>
            </w:pPr>
            <w:r w:rsidRPr="00816D2E">
              <w:rPr>
                <w:rFonts w:ascii="Arial" w:hAnsi="Arial"/>
                <w:b/>
                <w:bCs/>
                <w:color w:val="000000"/>
                <w:kern w:val="0"/>
                <w:lang w:bidi="ar-SA"/>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176385" w14:textId="143EA810" w:rsidR="00816D2E" w:rsidRPr="00816D2E" w:rsidRDefault="00816D2E" w:rsidP="00816D2E">
            <w:pPr>
              <w:jc w:val="center"/>
              <w:rPr>
                <w:rFonts w:ascii="Arial" w:hAnsi="Arial"/>
                <w:b/>
                <w:bCs/>
                <w:color w:val="000000"/>
                <w:kern w:val="0"/>
                <w:lang w:bidi="ar-SA"/>
              </w:rPr>
            </w:pPr>
            <w:r w:rsidRPr="00816D2E">
              <w:rPr>
                <w:rFonts w:ascii="Arial" w:hAnsi="Arial"/>
                <w:b/>
                <w:bCs/>
                <w:color w:val="000000"/>
                <w:kern w:val="0"/>
                <w:lang w:bidi="ar-SA"/>
              </w:rPr>
              <w:t>Marca</w:t>
            </w:r>
          </w:p>
        </w:tc>
        <w:tc>
          <w:tcPr>
            <w:tcW w:w="34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3DF0EBF" w14:textId="786A8191" w:rsidR="00816D2E" w:rsidRPr="00816D2E" w:rsidRDefault="00816D2E" w:rsidP="00816D2E">
            <w:pPr>
              <w:jc w:val="center"/>
              <w:rPr>
                <w:rFonts w:ascii="Arial" w:hAnsi="Arial"/>
              </w:rPr>
            </w:pPr>
            <w:r>
              <w:rPr>
                <w:rFonts w:ascii="Arial" w:hAnsi="Arial"/>
                <w:b/>
                <w:bCs/>
                <w:color w:val="000000"/>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F6C809" w14:textId="293B707B" w:rsidR="00816D2E" w:rsidRPr="00816D2E" w:rsidRDefault="00816D2E" w:rsidP="00816D2E">
            <w:pPr>
              <w:jc w:val="center"/>
              <w:rPr>
                <w:rFonts w:ascii="Arial" w:hAnsi="Arial"/>
              </w:rPr>
            </w:pPr>
            <w:r w:rsidRPr="00816D2E">
              <w:rPr>
                <w:rFonts w:ascii="Arial" w:hAnsi="Arial"/>
                <w:b/>
                <w:bCs/>
                <w:color w:val="000000"/>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C64C779" w14:textId="694D05B9" w:rsidR="00816D2E" w:rsidRPr="00816D2E" w:rsidRDefault="00816D2E" w:rsidP="00816D2E">
            <w:pPr>
              <w:jc w:val="center"/>
              <w:rPr>
                <w:rFonts w:ascii="Arial" w:hAnsi="Arial"/>
              </w:rPr>
            </w:pPr>
            <w:r w:rsidRPr="00816D2E">
              <w:rPr>
                <w:rFonts w:ascii="Arial" w:hAnsi="Arial"/>
                <w:b/>
                <w:bCs/>
                <w:color w:val="000000"/>
                <w:kern w:val="0"/>
                <w:lang w:bidi="ar-SA"/>
              </w:rPr>
              <w:t>Total</w:t>
            </w:r>
          </w:p>
        </w:tc>
      </w:tr>
      <w:tr w:rsidR="00816D2E" w:rsidRPr="00816D2E" w14:paraId="15BC6C89" w14:textId="77777777" w:rsidTr="000D67F5">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D4E06" w14:textId="563F47AA" w:rsidR="00816D2E" w:rsidRPr="00816D2E" w:rsidRDefault="00816D2E" w:rsidP="003829F7">
            <w:pPr>
              <w:jc w:val="center"/>
              <w:rPr>
                <w:rFonts w:ascii="Arial" w:hAnsi="Arial"/>
              </w:rPr>
            </w:pPr>
            <w:r w:rsidRPr="00816D2E">
              <w:rPr>
                <w:rFonts w:ascii="Arial" w:hAnsi="Arial"/>
                <w:b/>
                <w:bCs/>
                <w:color w:val="000000"/>
                <w:kern w:val="0"/>
                <w:lang w:bidi="ar-SA"/>
              </w:rPr>
              <w:t>01</w:t>
            </w:r>
          </w:p>
        </w:tc>
        <w:tc>
          <w:tcPr>
            <w:tcW w:w="709" w:type="dxa"/>
            <w:tcBorders>
              <w:top w:val="single" w:sz="4" w:space="0" w:color="000000"/>
              <w:left w:val="single" w:sz="4" w:space="0" w:color="000000"/>
              <w:bottom w:val="single" w:sz="4" w:space="0" w:color="000000"/>
              <w:right w:val="single" w:sz="4" w:space="0" w:color="000000"/>
            </w:tcBorders>
            <w:vAlign w:val="center"/>
          </w:tcPr>
          <w:p w14:paraId="574612F7" w14:textId="231B5D1C" w:rsidR="00816D2E" w:rsidRPr="00816D2E" w:rsidRDefault="00816D2E" w:rsidP="003829F7">
            <w:pPr>
              <w:jc w:val="center"/>
              <w:rPr>
                <w:rFonts w:ascii="Arial" w:hAnsi="Arial"/>
                <w:b/>
                <w:bCs/>
                <w:color w:val="000000"/>
                <w:kern w:val="0"/>
                <w:lang w:bidi="ar-SA"/>
              </w:rPr>
            </w:pPr>
            <w:r w:rsidRPr="00816D2E">
              <w:rPr>
                <w:rFonts w:ascii="Arial" w:hAnsi="Arial"/>
                <w:b/>
                <w:bCs/>
                <w:color w:val="000000"/>
                <w:lang w:eastAsia="pt-BR"/>
              </w:rPr>
              <w:t>03</w:t>
            </w:r>
          </w:p>
        </w:tc>
        <w:tc>
          <w:tcPr>
            <w:tcW w:w="708" w:type="dxa"/>
            <w:tcBorders>
              <w:top w:val="single" w:sz="4" w:space="0" w:color="000000"/>
              <w:left w:val="single" w:sz="4" w:space="0" w:color="000000"/>
              <w:bottom w:val="single" w:sz="4" w:space="0" w:color="000000"/>
              <w:right w:val="single" w:sz="4" w:space="0" w:color="000000"/>
            </w:tcBorders>
            <w:vAlign w:val="center"/>
          </w:tcPr>
          <w:p w14:paraId="05B18B2C" w14:textId="0E13BD09" w:rsidR="00816D2E" w:rsidRPr="00816D2E" w:rsidRDefault="007B55EC" w:rsidP="003829F7">
            <w:pPr>
              <w:jc w:val="center"/>
              <w:rPr>
                <w:rFonts w:ascii="Arial" w:hAnsi="Arial"/>
                <w:b/>
                <w:bCs/>
                <w:color w:val="000000"/>
                <w:kern w:val="0"/>
                <w:lang w:bidi="ar-SA"/>
              </w:rPr>
            </w:pPr>
            <w:r w:rsidRPr="00816D2E">
              <w:rPr>
                <w:rFonts w:ascii="Arial" w:hAnsi="Arial"/>
                <w:b/>
                <w:bCs/>
                <w:color w:val="000000"/>
                <w:kern w:val="0"/>
                <w:lang w:bidi="ar-SA"/>
              </w:rPr>
              <w:t>U</w:t>
            </w:r>
            <w:r>
              <w:rPr>
                <w:rFonts w:ascii="Arial" w:hAnsi="Arial"/>
                <w:b/>
                <w:bCs/>
                <w:color w:val="000000"/>
                <w:kern w:val="0"/>
                <w:lang w:bidi="ar-SA"/>
              </w:rPr>
              <w:t>N</w:t>
            </w:r>
          </w:p>
        </w:tc>
        <w:tc>
          <w:tcPr>
            <w:tcW w:w="993" w:type="dxa"/>
            <w:tcBorders>
              <w:top w:val="single" w:sz="4" w:space="0" w:color="000000"/>
              <w:left w:val="single" w:sz="4" w:space="0" w:color="000000"/>
              <w:bottom w:val="single" w:sz="4" w:space="0" w:color="000000"/>
              <w:right w:val="single" w:sz="4" w:space="0" w:color="000000"/>
            </w:tcBorders>
            <w:vAlign w:val="center"/>
          </w:tcPr>
          <w:p w14:paraId="223B43DF" w14:textId="18C50A9B" w:rsidR="00816D2E" w:rsidRPr="00816D2E" w:rsidRDefault="00816D2E" w:rsidP="003829F7">
            <w:pPr>
              <w:jc w:val="center"/>
              <w:rPr>
                <w:rFonts w:ascii="Arial" w:hAnsi="Arial"/>
                <w:b/>
                <w:bCs/>
                <w:color w:val="000000"/>
                <w:kern w:val="0"/>
                <w:lang w:bidi="ar-SA"/>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709E2" w14:textId="1F51DA95" w:rsidR="00816D2E" w:rsidRPr="00816D2E" w:rsidRDefault="00816D2E" w:rsidP="00816D2E">
            <w:pPr>
              <w:jc w:val="both"/>
              <w:rPr>
                <w:rFonts w:ascii="Arial" w:hAnsi="Arial"/>
              </w:rPr>
            </w:pPr>
            <w:r w:rsidRPr="00816D2E">
              <w:rPr>
                <w:rFonts w:ascii="Arial" w:hAnsi="Arial"/>
                <w:b/>
                <w:bCs/>
                <w:color w:val="000000"/>
                <w:kern w:val="0"/>
                <w:lang w:bidi="ar-SA"/>
              </w:rPr>
              <w:t xml:space="preserve">ESPAÇO MORTO COM CONECTOR ANGULADO OD.22MM/ID.15MM E OD.15MM 13CM OU CATETER MOUNT INTERMEDIÁRIO COM COTOVELO GIRATÓRIO. </w:t>
            </w:r>
            <w:r w:rsidRPr="00816D2E">
              <w:rPr>
                <w:rFonts w:ascii="Arial" w:eastAsia="Times New Roman" w:hAnsi="Arial"/>
                <w:b/>
                <w:bCs/>
                <w:color w:val="000000"/>
                <w:kern w:val="0"/>
                <w:lang w:eastAsia="pt-BR" w:bidi="ar-SA"/>
              </w:rPr>
              <w:t>VALIDADE MÍNIMA DE 18 MESES A PARTIR DA DATA DA ENTREGA.</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8D0D9" w14:textId="77777777" w:rsidR="00816D2E" w:rsidRPr="00816D2E" w:rsidRDefault="00816D2E" w:rsidP="00816D2E">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10227" w14:textId="77777777" w:rsidR="00816D2E" w:rsidRPr="00816D2E" w:rsidRDefault="00816D2E" w:rsidP="00816D2E">
            <w:pPr>
              <w:jc w:val="both"/>
              <w:rPr>
                <w:rFonts w:ascii="Arial" w:hAnsi="Arial"/>
                <w:b/>
                <w:bCs/>
                <w:color w:val="000000"/>
              </w:rPr>
            </w:pPr>
          </w:p>
        </w:tc>
      </w:tr>
      <w:tr w:rsidR="00816D2E" w:rsidRPr="00816D2E" w14:paraId="09E8AA58" w14:textId="77777777" w:rsidTr="000D67F5">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DB9AE" w14:textId="54AD1574" w:rsidR="00816D2E" w:rsidRPr="00816D2E" w:rsidRDefault="00816D2E" w:rsidP="003829F7">
            <w:pPr>
              <w:jc w:val="center"/>
              <w:rPr>
                <w:rFonts w:ascii="Arial" w:hAnsi="Arial"/>
              </w:rPr>
            </w:pPr>
            <w:r w:rsidRPr="00816D2E">
              <w:rPr>
                <w:rFonts w:ascii="Arial" w:hAnsi="Arial"/>
                <w:b/>
                <w:bCs/>
                <w:color w:val="000000"/>
                <w:kern w:val="0"/>
                <w:lang w:bidi="ar-SA"/>
              </w:rPr>
              <w:t>02</w:t>
            </w:r>
          </w:p>
        </w:tc>
        <w:tc>
          <w:tcPr>
            <w:tcW w:w="709" w:type="dxa"/>
            <w:tcBorders>
              <w:top w:val="single" w:sz="4" w:space="0" w:color="000000"/>
              <w:left w:val="single" w:sz="4" w:space="0" w:color="000000"/>
              <w:bottom w:val="single" w:sz="4" w:space="0" w:color="000000"/>
              <w:right w:val="single" w:sz="4" w:space="0" w:color="000000"/>
            </w:tcBorders>
            <w:vAlign w:val="center"/>
          </w:tcPr>
          <w:p w14:paraId="16BD2B47" w14:textId="6BCFAD99" w:rsidR="00816D2E" w:rsidRPr="00816D2E" w:rsidRDefault="00816D2E" w:rsidP="003829F7">
            <w:pPr>
              <w:jc w:val="center"/>
              <w:rPr>
                <w:rFonts w:ascii="Arial" w:hAnsi="Arial"/>
                <w:b/>
                <w:bCs/>
                <w:color w:val="000000"/>
                <w:kern w:val="0"/>
                <w:lang w:bidi="ar-SA"/>
              </w:rPr>
            </w:pPr>
            <w:r w:rsidRPr="00816D2E">
              <w:rPr>
                <w:rFonts w:ascii="Arial" w:hAnsi="Arial"/>
                <w:b/>
                <w:bCs/>
                <w:color w:val="000000"/>
                <w:lang w:eastAsia="pt-BR"/>
              </w:rPr>
              <w:t>03</w:t>
            </w:r>
          </w:p>
        </w:tc>
        <w:tc>
          <w:tcPr>
            <w:tcW w:w="708" w:type="dxa"/>
            <w:tcBorders>
              <w:top w:val="single" w:sz="4" w:space="0" w:color="000000"/>
              <w:left w:val="single" w:sz="4" w:space="0" w:color="000000"/>
              <w:bottom w:val="single" w:sz="4" w:space="0" w:color="000000"/>
              <w:right w:val="single" w:sz="4" w:space="0" w:color="000000"/>
            </w:tcBorders>
            <w:vAlign w:val="center"/>
          </w:tcPr>
          <w:p w14:paraId="0CA460EF" w14:textId="78E16195" w:rsidR="00816D2E" w:rsidRPr="00816D2E" w:rsidRDefault="007B55EC" w:rsidP="003829F7">
            <w:pPr>
              <w:jc w:val="center"/>
              <w:rPr>
                <w:rFonts w:ascii="Arial" w:hAnsi="Arial"/>
                <w:b/>
                <w:bCs/>
                <w:color w:val="000000"/>
                <w:kern w:val="0"/>
                <w:lang w:bidi="ar-SA"/>
              </w:rPr>
            </w:pPr>
            <w:r w:rsidRPr="00816D2E">
              <w:rPr>
                <w:rFonts w:ascii="Arial" w:hAnsi="Arial"/>
                <w:b/>
                <w:bCs/>
                <w:color w:val="000000"/>
                <w:kern w:val="0"/>
                <w:lang w:bidi="ar-SA"/>
              </w:rPr>
              <w:t>U</w:t>
            </w:r>
            <w:r>
              <w:rPr>
                <w:rFonts w:ascii="Arial" w:hAnsi="Arial"/>
                <w:b/>
                <w:bCs/>
                <w:color w:val="000000"/>
                <w:kern w:val="0"/>
                <w:lang w:bidi="ar-SA"/>
              </w:rPr>
              <w:t>N</w:t>
            </w:r>
          </w:p>
        </w:tc>
        <w:tc>
          <w:tcPr>
            <w:tcW w:w="993" w:type="dxa"/>
            <w:tcBorders>
              <w:top w:val="single" w:sz="4" w:space="0" w:color="000000"/>
              <w:left w:val="single" w:sz="4" w:space="0" w:color="000000"/>
              <w:bottom w:val="single" w:sz="4" w:space="0" w:color="000000"/>
              <w:right w:val="single" w:sz="4" w:space="0" w:color="000000"/>
            </w:tcBorders>
            <w:vAlign w:val="center"/>
          </w:tcPr>
          <w:p w14:paraId="752FE197" w14:textId="2EDE73C9" w:rsidR="00816D2E" w:rsidRPr="00816D2E" w:rsidRDefault="00816D2E" w:rsidP="003829F7">
            <w:pPr>
              <w:jc w:val="center"/>
              <w:rPr>
                <w:rFonts w:ascii="Arial" w:hAnsi="Arial"/>
                <w:b/>
                <w:bCs/>
                <w:color w:val="000000"/>
                <w:kern w:val="0"/>
                <w:lang w:bidi="ar-SA"/>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9190F" w14:textId="56A78F43" w:rsidR="00816D2E" w:rsidRPr="00816D2E" w:rsidRDefault="00816D2E" w:rsidP="00816D2E">
            <w:pPr>
              <w:jc w:val="both"/>
              <w:rPr>
                <w:rFonts w:ascii="Arial" w:hAnsi="Arial"/>
              </w:rPr>
            </w:pPr>
            <w:r w:rsidRPr="00816D2E">
              <w:rPr>
                <w:rFonts w:ascii="Arial" w:hAnsi="Arial"/>
                <w:b/>
                <w:bCs/>
                <w:color w:val="000000"/>
                <w:kern w:val="0"/>
                <w:lang w:bidi="ar-SA"/>
              </w:rPr>
              <w:t>CIRCUITO INVASIVO PARA BIPAP. VALIDADE MÍNIMA DE 18 MESES A PARTIR DA ENTREGA.</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67585" w14:textId="77777777" w:rsidR="00816D2E" w:rsidRPr="00816D2E" w:rsidRDefault="00816D2E" w:rsidP="00816D2E">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76209" w14:textId="77777777" w:rsidR="00816D2E" w:rsidRPr="00816D2E" w:rsidRDefault="00816D2E" w:rsidP="00816D2E">
            <w:pPr>
              <w:jc w:val="both"/>
              <w:rPr>
                <w:rFonts w:ascii="Arial" w:hAnsi="Arial"/>
                <w:b/>
                <w:bCs/>
                <w:color w:val="000000"/>
              </w:rPr>
            </w:pPr>
          </w:p>
        </w:tc>
      </w:tr>
      <w:tr w:rsidR="00816D2E" w:rsidRPr="00816D2E" w14:paraId="20DEE0D8" w14:textId="77777777" w:rsidTr="000D67F5">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F5697" w14:textId="0F1CF509" w:rsidR="00816D2E" w:rsidRPr="00816D2E" w:rsidRDefault="00816D2E" w:rsidP="003829F7">
            <w:pPr>
              <w:jc w:val="center"/>
              <w:rPr>
                <w:rFonts w:ascii="Arial" w:hAnsi="Arial"/>
              </w:rPr>
            </w:pPr>
            <w:r w:rsidRPr="00816D2E">
              <w:rPr>
                <w:rFonts w:ascii="Arial" w:hAnsi="Arial"/>
                <w:b/>
                <w:bCs/>
                <w:color w:val="000000"/>
                <w:kern w:val="0"/>
                <w:lang w:bidi="ar-SA"/>
              </w:rPr>
              <w:t>03</w:t>
            </w:r>
          </w:p>
        </w:tc>
        <w:tc>
          <w:tcPr>
            <w:tcW w:w="709" w:type="dxa"/>
            <w:tcBorders>
              <w:top w:val="single" w:sz="4" w:space="0" w:color="000000"/>
              <w:left w:val="single" w:sz="4" w:space="0" w:color="000000"/>
              <w:bottom w:val="single" w:sz="4" w:space="0" w:color="000000"/>
              <w:right w:val="single" w:sz="4" w:space="0" w:color="000000"/>
            </w:tcBorders>
            <w:vAlign w:val="center"/>
          </w:tcPr>
          <w:p w14:paraId="024B8089" w14:textId="1943A9CA" w:rsidR="00816D2E" w:rsidRPr="00816D2E" w:rsidRDefault="00816D2E" w:rsidP="003829F7">
            <w:pPr>
              <w:jc w:val="center"/>
              <w:rPr>
                <w:rFonts w:ascii="Arial" w:hAnsi="Arial"/>
                <w:b/>
                <w:bCs/>
                <w:color w:val="000000"/>
                <w:kern w:val="0"/>
                <w:lang w:bidi="ar-SA"/>
              </w:rPr>
            </w:pPr>
            <w:r w:rsidRPr="00816D2E">
              <w:rPr>
                <w:rFonts w:ascii="Arial" w:hAnsi="Arial"/>
                <w:b/>
                <w:bCs/>
                <w:color w:val="000000"/>
                <w:lang w:eastAsia="pt-BR"/>
              </w:rPr>
              <w:t>01</w:t>
            </w:r>
          </w:p>
        </w:tc>
        <w:tc>
          <w:tcPr>
            <w:tcW w:w="708" w:type="dxa"/>
            <w:tcBorders>
              <w:top w:val="single" w:sz="4" w:space="0" w:color="000000"/>
              <w:left w:val="single" w:sz="4" w:space="0" w:color="000000"/>
              <w:bottom w:val="single" w:sz="4" w:space="0" w:color="000000"/>
              <w:right w:val="single" w:sz="4" w:space="0" w:color="000000"/>
            </w:tcBorders>
            <w:vAlign w:val="center"/>
          </w:tcPr>
          <w:p w14:paraId="1895C042" w14:textId="19BC183A" w:rsidR="00816D2E" w:rsidRPr="00816D2E" w:rsidRDefault="007B55EC" w:rsidP="003829F7">
            <w:pPr>
              <w:jc w:val="center"/>
              <w:rPr>
                <w:rFonts w:ascii="Arial" w:eastAsia="Times New Roman" w:hAnsi="Arial"/>
                <w:b/>
                <w:bCs/>
                <w:color w:val="000000"/>
                <w:kern w:val="0"/>
                <w:lang w:eastAsia="pt-BR" w:bidi="ar-SA"/>
              </w:rPr>
            </w:pPr>
            <w:r w:rsidRPr="00816D2E">
              <w:rPr>
                <w:rFonts w:ascii="Arial" w:hAnsi="Arial"/>
                <w:b/>
                <w:bCs/>
                <w:color w:val="000000"/>
                <w:kern w:val="0"/>
                <w:lang w:bidi="ar-SA"/>
              </w:rPr>
              <w:t>U</w:t>
            </w:r>
            <w:r>
              <w:rPr>
                <w:rFonts w:ascii="Arial" w:hAnsi="Arial"/>
                <w:b/>
                <w:bCs/>
                <w:color w:val="000000"/>
                <w:kern w:val="0"/>
                <w:lang w:bidi="ar-SA"/>
              </w:rPr>
              <w:t>N</w:t>
            </w:r>
          </w:p>
        </w:tc>
        <w:tc>
          <w:tcPr>
            <w:tcW w:w="993" w:type="dxa"/>
            <w:tcBorders>
              <w:top w:val="single" w:sz="4" w:space="0" w:color="000000"/>
              <w:left w:val="single" w:sz="4" w:space="0" w:color="000000"/>
              <w:bottom w:val="single" w:sz="4" w:space="0" w:color="000000"/>
              <w:right w:val="single" w:sz="4" w:space="0" w:color="000000"/>
            </w:tcBorders>
            <w:vAlign w:val="center"/>
          </w:tcPr>
          <w:p w14:paraId="7BCEF4DD" w14:textId="2DDE9B78" w:rsidR="00816D2E" w:rsidRPr="00816D2E" w:rsidRDefault="00816D2E" w:rsidP="003829F7">
            <w:pPr>
              <w:jc w:val="center"/>
              <w:rPr>
                <w:rFonts w:ascii="Arial" w:eastAsia="Times New Roman" w:hAnsi="Arial"/>
                <w:b/>
                <w:bCs/>
                <w:color w:val="000000"/>
                <w:kern w:val="0"/>
                <w:lang w:eastAsia="pt-BR" w:bidi="ar-SA"/>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9BF10" w14:textId="48EE5F68" w:rsidR="00816D2E" w:rsidRPr="00816D2E" w:rsidRDefault="00816D2E" w:rsidP="00816D2E">
            <w:pPr>
              <w:jc w:val="both"/>
              <w:rPr>
                <w:rFonts w:ascii="Arial" w:hAnsi="Arial"/>
              </w:rPr>
            </w:pPr>
            <w:r w:rsidRPr="00816D2E">
              <w:rPr>
                <w:rFonts w:ascii="Arial" w:eastAsia="Times New Roman" w:hAnsi="Arial"/>
                <w:b/>
                <w:bCs/>
                <w:color w:val="000000"/>
                <w:kern w:val="0"/>
                <w:lang w:eastAsia="pt-BR" w:bidi="ar-SA"/>
              </w:rPr>
              <w:t>ADAPTADOR EM T PARA AEROSOL P/ BIPAP. VALIDADE MÍNIMA DE 18 MESES A PARTIR DA DATA DA ENTREGA.</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58851" w14:textId="77777777" w:rsidR="00816D2E" w:rsidRPr="00816D2E" w:rsidRDefault="00816D2E" w:rsidP="00816D2E">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B3861" w14:textId="77777777" w:rsidR="00816D2E" w:rsidRPr="00816D2E" w:rsidRDefault="00816D2E" w:rsidP="00816D2E">
            <w:pPr>
              <w:jc w:val="both"/>
              <w:rPr>
                <w:rFonts w:ascii="Arial" w:hAnsi="Arial"/>
                <w:b/>
                <w:bCs/>
                <w:color w:val="000000"/>
              </w:rPr>
            </w:pPr>
          </w:p>
        </w:tc>
      </w:tr>
      <w:tr w:rsidR="00816D2E" w:rsidRPr="00816D2E" w14:paraId="2E25CCEC" w14:textId="77777777" w:rsidTr="000D67F5">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28C58" w14:textId="64F11157" w:rsidR="00816D2E" w:rsidRPr="00816D2E" w:rsidRDefault="00816D2E" w:rsidP="003829F7">
            <w:pPr>
              <w:jc w:val="center"/>
              <w:rPr>
                <w:rFonts w:ascii="Arial" w:hAnsi="Arial"/>
              </w:rPr>
            </w:pPr>
            <w:r w:rsidRPr="00816D2E">
              <w:rPr>
                <w:rFonts w:ascii="Arial" w:hAnsi="Arial"/>
                <w:b/>
                <w:bCs/>
                <w:color w:val="000000"/>
                <w:kern w:val="0"/>
                <w:lang w:bidi="ar-SA"/>
              </w:rPr>
              <w:t>04</w:t>
            </w:r>
          </w:p>
        </w:tc>
        <w:tc>
          <w:tcPr>
            <w:tcW w:w="709" w:type="dxa"/>
            <w:tcBorders>
              <w:top w:val="single" w:sz="4" w:space="0" w:color="000000"/>
              <w:left w:val="single" w:sz="4" w:space="0" w:color="000000"/>
              <w:bottom w:val="single" w:sz="4" w:space="0" w:color="000000"/>
              <w:right w:val="single" w:sz="4" w:space="0" w:color="000000"/>
            </w:tcBorders>
            <w:vAlign w:val="center"/>
          </w:tcPr>
          <w:p w14:paraId="6EC0BC6C" w14:textId="53D570BD" w:rsidR="00816D2E" w:rsidRPr="00816D2E" w:rsidRDefault="00816D2E" w:rsidP="003829F7">
            <w:pPr>
              <w:jc w:val="center"/>
              <w:rPr>
                <w:rFonts w:ascii="Arial" w:hAnsi="Arial"/>
                <w:b/>
                <w:bCs/>
                <w:color w:val="000000"/>
                <w:kern w:val="0"/>
                <w:lang w:bidi="ar-SA"/>
              </w:rPr>
            </w:pPr>
            <w:r w:rsidRPr="00816D2E">
              <w:rPr>
                <w:rFonts w:ascii="Arial" w:hAnsi="Arial"/>
                <w:b/>
                <w:bCs/>
                <w:color w:val="000000"/>
                <w:lang w:eastAsia="pt-BR"/>
              </w:rPr>
              <w:t>06</w:t>
            </w:r>
          </w:p>
        </w:tc>
        <w:tc>
          <w:tcPr>
            <w:tcW w:w="708" w:type="dxa"/>
            <w:tcBorders>
              <w:top w:val="single" w:sz="4" w:space="0" w:color="000000"/>
              <w:left w:val="single" w:sz="4" w:space="0" w:color="000000"/>
              <w:bottom w:val="single" w:sz="4" w:space="0" w:color="000000"/>
              <w:right w:val="single" w:sz="4" w:space="0" w:color="000000"/>
            </w:tcBorders>
            <w:vAlign w:val="center"/>
          </w:tcPr>
          <w:p w14:paraId="6A3EA13B" w14:textId="1933700D" w:rsidR="00816D2E" w:rsidRPr="00816D2E" w:rsidRDefault="007B55EC" w:rsidP="003829F7">
            <w:pPr>
              <w:jc w:val="center"/>
              <w:rPr>
                <w:rFonts w:ascii="Arial" w:hAnsi="Arial"/>
                <w:b/>
                <w:bCs/>
                <w:color w:val="000000"/>
                <w:lang w:eastAsia="pt-BR"/>
              </w:rPr>
            </w:pPr>
            <w:r w:rsidRPr="00816D2E">
              <w:rPr>
                <w:rFonts w:ascii="Arial" w:hAnsi="Arial"/>
                <w:b/>
                <w:bCs/>
                <w:color w:val="000000"/>
                <w:kern w:val="0"/>
                <w:lang w:bidi="ar-SA"/>
              </w:rPr>
              <w:t>U</w:t>
            </w:r>
            <w:r>
              <w:rPr>
                <w:rFonts w:ascii="Arial" w:hAnsi="Arial"/>
                <w:b/>
                <w:bCs/>
                <w:color w:val="000000"/>
                <w:kern w:val="0"/>
                <w:lang w:bidi="ar-SA"/>
              </w:rPr>
              <w:t>N</w:t>
            </w:r>
          </w:p>
        </w:tc>
        <w:tc>
          <w:tcPr>
            <w:tcW w:w="993" w:type="dxa"/>
            <w:tcBorders>
              <w:top w:val="single" w:sz="4" w:space="0" w:color="000000"/>
              <w:left w:val="single" w:sz="4" w:space="0" w:color="000000"/>
              <w:bottom w:val="single" w:sz="4" w:space="0" w:color="000000"/>
              <w:right w:val="single" w:sz="4" w:space="0" w:color="000000"/>
            </w:tcBorders>
            <w:vAlign w:val="center"/>
          </w:tcPr>
          <w:p w14:paraId="6051D76F" w14:textId="065CD395" w:rsidR="00816D2E" w:rsidRPr="00816D2E" w:rsidRDefault="00816D2E" w:rsidP="003829F7">
            <w:pPr>
              <w:jc w:val="center"/>
              <w:rPr>
                <w:rFonts w:ascii="Arial" w:hAnsi="Arial"/>
                <w:b/>
                <w:bCs/>
                <w:color w:val="000000"/>
                <w:lang w:eastAsia="pt-BR"/>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ED314" w14:textId="4D94CB8E" w:rsidR="00816D2E" w:rsidRPr="00816D2E" w:rsidRDefault="00816D2E" w:rsidP="00816D2E">
            <w:pPr>
              <w:jc w:val="both"/>
              <w:rPr>
                <w:rFonts w:ascii="Arial" w:hAnsi="Arial"/>
              </w:rPr>
            </w:pPr>
            <w:r w:rsidRPr="00816D2E">
              <w:rPr>
                <w:rFonts w:ascii="Arial" w:hAnsi="Arial"/>
                <w:b/>
                <w:bCs/>
                <w:color w:val="000000"/>
                <w:lang w:eastAsia="pt-BR"/>
              </w:rPr>
              <w:t xml:space="preserve">FILTRO DESCARTÁVEL PARA BIPAP MODELO STELLAR 150 RESMED (COMPATÍVEL COM CÓDIGO 24933) – UNIDADE. </w:t>
            </w:r>
            <w:r w:rsidRPr="00816D2E">
              <w:rPr>
                <w:rFonts w:ascii="Arial" w:eastAsia="Times New Roman" w:hAnsi="Arial"/>
                <w:b/>
                <w:bCs/>
                <w:color w:val="000000"/>
                <w:lang w:eastAsia="pt-BR"/>
              </w:rPr>
              <w:lastRenderedPageBreak/>
              <w:t>EMBALAGEM INDIVIDUAL, DEVE CONTER LOTE, DATA DE FABRICAÇÃO E DE VALIDADE, REGISTRO NO MINISTÉRIO DA SAÚDE. VALIDADE MÍNIMA DE 18 MESES A PARTIR DA DATA DA ENTREGA.</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81E08" w14:textId="77777777" w:rsidR="00816D2E" w:rsidRPr="00816D2E" w:rsidRDefault="00816D2E" w:rsidP="00816D2E">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4C351" w14:textId="77777777" w:rsidR="00816D2E" w:rsidRPr="00816D2E" w:rsidRDefault="00816D2E" w:rsidP="00816D2E">
            <w:pPr>
              <w:jc w:val="both"/>
              <w:rPr>
                <w:rFonts w:ascii="Arial" w:hAnsi="Arial"/>
                <w:b/>
                <w:bCs/>
                <w:color w:val="000000"/>
              </w:rPr>
            </w:pPr>
          </w:p>
        </w:tc>
      </w:tr>
      <w:tr w:rsidR="003829F7" w:rsidRPr="00816D2E" w14:paraId="3FE783FB" w14:textId="77777777" w:rsidTr="000D67F5">
        <w:trPr>
          <w:trHeight w:val="423"/>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B3BABCA" w14:textId="1A086CA9" w:rsidR="003829F7" w:rsidRPr="00816D2E" w:rsidRDefault="003829F7" w:rsidP="003829F7">
            <w:pPr>
              <w:jc w:val="right"/>
              <w:rPr>
                <w:rFonts w:ascii="Arial" w:hAnsi="Arial"/>
                <w:b/>
                <w:bCs/>
                <w:color w:val="000000"/>
                <w:lang w:eastAsia="pt-BR"/>
              </w:rPr>
            </w:pPr>
            <w:r>
              <w:rPr>
                <w:rFonts w:ascii="Arial" w:hAnsi="Arial"/>
                <w:b/>
                <w:bCs/>
                <w:color w:val="000000"/>
                <w:lang w:eastAsia="pt-BR"/>
              </w:rPr>
              <w:t>TOTAL DO LOTE 01</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31F742" w14:textId="3DA893D0" w:rsidR="003829F7" w:rsidRPr="00816D2E" w:rsidRDefault="003829F7" w:rsidP="003829F7">
            <w:pPr>
              <w:jc w:val="center"/>
              <w:rPr>
                <w:rFonts w:ascii="Arial" w:hAnsi="Arial"/>
                <w:b/>
                <w:bCs/>
                <w:color w:val="000000"/>
              </w:rPr>
            </w:pPr>
            <w:r>
              <w:rPr>
                <w:rFonts w:ascii="Arial" w:hAnsi="Arial"/>
                <w:b/>
                <w:bCs/>
                <w:color w:val="000000"/>
              </w:rPr>
              <w:t>R$</w:t>
            </w:r>
          </w:p>
        </w:tc>
      </w:tr>
    </w:tbl>
    <w:p w14:paraId="120E2F7B" w14:textId="77777777" w:rsidR="00816D2E" w:rsidRDefault="00816D2E" w:rsidP="00B24A0A">
      <w:pPr>
        <w:spacing w:line="276" w:lineRule="auto"/>
        <w:rPr>
          <w:rFonts w:ascii="Arial" w:hAnsi="Arial"/>
          <w:b/>
        </w:rPr>
      </w:pPr>
    </w:p>
    <w:p w14:paraId="7A599360" w14:textId="77777777" w:rsidR="00BB7FF5" w:rsidRDefault="00BB7FF5" w:rsidP="00BB7FF5">
      <w:pPr>
        <w:spacing w:line="276" w:lineRule="auto"/>
        <w:jc w:val="both"/>
        <w:rPr>
          <w:rFonts w:ascii="Arial" w:hAnsi="Arial"/>
          <w:b/>
        </w:rPr>
      </w:pPr>
    </w:p>
    <w:tbl>
      <w:tblPr>
        <w:tblW w:w="8926" w:type="dxa"/>
        <w:tblLayout w:type="fixed"/>
        <w:tblLook w:val="0000" w:firstRow="0" w:lastRow="0" w:firstColumn="0" w:lastColumn="0" w:noHBand="0" w:noVBand="0"/>
      </w:tblPr>
      <w:tblGrid>
        <w:gridCol w:w="846"/>
        <w:gridCol w:w="709"/>
        <w:gridCol w:w="708"/>
        <w:gridCol w:w="993"/>
        <w:gridCol w:w="3486"/>
        <w:gridCol w:w="1191"/>
        <w:gridCol w:w="993"/>
      </w:tblGrid>
      <w:tr w:rsidR="003829F7" w:rsidRPr="003829F7" w14:paraId="164CDA8B" w14:textId="77777777" w:rsidTr="000D67F5">
        <w:trPr>
          <w:trHeight w:val="727"/>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C5DB3D1" w14:textId="6ACD5C13" w:rsidR="003829F7" w:rsidRPr="003829F7" w:rsidRDefault="003829F7" w:rsidP="003829F7">
            <w:pPr>
              <w:jc w:val="center"/>
              <w:rPr>
                <w:rFonts w:ascii="Arial" w:eastAsia="Times New Roman" w:hAnsi="Arial"/>
                <w:b/>
                <w:bCs/>
                <w:color w:val="000000"/>
              </w:rPr>
            </w:pPr>
            <w:r w:rsidRPr="003829F7">
              <w:rPr>
                <w:rFonts w:ascii="Arial" w:hAnsi="Arial"/>
                <w:b/>
                <w:bCs/>
                <w:color w:val="000000"/>
                <w:kern w:val="0"/>
                <w:lang w:bidi="ar-SA"/>
              </w:rPr>
              <w:t>Objeto licitado – lote 02</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1CC8B7" w14:textId="6C9F3E84" w:rsidR="003829F7" w:rsidRPr="003829F7" w:rsidRDefault="003829F7" w:rsidP="003829F7">
            <w:pPr>
              <w:jc w:val="center"/>
              <w:rPr>
                <w:rFonts w:ascii="Arial" w:hAnsi="Arial"/>
                <w:b/>
                <w:bCs/>
                <w:color w:val="000000"/>
              </w:rPr>
            </w:pPr>
            <w:r w:rsidRPr="003829F7">
              <w:rPr>
                <w:rFonts w:ascii="Arial" w:hAnsi="Arial"/>
                <w:b/>
                <w:bCs/>
                <w:color w:val="000000"/>
                <w:kern w:val="0"/>
                <w:lang w:bidi="ar-SA"/>
              </w:rPr>
              <w:t>Valor (R$)</w:t>
            </w:r>
          </w:p>
        </w:tc>
      </w:tr>
      <w:tr w:rsidR="003829F7" w:rsidRPr="003829F7" w14:paraId="647AB58D" w14:textId="77777777" w:rsidTr="000D67F5">
        <w:trPr>
          <w:trHeight w:val="425"/>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30D637C" w14:textId="4109E641" w:rsidR="003829F7" w:rsidRPr="003829F7" w:rsidRDefault="003829F7" w:rsidP="003829F7">
            <w:pPr>
              <w:jc w:val="center"/>
              <w:rPr>
                <w:rFonts w:ascii="Arial" w:hAnsi="Arial"/>
                <w:b/>
                <w:bCs/>
                <w:color w:val="000000"/>
                <w:kern w:val="0"/>
                <w:lang w:bidi="ar-SA"/>
              </w:rPr>
            </w:pPr>
            <w:r w:rsidRPr="003829F7">
              <w:rPr>
                <w:rFonts w:ascii="Arial" w:hAnsi="Arial"/>
                <w:b/>
                <w:bCs/>
                <w:color w:val="000000"/>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3AE89DB" w14:textId="33D32F0B" w:rsidR="003829F7" w:rsidRPr="003829F7" w:rsidRDefault="003829F7" w:rsidP="003829F7">
            <w:pPr>
              <w:jc w:val="center"/>
              <w:rPr>
                <w:rFonts w:ascii="Arial" w:hAnsi="Arial"/>
                <w:b/>
                <w:bCs/>
                <w:color w:val="000000"/>
                <w:lang w:eastAsia="pt-BR"/>
              </w:rPr>
            </w:pPr>
            <w:r w:rsidRPr="003829F7">
              <w:rPr>
                <w:rFonts w:ascii="Arial" w:hAnsi="Arial"/>
                <w:b/>
                <w:bCs/>
                <w:color w:val="000000"/>
                <w:kern w:val="0"/>
                <w:lang w:bidi="ar-SA"/>
              </w:rPr>
              <w:t>Qtd</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9EB4910" w14:textId="26AE1BD2" w:rsidR="003829F7" w:rsidRPr="003829F7" w:rsidRDefault="003829F7" w:rsidP="003829F7">
            <w:pPr>
              <w:jc w:val="center"/>
              <w:rPr>
                <w:rFonts w:ascii="Arial" w:hAnsi="Arial"/>
                <w:b/>
                <w:bCs/>
                <w:color w:val="000000"/>
                <w:kern w:val="0"/>
                <w:lang w:bidi="ar-SA"/>
              </w:rPr>
            </w:pPr>
            <w:r w:rsidRPr="003829F7">
              <w:rPr>
                <w:rFonts w:ascii="Arial" w:hAnsi="Arial"/>
                <w:b/>
                <w:bCs/>
                <w:color w:val="000000"/>
                <w:kern w:val="0"/>
                <w:lang w:bidi="ar-SA"/>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25EAE9F" w14:textId="49E21D40" w:rsidR="003829F7" w:rsidRPr="003829F7" w:rsidRDefault="003829F7" w:rsidP="003829F7">
            <w:pPr>
              <w:jc w:val="center"/>
              <w:rPr>
                <w:rFonts w:ascii="Arial" w:eastAsia="Times New Roman" w:hAnsi="Arial"/>
                <w:b/>
                <w:bCs/>
                <w:color w:val="000000"/>
              </w:rPr>
            </w:pPr>
            <w:r w:rsidRPr="003829F7">
              <w:rPr>
                <w:rFonts w:ascii="Arial" w:hAnsi="Arial"/>
                <w:b/>
                <w:bCs/>
                <w:color w:val="000000"/>
                <w:kern w:val="0"/>
                <w:lang w:bidi="ar-SA"/>
              </w:rPr>
              <w:t>Marca</w:t>
            </w:r>
          </w:p>
        </w:tc>
        <w:tc>
          <w:tcPr>
            <w:tcW w:w="34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5DF25D" w14:textId="23BAF32A" w:rsidR="003829F7" w:rsidRPr="003829F7" w:rsidRDefault="000D67F5" w:rsidP="003829F7">
            <w:pPr>
              <w:jc w:val="center"/>
              <w:rPr>
                <w:rFonts w:ascii="Arial" w:eastAsia="Times New Roman" w:hAnsi="Arial"/>
                <w:b/>
                <w:bCs/>
                <w:color w:val="000000"/>
              </w:rPr>
            </w:pPr>
            <w:r>
              <w:rPr>
                <w:rFonts w:ascii="Arial" w:hAnsi="Arial"/>
                <w:b/>
                <w:bCs/>
                <w:color w:val="000000"/>
                <w:kern w:val="0"/>
                <w:lang w:bidi="ar-SA"/>
              </w:rPr>
              <w:t>Descrição</w:t>
            </w:r>
          </w:p>
        </w:tc>
        <w:tc>
          <w:tcPr>
            <w:tcW w:w="11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027A324" w14:textId="5240A0D9" w:rsidR="003829F7" w:rsidRPr="003829F7" w:rsidRDefault="003829F7" w:rsidP="003829F7">
            <w:pPr>
              <w:jc w:val="center"/>
              <w:rPr>
                <w:rFonts w:ascii="Arial" w:hAnsi="Arial"/>
                <w:b/>
                <w:bCs/>
                <w:color w:val="000000"/>
              </w:rPr>
            </w:pPr>
            <w:r w:rsidRPr="003829F7">
              <w:rPr>
                <w:rFonts w:ascii="Arial" w:hAnsi="Arial"/>
                <w:b/>
                <w:bCs/>
                <w:color w:val="000000"/>
                <w:kern w:val="0"/>
                <w:lang w:bidi="ar-SA"/>
              </w:rPr>
              <w:t>Unit</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BAA6F40" w14:textId="3EFC09A8" w:rsidR="003829F7" w:rsidRPr="003829F7" w:rsidRDefault="003829F7" w:rsidP="003829F7">
            <w:pPr>
              <w:jc w:val="center"/>
              <w:rPr>
                <w:rFonts w:ascii="Arial" w:hAnsi="Arial"/>
                <w:b/>
                <w:bCs/>
                <w:color w:val="000000"/>
              </w:rPr>
            </w:pPr>
            <w:r w:rsidRPr="003829F7">
              <w:rPr>
                <w:rFonts w:ascii="Arial" w:hAnsi="Arial"/>
                <w:b/>
                <w:bCs/>
                <w:color w:val="000000"/>
                <w:kern w:val="0"/>
                <w:lang w:bidi="ar-SA"/>
              </w:rPr>
              <w:t>Total</w:t>
            </w:r>
          </w:p>
        </w:tc>
      </w:tr>
      <w:tr w:rsidR="003829F7" w:rsidRPr="003829F7" w14:paraId="27EEA92F" w14:textId="77777777" w:rsidTr="000D67F5">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9FFAA" w14:textId="3CBF82E5" w:rsidR="003829F7" w:rsidRPr="003829F7" w:rsidRDefault="003829F7" w:rsidP="003829F7">
            <w:pPr>
              <w:jc w:val="center"/>
              <w:rPr>
                <w:rFonts w:ascii="Arial" w:hAnsi="Arial"/>
              </w:rPr>
            </w:pPr>
            <w:r>
              <w:rPr>
                <w:rFonts w:ascii="Arial" w:hAnsi="Arial"/>
                <w:b/>
                <w:bCs/>
                <w:color w:val="000000"/>
                <w:kern w:val="0"/>
                <w:lang w:bidi="ar-SA"/>
              </w:rPr>
              <w:t>0</w:t>
            </w:r>
            <w:r w:rsidRPr="003829F7">
              <w:rPr>
                <w:rFonts w:ascii="Arial" w:hAnsi="Arial"/>
                <w:b/>
                <w:bCs/>
                <w:color w:val="000000"/>
                <w:kern w:val="0"/>
                <w:lang w:bidi="ar-SA"/>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4801EB0F" w14:textId="77777777" w:rsidR="003829F7" w:rsidRPr="003829F7" w:rsidRDefault="003829F7" w:rsidP="003829F7">
            <w:pPr>
              <w:jc w:val="center"/>
              <w:rPr>
                <w:rFonts w:ascii="Arial" w:hAnsi="Arial"/>
                <w:b/>
                <w:bCs/>
                <w:color w:val="000000"/>
                <w:kern w:val="0"/>
                <w:lang w:bidi="ar-SA"/>
              </w:rPr>
            </w:pPr>
            <w:r w:rsidRPr="003829F7">
              <w:rPr>
                <w:rFonts w:ascii="Arial" w:hAnsi="Arial"/>
                <w:b/>
                <w:bCs/>
                <w:color w:val="000000"/>
                <w:lang w:eastAsia="pt-BR"/>
              </w:rPr>
              <w:t>18</w:t>
            </w:r>
          </w:p>
        </w:tc>
        <w:tc>
          <w:tcPr>
            <w:tcW w:w="708" w:type="dxa"/>
            <w:tcBorders>
              <w:top w:val="single" w:sz="4" w:space="0" w:color="000000"/>
              <w:left w:val="single" w:sz="4" w:space="0" w:color="000000"/>
              <w:bottom w:val="single" w:sz="4" w:space="0" w:color="000000"/>
              <w:right w:val="single" w:sz="4" w:space="0" w:color="000000"/>
            </w:tcBorders>
            <w:vAlign w:val="center"/>
          </w:tcPr>
          <w:p w14:paraId="0CA3712C" w14:textId="77777777" w:rsidR="003829F7" w:rsidRPr="003829F7" w:rsidRDefault="003829F7" w:rsidP="003829F7">
            <w:pPr>
              <w:jc w:val="center"/>
              <w:rPr>
                <w:rFonts w:ascii="Arial" w:eastAsia="Times New Roman" w:hAnsi="Arial"/>
                <w:b/>
                <w:bCs/>
                <w:color w:val="000000"/>
              </w:rPr>
            </w:pPr>
            <w:r w:rsidRPr="003829F7">
              <w:rPr>
                <w:rFonts w:ascii="Arial" w:hAnsi="Arial"/>
                <w:b/>
                <w:bCs/>
                <w:color w:val="000000"/>
                <w:kern w:val="0"/>
                <w:lang w:bidi="ar-SA"/>
              </w:rPr>
              <w:t>PCT</w:t>
            </w:r>
          </w:p>
        </w:tc>
        <w:tc>
          <w:tcPr>
            <w:tcW w:w="993" w:type="dxa"/>
            <w:tcBorders>
              <w:top w:val="single" w:sz="4" w:space="0" w:color="000000"/>
              <w:left w:val="single" w:sz="4" w:space="0" w:color="000000"/>
              <w:bottom w:val="single" w:sz="4" w:space="0" w:color="000000"/>
              <w:right w:val="single" w:sz="4" w:space="0" w:color="000000"/>
            </w:tcBorders>
            <w:vAlign w:val="center"/>
          </w:tcPr>
          <w:p w14:paraId="75396CD6" w14:textId="77777777" w:rsidR="003829F7" w:rsidRPr="003829F7" w:rsidRDefault="003829F7" w:rsidP="003829F7">
            <w:pPr>
              <w:jc w:val="center"/>
              <w:rPr>
                <w:rFonts w:ascii="Arial" w:eastAsia="Times New Roman" w:hAnsi="Arial"/>
                <w:b/>
                <w:bCs/>
                <w:color w:val="000000"/>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1555D" w14:textId="77777777" w:rsidR="003829F7" w:rsidRPr="003829F7" w:rsidRDefault="003829F7" w:rsidP="002D081F">
            <w:pPr>
              <w:jc w:val="both"/>
              <w:rPr>
                <w:rFonts w:ascii="Arial" w:hAnsi="Arial"/>
              </w:rPr>
            </w:pPr>
            <w:r w:rsidRPr="003829F7">
              <w:rPr>
                <w:rFonts w:ascii="Arial" w:eastAsia="Times New Roman" w:hAnsi="Arial"/>
                <w:b/>
                <w:bCs/>
                <w:color w:val="000000"/>
              </w:rPr>
              <w:t>COMPRESSA DE GAZE NÃO ESTÉRIL – 13 FIOS, 7,5 X 7,5CM FECHADA E APROXIMADAMENTE 30X15CM ABERTA, 8 CAMADAS, 5 DOBRAS. 100% ALGODÃO, SEM FALHAS E FIAPOS – PACOTE COM 500 UND. EMBALAGEM DEVE CONTER LOTE, DATA DE FABRICAÇÃO E DE VALIDADE, REGISTRO NO MINISTÉRIO DA SAÚDE. VALIDADE MÍNIMA DE 18 MESES A PARTIR DA DATA DA ENTREGA.</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4A1EF" w14:textId="77777777" w:rsidR="003829F7" w:rsidRPr="003829F7" w:rsidRDefault="003829F7" w:rsidP="002D081F">
            <w:pPr>
              <w:jc w:val="both"/>
              <w:rPr>
                <w:rFonts w:ascii="Arial" w:hAnsi="Arial"/>
                <w:b/>
                <w:bCs/>
                <w:color w:val="00000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51CCC" w14:textId="77777777" w:rsidR="003829F7" w:rsidRPr="003829F7" w:rsidRDefault="003829F7" w:rsidP="002D081F">
            <w:pPr>
              <w:jc w:val="both"/>
              <w:rPr>
                <w:rFonts w:ascii="Arial" w:hAnsi="Arial"/>
                <w:b/>
                <w:bCs/>
                <w:color w:val="000000"/>
              </w:rPr>
            </w:pPr>
          </w:p>
        </w:tc>
      </w:tr>
      <w:tr w:rsidR="003829F7" w:rsidRPr="003829F7" w14:paraId="4D49B6E2" w14:textId="77777777" w:rsidTr="000D67F5">
        <w:trPr>
          <w:trHeight w:val="527"/>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EA8B5AD" w14:textId="435C254C" w:rsidR="003829F7" w:rsidRPr="003829F7" w:rsidRDefault="003829F7" w:rsidP="003829F7">
            <w:pPr>
              <w:jc w:val="right"/>
              <w:rPr>
                <w:rFonts w:ascii="Arial" w:eastAsia="Times New Roman" w:hAnsi="Arial"/>
                <w:b/>
                <w:bCs/>
                <w:color w:val="000000"/>
              </w:rPr>
            </w:pPr>
            <w:r>
              <w:rPr>
                <w:rFonts w:ascii="Arial" w:hAnsi="Arial"/>
                <w:b/>
                <w:bCs/>
                <w:color w:val="000000"/>
                <w:lang w:eastAsia="pt-BR"/>
              </w:rPr>
              <w:t>TOTAL DO LOTE 02</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19A132" w14:textId="03F61AD3" w:rsidR="003829F7" w:rsidRPr="003829F7" w:rsidRDefault="003829F7" w:rsidP="003829F7">
            <w:pPr>
              <w:jc w:val="center"/>
              <w:rPr>
                <w:rFonts w:ascii="Arial" w:hAnsi="Arial"/>
                <w:b/>
                <w:bCs/>
                <w:color w:val="000000"/>
              </w:rPr>
            </w:pPr>
            <w:r>
              <w:rPr>
                <w:rFonts w:ascii="Arial" w:hAnsi="Arial"/>
                <w:b/>
                <w:bCs/>
                <w:color w:val="000000"/>
              </w:rPr>
              <w:t>R$</w:t>
            </w:r>
          </w:p>
        </w:tc>
      </w:tr>
    </w:tbl>
    <w:p w14:paraId="22AAD872" w14:textId="77777777" w:rsidR="00816D2E" w:rsidRDefault="00816D2E" w:rsidP="000D67F5">
      <w:pPr>
        <w:spacing w:line="276" w:lineRule="auto"/>
        <w:ind w:right="-2"/>
        <w:jc w:val="both"/>
        <w:rPr>
          <w:rFonts w:ascii="Arial" w:hAnsi="Arial"/>
          <w:b/>
        </w:rPr>
      </w:pPr>
    </w:p>
    <w:p w14:paraId="6717BC47" w14:textId="77777777" w:rsidR="00816D2E" w:rsidRDefault="00816D2E" w:rsidP="00BB7FF5">
      <w:pPr>
        <w:spacing w:line="276" w:lineRule="auto"/>
        <w:jc w:val="both"/>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850"/>
        <w:gridCol w:w="851"/>
        <w:gridCol w:w="992"/>
        <w:gridCol w:w="3203"/>
        <w:gridCol w:w="1050"/>
        <w:gridCol w:w="1134"/>
      </w:tblGrid>
      <w:tr w:rsidR="000D67F5" w:rsidRPr="000D67F5" w14:paraId="04735ED9" w14:textId="77777777" w:rsidTr="000D67F5">
        <w:trPr>
          <w:trHeight w:val="473"/>
        </w:trPr>
        <w:tc>
          <w:tcPr>
            <w:tcW w:w="6742" w:type="dxa"/>
            <w:gridSpan w:val="5"/>
            <w:shd w:val="clear" w:color="auto" w:fill="D9D9D9" w:themeFill="background1" w:themeFillShade="D9"/>
            <w:vAlign w:val="center"/>
          </w:tcPr>
          <w:p w14:paraId="56F609BC" w14:textId="73C190BB" w:rsidR="000D67F5" w:rsidRPr="000D67F5" w:rsidRDefault="000D67F5" w:rsidP="000D67F5">
            <w:pPr>
              <w:jc w:val="center"/>
              <w:rPr>
                <w:rFonts w:ascii="Arial" w:eastAsia="Times New Roman" w:hAnsi="Arial"/>
                <w:b/>
                <w:bCs/>
                <w:color w:val="000000"/>
                <w:lang w:eastAsia="pt-BR"/>
              </w:rPr>
            </w:pPr>
            <w:r w:rsidRPr="003829F7">
              <w:rPr>
                <w:rFonts w:ascii="Arial" w:hAnsi="Arial"/>
                <w:b/>
                <w:bCs/>
                <w:color w:val="000000"/>
                <w:kern w:val="0"/>
                <w:lang w:bidi="ar-SA"/>
              </w:rPr>
              <w:t>Objeto licitado – lote 0</w:t>
            </w:r>
            <w:r>
              <w:rPr>
                <w:rFonts w:ascii="Arial" w:hAnsi="Arial"/>
                <w:b/>
                <w:bCs/>
                <w:color w:val="000000"/>
                <w:kern w:val="0"/>
                <w:lang w:bidi="ar-SA"/>
              </w:rPr>
              <w:t>3</w:t>
            </w:r>
          </w:p>
        </w:tc>
        <w:tc>
          <w:tcPr>
            <w:tcW w:w="2184" w:type="dxa"/>
            <w:gridSpan w:val="2"/>
            <w:shd w:val="clear" w:color="auto" w:fill="D9D9D9" w:themeFill="background1" w:themeFillShade="D9"/>
            <w:vAlign w:val="center"/>
          </w:tcPr>
          <w:p w14:paraId="33A96423" w14:textId="54859AD2" w:rsidR="000D67F5" w:rsidRPr="000D67F5" w:rsidRDefault="000D67F5" w:rsidP="000D67F5">
            <w:pPr>
              <w:jc w:val="center"/>
              <w:rPr>
                <w:rFonts w:ascii="Arial" w:hAnsi="Arial"/>
                <w:b/>
                <w:bCs/>
                <w:color w:val="000000"/>
              </w:rPr>
            </w:pPr>
            <w:r w:rsidRPr="003829F7">
              <w:rPr>
                <w:rFonts w:ascii="Arial" w:hAnsi="Arial"/>
                <w:b/>
                <w:bCs/>
                <w:color w:val="000000"/>
                <w:kern w:val="0"/>
                <w:lang w:bidi="ar-SA"/>
              </w:rPr>
              <w:t>Valor (R$)</w:t>
            </w:r>
          </w:p>
        </w:tc>
      </w:tr>
      <w:tr w:rsidR="0007209C" w:rsidRPr="000D67F5" w14:paraId="63216DA2" w14:textId="77777777" w:rsidTr="0007209C">
        <w:trPr>
          <w:trHeight w:val="409"/>
        </w:trPr>
        <w:tc>
          <w:tcPr>
            <w:tcW w:w="846" w:type="dxa"/>
            <w:shd w:val="clear" w:color="auto" w:fill="D9D9D9" w:themeFill="background1" w:themeFillShade="D9"/>
            <w:vAlign w:val="center"/>
          </w:tcPr>
          <w:p w14:paraId="29D06C19" w14:textId="4C843280" w:rsidR="000D67F5" w:rsidRPr="000D67F5" w:rsidRDefault="000D67F5" w:rsidP="000D67F5">
            <w:pPr>
              <w:jc w:val="center"/>
              <w:rPr>
                <w:rFonts w:ascii="Arial" w:hAnsi="Arial"/>
                <w:b/>
                <w:bCs/>
                <w:color w:val="000000"/>
                <w:kern w:val="0"/>
                <w:lang w:bidi="ar-SA"/>
              </w:rPr>
            </w:pPr>
            <w:r w:rsidRPr="003829F7">
              <w:rPr>
                <w:rFonts w:ascii="Arial" w:hAnsi="Arial"/>
                <w:b/>
                <w:bCs/>
                <w:color w:val="000000"/>
                <w:kern w:val="0"/>
                <w:lang w:bidi="ar-SA"/>
              </w:rPr>
              <w:t>Item</w:t>
            </w:r>
          </w:p>
        </w:tc>
        <w:tc>
          <w:tcPr>
            <w:tcW w:w="850" w:type="dxa"/>
            <w:shd w:val="clear" w:color="auto" w:fill="D9D9D9" w:themeFill="background1" w:themeFillShade="D9"/>
            <w:vAlign w:val="center"/>
          </w:tcPr>
          <w:p w14:paraId="3BCFBDEB" w14:textId="3217DFFA" w:rsidR="000D67F5" w:rsidRPr="000D67F5" w:rsidRDefault="000D67F5" w:rsidP="000D67F5">
            <w:pPr>
              <w:jc w:val="center"/>
              <w:rPr>
                <w:rFonts w:ascii="Arial" w:hAnsi="Arial"/>
                <w:b/>
                <w:bCs/>
                <w:color w:val="000000"/>
                <w:kern w:val="0"/>
                <w:lang w:bidi="ar-SA"/>
              </w:rPr>
            </w:pPr>
            <w:r w:rsidRPr="003829F7">
              <w:rPr>
                <w:rFonts w:ascii="Arial" w:hAnsi="Arial"/>
                <w:b/>
                <w:bCs/>
                <w:color w:val="000000"/>
                <w:kern w:val="0"/>
                <w:lang w:bidi="ar-SA"/>
              </w:rPr>
              <w:t>Qtd</w:t>
            </w:r>
          </w:p>
        </w:tc>
        <w:tc>
          <w:tcPr>
            <w:tcW w:w="851" w:type="dxa"/>
            <w:shd w:val="clear" w:color="auto" w:fill="D9D9D9" w:themeFill="background1" w:themeFillShade="D9"/>
            <w:vAlign w:val="center"/>
          </w:tcPr>
          <w:p w14:paraId="2BB5BB1C" w14:textId="474A079D" w:rsidR="000D67F5" w:rsidRPr="000D67F5" w:rsidRDefault="000D67F5" w:rsidP="000D67F5">
            <w:pPr>
              <w:jc w:val="center"/>
              <w:rPr>
                <w:rFonts w:ascii="Arial" w:hAnsi="Arial"/>
                <w:b/>
                <w:bCs/>
                <w:color w:val="000000"/>
                <w:kern w:val="0"/>
                <w:lang w:bidi="ar-SA"/>
              </w:rPr>
            </w:pPr>
            <w:r w:rsidRPr="003829F7">
              <w:rPr>
                <w:rFonts w:ascii="Arial" w:hAnsi="Arial"/>
                <w:b/>
                <w:bCs/>
                <w:color w:val="000000"/>
                <w:kern w:val="0"/>
                <w:lang w:bidi="ar-SA"/>
              </w:rPr>
              <w:t>Un</w:t>
            </w:r>
          </w:p>
        </w:tc>
        <w:tc>
          <w:tcPr>
            <w:tcW w:w="992" w:type="dxa"/>
            <w:shd w:val="clear" w:color="auto" w:fill="D9D9D9" w:themeFill="background1" w:themeFillShade="D9"/>
            <w:vAlign w:val="center"/>
          </w:tcPr>
          <w:p w14:paraId="75D7F9BC" w14:textId="362F2AB6" w:rsidR="000D67F5" w:rsidRPr="000D67F5" w:rsidRDefault="000D67F5" w:rsidP="000D67F5">
            <w:pPr>
              <w:jc w:val="center"/>
              <w:rPr>
                <w:rFonts w:ascii="Arial" w:eastAsia="Times New Roman" w:hAnsi="Arial"/>
                <w:b/>
                <w:bCs/>
                <w:color w:val="000000"/>
                <w:lang w:eastAsia="pt-BR"/>
              </w:rPr>
            </w:pPr>
            <w:r w:rsidRPr="003829F7">
              <w:rPr>
                <w:rFonts w:ascii="Arial" w:hAnsi="Arial"/>
                <w:b/>
                <w:bCs/>
                <w:color w:val="000000"/>
                <w:kern w:val="0"/>
                <w:lang w:bidi="ar-SA"/>
              </w:rPr>
              <w:t>Marca</w:t>
            </w:r>
          </w:p>
        </w:tc>
        <w:tc>
          <w:tcPr>
            <w:tcW w:w="3203" w:type="dxa"/>
            <w:shd w:val="clear" w:color="auto" w:fill="D9D9D9" w:themeFill="background1" w:themeFillShade="D9"/>
            <w:vAlign w:val="center"/>
          </w:tcPr>
          <w:p w14:paraId="799495F5" w14:textId="11990027" w:rsidR="000D67F5" w:rsidRPr="000D67F5" w:rsidRDefault="000D67F5" w:rsidP="000D67F5">
            <w:pPr>
              <w:jc w:val="center"/>
              <w:rPr>
                <w:rFonts w:ascii="Arial" w:eastAsia="Times New Roman" w:hAnsi="Arial"/>
                <w:b/>
                <w:bCs/>
                <w:color w:val="000000"/>
                <w:lang w:eastAsia="pt-BR"/>
              </w:rPr>
            </w:pPr>
            <w:r>
              <w:rPr>
                <w:rFonts w:ascii="Arial" w:hAnsi="Arial"/>
                <w:b/>
                <w:bCs/>
                <w:color w:val="000000"/>
                <w:kern w:val="0"/>
                <w:lang w:bidi="ar-SA"/>
              </w:rPr>
              <w:t>Descrição</w:t>
            </w:r>
          </w:p>
        </w:tc>
        <w:tc>
          <w:tcPr>
            <w:tcW w:w="1050" w:type="dxa"/>
            <w:shd w:val="clear" w:color="auto" w:fill="D9D9D9" w:themeFill="background1" w:themeFillShade="D9"/>
            <w:vAlign w:val="center"/>
          </w:tcPr>
          <w:p w14:paraId="5449D129" w14:textId="3CE1A0DA" w:rsidR="000D67F5" w:rsidRPr="000D67F5" w:rsidRDefault="000D67F5" w:rsidP="000D67F5">
            <w:pPr>
              <w:jc w:val="center"/>
              <w:rPr>
                <w:rFonts w:ascii="Arial" w:hAnsi="Arial"/>
                <w:b/>
                <w:bCs/>
                <w:color w:val="000000"/>
              </w:rPr>
            </w:pPr>
            <w:r w:rsidRPr="003829F7">
              <w:rPr>
                <w:rFonts w:ascii="Arial" w:hAnsi="Arial"/>
                <w:b/>
                <w:bCs/>
                <w:color w:val="000000"/>
                <w:kern w:val="0"/>
                <w:lang w:bidi="ar-SA"/>
              </w:rPr>
              <w:t>Unit</w:t>
            </w:r>
          </w:p>
        </w:tc>
        <w:tc>
          <w:tcPr>
            <w:tcW w:w="1134" w:type="dxa"/>
            <w:shd w:val="clear" w:color="auto" w:fill="D9D9D9" w:themeFill="background1" w:themeFillShade="D9"/>
            <w:vAlign w:val="center"/>
          </w:tcPr>
          <w:p w14:paraId="2EEA0729" w14:textId="7B93A7D6" w:rsidR="000D67F5" w:rsidRPr="000D67F5" w:rsidRDefault="000D67F5" w:rsidP="000D67F5">
            <w:pPr>
              <w:jc w:val="center"/>
              <w:rPr>
                <w:rFonts w:ascii="Arial" w:hAnsi="Arial"/>
                <w:b/>
                <w:bCs/>
                <w:color w:val="000000"/>
              </w:rPr>
            </w:pPr>
            <w:r w:rsidRPr="003829F7">
              <w:rPr>
                <w:rFonts w:ascii="Arial" w:hAnsi="Arial"/>
                <w:b/>
                <w:bCs/>
                <w:color w:val="000000"/>
                <w:kern w:val="0"/>
                <w:lang w:bidi="ar-SA"/>
              </w:rPr>
              <w:t>Total</w:t>
            </w:r>
          </w:p>
        </w:tc>
      </w:tr>
      <w:tr w:rsidR="000D67F5" w:rsidRPr="000D67F5" w14:paraId="6954CB5A" w14:textId="77777777" w:rsidTr="0007209C">
        <w:tc>
          <w:tcPr>
            <w:tcW w:w="846" w:type="dxa"/>
            <w:shd w:val="clear" w:color="auto" w:fill="auto"/>
            <w:vAlign w:val="center"/>
          </w:tcPr>
          <w:p w14:paraId="000B3CE9" w14:textId="445F9A77" w:rsidR="000D67F5" w:rsidRPr="000D67F5" w:rsidRDefault="0007209C" w:rsidP="0007209C">
            <w:pPr>
              <w:jc w:val="center"/>
              <w:rPr>
                <w:rFonts w:ascii="Arial" w:hAnsi="Arial"/>
              </w:rPr>
            </w:pPr>
            <w:r>
              <w:rPr>
                <w:rFonts w:ascii="Arial" w:hAnsi="Arial"/>
                <w:b/>
                <w:bCs/>
                <w:color w:val="000000"/>
                <w:kern w:val="0"/>
                <w:lang w:bidi="ar-SA"/>
              </w:rPr>
              <w:t>0</w:t>
            </w:r>
            <w:r w:rsidR="000D67F5" w:rsidRPr="000D67F5">
              <w:rPr>
                <w:rFonts w:ascii="Arial" w:hAnsi="Arial"/>
                <w:b/>
                <w:bCs/>
                <w:color w:val="000000"/>
                <w:kern w:val="0"/>
                <w:lang w:bidi="ar-SA"/>
              </w:rPr>
              <w:t>1</w:t>
            </w:r>
          </w:p>
        </w:tc>
        <w:tc>
          <w:tcPr>
            <w:tcW w:w="850" w:type="dxa"/>
            <w:vAlign w:val="center"/>
          </w:tcPr>
          <w:p w14:paraId="4A2C572A" w14:textId="77777777" w:rsidR="000D67F5" w:rsidRPr="000D67F5" w:rsidRDefault="000D67F5" w:rsidP="0007209C">
            <w:pPr>
              <w:jc w:val="center"/>
              <w:rPr>
                <w:rFonts w:ascii="Arial" w:hAnsi="Arial"/>
                <w:b/>
                <w:bCs/>
                <w:color w:val="000000"/>
                <w:kern w:val="0"/>
                <w:lang w:bidi="ar-SA"/>
              </w:rPr>
            </w:pPr>
            <w:r w:rsidRPr="000D67F5">
              <w:rPr>
                <w:rFonts w:ascii="Arial" w:hAnsi="Arial"/>
                <w:b/>
                <w:bCs/>
                <w:color w:val="000000"/>
                <w:kern w:val="0"/>
                <w:lang w:bidi="ar-SA"/>
              </w:rPr>
              <w:t>60</w:t>
            </w:r>
          </w:p>
        </w:tc>
        <w:tc>
          <w:tcPr>
            <w:tcW w:w="851" w:type="dxa"/>
            <w:vAlign w:val="center"/>
          </w:tcPr>
          <w:p w14:paraId="2218B9A8" w14:textId="77777777" w:rsidR="000D67F5" w:rsidRPr="000D67F5" w:rsidRDefault="000D67F5" w:rsidP="0007209C">
            <w:pPr>
              <w:jc w:val="center"/>
              <w:rPr>
                <w:rFonts w:ascii="Arial" w:eastAsia="Times New Roman" w:hAnsi="Arial"/>
                <w:b/>
                <w:bCs/>
                <w:color w:val="000000"/>
                <w:lang w:eastAsia="pt-BR"/>
              </w:rPr>
            </w:pPr>
            <w:r w:rsidRPr="000D67F5">
              <w:rPr>
                <w:rFonts w:ascii="Arial" w:hAnsi="Arial"/>
                <w:b/>
                <w:bCs/>
                <w:color w:val="000000"/>
                <w:kern w:val="0"/>
                <w:lang w:bidi="ar-SA"/>
              </w:rPr>
              <w:t>UN</w:t>
            </w:r>
          </w:p>
        </w:tc>
        <w:tc>
          <w:tcPr>
            <w:tcW w:w="992" w:type="dxa"/>
            <w:vAlign w:val="center"/>
          </w:tcPr>
          <w:p w14:paraId="29972984" w14:textId="77777777" w:rsidR="000D67F5" w:rsidRPr="000D67F5" w:rsidRDefault="000D67F5" w:rsidP="0007209C">
            <w:pPr>
              <w:jc w:val="center"/>
              <w:rPr>
                <w:rFonts w:ascii="Arial" w:eastAsia="Times New Roman" w:hAnsi="Arial"/>
                <w:b/>
                <w:bCs/>
                <w:color w:val="000000"/>
                <w:lang w:eastAsia="pt-BR"/>
              </w:rPr>
            </w:pPr>
          </w:p>
        </w:tc>
        <w:tc>
          <w:tcPr>
            <w:tcW w:w="3203" w:type="dxa"/>
            <w:shd w:val="clear" w:color="auto" w:fill="auto"/>
            <w:vAlign w:val="center"/>
          </w:tcPr>
          <w:p w14:paraId="27206B5F" w14:textId="77777777" w:rsidR="000D67F5" w:rsidRPr="000D67F5" w:rsidRDefault="000D67F5" w:rsidP="002D081F">
            <w:pPr>
              <w:jc w:val="both"/>
              <w:rPr>
                <w:rFonts w:ascii="Arial" w:hAnsi="Arial"/>
              </w:rPr>
            </w:pPr>
            <w:r w:rsidRPr="000D67F5">
              <w:rPr>
                <w:rFonts w:ascii="Arial" w:eastAsia="Times New Roman" w:hAnsi="Arial"/>
                <w:b/>
                <w:bCs/>
                <w:color w:val="000000"/>
                <w:lang w:eastAsia="pt-BR"/>
              </w:rPr>
              <w:t>SONDA DESCART</w:t>
            </w:r>
            <w:r w:rsidRPr="000D67F5">
              <w:rPr>
                <w:rFonts w:ascii="Arial" w:hAnsi="Arial"/>
                <w:b/>
                <w:bCs/>
                <w:color w:val="000000"/>
              </w:rPr>
              <w:t xml:space="preserve">ÁVEL SILICONIZADA RETAL Nº10 UNIDADE. EMBALAGEM INDIVIDUAL DEVE CONTER LOTE, DATA DE FABRICAÇÃO, DATA DE VALIDADE, REGISTRO NA ANVISA. VALIDADE </w:t>
            </w:r>
            <w:r w:rsidRPr="000D67F5">
              <w:rPr>
                <w:rFonts w:ascii="Arial" w:hAnsi="Arial"/>
                <w:b/>
                <w:bCs/>
                <w:color w:val="000000"/>
              </w:rPr>
              <w:lastRenderedPageBreak/>
              <w:t>MÍNIMA DE 18 MESES A PARTIR DA DATA DA ENTREGA.</w:t>
            </w:r>
          </w:p>
        </w:tc>
        <w:tc>
          <w:tcPr>
            <w:tcW w:w="1050" w:type="dxa"/>
            <w:shd w:val="clear" w:color="auto" w:fill="auto"/>
            <w:vAlign w:val="center"/>
          </w:tcPr>
          <w:p w14:paraId="21C3DAC1" w14:textId="77777777" w:rsidR="000D67F5" w:rsidRPr="000D67F5" w:rsidRDefault="000D67F5" w:rsidP="002D081F">
            <w:pPr>
              <w:jc w:val="both"/>
              <w:rPr>
                <w:rFonts w:ascii="Arial" w:hAnsi="Arial"/>
                <w:b/>
                <w:bCs/>
                <w:color w:val="000000"/>
              </w:rPr>
            </w:pPr>
          </w:p>
        </w:tc>
        <w:tc>
          <w:tcPr>
            <w:tcW w:w="1134" w:type="dxa"/>
            <w:shd w:val="clear" w:color="auto" w:fill="auto"/>
            <w:vAlign w:val="center"/>
          </w:tcPr>
          <w:p w14:paraId="71ABDD46" w14:textId="77777777" w:rsidR="000D67F5" w:rsidRPr="000D67F5" w:rsidRDefault="000D67F5" w:rsidP="002D081F">
            <w:pPr>
              <w:jc w:val="both"/>
              <w:rPr>
                <w:rFonts w:ascii="Arial" w:hAnsi="Arial"/>
                <w:b/>
                <w:bCs/>
                <w:color w:val="000000"/>
              </w:rPr>
            </w:pPr>
          </w:p>
        </w:tc>
      </w:tr>
      <w:tr w:rsidR="000D67F5" w:rsidRPr="000D67F5" w14:paraId="045669EE" w14:textId="77777777" w:rsidTr="0007209C">
        <w:tc>
          <w:tcPr>
            <w:tcW w:w="846" w:type="dxa"/>
            <w:shd w:val="clear" w:color="auto" w:fill="auto"/>
            <w:vAlign w:val="center"/>
          </w:tcPr>
          <w:p w14:paraId="2041EAED" w14:textId="22B59D40" w:rsidR="000D67F5" w:rsidRPr="000D67F5" w:rsidRDefault="0007209C" w:rsidP="0007209C">
            <w:pPr>
              <w:jc w:val="center"/>
              <w:rPr>
                <w:rFonts w:ascii="Arial" w:hAnsi="Arial"/>
              </w:rPr>
            </w:pPr>
            <w:r>
              <w:rPr>
                <w:rFonts w:ascii="Arial" w:hAnsi="Arial"/>
                <w:b/>
                <w:bCs/>
                <w:color w:val="000000"/>
                <w:kern w:val="0"/>
                <w:lang w:bidi="ar-SA"/>
              </w:rPr>
              <w:t>0</w:t>
            </w:r>
            <w:r w:rsidR="000D67F5" w:rsidRPr="000D67F5">
              <w:rPr>
                <w:rFonts w:ascii="Arial" w:hAnsi="Arial"/>
                <w:b/>
                <w:bCs/>
                <w:color w:val="000000"/>
                <w:kern w:val="0"/>
                <w:lang w:bidi="ar-SA"/>
              </w:rPr>
              <w:t>2</w:t>
            </w:r>
          </w:p>
        </w:tc>
        <w:tc>
          <w:tcPr>
            <w:tcW w:w="850" w:type="dxa"/>
            <w:vAlign w:val="center"/>
          </w:tcPr>
          <w:p w14:paraId="1BDE3D79" w14:textId="77777777" w:rsidR="000D67F5" w:rsidRPr="000D67F5" w:rsidRDefault="000D67F5" w:rsidP="0007209C">
            <w:pPr>
              <w:jc w:val="center"/>
              <w:rPr>
                <w:rFonts w:ascii="Arial" w:hAnsi="Arial"/>
                <w:b/>
                <w:bCs/>
                <w:color w:val="000000"/>
                <w:kern w:val="0"/>
                <w:lang w:bidi="ar-SA"/>
              </w:rPr>
            </w:pPr>
            <w:r w:rsidRPr="000D67F5">
              <w:rPr>
                <w:rFonts w:ascii="Arial" w:hAnsi="Arial"/>
                <w:b/>
                <w:bCs/>
                <w:color w:val="000000"/>
                <w:kern w:val="0"/>
                <w:lang w:bidi="ar-SA"/>
              </w:rPr>
              <w:t>2600</w:t>
            </w:r>
          </w:p>
        </w:tc>
        <w:tc>
          <w:tcPr>
            <w:tcW w:w="851" w:type="dxa"/>
            <w:vAlign w:val="center"/>
          </w:tcPr>
          <w:p w14:paraId="37E9075A" w14:textId="77777777" w:rsidR="000D67F5" w:rsidRPr="000D67F5" w:rsidRDefault="000D67F5" w:rsidP="0007209C">
            <w:pPr>
              <w:jc w:val="center"/>
              <w:rPr>
                <w:rFonts w:ascii="Arial" w:eastAsia="Times New Roman" w:hAnsi="Arial"/>
                <w:b/>
                <w:bCs/>
                <w:color w:val="000000"/>
                <w:kern w:val="0"/>
                <w:lang w:eastAsia="pt-BR" w:bidi="ar-SA"/>
              </w:rPr>
            </w:pPr>
            <w:r w:rsidRPr="000D67F5">
              <w:rPr>
                <w:rFonts w:ascii="Arial" w:hAnsi="Arial"/>
                <w:b/>
                <w:bCs/>
                <w:color w:val="000000"/>
                <w:kern w:val="0"/>
                <w:lang w:bidi="ar-SA"/>
              </w:rPr>
              <w:t>UN</w:t>
            </w:r>
          </w:p>
        </w:tc>
        <w:tc>
          <w:tcPr>
            <w:tcW w:w="992" w:type="dxa"/>
            <w:vAlign w:val="center"/>
          </w:tcPr>
          <w:p w14:paraId="01CBCA9C" w14:textId="77777777" w:rsidR="000D67F5" w:rsidRPr="000D67F5" w:rsidRDefault="000D67F5" w:rsidP="0007209C">
            <w:pPr>
              <w:jc w:val="center"/>
              <w:rPr>
                <w:rFonts w:ascii="Arial" w:eastAsia="Times New Roman" w:hAnsi="Arial"/>
                <w:b/>
                <w:bCs/>
                <w:color w:val="000000"/>
                <w:kern w:val="0"/>
                <w:lang w:eastAsia="pt-BR" w:bidi="ar-SA"/>
              </w:rPr>
            </w:pPr>
          </w:p>
        </w:tc>
        <w:tc>
          <w:tcPr>
            <w:tcW w:w="3203" w:type="dxa"/>
            <w:shd w:val="clear" w:color="auto" w:fill="auto"/>
            <w:vAlign w:val="center"/>
          </w:tcPr>
          <w:p w14:paraId="02287E05" w14:textId="77777777" w:rsidR="000D67F5" w:rsidRPr="000D67F5" w:rsidRDefault="000D67F5" w:rsidP="002D081F">
            <w:pPr>
              <w:jc w:val="both"/>
              <w:rPr>
                <w:rFonts w:ascii="Arial" w:hAnsi="Arial"/>
              </w:rPr>
            </w:pPr>
            <w:r w:rsidRPr="000D67F5">
              <w:rPr>
                <w:rFonts w:ascii="Arial" w:eastAsia="Times New Roman" w:hAnsi="Arial"/>
                <w:b/>
                <w:bCs/>
                <w:color w:val="000000"/>
                <w:kern w:val="0"/>
                <w:lang w:eastAsia="pt-BR" w:bidi="ar-SA"/>
              </w:rPr>
              <w:t>SONDA PARA ASPIRAÇÃO TRAQUEAL Nº 12. CONFECCIONADA EM PVC, TRANSPARENTE, FLEXÍVEL E ATÓXICO, ESTÉRIL, EMBALADA INDIVIDUALMENTE EM PAPEL GRAU CIRÚRGICO CONTENDO DATA DE VALIDADE IMPRESSA NA EMBALAGEM E REGISTRO NA ANVISA. VALIDADE MÍNIMA DE 18 MESES A PARTIR DA DATA DE ENTREGA.</w:t>
            </w:r>
          </w:p>
        </w:tc>
        <w:tc>
          <w:tcPr>
            <w:tcW w:w="1050" w:type="dxa"/>
            <w:shd w:val="clear" w:color="auto" w:fill="auto"/>
            <w:vAlign w:val="center"/>
          </w:tcPr>
          <w:p w14:paraId="667733E6" w14:textId="77777777" w:rsidR="000D67F5" w:rsidRPr="000D67F5" w:rsidRDefault="000D67F5" w:rsidP="002D081F">
            <w:pPr>
              <w:jc w:val="both"/>
              <w:rPr>
                <w:rFonts w:ascii="Arial" w:hAnsi="Arial"/>
                <w:b/>
                <w:bCs/>
                <w:color w:val="000000"/>
              </w:rPr>
            </w:pPr>
          </w:p>
        </w:tc>
        <w:tc>
          <w:tcPr>
            <w:tcW w:w="1134" w:type="dxa"/>
            <w:shd w:val="clear" w:color="auto" w:fill="auto"/>
            <w:vAlign w:val="center"/>
          </w:tcPr>
          <w:p w14:paraId="060EE43B" w14:textId="77777777" w:rsidR="000D67F5" w:rsidRPr="000D67F5" w:rsidRDefault="000D67F5" w:rsidP="002D081F">
            <w:pPr>
              <w:jc w:val="both"/>
              <w:rPr>
                <w:rFonts w:ascii="Arial" w:hAnsi="Arial"/>
                <w:b/>
                <w:bCs/>
                <w:color w:val="000000"/>
              </w:rPr>
            </w:pPr>
          </w:p>
        </w:tc>
      </w:tr>
      <w:tr w:rsidR="0007209C" w:rsidRPr="000D67F5" w14:paraId="7C162235" w14:textId="77777777" w:rsidTr="001B7D79">
        <w:trPr>
          <w:trHeight w:val="371"/>
        </w:trPr>
        <w:tc>
          <w:tcPr>
            <w:tcW w:w="6742" w:type="dxa"/>
            <w:gridSpan w:val="5"/>
            <w:shd w:val="clear" w:color="auto" w:fill="auto"/>
            <w:vAlign w:val="center"/>
          </w:tcPr>
          <w:p w14:paraId="09EFC79D" w14:textId="26B10984" w:rsidR="0007209C" w:rsidRPr="000D67F5" w:rsidRDefault="0007209C" w:rsidP="0007209C">
            <w:pPr>
              <w:jc w:val="right"/>
              <w:rPr>
                <w:rFonts w:ascii="Arial" w:eastAsia="Times New Roman" w:hAnsi="Arial"/>
                <w:b/>
                <w:bCs/>
                <w:color w:val="000000"/>
                <w:kern w:val="0"/>
                <w:lang w:eastAsia="pt-BR" w:bidi="ar-SA"/>
              </w:rPr>
            </w:pPr>
            <w:r>
              <w:rPr>
                <w:rFonts w:ascii="Arial" w:hAnsi="Arial"/>
                <w:b/>
                <w:bCs/>
                <w:color w:val="000000"/>
                <w:lang w:eastAsia="pt-BR"/>
              </w:rPr>
              <w:t>TOTAL DO LOTE 03</w:t>
            </w:r>
          </w:p>
        </w:tc>
        <w:tc>
          <w:tcPr>
            <w:tcW w:w="2184" w:type="dxa"/>
            <w:gridSpan w:val="2"/>
            <w:shd w:val="clear" w:color="auto" w:fill="auto"/>
            <w:vAlign w:val="center"/>
          </w:tcPr>
          <w:p w14:paraId="239DE991" w14:textId="3E0D48F8" w:rsidR="0007209C" w:rsidRPr="000D67F5" w:rsidRDefault="0007209C" w:rsidP="0007209C">
            <w:pPr>
              <w:jc w:val="both"/>
              <w:rPr>
                <w:rFonts w:ascii="Arial" w:hAnsi="Arial"/>
                <w:b/>
                <w:bCs/>
                <w:color w:val="000000"/>
              </w:rPr>
            </w:pPr>
            <w:r>
              <w:rPr>
                <w:rFonts w:ascii="Arial" w:hAnsi="Arial"/>
                <w:b/>
                <w:bCs/>
                <w:color w:val="000000"/>
              </w:rPr>
              <w:t>R$</w:t>
            </w:r>
          </w:p>
        </w:tc>
      </w:tr>
    </w:tbl>
    <w:p w14:paraId="6611576A" w14:textId="77777777" w:rsidR="00816D2E" w:rsidRDefault="00816D2E" w:rsidP="00BB7FF5">
      <w:pPr>
        <w:spacing w:line="276" w:lineRule="auto"/>
        <w:jc w:val="both"/>
        <w:rPr>
          <w:rFonts w:ascii="Arial" w:hAnsi="Arial"/>
          <w:b/>
        </w:rPr>
      </w:pPr>
    </w:p>
    <w:p w14:paraId="139FEA85" w14:textId="77777777" w:rsidR="0007209C" w:rsidRDefault="0007209C" w:rsidP="00BB7FF5">
      <w:pPr>
        <w:spacing w:line="276" w:lineRule="auto"/>
        <w:jc w:val="both"/>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709"/>
        <w:gridCol w:w="567"/>
        <w:gridCol w:w="992"/>
        <w:gridCol w:w="3628"/>
        <w:gridCol w:w="1191"/>
        <w:gridCol w:w="993"/>
      </w:tblGrid>
      <w:tr w:rsidR="0007209C" w:rsidRPr="0007209C" w14:paraId="259F1644" w14:textId="77777777" w:rsidTr="0007209C">
        <w:trPr>
          <w:trHeight w:val="471"/>
        </w:trPr>
        <w:tc>
          <w:tcPr>
            <w:tcW w:w="6742" w:type="dxa"/>
            <w:gridSpan w:val="5"/>
            <w:shd w:val="clear" w:color="auto" w:fill="D9D9D9" w:themeFill="background1" w:themeFillShade="D9"/>
            <w:vAlign w:val="center"/>
          </w:tcPr>
          <w:p w14:paraId="7E9A9C03" w14:textId="72D3EC0C" w:rsidR="0007209C" w:rsidRPr="0007209C" w:rsidRDefault="0007209C" w:rsidP="0007209C">
            <w:pPr>
              <w:jc w:val="center"/>
              <w:rPr>
                <w:rFonts w:ascii="Arial" w:eastAsia="Calibri" w:hAnsi="Arial"/>
                <w:b/>
                <w:bCs/>
                <w:color w:val="000000"/>
                <w:lang w:eastAsia="pt-BR"/>
              </w:rPr>
            </w:pPr>
            <w:r w:rsidRPr="003829F7">
              <w:rPr>
                <w:rFonts w:ascii="Arial" w:hAnsi="Arial"/>
                <w:b/>
                <w:bCs/>
                <w:color w:val="000000"/>
                <w:kern w:val="0"/>
                <w:lang w:bidi="ar-SA"/>
              </w:rPr>
              <w:t>Objeto licitado – lote 0</w:t>
            </w:r>
            <w:r>
              <w:rPr>
                <w:rFonts w:ascii="Arial" w:hAnsi="Arial"/>
                <w:b/>
                <w:bCs/>
                <w:color w:val="000000"/>
                <w:kern w:val="0"/>
                <w:lang w:bidi="ar-SA"/>
              </w:rPr>
              <w:t>4</w:t>
            </w:r>
          </w:p>
        </w:tc>
        <w:tc>
          <w:tcPr>
            <w:tcW w:w="2184" w:type="dxa"/>
            <w:gridSpan w:val="2"/>
            <w:shd w:val="clear" w:color="auto" w:fill="D9D9D9" w:themeFill="background1" w:themeFillShade="D9"/>
            <w:vAlign w:val="center"/>
          </w:tcPr>
          <w:p w14:paraId="5B7B5600" w14:textId="4FCE2303" w:rsidR="0007209C" w:rsidRPr="0007209C" w:rsidRDefault="0007209C" w:rsidP="0007209C">
            <w:pPr>
              <w:jc w:val="center"/>
              <w:rPr>
                <w:rFonts w:ascii="Arial" w:hAnsi="Arial"/>
                <w:b/>
                <w:bCs/>
                <w:color w:val="000000"/>
              </w:rPr>
            </w:pPr>
            <w:r w:rsidRPr="003829F7">
              <w:rPr>
                <w:rFonts w:ascii="Arial" w:hAnsi="Arial"/>
                <w:b/>
                <w:bCs/>
                <w:color w:val="000000"/>
                <w:kern w:val="0"/>
                <w:lang w:bidi="ar-SA"/>
              </w:rPr>
              <w:t>Valor (R$)</w:t>
            </w:r>
          </w:p>
        </w:tc>
      </w:tr>
      <w:tr w:rsidR="0007209C" w:rsidRPr="0007209C" w14:paraId="50A6BF7D" w14:textId="77777777" w:rsidTr="0007209C">
        <w:trPr>
          <w:trHeight w:val="407"/>
        </w:trPr>
        <w:tc>
          <w:tcPr>
            <w:tcW w:w="846" w:type="dxa"/>
            <w:shd w:val="clear" w:color="auto" w:fill="D9D9D9" w:themeFill="background1" w:themeFillShade="D9"/>
            <w:vAlign w:val="center"/>
          </w:tcPr>
          <w:p w14:paraId="265650E3" w14:textId="42ED080B" w:rsidR="0007209C" w:rsidRPr="0007209C" w:rsidRDefault="0007209C" w:rsidP="0007209C">
            <w:pPr>
              <w:jc w:val="center"/>
              <w:rPr>
                <w:rFonts w:ascii="Arial" w:hAnsi="Arial"/>
                <w:b/>
                <w:bCs/>
                <w:color w:val="000000"/>
                <w:kern w:val="0"/>
                <w:lang w:bidi="ar-SA"/>
              </w:rPr>
            </w:pPr>
            <w:r w:rsidRPr="003829F7">
              <w:rPr>
                <w:rFonts w:ascii="Arial" w:hAnsi="Arial"/>
                <w:b/>
                <w:bCs/>
                <w:color w:val="000000"/>
                <w:kern w:val="0"/>
                <w:lang w:bidi="ar-SA"/>
              </w:rPr>
              <w:t>Item</w:t>
            </w:r>
          </w:p>
        </w:tc>
        <w:tc>
          <w:tcPr>
            <w:tcW w:w="709" w:type="dxa"/>
            <w:shd w:val="clear" w:color="auto" w:fill="D9D9D9" w:themeFill="background1" w:themeFillShade="D9"/>
            <w:vAlign w:val="center"/>
          </w:tcPr>
          <w:p w14:paraId="5869DAAC" w14:textId="1A28C497" w:rsidR="0007209C" w:rsidRPr="0007209C" w:rsidRDefault="0007209C" w:rsidP="0007209C">
            <w:pPr>
              <w:jc w:val="center"/>
              <w:rPr>
                <w:rFonts w:ascii="Arial" w:hAnsi="Arial"/>
                <w:b/>
                <w:bCs/>
                <w:color w:val="000000"/>
                <w:lang w:eastAsia="pt-BR"/>
              </w:rPr>
            </w:pPr>
            <w:r w:rsidRPr="003829F7">
              <w:rPr>
                <w:rFonts w:ascii="Arial" w:hAnsi="Arial"/>
                <w:b/>
                <w:bCs/>
                <w:color w:val="000000"/>
                <w:kern w:val="0"/>
                <w:lang w:bidi="ar-SA"/>
              </w:rPr>
              <w:t>Qtd</w:t>
            </w:r>
          </w:p>
        </w:tc>
        <w:tc>
          <w:tcPr>
            <w:tcW w:w="567" w:type="dxa"/>
            <w:shd w:val="clear" w:color="auto" w:fill="D9D9D9" w:themeFill="background1" w:themeFillShade="D9"/>
            <w:vAlign w:val="center"/>
          </w:tcPr>
          <w:p w14:paraId="6FF6D9E3" w14:textId="131A4231" w:rsidR="0007209C" w:rsidRPr="0007209C" w:rsidRDefault="0007209C" w:rsidP="0007209C">
            <w:pPr>
              <w:jc w:val="center"/>
              <w:rPr>
                <w:rFonts w:ascii="Arial" w:hAnsi="Arial"/>
                <w:b/>
                <w:bCs/>
                <w:color w:val="000000"/>
                <w:kern w:val="0"/>
                <w:lang w:bidi="ar-SA"/>
              </w:rPr>
            </w:pPr>
            <w:r w:rsidRPr="003829F7">
              <w:rPr>
                <w:rFonts w:ascii="Arial" w:hAnsi="Arial"/>
                <w:b/>
                <w:bCs/>
                <w:color w:val="000000"/>
                <w:kern w:val="0"/>
                <w:lang w:bidi="ar-SA"/>
              </w:rPr>
              <w:t>Un</w:t>
            </w:r>
          </w:p>
        </w:tc>
        <w:tc>
          <w:tcPr>
            <w:tcW w:w="992" w:type="dxa"/>
            <w:shd w:val="clear" w:color="auto" w:fill="D9D9D9" w:themeFill="background1" w:themeFillShade="D9"/>
            <w:vAlign w:val="center"/>
          </w:tcPr>
          <w:p w14:paraId="6C11DEC3" w14:textId="0F1F1B04" w:rsidR="0007209C" w:rsidRPr="0007209C" w:rsidRDefault="0007209C" w:rsidP="0007209C">
            <w:pPr>
              <w:jc w:val="center"/>
              <w:rPr>
                <w:rFonts w:ascii="Arial" w:eastAsia="Calibri" w:hAnsi="Arial"/>
                <w:b/>
                <w:bCs/>
                <w:color w:val="000000"/>
                <w:lang w:eastAsia="pt-BR"/>
              </w:rPr>
            </w:pPr>
            <w:r w:rsidRPr="003829F7">
              <w:rPr>
                <w:rFonts w:ascii="Arial" w:hAnsi="Arial"/>
                <w:b/>
                <w:bCs/>
                <w:color w:val="000000"/>
                <w:kern w:val="0"/>
                <w:lang w:bidi="ar-SA"/>
              </w:rPr>
              <w:t>Marca</w:t>
            </w:r>
          </w:p>
        </w:tc>
        <w:tc>
          <w:tcPr>
            <w:tcW w:w="3628" w:type="dxa"/>
            <w:shd w:val="clear" w:color="auto" w:fill="D9D9D9" w:themeFill="background1" w:themeFillShade="D9"/>
            <w:vAlign w:val="center"/>
          </w:tcPr>
          <w:p w14:paraId="049BBE14" w14:textId="6312D1DB" w:rsidR="0007209C" w:rsidRPr="0007209C" w:rsidRDefault="0007209C" w:rsidP="0007209C">
            <w:pPr>
              <w:jc w:val="center"/>
              <w:rPr>
                <w:rFonts w:ascii="Arial" w:eastAsia="Calibri" w:hAnsi="Arial"/>
                <w:b/>
                <w:bCs/>
                <w:color w:val="000000"/>
                <w:lang w:eastAsia="pt-BR"/>
              </w:rPr>
            </w:pPr>
            <w:r>
              <w:rPr>
                <w:rFonts w:ascii="Arial" w:hAnsi="Arial"/>
                <w:b/>
                <w:bCs/>
                <w:color w:val="000000"/>
                <w:kern w:val="0"/>
                <w:lang w:bidi="ar-SA"/>
              </w:rPr>
              <w:t>Descrição</w:t>
            </w:r>
          </w:p>
        </w:tc>
        <w:tc>
          <w:tcPr>
            <w:tcW w:w="1191" w:type="dxa"/>
            <w:shd w:val="clear" w:color="auto" w:fill="D9D9D9" w:themeFill="background1" w:themeFillShade="D9"/>
            <w:vAlign w:val="center"/>
          </w:tcPr>
          <w:p w14:paraId="65D7B3A5" w14:textId="62756CB4" w:rsidR="0007209C" w:rsidRPr="0007209C" w:rsidRDefault="0007209C" w:rsidP="0007209C">
            <w:pPr>
              <w:jc w:val="center"/>
              <w:rPr>
                <w:rFonts w:ascii="Arial" w:hAnsi="Arial"/>
                <w:b/>
                <w:bCs/>
                <w:color w:val="000000"/>
              </w:rPr>
            </w:pPr>
            <w:r w:rsidRPr="003829F7">
              <w:rPr>
                <w:rFonts w:ascii="Arial" w:hAnsi="Arial"/>
                <w:b/>
                <w:bCs/>
                <w:color w:val="000000"/>
                <w:kern w:val="0"/>
                <w:lang w:bidi="ar-SA"/>
              </w:rPr>
              <w:t>Unit</w:t>
            </w:r>
          </w:p>
        </w:tc>
        <w:tc>
          <w:tcPr>
            <w:tcW w:w="993" w:type="dxa"/>
            <w:shd w:val="clear" w:color="auto" w:fill="D9D9D9" w:themeFill="background1" w:themeFillShade="D9"/>
            <w:vAlign w:val="center"/>
          </w:tcPr>
          <w:p w14:paraId="1F13AB7E" w14:textId="77230134" w:rsidR="0007209C" w:rsidRPr="0007209C" w:rsidRDefault="0007209C" w:rsidP="0007209C">
            <w:pPr>
              <w:jc w:val="center"/>
              <w:rPr>
                <w:rFonts w:ascii="Arial" w:hAnsi="Arial"/>
                <w:b/>
                <w:bCs/>
                <w:color w:val="000000"/>
              </w:rPr>
            </w:pPr>
            <w:r w:rsidRPr="003829F7">
              <w:rPr>
                <w:rFonts w:ascii="Arial" w:hAnsi="Arial"/>
                <w:b/>
                <w:bCs/>
                <w:color w:val="000000"/>
                <w:kern w:val="0"/>
                <w:lang w:bidi="ar-SA"/>
              </w:rPr>
              <w:t>Total</w:t>
            </w:r>
          </w:p>
        </w:tc>
      </w:tr>
      <w:tr w:rsidR="0007209C" w:rsidRPr="0007209C" w14:paraId="70C0EF6B" w14:textId="77777777" w:rsidTr="0007209C">
        <w:tc>
          <w:tcPr>
            <w:tcW w:w="846" w:type="dxa"/>
            <w:shd w:val="clear" w:color="auto" w:fill="auto"/>
            <w:vAlign w:val="center"/>
          </w:tcPr>
          <w:p w14:paraId="7EC69114" w14:textId="3008290F" w:rsidR="0007209C" w:rsidRPr="0007209C" w:rsidRDefault="0007209C" w:rsidP="0007209C">
            <w:pPr>
              <w:jc w:val="center"/>
              <w:rPr>
                <w:rFonts w:ascii="Arial" w:hAnsi="Arial"/>
              </w:rPr>
            </w:pPr>
            <w:r>
              <w:rPr>
                <w:rFonts w:ascii="Arial" w:hAnsi="Arial"/>
                <w:b/>
                <w:bCs/>
                <w:color w:val="000000"/>
                <w:kern w:val="0"/>
                <w:lang w:bidi="ar-SA"/>
              </w:rPr>
              <w:t>0</w:t>
            </w:r>
            <w:r w:rsidRPr="0007209C">
              <w:rPr>
                <w:rFonts w:ascii="Arial" w:hAnsi="Arial"/>
                <w:b/>
                <w:bCs/>
                <w:color w:val="000000"/>
                <w:kern w:val="0"/>
                <w:lang w:bidi="ar-SA"/>
              </w:rPr>
              <w:t>1</w:t>
            </w:r>
          </w:p>
        </w:tc>
        <w:tc>
          <w:tcPr>
            <w:tcW w:w="709" w:type="dxa"/>
            <w:vAlign w:val="center"/>
          </w:tcPr>
          <w:p w14:paraId="22B8AE0B" w14:textId="77777777" w:rsidR="0007209C" w:rsidRPr="0007209C" w:rsidRDefault="0007209C" w:rsidP="0007209C">
            <w:pPr>
              <w:jc w:val="center"/>
              <w:rPr>
                <w:rFonts w:ascii="Arial" w:hAnsi="Arial"/>
                <w:b/>
                <w:bCs/>
                <w:color w:val="000000"/>
                <w:kern w:val="0"/>
                <w:lang w:bidi="ar-SA"/>
              </w:rPr>
            </w:pPr>
            <w:r w:rsidRPr="0007209C">
              <w:rPr>
                <w:rFonts w:ascii="Arial" w:hAnsi="Arial"/>
                <w:b/>
                <w:bCs/>
                <w:color w:val="000000"/>
                <w:lang w:eastAsia="pt-BR"/>
              </w:rPr>
              <w:t>62</w:t>
            </w:r>
          </w:p>
        </w:tc>
        <w:tc>
          <w:tcPr>
            <w:tcW w:w="567" w:type="dxa"/>
            <w:vAlign w:val="center"/>
          </w:tcPr>
          <w:p w14:paraId="21F9A68D" w14:textId="77777777" w:rsidR="0007209C" w:rsidRPr="0007209C" w:rsidRDefault="0007209C" w:rsidP="0007209C">
            <w:pPr>
              <w:jc w:val="center"/>
              <w:rPr>
                <w:rFonts w:ascii="Arial" w:eastAsia="Calibri" w:hAnsi="Arial"/>
                <w:b/>
                <w:bCs/>
                <w:color w:val="000000"/>
                <w:lang w:eastAsia="pt-BR"/>
              </w:rPr>
            </w:pPr>
            <w:r w:rsidRPr="0007209C">
              <w:rPr>
                <w:rFonts w:ascii="Arial" w:hAnsi="Arial"/>
                <w:b/>
                <w:bCs/>
                <w:color w:val="000000"/>
                <w:kern w:val="0"/>
                <w:lang w:bidi="ar-SA"/>
              </w:rPr>
              <w:t>CX</w:t>
            </w:r>
          </w:p>
        </w:tc>
        <w:tc>
          <w:tcPr>
            <w:tcW w:w="992" w:type="dxa"/>
            <w:vAlign w:val="center"/>
          </w:tcPr>
          <w:p w14:paraId="01773ECD" w14:textId="77777777" w:rsidR="0007209C" w:rsidRPr="0007209C" w:rsidRDefault="0007209C" w:rsidP="0007209C">
            <w:pPr>
              <w:jc w:val="center"/>
              <w:rPr>
                <w:rFonts w:ascii="Arial" w:eastAsia="Calibri" w:hAnsi="Arial"/>
                <w:b/>
                <w:bCs/>
                <w:color w:val="000000"/>
                <w:lang w:eastAsia="pt-BR"/>
              </w:rPr>
            </w:pPr>
          </w:p>
        </w:tc>
        <w:tc>
          <w:tcPr>
            <w:tcW w:w="3628" w:type="dxa"/>
            <w:shd w:val="clear" w:color="auto" w:fill="auto"/>
            <w:vAlign w:val="center"/>
          </w:tcPr>
          <w:p w14:paraId="56B0EE33" w14:textId="77777777" w:rsidR="0007209C" w:rsidRPr="0007209C" w:rsidRDefault="0007209C" w:rsidP="002D081F">
            <w:pPr>
              <w:jc w:val="both"/>
              <w:rPr>
                <w:rFonts w:ascii="Arial" w:hAnsi="Arial"/>
              </w:rPr>
            </w:pPr>
            <w:r w:rsidRPr="0007209C">
              <w:rPr>
                <w:rFonts w:ascii="Arial" w:eastAsia="Calibri" w:hAnsi="Arial"/>
                <w:b/>
                <w:bCs/>
                <w:color w:val="000000"/>
                <w:lang w:eastAsia="pt-BR"/>
              </w:rPr>
              <w:t xml:space="preserve">TAMPÃO OCULAR INFANTIL, DESCARTÁVEL, CONFECCIONADO COM FITA MICROPOROSA HIPOALERGÊNICA – CX C/ 20 UND. </w:t>
            </w:r>
            <w:r w:rsidRPr="0007209C">
              <w:rPr>
                <w:rFonts w:ascii="Arial" w:eastAsia="Times New Roman" w:hAnsi="Arial"/>
                <w:b/>
                <w:bCs/>
                <w:color w:val="000000"/>
                <w:lang w:eastAsia="pt-BR"/>
              </w:rPr>
              <w:t>EMBALAGEM DEVE CONTER LOTE, DATA DE FABRICAÇÃO E DE VALIDADE, REGISTRO NO MINISTÉRIO DA SAÚDE. VALIDADE MÍNIMA DE 18 MESES A PARTIR DA DATA DA ENTREGA.</w:t>
            </w:r>
          </w:p>
        </w:tc>
        <w:tc>
          <w:tcPr>
            <w:tcW w:w="1191" w:type="dxa"/>
            <w:shd w:val="clear" w:color="auto" w:fill="auto"/>
            <w:vAlign w:val="center"/>
          </w:tcPr>
          <w:p w14:paraId="5CAF0F6A" w14:textId="77777777" w:rsidR="0007209C" w:rsidRPr="0007209C" w:rsidRDefault="0007209C" w:rsidP="002D081F">
            <w:pPr>
              <w:jc w:val="both"/>
              <w:rPr>
                <w:rFonts w:ascii="Arial" w:hAnsi="Arial"/>
                <w:b/>
                <w:bCs/>
                <w:color w:val="000000"/>
              </w:rPr>
            </w:pPr>
          </w:p>
        </w:tc>
        <w:tc>
          <w:tcPr>
            <w:tcW w:w="993" w:type="dxa"/>
            <w:shd w:val="clear" w:color="auto" w:fill="auto"/>
            <w:vAlign w:val="center"/>
          </w:tcPr>
          <w:p w14:paraId="42EF4899" w14:textId="77777777" w:rsidR="0007209C" w:rsidRPr="0007209C" w:rsidRDefault="0007209C" w:rsidP="002D081F">
            <w:pPr>
              <w:jc w:val="both"/>
              <w:rPr>
                <w:rFonts w:ascii="Arial" w:hAnsi="Arial"/>
                <w:b/>
                <w:bCs/>
                <w:color w:val="000000"/>
              </w:rPr>
            </w:pPr>
          </w:p>
        </w:tc>
      </w:tr>
      <w:tr w:rsidR="0007209C" w:rsidRPr="0007209C" w14:paraId="54C1A197" w14:textId="77777777" w:rsidTr="0007209C">
        <w:trPr>
          <w:trHeight w:val="507"/>
        </w:trPr>
        <w:tc>
          <w:tcPr>
            <w:tcW w:w="6742" w:type="dxa"/>
            <w:gridSpan w:val="5"/>
            <w:shd w:val="clear" w:color="auto" w:fill="auto"/>
            <w:vAlign w:val="center"/>
          </w:tcPr>
          <w:p w14:paraId="2A7C0384" w14:textId="13A0721E" w:rsidR="0007209C" w:rsidRPr="0007209C" w:rsidRDefault="0007209C" w:rsidP="0007209C">
            <w:pPr>
              <w:jc w:val="right"/>
              <w:rPr>
                <w:rFonts w:ascii="Arial" w:eastAsia="Calibri" w:hAnsi="Arial"/>
                <w:b/>
                <w:bCs/>
                <w:color w:val="000000"/>
                <w:lang w:eastAsia="pt-BR"/>
              </w:rPr>
            </w:pPr>
            <w:r>
              <w:rPr>
                <w:rFonts w:ascii="Arial" w:hAnsi="Arial"/>
                <w:b/>
                <w:bCs/>
                <w:color w:val="000000"/>
                <w:lang w:eastAsia="pt-BR"/>
              </w:rPr>
              <w:t>TOTAL DO LOTE 04</w:t>
            </w:r>
          </w:p>
        </w:tc>
        <w:tc>
          <w:tcPr>
            <w:tcW w:w="2184" w:type="dxa"/>
            <w:gridSpan w:val="2"/>
            <w:shd w:val="clear" w:color="auto" w:fill="auto"/>
            <w:vAlign w:val="center"/>
          </w:tcPr>
          <w:p w14:paraId="70FA7E06" w14:textId="3D3A34AE" w:rsidR="0007209C" w:rsidRPr="0007209C" w:rsidRDefault="0007209C" w:rsidP="0007209C">
            <w:pPr>
              <w:jc w:val="both"/>
              <w:rPr>
                <w:rFonts w:ascii="Arial" w:hAnsi="Arial"/>
                <w:b/>
                <w:bCs/>
                <w:color w:val="000000"/>
              </w:rPr>
            </w:pPr>
            <w:r>
              <w:rPr>
                <w:rFonts w:ascii="Arial" w:hAnsi="Arial"/>
                <w:b/>
                <w:bCs/>
                <w:color w:val="000000"/>
              </w:rPr>
              <w:t>R$</w:t>
            </w:r>
          </w:p>
        </w:tc>
      </w:tr>
    </w:tbl>
    <w:p w14:paraId="3FCEC811" w14:textId="77777777" w:rsidR="000D67F5" w:rsidRDefault="000D67F5" w:rsidP="000D67F5">
      <w:pPr>
        <w:spacing w:line="276" w:lineRule="auto"/>
        <w:jc w:val="both"/>
        <w:rPr>
          <w:rFonts w:ascii="Arial" w:hAnsi="Arial"/>
          <w:b/>
        </w:rPr>
      </w:pPr>
    </w:p>
    <w:p w14:paraId="365169DB" w14:textId="77777777" w:rsidR="0007209C" w:rsidRDefault="0007209C" w:rsidP="000D67F5">
      <w:pPr>
        <w:spacing w:line="276" w:lineRule="auto"/>
        <w:jc w:val="both"/>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191"/>
        <w:gridCol w:w="993"/>
      </w:tblGrid>
      <w:tr w:rsidR="007B55EC" w:rsidRPr="007B55EC" w14:paraId="716477FD" w14:textId="77777777" w:rsidTr="007B55EC">
        <w:trPr>
          <w:trHeight w:val="464"/>
        </w:trPr>
        <w:tc>
          <w:tcPr>
            <w:tcW w:w="6742" w:type="dxa"/>
            <w:gridSpan w:val="5"/>
            <w:shd w:val="clear" w:color="auto" w:fill="D9D9D9" w:themeFill="background1" w:themeFillShade="D9"/>
            <w:vAlign w:val="center"/>
          </w:tcPr>
          <w:p w14:paraId="7F0DB894" w14:textId="72598EF3" w:rsidR="007B55EC" w:rsidRPr="007B55EC" w:rsidRDefault="007B55EC" w:rsidP="007B55EC">
            <w:pPr>
              <w:jc w:val="center"/>
              <w:rPr>
                <w:rFonts w:ascii="Arial" w:eastAsia="Times New Roman" w:hAnsi="Arial"/>
                <w:b/>
                <w:bCs/>
                <w:color w:val="000000"/>
              </w:rPr>
            </w:pPr>
            <w:r w:rsidRPr="003829F7">
              <w:rPr>
                <w:rFonts w:ascii="Arial" w:hAnsi="Arial"/>
                <w:b/>
                <w:bCs/>
                <w:color w:val="000000"/>
                <w:kern w:val="0"/>
                <w:lang w:bidi="ar-SA"/>
              </w:rPr>
              <w:t>Objeto licitado – lote 0</w:t>
            </w:r>
            <w:r>
              <w:rPr>
                <w:rFonts w:ascii="Arial" w:hAnsi="Arial"/>
                <w:b/>
                <w:bCs/>
                <w:color w:val="000000"/>
                <w:kern w:val="0"/>
                <w:lang w:bidi="ar-SA"/>
              </w:rPr>
              <w:t>5</w:t>
            </w:r>
          </w:p>
        </w:tc>
        <w:tc>
          <w:tcPr>
            <w:tcW w:w="2184" w:type="dxa"/>
            <w:gridSpan w:val="2"/>
            <w:shd w:val="clear" w:color="auto" w:fill="D9D9D9" w:themeFill="background1" w:themeFillShade="D9"/>
            <w:vAlign w:val="center"/>
          </w:tcPr>
          <w:p w14:paraId="58AC9F34" w14:textId="3D9F7276" w:rsidR="007B55EC" w:rsidRPr="007B55EC" w:rsidRDefault="007B55EC" w:rsidP="007B55EC">
            <w:pPr>
              <w:jc w:val="center"/>
              <w:rPr>
                <w:rFonts w:ascii="Arial" w:hAnsi="Arial"/>
                <w:b/>
                <w:bCs/>
                <w:color w:val="000000"/>
              </w:rPr>
            </w:pPr>
            <w:r w:rsidRPr="003829F7">
              <w:rPr>
                <w:rFonts w:ascii="Arial" w:hAnsi="Arial"/>
                <w:b/>
                <w:bCs/>
                <w:color w:val="000000"/>
                <w:kern w:val="0"/>
                <w:lang w:bidi="ar-SA"/>
              </w:rPr>
              <w:t>Valor (R$)</w:t>
            </w:r>
          </w:p>
        </w:tc>
      </w:tr>
      <w:tr w:rsidR="007B55EC" w:rsidRPr="007B55EC" w14:paraId="41F75D59" w14:textId="77777777" w:rsidTr="007B55EC">
        <w:trPr>
          <w:trHeight w:val="467"/>
        </w:trPr>
        <w:tc>
          <w:tcPr>
            <w:tcW w:w="863" w:type="dxa"/>
            <w:shd w:val="clear" w:color="auto" w:fill="D9D9D9" w:themeFill="background1" w:themeFillShade="D9"/>
            <w:vAlign w:val="center"/>
          </w:tcPr>
          <w:p w14:paraId="4FFECB9C" w14:textId="3BA3439C" w:rsidR="007B55EC" w:rsidRPr="007B55EC" w:rsidRDefault="007B55EC" w:rsidP="007B55EC">
            <w:pPr>
              <w:jc w:val="center"/>
              <w:rPr>
                <w:rFonts w:ascii="Arial" w:hAnsi="Arial"/>
                <w:b/>
                <w:bCs/>
                <w:color w:val="000000"/>
                <w:kern w:val="0"/>
                <w:sz w:val="22"/>
                <w:szCs w:val="22"/>
                <w:lang w:bidi="ar-SA"/>
              </w:rPr>
            </w:pPr>
            <w:r w:rsidRPr="003829F7">
              <w:rPr>
                <w:rFonts w:ascii="Arial" w:hAnsi="Arial"/>
                <w:b/>
                <w:bCs/>
                <w:color w:val="000000"/>
                <w:kern w:val="0"/>
                <w:lang w:bidi="ar-SA"/>
              </w:rPr>
              <w:t>Item</w:t>
            </w:r>
          </w:p>
        </w:tc>
        <w:tc>
          <w:tcPr>
            <w:tcW w:w="850" w:type="dxa"/>
            <w:shd w:val="clear" w:color="auto" w:fill="D9D9D9" w:themeFill="background1" w:themeFillShade="D9"/>
            <w:vAlign w:val="center"/>
          </w:tcPr>
          <w:p w14:paraId="7CD5FF80" w14:textId="2EAC15DC" w:rsidR="007B55EC" w:rsidRPr="007B55EC" w:rsidRDefault="007B55EC" w:rsidP="007B55EC">
            <w:pPr>
              <w:jc w:val="center"/>
              <w:rPr>
                <w:rFonts w:ascii="Arial" w:hAnsi="Arial"/>
                <w:b/>
                <w:bCs/>
                <w:color w:val="000000"/>
                <w:sz w:val="22"/>
                <w:szCs w:val="22"/>
                <w:lang w:eastAsia="pt-BR"/>
              </w:rPr>
            </w:pPr>
            <w:r w:rsidRPr="003829F7">
              <w:rPr>
                <w:rFonts w:ascii="Arial" w:hAnsi="Arial"/>
                <w:b/>
                <w:bCs/>
                <w:color w:val="000000"/>
                <w:kern w:val="0"/>
                <w:lang w:bidi="ar-SA"/>
              </w:rPr>
              <w:t>Qtd</w:t>
            </w:r>
          </w:p>
        </w:tc>
        <w:tc>
          <w:tcPr>
            <w:tcW w:w="709" w:type="dxa"/>
            <w:shd w:val="clear" w:color="auto" w:fill="D9D9D9" w:themeFill="background1" w:themeFillShade="D9"/>
            <w:vAlign w:val="center"/>
          </w:tcPr>
          <w:p w14:paraId="38B7DDEB" w14:textId="230824CD" w:rsidR="007B55EC" w:rsidRPr="007B55EC" w:rsidRDefault="007B55EC" w:rsidP="007B55EC">
            <w:pPr>
              <w:jc w:val="center"/>
              <w:rPr>
                <w:rFonts w:ascii="Arial" w:hAnsi="Arial"/>
                <w:b/>
                <w:bCs/>
                <w:color w:val="000000"/>
                <w:kern w:val="0"/>
                <w:sz w:val="22"/>
                <w:szCs w:val="22"/>
                <w:lang w:bidi="ar-SA"/>
              </w:rPr>
            </w:pPr>
            <w:r w:rsidRPr="003829F7">
              <w:rPr>
                <w:rFonts w:ascii="Arial" w:hAnsi="Arial"/>
                <w:b/>
                <w:bCs/>
                <w:color w:val="000000"/>
                <w:kern w:val="0"/>
                <w:lang w:bidi="ar-SA"/>
              </w:rPr>
              <w:t>Un</w:t>
            </w:r>
          </w:p>
        </w:tc>
        <w:tc>
          <w:tcPr>
            <w:tcW w:w="975" w:type="dxa"/>
            <w:shd w:val="clear" w:color="auto" w:fill="D9D9D9" w:themeFill="background1" w:themeFillShade="D9"/>
            <w:vAlign w:val="center"/>
          </w:tcPr>
          <w:p w14:paraId="00C94323" w14:textId="4DCCB81F" w:rsidR="007B55EC" w:rsidRPr="007B55EC" w:rsidRDefault="007B55EC" w:rsidP="007B55EC">
            <w:pPr>
              <w:jc w:val="center"/>
              <w:rPr>
                <w:rFonts w:ascii="Arial" w:eastAsia="Times New Roman" w:hAnsi="Arial"/>
                <w:b/>
                <w:bCs/>
                <w:color w:val="000000"/>
                <w:sz w:val="22"/>
                <w:szCs w:val="22"/>
              </w:rPr>
            </w:pPr>
            <w:r w:rsidRPr="003829F7">
              <w:rPr>
                <w:rFonts w:ascii="Arial" w:hAnsi="Arial"/>
                <w:b/>
                <w:bCs/>
                <w:color w:val="000000"/>
                <w:kern w:val="0"/>
                <w:lang w:bidi="ar-SA"/>
              </w:rPr>
              <w:t>Marca</w:t>
            </w:r>
          </w:p>
        </w:tc>
        <w:tc>
          <w:tcPr>
            <w:tcW w:w="3345" w:type="dxa"/>
            <w:shd w:val="clear" w:color="auto" w:fill="D9D9D9" w:themeFill="background1" w:themeFillShade="D9"/>
            <w:vAlign w:val="center"/>
          </w:tcPr>
          <w:p w14:paraId="4421431F" w14:textId="0DE3DF1A" w:rsidR="007B55EC" w:rsidRPr="007B55EC" w:rsidRDefault="007B55EC" w:rsidP="007B55EC">
            <w:pPr>
              <w:jc w:val="center"/>
              <w:rPr>
                <w:rFonts w:ascii="Arial" w:eastAsia="Times New Roman" w:hAnsi="Arial"/>
                <w:b/>
                <w:bCs/>
                <w:color w:val="000000"/>
                <w:sz w:val="22"/>
                <w:szCs w:val="22"/>
              </w:rPr>
            </w:pPr>
            <w:r>
              <w:rPr>
                <w:rFonts w:ascii="Arial" w:hAnsi="Arial"/>
                <w:b/>
                <w:bCs/>
                <w:color w:val="000000"/>
                <w:kern w:val="0"/>
                <w:lang w:bidi="ar-SA"/>
              </w:rPr>
              <w:t>Descrição</w:t>
            </w:r>
          </w:p>
        </w:tc>
        <w:tc>
          <w:tcPr>
            <w:tcW w:w="1191" w:type="dxa"/>
            <w:shd w:val="clear" w:color="auto" w:fill="D9D9D9" w:themeFill="background1" w:themeFillShade="D9"/>
            <w:vAlign w:val="center"/>
          </w:tcPr>
          <w:p w14:paraId="4B18D8F3" w14:textId="6A68C902" w:rsidR="007B55EC" w:rsidRPr="007B55EC" w:rsidRDefault="007B55EC" w:rsidP="007B55EC">
            <w:pPr>
              <w:jc w:val="center"/>
              <w:rPr>
                <w:rFonts w:ascii="Arial" w:hAnsi="Arial"/>
                <w:b/>
                <w:bCs/>
                <w:color w:val="000000"/>
              </w:rPr>
            </w:pPr>
            <w:r w:rsidRPr="003829F7">
              <w:rPr>
                <w:rFonts w:ascii="Arial" w:hAnsi="Arial"/>
                <w:b/>
                <w:bCs/>
                <w:color w:val="000000"/>
                <w:kern w:val="0"/>
                <w:lang w:bidi="ar-SA"/>
              </w:rPr>
              <w:t>Unit</w:t>
            </w:r>
          </w:p>
        </w:tc>
        <w:tc>
          <w:tcPr>
            <w:tcW w:w="993" w:type="dxa"/>
            <w:shd w:val="clear" w:color="auto" w:fill="D9D9D9" w:themeFill="background1" w:themeFillShade="D9"/>
            <w:vAlign w:val="center"/>
          </w:tcPr>
          <w:p w14:paraId="1347BBAB" w14:textId="46CCF695" w:rsidR="007B55EC" w:rsidRPr="007B55EC" w:rsidRDefault="007B55EC" w:rsidP="007B55EC">
            <w:pPr>
              <w:jc w:val="center"/>
              <w:rPr>
                <w:rFonts w:ascii="Arial" w:hAnsi="Arial"/>
                <w:b/>
                <w:bCs/>
                <w:color w:val="000000"/>
              </w:rPr>
            </w:pPr>
            <w:r w:rsidRPr="003829F7">
              <w:rPr>
                <w:rFonts w:ascii="Arial" w:hAnsi="Arial"/>
                <w:b/>
                <w:bCs/>
                <w:color w:val="000000"/>
                <w:kern w:val="0"/>
                <w:lang w:bidi="ar-SA"/>
              </w:rPr>
              <w:t>Total</w:t>
            </w:r>
          </w:p>
        </w:tc>
      </w:tr>
      <w:tr w:rsidR="007B55EC" w:rsidRPr="007B55EC" w14:paraId="2DBF555A" w14:textId="77777777" w:rsidTr="007B55EC">
        <w:tc>
          <w:tcPr>
            <w:tcW w:w="863" w:type="dxa"/>
            <w:shd w:val="clear" w:color="auto" w:fill="auto"/>
            <w:vAlign w:val="center"/>
          </w:tcPr>
          <w:p w14:paraId="731EC794" w14:textId="70CE026D" w:rsidR="007B55EC" w:rsidRPr="007B55EC" w:rsidRDefault="007B55EC" w:rsidP="007B55EC">
            <w:pPr>
              <w:jc w:val="center"/>
              <w:rPr>
                <w:rFonts w:ascii="Arial" w:hAnsi="Arial"/>
              </w:rPr>
            </w:pPr>
            <w:r>
              <w:rPr>
                <w:rFonts w:ascii="Arial" w:hAnsi="Arial"/>
                <w:b/>
                <w:bCs/>
                <w:color w:val="000000"/>
                <w:kern w:val="0"/>
                <w:lang w:bidi="ar-SA"/>
              </w:rPr>
              <w:t>0</w:t>
            </w:r>
            <w:r w:rsidRPr="007B55EC">
              <w:rPr>
                <w:rFonts w:ascii="Arial" w:hAnsi="Arial"/>
                <w:b/>
                <w:bCs/>
                <w:color w:val="000000"/>
                <w:kern w:val="0"/>
                <w:lang w:bidi="ar-SA"/>
              </w:rPr>
              <w:t>1</w:t>
            </w:r>
          </w:p>
        </w:tc>
        <w:tc>
          <w:tcPr>
            <w:tcW w:w="850" w:type="dxa"/>
            <w:vAlign w:val="center"/>
          </w:tcPr>
          <w:p w14:paraId="7EDB8028" w14:textId="77777777" w:rsidR="007B55EC" w:rsidRPr="007B55EC" w:rsidRDefault="007B55EC" w:rsidP="007B55EC">
            <w:pPr>
              <w:jc w:val="center"/>
              <w:rPr>
                <w:rFonts w:ascii="Arial" w:hAnsi="Arial"/>
                <w:b/>
                <w:bCs/>
                <w:color w:val="000000"/>
                <w:kern w:val="0"/>
                <w:lang w:bidi="ar-SA"/>
              </w:rPr>
            </w:pPr>
            <w:r w:rsidRPr="007B55EC">
              <w:rPr>
                <w:rFonts w:ascii="Arial" w:hAnsi="Arial"/>
                <w:b/>
                <w:bCs/>
                <w:color w:val="000000"/>
                <w:lang w:eastAsia="pt-BR"/>
              </w:rPr>
              <w:t>06</w:t>
            </w:r>
          </w:p>
        </w:tc>
        <w:tc>
          <w:tcPr>
            <w:tcW w:w="709" w:type="dxa"/>
            <w:vAlign w:val="center"/>
          </w:tcPr>
          <w:p w14:paraId="45D0876D" w14:textId="77777777" w:rsidR="007B55EC" w:rsidRPr="007B55EC" w:rsidRDefault="007B55EC" w:rsidP="007B55EC">
            <w:pPr>
              <w:jc w:val="center"/>
              <w:rPr>
                <w:rFonts w:ascii="Arial" w:eastAsia="Times New Roman" w:hAnsi="Arial"/>
                <w:b/>
                <w:bCs/>
                <w:color w:val="000000"/>
              </w:rPr>
            </w:pPr>
            <w:r w:rsidRPr="007B55EC">
              <w:rPr>
                <w:rFonts w:ascii="Arial" w:hAnsi="Arial"/>
                <w:b/>
                <w:bCs/>
                <w:color w:val="000000"/>
                <w:kern w:val="0"/>
                <w:lang w:bidi="ar-SA"/>
              </w:rPr>
              <w:t>UN</w:t>
            </w:r>
          </w:p>
        </w:tc>
        <w:tc>
          <w:tcPr>
            <w:tcW w:w="975" w:type="dxa"/>
            <w:vAlign w:val="center"/>
          </w:tcPr>
          <w:p w14:paraId="6BE8350A" w14:textId="77777777" w:rsidR="007B55EC" w:rsidRPr="007B55EC" w:rsidRDefault="007B55EC" w:rsidP="007B55EC">
            <w:pPr>
              <w:jc w:val="center"/>
              <w:rPr>
                <w:rFonts w:ascii="Arial" w:eastAsia="Times New Roman" w:hAnsi="Arial"/>
                <w:b/>
                <w:bCs/>
                <w:color w:val="000000"/>
              </w:rPr>
            </w:pPr>
          </w:p>
        </w:tc>
        <w:tc>
          <w:tcPr>
            <w:tcW w:w="3345" w:type="dxa"/>
            <w:shd w:val="clear" w:color="auto" w:fill="auto"/>
            <w:vAlign w:val="center"/>
          </w:tcPr>
          <w:p w14:paraId="4647B5AC" w14:textId="77777777" w:rsidR="007B55EC" w:rsidRPr="007B55EC" w:rsidRDefault="007B55EC" w:rsidP="002D081F">
            <w:pPr>
              <w:jc w:val="both"/>
              <w:rPr>
                <w:rFonts w:ascii="Arial" w:hAnsi="Arial"/>
              </w:rPr>
            </w:pPr>
            <w:r w:rsidRPr="007B55EC">
              <w:rPr>
                <w:rFonts w:ascii="Arial" w:eastAsia="Times New Roman" w:hAnsi="Arial"/>
                <w:b/>
                <w:bCs/>
                <w:color w:val="000000"/>
              </w:rPr>
              <w:t xml:space="preserve">CÂNULA PARA TRAQUEOSTOMIA Nº 5, DESCARTÁVEL, ESTÉRIL, </w:t>
            </w:r>
            <w:r w:rsidRPr="007B55EC">
              <w:rPr>
                <w:rFonts w:ascii="Arial" w:eastAsia="Times New Roman" w:hAnsi="Arial"/>
                <w:b/>
                <w:bCs/>
                <w:color w:val="000000"/>
              </w:rPr>
              <w:lastRenderedPageBreak/>
              <w:t>COM BALÃO. DEVE ESTAR EMBALADO INDIVIDUALMENTE, CONTER LOTE, DATA DE FABRICAÇÃO E VALIDADE DE ESTERILIZAÇÃO. VALIDADE MÍNIMA DE 18 MESES A PARTIR DA DATA DA ENTREGA.</w:t>
            </w:r>
          </w:p>
        </w:tc>
        <w:tc>
          <w:tcPr>
            <w:tcW w:w="1191" w:type="dxa"/>
            <w:shd w:val="clear" w:color="auto" w:fill="auto"/>
            <w:vAlign w:val="center"/>
          </w:tcPr>
          <w:p w14:paraId="481156D5" w14:textId="77777777" w:rsidR="007B55EC" w:rsidRPr="007B55EC" w:rsidRDefault="007B55EC" w:rsidP="002D081F">
            <w:pPr>
              <w:jc w:val="both"/>
              <w:rPr>
                <w:rFonts w:ascii="Arial" w:hAnsi="Arial"/>
                <w:b/>
                <w:bCs/>
                <w:color w:val="000000"/>
              </w:rPr>
            </w:pPr>
          </w:p>
        </w:tc>
        <w:tc>
          <w:tcPr>
            <w:tcW w:w="993" w:type="dxa"/>
            <w:shd w:val="clear" w:color="auto" w:fill="auto"/>
            <w:vAlign w:val="center"/>
          </w:tcPr>
          <w:p w14:paraId="5C3D10EE" w14:textId="77777777" w:rsidR="007B55EC" w:rsidRPr="007B55EC" w:rsidRDefault="007B55EC" w:rsidP="002D081F">
            <w:pPr>
              <w:jc w:val="both"/>
              <w:rPr>
                <w:rFonts w:ascii="Arial" w:hAnsi="Arial"/>
                <w:b/>
                <w:bCs/>
                <w:color w:val="000000"/>
              </w:rPr>
            </w:pPr>
          </w:p>
        </w:tc>
      </w:tr>
      <w:tr w:rsidR="007B55EC" w:rsidRPr="007B55EC" w14:paraId="0B92E31B" w14:textId="77777777" w:rsidTr="00250D5C">
        <w:trPr>
          <w:trHeight w:val="441"/>
        </w:trPr>
        <w:tc>
          <w:tcPr>
            <w:tcW w:w="6742" w:type="dxa"/>
            <w:gridSpan w:val="5"/>
            <w:shd w:val="clear" w:color="auto" w:fill="auto"/>
            <w:vAlign w:val="center"/>
          </w:tcPr>
          <w:p w14:paraId="52A5A5D4" w14:textId="180564B0" w:rsidR="007B55EC" w:rsidRPr="007B55EC" w:rsidRDefault="007B55EC" w:rsidP="007B55EC">
            <w:pPr>
              <w:jc w:val="right"/>
              <w:rPr>
                <w:rFonts w:ascii="Arial" w:eastAsia="Times New Roman" w:hAnsi="Arial"/>
                <w:b/>
                <w:bCs/>
                <w:color w:val="000000"/>
              </w:rPr>
            </w:pPr>
            <w:r>
              <w:rPr>
                <w:rFonts w:ascii="Arial" w:hAnsi="Arial"/>
                <w:b/>
                <w:bCs/>
                <w:color w:val="000000"/>
                <w:lang w:eastAsia="pt-BR"/>
              </w:rPr>
              <w:t>TOTAL DO LOTE 05</w:t>
            </w:r>
          </w:p>
        </w:tc>
        <w:tc>
          <w:tcPr>
            <w:tcW w:w="2184" w:type="dxa"/>
            <w:gridSpan w:val="2"/>
            <w:shd w:val="clear" w:color="auto" w:fill="auto"/>
            <w:vAlign w:val="center"/>
          </w:tcPr>
          <w:p w14:paraId="6796499C" w14:textId="2B474C6D" w:rsidR="007B55EC" w:rsidRPr="007B55EC" w:rsidRDefault="007B55EC" w:rsidP="007B55EC">
            <w:pPr>
              <w:jc w:val="both"/>
              <w:rPr>
                <w:rFonts w:ascii="Arial" w:hAnsi="Arial"/>
                <w:b/>
                <w:bCs/>
                <w:color w:val="000000"/>
              </w:rPr>
            </w:pPr>
            <w:r>
              <w:rPr>
                <w:rFonts w:ascii="Arial" w:hAnsi="Arial"/>
                <w:b/>
                <w:bCs/>
                <w:color w:val="000000"/>
              </w:rPr>
              <w:t>R$</w:t>
            </w:r>
          </w:p>
        </w:tc>
      </w:tr>
    </w:tbl>
    <w:p w14:paraId="5B181A56" w14:textId="77777777" w:rsidR="000D67F5" w:rsidRDefault="000D67F5" w:rsidP="00BB7FF5">
      <w:pPr>
        <w:spacing w:line="276" w:lineRule="auto"/>
        <w:jc w:val="both"/>
        <w:rPr>
          <w:rFonts w:ascii="Arial" w:hAnsi="Arial"/>
          <w:b/>
        </w:rPr>
      </w:pPr>
    </w:p>
    <w:p w14:paraId="1319B9B2" w14:textId="77777777" w:rsidR="00816D2E" w:rsidRDefault="00816D2E" w:rsidP="00BB7FF5">
      <w:pPr>
        <w:spacing w:line="276" w:lineRule="auto"/>
        <w:jc w:val="both"/>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191"/>
        <w:gridCol w:w="1239"/>
      </w:tblGrid>
      <w:tr w:rsidR="00C756D4" w:rsidRPr="00C756D4" w14:paraId="349FB432" w14:textId="77777777" w:rsidTr="00C756D4">
        <w:trPr>
          <w:trHeight w:val="433"/>
        </w:trPr>
        <w:tc>
          <w:tcPr>
            <w:tcW w:w="6742" w:type="dxa"/>
            <w:gridSpan w:val="5"/>
            <w:shd w:val="clear" w:color="auto" w:fill="D9D9D9" w:themeFill="background1" w:themeFillShade="D9"/>
            <w:vAlign w:val="center"/>
          </w:tcPr>
          <w:p w14:paraId="10AE233F" w14:textId="4A679E44" w:rsidR="00C756D4" w:rsidRPr="00C756D4" w:rsidRDefault="00C756D4" w:rsidP="00C756D4">
            <w:pPr>
              <w:jc w:val="center"/>
              <w:rPr>
                <w:rFonts w:ascii="Arial" w:eastAsia="Times New Roman" w:hAnsi="Arial"/>
                <w:b/>
                <w:bCs/>
                <w:color w:val="000000"/>
                <w:lang w:eastAsia="pt-BR"/>
              </w:rPr>
            </w:pPr>
            <w:r w:rsidRPr="00C756D4">
              <w:rPr>
                <w:rFonts w:ascii="Arial" w:hAnsi="Arial"/>
                <w:b/>
                <w:bCs/>
                <w:color w:val="000000"/>
                <w:kern w:val="0"/>
                <w:lang w:bidi="ar-SA"/>
              </w:rPr>
              <w:t>Objeto licitado – lote 0</w:t>
            </w:r>
            <w:r>
              <w:rPr>
                <w:rFonts w:ascii="Arial" w:hAnsi="Arial"/>
                <w:b/>
                <w:bCs/>
                <w:color w:val="000000"/>
                <w:kern w:val="0"/>
                <w:lang w:bidi="ar-SA"/>
              </w:rPr>
              <w:t>6</w:t>
            </w:r>
          </w:p>
        </w:tc>
        <w:tc>
          <w:tcPr>
            <w:tcW w:w="2430" w:type="dxa"/>
            <w:gridSpan w:val="2"/>
            <w:shd w:val="clear" w:color="auto" w:fill="D9D9D9" w:themeFill="background1" w:themeFillShade="D9"/>
            <w:vAlign w:val="center"/>
          </w:tcPr>
          <w:p w14:paraId="0241E2A0" w14:textId="1317FF5B" w:rsidR="00C756D4" w:rsidRPr="00C756D4" w:rsidRDefault="00C756D4" w:rsidP="00C756D4">
            <w:pPr>
              <w:jc w:val="center"/>
              <w:rPr>
                <w:rFonts w:ascii="Arial" w:hAnsi="Arial"/>
                <w:b/>
                <w:bCs/>
                <w:color w:val="000000"/>
              </w:rPr>
            </w:pPr>
            <w:r w:rsidRPr="00C756D4">
              <w:rPr>
                <w:rFonts w:ascii="Arial" w:hAnsi="Arial"/>
                <w:b/>
                <w:bCs/>
                <w:color w:val="000000"/>
                <w:kern w:val="0"/>
                <w:lang w:bidi="ar-SA"/>
              </w:rPr>
              <w:t>Valor (R$)</w:t>
            </w:r>
          </w:p>
        </w:tc>
      </w:tr>
      <w:tr w:rsidR="00C756D4" w:rsidRPr="00C756D4" w14:paraId="6CB440FA" w14:textId="77777777" w:rsidTr="00C756D4">
        <w:trPr>
          <w:trHeight w:val="411"/>
        </w:trPr>
        <w:tc>
          <w:tcPr>
            <w:tcW w:w="863" w:type="dxa"/>
            <w:shd w:val="clear" w:color="auto" w:fill="D9D9D9" w:themeFill="background1" w:themeFillShade="D9"/>
            <w:vAlign w:val="center"/>
          </w:tcPr>
          <w:p w14:paraId="2468487C" w14:textId="50FDD6A9" w:rsidR="00C756D4" w:rsidRPr="00C756D4" w:rsidRDefault="00C756D4" w:rsidP="00C756D4">
            <w:pPr>
              <w:jc w:val="center"/>
              <w:rPr>
                <w:rFonts w:ascii="Arial" w:hAnsi="Arial"/>
                <w:b/>
                <w:bCs/>
                <w:color w:val="000000"/>
                <w:kern w:val="0"/>
                <w:lang w:bidi="ar-SA"/>
              </w:rPr>
            </w:pPr>
            <w:r w:rsidRPr="00C756D4">
              <w:rPr>
                <w:rFonts w:ascii="Arial" w:hAnsi="Arial"/>
                <w:b/>
                <w:bCs/>
                <w:color w:val="000000"/>
                <w:kern w:val="0"/>
                <w:lang w:bidi="ar-SA"/>
              </w:rPr>
              <w:t>Item</w:t>
            </w:r>
          </w:p>
        </w:tc>
        <w:tc>
          <w:tcPr>
            <w:tcW w:w="850" w:type="dxa"/>
            <w:shd w:val="clear" w:color="auto" w:fill="D9D9D9" w:themeFill="background1" w:themeFillShade="D9"/>
            <w:vAlign w:val="center"/>
          </w:tcPr>
          <w:p w14:paraId="4FB17DEF" w14:textId="3520F713" w:rsidR="00C756D4" w:rsidRPr="00C756D4" w:rsidRDefault="00C756D4" w:rsidP="00C756D4">
            <w:pPr>
              <w:jc w:val="center"/>
              <w:rPr>
                <w:rFonts w:ascii="Arial" w:hAnsi="Arial"/>
                <w:b/>
                <w:bCs/>
                <w:color w:val="000000"/>
                <w:lang w:eastAsia="pt-BR"/>
              </w:rPr>
            </w:pPr>
            <w:r w:rsidRPr="00C756D4">
              <w:rPr>
                <w:rFonts w:ascii="Arial" w:hAnsi="Arial"/>
                <w:b/>
                <w:bCs/>
                <w:color w:val="000000"/>
                <w:kern w:val="0"/>
                <w:lang w:bidi="ar-SA"/>
              </w:rPr>
              <w:t>Qtd</w:t>
            </w:r>
          </w:p>
        </w:tc>
        <w:tc>
          <w:tcPr>
            <w:tcW w:w="709" w:type="dxa"/>
            <w:shd w:val="clear" w:color="auto" w:fill="D9D9D9" w:themeFill="background1" w:themeFillShade="D9"/>
            <w:vAlign w:val="center"/>
          </w:tcPr>
          <w:p w14:paraId="67391F33" w14:textId="4CB35A09" w:rsidR="00C756D4" w:rsidRPr="00C756D4" w:rsidRDefault="00C756D4" w:rsidP="00C756D4">
            <w:pPr>
              <w:jc w:val="center"/>
              <w:rPr>
                <w:rFonts w:ascii="Arial" w:hAnsi="Arial"/>
                <w:b/>
                <w:bCs/>
                <w:color w:val="000000"/>
                <w:kern w:val="0"/>
                <w:lang w:bidi="ar-SA"/>
              </w:rPr>
            </w:pPr>
            <w:r w:rsidRPr="00C756D4">
              <w:rPr>
                <w:rFonts w:ascii="Arial" w:hAnsi="Arial"/>
                <w:b/>
                <w:bCs/>
                <w:color w:val="000000"/>
                <w:kern w:val="0"/>
                <w:lang w:bidi="ar-SA"/>
              </w:rPr>
              <w:t>Un</w:t>
            </w:r>
          </w:p>
        </w:tc>
        <w:tc>
          <w:tcPr>
            <w:tcW w:w="975" w:type="dxa"/>
            <w:shd w:val="clear" w:color="auto" w:fill="D9D9D9" w:themeFill="background1" w:themeFillShade="D9"/>
            <w:vAlign w:val="center"/>
          </w:tcPr>
          <w:p w14:paraId="156EDE84" w14:textId="1791E5B6" w:rsidR="00C756D4" w:rsidRPr="00C756D4" w:rsidRDefault="00C756D4" w:rsidP="00C756D4">
            <w:pPr>
              <w:jc w:val="center"/>
              <w:rPr>
                <w:rFonts w:ascii="Arial" w:eastAsia="Times New Roman" w:hAnsi="Arial"/>
                <w:b/>
                <w:bCs/>
                <w:color w:val="000000"/>
                <w:lang w:eastAsia="pt-BR"/>
              </w:rPr>
            </w:pPr>
            <w:r w:rsidRPr="00C756D4">
              <w:rPr>
                <w:rFonts w:ascii="Arial" w:hAnsi="Arial"/>
                <w:b/>
                <w:bCs/>
                <w:color w:val="000000"/>
                <w:kern w:val="0"/>
                <w:lang w:bidi="ar-SA"/>
              </w:rPr>
              <w:t>Marca</w:t>
            </w:r>
          </w:p>
        </w:tc>
        <w:tc>
          <w:tcPr>
            <w:tcW w:w="3345" w:type="dxa"/>
            <w:shd w:val="clear" w:color="auto" w:fill="D9D9D9" w:themeFill="background1" w:themeFillShade="D9"/>
            <w:vAlign w:val="center"/>
          </w:tcPr>
          <w:p w14:paraId="595B3283" w14:textId="532633CF" w:rsidR="00C756D4" w:rsidRPr="00C756D4" w:rsidRDefault="00C756D4" w:rsidP="00C756D4">
            <w:pPr>
              <w:jc w:val="center"/>
              <w:rPr>
                <w:rFonts w:ascii="Arial" w:eastAsia="Times New Roman" w:hAnsi="Arial"/>
                <w:b/>
                <w:bCs/>
                <w:color w:val="000000"/>
                <w:lang w:eastAsia="pt-BR"/>
              </w:rPr>
            </w:pPr>
            <w:r w:rsidRPr="00C756D4">
              <w:rPr>
                <w:rFonts w:ascii="Arial" w:hAnsi="Arial"/>
                <w:b/>
                <w:bCs/>
                <w:color w:val="000000"/>
                <w:kern w:val="0"/>
                <w:lang w:bidi="ar-SA"/>
              </w:rPr>
              <w:t>Descrição</w:t>
            </w:r>
          </w:p>
        </w:tc>
        <w:tc>
          <w:tcPr>
            <w:tcW w:w="1191" w:type="dxa"/>
            <w:shd w:val="clear" w:color="auto" w:fill="D9D9D9" w:themeFill="background1" w:themeFillShade="D9"/>
            <w:vAlign w:val="center"/>
          </w:tcPr>
          <w:p w14:paraId="1AADAD26" w14:textId="7B9E6AFB" w:rsidR="00C756D4" w:rsidRPr="00C756D4" w:rsidRDefault="00C756D4" w:rsidP="00C756D4">
            <w:pPr>
              <w:jc w:val="center"/>
              <w:rPr>
                <w:rFonts w:ascii="Arial" w:hAnsi="Arial"/>
                <w:b/>
                <w:bCs/>
                <w:color w:val="000000"/>
              </w:rPr>
            </w:pPr>
            <w:r w:rsidRPr="00C756D4">
              <w:rPr>
                <w:rFonts w:ascii="Arial" w:hAnsi="Arial"/>
                <w:b/>
                <w:bCs/>
                <w:color w:val="000000"/>
                <w:kern w:val="0"/>
                <w:lang w:bidi="ar-SA"/>
              </w:rPr>
              <w:t>Unit</w:t>
            </w:r>
          </w:p>
        </w:tc>
        <w:tc>
          <w:tcPr>
            <w:tcW w:w="1239" w:type="dxa"/>
            <w:shd w:val="clear" w:color="auto" w:fill="D9D9D9" w:themeFill="background1" w:themeFillShade="D9"/>
            <w:vAlign w:val="center"/>
          </w:tcPr>
          <w:p w14:paraId="13D85151" w14:textId="077B16C6" w:rsidR="00C756D4" w:rsidRPr="00C756D4" w:rsidRDefault="00C756D4" w:rsidP="00C756D4">
            <w:pPr>
              <w:jc w:val="center"/>
              <w:rPr>
                <w:rFonts w:ascii="Arial" w:hAnsi="Arial"/>
                <w:b/>
                <w:bCs/>
                <w:color w:val="000000"/>
              </w:rPr>
            </w:pPr>
            <w:r w:rsidRPr="00C756D4">
              <w:rPr>
                <w:rFonts w:ascii="Arial" w:hAnsi="Arial"/>
                <w:b/>
                <w:bCs/>
                <w:color w:val="000000"/>
                <w:kern w:val="0"/>
                <w:lang w:bidi="ar-SA"/>
              </w:rPr>
              <w:t>Total</w:t>
            </w:r>
          </w:p>
        </w:tc>
      </w:tr>
      <w:tr w:rsidR="00C756D4" w:rsidRPr="00C756D4" w14:paraId="4D59584A" w14:textId="77777777" w:rsidTr="00C756D4">
        <w:tc>
          <w:tcPr>
            <w:tcW w:w="863" w:type="dxa"/>
            <w:shd w:val="clear" w:color="auto" w:fill="auto"/>
            <w:vAlign w:val="center"/>
          </w:tcPr>
          <w:p w14:paraId="5B192D93" w14:textId="50059D89" w:rsidR="00C756D4" w:rsidRPr="00C756D4" w:rsidRDefault="00C756D4" w:rsidP="00C756D4">
            <w:pPr>
              <w:jc w:val="center"/>
              <w:rPr>
                <w:rFonts w:ascii="Arial" w:hAnsi="Arial"/>
              </w:rPr>
            </w:pPr>
            <w:r>
              <w:rPr>
                <w:rFonts w:ascii="Arial" w:hAnsi="Arial"/>
                <w:b/>
                <w:bCs/>
                <w:color w:val="000000"/>
                <w:kern w:val="0"/>
                <w:lang w:bidi="ar-SA"/>
              </w:rPr>
              <w:t>0</w:t>
            </w:r>
            <w:r w:rsidRPr="00C756D4">
              <w:rPr>
                <w:rFonts w:ascii="Arial" w:hAnsi="Arial"/>
                <w:b/>
                <w:bCs/>
                <w:color w:val="000000"/>
                <w:kern w:val="0"/>
                <w:lang w:bidi="ar-SA"/>
              </w:rPr>
              <w:t>1</w:t>
            </w:r>
          </w:p>
        </w:tc>
        <w:tc>
          <w:tcPr>
            <w:tcW w:w="850" w:type="dxa"/>
            <w:vAlign w:val="center"/>
          </w:tcPr>
          <w:p w14:paraId="6FF64DF2" w14:textId="77777777" w:rsidR="00C756D4" w:rsidRPr="00C756D4" w:rsidRDefault="00C756D4" w:rsidP="00C756D4">
            <w:pPr>
              <w:jc w:val="center"/>
              <w:rPr>
                <w:rFonts w:ascii="Arial" w:hAnsi="Arial"/>
                <w:b/>
                <w:bCs/>
                <w:color w:val="000000"/>
                <w:kern w:val="0"/>
                <w:lang w:bidi="ar-SA"/>
              </w:rPr>
            </w:pPr>
            <w:r w:rsidRPr="00C756D4">
              <w:rPr>
                <w:rFonts w:ascii="Arial" w:hAnsi="Arial"/>
                <w:b/>
                <w:bCs/>
                <w:color w:val="000000"/>
                <w:lang w:eastAsia="pt-BR"/>
              </w:rPr>
              <w:t>06</w:t>
            </w:r>
          </w:p>
        </w:tc>
        <w:tc>
          <w:tcPr>
            <w:tcW w:w="709" w:type="dxa"/>
            <w:vAlign w:val="center"/>
          </w:tcPr>
          <w:p w14:paraId="57192C2E" w14:textId="77777777" w:rsidR="00C756D4" w:rsidRPr="00C756D4" w:rsidRDefault="00C756D4" w:rsidP="00C756D4">
            <w:pPr>
              <w:jc w:val="center"/>
              <w:rPr>
                <w:rFonts w:ascii="Arial" w:eastAsia="Times New Roman" w:hAnsi="Arial"/>
                <w:b/>
                <w:bCs/>
                <w:color w:val="000000"/>
                <w:lang w:eastAsia="pt-BR"/>
              </w:rPr>
            </w:pPr>
            <w:r w:rsidRPr="00C756D4">
              <w:rPr>
                <w:rFonts w:ascii="Arial" w:hAnsi="Arial"/>
                <w:b/>
                <w:bCs/>
                <w:color w:val="000000"/>
                <w:kern w:val="0"/>
                <w:lang w:bidi="ar-SA"/>
              </w:rPr>
              <w:t>UN</w:t>
            </w:r>
          </w:p>
        </w:tc>
        <w:tc>
          <w:tcPr>
            <w:tcW w:w="975" w:type="dxa"/>
            <w:vAlign w:val="center"/>
          </w:tcPr>
          <w:p w14:paraId="7BC0D6DF" w14:textId="77777777" w:rsidR="00C756D4" w:rsidRPr="00C756D4" w:rsidRDefault="00C756D4" w:rsidP="00C756D4">
            <w:pPr>
              <w:jc w:val="center"/>
              <w:rPr>
                <w:rFonts w:ascii="Arial" w:eastAsia="Times New Roman" w:hAnsi="Arial"/>
                <w:b/>
                <w:bCs/>
                <w:color w:val="000000"/>
                <w:lang w:eastAsia="pt-BR"/>
              </w:rPr>
            </w:pPr>
          </w:p>
        </w:tc>
        <w:tc>
          <w:tcPr>
            <w:tcW w:w="3345" w:type="dxa"/>
            <w:shd w:val="clear" w:color="auto" w:fill="auto"/>
            <w:vAlign w:val="center"/>
          </w:tcPr>
          <w:p w14:paraId="30001403" w14:textId="77777777" w:rsidR="00C756D4" w:rsidRPr="00C756D4" w:rsidRDefault="00C756D4" w:rsidP="002D081F">
            <w:pPr>
              <w:jc w:val="both"/>
              <w:rPr>
                <w:rFonts w:ascii="Arial" w:hAnsi="Arial"/>
              </w:rPr>
            </w:pPr>
            <w:r w:rsidRPr="00C756D4">
              <w:rPr>
                <w:rFonts w:ascii="Arial" w:eastAsia="Times New Roman" w:hAnsi="Arial"/>
                <w:b/>
                <w:bCs/>
                <w:color w:val="000000"/>
                <w:lang w:eastAsia="pt-BR"/>
              </w:rPr>
              <w:t>CÂNULA PARA TRAQUEOSTOMIA Nº 8,0, DESCARTÁVEL, ESTÉRIL, COM BALÃO. DEVE ESTAR EMBALADO INDIVIDUALMENTE, CONTER LOTE, DATA DE FABRICAÇÃO E VALIDADE DE ESTERILIZAÇÃO. VALIDADE MÍNIMA DE 18 MESES A PARTIR DA DATA DA ENTREGA.</w:t>
            </w:r>
            <w:r w:rsidRPr="00C756D4">
              <w:rPr>
                <w:rFonts w:ascii="Arial" w:eastAsia="Times New Roman" w:hAnsi="Arial"/>
                <w:b/>
                <w:bCs/>
                <w:color w:val="000000"/>
                <w:lang w:eastAsia="pt-BR"/>
              </w:rPr>
              <w:br/>
            </w:r>
            <w:r w:rsidRPr="00C756D4">
              <w:rPr>
                <w:rFonts w:ascii="Arial" w:eastAsia="Times New Roman" w:hAnsi="Arial"/>
                <w:b/>
                <w:bCs/>
                <w:color w:val="C9211E"/>
                <w:lang w:eastAsia="pt-BR"/>
              </w:rPr>
              <w:t>MARCA: PORTEX.</w:t>
            </w:r>
          </w:p>
        </w:tc>
        <w:tc>
          <w:tcPr>
            <w:tcW w:w="1191" w:type="dxa"/>
            <w:shd w:val="clear" w:color="auto" w:fill="auto"/>
            <w:vAlign w:val="center"/>
          </w:tcPr>
          <w:p w14:paraId="0E0C7941" w14:textId="77777777" w:rsidR="00C756D4" w:rsidRPr="00C756D4" w:rsidRDefault="00C756D4" w:rsidP="002D081F">
            <w:pPr>
              <w:jc w:val="both"/>
              <w:rPr>
                <w:rFonts w:ascii="Arial" w:hAnsi="Arial"/>
                <w:b/>
                <w:bCs/>
                <w:color w:val="000000"/>
              </w:rPr>
            </w:pPr>
          </w:p>
        </w:tc>
        <w:tc>
          <w:tcPr>
            <w:tcW w:w="1239" w:type="dxa"/>
            <w:shd w:val="clear" w:color="auto" w:fill="auto"/>
            <w:vAlign w:val="center"/>
          </w:tcPr>
          <w:p w14:paraId="0F947501" w14:textId="77777777" w:rsidR="00C756D4" w:rsidRPr="00C756D4" w:rsidRDefault="00C756D4" w:rsidP="002D081F">
            <w:pPr>
              <w:jc w:val="both"/>
              <w:rPr>
                <w:rFonts w:ascii="Arial" w:hAnsi="Arial"/>
                <w:b/>
                <w:bCs/>
                <w:color w:val="000000"/>
              </w:rPr>
            </w:pPr>
          </w:p>
        </w:tc>
      </w:tr>
      <w:tr w:rsidR="00C756D4" w:rsidRPr="00C756D4" w14:paraId="7F751A84" w14:textId="77777777" w:rsidTr="001C1B80">
        <w:trPr>
          <w:trHeight w:val="369"/>
        </w:trPr>
        <w:tc>
          <w:tcPr>
            <w:tcW w:w="6742" w:type="dxa"/>
            <w:gridSpan w:val="5"/>
            <w:shd w:val="clear" w:color="auto" w:fill="auto"/>
            <w:vAlign w:val="center"/>
          </w:tcPr>
          <w:p w14:paraId="00965ADF" w14:textId="7933C6C0" w:rsidR="00C756D4" w:rsidRPr="00C756D4" w:rsidRDefault="00C756D4" w:rsidP="00281839">
            <w:pPr>
              <w:jc w:val="right"/>
              <w:rPr>
                <w:rFonts w:ascii="Arial" w:eastAsia="Times New Roman" w:hAnsi="Arial"/>
                <w:b/>
                <w:bCs/>
                <w:color w:val="000000"/>
                <w:lang w:eastAsia="pt-BR"/>
              </w:rPr>
            </w:pPr>
            <w:r>
              <w:rPr>
                <w:rFonts w:ascii="Arial" w:hAnsi="Arial"/>
                <w:b/>
                <w:bCs/>
                <w:color w:val="000000"/>
                <w:lang w:eastAsia="pt-BR"/>
              </w:rPr>
              <w:t>TOTAL DO LOTE 06</w:t>
            </w:r>
          </w:p>
        </w:tc>
        <w:tc>
          <w:tcPr>
            <w:tcW w:w="2430" w:type="dxa"/>
            <w:gridSpan w:val="2"/>
            <w:shd w:val="clear" w:color="auto" w:fill="auto"/>
            <w:vAlign w:val="center"/>
          </w:tcPr>
          <w:p w14:paraId="6F1B255C" w14:textId="268C6632" w:rsidR="00C756D4" w:rsidRPr="00C756D4" w:rsidRDefault="00C756D4" w:rsidP="00281839">
            <w:pPr>
              <w:jc w:val="center"/>
              <w:rPr>
                <w:rFonts w:ascii="Arial" w:hAnsi="Arial"/>
                <w:b/>
                <w:bCs/>
                <w:color w:val="000000"/>
              </w:rPr>
            </w:pPr>
            <w:r>
              <w:rPr>
                <w:rFonts w:ascii="Arial" w:hAnsi="Arial"/>
                <w:b/>
                <w:bCs/>
                <w:color w:val="000000"/>
              </w:rPr>
              <w:t>R$</w:t>
            </w:r>
          </w:p>
        </w:tc>
      </w:tr>
    </w:tbl>
    <w:p w14:paraId="6A0B06BC" w14:textId="77777777" w:rsidR="007B55EC" w:rsidRDefault="007B55EC" w:rsidP="00BB7FF5">
      <w:pPr>
        <w:spacing w:line="276" w:lineRule="auto"/>
        <w:jc w:val="both"/>
        <w:rPr>
          <w:rFonts w:ascii="Arial" w:hAnsi="Arial"/>
          <w:b/>
        </w:rPr>
      </w:pPr>
    </w:p>
    <w:p w14:paraId="7607DA09" w14:textId="77777777" w:rsidR="00281839" w:rsidRDefault="00281839" w:rsidP="00BB7FF5">
      <w:pPr>
        <w:spacing w:line="276" w:lineRule="auto"/>
        <w:jc w:val="both"/>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417"/>
        <w:gridCol w:w="1013"/>
      </w:tblGrid>
      <w:tr w:rsidR="00281839" w:rsidRPr="00281839" w14:paraId="7E3C0084" w14:textId="77777777" w:rsidTr="00281839">
        <w:trPr>
          <w:trHeight w:val="469"/>
        </w:trPr>
        <w:tc>
          <w:tcPr>
            <w:tcW w:w="6742" w:type="dxa"/>
            <w:gridSpan w:val="5"/>
            <w:shd w:val="clear" w:color="auto" w:fill="D9D9D9" w:themeFill="background1" w:themeFillShade="D9"/>
            <w:vAlign w:val="center"/>
          </w:tcPr>
          <w:p w14:paraId="528C8F39" w14:textId="5CCCAC3F" w:rsidR="00281839" w:rsidRPr="00281839" w:rsidRDefault="00281839" w:rsidP="00281839">
            <w:pPr>
              <w:snapToGrid w:val="0"/>
              <w:jc w:val="center"/>
              <w:rPr>
                <w:rFonts w:ascii="Arial" w:eastAsia="Times New Roman" w:hAnsi="Arial"/>
                <w:b/>
                <w:bCs/>
                <w:color w:val="000000"/>
                <w:lang w:eastAsia="pt-BR"/>
              </w:rPr>
            </w:pPr>
            <w:r w:rsidRPr="00C756D4">
              <w:rPr>
                <w:rFonts w:ascii="Arial" w:hAnsi="Arial"/>
                <w:b/>
                <w:bCs/>
                <w:color w:val="000000"/>
                <w:kern w:val="0"/>
                <w:lang w:bidi="ar-SA"/>
              </w:rPr>
              <w:t>Objeto licitado – lote 0</w:t>
            </w:r>
            <w:r>
              <w:rPr>
                <w:rFonts w:ascii="Arial" w:hAnsi="Arial"/>
                <w:b/>
                <w:bCs/>
                <w:color w:val="000000"/>
                <w:kern w:val="0"/>
                <w:lang w:bidi="ar-SA"/>
              </w:rPr>
              <w:t>7</w:t>
            </w:r>
          </w:p>
        </w:tc>
        <w:tc>
          <w:tcPr>
            <w:tcW w:w="2430" w:type="dxa"/>
            <w:gridSpan w:val="2"/>
            <w:shd w:val="clear" w:color="auto" w:fill="D9D9D9" w:themeFill="background1" w:themeFillShade="D9"/>
            <w:vAlign w:val="center"/>
          </w:tcPr>
          <w:p w14:paraId="67749318" w14:textId="3EC18A7A" w:rsidR="00281839" w:rsidRPr="00281839" w:rsidRDefault="00281839" w:rsidP="00281839">
            <w:pPr>
              <w:jc w:val="center"/>
              <w:rPr>
                <w:rFonts w:ascii="Arial" w:hAnsi="Arial"/>
                <w:b/>
                <w:bCs/>
                <w:color w:val="000000"/>
              </w:rPr>
            </w:pPr>
            <w:r w:rsidRPr="00C756D4">
              <w:rPr>
                <w:rFonts w:ascii="Arial" w:hAnsi="Arial"/>
                <w:b/>
                <w:bCs/>
                <w:color w:val="000000"/>
                <w:kern w:val="0"/>
                <w:lang w:bidi="ar-SA"/>
              </w:rPr>
              <w:t>Valor (R$)</w:t>
            </w:r>
          </w:p>
        </w:tc>
      </w:tr>
      <w:tr w:rsidR="00281839" w:rsidRPr="00281839" w14:paraId="356A27B7" w14:textId="77777777" w:rsidTr="00281839">
        <w:trPr>
          <w:trHeight w:val="561"/>
        </w:trPr>
        <w:tc>
          <w:tcPr>
            <w:tcW w:w="863" w:type="dxa"/>
            <w:shd w:val="clear" w:color="auto" w:fill="D9D9D9" w:themeFill="background1" w:themeFillShade="D9"/>
            <w:vAlign w:val="center"/>
          </w:tcPr>
          <w:p w14:paraId="37D56669" w14:textId="1926DAD2" w:rsidR="00281839" w:rsidRPr="00281839" w:rsidRDefault="00281839" w:rsidP="00281839">
            <w:pPr>
              <w:jc w:val="center"/>
              <w:rPr>
                <w:rFonts w:ascii="Arial" w:hAnsi="Arial"/>
                <w:b/>
                <w:bCs/>
                <w:color w:val="000000"/>
                <w:kern w:val="0"/>
                <w:lang w:bidi="ar-SA"/>
              </w:rPr>
            </w:pPr>
            <w:r w:rsidRPr="00C756D4">
              <w:rPr>
                <w:rFonts w:ascii="Arial" w:hAnsi="Arial"/>
                <w:b/>
                <w:bCs/>
                <w:color w:val="000000"/>
                <w:kern w:val="0"/>
                <w:lang w:bidi="ar-SA"/>
              </w:rPr>
              <w:t>Item</w:t>
            </w:r>
          </w:p>
        </w:tc>
        <w:tc>
          <w:tcPr>
            <w:tcW w:w="850" w:type="dxa"/>
            <w:shd w:val="clear" w:color="auto" w:fill="D9D9D9" w:themeFill="background1" w:themeFillShade="D9"/>
            <w:vAlign w:val="center"/>
          </w:tcPr>
          <w:p w14:paraId="10C69274" w14:textId="02A567BC" w:rsidR="00281839" w:rsidRPr="00281839" w:rsidRDefault="00281839" w:rsidP="00281839">
            <w:pPr>
              <w:snapToGrid w:val="0"/>
              <w:jc w:val="center"/>
              <w:rPr>
                <w:rFonts w:ascii="Arial" w:hAnsi="Arial"/>
                <w:b/>
                <w:bCs/>
                <w:color w:val="000000"/>
                <w:lang w:eastAsia="pt-BR"/>
              </w:rPr>
            </w:pPr>
            <w:r w:rsidRPr="00C756D4">
              <w:rPr>
                <w:rFonts w:ascii="Arial" w:hAnsi="Arial"/>
                <w:b/>
                <w:bCs/>
                <w:color w:val="000000"/>
                <w:kern w:val="0"/>
                <w:lang w:bidi="ar-SA"/>
              </w:rPr>
              <w:t>Qtd</w:t>
            </w:r>
          </w:p>
        </w:tc>
        <w:tc>
          <w:tcPr>
            <w:tcW w:w="709" w:type="dxa"/>
            <w:shd w:val="clear" w:color="auto" w:fill="D9D9D9" w:themeFill="background1" w:themeFillShade="D9"/>
            <w:vAlign w:val="center"/>
          </w:tcPr>
          <w:p w14:paraId="2CED2A7C" w14:textId="1E8948AD" w:rsidR="00281839" w:rsidRPr="00281839" w:rsidRDefault="00281839" w:rsidP="00281839">
            <w:pPr>
              <w:snapToGrid w:val="0"/>
              <w:jc w:val="center"/>
              <w:rPr>
                <w:rFonts w:ascii="Arial" w:hAnsi="Arial"/>
                <w:b/>
                <w:bCs/>
                <w:color w:val="000000"/>
                <w:kern w:val="0"/>
                <w:lang w:bidi="ar-SA"/>
              </w:rPr>
            </w:pPr>
            <w:r w:rsidRPr="00C756D4">
              <w:rPr>
                <w:rFonts w:ascii="Arial" w:hAnsi="Arial"/>
                <w:b/>
                <w:bCs/>
                <w:color w:val="000000"/>
                <w:kern w:val="0"/>
                <w:lang w:bidi="ar-SA"/>
              </w:rPr>
              <w:t>Un</w:t>
            </w:r>
          </w:p>
        </w:tc>
        <w:tc>
          <w:tcPr>
            <w:tcW w:w="975" w:type="dxa"/>
            <w:shd w:val="clear" w:color="auto" w:fill="D9D9D9" w:themeFill="background1" w:themeFillShade="D9"/>
            <w:vAlign w:val="center"/>
          </w:tcPr>
          <w:p w14:paraId="21838F52" w14:textId="13B5E33A" w:rsidR="00281839" w:rsidRPr="00281839" w:rsidRDefault="00281839" w:rsidP="00281839">
            <w:pPr>
              <w:snapToGrid w:val="0"/>
              <w:jc w:val="center"/>
              <w:rPr>
                <w:rFonts w:ascii="Arial" w:eastAsia="Times New Roman" w:hAnsi="Arial"/>
                <w:b/>
                <w:bCs/>
                <w:color w:val="000000"/>
                <w:lang w:eastAsia="pt-BR"/>
              </w:rPr>
            </w:pPr>
            <w:r w:rsidRPr="00C756D4">
              <w:rPr>
                <w:rFonts w:ascii="Arial" w:hAnsi="Arial"/>
                <w:b/>
                <w:bCs/>
                <w:color w:val="000000"/>
                <w:kern w:val="0"/>
                <w:lang w:bidi="ar-SA"/>
              </w:rPr>
              <w:t>Marca</w:t>
            </w:r>
          </w:p>
        </w:tc>
        <w:tc>
          <w:tcPr>
            <w:tcW w:w="3345" w:type="dxa"/>
            <w:shd w:val="clear" w:color="auto" w:fill="D9D9D9" w:themeFill="background1" w:themeFillShade="D9"/>
            <w:vAlign w:val="center"/>
          </w:tcPr>
          <w:p w14:paraId="4F1E0013" w14:textId="43DAF266" w:rsidR="00281839" w:rsidRPr="00281839" w:rsidRDefault="00281839" w:rsidP="00281839">
            <w:pPr>
              <w:snapToGrid w:val="0"/>
              <w:jc w:val="center"/>
              <w:rPr>
                <w:rFonts w:ascii="Arial" w:eastAsia="Times New Roman" w:hAnsi="Arial"/>
                <w:b/>
                <w:bCs/>
                <w:color w:val="000000"/>
                <w:lang w:eastAsia="pt-BR"/>
              </w:rPr>
            </w:pPr>
            <w:r w:rsidRPr="00C756D4">
              <w:rPr>
                <w:rFonts w:ascii="Arial" w:hAnsi="Arial"/>
                <w:b/>
                <w:bCs/>
                <w:color w:val="000000"/>
                <w:kern w:val="0"/>
                <w:lang w:bidi="ar-SA"/>
              </w:rPr>
              <w:t>Descrição</w:t>
            </w:r>
          </w:p>
        </w:tc>
        <w:tc>
          <w:tcPr>
            <w:tcW w:w="1417" w:type="dxa"/>
            <w:shd w:val="clear" w:color="auto" w:fill="D9D9D9" w:themeFill="background1" w:themeFillShade="D9"/>
            <w:vAlign w:val="center"/>
          </w:tcPr>
          <w:p w14:paraId="4CF5B716" w14:textId="41921416" w:rsidR="00281839" w:rsidRPr="00281839" w:rsidRDefault="00281839" w:rsidP="00281839">
            <w:pPr>
              <w:jc w:val="center"/>
              <w:rPr>
                <w:rFonts w:ascii="Arial" w:hAnsi="Arial"/>
                <w:b/>
                <w:bCs/>
                <w:color w:val="000000"/>
              </w:rPr>
            </w:pPr>
            <w:r w:rsidRPr="00C756D4">
              <w:rPr>
                <w:rFonts w:ascii="Arial" w:hAnsi="Arial"/>
                <w:b/>
                <w:bCs/>
                <w:color w:val="000000"/>
                <w:kern w:val="0"/>
                <w:lang w:bidi="ar-SA"/>
              </w:rPr>
              <w:t>Unit</w:t>
            </w:r>
          </w:p>
        </w:tc>
        <w:tc>
          <w:tcPr>
            <w:tcW w:w="1013" w:type="dxa"/>
            <w:shd w:val="clear" w:color="auto" w:fill="D9D9D9" w:themeFill="background1" w:themeFillShade="D9"/>
            <w:vAlign w:val="center"/>
          </w:tcPr>
          <w:p w14:paraId="097DAD33" w14:textId="1C197273" w:rsidR="00281839" w:rsidRPr="00281839" w:rsidRDefault="00281839" w:rsidP="00281839">
            <w:pPr>
              <w:jc w:val="center"/>
              <w:rPr>
                <w:rFonts w:ascii="Arial" w:hAnsi="Arial"/>
                <w:b/>
                <w:bCs/>
                <w:color w:val="000000"/>
              </w:rPr>
            </w:pPr>
            <w:r w:rsidRPr="00C756D4">
              <w:rPr>
                <w:rFonts w:ascii="Arial" w:hAnsi="Arial"/>
                <w:b/>
                <w:bCs/>
                <w:color w:val="000000"/>
                <w:kern w:val="0"/>
                <w:lang w:bidi="ar-SA"/>
              </w:rPr>
              <w:t>Total</w:t>
            </w:r>
          </w:p>
        </w:tc>
      </w:tr>
      <w:tr w:rsidR="00281839" w:rsidRPr="00281839" w14:paraId="407F8B80" w14:textId="77777777" w:rsidTr="00281839">
        <w:tc>
          <w:tcPr>
            <w:tcW w:w="863" w:type="dxa"/>
            <w:shd w:val="clear" w:color="auto" w:fill="auto"/>
            <w:vAlign w:val="center"/>
          </w:tcPr>
          <w:p w14:paraId="03FFB9CF" w14:textId="32F8D94F" w:rsidR="00281839" w:rsidRPr="00281839" w:rsidRDefault="00281839" w:rsidP="00281839">
            <w:pPr>
              <w:jc w:val="center"/>
              <w:rPr>
                <w:rFonts w:ascii="Arial" w:hAnsi="Arial"/>
              </w:rPr>
            </w:pPr>
            <w:r>
              <w:rPr>
                <w:rFonts w:ascii="Arial" w:hAnsi="Arial"/>
                <w:b/>
                <w:bCs/>
                <w:color w:val="000000"/>
                <w:kern w:val="0"/>
                <w:lang w:bidi="ar-SA"/>
              </w:rPr>
              <w:t>0</w:t>
            </w:r>
            <w:r w:rsidRPr="00281839">
              <w:rPr>
                <w:rFonts w:ascii="Arial" w:hAnsi="Arial"/>
                <w:b/>
                <w:bCs/>
                <w:color w:val="000000"/>
                <w:kern w:val="0"/>
                <w:lang w:bidi="ar-SA"/>
              </w:rPr>
              <w:t>1</w:t>
            </w:r>
          </w:p>
        </w:tc>
        <w:tc>
          <w:tcPr>
            <w:tcW w:w="850" w:type="dxa"/>
            <w:vAlign w:val="center"/>
          </w:tcPr>
          <w:p w14:paraId="0487E48A" w14:textId="77777777" w:rsidR="00281839" w:rsidRPr="00281839" w:rsidRDefault="00281839" w:rsidP="00281839">
            <w:pPr>
              <w:snapToGrid w:val="0"/>
              <w:jc w:val="center"/>
              <w:rPr>
                <w:rFonts w:ascii="Arial" w:hAnsi="Arial"/>
                <w:b/>
                <w:bCs/>
                <w:color w:val="000000"/>
                <w:kern w:val="0"/>
                <w:lang w:bidi="ar-SA"/>
              </w:rPr>
            </w:pPr>
            <w:r w:rsidRPr="00281839">
              <w:rPr>
                <w:rFonts w:ascii="Arial" w:hAnsi="Arial"/>
                <w:b/>
                <w:bCs/>
                <w:color w:val="000000"/>
                <w:lang w:eastAsia="pt-BR"/>
              </w:rPr>
              <w:t>01</w:t>
            </w:r>
          </w:p>
        </w:tc>
        <w:tc>
          <w:tcPr>
            <w:tcW w:w="709" w:type="dxa"/>
            <w:vAlign w:val="center"/>
          </w:tcPr>
          <w:p w14:paraId="6C57274B" w14:textId="77777777" w:rsidR="00281839" w:rsidRPr="00281839" w:rsidRDefault="00281839" w:rsidP="00281839">
            <w:pPr>
              <w:snapToGrid w:val="0"/>
              <w:jc w:val="center"/>
              <w:rPr>
                <w:rFonts w:ascii="Arial" w:eastAsia="Times New Roman" w:hAnsi="Arial"/>
                <w:b/>
                <w:bCs/>
                <w:color w:val="000000"/>
                <w:lang w:eastAsia="pt-BR"/>
              </w:rPr>
            </w:pPr>
            <w:r w:rsidRPr="00281839">
              <w:rPr>
                <w:rFonts w:ascii="Arial" w:hAnsi="Arial"/>
                <w:b/>
                <w:bCs/>
                <w:color w:val="000000"/>
                <w:kern w:val="0"/>
                <w:lang w:bidi="ar-SA"/>
              </w:rPr>
              <w:t>UN</w:t>
            </w:r>
          </w:p>
        </w:tc>
        <w:tc>
          <w:tcPr>
            <w:tcW w:w="975" w:type="dxa"/>
            <w:vAlign w:val="center"/>
          </w:tcPr>
          <w:p w14:paraId="668B6C0B" w14:textId="77777777" w:rsidR="00281839" w:rsidRPr="00281839" w:rsidRDefault="00281839" w:rsidP="00281839">
            <w:pPr>
              <w:snapToGrid w:val="0"/>
              <w:jc w:val="center"/>
              <w:rPr>
                <w:rFonts w:ascii="Arial" w:eastAsia="Times New Roman" w:hAnsi="Arial"/>
                <w:b/>
                <w:bCs/>
                <w:color w:val="000000"/>
                <w:lang w:eastAsia="pt-BR"/>
              </w:rPr>
            </w:pPr>
          </w:p>
        </w:tc>
        <w:tc>
          <w:tcPr>
            <w:tcW w:w="3345" w:type="dxa"/>
            <w:shd w:val="clear" w:color="auto" w:fill="auto"/>
            <w:vAlign w:val="center"/>
          </w:tcPr>
          <w:p w14:paraId="0DBCCF52" w14:textId="77777777" w:rsidR="00281839" w:rsidRPr="00281839" w:rsidRDefault="00281839" w:rsidP="002D081F">
            <w:pPr>
              <w:snapToGrid w:val="0"/>
              <w:jc w:val="both"/>
              <w:rPr>
                <w:rFonts w:ascii="Arial" w:hAnsi="Arial"/>
              </w:rPr>
            </w:pPr>
            <w:r w:rsidRPr="00281839">
              <w:rPr>
                <w:rFonts w:ascii="Arial" w:eastAsia="Times New Roman" w:hAnsi="Arial"/>
                <w:b/>
                <w:bCs/>
                <w:color w:val="000000"/>
                <w:lang w:eastAsia="pt-BR"/>
              </w:rPr>
              <w:t>SONDA PERCUTÂNEA PARA GASTROSTOMIA DE SILICONE COM BALÃO 22FR. NA EMBALAGEM DEVE CONTER NUMERO DE LOTE, DATA DE FABRICAÇÃO, DATA DE VENCIMENTO E REGISTRO NA ANVISA. VALIDADE MÍNIMA DE 18 MESES A PARTIR DA DATA DE ENTREGA.</w:t>
            </w:r>
          </w:p>
        </w:tc>
        <w:tc>
          <w:tcPr>
            <w:tcW w:w="1417" w:type="dxa"/>
            <w:shd w:val="clear" w:color="auto" w:fill="auto"/>
            <w:vAlign w:val="center"/>
          </w:tcPr>
          <w:p w14:paraId="1F6A30CB" w14:textId="77777777" w:rsidR="00281839" w:rsidRPr="00281839" w:rsidRDefault="00281839" w:rsidP="002D081F">
            <w:pPr>
              <w:jc w:val="both"/>
              <w:rPr>
                <w:rFonts w:ascii="Arial" w:hAnsi="Arial"/>
                <w:b/>
                <w:bCs/>
                <w:color w:val="000000"/>
              </w:rPr>
            </w:pPr>
          </w:p>
        </w:tc>
        <w:tc>
          <w:tcPr>
            <w:tcW w:w="1013" w:type="dxa"/>
            <w:shd w:val="clear" w:color="auto" w:fill="auto"/>
            <w:vAlign w:val="center"/>
          </w:tcPr>
          <w:p w14:paraId="47DE9178" w14:textId="77777777" w:rsidR="00281839" w:rsidRPr="00281839" w:rsidRDefault="00281839" w:rsidP="002D081F">
            <w:pPr>
              <w:jc w:val="both"/>
              <w:rPr>
                <w:rFonts w:ascii="Arial" w:hAnsi="Arial"/>
                <w:b/>
                <w:bCs/>
                <w:color w:val="000000"/>
              </w:rPr>
            </w:pPr>
          </w:p>
        </w:tc>
      </w:tr>
      <w:tr w:rsidR="00281839" w:rsidRPr="00281839" w14:paraId="7D29A150" w14:textId="77777777" w:rsidTr="00281839">
        <w:tc>
          <w:tcPr>
            <w:tcW w:w="863" w:type="dxa"/>
            <w:shd w:val="clear" w:color="auto" w:fill="auto"/>
            <w:vAlign w:val="center"/>
          </w:tcPr>
          <w:p w14:paraId="3856F5CC" w14:textId="0C6D94CD" w:rsidR="00281839" w:rsidRPr="00281839" w:rsidRDefault="00281839" w:rsidP="00281839">
            <w:pPr>
              <w:jc w:val="center"/>
              <w:rPr>
                <w:rFonts w:ascii="Arial" w:hAnsi="Arial"/>
              </w:rPr>
            </w:pPr>
            <w:r>
              <w:rPr>
                <w:rFonts w:ascii="Arial" w:hAnsi="Arial"/>
                <w:b/>
                <w:bCs/>
                <w:color w:val="000000"/>
                <w:kern w:val="0"/>
                <w:lang w:bidi="ar-SA"/>
              </w:rPr>
              <w:t>0</w:t>
            </w:r>
            <w:r w:rsidRPr="00281839">
              <w:rPr>
                <w:rFonts w:ascii="Arial" w:hAnsi="Arial"/>
                <w:b/>
                <w:bCs/>
                <w:color w:val="000000"/>
                <w:kern w:val="0"/>
                <w:lang w:bidi="ar-SA"/>
              </w:rPr>
              <w:t>2</w:t>
            </w:r>
          </w:p>
        </w:tc>
        <w:tc>
          <w:tcPr>
            <w:tcW w:w="850" w:type="dxa"/>
            <w:vAlign w:val="center"/>
          </w:tcPr>
          <w:p w14:paraId="7B206873" w14:textId="77777777" w:rsidR="00281839" w:rsidRPr="00281839" w:rsidRDefault="00281839" w:rsidP="00281839">
            <w:pPr>
              <w:snapToGrid w:val="0"/>
              <w:jc w:val="center"/>
              <w:rPr>
                <w:rFonts w:ascii="Arial" w:hAnsi="Arial"/>
                <w:b/>
                <w:bCs/>
                <w:color w:val="000000"/>
                <w:kern w:val="0"/>
                <w:lang w:bidi="ar-SA"/>
              </w:rPr>
            </w:pPr>
            <w:r w:rsidRPr="00281839">
              <w:rPr>
                <w:rFonts w:ascii="Arial" w:hAnsi="Arial"/>
                <w:b/>
                <w:bCs/>
                <w:color w:val="000000"/>
                <w:lang w:eastAsia="pt-BR"/>
              </w:rPr>
              <w:t>02</w:t>
            </w:r>
          </w:p>
        </w:tc>
        <w:tc>
          <w:tcPr>
            <w:tcW w:w="709" w:type="dxa"/>
            <w:vAlign w:val="center"/>
          </w:tcPr>
          <w:p w14:paraId="2553FFB6" w14:textId="77777777" w:rsidR="00281839" w:rsidRPr="00281839" w:rsidRDefault="00281839" w:rsidP="00281839">
            <w:pPr>
              <w:snapToGrid w:val="0"/>
              <w:jc w:val="center"/>
              <w:rPr>
                <w:rFonts w:ascii="Arial" w:eastAsia="Times New Roman" w:hAnsi="Arial"/>
                <w:b/>
                <w:bCs/>
                <w:color w:val="000000"/>
                <w:lang w:eastAsia="pt-BR"/>
              </w:rPr>
            </w:pPr>
            <w:r w:rsidRPr="00281839">
              <w:rPr>
                <w:rFonts w:ascii="Arial" w:hAnsi="Arial"/>
                <w:b/>
                <w:bCs/>
                <w:color w:val="000000"/>
                <w:kern w:val="0"/>
                <w:lang w:bidi="ar-SA"/>
              </w:rPr>
              <w:t>UN</w:t>
            </w:r>
          </w:p>
        </w:tc>
        <w:tc>
          <w:tcPr>
            <w:tcW w:w="975" w:type="dxa"/>
            <w:vAlign w:val="center"/>
          </w:tcPr>
          <w:p w14:paraId="2285AD61" w14:textId="77777777" w:rsidR="00281839" w:rsidRPr="00281839" w:rsidRDefault="00281839" w:rsidP="00281839">
            <w:pPr>
              <w:snapToGrid w:val="0"/>
              <w:jc w:val="center"/>
              <w:rPr>
                <w:rFonts w:ascii="Arial" w:eastAsia="Times New Roman" w:hAnsi="Arial"/>
                <w:b/>
                <w:bCs/>
                <w:color w:val="000000"/>
                <w:lang w:eastAsia="pt-BR"/>
              </w:rPr>
            </w:pPr>
          </w:p>
        </w:tc>
        <w:tc>
          <w:tcPr>
            <w:tcW w:w="3345" w:type="dxa"/>
            <w:shd w:val="clear" w:color="auto" w:fill="auto"/>
            <w:vAlign w:val="center"/>
          </w:tcPr>
          <w:p w14:paraId="7D5927EB" w14:textId="77777777" w:rsidR="00281839" w:rsidRPr="00281839" w:rsidRDefault="00281839" w:rsidP="002D081F">
            <w:pPr>
              <w:snapToGrid w:val="0"/>
              <w:jc w:val="both"/>
              <w:rPr>
                <w:rFonts w:ascii="Arial" w:hAnsi="Arial"/>
              </w:rPr>
            </w:pPr>
            <w:r w:rsidRPr="00281839">
              <w:rPr>
                <w:rFonts w:ascii="Arial" w:eastAsia="Times New Roman" w:hAnsi="Arial"/>
                <w:b/>
                <w:bCs/>
                <w:color w:val="000000"/>
                <w:lang w:eastAsia="pt-BR"/>
              </w:rPr>
              <w:t xml:space="preserve">SONDA PERCUTÂNEA </w:t>
            </w:r>
            <w:r w:rsidRPr="00281839">
              <w:rPr>
                <w:rFonts w:ascii="Arial" w:eastAsia="Times New Roman" w:hAnsi="Arial"/>
                <w:b/>
                <w:bCs/>
                <w:color w:val="000000"/>
                <w:lang w:eastAsia="pt-BR"/>
              </w:rPr>
              <w:lastRenderedPageBreak/>
              <w:t>PARA GASTROSTOMIA DE SILICONE COM BALÃO 16FR. NA EMBALAGEM DEVE CONTER NUMERO DE LOTE, DATA DE FABRICAÇÃO, DATA DE VENCIMENTO E REGISTRO NA ANVISA. VALIDADE MÍNIMA DE 18 MESES A PARTIR DA DATA DE ENTREGA.</w:t>
            </w:r>
          </w:p>
        </w:tc>
        <w:tc>
          <w:tcPr>
            <w:tcW w:w="1417" w:type="dxa"/>
            <w:shd w:val="clear" w:color="auto" w:fill="auto"/>
            <w:vAlign w:val="center"/>
          </w:tcPr>
          <w:p w14:paraId="605D5FB9" w14:textId="77777777" w:rsidR="00281839" w:rsidRPr="00281839" w:rsidRDefault="00281839" w:rsidP="002D081F">
            <w:pPr>
              <w:jc w:val="both"/>
              <w:rPr>
                <w:rFonts w:ascii="Arial" w:hAnsi="Arial"/>
                <w:b/>
                <w:bCs/>
                <w:color w:val="000000"/>
              </w:rPr>
            </w:pPr>
          </w:p>
        </w:tc>
        <w:tc>
          <w:tcPr>
            <w:tcW w:w="1013" w:type="dxa"/>
            <w:shd w:val="clear" w:color="auto" w:fill="auto"/>
            <w:vAlign w:val="center"/>
          </w:tcPr>
          <w:p w14:paraId="792E380F" w14:textId="77777777" w:rsidR="00281839" w:rsidRPr="00281839" w:rsidRDefault="00281839" w:rsidP="002D081F">
            <w:pPr>
              <w:jc w:val="both"/>
              <w:rPr>
                <w:rFonts w:ascii="Arial" w:hAnsi="Arial"/>
                <w:b/>
                <w:bCs/>
                <w:color w:val="000000"/>
              </w:rPr>
            </w:pPr>
          </w:p>
        </w:tc>
      </w:tr>
      <w:tr w:rsidR="00281839" w:rsidRPr="00281839" w14:paraId="4AB73F78" w14:textId="77777777" w:rsidTr="00281839">
        <w:tc>
          <w:tcPr>
            <w:tcW w:w="863" w:type="dxa"/>
            <w:shd w:val="clear" w:color="auto" w:fill="auto"/>
            <w:vAlign w:val="center"/>
          </w:tcPr>
          <w:p w14:paraId="4A8745F7" w14:textId="62F22F92" w:rsidR="00281839" w:rsidRPr="00281839" w:rsidRDefault="00281839" w:rsidP="00281839">
            <w:pPr>
              <w:jc w:val="center"/>
              <w:rPr>
                <w:rFonts w:ascii="Arial" w:hAnsi="Arial"/>
              </w:rPr>
            </w:pPr>
            <w:r>
              <w:rPr>
                <w:rFonts w:ascii="Arial" w:hAnsi="Arial"/>
                <w:b/>
                <w:bCs/>
                <w:color w:val="000000"/>
                <w:kern w:val="0"/>
                <w:lang w:bidi="ar-SA"/>
              </w:rPr>
              <w:t>0</w:t>
            </w:r>
            <w:r w:rsidRPr="00281839">
              <w:rPr>
                <w:rFonts w:ascii="Arial" w:hAnsi="Arial"/>
                <w:b/>
                <w:bCs/>
                <w:color w:val="000000"/>
                <w:kern w:val="0"/>
                <w:lang w:bidi="ar-SA"/>
              </w:rPr>
              <w:t>3</w:t>
            </w:r>
          </w:p>
        </w:tc>
        <w:tc>
          <w:tcPr>
            <w:tcW w:w="850" w:type="dxa"/>
            <w:vAlign w:val="center"/>
          </w:tcPr>
          <w:p w14:paraId="4293F3E4" w14:textId="77777777" w:rsidR="00281839" w:rsidRPr="00281839" w:rsidRDefault="00281839" w:rsidP="00281839">
            <w:pPr>
              <w:snapToGrid w:val="0"/>
              <w:jc w:val="center"/>
              <w:rPr>
                <w:rFonts w:ascii="Arial" w:hAnsi="Arial"/>
                <w:b/>
                <w:bCs/>
                <w:color w:val="000000"/>
                <w:kern w:val="0"/>
                <w:lang w:bidi="ar-SA"/>
              </w:rPr>
            </w:pPr>
            <w:r w:rsidRPr="00281839">
              <w:rPr>
                <w:rFonts w:ascii="Arial" w:hAnsi="Arial"/>
                <w:b/>
                <w:bCs/>
                <w:color w:val="000000"/>
                <w:lang w:eastAsia="pt-BR"/>
              </w:rPr>
              <w:t>01</w:t>
            </w:r>
          </w:p>
        </w:tc>
        <w:tc>
          <w:tcPr>
            <w:tcW w:w="709" w:type="dxa"/>
            <w:vAlign w:val="center"/>
          </w:tcPr>
          <w:p w14:paraId="41003F87" w14:textId="77777777" w:rsidR="00281839" w:rsidRPr="00281839" w:rsidRDefault="00281839" w:rsidP="00281839">
            <w:pPr>
              <w:snapToGrid w:val="0"/>
              <w:jc w:val="center"/>
              <w:rPr>
                <w:rFonts w:ascii="Arial" w:eastAsia="Times New Roman" w:hAnsi="Arial"/>
                <w:b/>
                <w:bCs/>
                <w:color w:val="000000"/>
                <w:lang w:eastAsia="pt-BR"/>
              </w:rPr>
            </w:pPr>
            <w:r w:rsidRPr="00281839">
              <w:rPr>
                <w:rFonts w:ascii="Arial" w:hAnsi="Arial"/>
                <w:b/>
                <w:bCs/>
                <w:color w:val="000000"/>
                <w:kern w:val="0"/>
                <w:lang w:bidi="ar-SA"/>
              </w:rPr>
              <w:t>UN</w:t>
            </w:r>
          </w:p>
        </w:tc>
        <w:tc>
          <w:tcPr>
            <w:tcW w:w="975" w:type="dxa"/>
            <w:vAlign w:val="center"/>
          </w:tcPr>
          <w:p w14:paraId="419205BE" w14:textId="77777777" w:rsidR="00281839" w:rsidRPr="00281839" w:rsidRDefault="00281839" w:rsidP="00281839">
            <w:pPr>
              <w:snapToGrid w:val="0"/>
              <w:jc w:val="center"/>
              <w:rPr>
                <w:rFonts w:ascii="Arial" w:eastAsia="Times New Roman" w:hAnsi="Arial"/>
                <w:b/>
                <w:bCs/>
                <w:color w:val="000000"/>
                <w:lang w:eastAsia="pt-BR"/>
              </w:rPr>
            </w:pPr>
          </w:p>
        </w:tc>
        <w:tc>
          <w:tcPr>
            <w:tcW w:w="3345" w:type="dxa"/>
            <w:shd w:val="clear" w:color="auto" w:fill="auto"/>
            <w:vAlign w:val="center"/>
          </w:tcPr>
          <w:p w14:paraId="19F332DA" w14:textId="77777777" w:rsidR="00281839" w:rsidRPr="00281839" w:rsidRDefault="00281839" w:rsidP="002D081F">
            <w:pPr>
              <w:snapToGrid w:val="0"/>
              <w:jc w:val="both"/>
              <w:rPr>
                <w:rFonts w:ascii="Arial" w:hAnsi="Arial"/>
              </w:rPr>
            </w:pPr>
            <w:r w:rsidRPr="00281839">
              <w:rPr>
                <w:rFonts w:ascii="Arial" w:eastAsia="Times New Roman" w:hAnsi="Arial"/>
                <w:b/>
                <w:bCs/>
                <w:color w:val="000000"/>
                <w:lang w:eastAsia="pt-BR"/>
              </w:rPr>
              <w:t>SONDA PERCUTÂNEA PARA GASTROSTOMIA DE SILICONE COM BALÃO 18FR. NA EMBALAGEM DEVE CONTER NUMERO DE LOTE, DATA DE FABRICAÇÃO, DATA DE VENCIMENTO E REGISTRO NA ANVISA. VALIDADE MÍNIMA DE 18 MESES A PARTIR DA DATA DE ENTREGA.</w:t>
            </w:r>
          </w:p>
        </w:tc>
        <w:tc>
          <w:tcPr>
            <w:tcW w:w="1417" w:type="dxa"/>
            <w:shd w:val="clear" w:color="auto" w:fill="auto"/>
            <w:vAlign w:val="center"/>
          </w:tcPr>
          <w:p w14:paraId="21F28D18" w14:textId="77777777" w:rsidR="00281839" w:rsidRPr="00281839" w:rsidRDefault="00281839" w:rsidP="002D081F">
            <w:pPr>
              <w:jc w:val="both"/>
              <w:rPr>
                <w:rFonts w:ascii="Arial" w:hAnsi="Arial"/>
                <w:b/>
                <w:bCs/>
                <w:color w:val="000000"/>
              </w:rPr>
            </w:pPr>
          </w:p>
        </w:tc>
        <w:tc>
          <w:tcPr>
            <w:tcW w:w="1013" w:type="dxa"/>
            <w:shd w:val="clear" w:color="auto" w:fill="auto"/>
            <w:vAlign w:val="center"/>
          </w:tcPr>
          <w:p w14:paraId="711B9886" w14:textId="77777777" w:rsidR="00281839" w:rsidRPr="00281839" w:rsidRDefault="00281839" w:rsidP="002D081F">
            <w:pPr>
              <w:jc w:val="both"/>
              <w:rPr>
                <w:rFonts w:ascii="Arial" w:hAnsi="Arial"/>
                <w:b/>
                <w:bCs/>
                <w:color w:val="000000"/>
              </w:rPr>
            </w:pPr>
          </w:p>
        </w:tc>
      </w:tr>
      <w:tr w:rsidR="00281839" w:rsidRPr="00281839" w14:paraId="1774A03B" w14:textId="77777777" w:rsidTr="008434F9">
        <w:trPr>
          <w:trHeight w:val="387"/>
        </w:trPr>
        <w:tc>
          <w:tcPr>
            <w:tcW w:w="6742" w:type="dxa"/>
            <w:gridSpan w:val="5"/>
            <w:shd w:val="clear" w:color="auto" w:fill="auto"/>
            <w:vAlign w:val="center"/>
          </w:tcPr>
          <w:p w14:paraId="24AD1834" w14:textId="3B8E2975" w:rsidR="00281839" w:rsidRPr="00281839" w:rsidRDefault="00281839" w:rsidP="00281839">
            <w:pPr>
              <w:snapToGrid w:val="0"/>
              <w:jc w:val="right"/>
              <w:rPr>
                <w:rFonts w:ascii="Arial" w:eastAsia="Times New Roman" w:hAnsi="Arial"/>
                <w:b/>
                <w:bCs/>
                <w:color w:val="000000"/>
                <w:lang w:eastAsia="pt-BR"/>
              </w:rPr>
            </w:pPr>
            <w:r>
              <w:rPr>
                <w:rFonts w:ascii="Arial" w:hAnsi="Arial"/>
                <w:b/>
                <w:bCs/>
                <w:color w:val="000000"/>
                <w:lang w:eastAsia="pt-BR"/>
              </w:rPr>
              <w:t>TOTAL DO LOTE 07</w:t>
            </w:r>
          </w:p>
        </w:tc>
        <w:tc>
          <w:tcPr>
            <w:tcW w:w="2430" w:type="dxa"/>
            <w:gridSpan w:val="2"/>
            <w:shd w:val="clear" w:color="auto" w:fill="auto"/>
            <w:vAlign w:val="center"/>
          </w:tcPr>
          <w:p w14:paraId="0078056C" w14:textId="42900C6B" w:rsidR="00281839" w:rsidRPr="00281839" w:rsidRDefault="00281839" w:rsidP="00281839">
            <w:pPr>
              <w:jc w:val="both"/>
              <w:rPr>
                <w:rFonts w:ascii="Arial" w:hAnsi="Arial"/>
                <w:b/>
                <w:bCs/>
                <w:color w:val="000000"/>
              </w:rPr>
            </w:pPr>
            <w:r>
              <w:rPr>
                <w:rFonts w:ascii="Arial" w:hAnsi="Arial"/>
                <w:b/>
                <w:bCs/>
                <w:color w:val="000000"/>
              </w:rPr>
              <w:t>R$</w:t>
            </w:r>
          </w:p>
        </w:tc>
      </w:tr>
    </w:tbl>
    <w:p w14:paraId="63AFCB3B" w14:textId="77777777" w:rsidR="00281839" w:rsidRDefault="00281839" w:rsidP="00BB7FF5">
      <w:pPr>
        <w:spacing w:line="276" w:lineRule="auto"/>
        <w:jc w:val="both"/>
        <w:rPr>
          <w:rFonts w:ascii="Arial" w:hAnsi="Arial"/>
          <w:b/>
        </w:rPr>
      </w:pPr>
    </w:p>
    <w:p w14:paraId="4CDD551E" w14:textId="77777777" w:rsidR="00281839" w:rsidRDefault="00281839" w:rsidP="00BB7FF5">
      <w:pPr>
        <w:spacing w:line="276" w:lineRule="auto"/>
        <w:jc w:val="both"/>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050"/>
        <w:gridCol w:w="1380"/>
      </w:tblGrid>
      <w:tr w:rsidR="006811BD" w:rsidRPr="006811BD" w14:paraId="3F1FC35E" w14:textId="77777777" w:rsidTr="006811BD">
        <w:trPr>
          <w:trHeight w:val="587"/>
        </w:trPr>
        <w:tc>
          <w:tcPr>
            <w:tcW w:w="6742" w:type="dxa"/>
            <w:gridSpan w:val="5"/>
            <w:shd w:val="clear" w:color="auto" w:fill="D9D9D9" w:themeFill="background1" w:themeFillShade="D9"/>
            <w:vAlign w:val="center"/>
          </w:tcPr>
          <w:p w14:paraId="3019BD17" w14:textId="310161DD" w:rsidR="006811BD" w:rsidRPr="006811BD" w:rsidRDefault="006811BD" w:rsidP="006811BD">
            <w:pPr>
              <w:snapToGrid w:val="0"/>
              <w:jc w:val="center"/>
              <w:rPr>
                <w:rFonts w:ascii="Arial" w:eastAsia="Times New Roman" w:hAnsi="Arial"/>
                <w:b/>
                <w:bCs/>
                <w:color w:val="000000"/>
              </w:rPr>
            </w:pPr>
            <w:r w:rsidRPr="00C756D4">
              <w:rPr>
                <w:rFonts w:ascii="Arial" w:hAnsi="Arial"/>
                <w:b/>
                <w:bCs/>
                <w:color w:val="000000"/>
                <w:kern w:val="0"/>
                <w:lang w:bidi="ar-SA"/>
              </w:rPr>
              <w:t>Objeto licitado – lote 0</w:t>
            </w:r>
            <w:r>
              <w:rPr>
                <w:rFonts w:ascii="Arial" w:hAnsi="Arial"/>
                <w:b/>
                <w:bCs/>
                <w:color w:val="000000"/>
                <w:kern w:val="0"/>
                <w:lang w:bidi="ar-SA"/>
              </w:rPr>
              <w:t>8</w:t>
            </w:r>
          </w:p>
        </w:tc>
        <w:tc>
          <w:tcPr>
            <w:tcW w:w="2430" w:type="dxa"/>
            <w:gridSpan w:val="2"/>
            <w:shd w:val="clear" w:color="auto" w:fill="D9D9D9" w:themeFill="background1" w:themeFillShade="D9"/>
            <w:vAlign w:val="center"/>
          </w:tcPr>
          <w:p w14:paraId="1EE4806E" w14:textId="4CA0272C" w:rsidR="006811BD" w:rsidRPr="006811BD" w:rsidRDefault="006811BD" w:rsidP="006811BD">
            <w:pPr>
              <w:jc w:val="center"/>
              <w:rPr>
                <w:rFonts w:ascii="Arial" w:hAnsi="Arial"/>
                <w:b/>
                <w:bCs/>
                <w:color w:val="000000"/>
              </w:rPr>
            </w:pPr>
            <w:r w:rsidRPr="00C756D4">
              <w:rPr>
                <w:rFonts w:ascii="Arial" w:hAnsi="Arial"/>
                <w:b/>
                <w:bCs/>
                <w:color w:val="000000"/>
                <w:kern w:val="0"/>
                <w:lang w:bidi="ar-SA"/>
              </w:rPr>
              <w:t>Valor (R$)</w:t>
            </w:r>
          </w:p>
        </w:tc>
      </w:tr>
      <w:tr w:rsidR="006811BD" w:rsidRPr="006811BD" w14:paraId="58A3488C" w14:textId="77777777" w:rsidTr="006811BD">
        <w:trPr>
          <w:trHeight w:val="553"/>
        </w:trPr>
        <w:tc>
          <w:tcPr>
            <w:tcW w:w="863" w:type="dxa"/>
            <w:shd w:val="clear" w:color="auto" w:fill="D9D9D9" w:themeFill="background1" w:themeFillShade="D9"/>
            <w:vAlign w:val="center"/>
          </w:tcPr>
          <w:p w14:paraId="2546C27A" w14:textId="0E1BFA9D" w:rsidR="006811BD" w:rsidRPr="006811BD" w:rsidRDefault="006811BD" w:rsidP="006811BD">
            <w:pPr>
              <w:jc w:val="center"/>
              <w:rPr>
                <w:rFonts w:ascii="Arial" w:hAnsi="Arial"/>
                <w:b/>
                <w:bCs/>
                <w:color w:val="000000"/>
                <w:kern w:val="0"/>
                <w:lang w:bidi="ar-SA"/>
              </w:rPr>
            </w:pPr>
            <w:r w:rsidRPr="00C756D4">
              <w:rPr>
                <w:rFonts w:ascii="Arial" w:hAnsi="Arial"/>
                <w:b/>
                <w:bCs/>
                <w:color w:val="000000"/>
                <w:kern w:val="0"/>
                <w:lang w:bidi="ar-SA"/>
              </w:rPr>
              <w:t>Item</w:t>
            </w:r>
          </w:p>
        </w:tc>
        <w:tc>
          <w:tcPr>
            <w:tcW w:w="850" w:type="dxa"/>
            <w:shd w:val="clear" w:color="auto" w:fill="D9D9D9" w:themeFill="background1" w:themeFillShade="D9"/>
            <w:vAlign w:val="center"/>
          </w:tcPr>
          <w:p w14:paraId="269F8515" w14:textId="1C854BB3" w:rsidR="006811BD" w:rsidRPr="006811BD" w:rsidRDefault="006811BD" w:rsidP="006811BD">
            <w:pPr>
              <w:snapToGrid w:val="0"/>
              <w:jc w:val="center"/>
              <w:rPr>
                <w:rFonts w:ascii="Arial" w:hAnsi="Arial"/>
                <w:b/>
                <w:bCs/>
                <w:color w:val="000000"/>
                <w:lang w:eastAsia="pt-BR"/>
              </w:rPr>
            </w:pPr>
            <w:r w:rsidRPr="00C756D4">
              <w:rPr>
                <w:rFonts w:ascii="Arial" w:hAnsi="Arial"/>
                <w:b/>
                <w:bCs/>
                <w:color w:val="000000"/>
                <w:kern w:val="0"/>
                <w:lang w:bidi="ar-SA"/>
              </w:rPr>
              <w:t>Qtd</w:t>
            </w:r>
          </w:p>
        </w:tc>
        <w:tc>
          <w:tcPr>
            <w:tcW w:w="709" w:type="dxa"/>
            <w:shd w:val="clear" w:color="auto" w:fill="D9D9D9" w:themeFill="background1" w:themeFillShade="D9"/>
            <w:vAlign w:val="center"/>
          </w:tcPr>
          <w:p w14:paraId="50C14A66" w14:textId="1AF8F9EC" w:rsidR="006811BD" w:rsidRPr="006811BD" w:rsidRDefault="006811BD" w:rsidP="006811BD">
            <w:pPr>
              <w:snapToGrid w:val="0"/>
              <w:jc w:val="center"/>
              <w:rPr>
                <w:rFonts w:ascii="Arial" w:hAnsi="Arial"/>
                <w:b/>
                <w:bCs/>
                <w:color w:val="000000"/>
                <w:kern w:val="0"/>
                <w:lang w:bidi="ar-SA"/>
              </w:rPr>
            </w:pPr>
            <w:r w:rsidRPr="00C756D4">
              <w:rPr>
                <w:rFonts w:ascii="Arial" w:hAnsi="Arial"/>
                <w:b/>
                <w:bCs/>
                <w:color w:val="000000"/>
                <w:kern w:val="0"/>
                <w:lang w:bidi="ar-SA"/>
              </w:rPr>
              <w:t>Un</w:t>
            </w:r>
          </w:p>
        </w:tc>
        <w:tc>
          <w:tcPr>
            <w:tcW w:w="975" w:type="dxa"/>
            <w:shd w:val="clear" w:color="auto" w:fill="D9D9D9" w:themeFill="background1" w:themeFillShade="D9"/>
            <w:vAlign w:val="center"/>
          </w:tcPr>
          <w:p w14:paraId="225007BE" w14:textId="649D9D8D" w:rsidR="006811BD" w:rsidRPr="006811BD" w:rsidRDefault="006811BD" w:rsidP="006811BD">
            <w:pPr>
              <w:snapToGrid w:val="0"/>
              <w:jc w:val="center"/>
              <w:rPr>
                <w:rFonts w:ascii="Arial" w:eastAsia="Times New Roman" w:hAnsi="Arial"/>
                <w:b/>
                <w:bCs/>
                <w:color w:val="000000"/>
              </w:rPr>
            </w:pPr>
            <w:r w:rsidRPr="00C756D4">
              <w:rPr>
                <w:rFonts w:ascii="Arial" w:hAnsi="Arial"/>
                <w:b/>
                <w:bCs/>
                <w:color w:val="000000"/>
                <w:kern w:val="0"/>
                <w:lang w:bidi="ar-SA"/>
              </w:rPr>
              <w:t>Marca</w:t>
            </w:r>
          </w:p>
        </w:tc>
        <w:tc>
          <w:tcPr>
            <w:tcW w:w="3345" w:type="dxa"/>
            <w:shd w:val="clear" w:color="auto" w:fill="D9D9D9" w:themeFill="background1" w:themeFillShade="D9"/>
            <w:vAlign w:val="center"/>
          </w:tcPr>
          <w:p w14:paraId="7345D1F2" w14:textId="04D66302" w:rsidR="006811BD" w:rsidRPr="006811BD" w:rsidRDefault="006811BD" w:rsidP="006811BD">
            <w:pPr>
              <w:snapToGrid w:val="0"/>
              <w:jc w:val="center"/>
              <w:rPr>
                <w:rFonts w:ascii="Arial" w:eastAsia="Times New Roman" w:hAnsi="Arial"/>
                <w:b/>
                <w:bCs/>
                <w:color w:val="000000"/>
              </w:rPr>
            </w:pPr>
            <w:r w:rsidRPr="00C756D4">
              <w:rPr>
                <w:rFonts w:ascii="Arial" w:hAnsi="Arial"/>
                <w:b/>
                <w:bCs/>
                <w:color w:val="000000"/>
                <w:kern w:val="0"/>
                <w:lang w:bidi="ar-SA"/>
              </w:rPr>
              <w:t>Descrição</w:t>
            </w:r>
          </w:p>
        </w:tc>
        <w:tc>
          <w:tcPr>
            <w:tcW w:w="1050" w:type="dxa"/>
            <w:shd w:val="clear" w:color="auto" w:fill="D9D9D9" w:themeFill="background1" w:themeFillShade="D9"/>
            <w:vAlign w:val="center"/>
          </w:tcPr>
          <w:p w14:paraId="58942D85" w14:textId="4F51DF61" w:rsidR="006811BD" w:rsidRPr="006811BD" w:rsidRDefault="006811BD" w:rsidP="006811BD">
            <w:pPr>
              <w:jc w:val="center"/>
              <w:rPr>
                <w:rFonts w:ascii="Arial" w:hAnsi="Arial"/>
                <w:b/>
                <w:bCs/>
                <w:color w:val="000000"/>
              </w:rPr>
            </w:pPr>
            <w:r w:rsidRPr="00C756D4">
              <w:rPr>
                <w:rFonts w:ascii="Arial" w:hAnsi="Arial"/>
                <w:b/>
                <w:bCs/>
                <w:color w:val="000000"/>
                <w:kern w:val="0"/>
                <w:lang w:bidi="ar-SA"/>
              </w:rPr>
              <w:t>Unit</w:t>
            </w:r>
          </w:p>
        </w:tc>
        <w:tc>
          <w:tcPr>
            <w:tcW w:w="1380" w:type="dxa"/>
            <w:shd w:val="clear" w:color="auto" w:fill="D9D9D9" w:themeFill="background1" w:themeFillShade="D9"/>
            <w:vAlign w:val="center"/>
          </w:tcPr>
          <w:p w14:paraId="47A323DA" w14:textId="1E0D4589" w:rsidR="006811BD" w:rsidRPr="006811BD" w:rsidRDefault="006811BD" w:rsidP="006811BD">
            <w:pPr>
              <w:jc w:val="center"/>
              <w:rPr>
                <w:rFonts w:ascii="Arial" w:hAnsi="Arial"/>
                <w:b/>
                <w:bCs/>
                <w:color w:val="000000"/>
              </w:rPr>
            </w:pPr>
            <w:r w:rsidRPr="00C756D4">
              <w:rPr>
                <w:rFonts w:ascii="Arial" w:hAnsi="Arial"/>
                <w:b/>
                <w:bCs/>
                <w:color w:val="000000"/>
                <w:kern w:val="0"/>
                <w:lang w:bidi="ar-SA"/>
              </w:rPr>
              <w:t>Total</w:t>
            </w:r>
          </w:p>
        </w:tc>
      </w:tr>
      <w:tr w:rsidR="006811BD" w:rsidRPr="006811BD" w14:paraId="5EE8F7AD" w14:textId="77777777" w:rsidTr="006811BD">
        <w:tc>
          <w:tcPr>
            <w:tcW w:w="863" w:type="dxa"/>
            <w:shd w:val="clear" w:color="auto" w:fill="auto"/>
            <w:vAlign w:val="center"/>
          </w:tcPr>
          <w:p w14:paraId="2C81F7A2" w14:textId="0F076EE3" w:rsidR="006811BD" w:rsidRPr="006811BD" w:rsidRDefault="006811BD" w:rsidP="006811BD">
            <w:pPr>
              <w:jc w:val="center"/>
              <w:rPr>
                <w:rFonts w:ascii="Arial" w:hAnsi="Arial"/>
              </w:rPr>
            </w:pPr>
            <w:r>
              <w:rPr>
                <w:rFonts w:ascii="Arial" w:hAnsi="Arial"/>
                <w:b/>
                <w:bCs/>
                <w:color w:val="000000"/>
                <w:kern w:val="0"/>
                <w:lang w:bidi="ar-SA"/>
              </w:rPr>
              <w:t>0</w:t>
            </w:r>
            <w:r w:rsidRPr="006811BD">
              <w:rPr>
                <w:rFonts w:ascii="Arial" w:hAnsi="Arial"/>
                <w:b/>
                <w:bCs/>
                <w:color w:val="000000"/>
                <w:kern w:val="0"/>
                <w:lang w:bidi="ar-SA"/>
              </w:rPr>
              <w:t>1</w:t>
            </w:r>
          </w:p>
        </w:tc>
        <w:tc>
          <w:tcPr>
            <w:tcW w:w="850" w:type="dxa"/>
            <w:vAlign w:val="center"/>
          </w:tcPr>
          <w:p w14:paraId="1105D194" w14:textId="77777777" w:rsidR="006811BD" w:rsidRPr="006811BD" w:rsidRDefault="006811BD" w:rsidP="006811BD">
            <w:pPr>
              <w:snapToGrid w:val="0"/>
              <w:jc w:val="center"/>
              <w:rPr>
                <w:rFonts w:ascii="Arial" w:hAnsi="Arial"/>
                <w:b/>
                <w:bCs/>
                <w:color w:val="000000"/>
                <w:kern w:val="0"/>
                <w:lang w:bidi="ar-SA"/>
              </w:rPr>
            </w:pPr>
            <w:r w:rsidRPr="006811BD">
              <w:rPr>
                <w:rFonts w:ascii="Arial" w:hAnsi="Arial"/>
                <w:b/>
                <w:bCs/>
                <w:color w:val="000000"/>
                <w:lang w:eastAsia="pt-BR"/>
              </w:rPr>
              <w:t>180</w:t>
            </w:r>
          </w:p>
        </w:tc>
        <w:tc>
          <w:tcPr>
            <w:tcW w:w="709" w:type="dxa"/>
            <w:vAlign w:val="center"/>
          </w:tcPr>
          <w:p w14:paraId="2745D86F" w14:textId="77777777" w:rsidR="006811BD" w:rsidRPr="006811BD" w:rsidRDefault="006811BD" w:rsidP="006811BD">
            <w:pPr>
              <w:snapToGrid w:val="0"/>
              <w:jc w:val="center"/>
              <w:rPr>
                <w:rFonts w:ascii="Arial" w:eastAsia="Times New Roman" w:hAnsi="Arial"/>
                <w:b/>
                <w:bCs/>
                <w:color w:val="000000"/>
              </w:rPr>
            </w:pPr>
            <w:r w:rsidRPr="006811BD">
              <w:rPr>
                <w:rFonts w:ascii="Arial" w:hAnsi="Arial"/>
                <w:b/>
                <w:bCs/>
                <w:color w:val="000000"/>
                <w:kern w:val="0"/>
                <w:lang w:bidi="ar-SA"/>
              </w:rPr>
              <w:t>UN</w:t>
            </w:r>
          </w:p>
        </w:tc>
        <w:tc>
          <w:tcPr>
            <w:tcW w:w="975" w:type="dxa"/>
            <w:vAlign w:val="center"/>
          </w:tcPr>
          <w:p w14:paraId="3D8CE09C" w14:textId="77777777" w:rsidR="006811BD" w:rsidRPr="006811BD" w:rsidRDefault="006811BD" w:rsidP="006811BD">
            <w:pPr>
              <w:snapToGrid w:val="0"/>
              <w:jc w:val="center"/>
              <w:rPr>
                <w:rFonts w:ascii="Arial" w:eastAsia="Times New Roman" w:hAnsi="Arial"/>
                <w:b/>
                <w:bCs/>
                <w:color w:val="000000"/>
              </w:rPr>
            </w:pPr>
          </w:p>
        </w:tc>
        <w:tc>
          <w:tcPr>
            <w:tcW w:w="3345" w:type="dxa"/>
            <w:shd w:val="clear" w:color="auto" w:fill="auto"/>
            <w:vAlign w:val="center"/>
          </w:tcPr>
          <w:p w14:paraId="609182AF" w14:textId="77777777" w:rsidR="006811BD" w:rsidRPr="006811BD" w:rsidRDefault="006811BD" w:rsidP="002D081F">
            <w:pPr>
              <w:snapToGrid w:val="0"/>
              <w:jc w:val="both"/>
              <w:rPr>
                <w:rFonts w:ascii="Arial" w:hAnsi="Arial"/>
              </w:rPr>
            </w:pPr>
            <w:r w:rsidRPr="006811BD">
              <w:rPr>
                <w:rFonts w:ascii="Arial" w:eastAsia="Times New Roman" w:hAnsi="Arial"/>
                <w:b/>
                <w:bCs/>
                <w:color w:val="000000"/>
              </w:rPr>
              <w:t>DISPOSITIVO PARA INCONTINÊNCIA URINÁRIA Nº 05 COM EXTENSÃO. DEVE SER EMBALADO INDIVIDUALMENTE, CONTER LOTE, DATA DE FABRICAÇÃO E VALIDADE, REGISTRO NO MINISTÉRIO DA SAÚDE. VALIDADE MÍNIMA DE 18 MESES A PARTIR DA DATA DA ENTREGA.</w:t>
            </w:r>
          </w:p>
        </w:tc>
        <w:tc>
          <w:tcPr>
            <w:tcW w:w="1050" w:type="dxa"/>
            <w:shd w:val="clear" w:color="auto" w:fill="auto"/>
            <w:vAlign w:val="center"/>
          </w:tcPr>
          <w:p w14:paraId="494F4E63" w14:textId="77777777" w:rsidR="006811BD" w:rsidRPr="006811BD" w:rsidRDefault="006811BD" w:rsidP="002D081F">
            <w:pPr>
              <w:jc w:val="both"/>
              <w:rPr>
                <w:rFonts w:ascii="Arial" w:hAnsi="Arial"/>
                <w:b/>
                <w:bCs/>
                <w:color w:val="000000"/>
              </w:rPr>
            </w:pPr>
          </w:p>
        </w:tc>
        <w:tc>
          <w:tcPr>
            <w:tcW w:w="1380" w:type="dxa"/>
            <w:shd w:val="clear" w:color="auto" w:fill="auto"/>
            <w:vAlign w:val="center"/>
          </w:tcPr>
          <w:p w14:paraId="027F0B81" w14:textId="77777777" w:rsidR="006811BD" w:rsidRPr="006811BD" w:rsidRDefault="006811BD" w:rsidP="002D081F">
            <w:pPr>
              <w:jc w:val="both"/>
              <w:rPr>
                <w:rFonts w:ascii="Arial" w:hAnsi="Arial"/>
                <w:b/>
                <w:bCs/>
                <w:color w:val="000000"/>
              </w:rPr>
            </w:pPr>
          </w:p>
        </w:tc>
      </w:tr>
      <w:tr w:rsidR="006811BD" w:rsidRPr="006811BD" w14:paraId="509A0230" w14:textId="77777777" w:rsidTr="006811BD">
        <w:tc>
          <w:tcPr>
            <w:tcW w:w="863" w:type="dxa"/>
            <w:shd w:val="clear" w:color="auto" w:fill="auto"/>
            <w:vAlign w:val="center"/>
          </w:tcPr>
          <w:p w14:paraId="0AA32F0A" w14:textId="2B35BF40" w:rsidR="006811BD" w:rsidRPr="006811BD" w:rsidRDefault="006811BD" w:rsidP="006811BD">
            <w:pPr>
              <w:jc w:val="center"/>
              <w:rPr>
                <w:rFonts w:ascii="Arial" w:hAnsi="Arial"/>
              </w:rPr>
            </w:pPr>
            <w:r>
              <w:rPr>
                <w:rFonts w:ascii="Arial" w:hAnsi="Arial"/>
                <w:b/>
                <w:bCs/>
                <w:color w:val="000000"/>
                <w:kern w:val="0"/>
                <w:lang w:bidi="ar-SA"/>
              </w:rPr>
              <w:t>0</w:t>
            </w:r>
            <w:r w:rsidRPr="006811BD">
              <w:rPr>
                <w:rFonts w:ascii="Arial" w:hAnsi="Arial"/>
                <w:b/>
                <w:bCs/>
                <w:color w:val="000000"/>
                <w:kern w:val="0"/>
                <w:lang w:bidi="ar-SA"/>
              </w:rPr>
              <w:t>2</w:t>
            </w:r>
          </w:p>
        </w:tc>
        <w:tc>
          <w:tcPr>
            <w:tcW w:w="850" w:type="dxa"/>
            <w:vAlign w:val="center"/>
          </w:tcPr>
          <w:p w14:paraId="31505638" w14:textId="77777777" w:rsidR="006811BD" w:rsidRPr="006811BD" w:rsidRDefault="006811BD" w:rsidP="006811BD">
            <w:pPr>
              <w:snapToGrid w:val="0"/>
              <w:jc w:val="center"/>
              <w:rPr>
                <w:rFonts w:ascii="Arial" w:hAnsi="Arial"/>
                <w:b/>
                <w:bCs/>
                <w:color w:val="000000"/>
                <w:kern w:val="0"/>
                <w:lang w:bidi="ar-SA"/>
              </w:rPr>
            </w:pPr>
            <w:r w:rsidRPr="006811BD">
              <w:rPr>
                <w:rFonts w:ascii="Arial" w:hAnsi="Arial"/>
                <w:b/>
                <w:bCs/>
                <w:color w:val="000000"/>
                <w:lang w:eastAsia="pt-BR"/>
              </w:rPr>
              <w:t>180</w:t>
            </w:r>
          </w:p>
        </w:tc>
        <w:tc>
          <w:tcPr>
            <w:tcW w:w="709" w:type="dxa"/>
            <w:vAlign w:val="center"/>
          </w:tcPr>
          <w:p w14:paraId="72087609" w14:textId="77777777" w:rsidR="006811BD" w:rsidRPr="006811BD" w:rsidRDefault="006811BD" w:rsidP="006811BD">
            <w:pPr>
              <w:snapToGrid w:val="0"/>
              <w:jc w:val="center"/>
              <w:rPr>
                <w:rFonts w:ascii="Arial" w:eastAsia="Times New Roman" w:hAnsi="Arial"/>
                <w:b/>
                <w:bCs/>
                <w:color w:val="000000"/>
                <w:lang w:eastAsia="pt-BR"/>
              </w:rPr>
            </w:pPr>
            <w:r w:rsidRPr="006811BD">
              <w:rPr>
                <w:rFonts w:ascii="Arial" w:hAnsi="Arial"/>
                <w:b/>
                <w:bCs/>
                <w:color w:val="000000"/>
                <w:kern w:val="0"/>
                <w:lang w:bidi="ar-SA"/>
              </w:rPr>
              <w:t>UN</w:t>
            </w:r>
          </w:p>
        </w:tc>
        <w:tc>
          <w:tcPr>
            <w:tcW w:w="975" w:type="dxa"/>
            <w:vAlign w:val="center"/>
          </w:tcPr>
          <w:p w14:paraId="49A5335A" w14:textId="77777777" w:rsidR="006811BD" w:rsidRPr="006811BD" w:rsidRDefault="006811BD" w:rsidP="006811BD">
            <w:pPr>
              <w:snapToGrid w:val="0"/>
              <w:jc w:val="center"/>
              <w:rPr>
                <w:rFonts w:ascii="Arial" w:eastAsia="Times New Roman" w:hAnsi="Arial"/>
                <w:b/>
                <w:bCs/>
                <w:color w:val="000000"/>
                <w:lang w:eastAsia="pt-BR"/>
              </w:rPr>
            </w:pPr>
          </w:p>
        </w:tc>
        <w:tc>
          <w:tcPr>
            <w:tcW w:w="3345" w:type="dxa"/>
            <w:shd w:val="clear" w:color="auto" w:fill="auto"/>
            <w:vAlign w:val="center"/>
          </w:tcPr>
          <w:p w14:paraId="61AFD5BD" w14:textId="77777777" w:rsidR="006811BD" w:rsidRPr="006811BD" w:rsidRDefault="006811BD" w:rsidP="002D081F">
            <w:pPr>
              <w:snapToGrid w:val="0"/>
              <w:jc w:val="both"/>
              <w:rPr>
                <w:rFonts w:ascii="Arial" w:hAnsi="Arial"/>
              </w:rPr>
            </w:pPr>
            <w:r w:rsidRPr="006811BD">
              <w:rPr>
                <w:rFonts w:ascii="Arial" w:eastAsia="Times New Roman" w:hAnsi="Arial"/>
                <w:b/>
                <w:bCs/>
                <w:color w:val="000000"/>
                <w:lang w:eastAsia="pt-BR"/>
              </w:rPr>
              <w:t xml:space="preserve">DISPOSITIVO PARA INCONTINÊNCIA URINÁRIA Nº 06 COM EXTENSÃO. DEVE SER EMBALADO INDIVIDUALMENTE, CONTER LOTE, DATA DE </w:t>
            </w:r>
            <w:r w:rsidRPr="006811BD">
              <w:rPr>
                <w:rFonts w:ascii="Arial" w:eastAsia="Times New Roman" w:hAnsi="Arial"/>
                <w:b/>
                <w:bCs/>
                <w:color w:val="000000"/>
                <w:lang w:eastAsia="pt-BR"/>
              </w:rPr>
              <w:lastRenderedPageBreak/>
              <w:t>FABRICAÇÃO E VALIDADE, REGISTRO NO MINISTÉRIO DA SAÚDE. VALIDADE MÍNIMA DE 18 MESES A PARTIR DA DATA DA ENTREGA.</w:t>
            </w:r>
          </w:p>
        </w:tc>
        <w:tc>
          <w:tcPr>
            <w:tcW w:w="1050" w:type="dxa"/>
            <w:shd w:val="clear" w:color="auto" w:fill="auto"/>
            <w:vAlign w:val="center"/>
          </w:tcPr>
          <w:p w14:paraId="31A7AFE4" w14:textId="77777777" w:rsidR="006811BD" w:rsidRPr="006811BD" w:rsidRDefault="006811BD" w:rsidP="002D081F">
            <w:pPr>
              <w:jc w:val="both"/>
              <w:rPr>
                <w:rFonts w:ascii="Arial" w:hAnsi="Arial"/>
                <w:b/>
                <w:bCs/>
                <w:color w:val="000000"/>
              </w:rPr>
            </w:pPr>
          </w:p>
        </w:tc>
        <w:tc>
          <w:tcPr>
            <w:tcW w:w="1380" w:type="dxa"/>
            <w:shd w:val="clear" w:color="auto" w:fill="auto"/>
            <w:vAlign w:val="center"/>
          </w:tcPr>
          <w:p w14:paraId="09139DD1" w14:textId="77777777" w:rsidR="006811BD" w:rsidRPr="006811BD" w:rsidRDefault="006811BD" w:rsidP="002D081F">
            <w:pPr>
              <w:jc w:val="both"/>
              <w:rPr>
                <w:rFonts w:ascii="Arial" w:hAnsi="Arial"/>
                <w:b/>
                <w:bCs/>
                <w:color w:val="000000"/>
              </w:rPr>
            </w:pPr>
          </w:p>
        </w:tc>
      </w:tr>
      <w:tr w:rsidR="006811BD" w:rsidRPr="006811BD" w14:paraId="2D08E21A" w14:textId="77777777" w:rsidTr="00063993">
        <w:trPr>
          <w:trHeight w:val="416"/>
        </w:trPr>
        <w:tc>
          <w:tcPr>
            <w:tcW w:w="6742" w:type="dxa"/>
            <w:gridSpan w:val="5"/>
            <w:shd w:val="clear" w:color="auto" w:fill="auto"/>
            <w:vAlign w:val="center"/>
          </w:tcPr>
          <w:p w14:paraId="7632EB4A" w14:textId="2C1B65B0" w:rsidR="006811BD" w:rsidRPr="006811BD" w:rsidRDefault="006811BD" w:rsidP="006811BD">
            <w:pPr>
              <w:snapToGrid w:val="0"/>
              <w:jc w:val="right"/>
              <w:rPr>
                <w:rFonts w:ascii="Arial" w:eastAsia="Times New Roman" w:hAnsi="Arial"/>
                <w:b/>
                <w:bCs/>
                <w:color w:val="000000"/>
                <w:lang w:eastAsia="pt-BR"/>
              </w:rPr>
            </w:pPr>
            <w:r>
              <w:rPr>
                <w:rFonts w:ascii="Arial" w:hAnsi="Arial"/>
                <w:b/>
                <w:bCs/>
                <w:color w:val="000000"/>
                <w:lang w:eastAsia="pt-BR"/>
              </w:rPr>
              <w:t>TOTAL DO LOTE 08</w:t>
            </w:r>
          </w:p>
        </w:tc>
        <w:tc>
          <w:tcPr>
            <w:tcW w:w="2430" w:type="dxa"/>
            <w:gridSpan w:val="2"/>
            <w:shd w:val="clear" w:color="auto" w:fill="auto"/>
            <w:vAlign w:val="center"/>
          </w:tcPr>
          <w:p w14:paraId="3CFF666B" w14:textId="73289CE0" w:rsidR="006811BD" w:rsidRPr="006811BD" w:rsidRDefault="006811BD" w:rsidP="006811BD">
            <w:pPr>
              <w:jc w:val="both"/>
              <w:rPr>
                <w:rFonts w:ascii="Arial" w:hAnsi="Arial"/>
                <w:b/>
                <w:bCs/>
                <w:color w:val="000000"/>
              </w:rPr>
            </w:pPr>
            <w:r>
              <w:rPr>
                <w:rFonts w:ascii="Arial" w:hAnsi="Arial"/>
                <w:b/>
                <w:bCs/>
                <w:color w:val="000000"/>
              </w:rPr>
              <w:t>R$</w:t>
            </w:r>
          </w:p>
        </w:tc>
      </w:tr>
    </w:tbl>
    <w:p w14:paraId="30D8B13C" w14:textId="77777777" w:rsidR="00281839" w:rsidRDefault="00281839" w:rsidP="00281839">
      <w:pPr>
        <w:spacing w:line="276" w:lineRule="auto"/>
        <w:jc w:val="both"/>
        <w:rPr>
          <w:rFonts w:ascii="Arial" w:hAnsi="Arial"/>
          <w:b/>
        </w:rPr>
      </w:pPr>
    </w:p>
    <w:p w14:paraId="0428B2F6" w14:textId="77777777" w:rsidR="006811BD" w:rsidRDefault="006811BD" w:rsidP="00BB7FF5">
      <w:pPr>
        <w:spacing w:line="276" w:lineRule="auto"/>
        <w:jc w:val="both"/>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191"/>
        <w:gridCol w:w="1239"/>
      </w:tblGrid>
      <w:tr w:rsidR="006811BD" w:rsidRPr="006811BD" w14:paraId="4FEC19DA" w14:textId="77777777" w:rsidTr="006811BD">
        <w:trPr>
          <w:trHeight w:val="577"/>
        </w:trPr>
        <w:tc>
          <w:tcPr>
            <w:tcW w:w="6742" w:type="dxa"/>
            <w:gridSpan w:val="5"/>
            <w:shd w:val="clear" w:color="auto" w:fill="D9D9D9" w:themeFill="background1" w:themeFillShade="D9"/>
            <w:vAlign w:val="center"/>
          </w:tcPr>
          <w:p w14:paraId="69C1039B" w14:textId="6247AD97" w:rsidR="006811BD" w:rsidRPr="006811BD" w:rsidRDefault="006811BD" w:rsidP="006811BD">
            <w:pPr>
              <w:snapToGrid w:val="0"/>
              <w:jc w:val="center"/>
              <w:rPr>
                <w:rFonts w:ascii="Arial" w:eastAsia="Times New Roman" w:hAnsi="Arial"/>
                <w:b/>
                <w:bCs/>
                <w:color w:val="000000"/>
                <w:lang w:eastAsia="pt-BR"/>
              </w:rPr>
            </w:pPr>
            <w:r w:rsidRPr="00C756D4">
              <w:rPr>
                <w:rFonts w:ascii="Arial" w:hAnsi="Arial"/>
                <w:b/>
                <w:bCs/>
                <w:color w:val="000000"/>
                <w:kern w:val="0"/>
                <w:lang w:bidi="ar-SA"/>
              </w:rPr>
              <w:t>Objeto licitado – lote 0</w:t>
            </w:r>
            <w:r w:rsidR="009D2E58">
              <w:rPr>
                <w:rFonts w:ascii="Arial" w:hAnsi="Arial"/>
                <w:b/>
                <w:bCs/>
                <w:color w:val="000000"/>
                <w:kern w:val="0"/>
                <w:lang w:bidi="ar-SA"/>
              </w:rPr>
              <w:t>9</w:t>
            </w:r>
          </w:p>
        </w:tc>
        <w:tc>
          <w:tcPr>
            <w:tcW w:w="2430" w:type="dxa"/>
            <w:gridSpan w:val="2"/>
            <w:shd w:val="clear" w:color="auto" w:fill="D9D9D9" w:themeFill="background1" w:themeFillShade="D9"/>
            <w:vAlign w:val="center"/>
          </w:tcPr>
          <w:p w14:paraId="1C06E782" w14:textId="527E3595" w:rsidR="006811BD" w:rsidRPr="006811BD" w:rsidRDefault="006811BD" w:rsidP="006811BD">
            <w:pPr>
              <w:jc w:val="center"/>
              <w:rPr>
                <w:rFonts w:ascii="Arial" w:hAnsi="Arial"/>
                <w:b/>
                <w:bCs/>
                <w:color w:val="000000"/>
              </w:rPr>
            </w:pPr>
            <w:r w:rsidRPr="00C756D4">
              <w:rPr>
                <w:rFonts w:ascii="Arial" w:hAnsi="Arial"/>
                <w:b/>
                <w:bCs/>
                <w:color w:val="000000"/>
                <w:kern w:val="0"/>
                <w:lang w:bidi="ar-SA"/>
              </w:rPr>
              <w:t>Valor (R$)</w:t>
            </w:r>
          </w:p>
        </w:tc>
      </w:tr>
      <w:tr w:rsidR="006811BD" w:rsidRPr="006811BD" w14:paraId="17D6B86C" w14:textId="77777777" w:rsidTr="009D2E58">
        <w:trPr>
          <w:trHeight w:val="557"/>
        </w:trPr>
        <w:tc>
          <w:tcPr>
            <w:tcW w:w="863" w:type="dxa"/>
            <w:shd w:val="clear" w:color="auto" w:fill="D9D9D9" w:themeFill="background1" w:themeFillShade="D9"/>
            <w:vAlign w:val="center"/>
          </w:tcPr>
          <w:p w14:paraId="641858FA" w14:textId="270A8BF6" w:rsidR="006811BD" w:rsidRPr="006811BD" w:rsidRDefault="006811BD" w:rsidP="006811BD">
            <w:pPr>
              <w:jc w:val="center"/>
              <w:rPr>
                <w:rFonts w:ascii="Arial" w:hAnsi="Arial"/>
                <w:b/>
                <w:bCs/>
                <w:color w:val="000000"/>
                <w:kern w:val="0"/>
                <w:lang w:bidi="ar-SA"/>
              </w:rPr>
            </w:pPr>
            <w:r w:rsidRPr="00C756D4">
              <w:rPr>
                <w:rFonts w:ascii="Arial" w:hAnsi="Arial"/>
                <w:b/>
                <w:bCs/>
                <w:color w:val="000000"/>
                <w:kern w:val="0"/>
                <w:lang w:bidi="ar-SA"/>
              </w:rPr>
              <w:t>Item</w:t>
            </w:r>
          </w:p>
        </w:tc>
        <w:tc>
          <w:tcPr>
            <w:tcW w:w="850" w:type="dxa"/>
            <w:shd w:val="clear" w:color="auto" w:fill="D9D9D9" w:themeFill="background1" w:themeFillShade="D9"/>
            <w:vAlign w:val="center"/>
          </w:tcPr>
          <w:p w14:paraId="151A6B6E" w14:textId="5AA8312F" w:rsidR="006811BD" w:rsidRPr="006811BD" w:rsidRDefault="006811BD" w:rsidP="006811BD">
            <w:pPr>
              <w:snapToGrid w:val="0"/>
              <w:jc w:val="center"/>
              <w:rPr>
                <w:rFonts w:ascii="Arial" w:hAnsi="Arial"/>
                <w:b/>
                <w:bCs/>
                <w:color w:val="000000"/>
                <w:lang w:eastAsia="pt-BR"/>
              </w:rPr>
            </w:pPr>
            <w:r w:rsidRPr="00C756D4">
              <w:rPr>
                <w:rFonts w:ascii="Arial" w:hAnsi="Arial"/>
                <w:b/>
                <w:bCs/>
                <w:color w:val="000000"/>
                <w:kern w:val="0"/>
                <w:lang w:bidi="ar-SA"/>
              </w:rPr>
              <w:t>Qtd</w:t>
            </w:r>
          </w:p>
        </w:tc>
        <w:tc>
          <w:tcPr>
            <w:tcW w:w="709" w:type="dxa"/>
            <w:shd w:val="clear" w:color="auto" w:fill="D9D9D9" w:themeFill="background1" w:themeFillShade="D9"/>
            <w:vAlign w:val="center"/>
          </w:tcPr>
          <w:p w14:paraId="3198110F" w14:textId="0173C998" w:rsidR="006811BD" w:rsidRPr="006811BD" w:rsidRDefault="006811BD" w:rsidP="006811BD">
            <w:pPr>
              <w:snapToGrid w:val="0"/>
              <w:jc w:val="center"/>
              <w:rPr>
                <w:rFonts w:ascii="Arial" w:hAnsi="Arial"/>
                <w:b/>
                <w:bCs/>
                <w:color w:val="000000"/>
                <w:kern w:val="0"/>
                <w:lang w:bidi="ar-SA"/>
              </w:rPr>
            </w:pPr>
            <w:r w:rsidRPr="00C756D4">
              <w:rPr>
                <w:rFonts w:ascii="Arial" w:hAnsi="Arial"/>
                <w:b/>
                <w:bCs/>
                <w:color w:val="000000"/>
                <w:kern w:val="0"/>
                <w:lang w:bidi="ar-SA"/>
              </w:rPr>
              <w:t>Un</w:t>
            </w:r>
          </w:p>
        </w:tc>
        <w:tc>
          <w:tcPr>
            <w:tcW w:w="975" w:type="dxa"/>
            <w:shd w:val="clear" w:color="auto" w:fill="D9D9D9" w:themeFill="background1" w:themeFillShade="D9"/>
            <w:vAlign w:val="center"/>
          </w:tcPr>
          <w:p w14:paraId="31D34BD6" w14:textId="520986D0" w:rsidR="006811BD" w:rsidRPr="006811BD" w:rsidRDefault="006811BD" w:rsidP="006811BD">
            <w:pPr>
              <w:snapToGrid w:val="0"/>
              <w:jc w:val="center"/>
              <w:rPr>
                <w:rFonts w:ascii="Arial" w:eastAsia="Times New Roman" w:hAnsi="Arial"/>
                <w:b/>
                <w:bCs/>
                <w:color w:val="000000"/>
                <w:lang w:eastAsia="pt-BR"/>
              </w:rPr>
            </w:pPr>
            <w:r w:rsidRPr="00C756D4">
              <w:rPr>
                <w:rFonts w:ascii="Arial" w:hAnsi="Arial"/>
                <w:b/>
                <w:bCs/>
                <w:color w:val="000000"/>
                <w:kern w:val="0"/>
                <w:lang w:bidi="ar-SA"/>
              </w:rPr>
              <w:t>Marca</w:t>
            </w:r>
          </w:p>
        </w:tc>
        <w:tc>
          <w:tcPr>
            <w:tcW w:w="3345" w:type="dxa"/>
            <w:shd w:val="clear" w:color="auto" w:fill="D9D9D9" w:themeFill="background1" w:themeFillShade="D9"/>
            <w:vAlign w:val="center"/>
          </w:tcPr>
          <w:p w14:paraId="12110CFD" w14:textId="5285B50D" w:rsidR="006811BD" w:rsidRPr="006811BD" w:rsidRDefault="006811BD" w:rsidP="006811BD">
            <w:pPr>
              <w:snapToGrid w:val="0"/>
              <w:jc w:val="center"/>
              <w:rPr>
                <w:rFonts w:ascii="Arial" w:eastAsia="Times New Roman" w:hAnsi="Arial"/>
                <w:b/>
                <w:bCs/>
                <w:color w:val="000000"/>
                <w:lang w:eastAsia="pt-BR"/>
              </w:rPr>
            </w:pPr>
            <w:r w:rsidRPr="00C756D4">
              <w:rPr>
                <w:rFonts w:ascii="Arial" w:hAnsi="Arial"/>
                <w:b/>
                <w:bCs/>
                <w:color w:val="000000"/>
                <w:kern w:val="0"/>
                <w:lang w:bidi="ar-SA"/>
              </w:rPr>
              <w:t>Descrição</w:t>
            </w:r>
          </w:p>
        </w:tc>
        <w:tc>
          <w:tcPr>
            <w:tcW w:w="1191" w:type="dxa"/>
            <w:shd w:val="clear" w:color="auto" w:fill="D9D9D9" w:themeFill="background1" w:themeFillShade="D9"/>
            <w:vAlign w:val="center"/>
          </w:tcPr>
          <w:p w14:paraId="332BFAE3" w14:textId="6E7F90B5" w:rsidR="006811BD" w:rsidRPr="006811BD" w:rsidRDefault="006811BD" w:rsidP="006811BD">
            <w:pPr>
              <w:jc w:val="center"/>
              <w:rPr>
                <w:rFonts w:ascii="Arial" w:hAnsi="Arial"/>
                <w:b/>
                <w:bCs/>
                <w:color w:val="000000"/>
              </w:rPr>
            </w:pPr>
            <w:r w:rsidRPr="00C756D4">
              <w:rPr>
                <w:rFonts w:ascii="Arial" w:hAnsi="Arial"/>
                <w:b/>
                <w:bCs/>
                <w:color w:val="000000"/>
                <w:kern w:val="0"/>
                <w:lang w:bidi="ar-SA"/>
              </w:rPr>
              <w:t>Unit</w:t>
            </w:r>
          </w:p>
        </w:tc>
        <w:tc>
          <w:tcPr>
            <w:tcW w:w="1239" w:type="dxa"/>
            <w:shd w:val="clear" w:color="auto" w:fill="D9D9D9" w:themeFill="background1" w:themeFillShade="D9"/>
            <w:vAlign w:val="center"/>
          </w:tcPr>
          <w:p w14:paraId="39449A0D" w14:textId="2EDF598E" w:rsidR="006811BD" w:rsidRPr="006811BD" w:rsidRDefault="006811BD" w:rsidP="006811BD">
            <w:pPr>
              <w:jc w:val="center"/>
              <w:rPr>
                <w:rFonts w:ascii="Arial" w:hAnsi="Arial"/>
                <w:b/>
                <w:bCs/>
                <w:color w:val="000000"/>
              </w:rPr>
            </w:pPr>
            <w:r w:rsidRPr="00C756D4">
              <w:rPr>
                <w:rFonts w:ascii="Arial" w:hAnsi="Arial"/>
                <w:b/>
                <w:bCs/>
                <w:color w:val="000000"/>
                <w:kern w:val="0"/>
                <w:lang w:bidi="ar-SA"/>
              </w:rPr>
              <w:t>Total</w:t>
            </w:r>
          </w:p>
        </w:tc>
      </w:tr>
      <w:tr w:rsidR="006811BD" w:rsidRPr="006811BD" w14:paraId="6BB345FC" w14:textId="77777777" w:rsidTr="009D2E58">
        <w:tc>
          <w:tcPr>
            <w:tcW w:w="863" w:type="dxa"/>
            <w:shd w:val="clear" w:color="auto" w:fill="auto"/>
            <w:vAlign w:val="center"/>
          </w:tcPr>
          <w:p w14:paraId="584A55BA" w14:textId="76D4D641" w:rsidR="006811BD" w:rsidRPr="006811BD" w:rsidRDefault="006811BD" w:rsidP="006811BD">
            <w:pPr>
              <w:jc w:val="center"/>
              <w:rPr>
                <w:rFonts w:ascii="Arial" w:hAnsi="Arial"/>
              </w:rPr>
            </w:pPr>
            <w:r>
              <w:rPr>
                <w:rFonts w:ascii="Arial" w:hAnsi="Arial"/>
                <w:b/>
                <w:bCs/>
                <w:color w:val="000000"/>
                <w:kern w:val="0"/>
                <w:lang w:bidi="ar-SA"/>
              </w:rPr>
              <w:t>0</w:t>
            </w:r>
            <w:r w:rsidRPr="006811BD">
              <w:rPr>
                <w:rFonts w:ascii="Arial" w:hAnsi="Arial"/>
                <w:b/>
                <w:bCs/>
                <w:color w:val="000000"/>
                <w:kern w:val="0"/>
                <w:lang w:bidi="ar-SA"/>
              </w:rPr>
              <w:t>1</w:t>
            </w:r>
          </w:p>
        </w:tc>
        <w:tc>
          <w:tcPr>
            <w:tcW w:w="850" w:type="dxa"/>
            <w:vAlign w:val="center"/>
          </w:tcPr>
          <w:p w14:paraId="36C7A6C6" w14:textId="77777777" w:rsidR="006811BD" w:rsidRPr="006811BD" w:rsidRDefault="006811BD" w:rsidP="006811BD">
            <w:pPr>
              <w:snapToGrid w:val="0"/>
              <w:jc w:val="center"/>
              <w:rPr>
                <w:rFonts w:ascii="Arial" w:hAnsi="Arial"/>
                <w:b/>
                <w:bCs/>
                <w:color w:val="000000"/>
                <w:kern w:val="0"/>
                <w:lang w:bidi="ar-SA"/>
              </w:rPr>
            </w:pPr>
            <w:r w:rsidRPr="006811BD">
              <w:rPr>
                <w:rFonts w:ascii="Arial" w:hAnsi="Arial"/>
                <w:b/>
                <w:bCs/>
                <w:color w:val="000000"/>
                <w:lang w:eastAsia="pt-BR"/>
              </w:rPr>
              <w:t>03</w:t>
            </w:r>
          </w:p>
        </w:tc>
        <w:tc>
          <w:tcPr>
            <w:tcW w:w="709" w:type="dxa"/>
            <w:vAlign w:val="center"/>
          </w:tcPr>
          <w:p w14:paraId="2455CA7B" w14:textId="77777777" w:rsidR="006811BD" w:rsidRPr="006811BD" w:rsidRDefault="006811BD" w:rsidP="006811BD">
            <w:pPr>
              <w:snapToGrid w:val="0"/>
              <w:jc w:val="center"/>
              <w:rPr>
                <w:rFonts w:ascii="Arial" w:eastAsia="Times New Roman" w:hAnsi="Arial"/>
                <w:b/>
                <w:bCs/>
                <w:color w:val="000000"/>
                <w:lang w:eastAsia="pt-BR"/>
              </w:rPr>
            </w:pPr>
            <w:r w:rsidRPr="006811BD">
              <w:rPr>
                <w:rFonts w:ascii="Arial" w:hAnsi="Arial"/>
                <w:b/>
                <w:bCs/>
                <w:color w:val="000000"/>
                <w:kern w:val="0"/>
                <w:lang w:bidi="ar-SA"/>
              </w:rPr>
              <w:t>UN</w:t>
            </w:r>
          </w:p>
        </w:tc>
        <w:tc>
          <w:tcPr>
            <w:tcW w:w="975" w:type="dxa"/>
            <w:vAlign w:val="center"/>
          </w:tcPr>
          <w:p w14:paraId="0A458E47" w14:textId="77777777" w:rsidR="006811BD" w:rsidRPr="006811BD" w:rsidRDefault="006811BD" w:rsidP="006811BD">
            <w:pPr>
              <w:snapToGrid w:val="0"/>
              <w:jc w:val="center"/>
              <w:rPr>
                <w:rFonts w:ascii="Arial" w:eastAsia="Times New Roman" w:hAnsi="Arial"/>
                <w:b/>
                <w:bCs/>
                <w:color w:val="000000"/>
                <w:lang w:eastAsia="pt-BR"/>
              </w:rPr>
            </w:pPr>
          </w:p>
        </w:tc>
        <w:tc>
          <w:tcPr>
            <w:tcW w:w="3345" w:type="dxa"/>
            <w:shd w:val="clear" w:color="auto" w:fill="auto"/>
            <w:vAlign w:val="center"/>
          </w:tcPr>
          <w:p w14:paraId="296FF91C" w14:textId="77777777" w:rsidR="006811BD" w:rsidRPr="006811BD" w:rsidRDefault="006811BD" w:rsidP="002D081F">
            <w:pPr>
              <w:snapToGrid w:val="0"/>
              <w:jc w:val="both"/>
              <w:rPr>
                <w:rFonts w:ascii="Arial" w:hAnsi="Arial"/>
              </w:rPr>
            </w:pPr>
            <w:r w:rsidRPr="006811BD">
              <w:rPr>
                <w:rFonts w:ascii="Arial" w:eastAsia="Times New Roman" w:hAnsi="Arial"/>
                <w:b/>
                <w:bCs/>
                <w:color w:val="000000"/>
                <w:lang w:eastAsia="pt-BR"/>
              </w:rPr>
              <w:t>SONDA PERCUTÂNEA PARA GASTROSTOMIA BOTTON – TIPO MIC-KEY – 14FR X 2,0. VALIDADE MÍNIMA DE 18 MESES A PARTIR DA DATA DA ENTREGA.</w:t>
            </w:r>
            <w:r w:rsidRPr="006811BD">
              <w:rPr>
                <w:rFonts w:ascii="Arial" w:eastAsia="Times New Roman" w:hAnsi="Arial"/>
                <w:b/>
                <w:bCs/>
                <w:color w:val="000000"/>
                <w:lang w:eastAsia="pt-BR"/>
              </w:rPr>
              <w:br/>
            </w:r>
            <w:r w:rsidRPr="006811BD">
              <w:rPr>
                <w:rFonts w:ascii="Arial" w:eastAsia="Times New Roman" w:hAnsi="Arial"/>
                <w:b/>
                <w:bCs/>
                <w:color w:val="C9211E"/>
              </w:rPr>
              <w:t>MARCA: KIMBERLY-CLARK / HALYARD.</w:t>
            </w:r>
          </w:p>
        </w:tc>
        <w:tc>
          <w:tcPr>
            <w:tcW w:w="1191" w:type="dxa"/>
            <w:shd w:val="clear" w:color="auto" w:fill="auto"/>
            <w:vAlign w:val="center"/>
          </w:tcPr>
          <w:p w14:paraId="47B46D4E" w14:textId="77777777" w:rsidR="006811BD" w:rsidRPr="006811BD" w:rsidRDefault="006811BD" w:rsidP="002D081F">
            <w:pPr>
              <w:jc w:val="both"/>
              <w:rPr>
                <w:rFonts w:ascii="Arial" w:hAnsi="Arial"/>
                <w:b/>
                <w:bCs/>
                <w:color w:val="000000"/>
              </w:rPr>
            </w:pPr>
          </w:p>
        </w:tc>
        <w:tc>
          <w:tcPr>
            <w:tcW w:w="1239" w:type="dxa"/>
            <w:shd w:val="clear" w:color="auto" w:fill="auto"/>
            <w:vAlign w:val="center"/>
          </w:tcPr>
          <w:p w14:paraId="6FD223C6" w14:textId="77777777" w:rsidR="006811BD" w:rsidRPr="006811BD" w:rsidRDefault="006811BD" w:rsidP="002D081F">
            <w:pPr>
              <w:jc w:val="both"/>
              <w:rPr>
                <w:rFonts w:ascii="Arial" w:hAnsi="Arial"/>
                <w:b/>
                <w:bCs/>
                <w:color w:val="000000"/>
              </w:rPr>
            </w:pPr>
          </w:p>
        </w:tc>
      </w:tr>
      <w:tr w:rsidR="006811BD" w:rsidRPr="006811BD" w14:paraId="7453AFDC" w14:textId="77777777" w:rsidTr="009D2E58">
        <w:tc>
          <w:tcPr>
            <w:tcW w:w="863" w:type="dxa"/>
            <w:shd w:val="clear" w:color="auto" w:fill="auto"/>
            <w:vAlign w:val="center"/>
          </w:tcPr>
          <w:p w14:paraId="654254EA" w14:textId="5E2C72BF" w:rsidR="006811BD" w:rsidRPr="006811BD" w:rsidRDefault="006811BD" w:rsidP="006811BD">
            <w:pPr>
              <w:jc w:val="center"/>
              <w:rPr>
                <w:rFonts w:ascii="Arial" w:hAnsi="Arial"/>
              </w:rPr>
            </w:pPr>
            <w:r>
              <w:rPr>
                <w:rFonts w:ascii="Arial" w:hAnsi="Arial"/>
                <w:b/>
                <w:bCs/>
                <w:color w:val="000000"/>
                <w:kern w:val="0"/>
                <w:lang w:bidi="ar-SA"/>
              </w:rPr>
              <w:t>0</w:t>
            </w:r>
            <w:r w:rsidRPr="006811BD">
              <w:rPr>
                <w:rFonts w:ascii="Arial" w:hAnsi="Arial"/>
                <w:b/>
                <w:bCs/>
                <w:color w:val="000000"/>
                <w:kern w:val="0"/>
                <w:lang w:bidi="ar-SA"/>
              </w:rPr>
              <w:t>2</w:t>
            </w:r>
          </w:p>
        </w:tc>
        <w:tc>
          <w:tcPr>
            <w:tcW w:w="850" w:type="dxa"/>
            <w:vAlign w:val="center"/>
          </w:tcPr>
          <w:p w14:paraId="3CC0900A" w14:textId="77777777" w:rsidR="006811BD" w:rsidRPr="006811BD" w:rsidRDefault="006811BD" w:rsidP="006811BD">
            <w:pPr>
              <w:snapToGrid w:val="0"/>
              <w:jc w:val="center"/>
              <w:rPr>
                <w:rFonts w:ascii="Arial" w:hAnsi="Arial"/>
                <w:b/>
                <w:bCs/>
                <w:color w:val="000000"/>
                <w:kern w:val="0"/>
                <w:lang w:bidi="ar-SA"/>
              </w:rPr>
            </w:pPr>
            <w:r w:rsidRPr="006811BD">
              <w:rPr>
                <w:rFonts w:ascii="Arial" w:hAnsi="Arial"/>
                <w:b/>
                <w:bCs/>
                <w:color w:val="000000"/>
                <w:lang w:eastAsia="pt-BR"/>
              </w:rPr>
              <w:t>02</w:t>
            </w:r>
          </w:p>
        </w:tc>
        <w:tc>
          <w:tcPr>
            <w:tcW w:w="709" w:type="dxa"/>
            <w:vAlign w:val="center"/>
          </w:tcPr>
          <w:p w14:paraId="4262B336" w14:textId="77777777" w:rsidR="006811BD" w:rsidRPr="006811BD" w:rsidRDefault="006811BD" w:rsidP="006811BD">
            <w:pPr>
              <w:snapToGrid w:val="0"/>
              <w:jc w:val="center"/>
              <w:rPr>
                <w:rFonts w:ascii="Arial" w:eastAsia="Times New Roman" w:hAnsi="Arial"/>
                <w:b/>
                <w:bCs/>
                <w:color w:val="000000"/>
                <w:lang w:eastAsia="pt-BR"/>
              </w:rPr>
            </w:pPr>
            <w:r w:rsidRPr="006811BD">
              <w:rPr>
                <w:rFonts w:ascii="Arial" w:hAnsi="Arial"/>
                <w:b/>
                <w:bCs/>
                <w:color w:val="000000"/>
                <w:kern w:val="0"/>
                <w:lang w:bidi="ar-SA"/>
              </w:rPr>
              <w:t>UN</w:t>
            </w:r>
          </w:p>
        </w:tc>
        <w:tc>
          <w:tcPr>
            <w:tcW w:w="975" w:type="dxa"/>
            <w:vAlign w:val="center"/>
          </w:tcPr>
          <w:p w14:paraId="5F8207D1" w14:textId="77777777" w:rsidR="006811BD" w:rsidRPr="006811BD" w:rsidRDefault="006811BD" w:rsidP="006811BD">
            <w:pPr>
              <w:snapToGrid w:val="0"/>
              <w:jc w:val="center"/>
              <w:rPr>
                <w:rFonts w:ascii="Arial" w:eastAsia="Times New Roman" w:hAnsi="Arial"/>
                <w:b/>
                <w:bCs/>
                <w:color w:val="000000"/>
                <w:lang w:eastAsia="pt-BR"/>
              </w:rPr>
            </w:pPr>
          </w:p>
        </w:tc>
        <w:tc>
          <w:tcPr>
            <w:tcW w:w="3345" w:type="dxa"/>
            <w:shd w:val="clear" w:color="auto" w:fill="auto"/>
            <w:vAlign w:val="center"/>
          </w:tcPr>
          <w:p w14:paraId="1A72B7AB" w14:textId="77777777" w:rsidR="006811BD" w:rsidRPr="006811BD" w:rsidRDefault="006811BD" w:rsidP="002D081F">
            <w:pPr>
              <w:snapToGrid w:val="0"/>
              <w:jc w:val="both"/>
              <w:rPr>
                <w:rFonts w:ascii="Arial" w:hAnsi="Arial"/>
              </w:rPr>
            </w:pPr>
            <w:r w:rsidRPr="006811BD">
              <w:rPr>
                <w:rFonts w:ascii="Arial" w:eastAsia="Times New Roman" w:hAnsi="Arial"/>
                <w:b/>
                <w:bCs/>
                <w:color w:val="000000"/>
                <w:lang w:eastAsia="pt-BR"/>
              </w:rPr>
              <w:t>SONDA PERCUTÂNEA PARA GASTROSTOMIA BOTTON – TIPO MIC-KEY – 16FR X 3,0. VALIDADE MÍNIMA DE 18 MESES A PARTIR DA DATA DA ENTREGA.</w:t>
            </w:r>
            <w:r w:rsidRPr="006811BD">
              <w:rPr>
                <w:rFonts w:ascii="Arial" w:eastAsia="Times New Roman" w:hAnsi="Arial"/>
                <w:b/>
                <w:bCs/>
                <w:color w:val="000000"/>
                <w:lang w:eastAsia="pt-BR"/>
              </w:rPr>
              <w:br/>
            </w:r>
            <w:r w:rsidRPr="006811BD">
              <w:rPr>
                <w:rFonts w:ascii="Arial" w:eastAsia="Times New Roman" w:hAnsi="Arial"/>
                <w:b/>
                <w:bCs/>
                <w:color w:val="C9211E"/>
                <w:lang w:eastAsia="pt-BR"/>
              </w:rPr>
              <w:t>MARCA: KIMBERLY-CLARK / HALYARD.</w:t>
            </w:r>
          </w:p>
        </w:tc>
        <w:tc>
          <w:tcPr>
            <w:tcW w:w="1191" w:type="dxa"/>
            <w:shd w:val="clear" w:color="auto" w:fill="auto"/>
            <w:vAlign w:val="center"/>
          </w:tcPr>
          <w:p w14:paraId="3DFCCD53" w14:textId="77777777" w:rsidR="006811BD" w:rsidRPr="006811BD" w:rsidRDefault="006811BD" w:rsidP="002D081F">
            <w:pPr>
              <w:jc w:val="both"/>
              <w:rPr>
                <w:rFonts w:ascii="Arial" w:hAnsi="Arial"/>
                <w:b/>
                <w:bCs/>
                <w:color w:val="000000"/>
              </w:rPr>
            </w:pPr>
          </w:p>
        </w:tc>
        <w:tc>
          <w:tcPr>
            <w:tcW w:w="1239" w:type="dxa"/>
            <w:shd w:val="clear" w:color="auto" w:fill="auto"/>
            <w:vAlign w:val="center"/>
          </w:tcPr>
          <w:p w14:paraId="265DB774" w14:textId="77777777" w:rsidR="006811BD" w:rsidRPr="006811BD" w:rsidRDefault="006811BD" w:rsidP="002D081F">
            <w:pPr>
              <w:jc w:val="both"/>
              <w:rPr>
                <w:rFonts w:ascii="Arial" w:hAnsi="Arial"/>
                <w:b/>
                <w:bCs/>
                <w:color w:val="000000"/>
              </w:rPr>
            </w:pPr>
          </w:p>
        </w:tc>
      </w:tr>
      <w:tr w:rsidR="006811BD" w:rsidRPr="006811BD" w14:paraId="38F806CF" w14:textId="77777777" w:rsidTr="009D2E58">
        <w:tc>
          <w:tcPr>
            <w:tcW w:w="863" w:type="dxa"/>
            <w:shd w:val="clear" w:color="auto" w:fill="auto"/>
            <w:vAlign w:val="center"/>
          </w:tcPr>
          <w:p w14:paraId="79CA3B68" w14:textId="5D08BDEB" w:rsidR="006811BD" w:rsidRPr="006811BD" w:rsidRDefault="009D2E58" w:rsidP="006811BD">
            <w:pPr>
              <w:jc w:val="center"/>
              <w:rPr>
                <w:rFonts w:ascii="Arial" w:hAnsi="Arial"/>
              </w:rPr>
            </w:pPr>
            <w:r>
              <w:rPr>
                <w:rFonts w:ascii="Arial" w:hAnsi="Arial"/>
                <w:b/>
                <w:bCs/>
                <w:color w:val="000000"/>
                <w:kern w:val="0"/>
                <w:lang w:bidi="ar-SA"/>
              </w:rPr>
              <w:t>0</w:t>
            </w:r>
            <w:r w:rsidR="006811BD" w:rsidRPr="006811BD">
              <w:rPr>
                <w:rFonts w:ascii="Arial" w:hAnsi="Arial"/>
                <w:b/>
                <w:bCs/>
                <w:color w:val="000000"/>
                <w:kern w:val="0"/>
                <w:lang w:bidi="ar-SA"/>
              </w:rPr>
              <w:t>3</w:t>
            </w:r>
          </w:p>
        </w:tc>
        <w:tc>
          <w:tcPr>
            <w:tcW w:w="850" w:type="dxa"/>
            <w:vAlign w:val="center"/>
          </w:tcPr>
          <w:p w14:paraId="5E56031C" w14:textId="77777777" w:rsidR="006811BD" w:rsidRPr="006811BD" w:rsidRDefault="006811BD" w:rsidP="006811BD">
            <w:pPr>
              <w:snapToGrid w:val="0"/>
              <w:jc w:val="center"/>
              <w:rPr>
                <w:rFonts w:ascii="Arial" w:hAnsi="Arial"/>
                <w:b/>
                <w:bCs/>
                <w:color w:val="000000"/>
                <w:kern w:val="0"/>
                <w:lang w:bidi="ar-SA"/>
              </w:rPr>
            </w:pPr>
            <w:r w:rsidRPr="006811BD">
              <w:rPr>
                <w:rFonts w:ascii="Arial" w:hAnsi="Arial"/>
                <w:b/>
                <w:bCs/>
                <w:color w:val="000000"/>
                <w:lang w:eastAsia="pt-BR"/>
              </w:rPr>
              <w:t>01</w:t>
            </w:r>
          </w:p>
        </w:tc>
        <w:tc>
          <w:tcPr>
            <w:tcW w:w="709" w:type="dxa"/>
            <w:vAlign w:val="center"/>
          </w:tcPr>
          <w:p w14:paraId="24C22C9B" w14:textId="77777777" w:rsidR="006811BD" w:rsidRPr="006811BD" w:rsidRDefault="006811BD" w:rsidP="006811BD">
            <w:pPr>
              <w:snapToGrid w:val="0"/>
              <w:jc w:val="center"/>
              <w:rPr>
                <w:rFonts w:ascii="Arial" w:eastAsia="Times New Roman" w:hAnsi="Arial"/>
                <w:b/>
                <w:bCs/>
                <w:color w:val="000000"/>
              </w:rPr>
            </w:pPr>
            <w:r w:rsidRPr="006811BD">
              <w:rPr>
                <w:rFonts w:ascii="Arial" w:hAnsi="Arial"/>
                <w:b/>
                <w:bCs/>
                <w:color w:val="000000"/>
                <w:kern w:val="0"/>
                <w:lang w:bidi="ar-SA"/>
              </w:rPr>
              <w:t>UN</w:t>
            </w:r>
          </w:p>
        </w:tc>
        <w:tc>
          <w:tcPr>
            <w:tcW w:w="975" w:type="dxa"/>
            <w:vAlign w:val="center"/>
          </w:tcPr>
          <w:p w14:paraId="4835EB35" w14:textId="77777777" w:rsidR="006811BD" w:rsidRPr="006811BD" w:rsidRDefault="006811BD" w:rsidP="006811BD">
            <w:pPr>
              <w:snapToGrid w:val="0"/>
              <w:jc w:val="center"/>
              <w:rPr>
                <w:rFonts w:ascii="Arial" w:eastAsia="Times New Roman" w:hAnsi="Arial"/>
                <w:b/>
                <w:bCs/>
                <w:color w:val="000000"/>
              </w:rPr>
            </w:pPr>
          </w:p>
        </w:tc>
        <w:tc>
          <w:tcPr>
            <w:tcW w:w="3345" w:type="dxa"/>
            <w:shd w:val="clear" w:color="auto" w:fill="auto"/>
            <w:vAlign w:val="center"/>
          </w:tcPr>
          <w:p w14:paraId="578D333C" w14:textId="77777777" w:rsidR="006811BD" w:rsidRPr="006811BD" w:rsidRDefault="006811BD" w:rsidP="002D081F">
            <w:pPr>
              <w:snapToGrid w:val="0"/>
              <w:jc w:val="both"/>
              <w:rPr>
                <w:rFonts w:ascii="Arial" w:hAnsi="Arial"/>
              </w:rPr>
            </w:pPr>
            <w:r w:rsidRPr="006811BD">
              <w:rPr>
                <w:rFonts w:ascii="Arial" w:eastAsia="Times New Roman" w:hAnsi="Arial"/>
                <w:b/>
                <w:bCs/>
                <w:color w:val="000000"/>
              </w:rPr>
              <w:t>SONDA DE GASTROSTOMIA DE SILICONE BOTTON TIPO MIC-KEY Nº 14 X 1,5 EMBALAGEM DEVE CONTER LOTE, DATA DE FABRICAÇÃO E DE VALIDADE, REGISTRO NO MINISTÉRIO DA SAÚDE. VALIDADE MÍNIMA DE 18 MESES A PARTIR DA DATA DA ENTREGA.</w:t>
            </w:r>
            <w:r w:rsidRPr="006811BD">
              <w:rPr>
                <w:rFonts w:ascii="Arial" w:eastAsia="Times New Roman" w:hAnsi="Arial"/>
                <w:b/>
                <w:bCs/>
                <w:color w:val="000000"/>
              </w:rPr>
              <w:br/>
            </w:r>
            <w:r w:rsidRPr="006811BD">
              <w:rPr>
                <w:rFonts w:ascii="Arial" w:eastAsia="Times New Roman" w:hAnsi="Arial"/>
                <w:b/>
                <w:bCs/>
                <w:color w:val="C9211E"/>
              </w:rPr>
              <w:t>MARCA: KIMBERLY-CLARK / HALYARD.</w:t>
            </w:r>
          </w:p>
        </w:tc>
        <w:tc>
          <w:tcPr>
            <w:tcW w:w="1191" w:type="dxa"/>
            <w:shd w:val="clear" w:color="auto" w:fill="auto"/>
            <w:vAlign w:val="center"/>
          </w:tcPr>
          <w:p w14:paraId="5EF35C9C" w14:textId="77777777" w:rsidR="006811BD" w:rsidRPr="006811BD" w:rsidRDefault="006811BD" w:rsidP="002D081F">
            <w:pPr>
              <w:jc w:val="both"/>
              <w:rPr>
                <w:rFonts w:ascii="Arial" w:hAnsi="Arial"/>
                <w:b/>
                <w:bCs/>
                <w:color w:val="000000"/>
              </w:rPr>
            </w:pPr>
          </w:p>
        </w:tc>
        <w:tc>
          <w:tcPr>
            <w:tcW w:w="1239" w:type="dxa"/>
            <w:shd w:val="clear" w:color="auto" w:fill="auto"/>
            <w:vAlign w:val="center"/>
          </w:tcPr>
          <w:p w14:paraId="3934C861" w14:textId="77777777" w:rsidR="006811BD" w:rsidRPr="006811BD" w:rsidRDefault="006811BD" w:rsidP="002D081F">
            <w:pPr>
              <w:jc w:val="both"/>
              <w:rPr>
                <w:rFonts w:ascii="Arial" w:hAnsi="Arial"/>
                <w:b/>
                <w:bCs/>
                <w:color w:val="000000"/>
              </w:rPr>
            </w:pPr>
          </w:p>
        </w:tc>
      </w:tr>
      <w:tr w:rsidR="006811BD" w:rsidRPr="006811BD" w14:paraId="06BB1659" w14:textId="77777777" w:rsidTr="009D2E58">
        <w:tc>
          <w:tcPr>
            <w:tcW w:w="863" w:type="dxa"/>
            <w:shd w:val="clear" w:color="auto" w:fill="auto"/>
            <w:vAlign w:val="center"/>
          </w:tcPr>
          <w:p w14:paraId="4B016FCF" w14:textId="336ADB1B" w:rsidR="006811BD" w:rsidRPr="006811BD" w:rsidRDefault="009D2E58" w:rsidP="006811BD">
            <w:pPr>
              <w:jc w:val="center"/>
              <w:rPr>
                <w:rFonts w:ascii="Arial" w:hAnsi="Arial"/>
              </w:rPr>
            </w:pPr>
            <w:r>
              <w:rPr>
                <w:rFonts w:ascii="Arial" w:hAnsi="Arial"/>
                <w:b/>
                <w:bCs/>
                <w:color w:val="000000"/>
                <w:kern w:val="0"/>
                <w:lang w:bidi="ar-SA"/>
              </w:rPr>
              <w:t>0</w:t>
            </w:r>
            <w:r w:rsidR="006811BD" w:rsidRPr="006811BD">
              <w:rPr>
                <w:rFonts w:ascii="Arial" w:hAnsi="Arial"/>
                <w:b/>
                <w:bCs/>
                <w:color w:val="000000"/>
                <w:kern w:val="0"/>
                <w:lang w:bidi="ar-SA"/>
              </w:rPr>
              <w:t>4</w:t>
            </w:r>
          </w:p>
        </w:tc>
        <w:tc>
          <w:tcPr>
            <w:tcW w:w="850" w:type="dxa"/>
            <w:vAlign w:val="center"/>
          </w:tcPr>
          <w:p w14:paraId="112B3770" w14:textId="77777777" w:rsidR="006811BD" w:rsidRPr="006811BD" w:rsidRDefault="006811BD" w:rsidP="006811BD">
            <w:pPr>
              <w:jc w:val="center"/>
              <w:rPr>
                <w:rFonts w:ascii="Arial" w:hAnsi="Arial"/>
                <w:b/>
                <w:bCs/>
                <w:color w:val="000000"/>
                <w:kern w:val="0"/>
                <w:lang w:bidi="ar-SA"/>
              </w:rPr>
            </w:pPr>
            <w:r w:rsidRPr="006811BD">
              <w:rPr>
                <w:rFonts w:ascii="Arial" w:hAnsi="Arial"/>
                <w:b/>
                <w:bCs/>
                <w:color w:val="000000"/>
                <w:lang w:eastAsia="pt-BR"/>
              </w:rPr>
              <w:t>02</w:t>
            </w:r>
          </w:p>
        </w:tc>
        <w:tc>
          <w:tcPr>
            <w:tcW w:w="709" w:type="dxa"/>
            <w:vAlign w:val="center"/>
          </w:tcPr>
          <w:p w14:paraId="41FA71FE" w14:textId="77777777" w:rsidR="006811BD" w:rsidRPr="006811BD" w:rsidRDefault="006811BD" w:rsidP="006811BD">
            <w:pPr>
              <w:jc w:val="center"/>
              <w:rPr>
                <w:rFonts w:ascii="Arial" w:eastAsia="Times New Roman" w:hAnsi="Arial"/>
                <w:b/>
                <w:bCs/>
                <w:color w:val="000000"/>
                <w:lang w:eastAsia="pt-BR"/>
              </w:rPr>
            </w:pPr>
            <w:r w:rsidRPr="006811BD">
              <w:rPr>
                <w:rFonts w:ascii="Arial" w:hAnsi="Arial"/>
                <w:b/>
                <w:bCs/>
                <w:color w:val="000000"/>
                <w:kern w:val="0"/>
                <w:lang w:bidi="ar-SA"/>
              </w:rPr>
              <w:t>UN</w:t>
            </w:r>
          </w:p>
        </w:tc>
        <w:tc>
          <w:tcPr>
            <w:tcW w:w="975" w:type="dxa"/>
            <w:vAlign w:val="center"/>
          </w:tcPr>
          <w:p w14:paraId="3FF400DA" w14:textId="77777777" w:rsidR="006811BD" w:rsidRPr="006811BD" w:rsidRDefault="006811BD" w:rsidP="006811BD">
            <w:pPr>
              <w:jc w:val="center"/>
              <w:rPr>
                <w:rFonts w:ascii="Arial" w:eastAsia="Times New Roman" w:hAnsi="Arial"/>
                <w:b/>
                <w:bCs/>
                <w:color w:val="000000"/>
                <w:lang w:eastAsia="pt-BR"/>
              </w:rPr>
            </w:pPr>
          </w:p>
        </w:tc>
        <w:tc>
          <w:tcPr>
            <w:tcW w:w="3345" w:type="dxa"/>
            <w:shd w:val="clear" w:color="auto" w:fill="auto"/>
            <w:vAlign w:val="center"/>
          </w:tcPr>
          <w:p w14:paraId="0ED19466" w14:textId="77777777" w:rsidR="006811BD" w:rsidRPr="006811BD" w:rsidRDefault="006811BD" w:rsidP="002D081F">
            <w:pPr>
              <w:jc w:val="both"/>
              <w:rPr>
                <w:rFonts w:ascii="Arial" w:hAnsi="Arial"/>
              </w:rPr>
            </w:pPr>
            <w:r w:rsidRPr="006811BD">
              <w:rPr>
                <w:rFonts w:ascii="Arial" w:eastAsia="Times New Roman" w:hAnsi="Arial"/>
                <w:b/>
                <w:bCs/>
                <w:color w:val="000000"/>
                <w:lang w:eastAsia="pt-BR"/>
              </w:rPr>
              <w:t xml:space="preserve">SONDA PERCUTÂNEA PARA GASTROSTOMIA BOTTON – TIPO MIC-KEY – </w:t>
            </w:r>
            <w:r w:rsidRPr="006811BD">
              <w:rPr>
                <w:rFonts w:ascii="Arial" w:eastAsia="Times New Roman" w:hAnsi="Arial"/>
                <w:b/>
                <w:bCs/>
                <w:color w:val="000000"/>
                <w:lang w:eastAsia="pt-BR"/>
              </w:rPr>
              <w:lastRenderedPageBreak/>
              <w:t>16FR X 1,2. VALIDADE MÍNIMA DE 18 MESES A PARTIR DA DATA DA ENTREGA.</w:t>
            </w:r>
            <w:r w:rsidRPr="006811BD">
              <w:rPr>
                <w:rFonts w:ascii="Arial" w:eastAsia="Times New Roman" w:hAnsi="Arial"/>
                <w:b/>
                <w:bCs/>
                <w:color w:val="000000"/>
                <w:lang w:eastAsia="pt-BR"/>
              </w:rPr>
              <w:br/>
            </w:r>
            <w:r w:rsidRPr="006811BD">
              <w:rPr>
                <w:rFonts w:ascii="Arial" w:eastAsia="Times New Roman" w:hAnsi="Arial"/>
                <w:b/>
                <w:bCs/>
                <w:color w:val="C9211E"/>
                <w:lang w:eastAsia="pt-BR"/>
              </w:rPr>
              <w:t>MARCA: KIMBERLY-CLARK / HALYARD.</w:t>
            </w:r>
          </w:p>
        </w:tc>
        <w:tc>
          <w:tcPr>
            <w:tcW w:w="1191" w:type="dxa"/>
            <w:shd w:val="clear" w:color="auto" w:fill="auto"/>
            <w:vAlign w:val="center"/>
          </w:tcPr>
          <w:p w14:paraId="1936C16F" w14:textId="77777777" w:rsidR="006811BD" w:rsidRPr="006811BD" w:rsidRDefault="006811BD" w:rsidP="002D081F">
            <w:pPr>
              <w:jc w:val="both"/>
              <w:rPr>
                <w:rFonts w:ascii="Arial" w:hAnsi="Arial"/>
                <w:b/>
                <w:bCs/>
                <w:color w:val="000000"/>
              </w:rPr>
            </w:pPr>
          </w:p>
        </w:tc>
        <w:tc>
          <w:tcPr>
            <w:tcW w:w="1239" w:type="dxa"/>
            <w:shd w:val="clear" w:color="auto" w:fill="auto"/>
            <w:vAlign w:val="center"/>
          </w:tcPr>
          <w:p w14:paraId="64A77186" w14:textId="77777777" w:rsidR="006811BD" w:rsidRPr="006811BD" w:rsidRDefault="006811BD" w:rsidP="002D081F">
            <w:pPr>
              <w:jc w:val="both"/>
              <w:rPr>
                <w:rFonts w:ascii="Arial" w:hAnsi="Arial"/>
                <w:b/>
                <w:bCs/>
                <w:color w:val="000000"/>
              </w:rPr>
            </w:pPr>
          </w:p>
        </w:tc>
      </w:tr>
      <w:tr w:rsidR="006811BD" w:rsidRPr="006811BD" w14:paraId="31990ED1" w14:textId="77777777" w:rsidTr="009D2E58">
        <w:tc>
          <w:tcPr>
            <w:tcW w:w="863" w:type="dxa"/>
            <w:shd w:val="clear" w:color="auto" w:fill="auto"/>
            <w:vAlign w:val="center"/>
          </w:tcPr>
          <w:p w14:paraId="22084E29" w14:textId="25646284" w:rsidR="006811BD" w:rsidRPr="006811BD" w:rsidRDefault="009D2E58" w:rsidP="006811BD">
            <w:pPr>
              <w:jc w:val="center"/>
              <w:rPr>
                <w:rFonts w:ascii="Arial" w:hAnsi="Arial"/>
              </w:rPr>
            </w:pPr>
            <w:r>
              <w:rPr>
                <w:rFonts w:ascii="Arial" w:hAnsi="Arial"/>
                <w:b/>
                <w:bCs/>
                <w:color w:val="000000"/>
                <w:kern w:val="0"/>
                <w:lang w:bidi="ar-SA"/>
              </w:rPr>
              <w:t>0</w:t>
            </w:r>
            <w:r w:rsidR="006811BD" w:rsidRPr="006811BD">
              <w:rPr>
                <w:rFonts w:ascii="Arial" w:hAnsi="Arial"/>
                <w:b/>
                <w:bCs/>
                <w:color w:val="000000"/>
                <w:kern w:val="0"/>
                <w:lang w:bidi="ar-SA"/>
              </w:rPr>
              <w:t>5</w:t>
            </w:r>
          </w:p>
        </w:tc>
        <w:tc>
          <w:tcPr>
            <w:tcW w:w="850" w:type="dxa"/>
            <w:vAlign w:val="center"/>
          </w:tcPr>
          <w:p w14:paraId="33AB35CA" w14:textId="77777777" w:rsidR="006811BD" w:rsidRPr="006811BD" w:rsidRDefault="006811BD" w:rsidP="006811BD">
            <w:pPr>
              <w:snapToGrid w:val="0"/>
              <w:jc w:val="center"/>
              <w:rPr>
                <w:rFonts w:ascii="Arial" w:hAnsi="Arial"/>
                <w:b/>
                <w:bCs/>
                <w:color w:val="000000"/>
                <w:kern w:val="0"/>
                <w:lang w:bidi="ar-SA"/>
              </w:rPr>
            </w:pPr>
            <w:r w:rsidRPr="006811BD">
              <w:rPr>
                <w:rFonts w:ascii="Arial" w:hAnsi="Arial"/>
                <w:b/>
                <w:bCs/>
                <w:color w:val="000000"/>
                <w:lang w:eastAsia="pt-BR"/>
              </w:rPr>
              <w:t>50</w:t>
            </w:r>
          </w:p>
        </w:tc>
        <w:tc>
          <w:tcPr>
            <w:tcW w:w="709" w:type="dxa"/>
            <w:vAlign w:val="center"/>
          </w:tcPr>
          <w:p w14:paraId="4A3B5761" w14:textId="77777777" w:rsidR="006811BD" w:rsidRPr="006811BD" w:rsidRDefault="006811BD" w:rsidP="006811BD">
            <w:pPr>
              <w:snapToGrid w:val="0"/>
              <w:jc w:val="center"/>
              <w:rPr>
                <w:rFonts w:ascii="Arial" w:eastAsia="Times New Roman" w:hAnsi="Arial"/>
                <w:b/>
                <w:bCs/>
                <w:color w:val="000000"/>
                <w:lang w:eastAsia="pt-BR"/>
              </w:rPr>
            </w:pPr>
            <w:r w:rsidRPr="006811BD">
              <w:rPr>
                <w:rFonts w:ascii="Arial" w:hAnsi="Arial"/>
                <w:b/>
                <w:bCs/>
                <w:color w:val="000000"/>
                <w:kern w:val="0"/>
                <w:lang w:bidi="ar-SA"/>
              </w:rPr>
              <w:t>UN</w:t>
            </w:r>
          </w:p>
        </w:tc>
        <w:tc>
          <w:tcPr>
            <w:tcW w:w="975" w:type="dxa"/>
            <w:vAlign w:val="center"/>
          </w:tcPr>
          <w:p w14:paraId="61940BA3" w14:textId="77777777" w:rsidR="006811BD" w:rsidRPr="006811BD" w:rsidRDefault="006811BD" w:rsidP="006811BD">
            <w:pPr>
              <w:snapToGrid w:val="0"/>
              <w:jc w:val="center"/>
              <w:rPr>
                <w:rFonts w:ascii="Arial" w:eastAsia="Times New Roman" w:hAnsi="Arial"/>
                <w:b/>
                <w:bCs/>
                <w:color w:val="000000"/>
                <w:lang w:eastAsia="pt-BR"/>
              </w:rPr>
            </w:pPr>
          </w:p>
        </w:tc>
        <w:tc>
          <w:tcPr>
            <w:tcW w:w="3345" w:type="dxa"/>
            <w:shd w:val="clear" w:color="auto" w:fill="auto"/>
            <w:vAlign w:val="center"/>
          </w:tcPr>
          <w:p w14:paraId="078F5F89" w14:textId="77777777" w:rsidR="006811BD" w:rsidRPr="006811BD" w:rsidRDefault="006811BD" w:rsidP="002D081F">
            <w:pPr>
              <w:snapToGrid w:val="0"/>
              <w:jc w:val="both"/>
              <w:rPr>
                <w:rFonts w:ascii="Arial" w:hAnsi="Arial"/>
              </w:rPr>
            </w:pPr>
            <w:r w:rsidRPr="006811BD">
              <w:rPr>
                <w:rFonts w:ascii="Arial" w:eastAsia="Times New Roman" w:hAnsi="Arial"/>
                <w:b/>
                <w:bCs/>
                <w:color w:val="000000"/>
                <w:lang w:eastAsia="pt-BR"/>
              </w:rPr>
              <w:t>EXTENSÃO PARA SONDA DE GASTROSTOMIA BOTTON – TIPO MIC-KEY, COM DUAS VIAS, CONTÍNUA. VALIDADE MÍNIMA DE 18 MESES A PARTIR DA DATA DA ENTREGA.</w:t>
            </w:r>
            <w:r w:rsidRPr="006811BD">
              <w:rPr>
                <w:rFonts w:ascii="Arial" w:eastAsia="Times New Roman" w:hAnsi="Arial"/>
                <w:b/>
                <w:bCs/>
                <w:color w:val="000000"/>
                <w:lang w:eastAsia="pt-BR"/>
              </w:rPr>
              <w:br/>
            </w:r>
            <w:r w:rsidRPr="006811BD">
              <w:rPr>
                <w:rFonts w:ascii="Arial" w:eastAsia="Times New Roman" w:hAnsi="Arial"/>
                <w:b/>
                <w:bCs/>
                <w:color w:val="C9211E"/>
              </w:rPr>
              <w:t>MARCA: KIMBERLY-CLARK / HALYARD.</w:t>
            </w:r>
          </w:p>
        </w:tc>
        <w:tc>
          <w:tcPr>
            <w:tcW w:w="1191" w:type="dxa"/>
            <w:shd w:val="clear" w:color="auto" w:fill="auto"/>
            <w:vAlign w:val="center"/>
          </w:tcPr>
          <w:p w14:paraId="2250ACCA" w14:textId="77777777" w:rsidR="006811BD" w:rsidRPr="006811BD" w:rsidRDefault="006811BD" w:rsidP="002D081F">
            <w:pPr>
              <w:jc w:val="both"/>
              <w:rPr>
                <w:rFonts w:ascii="Arial" w:hAnsi="Arial"/>
                <w:b/>
                <w:bCs/>
                <w:color w:val="000000"/>
              </w:rPr>
            </w:pPr>
          </w:p>
        </w:tc>
        <w:tc>
          <w:tcPr>
            <w:tcW w:w="1239" w:type="dxa"/>
            <w:shd w:val="clear" w:color="auto" w:fill="auto"/>
            <w:vAlign w:val="center"/>
          </w:tcPr>
          <w:p w14:paraId="0C0186B2" w14:textId="77777777" w:rsidR="006811BD" w:rsidRPr="006811BD" w:rsidRDefault="006811BD" w:rsidP="002D081F">
            <w:pPr>
              <w:jc w:val="both"/>
              <w:rPr>
                <w:rFonts w:ascii="Arial" w:hAnsi="Arial"/>
                <w:b/>
                <w:bCs/>
                <w:color w:val="000000"/>
              </w:rPr>
            </w:pPr>
          </w:p>
        </w:tc>
      </w:tr>
      <w:tr w:rsidR="009D2E58" w:rsidRPr="006811BD" w14:paraId="4008EE58" w14:textId="77777777" w:rsidTr="00F30124">
        <w:trPr>
          <w:trHeight w:val="491"/>
        </w:trPr>
        <w:tc>
          <w:tcPr>
            <w:tcW w:w="6742" w:type="dxa"/>
            <w:gridSpan w:val="5"/>
            <w:shd w:val="clear" w:color="auto" w:fill="auto"/>
            <w:vAlign w:val="center"/>
          </w:tcPr>
          <w:p w14:paraId="266B826F" w14:textId="2367307C" w:rsidR="009D2E58" w:rsidRPr="006811BD" w:rsidRDefault="009D2E58" w:rsidP="009D2E58">
            <w:pPr>
              <w:snapToGrid w:val="0"/>
              <w:jc w:val="right"/>
              <w:rPr>
                <w:rFonts w:ascii="Arial" w:eastAsia="Times New Roman" w:hAnsi="Arial"/>
                <w:b/>
                <w:bCs/>
                <w:color w:val="000000"/>
                <w:lang w:eastAsia="pt-BR"/>
              </w:rPr>
            </w:pPr>
            <w:r>
              <w:rPr>
                <w:rFonts w:ascii="Arial" w:hAnsi="Arial"/>
                <w:b/>
                <w:bCs/>
                <w:color w:val="000000"/>
                <w:lang w:eastAsia="pt-BR"/>
              </w:rPr>
              <w:t>TOTAL DO LOTE 09</w:t>
            </w:r>
          </w:p>
        </w:tc>
        <w:tc>
          <w:tcPr>
            <w:tcW w:w="2430" w:type="dxa"/>
            <w:gridSpan w:val="2"/>
            <w:shd w:val="clear" w:color="auto" w:fill="auto"/>
            <w:vAlign w:val="center"/>
          </w:tcPr>
          <w:p w14:paraId="5A1057E6" w14:textId="57984932" w:rsidR="009D2E58" w:rsidRPr="006811BD" w:rsidRDefault="009D2E58" w:rsidP="009D2E58">
            <w:pPr>
              <w:jc w:val="both"/>
              <w:rPr>
                <w:rFonts w:ascii="Arial" w:hAnsi="Arial"/>
                <w:b/>
                <w:bCs/>
                <w:color w:val="000000"/>
              </w:rPr>
            </w:pPr>
            <w:r>
              <w:rPr>
                <w:rFonts w:ascii="Arial" w:hAnsi="Arial"/>
                <w:b/>
                <w:bCs/>
                <w:color w:val="000000"/>
              </w:rPr>
              <w:t>R$</w:t>
            </w:r>
          </w:p>
        </w:tc>
      </w:tr>
    </w:tbl>
    <w:p w14:paraId="743FC9E6" w14:textId="77777777" w:rsidR="006811BD" w:rsidRDefault="006811BD" w:rsidP="00BB7FF5">
      <w:pPr>
        <w:spacing w:line="276" w:lineRule="auto"/>
        <w:jc w:val="both"/>
        <w:rPr>
          <w:rFonts w:ascii="Arial" w:hAnsi="Arial"/>
          <w:b/>
        </w:rPr>
      </w:pPr>
    </w:p>
    <w:p w14:paraId="48236538" w14:textId="77777777" w:rsidR="009D2E58" w:rsidRDefault="009D2E58" w:rsidP="00BB7FF5">
      <w:pPr>
        <w:spacing w:line="276" w:lineRule="auto"/>
        <w:jc w:val="both"/>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1343"/>
        <w:gridCol w:w="2977"/>
        <w:gridCol w:w="1191"/>
        <w:gridCol w:w="1239"/>
      </w:tblGrid>
      <w:tr w:rsidR="006809F9" w:rsidRPr="006809F9" w14:paraId="1399323A" w14:textId="77777777" w:rsidTr="006809F9">
        <w:trPr>
          <w:trHeight w:val="471"/>
        </w:trPr>
        <w:tc>
          <w:tcPr>
            <w:tcW w:w="6742" w:type="dxa"/>
            <w:gridSpan w:val="5"/>
            <w:shd w:val="clear" w:color="auto" w:fill="D9D9D9" w:themeFill="background1" w:themeFillShade="D9"/>
            <w:vAlign w:val="center"/>
          </w:tcPr>
          <w:p w14:paraId="7B83844F" w14:textId="04ED55F2" w:rsidR="006809F9" w:rsidRPr="006809F9" w:rsidRDefault="006809F9" w:rsidP="006809F9">
            <w:pPr>
              <w:snapToGrid w:val="0"/>
              <w:jc w:val="center"/>
              <w:rPr>
                <w:rFonts w:ascii="Arial" w:eastAsia="Times New Roman" w:hAnsi="Arial"/>
                <w:b/>
                <w:bCs/>
                <w:color w:val="000000"/>
                <w:lang w:eastAsia="pt-BR"/>
              </w:rPr>
            </w:pPr>
            <w:r w:rsidRPr="00C756D4">
              <w:rPr>
                <w:rFonts w:ascii="Arial" w:hAnsi="Arial"/>
                <w:b/>
                <w:bCs/>
                <w:color w:val="000000"/>
                <w:kern w:val="0"/>
                <w:lang w:bidi="ar-SA"/>
              </w:rPr>
              <w:t xml:space="preserve">Objeto licitado – lote </w:t>
            </w:r>
            <w:r>
              <w:rPr>
                <w:rFonts w:ascii="Arial" w:hAnsi="Arial"/>
                <w:b/>
                <w:bCs/>
                <w:color w:val="000000"/>
                <w:kern w:val="0"/>
                <w:lang w:bidi="ar-SA"/>
              </w:rPr>
              <w:t>10</w:t>
            </w:r>
          </w:p>
        </w:tc>
        <w:tc>
          <w:tcPr>
            <w:tcW w:w="2430" w:type="dxa"/>
            <w:gridSpan w:val="2"/>
            <w:shd w:val="clear" w:color="auto" w:fill="D9D9D9" w:themeFill="background1" w:themeFillShade="D9"/>
            <w:vAlign w:val="center"/>
          </w:tcPr>
          <w:p w14:paraId="329B8710" w14:textId="41C010E6" w:rsidR="006809F9" w:rsidRPr="006809F9" w:rsidRDefault="006809F9" w:rsidP="006809F9">
            <w:pPr>
              <w:jc w:val="center"/>
              <w:rPr>
                <w:rFonts w:ascii="Arial" w:hAnsi="Arial"/>
                <w:b/>
                <w:bCs/>
                <w:color w:val="000000"/>
              </w:rPr>
            </w:pPr>
            <w:r w:rsidRPr="00C756D4">
              <w:rPr>
                <w:rFonts w:ascii="Arial" w:hAnsi="Arial"/>
                <w:b/>
                <w:bCs/>
                <w:color w:val="000000"/>
                <w:kern w:val="0"/>
                <w:lang w:bidi="ar-SA"/>
              </w:rPr>
              <w:t>Valor (R$)</w:t>
            </w:r>
          </w:p>
        </w:tc>
      </w:tr>
      <w:tr w:rsidR="006809F9" w:rsidRPr="006809F9" w14:paraId="20B38D02" w14:textId="77777777" w:rsidTr="006809F9">
        <w:trPr>
          <w:trHeight w:val="461"/>
        </w:trPr>
        <w:tc>
          <w:tcPr>
            <w:tcW w:w="863" w:type="dxa"/>
            <w:shd w:val="clear" w:color="auto" w:fill="D9D9D9" w:themeFill="background1" w:themeFillShade="D9"/>
            <w:vAlign w:val="center"/>
          </w:tcPr>
          <w:p w14:paraId="0E3BF782" w14:textId="75C07260" w:rsidR="006809F9" w:rsidRPr="006809F9" w:rsidRDefault="006809F9" w:rsidP="006809F9">
            <w:pPr>
              <w:jc w:val="center"/>
              <w:rPr>
                <w:rFonts w:ascii="Arial" w:hAnsi="Arial"/>
                <w:b/>
                <w:bCs/>
                <w:color w:val="000000"/>
                <w:kern w:val="0"/>
                <w:lang w:bidi="ar-SA"/>
              </w:rPr>
            </w:pPr>
            <w:r w:rsidRPr="00C756D4">
              <w:rPr>
                <w:rFonts w:ascii="Arial" w:hAnsi="Arial"/>
                <w:b/>
                <w:bCs/>
                <w:color w:val="000000"/>
                <w:kern w:val="0"/>
                <w:lang w:bidi="ar-SA"/>
              </w:rPr>
              <w:t>Item</w:t>
            </w:r>
          </w:p>
        </w:tc>
        <w:tc>
          <w:tcPr>
            <w:tcW w:w="850" w:type="dxa"/>
            <w:shd w:val="clear" w:color="auto" w:fill="D9D9D9" w:themeFill="background1" w:themeFillShade="D9"/>
            <w:vAlign w:val="center"/>
          </w:tcPr>
          <w:p w14:paraId="2D92FA30" w14:textId="72F0BFD0" w:rsidR="006809F9" w:rsidRPr="006809F9" w:rsidRDefault="006809F9" w:rsidP="006809F9">
            <w:pPr>
              <w:snapToGrid w:val="0"/>
              <w:jc w:val="center"/>
              <w:rPr>
                <w:rFonts w:ascii="Arial" w:hAnsi="Arial"/>
                <w:b/>
                <w:bCs/>
                <w:color w:val="000000"/>
                <w:lang w:eastAsia="pt-BR"/>
              </w:rPr>
            </w:pPr>
            <w:r w:rsidRPr="00C756D4">
              <w:rPr>
                <w:rFonts w:ascii="Arial" w:hAnsi="Arial"/>
                <w:b/>
                <w:bCs/>
                <w:color w:val="000000"/>
                <w:kern w:val="0"/>
                <w:lang w:bidi="ar-SA"/>
              </w:rPr>
              <w:t>Qtd</w:t>
            </w:r>
          </w:p>
        </w:tc>
        <w:tc>
          <w:tcPr>
            <w:tcW w:w="709" w:type="dxa"/>
            <w:shd w:val="clear" w:color="auto" w:fill="D9D9D9" w:themeFill="background1" w:themeFillShade="D9"/>
            <w:vAlign w:val="center"/>
          </w:tcPr>
          <w:p w14:paraId="7A94D39C" w14:textId="18FB80FB" w:rsidR="006809F9" w:rsidRPr="006809F9" w:rsidRDefault="006809F9" w:rsidP="006809F9">
            <w:pPr>
              <w:snapToGrid w:val="0"/>
              <w:jc w:val="center"/>
              <w:rPr>
                <w:rFonts w:ascii="Arial" w:hAnsi="Arial"/>
                <w:b/>
                <w:bCs/>
                <w:color w:val="000000"/>
                <w:kern w:val="0"/>
                <w:lang w:bidi="ar-SA"/>
              </w:rPr>
            </w:pPr>
            <w:r w:rsidRPr="00C756D4">
              <w:rPr>
                <w:rFonts w:ascii="Arial" w:hAnsi="Arial"/>
                <w:b/>
                <w:bCs/>
                <w:color w:val="000000"/>
                <w:kern w:val="0"/>
                <w:lang w:bidi="ar-SA"/>
              </w:rPr>
              <w:t>Un</w:t>
            </w:r>
          </w:p>
        </w:tc>
        <w:tc>
          <w:tcPr>
            <w:tcW w:w="1343" w:type="dxa"/>
            <w:shd w:val="clear" w:color="auto" w:fill="D9D9D9" w:themeFill="background1" w:themeFillShade="D9"/>
            <w:vAlign w:val="center"/>
          </w:tcPr>
          <w:p w14:paraId="3A86EF26" w14:textId="038FDEC0" w:rsidR="006809F9" w:rsidRPr="006809F9" w:rsidRDefault="006809F9" w:rsidP="006809F9">
            <w:pPr>
              <w:snapToGrid w:val="0"/>
              <w:jc w:val="center"/>
              <w:rPr>
                <w:rFonts w:ascii="Arial" w:eastAsia="Times New Roman" w:hAnsi="Arial"/>
                <w:b/>
                <w:bCs/>
                <w:color w:val="000000"/>
                <w:lang w:eastAsia="pt-BR"/>
              </w:rPr>
            </w:pPr>
            <w:r w:rsidRPr="00C756D4">
              <w:rPr>
                <w:rFonts w:ascii="Arial" w:hAnsi="Arial"/>
                <w:b/>
                <w:bCs/>
                <w:color w:val="000000"/>
                <w:kern w:val="0"/>
                <w:lang w:bidi="ar-SA"/>
              </w:rPr>
              <w:t>Marca</w:t>
            </w:r>
          </w:p>
        </w:tc>
        <w:tc>
          <w:tcPr>
            <w:tcW w:w="2977" w:type="dxa"/>
            <w:shd w:val="clear" w:color="auto" w:fill="D9D9D9" w:themeFill="background1" w:themeFillShade="D9"/>
            <w:vAlign w:val="center"/>
          </w:tcPr>
          <w:p w14:paraId="659158CC" w14:textId="41611CC1" w:rsidR="006809F9" w:rsidRPr="006809F9" w:rsidRDefault="006809F9" w:rsidP="006809F9">
            <w:pPr>
              <w:snapToGrid w:val="0"/>
              <w:jc w:val="center"/>
              <w:rPr>
                <w:rFonts w:ascii="Arial" w:eastAsia="Times New Roman" w:hAnsi="Arial"/>
                <w:b/>
                <w:bCs/>
                <w:color w:val="000000"/>
                <w:lang w:eastAsia="pt-BR"/>
              </w:rPr>
            </w:pPr>
            <w:r w:rsidRPr="00C756D4">
              <w:rPr>
                <w:rFonts w:ascii="Arial" w:hAnsi="Arial"/>
                <w:b/>
                <w:bCs/>
                <w:color w:val="000000"/>
                <w:kern w:val="0"/>
                <w:lang w:bidi="ar-SA"/>
              </w:rPr>
              <w:t>Descrição</w:t>
            </w:r>
          </w:p>
        </w:tc>
        <w:tc>
          <w:tcPr>
            <w:tcW w:w="1191" w:type="dxa"/>
            <w:shd w:val="clear" w:color="auto" w:fill="D9D9D9" w:themeFill="background1" w:themeFillShade="D9"/>
            <w:vAlign w:val="center"/>
          </w:tcPr>
          <w:p w14:paraId="14087BB4" w14:textId="4598EA03" w:rsidR="006809F9" w:rsidRPr="006809F9" w:rsidRDefault="006809F9" w:rsidP="006809F9">
            <w:pPr>
              <w:jc w:val="center"/>
              <w:rPr>
                <w:rFonts w:ascii="Arial" w:hAnsi="Arial"/>
                <w:b/>
                <w:bCs/>
                <w:color w:val="000000"/>
              </w:rPr>
            </w:pPr>
            <w:r w:rsidRPr="00C756D4">
              <w:rPr>
                <w:rFonts w:ascii="Arial" w:hAnsi="Arial"/>
                <w:b/>
                <w:bCs/>
                <w:color w:val="000000"/>
                <w:kern w:val="0"/>
                <w:lang w:bidi="ar-SA"/>
              </w:rPr>
              <w:t>Unit</w:t>
            </w:r>
          </w:p>
        </w:tc>
        <w:tc>
          <w:tcPr>
            <w:tcW w:w="1239" w:type="dxa"/>
            <w:shd w:val="clear" w:color="auto" w:fill="D9D9D9" w:themeFill="background1" w:themeFillShade="D9"/>
            <w:vAlign w:val="center"/>
          </w:tcPr>
          <w:p w14:paraId="247E69F4" w14:textId="16563D06" w:rsidR="006809F9" w:rsidRPr="006809F9" w:rsidRDefault="006809F9" w:rsidP="006809F9">
            <w:pPr>
              <w:jc w:val="center"/>
              <w:rPr>
                <w:rFonts w:ascii="Arial" w:hAnsi="Arial"/>
                <w:b/>
                <w:bCs/>
                <w:color w:val="000000"/>
              </w:rPr>
            </w:pPr>
            <w:r w:rsidRPr="00C756D4">
              <w:rPr>
                <w:rFonts w:ascii="Arial" w:hAnsi="Arial"/>
                <w:b/>
                <w:bCs/>
                <w:color w:val="000000"/>
                <w:kern w:val="0"/>
                <w:lang w:bidi="ar-SA"/>
              </w:rPr>
              <w:t>Total</w:t>
            </w:r>
          </w:p>
        </w:tc>
      </w:tr>
      <w:tr w:rsidR="006809F9" w:rsidRPr="006809F9" w14:paraId="2950B9BF" w14:textId="77777777" w:rsidTr="006809F9">
        <w:tc>
          <w:tcPr>
            <w:tcW w:w="863" w:type="dxa"/>
            <w:shd w:val="clear" w:color="auto" w:fill="auto"/>
            <w:vAlign w:val="center"/>
          </w:tcPr>
          <w:p w14:paraId="2614DA95" w14:textId="404DB02D" w:rsidR="006809F9" w:rsidRPr="006809F9" w:rsidRDefault="006809F9" w:rsidP="006809F9">
            <w:pPr>
              <w:jc w:val="center"/>
              <w:rPr>
                <w:rFonts w:ascii="Arial" w:hAnsi="Arial"/>
              </w:rPr>
            </w:pPr>
            <w:r>
              <w:rPr>
                <w:rFonts w:ascii="Arial" w:hAnsi="Arial"/>
                <w:b/>
                <w:bCs/>
                <w:color w:val="000000"/>
                <w:kern w:val="0"/>
                <w:lang w:bidi="ar-SA"/>
              </w:rPr>
              <w:t>0</w:t>
            </w:r>
            <w:r w:rsidRPr="006809F9">
              <w:rPr>
                <w:rFonts w:ascii="Arial" w:hAnsi="Arial"/>
                <w:b/>
                <w:bCs/>
                <w:color w:val="000000"/>
                <w:kern w:val="0"/>
                <w:lang w:bidi="ar-SA"/>
              </w:rPr>
              <w:t>1</w:t>
            </w:r>
          </w:p>
        </w:tc>
        <w:tc>
          <w:tcPr>
            <w:tcW w:w="850" w:type="dxa"/>
            <w:vAlign w:val="center"/>
          </w:tcPr>
          <w:p w14:paraId="09125961" w14:textId="77777777" w:rsidR="006809F9" w:rsidRPr="006809F9" w:rsidRDefault="006809F9" w:rsidP="006809F9">
            <w:pPr>
              <w:snapToGrid w:val="0"/>
              <w:jc w:val="center"/>
              <w:rPr>
                <w:rFonts w:ascii="Arial" w:hAnsi="Arial"/>
                <w:b/>
                <w:bCs/>
                <w:color w:val="000000"/>
                <w:kern w:val="0"/>
                <w:lang w:bidi="ar-SA"/>
              </w:rPr>
            </w:pPr>
            <w:r w:rsidRPr="006809F9">
              <w:rPr>
                <w:rFonts w:ascii="Arial" w:hAnsi="Arial"/>
                <w:b/>
                <w:bCs/>
                <w:color w:val="000000"/>
                <w:lang w:eastAsia="pt-BR"/>
              </w:rPr>
              <w:t>60</w:t>
            </w:r>
          </w:p>
        </w:tc>
        <w:tc>
          <w:tcPr>
            <w:tcW w:w="709" w:type="dxa"/>
            <w:vAlign w:val="center"/>
          </w:tcPr>
          <w:p w14:paraId="1FFB8A26" w14:textId="77777777" w:rsidR="006809F9" w:rsidRPr="006809F9" w:rsidRDefault="006809F9" w:rsidP="006809F9">
            <w:pPr>
              <w:snapToGrid w:val="0"/>
              <w:jc w:val="center"/>
              <w:rPr>
                <w:rFonts w:ascii="Arial" w:eastAsia="Times New Roman" w:hAnsi="Arial"/>
                <w:b/>
                <w:bCs/>
                <w:color w:val="000000"/>
                <w:lang w:eastAsia="pt-BR"/>
              </w:rPr>
            </w:pPr>
            <w:r w:rsidRPr="006809F9">
              <w:rPr>
                <w:rFonts w:ascii="Arial" w:hAnsi="Arial"/>
                <w:b/>
                <w:bCs/>
                <w:color w:val="000000"/>
                <w:kern w:val="0"/>
                <w:lang w:bidi="ar-SA"/>
              </w:rPr>
              <w:t>UN</w:t>
            </w:r>
          </w:p>
        </w:tc>
        <w:tc>
          <w:tcPr>
            <w:tcW w:w="1343" w:type="dxa"/>
            <w:vAlign w:val="center"/>
          </w:tcPr>
          <w:p w14:paraId="0FEF9838" w14:textId="77777777" w:rsidR="006809F9" w:rsidRPr="006809F9" w:rsidRDefault="006809F9" w:rsidP="006809F9">
            <w:pPr>
              <w:snapToGrid w:val="0"/>
              <w:jc w:val="center"/>
              <w:rPr>
                <w:rFonts w:ascii="Arial" w:eastAsia="Times New Roman" w:hAnsi="Arial"/>
                <w:b/>
                <w:bCs/>
                <w:color w:val="000000"/>
                <w:lang w:eastAsia="pt-BR"/>
              </w:rPr>
            </w:pPr>
          </w:p>
        </w:tc>
        <w:tc>
          <w:tcPr>
            <w:tcW w:w="2977" w:type="dxa"/>
            <w:shd w:val="clear" w:color="auto" w:fill="auto"/>
            <w:vAlign w:val="center"/>
          </w:tcPr>
          <w:p w14:paraId="75AF4999" w14:textId="77777777" w:rsidR="006809F9" w:rsidRPr="006809F9" w:rsidRDefault="006809F9" w:rsidP="002D081F">
            <w:pPr>
              <w:snapToGrid w:val="0"/>
              <w:jc w:val="both"/>
              <w:rPr>
                <w:rFonts w:ascii="Arial" w:hAnsi="Arial"/>
              </w:rPr>
            </w:pPr>
            <w:r w:rsidRPr="006809F9">
              <w:rPr>
                <w:rFonts w:ascii="Arial" w:eastAsia="Times New Roman" w:hAnsi="Arial"/>
                <w:b/>
                <w:bCs/>
                <w:color w:val="000000"/>
                <w:lang w:eastAsia="pt-BR"/>
              </w:rPr>
              <w:t>HIDROGEL COM AGE. GEL ESTÉRIL COMPOSTO POR ÁGUA DEIONIZADA, PROPILENOGLICOL E ÓLEOS DE ORIGEM VEGETAL.</w:t>
            </w:r>
            <w:r w:rsidRPr="006809F9">
              <w:rPr>
                <w:rFonts w:ascii="Arial" w:hAnsi="Arial"/>
                <w:b/>
                <w:bCs/>
                <w:color w:val="000000"/>
                <w:lang w:eastAsia="pt-BR"/>
              </w:rPr>
              <w:t xml:space="preserve"> TUBO DE 30G. NA EMBALAGEM DEVE CONTER NUMERO DE LOTE, DATA DE FABRICAÇÃO, DATA DE VENCIMENTO E </w:t>
            </w:r>
            <w:r w:rsidRPr="006809F9">
              <w:rPr>
                <w:rFonts w:ascii="Arial" w:eastAsia="Times New Roman" w:hAnsi="Arial"/>
                <w:b/>
                <w:bCs/>
                <w:color w:val="000000"/>
                <w:lang w:eastAsia="pt-BR"/>
              </w:rPr>
              <w:t xml:space="preserve">REGISTRO NA ANVISA. </w:t>
            </w:r>
            <w:r w:rsidRPr="006809F9">
              <w:rPr>
                <w:rFonts w:ascii="Arial" w:hAnsi="Arial"/>
                <w:b/>
                <w:bCs/>
                <w:color w:val="000000"/>
                <w:lang w:eastAsia="pt-BR"/>
              </w:rPr>
              <w:t>PRAZO DE VALIDADE MÍNIMA DE 18 MESES A PARTIR DA DATA DA ENTREGA.</w:t>
            </w:r>
            <w:r w:rsidRPr="006809F9">
              <w:rPr>
                <w:rFonts w:ascii="Arial" w:hAnsi="Arial"/>
                <w:b/>
                <w:bCs/>
                <w:color w:val="000000"/>
                <w:lang w:eastAsia="pt-BR"/>
              </w:rPr>
              <w:br/>
            </w:r>
            <w:r w:rsidRPr="006809F9">
              <w:rPr>
                <w:rFonts w:ascii="Arial" w:eastAsia="Times New Roman" w:hAnsi="Arial"/>
                <w:b/>
                <w:bCs/>
                <w:color w:val="C9211E"/>
                <w:lang w:eastAsia="pt-BR"/>
              </w:rPr>
              <w:t>MARCA: CURATEC.</w:t>
            </w:r>
          </w:p>
        </w:tc>
        <w:tc>
          <w:tcPr>
            <w:tcW w:w="1191" w:type="dxa"/>
            <w:shd w:val="clear" w:color="auto" w:fill="auto"/>
            <w:vAlign w:val="center"/>
          </w:tcPr>
          <w:p w14:paraId="60A767B1" w14:textId="77777777" w:rsidR="006809F9" w:rsidRPr="006809F9" w:rsidRDefault="006809F9" w:rsidP="002D081F">
            <w:pPr>
              <w:jc w:val="both"/>
              <w:rPr>
                <w:rFonts w:ascii="Arial" w:hAnsi="Arial"/>
                <w:b/>
                <w:bCs/>
                <w:color w:val="000000"/>
              </w:rPr>
            </w:pPr>
          </w:p>
        </w:tc>
        <w:tc>
          <w:tcPr>
            <w:tcW w:w="1239" w:type="dxa"/>
            <w:shd w:val="clear" w:color="auto" w:fill="auto"/>
            <w:vAlign w:val="center"/>
          </w:tcPr>
          <w:p w14:paraId="1141EDE9" w14:textId="77777777" w:rsidR="006809F9" w:rsidRPr="006809F9" w:rsidRDefault="006809F9" w:rsidP="002D081F">
            <w:pPr>
              <w:jc w:val="both"/>
              <w:rPr>
                <w:rFonts w:ascii="Arial" w:hAnsi="Arial"/>
                <w:b/>
                <w:bCs/>
                <w:color w:val="000000"/>
              </w:rPr>
            </w:pPr>
          </w:p>
        </w:tc>
      </w:tr>
      <w:tr w:rsidR="006809F9" w:rsidRPr="006809F9" w14:paraId="231BBADB" w14:textId="77777777" w:rsidTr="00933DE5">
        <w:trPr>
          <w:trHeight w:val="358"/>
        </w:trPr>
        <w:tc>
          <w:tcPr>
            <w:tcW w:w="6742" w:type="dxa"/>
            <w:gridSpan w:val="5"/>
            <w:shd w:val="clear" w:color="auto" w:fill="auto"/>
            <w:vAlign w:val="center"/>
          </w:tcPr>
          <w:p w14:paraId="0D1FCE6E" w14:textId="39AA8508" w:rsidR="006809F9" w:rsidRPr="006809F9" w:rsidRDefault="006809F9" w:rsidP="006809F9">
            <w:pPr>
              <w:snapToGrid w:val="0"/>
              <w:jc w:val="right"/>
              <w:rPr>
                <w:rFonts w:ascii="Arial" w:eastAsia="Times New Roman" w:hAnsi="Arial"/>
                <w:b/>
                <w:bCs/>
                <w:color w:val="000000"/>
                <w:lang w:eastAsia="pt-BR"/>
              </w:rPr>
            </w:pPr>
            <w:r>
              <w:rPr>
                <w:rFonts w:ascii="Arial" w:hAnsi="Arial"/>
                <w:b/>
                <w:bCs/>
                <w:color w:val="000000"/>
                <w:lang w:eastAsia="pt-BR"/>
              </w:rPr>
              <w:t>TOTAL DO LOTE 10</w:t>
            </w:r>
          </w:p>
        </w:tc>
        <w:tc>
          <w:tcPr>
            <w:tcW w:w="2430" w:type="dxa"/>
            <w:gridSpan w:val="2"/>
            <w:shd w:val="clear" w:color="auto" w:fill="auto"/>
            <w:vAlign w:val="center"/>
          </w:tcPr>
          <w:p w14:paraId="439E186C" w14:textId="701BF155" w:rsidR="006809F9" w:rsidRPr="006809F9" w:rsidRDefault="006809F9" w:rsidP="006809F9">
            <w:pPr>
              <w:jc w:val="center"/>
              <w:rPr>
                <w:rFonts w:ascii="Arial" w:hAnsi="Arial"/>
                <w:b/>
                <w:bCs/>
                <w:color w:val="000000"/>
              </w:rPr>
            </w:pPr>
            <w:r>
              <w:rPr>
                <w:rFonts w:ascii="Arial" w:hAnsi="Arial"/>
                <w:b/>
                <w:bCs/>
                <w:color w:val="000000"/>
              </w:rPr>
              <w:t>R$</w:t>
            </w:r>
          </w:p>
        </w:tc>
      </w:tr>
    </w:tbl>
    <w:p w14:paraId="55DD06F0" w14:textId="77777777" w:rsidR="00816D2E" w:rsidRDefault="00816D2E" w:rsidP="00BB7FF5">
      <w:pPr>
        <w:spacing w:line="276" w:lineRule="auto"/>
        <w:jc w:val="both"/>
        <w:rPr>
          <w:rFonts w:ascii="Arial" w:hAnsi="Arial"/>
          <w:b/>
        </w:rPr>
      </w:pPr>
    </w:p>
    <w:p w14:paraId="1D4E8167" w14:textId="77777777" w:rsidR="006809F9" w:rsidRDefault="006809F9" w:rsidP="00BB7FF5">
      <w:pPr>
        <w:spacing w:line="276" w:lineRule="auto"/>
        <w:jc w:val="both"/>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191"/>
        <w:gridCol w:w="1239"/>
      </w:tblGrid>
      <w:tr w:rsidR="002B292A" w:rsidRPr="002B292A" w14:paraId="2670317C" w14:textId="77777777" w:rsidTr="002B292A">
        <w:trPr>
          <w:trHeight w:val="472"/>
        </w:trPr>
        <w:tc>
          <w:tcPr>
            <w:tcW w:w="6742" w:type="dxa"/>
            <w:gridSpan w:val="5"/>
            <w:shd w:val="clear" w:color="auto" w:fill="D9D9D9" w:themeFill="background1" w:themeFillShade="D9"/>
            <w:vAlign w:val="center"/>
          </w:tcPr>
          <w:p w14:paraId="5419D147" w14:textId="1D64CEAE" w:rsidR="002B292A" w:rsidRPr="002B292A" w:rsidRDefault="002B292A" w:rsidP="002B292A">
            <w:pPr>
              <w:snapToGrid w:val="0"/>
              <w:jc w:val="center"/>
              <w:rPr>
                <w:rFonts w:ascii="Arial" w:eastAsia="Times New Roman" w:hAnsi="Arial"/>
                <w:b/>
                <w:bCs/>
                <w:color w:val="000000"/>
              </w:rPr>
            </w:pPr>
            <w:r w:rsidRPr="00C756D4">
              <w:rPr>
                <w:rFonts w:ascii="Arial" w:hAnsi="Arial"/>
                <w:b/>
                <w:bCs/>
                <w:color w:val="000000"/>
                <w:kern w:val="0"/>
                <w:lang w:bidi="ar-SA"/>
              </w:rPr>
              <w:t xml:space="preserve">Objeto licitado – lote </w:t>
            </w:r>
            <w:r>
              <w:rPr>
                <w:rFonts w:ascii="Arial" w:hAnsi="Arial"/>
                <w:b/>
                <w:bCs/>
                <w:color w:val="000000"/>
                <w:kern w:val="0"/>
                <w:lang w:bidi="ar-SA"/>
              </w:rPr>
              <w:t>11</w:t>
            </w:r>
          </w:p>
        </w:tc>
        <w:tc>
          <w:tcPr>
            <w:tcW w:w="2430" w:type="dxa"/>
            <w:gridSpan w:val="2"/>
            <w:shd w:val="clear" w:color="auto" w:fill="D9D9D9" w:themeFill="background1" w:themeFillShade="D9"/>
            <w:vAlign w:val="center"/>
          </w:tcPr>
          <w:p w14:paraId="77B64489" w14:textId="4CF6A4C2" w:rsidR="002B292A" w:rsidRPr="002B292A" w:rsidRDefault="002B292A" w:rsidP="002B292A">
            <w:pPr>
              <w:jc w:val="center"/>
              <w:rPr>
                <w:rFonts w:ascii="Arial" w:hAnsi="Arial"/>
                <w:b/>
                <w:bCs/>
                <w:color w:val="000000"/>
              </w:rPr>
            </w:pPr>
            <w:r w:rsidRPr="00C756D4">
              <w:rPr>
                <w:rFonts w:ascii="Arial" w:hAnsi="Arial"/>
                <w:b/>
                <w:bCs/>
                <w:color w:val="000000"/>
                <w:kern w:val="0"/>
                <w:lang w:bidi="ar-SA"/>
              </w:rPr>
              <w:t>Valor (R$)</w:t>
            </w:r>
          </w:p>
        </w:tc>
      </w:tr>
      <w:tr w:rsidR="002B292A" w:rsidRPr="002B292A" w14:paraId="0ADE38ED" w14:textId="77777777" w:rsidTr="002B292A">
        <w:trPr>
          <w:trHeight w:val="408"/>
        </w:trPr>
        <w:tc>
          <w:tcPr>
            <w:tcW w:w="863" w:type="dxa"/>
            <w:shd w:val="clear" w:color="auto" w:fill="D9D9D9" w:themeFill="background1" w:themeFillShade="D9"/>
            <w:vAlign w:val="center"/>
          </w:tcPr>
          <w:p w14:paraId="460D9540" w14:textId="747E1BE2" w:rsidR="002B292A" w:rsidRPr="002B292A" w:rsidRDefault="002B292A" w:rsidP="002B292A">
            <w:pPr>
              <w:jc w:val="center"/>
              <w:rPr>
                <w:rFonts w:ascii="Arial" w:hAnsi="Arial"/>
                <w:b/>
                <w:bCs/>
                <w:color w:val="000000"/>
                <w:kern w:val="0"/>
                <w:lang w:bidi="ar-SA"/>
              </w:rPr>
            </w:pPr>
            <w:r w:rsidRPr="00C756D4">
              <w:rPr>
                <w:rFonts w:ascii="Arial" w:hAnsi="Arial"/>
                <w:b/>
                <w:bCs/>
                <w:color w:val="000000"/>
                <w:kern w:val="0"/>
                <w:lang w:bidi="ar-SA"/>
              </w:rPr>
              <w:t>Item</w:t>
            </w:r>
          </w:p>
        </w:tc>
        <w:tc>
          <w:tcPr>
            <w:tcW w:w="850" w:type="dxa"/>
            <w:shd w:val="clear" w:color="auto" w:fill="D9D9D9" w:themeFill="background1" w:themeFillShade="D9"/>
            <w:vAlign w:val="center"/>
          </w:tcPr>
          <w:p w14:paraId="12238880" w14:textId="2500934E" w:rsidR="002B292A" w:rsidRPr="002B292A" w:rsidRDefault="002B292A" w:rsidP="002B292A">
            <w:pPr>
              <w:snapToGrid w:val="0"/>
              <w:jc w:val="center"/>
              <w:rPr>
                <w:rFonts w:ascii="Arial" w:hAnsi="Arial"/>
                <w:b/>
                <w:bCs/>
                <w:color w:val="000000"/>
                <w:lang w:eastAsia="pt-BR"/>
              </w:rPr>
            </w:pPr>
            <w:r w:rsidRPr="00C756D4">
              <w:rPr>
                <w:rFonts w:ascii="Arial" w:hAnsi="Arial"/>
                <w:b/>
                <w:bCs/>
                <w:color w:val="000000"/>
                <w:kern w:val="0"/>
                <w:lang w:bidi="ar-SA"/>
              </w:rPr>
              <w:t>Qtd</w:t>
            </w:r>
          </w:p>
        </w:tc>
        <w:tc>
          <w:tcPr>
            <w:tcW w:w="709" w:type="dxa"/>
            <w:shd w:val="clear" w:color="auto" w:fill="D9D9D9" w:themeFill="background1" w:themeFillShade="D9"/>
            <w:vAlign w:val="center"/>
          </w:tcPr>
          <w:p w14:paraId="78385E94" w14:textId="221FE7E3" w:rsidR="002B292A" w:rsidRPr="002B292A" w:rsidRDefault="002B292A" w:rsidP="002B292A">
            <w:pPr>
              <w:snapToGrid w:val="0"/>
              <w:jc w:val="center"/>
              <w:rPr>
                <w:rFonts w:ascii="Arial" w:hAnsi="Arial"/>
                <w:b/>
                <w:bCs/>
                <w:color w:val="000000"/>
                <w:kern w:val="0"/>
                <w:lang w:bidi="ar-SA"/>
              </w:rPr>
            </w:pPr>
            <w:r w:rsidRPr="00C756D4">
              <w:rPr>
                <w:rFonts w:ascii="Arial" w:hAnsi="Arial"/>
                <w:b/>
                <w:bCs/>
                <w:color w:val="000000"/>
                <w:kern w:val="0"/>
                <w:lang w:bidi="ar-SA"/>
              </w:rPr>
              <w:t>Un</w:t>
            </w:r>
          </w:p>
        </w:tc>
        <w:tc>
          <w:tcPr>
            <w:tcW w:w="975" w:type="dxa"/>
            <w:shd w:val="clear" w:color="auto" w:fill="D9D9D9" w:themeFill="background1" w:themeFillShade="D9"/>
            <w:vAlign w:val="center"/>
          </w:tcPr>
          <w:p w14:paraId="259149EE" w14:textId="3D0FAD0E" w:rsidR="002B292A" w:rsidRPr="002B292A" w:rsidRDefault="002B292A" w:rsidP="002B292A">
            <w:pPr>
              <w:snapToGrid w:val="0"/>
              <w:jc w:val="center"/>
              <w:rPr>
                <w:rFonts w:ascii="Arial" w:eastAsia="Times New Roman" w:hAnsi="Arial"/>
                <w:b/>
                <w:bCs/>
                <w:color w:val="000000"/>
              </w:rPr>
            </w:pPr>
            <w:r w:rsidRPr="00C756D4">
              <w:rPr>
                <w:rFonts w:ascii="Arial" w:hAnsi="Arial"/>
                <w:b/>
                <w:bCs/>
                <w:color w:val="000000"/>
                <w:kern w:val="0"/>
                <w:lang w:bidi="ar-SA"/>
              </w:rPr>
              <w:t>Marca</w:t>
            </w:r>
          </w:p>
        </w:tc>
        <w:tc>
          <w:tcPr>
            <w:tcW w:w="3345" w:type="dxa"/>
            <w:shd w:val="clear" w:color="auto" w:fill="D9D9D9" w:themeFill="background1" w:themeFillShade="D9"/>
            <w:vAlign w:val="center"/>
          </w:tcPr>
          <w:p w14:paraId="51CDF42B" w14:textId="1D6ED7C4" w:rsidR="002B292A" w:rsidRPr="002B292A" w:rsidRDefault="002B292A" w:rsidP="002B292A">
            <w:pPr>
              <w:snapToGrid w:val="0"/>
              <w:jc w:val="center"/>
              <w:rPr>
                <w:rFonts w:ascii="Arial" w:eastAsia="Times New Roman" w:hAnsi="Arial"/>
                <w:b/>
                <w:bCs/>
                <w:color w:val="000000"/>
              </w:rPr>
            </w:pPr>
            <w:r w:rsidRPr="00C756D4">
              <w:rPr>
                <w:rFonts w:ascii="Arial" w:hAnsi="Arial"/>
                <w:b/>
                <w:bCs/>
                <w:color w:val="000000"/>
                <w:kern w:val="0"/>
                <w:lang w:bidi="ar-SA"/>
              </w:rPr>
              <w:t>Descrição</w:t>
            </w:r>
          </w:p>
        </w:tc>
        <w:tc>
          <w:tcPr>
            <w:tcW w:w="1191" w:type="dxa"/>
            <w:shd w:val="clear" w:color="auto" w:fill="D9D9D9" w:themeFill="background1" w:themeFillShade="D9"/>
            <w:vAlign w:val="center"/>
          </w:tcPr>
          <w:p w14:paraId="651D051D" w14:textId="40584056" w:rsidR="002B292A" w:rsidRPr="002B292A" w:rsidRDefault="002B292A" w:rsidP="002B292A">
            <w:pPr>
              <w:jc w:val="center"/>
              <w:rPr>
                <w:rFonts w:ascii="Arial" w:hAnsi="Arial"/>
                <w:b/>
                <w:bCs/>
                <w:color w:val="000000"/>
              </w:rPr>
            </w:pPr>
            <w:r w:rsidRPr="00C756D4">
              <w:rPr>
                <w:rFonts w:ascii="Arial" w:hAnsi="Arial"/>
                <w:b/>
                <w:bCs/>
                <w:color w:val="000000"/>
                <w:kern w:val="0"/>
                <w:lang w:bidi="ar-SA"/>
              </w:rPr>
              <w:t>Unit</w:t>
            </w:r>
          </w:p>
        </w:tc>
        <w:tc>
          <w:tcPr>
            <w:tcW w:w="1239" w:type="dxa"/>
            <w:shd w:val="clear" w:color="auto" w:fill="D9D9D9" w:themeFill="background1" w:themeFillShade="D9"/>
            <w:vAlign w:val="center"/>
          </w:tcPr>
          <w:p w14:paraId="255A0E2A" w14:textId="14A8FDAF" w:rsidR="002B292A" w:rsidRPr="002B292A" w:rsidRDefault="002B292A" w:rsidP="002B292A">
            <w:pPr>
              <w:jc w:val="center"/>
              <w:rPr>
                <w:rFonts w:ascii="Arial" w:hAnsi="Arial"/>
                <w:b/>
                <w:bCs/>
                <w:color w:val="000000"/>
              </w:rPr>
            </w:pPr>
            <w:r w:rsidRPr="00C756D4">
              <w:rPr>
                <w:rFonts w:ascii="Arial" w:hAnsi="Arial"/>
                <w:b/>
                <w:bCs/>
                <w:color w:val="000000"/>
                <w:kern w:val="0"/>
                <w:lang w:bidi="ar-SA"/>
              </w:rPr>
              <w:t>Total</w:t>
            </w:r>
          </w:p>
        </w:tc>
      </w:tr>
      <w:tr w:rsidR="002B292A" w:rsidRPr="002B292A" w14:paraId="69500B3D" w14:textId="77777777" w:rsidTr="002B292A">
        <w:tc>
          <w:tcPr>
            <w:tcW w:w="863" w:type="dxa"/>
            <w:shd w:val="clear" w:color="auto" w:fill="auto"/>
            <w:vAlign w:val="center"/>
          </w:tcPr>
          <w:p w14:paraId="484AC6CC" w14:textId="3DDEC492" w:rsidR="002B292A" w:rsidRPr="002B292A" w:rsidRDefault="002B292A" w:rsidP="002B292A">
            <w:pPr>
              <w:jc w:val="center"/>
              <w:rPr>
                <w:rFonts w:ascii="Arial" w:hAnsi="Arial"/>
              </w:rPr>
            </w:pPr>
            <w:r>
              <w:rPr>
                <w:rFonts w:ascii="Arial" w:hAnsi="Arial"/>
                <w:b/>
                <w:bCs/>
                <w:color w:val="000000"/>
                <w:kern w:val="0"/>
                <w:lang w:bidi="ar-SA"/>
              </w:rPr>
              <w:t>0</w:t>
            </w:r>
            <w:r w:rsidRPr="002B292A">
              <w:rPr>
                <w:rFonts w:ascii="Arial" w:hAnsi="Arial"/>
                <w:b/>
                <w:bCs/>
                <w:color w:val="000000"/>
                <w:kern w:val="0"/>
                <w:lang w:bidi="ar-SA"/>
              </w:rPr>
              <w:t>1</w:t>
            </w:r>
          </w:p>
        </w:tc>
        <w:tc>
          <w:tcPr>
            <w:tcW w:w="850" w:type="dxa"/>
            <w:vAlign w:val="center"/>
          </w:tcPr>
          <w:p w14:paraId="77B958E6" w14:textId="77777777" w:rsidR="002B292A" w:rsidRPr="002B292A" w:rsidRDefault="002B292A" w:rsidP="002B292A">
            <w:pPr>
              <w:snapToGrid w:val="0"/>
              <w:jc w:val="center"/>
              <w:rPr>
                <w:rFonts w:ascii="Arial" w:hAnsi="Arial"/>
                <w:b/>
                <w:bCs/>
                <w:color w:val="000000"/>
                <w:kern w:val="0"/>
                <w:lang w:bidi="ar-SA"/>
              </w:rPr>
            </w:pPr>
            <w:r w:rsidRPr="002B292A">
              <w:rPr>
                <w:rFonts w:ascii="Arial" w:hAnsi="Arial"/>
                <w:b/>
                <w:bCs/>
                <w:color w:val="000000"/>
                <w:lang w:eastAsia="pt-BR"/>
              </w:rPr>
              <w:t>36</w:t>
            </w:r>
          </w:p>
        </w:tc>
        <w:tc>
          <w:tcPr>
            <w:tcW w:w="709" w:type="dxa"/>
            <w:vAlign w:val="center"/>
          </w:tcPr>
          <w:p w14:paraId="1C945E3A" w14:textId="77777777" w:rsidR="002B292A" w:rsidRPr="002B292A" w:rsidRDefault="002B292A" w:rsidP="002B292A">
            <w:pPr>
              <w:snapToGrid w:val="0"/>
              <w:jc w:val="center"/>
              <w:rPr>
                <w:rFonts w:ascii="Arial" w:eastAsia="Times New Roman" w:hAnsi="Arial"/>
                <w:b/>
                <w:bCs/>
                <w:color w:val="000000"/>
              </w:rPr>
            </w:pPr>
            <w:r w:rsidRPr="002B292A">
              <w:rPr>
                <w:rFonts w:ascii="Arial" w:hAnsi="Arial"/>
                <w:b/>
                <w:bCs/>
                <w:color w:val="000000"/>
                <w:kern w:val="0"/>
                <w:lang w:bidi="ar-SA"/>
              </w:rPr>
              <w:t>UN</w:t>
            </w:r>
          </w:p>
        </w:tc>
        <w:tc>
          <w:tcPr>
            <w:tcW w:w="975" w:type="dxa"/>
            <w:vAlign w:val="center"/>
          </w:tcPr>
          <w:p w14:paraId="02EF957D" w14:textId="77777777" w:rsidR="002B292A" w:rsidRPr="002B292A" w:rsidRDefault="002B292A" w:rsidP="002B292A">
            <w:pPr>
              <w:snapToGrid w:val="0"/>
              <w:jc w:val="center"/>
              <w:rPr>
                <w:rFonts w:ascii="Arial" w:eastAsia="Times New Roman" w:hAnsi="Arial"/>
                <w:b/>
                <w:bCs/>
                <w:color w:val="000000"/>
              </w:rPr>
            </w:pPr>
          </w:p>
        </w:tc>
        <w:tc>
          <w:tcPr>
            <w:tcW w:w="3345" w:type="dxa"/>
            <w:shd w:val="clear" w:color="auto" w:fill="auto"/>
            <w:vAlign w:val="center"/>
          </w:tcPr>
          <w:p w14:paraId="3C469BA6" w14:textId="77777777" w:rsidR="002B292A" w:rsidRPr="002B292A" w:rsidRDefault="002B292A" w:rsidP="002D081F">
            <w:pPr>
              <w:snapToGrid w:val="0"/>
              <w:jc w:val="both"/>
              <w:rPr>
                <w:rFonts w:ascii="Arial" w:hAnsi="Arial"/>
              </w:rPr>
            </w:pPr>
            <w:r w:rsidRPr="002B292A">
              <w:rPr>
                <w:rFonts w:ascii="Arial" w:eastAsia="Times New Roman" w:hAnsi="Arial"/>
                <w:b/>
                <w:bCs/>
                <w:color w:val="000000"/>
              </w:rPr>
              <w:t xml:space="preserve">ÁCIDOS GRAXOS </w:t>
            </w:r>
            <w:r w:rsidRPr="002B292A">
              <w:rPr>
                <w:rFonts w:ascii="Arial" w:eastAsia="Times New Roman" w:hAnsi="Arial"/>
                <w:b/>
                <w:bCs/>
                <w:color w:val="000000"/>
              </w:rPr>
              <w:lastRenderedPageBreak/>
              <w:t>ESSENCIAIS + VIT.A + VIT.E + LECITINA DE SOJA SOLUÇÃO FRASCO 100ML. VALIDADE MÍNIMA DE 18 MESES A PARTIR DA DATA DE ENTREGA.</w:t>
            </w:r>
          </w:p>
        </w:tc>
        <w:tc>
          <w:tcPr>
            <w:tcW w:w="1191" w:type="dxa"/>
            <w:shd w:val="clear" w:color="auto" w:fill="auto"/>
            <w:vAlign w:val="center"/>
          </w:tcPr>
          <w:p w14:paraId="7BCE14D5" w14:textId="77777777" w:rsidR="002B292A" w:rsidRPr="002B292A" w:rsidRDefault="002B292A" w:rsidP="002D081F">
            <w:pPr>
              <w:jc w:val="both"/>
              <w:rPr>
                <w:rFonts w:ascii="Arial" w:hAnsi="Arial"/>
                <w:b/>
                <w:bCs/>
                <w:color w:val="000000"/>
              </w:rPr>
            </w:pPr>
          </w:p>
        </w:tc>
        <w:tc>
          <w:tcPr>
            <w:tcW w:w="1239" w:type="dxa"/>
            <w:shd w:val="clear" w:color="auto" w:fill="auto"/>
            <w:vAlign w:val="center"/>
          </w:tcPr>
          <w:p w14:paraId="2C0224F1" w14:textId="77777777" w:rsidR="002B292A" w:rsidRPr="002B292A" w:rsidRDefault="002B292A" w:rsidP="002D081F">
            <w:pPr>
              <w:jc w:val="both"/>
              <w:rPr>
                <w:rFonts w:ascii="Arial" w:hAnsi="Arial"/>
                <w:b/>
                <w:bCs/>
                <w:color w:val="000000"/>
              </w:rPr>
            </w:pPr>
          </w:p>
        </w:tc>
      </w:tr>
      <w:tr w:rsidR="002B292A" w:rsidRPr="002B292A" w14:paraId="0F0B712A" w14:textId="77777777" w:rsidTr="00A91C6E">
        <w:trPr>
          <w:trHeight w:val="398"/>
        </w:trPr>
        <w:tc>
          <w:tcPr>
            <w:tcW w:w="6742" w:type="dxa"/>
            <w:gridSpan w:val="5"/>
            <w:shd w:val="clear" w:color="auto" w:fill="auto"/>
            <w:vAlign w:val="center"/>
          </w:tcPr>
          <w:p w14:paraId="6DC46E12" w14:textId="618CF846" w:rsidR="002B292A" w:rsidRPr="002B292A" w:rsidRDefault="002B292A" w:rsidP="002B292A">
            <w:pPr>
              <w:snapToGrid w:val="0"/>
              <w:jc w:val="right"/>
              <w:rPr>
                <w:rFonts w:ascii="Arial" w:eastAsia="Times New Roman" w:hAnsi="Arial"/>
                <w:b/>
                <w:bCs/>
                <w:color w:val="000000"/>
              </w:rPr>
            </w:pPr>
            <w:r>
              <w:rPr>
                <w:rFonts w:ascii="Arial" w:hAnsi="Arial"/>
                <w:b/>
                <w:bCs/>
                <w:color w:val="000000"/>
                <w:lang w:eastAsia="pt-BR"/>
              </w:rPr>
              <w:t>TOTAL DO LOTE 11</w:t>
            </w:r>
          </w:p>
        </w:tc>
        <w:tc>
          <w:tcPr>
            <w:tcW w:w="2430" w:type="dxa"/>
            <w:gridSpan w:val="2"/>
            <w:shd w:val="clear" w:color="auto" w:fill="auto"/>
            <w:vAlign w:val="center"/>
          </w:tcPr>
          <w:p w14:paraId="074F7A17" w14:textId="23164173" w:rsidR="002B292A" w:rsidRPr="002B292A" w:rsidRDefault="002B292A" w:rsidP="002B292A">
            <w:pPr>
              <w:jc w:val="both"/>
              <w:rPr>
                <w:rFonts w:ascii="Arial" w:hAnsi="Arial"/>
                <w:b/>
                <w:bCs/>
                <w:color w:val="000000"/>
              </w:rPr>
            </w:pPr>
            <w:r>
              <w:rPr>
                <w:rFonts w:ascii="Arial" w:hAnsi="Arial"/>
                <w:b/>
                <w:bCs/>
                <w:color w:val="000000"/>
              </w:rPr>
              <w:t>R$</w:t>
            </w:r>
          </w:p>
        </w:tc>
      </w:tr>
    </w:tbl>
    <w:p w14:paraId="05810AA1" w14:textId="77777777" w:rsidR="0014568F" w:rsidRDefault="0014568F" w:rsidP="00AD75FB">
      <w:pPr>
        <w:rPr>
          <w:rFonts w:ascii="Arial" w:hAnsi="Arial"/>
          <w:b/>
        </w:rPr>
      </w:pPr>
    </w:p>
    <w:p w14:paraId="407DC3BD" w14:textId="77777777" w:rsidR="002B292A" w:rsidRDefault="002B292A" w:rsidP="00AD75FB">
      <w:pPr>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191"/>
        <w:gridCol w:w="1239"/>
      </w:tblGrid>
      <w:tr w:rsidR="002B292A" w:rsidRPr="002B292A" w14:paraId="50F6C97E" w14:textId="77777777" w:rsidTr="002B292A">
        <w:trPr>
          <w:trHeight w:val="392"/>
        </w:trPr>
        <w:tc>
          <w:tcPr>
            <w:tcW w:w="6742" w:type="dxa"/>
            <w:gridSpan w:val="5"/>
            <w:shd w:val="clear" w:color="auto" w:fill="D9D9D9" w:themeFill="background1" w:themeFillShade="D9"/>
            <w:vAlign w:val="center"/>
          </w:tcPr>
          <w:p w14:paraId="038086F9" w14:textId="22D859F9" w:rsidR="002B292A" w:rsidRPr="002B292A" w:rsidRDefault="002B292A" w:rsidP="002B292A">
            <w:pPr>
              <w:snapToGrid w:val="0"/>
              <w:jc w:val="center"/>
              <w:rPr>
                <w:rFonts w:ascii="Arial" w:eastAsia="Times New Roman" w:hAnsi="Arial"/>
                <w:b/>
                <w:bCs/>
                <w:color w:val="000000"/>
                <w:lang w:eastAsia="pt-BR"/>
              </w:rPr>
            </w:pPr>
            <w:r w:rsidRPr="00C756D4">
              <w:rPr>
                <w:rFonts w:ascii="Arial" w:hAnsi="Arial"/>
                <w:b/>
                <w:bCs/>
                <w:color w:val="000000"/>
                <w:kern w:val="0"/>
                <w:lang w:bidi="ar-SA"/>
              </w:rPr>
              <w:t xml:space="preserve">Objeto licitado – lote </w:t>
            </w:r>
            <w:r>
              <w:rPr>
                <w:rFonts w:ascii="Arial" w:hAnsi="Arial"/>
                <w:b/>
                <w:bCs/>
                <w:color w:val="000000"/>
                <w:kern w:val="0"/>
                <w:lang w:bidi="ar-SA"/>
              </w:rPr>
              <w:t>12</w:t>
            </w:r>
          </w:p>
        </w:tc>
        <w:tc>
          <w:tcPr>
            <w:tcW w:w="2430" w:type="dxa"/>
            <w:gridSpan w:val="2"/>
            <w:shd w:val="clear" w:color="auto" w:fill="D9D9D9" w:themeFill="background1" w:themeFillShade="D9"/>
            <w:vAlign w:val="center"/>
          </w:tcPr>
          <w:p w14:paraId="04B93A1B" w14:textId="4C1AA92F" w:rsidR="002B292A" w:rsidRPr="002B292A" w:rsidRDefault="002B292A" w:rsidP="002B292A">
            <w:pPr>
              <w:jc w:val="center"/>
              <w:rPr>
                <w:rFonts w:ascii="Arial" w:hAnsi="Arial"/>
                <w:b/>
                <w:bCs/>
                <w:color w:val="000000"/>
              </w:rPr>
            </w:pPr>
            <w:r w:rsidRPr="00C756D4">
              <w:rPr>
                <w:rFonts w:ascii="Arial" w:hAnsi="Arial"/>
                <w:b/>
                <w:bCs/>
                <w:color w:val="000000"/>
                <w:kern w:val="0"/>
                <w:lang w:bidi="ar-SA"/>
              </w:rPr>
              <w:t>Valor (R$)</w:t>
            </w:r>
          </w:p>
        </w:tc>
      </w:tr>
      <w:tr w:rsidR="002B292A" w:rsidRPr="002B292A" w14:paraId="5DB67492" w14:textId="77777777" w:rsidTr="002B292A">
        <w:trPr>
          <w:trHeight w:val="537"/>
        </w:trPr>
        <w:tc>
          <w:tcPr>
            <w:tcW w:w="863" w:type="dxa"/>
            <w:shd w:val="clear" w:color="auto" w:fill="D9D9D9" w:themeFill="background1" w:themeFillShade="D9"/>
            <w:vAlign w:val="center"/>
          </w:tcPr>
          <w:p w14:paraId="2A0D5404" w14:textId="0F737873" w:rsidR="002B292A" w:rsidRPr="002B292A" w:rsidRDefault="002B292A" w:rsidP="002B292A">
            <w:pPr>
              <w:jc w:val="center"/>
              <w:rPr>
                <w:rFonts w:ascii="Arial" w:hAnsi="Arial"/>
                <w:b/>
                <w:bCs/>
                <w:color w:val="000000"/>
                <w:kern w:val="0"/>
                <w:lang w:bidi="ar-SA"/>
              </w:rPr>
            </w:pPr>
            <w:r w:rsidRPr="00C756D4">
              <w:rPr>
                <w:rFonts w:ascii="Arial" w:hAnsi="Arial"/>
                <w:b/>
                <w:bCs/>
                <w:color w:val="000000"/>
                <w:kern w:val="0"/>
                <w:lang w:bidi="ar-SA"/>
              </w:rPr>
              <w:t>Item</w:t>
            </w:r>
          </w:p>
        </w:tc>
        <w:tc>
          <w:tcPr>
            <w:tcW w:w="850" w:type="dxa"/>
            <w:shd w:val="clear" w:color="auto" w:fill="D9D9D9" w:themeFill="background1" w:themeFillShade="D9"/>
            <w:vAlign w:val="center"/>
          </w:tcPr>
          <w:p w14:paraId="5C5CD653" w14:textId="5BE07D96" w:rsidR="002B292A" w:rsidRPr="002B292A" w:rsidRDefault="002B292A" w:rsidP="002B292A">
            <w:pPr>
              <w:snapToGrid w:val="0"/>
              <w:jc w:val="center"/>
              <w:rPr>
                <w:rFonts w:ascii="Arial" w:hAnsi="Arial"/>
                <w:b/>
                <w:bCs/>
                <w:color w:val="000000"/>
                <w:lang w:eastAsia="pt-BR"/>
              </w:rPr>
            </w:pPr>
            <w:r w:rsidRPr="00C756D4">
              <w:rPr>
                <w:rFonts w:ascii="Arial" w:hAnsi="Arial"/>
                <w:b/>
                <w:bCs/>
                <w:color w:val="000000"/>
                <w:kern w:val="0"/>
                <w:lang w:bidi="ar-SA"/>
              </w:rPr>
              <w:t>Qtd</w:t>
            </w:r>
          </w:p>
        </w:tc>
        <w:tc>
          <w:tcPr>
            <w:tcW w:w="709" w:type="dxa"/>
            <w:shd w:val="clear" w:color="auto" w:fill="D9D9D9" w:themeFill="background1" w:themeFillShade="D9"/>
            <w:vAlign w:val="center"/>
          </w:tcPr>
          <w:p w14:paraId="709702D2" w14:textId="4E3ECAF8" w:rsidR="002B292A" w:rsidRPr="002B292A" w:rsidRDefault="002B292A" w:rsidP="002B292A">
            <w:pPr>
              <w:snapToGrid w:val="0"/>
              <w:jc w:val="center"/>
              <w:rPr>
                <w:rFonts w:ascii="Arial" w:hAnsi="Arial"/>
                <w:b/>
                <w:bCs/>
                <w:color w:val="000000"/>
                <w:kern w:val="0"/>
                <w:lang w:bidi="ar-SA"/>
              </w:rPr>
            </w:pPr>
            <w:r w:rsidRPr="00C756D4">
              <w:rPr>
                <w:rFonts w:ascii="Arial" w:hAnsi="Arial"/>
                <w:b/>
                <w:bCs/>
                <w:color w:val="000000"/>
                <w:kern w:val="0"/>
                <w:lang w:bidi="ar-SA"/>
              </w:rPr>
              <w:t>Un</w:t>
            </w:r>
          </w:p>
        </w:tc>
        <w:tc>
          <w:tcPr>
            <w:tcW w:w="975" w:type="dxa"/>
            <w:shd w:val="clear" w:color="auto" w:fill="D9D9D9" w:themeFill="background1" w:themeFillShade="D9"/>
            <w:vAlign w:val="center"/>
          </w:tcPr>
          <w:p w14:paraId="6C5415DE" w14:textId="59FD6003" w:rsidR="002B292A" w:rsidRPr="002B292A" w:rsidRDefault="002B292A" w:rsidP="002B292A">
            <w:pPr>
              <w:snapToGrid w:val="0"/>
              <w:jc w:val="center"/>
              <w:rPr>
                <w:rFonts w:ascii="Arial" w:eastAsia="Times New Roman" w:hAnsi="Arial"/>
                <w:b/>
                <w:bCs/>
                <w:color w:val="000000"/>
                <w:lang w:eastAsia="pt-BR"/>
              </w:rPr>
            </w:pPr>
            <w:r w:rsidRPr="00C756D4">
              <w:rPr>
                <w:rFonts w:ascii="Arial" w:hAnsi="Arial"/>
                <w:b/>
                <w:bCs/>
                <w:color w:val="000000"/>
                <w:kern w:val="0"/>
                <w:lang w:bidi="ar-SA"/>
              </w:rPr>
              <w:t>Marca</w:t>
            </w:r>
          </w:p>
        </w:tc>
        <w:tc>
          <w:tcPr>
            <w:tcW w:w="3345" w:type="dxa"/>
            <w:shd w:val="clear" w:color="auto" w:fill="D9D9D9" w:themeFill="background1" w:themeFillShade="D9"/>
            <w:vAlign w:val="center"/>
          </w:tcPr>
          <w:p w14:paraId="70D7CEEC" w14:textId="68593DB6" w:rsidR="002B292A" w:rsidRPr="002B292A" w:rsidRDefault="002B292A" w:rsidP="002B292A">
            <w:pPr>
              <w:snapToGrid w:val="0"/>
              <w:jc w:val="center"/>
              <w:rPr>
                <w:rFonts w:ascii="Arial" w:eastAsia="Times New Roman" w:hAnsi="Arial"/>
                <w:b/>
                <w:bCs/>
                <w:color w:val="000000"/>
                <w:lang w:eastAsia="pt-BR"/>
              </w:rPr>
            </w:pPr>
            <w:r w:rsidRPr="00C756D4">
              <w:rPr>
                <w:rFonts w:ascii="Arial" w:hAnsi="Arial"/>
                <w:b/>
                <w:bCs/>
                <w:color w:val="000000"/>
                <w:kern w:val="0"/>
                <w:lang w:bidi="ar-SA"/>
              </w:rPr>
              <w:t>Descrição</w:t>
            </w:r>
          </w:p>
        </w:tc>
        <w:tc>
          <w:tcPr>
            <w:tcW w:w="1191" w:type="dxa"/>
            <w:shd w:val="clear" w:color="auto" w:fill="D9D9D9" w:themeFill="background1" w:themeFillShade="D9"/>
            <w:vAlign w:val="center"/>
          </w:tcPr>
          <w:p w14:paraId="222A1585" w14:textId="42A15B2A" w:rsidR="002B292A" w:rsidRPr="002B292A" w:rsidRDefault="002B292A" w:rsidP="002B292A">
            <w:pPr>
              <w:jc w:val="center"/>
              <w:rPr>
                <w:rFonts w:ascii="Arial" w:hAnsi="Arial"/>
                <w:b/>
                <w:bCs/>
                <w:color w:val="000000"/>
              </w:rPr>
            </w:pPr>
            <w:r w:rsidRPr="00C756D4">
              <w:rPr>
                <w:rFonts w:ascii="Arial" w:hAnsi="Arial"/>
                <w:b/>
                <w:bCs/>
                <w:color w:val="000000"/>
                <w:kern w:val="0"/>
                <w:lang w:bidi="ar-SA"/>
              </w:rPr>
              <w:t>Unit</w:t>
            </w:r>
          </w:p>
        </w:tc>
        <w:tc>
          <w:tcPr>
            <w:tcW w:w="1239" w:type="dxa"/>
            <w:shd w:val="clear" w:color="auto" w:fill="D9D9D9" w:themeFill="background1" w:themeFillShade="D9"/>
            <w:vAlign w:val="center"/>
          </w:tcPr>
          <w:p w14:paraId="43884471" w14:textId="43333140" w:rsidR="002B292A" w:rsidRPr="002B292A" w:rsidRDefault="002B292A" w:rsidP="002B292A">
            <w:pPr>
              <w:jc w:val="center"/>
              <w:rPr>
                <w:rFonts w:ascii="Arial" w:hAnsi="Arial"/>
                <w:b/>
                <w:bCs/>
                <w:color w:val="000000"/>
              </w:rPr>
            </w:pPr>
            <w:r w:rsidRPr="00C756D4">
              <w:rPr>
                <w:rFonts w:ascii="Arial" w:hAnsi="Arial"/>
                <w:b/>
                <w:bCs/>
                <w:color w:val="000000"/>
                <w:kern w:val="0"/>
                <w:lang w:bidi="ar-SA"/>
              </w:rPr>
              <w:t>Total</w:t>
            </w:r>
          </w:p>
        </w:tc>
      </w:tr>
      <w:tr w:rsidR="002B292A" w:rsidRPr="002B292A" w14:paraId="02023309" w14:textId="77777777" w:rsidTr="002B292A">
        <w:tc>
          <w:tcPr>
            <w:tcW w:w="863" w:type="dxa"/>
            <w:shd w:val="clear" w:color="auto" w:fill="auto"/>
            <w:vAlign w:val="center"/>
          </w:tcPr>
          <w:p w14:paraId="60BC7BD7" w14:textId="77D45C2E" w:rsidR="002B292A" w:rsidRPr="002B292A" w:rsidRDefault="002B292A" w:rsidP="002B292A">
            <w:pPr>
              <w:jc w:val="center"/>
              <w:rPr>
                <w:rFonts w:ascii="Arial" w:hAnsi="Arial"/>
              </w:rPr>
            </w:pPr>
            <w:r>
              <w:rPr>
                <w:rFonts w:ascii="Arial" w:hAnsi="Arial"/>
                <w:b/>
                <w:bCs/>
                <w:color w:val="000000"/>
                <w:kern w:val="0"/>
                <w:lang w:bidi="ar-SA"/>
              </w:rPr>
              <w:t>0</w:t>
            </w:r>
            <w:r w:rsidRPr="002B292A">
              <w:rPr>
                <w:rFonts w:ascii="Arial" w:hAnsi="Arial"/>
                <w:b/>
                <w:bCs/>
                <w:color w:val="000000"/>
                <w:kern w:val="0"/>
                <w:lang w:bidi="ar-SA"/>
              </w:rPr>
              <w:t>1</w:t>
            </w:r>
          </w:p>
        </w:tc>
        <w:tc>
          <w:tcPr>
            <w:tcW w:w="850" w:type="dxa"/>
            <w:vAlign w:val="center"/>
          </w:tcPr>
          <w:p w14:paraId="39E7C55E" w14:textId="77777777" w:rsidR="002B292A" w:rsidRPr="002B292A" w:rsidRDefault="002B292A" w:rsidP="002B292A">
            <w:pPr>
              <w:snapToGrid w:val="0"/>
              <w:jc w:val="center"/>
              <w:rPr>
                <w:rFonts w:ascii="Arial" w:hAnsi="Arial"/>
                <w:b/>
                <w:bCs/>
                <w:color w:val="000000"/>
                <w:kern w:val="0"/>
                <w:lang w:bidi="ar-SA"/>
              </w:rPr>
            </w:pPr>
            <w:r w:rsidRPr="002B292A">
              <w:rPr>
                <w:rFonts w:ascii="Arial" w:hAnsi="Arial"/>
                <w:b/>
                <w:bCs/>
                <w:color w:val="000000"/>
                <w:lang w:eastAsia="pt-BR"/>
              </w:rPr>
              <w:t>100</w:t>
            </w:r>
          </w:p>
        </w:tc>
        <w:tc>
          <w:tcPr>
            <w:tcW w:w="709" w:type="dxa"/>
            <w:vAlign w:val="center"/>
          </w:tcPr>
          <w:p w14:paraId="0B8B6DF6" w14:textId="77777777" w:rsidR="002B292A" w:rsidRPr="002B292A" w:rsidRDefault="002B292A" w:rsidP="002B292A">
            <w:pPr>
              <w:snapToGrid w:val="0"/>
              <w:jc w:val="center"/>
              <w:rPr>
                <w:rFonts w:ascii="Arial" w:eastAsia="Times New Roman" w:hAnsi="Arial"/>
                <w:b/>
                <w:bCs/>
                <w:color w:val="000000"/>
                <w:lang w:eastAsia="pt-BR"/>
              </w:rPr>
            </w:pPr>
            <w:r w:rsidRPr="002B292A">
              <w:rPr>
                <w:rFonts w:ascii="Arial" w:hAnsi="Arial"/>
                <w:b/>
                <w:bCs/>
                <w:color w:val="000000"/>
                <w:kern w:val="0"/>
                <w:lang w:bidi="ar-SA"/>
              </w:rPr>
              <w:t>UN</w:t>
            </w:r>
          </w:p>
        </w:tc>
        <w:tc>
          <w:tcPr>
            <w:tcW w:w="975" w:type="dxa"/>
            <w:vAlign w:val="center"/>
          </w:tcPr>
          <w:p w14:paraId="7F061C6D" w14:textId="77777777" w:rsidR="002B292A" w:rsidRPr="002B292A" w:rsidRDefault="002B292A" w:rsidP="002B292A">
            <w:pPr>
              <w:snapToGrid w:val="0"/>
              <w:jc w:val="center"/>
              <w:rPr>
                <w:rFonts w:ascii="Arial" w:eastAsia="Times New Roman" w:hAnsi="Arial"/>
                <w:b/>
                <w:bCs/>
                <w:color w:val="000000"/>
                <w:lang w:eastAsia="pt-BR"/>
              </w:rPr>
            </w:pPr>
          </w:p>
        </w:tc>
        <w:tc>
          <w:tcPr>
            <w:tcW w:w="3345" w:type="dxa"/>
            <w:shd w:val="clear" w:color="auto" w:fill="auto"/>
            <w:vAlign w:val="center"/>
          </w:tcPr>
          <w:p w14:paraId="287D8C4B" w14:textId="77777777" w:rsidR="002B292A" w:rsidRPr="002B292A" w:rsidRDefault="002B292A" w:rsidP="002D081F">
            <w:pPr>
              <w:snapToGrid w:val="0"/>
              <w:jc w:val="both"/>
              <w:rPr>
                <w:rFonts w:ascii="Arial" w:hAnsi="Arial"/>
              </w:rPr>
            </w:pPr>
            <w:r w:rsidRPr="002B292A">
              <w:rPr>
                <w:rFonts w:ascii="Arial" w:eastAsia="Times New Roman" w:hAnsi="Arial"/>
                <w:b/>
                <w:bCs/>
                <w:color w:val="000000"/>
                <w:lang w:eastAsia="pt-BR"/>
              </w:rPr>
              <w:t>CATETER (SET DE INFUSÃO) ACCU-CHEK FLEX LINK, 8MM X 60CM. VALIDADE MÍNIMA DE 18 MESES A PARTIR DA DATA DA ENTREGA.</w:t>
            </w:r>
            <w:r w:rsidRPr="002B292A">
              <w:rPr>
                <w:rFonts w:ascii="Arial" w:eastAsia="Times New Roman" w:hAnsi="Arial"/>
                <w:b/>
                <w:bCs/>
                <w:color w:val="000000"/>
                <w:lang w:eastAsia="pt-BR"/>
              </w:rPr>
              <w:br/>
            </w:r>
            <w:r w:rsidRPr="002B292A">
              <w:rPr>
                <w:rFonts w:ascii="Arial" w:eastAsia="Times New Roman" w:hAnsi="Arial"/>
                <w:b/>
                <w:bCs/>
                <w:color w:val="C9211E"/>
                <w:lang w:eastAsia="pt-BR"/>
              </w:rPr>
              <w:t>MARCA: ACCU-CHEK</w:t>
            </w:r>
          </w:p>
        </w:tc>
        <w:tc>
          <w:tcPr>
            <w:tcW w:w="1191" w:type="dxa"/>
            <w:shd w:val="clear" w:color="auto" w:fill="auto"/>
            <w:vAlign w:val="center"/>
          </w:tcPr>
          <w:p w14:paraId="737BD51C" w14:textId="77777777" w:rsidR="002B292A" w:rsidRPr="002B292A" w:rsidRDefault="002B292A" w:rsidP="002D081F">
            <w:pPr>
              <w:jc w:val="both"/>
              <w:rPr>
                <w:rFonts w:ascii="Arial" w:hAnsi="Arial"/>
                <w:b/>
                <w:bCs/>
                <w:color w:val="000000"/>
              </w:rPr>
            </w:pPr>
          </w:p>
        </w:tc>
        <w:tc>
          <w:tcPr>
            <w:tcW w:w="1239" w:type="dxa"/>
            <w:shd w:val="clear" w:color="auto" w:fill="auto"/>
            <w:vAlign w:val="center"/>
          </w:tcPr>
          <w:p w14:paraId="70AB9864" w14:textId="77777777" w:rsidR="002B292A" w:rsidRPr="002B292A" w:rsidRDefault="002B292A" w:rsidP="002D081F">
            <w:pPr>
              <w:jc w:val="both"/>
              <w:rPr>
                <w:rFonts w:ascii="Arial" w:hAnsi="Arial"/>
                <w:b/>
                <w:bCs/>
                <w:color w:val="000000"/>
              </w:rPr>
            </w:pPr>
          </w:p>
        </w:tc>
      </w:tr>
      <w:tr w:rsidR="002B292A" w:rsidRPr="002B292A" w14:paraId="7E79D329" w14:textId="77777777" w:rsidTr="002B292A">
        <w:tc>
          <w:tcPr>
            <w:tcW w:w="863" w:type="dxa"/>
            <w:shd w:val="clear" w:color="auto" w:fill="auto"/>
            <w:vAlign w:val="center"/>
          </w:tcPr>
          <w:p w14:paraId="4652CDB7" w14:textId="28E13A10" w:rsidR="002B292A" w:rsidRPr="002B292A" w:rsidRDefault="002B292A" w:rsidP="002B292A">
            <w:pPr>
              <w:jc w:val="center"/>
              <w:rPr>
                <w:rFonts w:ascii="Arial" w:hAnsi="Arial"/>
              </w:rPr>
            </w:pPr>
            <w:r>
              <w:rPr>
                <w:rFonts w:ascii="Arial" w:hAnsi="Arial"/>
                <w:b/>
                <w:bCs/>
                <w:color w:val="000000"/>
                <w:kern w:val="0"/>
                <w:lang w:bidi="ar-SA"/>
              </w:rPr>
              <w:t>0</w:t>
            </w:r>
            <w:r w:rsidRPr="002B292A">
              <w:rPr>
                <w:rFonts w:ascii="Arial" w:hAnsi="Arial"/>
                <w:b/>
                <w:bCs/>
                <w:color w:val="000000"/>
                <w:kern w:val="0"/>
                <w:lang w:bidi="ar-SA"/>
              </w:rPr>
              <w:t>2</w:t>
            </w:r>
          </w:p>
        </w:tc>
        <w:tc>
          <w:tcPr>
            <w:tcW w:w="850" w:type="dxa"/>
            <w:vAlign w:val="center"/>
          </w:tcPr>
          <w:p w14:paraId="71AABF18" w14:textId="77777777" w:rsidR="002B292A" w:rsidRPr="002B292A" w:rsidRDefault="002B292A" w:rsidP="002B292A">
            <w:pPr>
              <w:snapToGrid w:val="0"/>
              <w:jc w:val="center"/>
              <w:rPr>
                <w:rFonts w:ascii="Arial" w:hAnsi="Arial"/>
                <w:b/>
                <w:bCs/>
                <w:color w:val="000000"/>
                <w:kern w:val="0"/>
                <w:lang w:bidi="ar-SA"/>
              </w:rPr>
            </w:pPr>
            <w:r w:rsidRPr="002B292A">
              <w:rPr>
                <w:rFonts w:ascii="Arial" w:hAnsi="Arial"/>
                <w:b/>
                <w:bCs/>
                <w:color w:val="000000"/>
                <w:lang w:eastAsia="pt-BR"/>
              </w:rPr>
              <w:t>100</w:t>
            </w:r>
          </w:p>
        </w:tc>
        <w:tc>
          <w:tcPr>
            <w:tcW w:w="709" w:type="dxa"/>
            <w:vAlign w:val="center"/>
          </w:tcPr>
          <w:p w14:paraId="3E71DED9" w14:textId="77777777" w:rsidR="002B292A" w:rsidRPr="002B292A" w:rsidRDefault="002B292A" w:rsidP="002B292A">
            <w:pPr>
              <w:snapToGrid w:val="0"/>
              <w:jc w:val="center"/>
              <w:rPr>
                <w:rFonts w:ascii="Arial" w:eastAsia="Times New Roman" w:hAnsi="Arial"/>
                <w:b/>
                <w:bCs/>
                <w:color w:val="000000"/>
                <w:lang w:eastAsia="pt-BR"/>
              </w:rPr>
            </w:pPr>
            <w:r w:rsidRPr="002B292A">
              <w:rPr>
                <w:rFonts w:ascii="Arial" w:hAnsi="Arial"/>
                <w:b/>
                <w:bCs/>
                <w:color w:val="000000"/>
                <w:kern w:val="0"/>
                <w:lang w:bidi="ar-SA"/>
              </w:rPr>
              <w:t>UN</w:t>
            </w:r>
          </w:p>
        </w:tc>
        <w:tc>
          <w:tcPr>
            <w:tcW w:w="975" w:type="dxa"/>
            <w:vAlign w:val="center"/>
          </w:tcPr>
          <w:p w14:paraId="317F10A9" w14:textId="77777777" w:rsidR="002B292A" w:rsidRPr="002B292A" w:rsidRDefault="002B292A" w:rsidP="002B292A">
            <w:pPr>
              <w:snapToGrid w:val="0"/>
              <w:jc w:val="center"/>
              <w:rPr>
                <w:rFonts w:ascii="Arial" w:eastAsia="Times New Roman" w:hAnsi="Arial"/>
                <w:b/>
                <w:bCs/>
                <w:color w:val="000000"/>
                <w:lang w:eastAsia="pt-BR"/>
              </w:rPr>
            </w:pPr>
          </w:p>
        </w:tc>
        <w:tc>
          <w:tcPr>
            <w:tcW w:w="3345" w:type="dxa"/>
            <w:shd w:val="clear" w:color="auto" w:fill="auto"/>
            <w:vAlign w:val="center"/>
          </w:tcPr>
          <w:p w14:paraId="72AEF776" w14:textId="77777777" w:rsidR="002B292A" w:rsidRPr="002B292A" w:rsidRDefault="002B292A" w:rsidP="002D081F">
            <w:pPr>
              <w:snapToGrid w:val="0"/>
              <w:jc w:val="both"/>
              <w:rPr>
                <w:rFonts w:ascii="Arial" w:eastAsia="Times New Roman" w:hAnsi="Arial"/>
                <w:b/>
                <w:bCs/>
                <w:color w:val="C9211E"/>
                <w:lang w:eastAsia="pt-BR"/>
              </w:rPr>
            </w:pPr>
            <w:r w:rsidRPr="002B292A">
              <w:rPr>
                <w:rFonts w:ascii="Arial" w:eastAsia="Times New Roman" w:hAnsi="Arial"/>
                <w:b/>
                <w:bCs/>
                <w:color w:val="000000"/>
                <w:lang w:eastAsia="pt-BR"/>
              </w:rPr>
              <w:t>CARTUCHO PLÁSTICO 3.15ML. VALIDADE MÍNIMA DE 18 MESES A PARTIR DA DATA DA ENTREGA.</w:t>
            </w:r>
          </w:p>
          <w:p w14:paraId="3D58626D" w14:textId="77777777" w:rsidR="002B292A" w:rsidRPr="002B292A" w:rsidRDefault="002B292A" w:rsidP="002D081F">
            <w:pPr>
              <w:snapToGrid w:val="0"/>
              <w:jc w:val="both"/>
              <w:rPr>
                <w:rFonts w:ascii="Arial" w:hAnsi="Arial"/>
              </w:rPr>
            </w:pPr>
            <w:r w:rsidRPr="002B292A">
              <w:rPr>
                <w:rFonts w:ascii="Arial" w:eastAsia="Times New Roman" w:hAnsi="Arial"/>
                <w:b/>
                <w:bCs/>
                <w:color w:val="C9211E"/>
                <w:lang w:eastAsia="pt-BR"/>
              </w:rPr>
              <w:t>MARCA: ACCU-CHEK</w:t>
            </w:r>
          </w:p>
        </w:tc>
        <w:tc>
          <w:tcPr>
            <w:tcW w:w="1191" w:type="dxa"/>
            <w:shd w:val="clear" w:color="auto" w:fill="auto"/>
            <w:vAlign w:val="center"/>
          </w:tcPr>
          <w:p w14:paraId="02C4D37B" w14:textId="77777777" w:rsidR="002B292A" w:rsidRPr="002B292A" w:rsidRDefault="002B292A" w:rsidP="002D081F">
            <w:pPr>
              <w:jc w:val="both"/>
              <w:rPr>
                <w:rFonts w:ascii="Arial" w:hAnsi="Arial"/>
                <w:b/>
                <w:bCs/>
                <w:color w:val="000000"/>
              </w:rPr>
            </w:pPr>
          </w:p>
        </w:tc>
        <w:tc>
          <w:tcPr>
            <w:tcW w:w="1239" w:type="dxa"/>
            <w:shd w:val="clear" w:color="auto" w:fill="auto"/>
            <w:vAlign w:val="center"/>
          </w:tcPr>
          <w:p w14:paraId="53F1CE07" w14:textId="77777777" w:rsidR="002B292A" w:rsidRPr="002B292A" w:rsidRDefault="002B292A" w:rsidP="002D081F">
            <w:pPr>
              <w:jc w:val="both"/>
              <w:rPr>
                <w:rFonts w:ascii="Arial" w:hAnsi="Arial"/>
                <w:b/>
                <w:bCs/>
                <w:color w:val="000000"/>
              </w:rPr>
            </w:pPr>
          </w:p>
        </w:tc>
      </w:tr>
      <w:tr w:rsidR="002B292A" w:rsidRPr="002B292A" w14:paraId="093A6948" w14:textId="77777777" w:rsidTr="002B292A">
        <w:tc>
          <w:tcPr>
            <w:tcW w:w="863" w:type="dxa"/>
            <w:shd w:val="clear" w:color="auto" w:fill="auto"/>
            <w:vAlign w:val="center"/>
          </w:tcPr>
          <w:p w14:paraId="71AC06F3" w14:textId="637D3A46" w:rsidR="002B292A" w:rsidRPr="002B292A" w:rsidRDefault="002B292A" w:rsidP="002B292A">
            <w:pPr>
              <w:jc w:val="center"/>
              <w:rPr>
                <w:rFonts w:ascii="Arial" w:hAnsi="Arial"/>
              </w:rPr>
            </w:pPr>
            <w:r>
              <w:rPr>
                <w:rFonts w:ascii="Arial" w:hAnsi="Arial"/>
                <w:b/>
                <w:bCs/>
                <w:color w:val="000000"/>
                <w:kern w:val="0"/>
                <w:lang w:bidi="ar-SA"/>
              </w:rPr>
              <w:t>0</w:t>
            </w:r>
            <w:r w:rsidRPr="002B292A">
              <w:rPr>
                <w:rFonts w:ascii="Arial" w:hAnsi="Arial"/>
                <w:b/>
                <w:bCs/>
                <w:color w:val="000000"/>
                <w:kern w:val="0"/>
                <w:lang w:bidi="ar-SA"/>
              </w:rPr>
              <w:t>3</w:t>
            </w:r>
          </w:p>
        </w:tc>
        <w:tc>
          <w:tcPr>
            <w:tcW w:w="850" w:type="dxa"/>
            <w:vAlign w:val="center"/>
          </w:tcPr>
          <w:p w14:paraId="6F939375" w14:textId="77777777" w:rsidR="002B292A" w:rsidRPr="002B292A" w:rsidRDefault="002B292A" w:rsidP="002B292A">
            <w:pPr>
              <w:snapToGrid w:val="0"/>
              <w:jc w:val="center"/>
              <w:rPr>
                <w:rFonts w:ascii="Arial" w:hAnsi="Arial"/>
                <w:b/>
                <w:bCs/>
                <w:color w:val="000000"/>
                <w:kern w:val="0"/>
                <w:lang w:bidi="ar-SA"/>
              </w:rPr>
            </w:pPr>
            <w:r w:rsidRPr="002B292A">
              <w:rPr>
                <w:rFonts w:ascii="Arial" w:hAnsi="Arial"/>
                <w:b/>
                <w:bCs/>
                <w:color w:val="000000"/>
                <w:lang w:eastAsia="pt-BR"/>
              </w:rPr>
              <w:t>04</w:t>
            </w:r>
          </w:p>
        </w:tc>
        <w:tc>
          <w:tcPr>
            <w:tcW w:w="709" w:type="dxa"/>
            <w:vAlign w:val="center"/>
          </w:tcPr>
          <w:p w14:paraId="0B8CE106" w14:textId="77777777" w:rsidR="002B292A" w:rsidRPr="002B292A" w:rsidRDefault="002B292A" w:rsidP="002B292A">
            <w:pPr>
              <w:snapToGrid w:val="0"/>
              <w:jc w:val="center"/>
              <w:rPr>
                <w:rFonts w:ascii="Arial" w:eastAsia="Times New Roman" w:hAnsi="Arial"/>
                <w:b/>
                <w:bCs/>
                <w:color w:val="000000"/>
                <w:lang w:eastAsia="pt-BR"/>
              </w:rPr>
            </w:pPr>
            <w:r w:rsidRPr="002B292A">
              <w:rPr>
                <w:rFonts w:ascii="Arial" w:hAnsi="Arial"/>
                <w:b/>
                <w:bCs/>
                <w:color w:val="000000"/>
                <w:kern w:val="0"/>
                <w:lang w:bidi="ar-SA"/>
              </w:rPr>
              <w:t>KIT</w:t>
            </w:r>
          </w:p>
        </w:tc>
        <w:tc>
          <w:tcPr>
            <w:tcW w:w="975" w:type="dxa"/>
            <w:vAlign w:val="center"/>
          </w:tcPr>
          <w:p w14:paraId="36A15DD9" w14:textId="77777777" w:rsidR="002B292A" w:rsidRPr="002B292A" w:rsidRDefault="002B292A" w:rsidP="002B292A">
            <w:pPr>
              <w:snapToGrid w:val="0"/>
              <w:jc w:val="center"/>
              <w:rPr>
                <w:rFonts w:ascii="Arial" w:eastAsia="Times New Roman" w:hAnsi="Arial"/>
                <w:b/>
                <w:bCs/>
                <w:color w:val="000000"/>
                <w:lang w:eastAsia="pt-BR"/>
              </w:rPr>
            </w:pPr>
          </w:p>
        </w:tc>
        <w:tc>
          <w:tcPr>
            <w:tcW w:w="3345" w:type="dxa"/>
            <w:shd w:val="clear" w:color="auto" w:fill="auto"/>
            <w:vAlign w:val="center"/>
          </w:tcPr>
          <w:p w14:paraId="679A3049" w14:textId="77777777" w:rsidR="002B292A" w:rsidRPr="002B292A" w:rsidRDefault="002B292A" w:rsidP="002D081F">
            <w:pPr>
              <w:snapToGrid w:val="0"/>
              <w:jc w:val="both"/>
              <w:rPr>
                <w:rFonts w:ascii="Arial" w:hAnsi="Arial"/>
              </w:rPr>
            </w:pPr>
            <w:r w:rsidRPr="002B292A">
              <w:rPr>
                <w:rFonts w:ascii="Arial" w:eastAsia="Times New Roman" w:hAnsi="Arial"/>
                <w:b/>
                <w:bCs/>
                <w:color w:val="000000"/>
                <w:lang w:eastAsia="pt-BR"/>
              </w:rPr>
              <w:t>PACOTE DE SERVIÇOS ACCU-CHEK COMBO, COM 4 PILHAS, 1 ADAPTADOR, 1 TAMPA DE PILHA E 1 CHAVE. VALIDADE MÍNIMA DE 18 MESES A PARTIR DA DATA DA ENTREGA.</w:t>
            </w:r>
            <w:r w:rsidRPr="002B292A">
              <w:rPr>
                <w:rFonts w:ascii="Arial" w:eastAsia="Times New Roman" w:hAnsi="Arial"/>
                <w:b/>
                <w:bCs/>
                <w:color w:val="000000"/>
                <w:lang w:eastAsia="pt-BR"/>
              </w:rPr>
              <w:br/>
            </w:r>
            <w:r w:rsidRPr="002B292A">
              <w:rPr>
                <w:rFonts w:ascii="Arial" w:eastAsia="Times New Roman" w:hAnsi="Arial"/>
                <w:b/>
                <w:bCs/>
                <w:color w:val="C9211E"/>
                <w:lang w:eastAsia="pt-BR"/>
              </w:rPr>
              <w:t>MARCA: ACCU-CHEK</w:t>
            </w:r>
          </w:p>
        </w:tc>
        <w:tc>
          <w:tcPr>
            <w:tcW w:w="1191" w:type="dxa"/>
            <w:shd w:val="clear" w:color="auto" w:fill="auto"/>
            <w:vAlign w:val="center"/>
          </w:tcPr>
          <w:p w14:paraId="213B5449" w14:textId="77777777" w:rsidR="002B292A" w:rsidRPr="002B292A" w:rsidRDefault="002B292A" w:rsidP="002D081F">
            <w:pPr>
              <w:jc w:val="both"/>
              <w:rPr>
                <w:rFonts w:ascii="Arial" w:hAnsi="Arial"/>
                <w:b/>
                <w:bCs/>
                <w:color w:val="000000"/>
              </w:rPr>
            </w:pPr>
          </w:p>
        </w:tc>
        <w:tc>
          <w:tcPr>
            <w:tcW w:w="1239" w:type="dxa"/>
            <w:shd w:val="clear" w:color="auto" w:fill="auto"/>
            <w:vAlign w:val="center"/>
          </w:tcPr>
          <w:p w14:paraId="7C1D4058" w14:textId="77777777" w:rsidR="002B292A" w:rsidRPr="002B292A" w:rsidRDefault="002B292A" w:rsidP="002D081F">
            <w:pPr>
              <w:jc w:val="both"/>
              <w:rPr>
                <w:rFonts w:ascii="Arial" w:hAnsi="Arial"/>
                <w:b/>
                <w:bCs/>
                <w:color w:val="000000"/>
              </w:rPr>
            </w:pPr>
          </w:p>
        </w:tc>
      </w:tr>
      <w:tr w:rsidR="002B292A" w:rsidRPr="002B292A" w14:paraId="56878417" w14:textId="77777777" w:rsidTr="002B292A">
        <w:tc>
          <w:tcPr>
            <w:tcW w:w="863" w:type="dxa"/>
            <w:shd w:val="clear" w:color="auto" w:fill="auto"/>
            <w:vAlign w:val="center"/>
          </w:tcPr>
          <w:p w14:paraId="250FED5A" w14:textId="56316DB0" w:rsidR="002B292A" w:rsidRPr="002B292A" w:rsidRDefault="002B292A" w:rsidP="002B292A">
            <w:pPr>
              <w:jc w:val="center"/>
              <w:rPr>
                <w:rFonts w:ascii="Arial" w:hAnsi="Arial"/>
              </w:rPr>
            </w:pPr>
            <w:r>
              <w:rPr>
                <w:rFonts w:ascii="Arial" w:hAnsi="Arial"/>
                <w:b/>
                <w:bCs/>
                <w:color w:val="000000"/>
                <w:kern w:val="0"/>
                <w:lang w:bidi="ar-SA"/>
              </w:rPr>
              <w:t>0</w:t>
            </w:r>
            <w:r w:rsidRPr="002B292A">
              <w:rPr>
                <w:rFonts w:ascii="Arial" w:hAnsi="Arial"/>
                <w:b/>
                <w:bCs/>
                <w:color w:val="000000"/>
                <w:kern w:val="0"/>
                <w:lang w:bidi="ar-SA"/>
              </w:rPr>
              <w:t>4</w:t>
            </w:r>
          </w:p>
        </w:tc>
        <w:tc>
          <w:tcPr>
            <w:tcW w:w="850" w:type="dxa"/>
            <w:vAlign w:val="center"/>
          </w:tcPr>
          <w:p w14:paraId="6F1163B1" w14:textId="77777777" w:rsidR="002B292A" w:rsidRPr="002B292A" w:rsidRDefault="002B292A" w:rsidP="002B292A">
            <w:pPr>
              <w:snapToGrid w:val="0"/>
              <w:jc w:val="center"/>
              <w:rPr>
                <w:rFonts w:ascii="Arial" w:hAnsi="Arial"/>
                <w:b/>
                <w:bCs/>
                <w:color w:val="000000"/>
                <w:kern w:val="0"/>
                <w:lang w:bidi="ar-SA"/>
              </w:rPr>
            </w:pPr>
            <w:r w:rsidRPr="002B292A">
              <w:rPr>
                <w:rFonts w:ascii="Arial" w:hAnsi="Arial"/>
                <w:b/>
                <w:bCs/>
                <w:color w:val="000000"/>
                <w:lang w:eastAsia="pt-BR"/>
              </w:rPr>
              <w:t>72</w:t>
            </w:r>
          </w:p>
        </w:tc>
        <w:tc>
          <w:tcPr>
            <w:tcW w:w="709" w:type="dxa"/>
            <w:vAlign w:val="center"/>
          </w:tcPr>
          <w:p w14:paraId="092A80E1" w14:textId="77777777" w:rsidR="002B292A" w:rsidRPr="002B292A" w:rsidRDefault="002B292A" w:rsidP="002B292A">
            <w:pPr>
              <w:snapToGrid w:val="0"/>
              <w:jc w:val="center"/>
              <w:rPr>
                <w:rFonts w:ascii="Arial" w:eastAsia="Times New Roman" w:hAnsi="Arial"/>
                <w:b/>
                <w:bCs/>
                <w:color w:val="000000"/>
                <w:lang w:eastAsia="pt-BR"/>
              </w:rPr>
            </w:pPr>
            <w:r w:rsidRPr="002B292A">
              <w:rPr>
                <w:rFonts w:ascii="Arial" w:hAnsi="Arial"/>
                <w:b/>
                <w:bCs/>
                <w:color w:val="000000"/>
                <w:kern w:val="0"/>
                <w:lang w:bidi="ar-SA"/>
              </w:rPr>
              <w:t>CX</w:t>
            </w:r>
          </w:p>
        </w:tc>
        <w:tc>
          <w:tcPr>
            <w:tcW w:w="975" w:type="dxa"/>
            <w:vAlign w:val="center"/>
          </w:tcPr>
          <w:p w14:paraId="3E9EE9B7" w14:textId="77777777" w:rsidR="002B292A" w:rsidRPr="002B292A" w:rsidRDefault="002B292A" w:rsidP="002B292A">
            <w:pPr>
              <w:snapToGrid w:val="0"/>
              <w:jc w:val="center"/>
              <w:rPr>
                <w:rFonts w:ascii="Arial" w:eastAsia="Times New Roman" w:hAnsi="Arial"/>
                <w:b/>
                <w:bCs/>
                <w:color w:val="000000"/>
                <w:lang w:eastAsia="pt-BR"/>
              </w:rPr>
            </w:pPr>
          </w:p>
        </w:tc>
        <w:tc>
          <w:tcPr>
            <w:tcW w:w="3345" w:type="dxa"/>
            <w:shd w:val="clear" w:color="auto" w:fill="auto"/>
            <w:vAlign w:val="center"/>
          </w:tcPr>
          <w:p w14:paraId="7178F13C" w14:textId="77777777" w:rsidR="002B292A" w:rsidRPr="002B292A" w:rsidRDefault="002B292A" w:rsidP="002D081F">
            <w:pPr>
              <w:snapToGrid w:val="0"/>
              <w:jc w:val="both"/>
              <w:rPr>
                <w:rFonts w:ascii="Arial" w:hAnsi="Arial"/>
              </w:rPr>
            </w:pPr>
            <w:r w:rsidRPr="002B292A">
              <w:rPr>
                <w:rFonts w:ascii="Arial" w:eastAsia="Times New Roman" w:hAnsi="Arial"/>
                <w:b/>
                <w:bCs/>
                <w:color w:val="000000"/>
                <w:lang w:eastAsia="pt-BR"/>
              </w:rPr>
              <w:t>TIRAS REAGENTES ACCU-CHEK PERFORMA – CX C/ 50 UND. VALIDADE MÍNIMA DE 18 MESES A PARTIR DA DATA DA ENTREGA.</w:t>
            </w:r>
            <w:r w:rsidRPr="002B292A">
              <w:rPr>
                <w:rFonts w:ascii="Arial" w:eastAsia="Times New Roman" w:hAnsi="Arial"/>
                <w:b/>
                <w:bCs/>
                <w:color w:val="000000"/>
                <w:lang w:eastAsia="pt-BR"/>
              </w:rPr>
              <w:br/>
            </w:r>
            <w:r w:rsidRPr="002B292A">
              <w:rPr>
                <w:rFonts w:ascii="Arial" w:eastAsia="Times New Roman" w:hAnsi="Arial"/>
                <w:b/>
                <w:bCs/>
                <w:color w:val="C9211E"/>
                <w:lang w:eastAsia="pt-BR"/>
              </w:rPr>
              <w:t>MARCA: ACCU-CHEK</w:t>
            </w:r>
          </w:p>
        </w:tc>
        <w:tc>
          <w:tcPr>
            <w:tcW w:w="1191" w:type="dxa"/>
            <w:shd w:val="clear" w:color="auto" w:fill="auto"/>
            <w:vAlign w:val="center"/>
          </w:tcPr>
          <w:p w14:paraId="47CB903E" w14:textId="77777777" w:rsidR="002B292A" w:rsidRPr="002B292A" w:rsidRDefault="002B292A" w:rsidP="002D081F">
            <w:pPr>
              <w:jc w:val="both"/>
              <w:rPr>
                <w:rFonts w:ascii="Arial" w:hAnsi="Arial"/>
                <w:b/>
                <w:bCs/>
                <w:color w:val="000000"/>
              </w:rPr>
            </w:pPr>
          </w:p>
        </w:tc>
        <w:tc>
          <w:tcPr>
            <w:tcW w:w="1239" w:type="dxa"/>
            <w:shd w:val="clear" w:color="auto" w:fill="auto"/>
            <w:vAlign w:val="center"/>
          </w:tcPr>
          <w:p w14:paraId="676987B1" w14:textId="77777777" w:rsidR="002B292A" w:rsidRPr="002B292A" w:rsidRDefault="002B292A" w:rsidP="002D081F">
            <w:pPr>
              <w:jc w:val="both"/>
              <w:rPr>
                <w:rFonts w:ascii="Arial" w:hAnsi="Arial"/>
                <w:b/>
                <w:bCs/>
                <w:color w:val="000000"/>
              </w:rPr>
            </w:pPr>
          </w:p>
        </w:tc>
      </w:tr>
      <w:tr w:rsidR="002B292A" w:rsidRPr="002B292A" w14:paraId="744FFF90" w14:textId="77777777" w:rsidTr="002B292A">
        <w:tc>
          <w:tcPr>
            <w:tcW w:w="863" w:type="dxa"/>
            <w:shd w:val="clear" w:color="auto" w:fill="auto"/>
            <w:vAlign w:val="center"/>
          </w:tcPr>
          <w:p w14:paraId="55B4FDBB" w14:textId="4149E61C" w:rsidR="002B292A" w:rsidRPr="002B292A" w:rsidRDefault="002B292A" w:rsidP="002B292A">
            <w:pPr>
              <w:jc w:val="center"/>
              <w:rPr>
                <w:rFonts w:ascii="Arial" w:hAnsi="Arial"/>
              </w:rPr>
            </w:pPr>
            <w:r>
              <w:rPr>
                <w:rFonts w:ascii="Arial" w:hAnsi="Arial"/>
                <w:b/>
                <w:bCs/>
                <w:color w:val="000000"/>
                <w:kern w:val="0"/>
                <w:lang w:bidi="ar-SA"/>
              </w:rPr>
              <w:t>0</w:t>
            </w:r>
            <w:r w:rsidRPr="002B292A">
              <w:rPr>
                <w:rFonts w:ascii="Arial" w:hAnsi="Arial"/>
                <w:b/>
                <w:bCs/>
                <w:color w:val="000000"/>
                <w:kern w:val="0"/>
                <w:lang w:bidi="ar-SA"/>
              </w:rPr>
              <w:t>5</w:t>
            </w:r>
          </w:p>
        </w:tc>
        <w:tc>
          <w:tcPr>
            <w:tcW w:w="850" w:type="dxa"/>
            <w:vAlign w:val="center"/>
          </w:tcPr>
          <w:p w14:paraId="1B76C6D4" w14:textId="77777777" w:rsidR="002B292A" w:rsidRPr="002B292A" w:rsidRDefault="002B292A" w:rsidP="002B292A">
            <w:pPr>
              <w:snapToGrid w:val="0"/>
              <w:jc w:val="center"/>
              <w:rPr>
                <w:rFonts w:ascii="Arial" w:hAnsi="Arial"/>
                <w:b/>
                <w:bCs/>
                <w:color w:val="000000"/>
                <w:kern w:val="0"/>
                <w:lang w:bidi="ar-SA"/>
              </w:rPr>
            </w:pPr>
            <w:r w:rsidRPr="002B292A">
              <w:rPr>
                <w:rFonts w:ascii="Arial" w:hAnsi="Arial"/>
                <w:b/>
                <w:bCs/>
                <w:color w:val="000000"/>
                <w:lang w:eastAsia="pt-BR"/>
              </w:rPr>
              <w:t>10</w:t>
            </w:r>
          </w:p>
        </w:tc>
        <w:tc>
          <w:tcPr>
            <w:tcW w:w="709" w:type="dxa"/>
            <w:vAlign w:val="center"/>
          </w:tcPr>
          <w:p w14:paraId="36B668F7" w14:textId="77777777" w:rsidR="002B292A" w:rsidRPr="002B292A" w:rsidRDefault="002B292A" w:rsidP="002B292A">
            <w:pPr>
              <w:snapToGrid w:val="0"/>
              <w:jc w:val="center"/>
              <w:rPr>
                <w:rFonts w:ascii="Arial" w:eastAsia="Times New Roman" w:hAnsi="Arial"/>
                <w:b/>
                <w:bCs/>
                <w:color w:val="000000"/>
                <w:lang w:eastAsia="pt-BR"/>
              </w:rPr>
            </w:pPr>
            <w:r w:rsidRPr="002B292A">
              <w:rPr>
                <w:rFonts w:ascii="Arial" w:hAnsi="Arial"/>
                <w:b/>
                <w:bCs/>
                <w:color w:val="000000"/>
                <w:kern w:val="0"/>
                <w:lang w:bidi="ar-SA"/>
              </w:rPr>
              <w:t>CX</w:t>
            </w:r>
          </w:p>
        </w:tc>
        <w:tc>
          <w:tcPr>
            <w:tcW w:w="975" w:type="dxa"/>
            <w:vAlign w:val="center"/>
          </w:tcPr>
          <w:p w14:paraId="0EE59D2E" w14:textId="77777777" w:rsidR="002B292A" w:rsidRPr="002B292A" w:rsidRDefault="002B292A" w:rsidP="002B292A">
            <w:pPr>
              <w:snapToGrid w:val="0"/>
              <w:jc w:val="center"/>
              <w:rPr>
                <w:rFonts w:ascii="Arial" w:eastAsia="Times New Roman" w:hAnsi="Arial"/>
                <w:b/>
                <w:bCs/>
                <w:color w:val="000000"/>
                <w:lang w:eastAsia="pt-BR"/>
              </w:rPr>
            </w:pPr>
          </w:p>
        </w:tc>
        <w:tc>
          <w:tcPr>
            <w:tcW w:w="3345" w:type="dxa"/>
            <w:shd w:val="clear" w:color="auto" w:fill="auto"/>
            <w:vAlign w:val="center"/>
          </w:tcPr>
          <w:p w14:paraId="19CBB233" w14:textId="77777777" w:rsidR="002B292A" w:rsidRPr="002B292A" w:rsidRDefault="002B292A" w:rsidP="002D081F">
            <w:pPr>
              <w:snapToGrid w:val="0"/>
              <w:jc w:val="both"/>
              <w:rPr>
                <w:rFonts w:ascii="Arial" w:hAnsi="Arial"/>
              </w:rPr>
            </w:pPr>
            <w:r w:rsidRPr="002B292A">
              <w:rPr>
                <w:rFonts w:ascii="Arial" w:eastAsia="Times New Roman" w:hAnsi="Arial"/>
                <w:b/>
                <w:bCs/>
                <w:color w:val="000000"/>
                <w:lang w:eastAsia="pt-BR"/>
              </w:rPr>
              <w:t>LANCETAS ACCU-CHEK FASTCLIX – CX C/ 204 UND. VALIDADE MÍNIMA DE 18 MESES A PARTIR DA DATA DA ENTREGA.</w:t>
            </w:r>
            <w:r w:rsidRPr="002B292A">
              <w:rPr>
                <w:rFonts w:ascii="Arial" w:eastAsia="Times New Roman" w:hAnsi="Arial"/>
                <w:b/>
                <w:bCs/>
                <w:color w:val="000000"/>
                <w:lang w:eastAsia="pt-BR"/>
              </w:rPr>
              <w:br/>
            </w:r>
            <w:r w:rsidRPr="002B292A">
              <w:rPr>
                <w:rFonts w:ascii="Arial" w:eastAsia="Times New Roman" w:hAnsi="Arial"/>
                <w:b/>
                <w:bCs/>
                <w:color w:val="C9211E"/>
                <w:lang w:eastAsia="pt-BR"/>
              </w:rPr>
              <w:t>MARCA: ACCU-CHEK</w:t>
            </w:r>
          </w:p>
        </w:tc>
        <w:tc>
          <w:tcPr>
            <w:tcW w:w="1191" w:type="dxa"/>
            <w:shd w:val="clear" w:color="auto" w:fill="auto"/>
            <w:vAlign w:val="center"/>
          </w:tcPr>
          <w:p w14:paraId="368002C1" w14:textId="77777777" w:rsidR="002B292A" w:rsidRPr="002B292A" w:rsidRDefault="002B292A" w:rsidP="002D081F">
            <w:pPr>
              <w:jc w:val="both"/>
              <w:rPr>
                <w:rFonts w:ascii="Arial" w:hAnsi="Arial"/>
                <w:b/>
                <w:bCs/>
                <w:color w:val="000000"/>
              </w:rPr>
            </w:pPr>
          </w:p>
        </w:tc>
        <w:tc>
          <w:tcPr>
            <w:tcW w:w="1239" w:type="dxa"/>
            <w:shd w:val="clear" w:color="auto" w:fill="auto"/>
            <w:vAlign w:val="center"/>
          </w:tcPr>
          <w:p w14:paraId="67F670BD" w14:textId="77777777" w:rsidR="002B292A" w:rsidRPr="002B292A" w:rsidRDefault="002B292A" w:rsidP="002D081F">
            <w:pPr>
              <w:jc w:val="both"/>
              <w:rPr>
                <w:rFonts w:ascii="Arial" w:hAnsi="Arial"/>
                <w:b/>
                <w:bCs/>
                <w:color w:val="000000"/>
              </w:rPr>
            </w:pPr>
          </w:p>
        </w:tc>
      </w:tr>
      <w:tr w:rsidR="002B292A" w:rsidRPr="002B292A" w14:paraId="1FEB23F3" w14:textId="77777777" w:rsidTr="002B292A">
        <w:tc>
          <w:tcPr>
            <w:tcW w:w="863" w:type="dxa"/>
            <w:shd w:val="clear" w:color="auto" w:fill="auto"/>
            <w:vAlign w:val="center"/>
          </w:tcPr>
          <w:p w14:paraId="3A8CC25B" w14:textId="4B0D8C99" w:rsidR="002B292A" w:rsidRPr="002B292A" w:rsidRDefault="002B292A" w:rsidP="002B292A">
            <w:pPr>
              <w:jc w:val="center"/>
              <w:rPr>
                <w:rFonts w:ascii="Arial" w:hAnsi="Arial"/>
              </w:rPr>
            </w:pPr>
            <w:r>
              <w:rPr>
                <w:rFonts w:ascii="Arial" w:hAnsi="Arial"/>
                <w:b/>
                <w:bCs/>
                <w:color w:val="000000"/>
                <w:kern w:val="0"/>
                <w:lang w:bidi="ar-SA"/>
              </w:rPr>
              <w:t>0</w:t>
            </w:r>
            <w:r w:rsidRPr="002B292A">
              <w:rPr>
                <w:rFonts w:ascii="Arial" w:hAnsi="Arial"/>
                <w:b/>
                <w:bCs/>
                <w:color w:val="000000"/>
                <w:kern w:val="0"/>
                <w:lang w:bidi="ar-SA"/>
              </w:rPr>
              <w:t>6</w:t>
            </w:r>
          </w:p>
        </w:tc>
        <w:tc>
          <w:tcPr>
            <w:tcW w:w="850" w:type="dxa"/>
            <w:vAlign w:val="center"/>
          </w:tcPr>
          <w:p w14:paraId="4508E8BC" w14:textId="77777777" w:rsidR="002B292A" w:rsidRPr="002B292A" w:rsidRDefault="002B292A" w:rsidP="002B292A">
            <w:pPr>
              <w:snapToGrid w:val="0"/>
              <w:jc w:val="center"/>
              <w:rPr>
                <w:rFonts w:ascii="Arial" w:hAnsi="Arial"/>
                <w:b/>
                <w:bCs/>
                <w:color w:val="000000"/>
                <w:kern w:val="0"/>
                <w:lang w:bidi="ar-SA"/>
              </w:rPr>
            </w:pPr>
            <w:r w:rsidRPr="002B292A">
              <w:rPr>
                <w:rFonts w:ascii="Arial" w:hAnsi="Arial"/>
                <w:b/>
                <w:bCs/>
                <w:color w:val="000000"/>
                <w:lang w:eastAsia="pt-BR"/>
              </w:rPr>
              <w:t>80</w:t>
            </w:r>
          </w:p>
        </w:tc>
        <w:tc>
          <w:tcPr>
            <w:tcW w:w="709" w:type="dxa"/>
            <w:vAlign w:val="center"/>
          </w:tcPr>
          <w:p w14:paraId="01D55FAC" w14:textId="77777777" w:rsidR="002B292A" w:rsidRPr="002B292A" w:rsidRDefault="002B292A" w:rsidP="002B292A">
            <w:pPr>
              <w:snapToGrid w:val="0"/>
              <w:jc w:val="center"/>
              <w:rPr>
                <w:rFonts w:ascii="Arial" w:eastAsia="Times New Roman" w:hAnsi="Arial"/>
                <w:b/>
                <w:bCs/>
                <w:color w:val="000000"/>
                <w:lang w:eastAsia="pt-BR"/>
              </w:rPr>
            </w:pPr>
            <w:r w:rsidRPr="002B292A">
              <w:rPr>
                <w:rFonts w:ascii="Arial" w:hAnsi="Arial"/>
                <w:b/>
                <w:bCs/>
                <w:color w:val="000000"/>
                <w:kern w:val="0"/>
                <w:lang w:bidi="ar-SA"/>
              </w:rPr>
              <w:t>UN</w:t>
            </w:r>
          </w:p>
        </w:tc>
        <w:tc>
          <w:tcPr>
            <w:tcW w:w="975" w:type="dxa"/>
            <w:vAlign w:val="center"/>
          </w:tcPr>
          <w:p w14:paraId="71C4081F" w14:textId="77777777" w:rsidR="002B292A" w:rsidRPr="002B292A" w:rsidRDefault="002B292A" w:rsidP="002B292A">
            <w:pPr>
              <w:snapToGrid w:val="0"/>
              <w:jc w:val="center"/>
              <w:rPr>
                <w:rFonts w:ascii="Arial" w:eastAsia="Times New Roman" w:hAnsi="Arial"/>
                <w:b/>
                <w:bCs/>
                <w:color w:val="000000"/>
                <w:lang w:eastAsia="pt-BR"/>
              </w:rPr>
            </w:pPr>
          </w:p>
        </w:tc>
        <w:tc>
          <w:tcPr>
            <w:tcW w:w="3345" w:type="dxa"/>
            <w:shd w:val="clear" w:color="auto" w:fill="auto"/>
            <w:vAlign w:val="center"/>
          </w:tcPr>
          <w:p w14:paraId="087887C7" w14:textId="77777777" w:rsidR="002B292A" w:rsidRPr="002B292A" w:rsidRDefault="002B292A" w:rsidP="002D081F">
            <w:pPr>
              <w:snapToGrid w:val="0"/>
              <w:jc w:val="both"/>
              <w:rPr>
                <w:rFonts w:ascii="Arial" w:hAnsi="Arial"/>
              </w:rPr>
            </w:pPr>
            <w:r w:rsidRPr="002B292A">
              <w:rPr>
                <w:rFonts w:ascii="Arial" w:eastAsia="Times New Roman" w:hAnsi="Arial"/>
                <w:b/>
                <w:bCs/>
                <w:color w:val="000000"/>
                <w:lang w:eastAsia="pt-BR"/>
              </w:rPr>
              <w:t xml:space="preserve">CATETER (SET DE INFUSÃO) ACCU-CHEK FLEX LINK, 10MM X 60CM. VALIDADE MÍNIMA DE 18 </w:t>
            </w:r>
            <w:r w:rsidRPr="002B292A">
              <w:rPr>
                <w:rFonts w:ascii="Arial" w:eastAsia="Times New Roman" w:hAnsi="Arial"/>
                <w:b/>
                <w:bCs/>
                <w:color w:val="000000"/>
                <w:lang w:eastAsia="pt-BR"/>
              </w:rPr>
              <w:lastRenderedPageBreak/>
              <w:t>MESES A PARTIR DA DATA DA ENTREGA.</w:t>
            </w:r>
            <w:r w:rsidRPr="002B292A">
              <w:rPr>
                <w:rFonts w:ascii="Arial" w:eastAsia="Times New Roman" w:hAnsi="Arial"/>
                <w:b/>
                <w:bCs/>
                <w:color w:val="000000"/>
                <w:lang w:eastAsia="pt-BR"/>
              </w:rPr>
              <w:br/>
            </w:r>
            <w:r w:rsidRPr="002B292A">
              <w:rPr>
                <w:rFonts w:ascii="Arial" w:eastAsia="Times New Roman" w:hAnsi="Arial"/>
                <w:b/>
                <w:bCs/>
                <w:color w:val="C9211E"/>
                <w:lang w:eastAsia="pt-BR"/>
              </w:rPr>
              <w:t>MARCA: ACCU-CHEK</w:t>
            </w:r>
          </w:p>
        </w:tc>
        <w:tc>
          <w:tcPr>
            <w:tcW w:w="1191" w:type="dxa"/>
            <w:shd w:val="clear" w:color="auto" w:fill="auto"/>
            <w:vAlign w:val="center"/>
          </w:tcPr>
          <w:p w14:paraId="12FD80BD" w14:textId="77777777" w:rsidR="002B292A" w:rsidRPr="002B292A" w:rsidRDefault="002B292A" w:rsidP="002D081F">
            <w:pPr>
              <w:jc w:val="both"/>
              <w:rPr>
                <w:rFonts w:ascii="Arial" w:hAnsi="Arial"/>
                <w:b/>
                <w:bCs/>
                <w:color w:val="000000"/>
              </w:rPr>
            </w:pPr>
          </w:p>
        </w:tc>
        <w:tc>
          <w:tcPr>
            <w:tcW w:w="1239" w:type="dxa"/>
            <w:shd w:val="clear" w:color="auto" w:fill="auto"/>
            <w:vAlign w:val="center"/>
          </w:tcPr>
          <w:p w14:paraId="224082EB" w14:textId="77777777" w:rsidR="002B292A" w:rsidRPr="002B292A" w:rsidRDefault="002B292A" w:rsidP="002D081F">
            <w:pPr>
              <w:jc w:val="both"/>
              <w:rPr>
                <w:rFonts w:ascii="Arial" w:hAnsi="Arial"/>
                <w:b/>
                <w:bCs/>
                <w:color w:val="000000"/>
              </w:rPr>
            </w:pPr>
          </w:p>
        </w:tc>
      </w:tr>
      <w:tr w:rsidR="002B292A" w:rsidRPr="002B292A" w14:paraId="06A7C6EE" w14:textId="77777777" w:rsidTr="003F153B">
        <w:trPr>
          <w:trHeight w:val="431"/>
        </w:trPr>
        <w:tc>
          <w:tcPr>
            <w:tcW w:w="6742" w:type="dxa"/>
            <w:gridSpan w:val="5"/>
            <w:shd w:val="clear" w:color="auto" w:fill="auto"/>
            <w:vAlign w:val="center"/>
          </w:tcPr>
          <w:p w14:paraId="0B199846" w14:textId="7F5C894E" w:rsidR="002B292A" w:rsidRPr="002B292A" w:rsidRDefault="002B292A" w:rsidP="002B292A">
            <w:pPr>
              <w:snapToGrid w:val="0"/>
              <w:jc w:val="right"/>
              <w:rPr>
                <w:rFonts w:ascii="Arial" w:eastAsia="Times New Roman" w:hAnsi="Arial"/>
                <w:b/>
                <w:bCs/>
                <w:color w:val="000000"/>
                <w:lang w:eastAsia="pt-BR"/>
              </w:rPr>
            </w:pPr>
            <w:r>
              <w:rPr>
                <w:rFonts w:ascii="Arial" w:hAnsi="Arial"/>
                <w:b/>
                <w:bCs/>
                <w:color w:val="000000"/>
                <w:lang w:eastAsia="pt-BR"/>
              </w:rPr>
              <w:t>TOTAL DO LOTE 12</w:t>
            </w:r>
          </w:p>
        </w:tc>
        <w:tc>
          <w:tcPr>
            <w:tcW w:w="2430" w:type="dxa"/>
            <w:gridSpan w:val="2"/>
            <w:shd w:val="clear" w:color="auto" w:fill="auto"/>
            <w:vAlign w:val="center"/>
          </w:tcPr>
          <w:p w14:paraId="6637D308" w14:textId="33181774" w:rsidR="002B292A" w:rsidRPr="002B292A" w:rsidRDefault="002B292A" w:rsidP="002413E9">
            <w:pPr>
              <w:jc w:val="center"/>
              <w:rPr>
                <w:rFonts w:ascii="Arial" w:hAnsi="Arial"/>
                <w:b/>
                <w:bCs/>
                <w:color w:val="000000"/>
              </w:rPr>
            </w:pPr>
            <w:r>
              <w:rPr>
                <w:rFonts w:ascii="Arial" w:hAnsi="Arial"/>
                <w:b/>
                <w:bCs/>
                <w:color w:val="000000"/>
              </w:rPr>
              <w:t>R$</w:t>
            </w:r>
          </w:p>
        </w:tc>
      </w:tr>
    </w:tbl>
    <w:p w14:paraId="0F7D09BA" w14:textId="77777777" w:rsidR="002B292A" w:rsidRDefault="002B292A" w:rsidP="00AD75FB">
      <w:pPr>
        <w:rPr>
          <w:rFonts w:ascii="Arial" w:hAnsi="Arial"/>
          <w:b/>
        </w:rPr>
      </w:pPr>
    </w:p>
    <w:p w14:paraId="48FBB722" w14:textId="77777777" w:rsidR="002B292A" w:rsidRDefault="002B292A" w:rsidP="00AD75FB">
      <w:pPr>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191"/>
        <w:gridCol w:w="1239"/>
      </w:tblGrid>
      <w:tr w:rsidR="002413E9" w:rsidRPr="002413E9" w14:paraId="4BA96E4F" w14:textId="77777777" w:rsidTr="002413E9">
        <w:trPr>
          <w:trHeight w:val="521"/>
        </w:trPr>
        <w:tc>
          <w:tcPr>
            <w:tcW w:w="6742" w:type="dxa"/>
            <w:gridSpan w:val="5"/>
            <w:shd w:val="clear" w:color="auto" w:fill="D9D9D9" w:themeFill="background1" w:themeFillShade="D9"/>
            <w:vAlign w:val="center"/>
          </w:tcPr>
          <w:p w14:paraId="76E5D790" w14:textId="07136733" w:rsidR="002413E9" w:rsidRPr="002413E9" w:rsidRDefault="002413E9" w:rsidP="002413E9">
            <w:pPr>
              <w:tabs>
                <w:tab w:val="left" w:pos="5475"/>
              </w:tabs>
              <w:snapToGrid w:val="0"/>
              <w:ind w:right="57"/>
              <w:jc w:val="center"/>
              <w:rPr>
                <w:rFonts w:ascii="Arial" w:eastAsia="Times New Roman" w:hAnsi="Arial"/>
                <w:b/>
                <w:bCs/>
                <w:color w:val="000000"/>
                <w:lang w:eastAsia="pt-BR"/>
              </w:rPr>
            </w:pPr>
            <w:r w:rsidRPr="002413E9">
              <w:rPr>
                <w:rFonts w:ascii="Arial" w:hAnsi="Arial"/>
                <w:b/>
                <w:bCs/>
                <w:color w:val="000000"/>
                <w:kern w:val="0"/>
                <w:lang w:bidi="ar-SA"/>
              </w:rPr>
              <w:t>Objeto licitado – lote 1</w:t>
            </w:r>
            <w:r>
              <w:rPr>
                <w:rFonts w:ascii="Arial" w:hAnsi="Arial"/>
                <w:b/>
                <w:bCs/>
                <w:color w:val="000000"/>
                <w:kern w:val="0"/>
                <w:lang w:bidi="ar-SA"/>
              </w:rPr>
              <w:t>3</w:t>
            </w:r>
          </w:p>
        </w:tc>
        <w:tc>
          <w:tcPr>
            <w:tcW w:w="2430" w:type="dxa"/>
            <w:gridSpan w:val="2"/>
            <w:shd w:val="clear" w:color="auto" w:fill="D9D9D9" w:themeFill="background1" w:themeFillShade="D9"/>
            <w:vAlign w:val="center"/>
          </w:tcPr>
          <w:p w14:paraId="07D9DABE" w14:textId="2DAA0AD4" w:rsidR="002413E9" w:rsidRPr="002413E9" w:rsidRDefault="002413E9" w:rsidP="002413E9">
            <w:pPr>
              <w:jc w:val="center"/>
              <w:rPr>
                <w:rFonts w:ascii="Arial" w:hAnsi="Arial"/>
                <w:b/>
                <w:bCs/>
                <w:color w:val="000000"/>
              </w:rPr>
            </w:pPr>
            <w:r w:rsidRPr="002413E9">
              <w:rPr>
                <w:rFonts w:ascii="Arial" w:hAnsi="Arial"/>
                <w:b/>
                <w:bCs/>
                <w:color w:val="000000"/>
                <w:kern w:val="0"/>
                <w:lang w:bidi="ar-SA"/>
              </w:rPr>
              <w:t>Valor (R$)</w:t>
            </w:r>
          </w:p>
        </w:tc>
      </w:tr>
      <w:tr w:rsidR="002413E9" w:rsidRPr="002413E9" w14:paraId="767CAC52" w14:textId="77777777" w:rsidTr="002413E9">
        <w:trPr>
          <w:trHeight w:val="411"/>
        </w:trPr>
        <w:tc>
          <w:tcPr>
            <w:tcW w:w="863" w:type="dxa"/>
            <w:shd w:val="clear" w:color="auto" w:fill="D9D9D9" w:themeFill="background1" w:themeFillShade="D9"/>
            <w:vAlign w:val="center"/>
          </w:tcPr>
          <w:p w14:paraId="5A5C9A44" w14:textId="72D864ED" w:rsidR="002413E9" w:rsidRPr="002413E9" w:rsidRDefault="002413E9" w:rsidP="002413E9">
            <w:pPr>
              <w:jc w:val="center"/>
              <w:rPr>
                <w:rFonts w:ascii="Arial" w:hAnsi="Arial"/>
                <w:b/>
                <w:bCs/>
                <w:color w:val="000000"/>
                <w:kern w:val="0"/>
                <w:lang w:bidi="ar-SA"/>
              </w:rPr>
            </w:pPr>
            <w:r w:rsidRPr="002413E9">
              <w:rPr>
                <w:rFonts w:ascii="Arial" w:hAnsi="Arial"/>
                <w:b/>
                <w:bCs/>
                <w:color w:val="000000"/>
                <w:kern w:val="0"/>
                <w:lang w:bidi="ar-SA"/>
              </w:rPr>
              <w:t>Item</w:t>
            </w:r>
          </w:p>
        </w:tc>
        <w:tc>
          <w:tcPr>
            <w:tcW w:w="850" w:type="dxa"/>
            <w:shd w:val="clear" w:color="auto" w:fill="D9D9D9" w:themeFill="background1" w:themeFillShade="D9"/>
            <w:vAlign w:val="center"/>
          </w:tcPr>
          <w:p w14:paraId="2D9701A4" w14:textId="72A4C185" w:rsidR="002413E9" w:rsidRPr="002413E9" w:rsidRDefault="002413E9" w:rsidP="002413E9">
            <w:pPr>
              <w:tabs>
                <w:tab w:val="left" w:pos="5475"/>
              </w:tabs>
              <w:snapToGrid w:val="0"/>
              <w:ind w:right="57"/>
              <w:jc w:val="center"/>
              <w:rPr>
                <w:rFonts w:ascii="Arial" w:hAnsi="Arial"/>
                <w:b/>
                <w:bCs/>
                <w:color w:val="000000"/>
                <w:lang w:eastAsia="pt-BR"/>
              </w:rPr>
            </w:pPr>
            <w:r w:rsidRPr="002413E9">
              <w:rPr>
                <w:rFonts w:ascii="Arial" w:hAnsi="Arial"/>
                <w:b/>
                <w:bCs/>
                <w:color w:val="000000"/>
                <w:kern w:val="0"/>
                <w:lang w:bidi="ar-SA"/>
              </w:rPr>
              <w:t>Qtd</w:t>
            </w:r>
          </w:p>
        </w:tc>
        <w:tc>
          <w:tcPr>
            <w:tcW w:w="709" w:type="dxa"/>
            <w:shd w:val="clear" w:color="auto" w:fill="D9D9D9" w:themeFill="background1" w:themeFillShade="D9"/>
            <w:vAlign w:val="center"/>
          </w:tcPr>
          <w:p w14:paraId="1526A960" w14:textId="35A0FB09" w:rsidR="002413E9" w:rsidRPr="002413E9" w:rsidRDefault="002413E9" w:rsidP="002413E9">
            <w:pPr>
              <w:tabs>
                <w:tab w:val="left" w:pos="5475"/>
              </w:tabs>
              <w:snapToGrid w:val="0"/>
              <w:ind w:right="57"/>
              <w:jc w:val="center"/>
              <w:rPr>
                <w:rFonts w:ascii="Arial" w:hAnsi="Arial"/>
                <w:b/>
                <w:bCs/>
                <w:color w:val="000000"/>
                <w:kern w:val="0"/>
                <w:lang w:bidi="ar-SA"/>
              </w:rPr>
            </w:pPr>
            <w:r w:rsidRPr="002413E9">
              <w:rPr>
                <w:rFonts w:ascii="Arial" w:hAnsi="Arial"/>
                <w:b/>
                <w:bCs/>
                <w:color w:val="000000"/>
                <w:kern w:val="0"/>
                <w:lang w:bidi="ar-SA"/>
              </w:rPr>
              <w:t>Un</w:t>
            </w:r>
          </w:p>
        </w:tc>
        <w:tc>
          <w:tcPr>
            <w:tcW w:w="975" w:type="dxa"/>
            <w:shd w:val="clear" w:color="auto" w:fill="D9D9D9" w:themeFill="background1" w:themeFillShade="D9"/>
            <w:vAlign w:val="center"/>
          </w:tcPr>
          <w:p w14:paraId="073C9594" w14:textId="7BCB5B83" w:rsidR="002413E9" w:rsidRPr="002413E9" w:rsidRDefault="002413E9" w:rsidP="002413E9">
            <w:pPr>
              <w:tabs>
                <w:tab w:val="left" w:pos="5475"/>
              </w:tabs>
              <w:snapToGrid w:val="0"/>
              <w:ind w:right="57"/>
              <w:jc w:val="center"/>
              <w:rPr>
                <w:rFonts w:ascii="Arial" w:eastAsia="Times New Roman" w:hAnsi="Arial"/>
                <w:b/>
                <w:bCs/>
                <w:color w:val="000000"/>
                <w:lang w:eastAsia="pt-BR"/>
              </w:rPr>
            </w:pPr>
            <w:r w:rsidRPr="002413E9">
              <w:rPr>
                <w:rFonts w:ascii="Arial" w:hAnsi="Arial"/>
                <w:b/>
                <w:bCs/>
                <w:color w:val="000000"/>
                <w:kern w:val="0"/>
                <w:lang w:bidi="ar-SA"/>
              </w:rPr>
              <w:t>Marca</w:t>
            </w:r>
          </w:p>
        </w:tc>
        <w:tc>
          <w:tcPr>
            <w:tcW w:w="3345" w:type="dxa"/>
            <w:shd w:val="clear" w:color="auto" w:fill="D9D9D9" w:themeFill="background1" w:themeFillShade="D9"/>
            <w:vAlign w:val="center"/>
          </w:tcPr>
          <w:p w14:paraId="3A43101B" w14:textId="4382A939" w:rsidR="002413E9" w:rsidRPr="002413E9" w:rsidRDefault="002413E9" w:rsidP="002413E9">
            <w:pPr>
              <w:tabs>
                <w:tab w:val="left" w:pos="5475"/>
              </w:tabs>
              <w:snapToGrid w:val="0"/>
              <w:ind w:right="57"/>
              <w:jc w:val="center"/>
              <w:rPr>
                <w:rFonts w:ascii="Arial" w:eastAsia="Times New Roman" w:hAnsi="Arial"/>
                <w:b/>
                <w:bCs/>
                <w:color w:val="000000"/>
                <w:lang w:eastAsia="pt-BR"/>
              </w:rPr>
            </w:pPr>
            <w:r w:rsidRPr="002413E9">
              <w:rPr>
                <w:rFonts w:ascii="Arial" w:hAnsi="Arial"/>
                <w:b/>
                <w:bCs/>
                <w:color w:val="000000"/>
                <w:kern w:val="0"/>
                <w:lang w:bidi="ar-SA"/>
              </w:rPr>
              <w:t>Descrição</w:t>
            </w:r>
          </w:p>
        </w:tc>
        <w:tc>
          <w:tcPr>
            <w:tcW w:w="1191" w:type="dxa"/>
            <w:shd w:val="clear" w:color="auto" w:fill="D9D9D9" w:themeFill="background1" w:themeFillShade="D9"/>
            <w:vAlign w:val="center"/>
          </w:tcPr>
          <w:p w14:paraId="39CD9E45" w14:textId="06A2DAA2" w:rsidR="002413E9" w:rsidRPr="002413E9" w:rsidRDefault="002413E9" w:rsidP="002413E9">
            <w:pPr>
              <w:jc w:val="center"/>
              <w:rPr>
                <w:rFonts w:ascii="Arial" w:hAnsi="Arial"/>
                <w:b/>
                <w:bCs/>
                <w:color w:val="000000"/>
              </w:rPr>
            </w:pPr>
            <w:r w:rsidRPr="002413E9">
              <w:rPr>
                <w:rFonts w:ascii="Arial" w:hAnsi="Arial"/>
                <w:b/>
                <w:bCs/>
                <w:color w:val="000000"/>
                <w:kern w:val="0"/>
                <w:lang w:bidi="ar-SA"/>
              </w:rPr>
              <w:t>Unit</w:t>
            </w:r>
          </w:p>
        </w:tc>
        <w:tc>
          <w:tcPr>
            <w:tcW w:w="1239" w:type="dxa"/>
            <w:shd w:val="clear" w:color="auto" w:fill="D9D9D9" w:themeFill="background1" w:themeFillShade="D9"/>
            <w:vAlign w:val="center"/>
          </w:tcPr>
          <w:p w14:paraId="203D9B54" w14:textId="30AA340C" w:rsidR="002413E9" w:rsidRPr="002413E9" w:rsidRDefault="002413E9" w:rsidP="002413E9">
            <w:pPr>
              <w:jc w:val="center"/>
              <w:rPr>
                <w:rFonts w:ascii="Arial" w:hAnsi="Arial"/>
                <w:b/>
                <w:bCs/>
                <w:color w:val="000000"/>
              </w:rPr>
            </w:pPr>
            <w:r w:rsidRPr="002413E9">
              <w:rPr>
                <w:rFonts w:ascii="Arial" w:hAnsi="Arial"/>
                <w:b/>
                <w:bCs/>
                <w:color w:val="000000"/>
                <w:kern w:val="0"/>
                <w:lang w:bidi="ar-SA"/>
              </w:rPr>
              <w:t>Total</w:t>
            </w:r>
          </w:p>
        </w:tc>
      </w:tr>
      <w:tr w:rsidR="002413E9" w:rsidRPr="002413E9" w14:paraId="519E7CE3" w14:textId="77777777" w:rsidTr="002413E9">
        <w:tc>
          <w:tcPr>
            <w:tcW w:w="863" w:type="dxa"/>
            <w:shd w:val="clear" w:color="auto" w:fill="auto"/>
            <w:vAlign w:val="center"/>
          </w:tcPr>
          <w:p w14:paraId="764614C8" w14:textId="0E6AC70D" w:rsidR="002413E9" w:rsidRPr="002413E9" w:rsidRDefault="002413E9" w:rsidP="002413E9">
            <w:pPr>
              <w:jc w:val="center"/>
              <w:rPr>
                <w:rFonts w:ascii="Arial" w:hAnsi="Arial"/>
              </w:rPr>
            </w:pPr>
            <w:r>
              <w:rPr>
                <w:rFonts w:ascii="Arial" w:hAnsi="Arial"/>
                <w:b/>
                <w:bCs/>
                <w:color w:val="000000"/>
                <w:kern w:val="0"/>
                <w:lang w:bidi="ar-SA"/>
              </w:rPr>
              <w:t>0</w:t>
            </w:r>
            <w:r w:rsidRPr="002413E9">
              <w:rPr>
                <w:rFonts w:ascii="Arial" w:hAnsi="Arial"/>
                <w:b/>
                <w:bCs/>
                <w:color w:val="000000"/>
                <w:kern w:val="0"/>
                <w:lang w:bidi="ar-SA"/>
              </w:rPr>
              <w:t>1</w:t>
            </w:r>
          </w:p>
        </w:tc>
        <w:tc>
          <w:tcPr>
            <w:tcW w:w="850" w:type="dxa"/>
            <w:vAlign w:val="center"/>
          </w:tcPr>
          <w:p w14:paraId="7998222E" w14:textId="77777777" w:rsidR="002413E9" w:rsidRPr="002413E9" w:rsidRDefault="002413E9" w:rsidP="002413E9">
            <w:pPr>
              <w:tabs>
                <w:tab w:val="left" w:pos="5475"/>
              </w:tabs>
              <w:snapToGrid w:val="0"/>
              <w:ind w:right="57"/>
              <w:jc w:val="center"/>
              <w:rPr>
                <w:rFonts w:ascii="Arial" w:hAnsi="Arial"/>
                <w:b/>
                <w:bCs/>
                <w:color w:val="000000"/>
                <w:kern w:val="0"/>
                <w:lang w:bidi="ar-SA"/>
              </w:rPr>
            </w:pPr>
            <w:r w:rsidRPr="002413E9">
              <w:rPr>
                <w:rFonts w:ascii="Arial" w:hAnsi="Arial"/>
                <w:b/>
                <w:bCs/>
                <w:color w:val="000000"/>
                <w:lang w:eastAsia="pt-BR"/>
              </w:rPr>
              <w:t>360</w:t>
            </w:r>
          </w:p>
        </w:tc>
        <w:tc>
          <w:tcPr>
            <w:tcW w:w="709" w:type="dxa"/>
            <w:vAlign w:val="center"/>
          </w:tcPr>
          <w:p w14:paraId="5C6443B5" w14:textId="77777777" w:rsidR="002413E9" w:rsidRPr="002413E9" w:rsidRDefault="002413E9" w:rsidP="002413E9">
            <w:pPr>
              <w:tabs>
                <w:tab w:val="left" w:pos="5475"/>
              </w:tabs>
              <w:snapToGrid w:val="0"/>
              <w:ind w:right="57"/>
              <w:jc w:val="center"/>
              <w:rPr>
                <w:rFonts w:ascii="Arial" w:eastAsia="Times New Roman" w:hAnsi="Arial"/>
                <w:b/>
                <w:bCs/>
                <w:color w:val="000000"/>
                <w:lang w:eastAsia="pt-BR"/>
              </w:rPr>
            </w:pPr>
            <w:r w:rsidRPr="002413E9">
              <w:rPr>
                <w:rFonts w:ascii="Arial" w:hAnsi="Arial"/>
                <w:b/>
                <w:bCs/>
                <w:color w:val="000000"/>
                <w:kern w:val="0"/>
                <w:lang w:bidi="ar-SA"/>
              </w:rPr>
              <w:t>UN</w:t>
            </w:r>
          </w:p>
        </w:tc>
        <w:tc>
          <w:tcPr>
            <w:tcW w:w="975" w:type="dxa"/>
            <w:vAlign w:val="center"/>
          </w:tcPr>
          <w:p w14:paraId="0D86607B" w14:textId="77777777" w:rsidR="002413E9" w:rsidRPr="002413E9" w:rsidRDefault="002413E9" w:rsidP="002413E9">
            <w:pPr>
              <w:tabs>
                <w:tab w:val="left" w:pos="5475"/>
              </w:tabs>
              <w:snapToGrid w:val="0"/>
              <w:ind w:right="57"/>
              <w:jc w:val="center"/>
              <w:rPr>
                <w:rFonts w:ascii="Arial" w:eastAsia="Times New Roman" w:hAnsi="Arial"/>
                <w:b/>
                <w:bCs/>
                <w:color w:val="000000"/>
                <w:lang w:eastAsia="pt-BR"/>
              </w:rPr>
            </w:pPr>
          </w:p>
        </w:tc>
        <w:tc>
          <w:tcPr>
            <w:tcW w:w="3345" w:type="dxa"/>
            <w:shd w:val="clear" w:color="auto" w:fill="auto"/>
            <w:vAlign w:val="center"/>
          </w:tcPr>
          <w:p w14:paraId="77300D78" w14:textId="77777777" w:rsidR="002413E9" w:rsidRPr="002413E9" w:rsidRDefault="002413E9" w:rsidP="002D081F">
            <w:pPr>
              <w:tabs>
                <w:tab w:val="left" w:pos="5475"/>
              </w:tabs>
              <w:snapToGrid w:val="0"/>
              <w:ind w:right="57"/>
              <w:jc w:val="both"/>
              <w:rPr>
                <w:rFonts w:ascii="Arial" w:hAnsi="Arial"/>
              </w:rPr>
            </w:pPr>
            <w:r w:rsidRPr="002413E9">
              <w:rPr>
                <w:rFonts w:ascii="Arial" w:eastAsia="Times New Roman" w:hAnsi="Arial"/>
                <w:b/>
                <w:bCs/>
                <w:color w:val="000000"/>
                <w:lang w:eastAsia="pt-BR"/>
              </w:rPr>
              <w:t xml:space="preserve">CURATIVO PRIMÁRIO, ESTÉRIL, FLEXÍVEL E ADAPTÁVEL, NÃO ADERENTE, NÃO OCLUSIVO, COMPOSTO POR UMA MALHA 100% POLIÉSTER IMPREGNADA COM TLC (TECNOLOGIA LÍPIDO COLÓIDE) QUE FORMA UM GEL. O GEL LÍPIDO COLÓIDE PROMOVE UMA INTENSA HIDRATAÇÃO À ÁREA LESIONADA, ACELERANDO O PROCESSO DE CICATRIZAÇÃO. FÁCIL REMOÇÃO, NÃO CAUSA DOR AO PACIENTE E NÃO TRAUMATIZA O TECIDO RECÉM FORMADO. PRODUTO ESTÉRIL EM RADIAÇÃO IONIZANTE BETA (E-BEAM), PRONTO USO, COM VALIDADE MÍNIMA DE 03 ANOS, REGISTRADO NO MINISTÉRIO DA SAÚDE NA CLASSE DE RISCO III, APRESENTAR CERTIFICADO DE BOAS PRÁTICAS DE FABRICAÇÃO, EMBALADO INDIVIDUALMENTE EM ENVELOPE PET/ALUMÍNIO CONTENDO DADOS DE IDENTIFICAÇÃO DO </w:t>
            </w:r>
            <w:r w:rsidRPr="002413E9">
              <w:rPr>
                <w:rFonts w:ascii="Arial" w:eastAsia="Times New Roman" w:hAnsi="Arial"/>
                <w:b/>
                <w:bCs/>
                <w:color w:val="000000"/>
                <w:lang w:eastAsia="pt-BR"/>
              </w:rPr>
              <w:lastRenderedPageBreak/>
              <w:t>PRODUTO, NÚMERO DO LOTE, VALIDADE E NÚMERO DO REGISTRO NO MINISTÉRIO DA SAÚDE. TAMANHO 15CM X 15CM. VALIDADE MÍNIMA DE 18 MESES A PARTIR DA DATA DA ENTREGA.</w:t>
            </w:r>
            <w:r w:rsidRPr="002413E9">
              <w:rPr>
                <w:rFonts w:ascii="Arial" w:eastAsia="Times New Roman" w:hAnsi="Arial"/>
                <w:b/>
                <w:bCs/>
                <w:color w:val="000000"/>
                <w:lang w:eastAsia="pt-BR"/>
              </w:rPr>
              <w:br/>
            </w:r>
            <w:r w:rsidRPr="002413E9">
              <w:rPr>
                <w:rFonts w:ascii="Arial" w:eastAsia="Times New Roman" w:hAnsi="Arial"/>
                <w:b/>
                <w:bCs/>
                <w:color w:val="C9211E"/>
                <w:lang w:eastAsia="pt-BR"/>
              </w:rPr>
              <w:t>MARCA: URGO</w:t>
            </w:r>
          </w:p>
        </w:tc>
        <w:tc>
          <w:tcPr>
            <w:tcW w:w="1191" w:type="dxa"/>
            <w:shd w:val="clear" w:color="auto" w:fill="auto"/>
            <w:vAlign w:val="center"/>
          </w:tcPr>
          <w:p w14:paraId="0981BD0B" w14:textId="77777777" w:rsidR="002413E9" w:rsidRPr="002413E9" w:rsidRDefault="002413E9" w:rsidP="002D081F">
            <w:pPr>
              <w:jc w:val="both"/>
              <w:rPr>
                <w:rFonts w:ascii="Arial" w:hAnsi="Arial"/>
                <w:b/>
                <w:bCs/>
                <w:color w:val="000000"/>
              </w:rPr>
            </w:pPr>
          </w:p>
        </w:tc>
        <w:tc>
          <w:tcPr>
            <w:tcW w:w="1239" w:type="dxa"/>
            <w:shd w:val="clear" w:color="auto" w:fill="auto"/>
            <w:vAlign w:val="center"/>
          </w:tcPr>
          <w:p w14:paraId="513DF9A1" w14:textId="77777777" w:rsidR="002413E9" w:rsidRPr="002413E9" w:rsidRDefault="002413E9" w:rsidP="002D081F">
            <w:pPr>
              <w:jc w:val="both"/>
              <w:rPr>
                <w:rFonts w:ascii="Arial" w:hAnsi="Arial"/>
                <w:b/>
                <w:bCs/>
                <w:color w:val="000000"/>
              </w:rPr>
            </w:pPr>
          </w:p>
        </w:tc>
      </w:tr>
      <w:tr w:rsidR="002413E9" w:rsidRPr="002413E9" w14:paraId="4D24F686" w14:textId="77777777" w:rsidTr="002413E9">
        <w:tc>
          <w:tcPr>
            <w:tcW w:w="863" w:type="dxa"/>
            <w:shd w:val="clear" w:color="auto" w:fill="auto"/>
            <w:vAlign w:val="center"/>
          </w:tcPr>
          <w:p w14:paraId="0EDFD80A" w14:textId="3163080E" w:rsidR="002413E9" w:rsidRPr="002413E9" w:rsidRDefault="002413E9" w:rsidP="002413E9">
            <w:pPr>
              <w:jc w:val="center"/>
              <w:rPr>
                <w:rFonts w:ascii="Arial" w:hAnsi="Arial"/>
              </w:rPr>
            </w:pPr>
            <w:r>
              <w:rPr>
                <w:rFonts w:ascii="Arial" w:hAnsi="Arial"/>
                <w:b/>
                <w:bCs/>
                <w:color w:val="000000"/>
                <w:kern w:val="0"/>
                <w:lang w:bidi="ar-SA"/>
              </w:rPr>
              <w:t>0</w:t>
            </w:r>
            <w:r w:rsidRPr="002413E9">
              <w:rPr>
                <w:rFonts w:ascii="Arial" w:hAnsi="Arial"/>
                <w:b/>
                <w:bCs/>
                <w:color w:val="000000"/>
                <w:kern w:val="0"/>
                <w:lang w:bidi="ar-SA"/>
              </w:rPr>
              <w:t>2</w:t>
            </w:r>
          </w:p>
        </w:tc>
        <w:tc>
          <w:tcPr>
            <w:tcW w:w="850" w:type="dxa"/>
            <w:vAlign w:val="center"/>
          </w:tcPr>
          <w:p w14:paraId="3C6FBCF1" w14:textId="77777777" w:rsidR="002413E9" w:rsidRPr="002413E9" w:rsidRDefault="002413E9" w:rsidP="002413E9">
            <w:pPr>
              <w:snapToGrid w:val="0"/>
              <w:ind w:right="57"/>
              <w:jc w:val="center"/>
              <w:rPr>
                <w:rFonts w:ascii="Arial" w:hAnsi="Arial"/>
                <w:b/>
                <w:bCs/>
                <w:color w:val="000000"/>
                <w:kern w:val="0"/>
                <w:lang w:bidi="ar-SA"/>
              </w:rPr>
            </w:pPr>
            <w:r w:rsidRPr="002413E9">
              <w:rPr>
                <w:rFonts w:ascii="Arial" w:hAnsi="Arial"/>
                <w:b/>
                <w:bCs/>
                <w:color w:val="000000"/>
                <w:lang w:eastAsia="pt-BR"/>
              </w:rPr>
              <w:t>180</w:t>
            </w:r>
          </w:p>
        </w:tc>
        <w:tc>
          <w:tcPr>
            <w:tcW w:w="709" w:type="dxa"/>
            <w:vAlign w:val="center"/>
          </w:tcPr>
          <w:p w14:paraId="25B04411" w14:textId="77777777" w:rsidR="002413E9" w:rsidRPr="002413E9" w:rsidRDefault="002413E9" w:rsidP="002413E9">
            <w:pPr>
              <w:snapToGrid w:val="0"/>
              <w:ind w:right="57"/>
              <w:jc w:val="center"/>
              <w:rPr>
                <w:rFonts w:ascii="Arial" w:eastAsia="Times New Roman" w:hAnsi="Arial"/>
                <w:b/>
                <w:bCs/>
                <w:color w:val="000000"/>
                <w:lang w:eastAsia="pt-BR"/>
              </w:rPr>
            </w:pPr>
            <w:r w:rsidRPr="002413E9">
              <w:rPr>
                <w:rFonts w:ascii="Arial" w:hAnsi="Arial"/>
                <w:b/>
                <w:bCs/>
                <w:color w:val="000000"/>
                <w:kern w:val="0"/>
                <w:lang w:bidi="ar-SA"/>
              </w:rPr>
              <w:t>UN</w:t>
            </w:r>
          </w:p>
        </w:tc>
        <w:tc>
          <w:tcPr>
            <w:tcW w:w="975" w:type="dxa"/>
            <w:vAlign w:val="center"/>
          </w:tcPr>
          <w:p w14:paraId="763003D5" w14:textId="77777777" w:rsidR="002413E9" w:rsidRPr="002413E9" w:rsidRDefault="002413E9" w:rsidP="002413E9">
            <w:pPr>
              <w:snapToGrid w:val="0"/>
              <w:ind w:right="57"/>
              <w:jc w:val="center"/>
              <w:rPr>
                <w:rFonts w:ascii="Arial" w:eastAsia="Times New Roman" w:hAnsi="Arial"/>
                <w:b/>
                <w:bCs/>
                <w:color w:val="000000"/>
                <w:lang w:eastAsia="pt-BR"/>
              </w:rPr>
            </w:pPr>
          </w:p>
        </w:tc>
        <w:tc>
          <w:tcPr>
            <w:tcW w:w="3345" w:type="dxa"/>
            <w:shd w:val="clear" w:color="auto" w:fill="auto"/>
            <w:vAlign w:val="center"/>
          </w:tcPr>
          <w:p w14:paraId="2B100368" w14:textId="77777777" w:rsidR="002413E9" w:rsidRPr="002413E9" w:rsidRDefault="002413E9" w:rsidP="002D081F">
            <w:pPr>
              <w:snapToGrid w:val="0"/>
              <w:ind w:right="57"/>
              <w:jc w:val="both"/>
              <w:rPr>
                <w:rFonts w:ascii="Arial" w:hAnsi="Arial"/>
              </w:rPr>
            </w:pPr>
            <w:r w:rsidRPr="002413E9">
              <w:rPr>
                <w:rFonts w:ascii="Arial" w:eastAsia="Times New Roman" w:hAnsi="Arial"/>
                <w:b/>
                <w:bCs/>
                <w:color w:val="000000"/>
                <w:lang w:eastAsia="pt-BR"/>
              </w:rPr>
              <w:t xml:space="preserve">CURATIVO PRIMÁRIO, ESTÉRIL, FLEXÍVEL E ADAPTÁVEL, NÃO ADERENTE, NÃO OCLUSIVO, COMPOSTO POR UMA MALHA 100% POLIÉSTER IMPREGNADA COM SAIS DE PRATA E COM TLC (TECNOLOGIA LÍPIDO COLÓIDE) QUE FORMA UM GEL. O GEL LÍPIDO COLÓIDE PROMOVE UMA INTENSA HIDRATAÇÃO À ÁREA LESIONADA, ACELERANDO O PROCESSO DE CICATRIZAÇÃO. FÁCIL REMOÇÃO, NÃO CAUSA DOR AO PACIENTE E NÃO TRAUMATIZA O TECIDO RECÉM FORMADO. PRODUTO ESTÉRIL EM RADIAÇÃO IONIZANTE BETA (E-BEAM), PRONTO USO, COM VALIDADE MÍNIMA DE 03 ANOS, REGISTRADO NO MINISTÉRIO DA SAÚDE NA CLASSE DE RISCO III, APRESENTAR CERTIFICADO DE BOAS PRÁTICAS DE FABRICAÇÃO, EMBALADO INDIVIDUALMENTE EM ENVELOPE PET/ALUMÍNIO CONTENDO DADOS DE IDENTIFICAÇÃO DO PRODUTO, NÚMERO DO </w:t>
            </w:r>
            <w:r w:rsidRPr="002413E9">
              <w:rPr>
                <w:rFonts w:ascii="Arial" w:eastAsia="Times New Roman" w:hAnsi="Arial"/>
                <w:b/>
                <w:bCs/>
                <w:color w:val="000000"/>
                <w:lang w:eastAsia="pt-BR"/>
              </w:rPr>
              <w:lastRenderedPageBreak/>
              <w:t>LOTE, VALIDADE E NÚMERO DO REGISTRO NO MINISTÉRIO DA SAÚDE. TAMANHO 15CM X 15CM. VALIDADE MÍNIMA DE 18 MESES A PARTIR DA DATA DA ENTREGA.</w:t>
            </w:r>
            <w:r w:rsidRPr="002413E9">
              <w:rPr>
                <w:rFonts w:ascii="Arial" w:eastAsia="Times New Roman" w:hAnsi="Arial"/>
                <w:b/>
                <w:bCs/>
                <w:color w:val="000000"/>
                <w:lang w:eastAsia="pt-BR"/>
              </w:rPr>
              <w:br/>
            </w:r>
            <w:r w:rsidRPr="002413E9">
              <w:rPr>
                <w:rFonts w:ascii="Arial" w:eastAsia="Times New Roman" w:hAnsi="Arial"/>
                <w:b/>
                <w:bCs/>
                <w:color w:val="C9211E"/>
                <w:lang w:eastAsia="pt-BR"/>
              </w:rPr>
              <w:t>MARCA: URGO</w:t>
            </w:r>
          </w:p>
        </w:tc>
        <w:tc>
          <w:tcPr>
            <w:tcW w:w="1191" w:type="dxa"/>
            <w:shd w:val="clear" w:color="auto" w:fill="auto"/>
            <w:vAlign w:val="center"/>
          </w:tcPr>
          <w:p w14:paraId="205F7E88" w14:textId="77777777" w:rsidR="002413E9" w:rsidRPr="002413E9" w:rsidRDefault="002413E9" w:rsidP="002D081F">
            <w:pPr>
              <w:jc w:val="both"/>
              <w:rPr>
                <w:rFonts w:ascii="Arial" w:hAnsi="Arial"/>
                <w:b/>
                <w:bCs/>
                <w:color w:val="000000"/>
              </w:rPr>
            </w:pPr>
          </w:p>
        </w:tc>
        <w:tc>
          <w:tcPr>
            <w:tcW w:w="1239" w:type="dxa"/>
            <w:shd w:val="clear" w:color="auto" w:fill="auto"/>
            <w:vAlign w:val="center"/>
          </w:tcPr>
          <w:p w14:paraId="0A85E168" w14:textId="77777777" w:rsidR="002413E9" w:rsidRPr="002413E9" w:rsidRDefault="002413E9" w:rsidP="002D081F">
            <w:pPr>
              <w:jc w:val="both"/>
              <w:rPr>
                <w:rFonts w:ascii="Arial" w:hAnsi="Arial"/>
                <w:b/>
                <w:bCs/>
                <w:color w:val="000000"/>
              </w:rPr>
            </w:pPr>
          </w:p>
        </w:tc>
      </w:tr>
      <w:tr w:rsidR="002413E9" w:rsidRPr="002413E9" w14:paraId="083A53F9" w14:textId="77777777" w:rsidTr="00D55A33">
        <w:trPr>
          <w:trHeight w:val="423"/>
        </w:trPr>
        <w:tc>
          <w:tcPr>
            <w:tcW w:w="6742" w:type="dxa"/>
            <w:gridSpan w:val="5"/>
            <w:shd w:val="clear" w:color="auto" w:fill="auto"/>
            <w:vAlign w:val="center"/>
          </w:tcPr>
          <w:p w14:paraId="45C529A8" w14:textId="6DF7C219" w:rsidR="002413E9" w:rsidRPr="002413E9" w:rsidRDefault="002413E9" w:rsidP="002413E9">
            <w:pPr>
              <w:snapToGrid w:val="0"/>
              <w:ind w:right="57"/>
              <w:jc w:val="right"/>
              <w:rPr>
                <w:rFonts w:ascii="Arial" w:eastAsia="Times New Roman" w:hAnsi="Arial"/>
                <w:b/>
                <w:bCs/>
                <w:color w:val="000000"/>
                <w:lang w:eastAsia="pt-BR"/>
              </w:rPr>
            </w:pPr>
            <w:r>
              <w:rPr>
                <w:rFonts w:ascii="Arial" w:hAnsi="Arial"/>
                <w:b/>
                <w:bCs/>
                <w:color w:val="000000"/>
                <w:lang w:eastAsia="pt-BR"/>
              </w:rPr>
              <w:t>TOTAL DO LOTE 13</w:t>
            </w:r>
          </w:p>
        </w:tc>
        <w:tc>
          <w:tcPr>
            <w:tcW w:w="2430" w:type="dxa"/>
            <w:gridSpan w:val="2"/>
            <w:shd w:val="clear" w:color="auto" w:fill="auto"/>
            <w:vAlign w:val="center"/>
          </w:tcPr>
          <w:p w14:paraId="0C648B22" w14:textId="11C48D3C" w:rsidR="002413E9" w:rsidRPr="002413E9" w:rsidRDefault="002413E9" w:rsidP="002413E9">
            <w:pPr>
              <w:jc w:val="center"/>
              <w:rPr>
                <w:rFonts w:ascii="Arial" w:hAnsi="Arial"/>
                <w:b/>
                <w:bCs/>
                <w:color w:val="000000"/>
              </w:rPr>
            </w:pPr>
            <w:r>
              <w:rPr>
                <w:rFonts w:ascii="Arial" w:hAnsi="Arial"/>
                <w:b/>
                <w:bCs/>
                <w:color w:val="000000"/>
              </w:rPr>
              <w:t>R$</w:t>
            </w:r>
          </w:p>
        </w:tc>
      </w:tr>
    </w:tbl>
    <w:p w14:paraId="4573F74B" w14:textId="77777777" w:rsidR="002B292A" w:rsidRDefault="002B292A" w:rsidP="00AD75FB">
      <w:pPr>
        <w:rPr>
          <w:rFonts w:ascii="Arial" w:hAnsi="Arial"/>
          <w:b/>
        </w:rPr>
      </w:pPr>
    </w:p>
    <w:p w14:paraId="7C55710D" w14:textId="77777777" w:rsidR="002413E9" w:rsidRDefault="002413E9" w:rsidP="00AD75FB">
      <w:pPr>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1343"/>
        <w:gridCol w:w="2977"/>
        <w:gridCol w:w="1191"/>
        <w:gridCol w:w="1239"/>
      </w:tblGrid>
      <w:tr w:rsidR="00163A15" w:rsidRPr="003E45F6" w14:paraId="00D7E292" w14:textId="77777777" w:rsidTr="003E45F6">
        <w:trPr>
          <w:trHeight w:val="569"/>
        </w:trPr>
        <w:tc>
          <w:tcPr>
            <w:tcW w:w="6742" w:type="dxa"/>
            <w:gridSpan w:val="5"/>
            <w:shd w:val="clear" w:color="auto" w:fill="D9D9D9" w:themeFill="background1" w:themeFillShade="D9"/>
            <w:vAlign w:val="center"/>
          </w:tcPr>
          <w:p w14:paraId="13B63C04" w14:textId="797288BE" w:rsidR="00163A15" w:rsidRPr="003E45F6" w:rsidRDefault="00163A15" w:rsidP="00163A15">
            <w:pPr>
              <w:pStyle w:val="Contedodatabela"/>
              <w:suppressLineNumbers w:val="0"/>
              <w:jc w:val="center"/>
              <w:rPr>
                <w:rFonts w:ascii="Arial" w:eastAsia="Calibri" w:hAnsi="Arial" w:cs="Arial"/>
                <w:b/>
                <w:bCs/>
                <w:color w:val="000000"/>
                <w:kern w:val="0"/>
                <w:lang w:eastAsia="pt-BR"/>
              </w:rPr>
            </w:pPr>
            <w:r w:rsidRPr="003E45F6">
              <w:rPr>
                <w:rFonts w:ascii="Arial" w:hAnsi="Arial"/>
                <w:b/>
                <w:bCs/>
                <w:color w:val="000000"/>
                <w:kern w:val="0"/>
              </w:rPr>
              <w:t>Objeto licitado – lote 14</w:t>
            </w:r>
          </w:p>
        </w:tc>
        <w:tc>
          <w:tcPr>
            <w:tcW w:w="2430" w:type="dxa"/>
            <w:gridSpan w:val="2"/>
            <w:shd w:val="clear" w:color="auto" w:fill="D9D9D9" w:themeFill="background1" w:themeFillShade="D9"/>
            <w:vAlign w:val="center"/>
          </w:tcPr>
          <w:p w14:paraId="2F91A0F0" w14:textId="3F1F37F5" w:rsidR="00163A15" w:rsidRPr="003E45F6" w:rsidRDefault="00163A15" w:rsidP="00163A15">
            <w:pPr>
              <w:jc w:val="center"/>
              <w:rPr>
                <w:rFonts w:ascii="Arial" w:hAnsi="Arial"/>
                <w:b/>
                <w:bCs/>
                <w:color w:val="000000"/>
              </w:rPr>
            </w:pPr>
            <w:r w:rsidRPr="003E45F6">
              <w:rPr>
                <w:rFonts w:ascii="Arial" w:hAnsi="Arial"/>
                <w:b/>
                <w:bCs/>
                <w:color w:val="000000"/>
                <w:kern w:val="0"/>
                <w:lang w:bidi="ar-SA"/>
              </w:rPr>
              <w:t>Valor (R$)</w:t>
            </w:r>
          </w:p>
        </w:tc>
      </w:tr>
      <w:tr w:rsidR="003E45F6" w:rsidRPr="003E45F6" w14:paraId="51F430FE" w14:textId="77777777" w:rsidTr="003E3EBC">
        <w:trPr>
          <w:trHeight w:val="408"/>
        </w:trPr>
        <w:tc>
          <w:tcPr>
            <w:tcW w:w="863" w:type="dxa"/>
            <w:shd w:val="clear" w:color="auto" w:fill="D9D9D9" w:themeFill="background1" w:themeFillShade="D9"/>
            <w:vAlign w:val="center"/>
          </w:tcPr>
          <w:p w14:paraId="7EDA7E95" w14:textId="4804AE24" w:rsidR="003E45F6" w:rsidRPr="003E45F6" w:rsidRDefault="003E45F6" w:rsidP="003E45F6">
            <w:pPr>
              <w:jc w:val="center"/>
              <w:rPr>
                <w:rFonts w:ascii="Arial" w:hAnsi="Arial"/>
                <w:b/>
                <w:bCs/>
                <w:color w:val="000000"/>
                <w:kern w:val="0"/>
                <w:lang w:bidi="ar-SA"/>
              </w:rPr>
            </w:pPr>
            <w:r w:rsidRPr="003E45F6">
              <w:rPr>
                <w:rFonts w:ascii="Arial" w:hAnsi="Arial"/>
                <w:b/>
                <w:bCs/>
                <w:color w:val="000000"/>
                <w:kern w:val="0"/>
                <w:lang w:bidi="ar-SA"/>
              </w:rPr>
              <w:t>Item</w:t>
            </w:r>
          </w:p>
        </w:tc>
        <w:tc>
          <w:tcPr>
            <w:tcW w:w="850" w:type="dxa"/>
            <w:shd w:val="clear" w:color="auto" w:fill="D9D9D9" w:themeFill="background1" w:themeFillShade="D9"/>
            <w:vAlign w:val="center"/>
          </w:tcPr>
          <w:p w14:paraId="1F371B58" w14:textId="769967BA" w:rsidR="003E45F6" w:rsidRPr="003E45F6" w:rsidRDefault="003E45F6" w:rsidP="003E45F6">
            <w:pPr>
              <w:pStyle w:val="Contedodatabela"/>
              <w:suppressLineNumbers w:val="0"/>
              <w:jc w:val="center"/>
              <w:rPr>
                <w:rFonts w:ascii="Arial" w:hAnsi="Arial" w:cs="Arial"/>
                <w:b/>
                <w:bCs/>
                <w:color w:val="000000"/>
                <w:lang w:eastAsia="pt-BR"/>
              </w:rPr>
            </w:pPr>
            <w:r w:rsidRPr="003E45F6">
              <w:rPr>
                <w:rFonts w:ascii="Arial" w:hAnsi="Arial"/>
                <w:b/>
                <w:bCs/>
                <w:color w:val="000000"/>
                <w:kern w:val="0"/>
              </w:rPr>
              <w:t>Qtd</w:t>
            </w:r>
          </w:p>
        </w:tc>
        <w:tc>
          <w:tcPr>
            <w:tcW w:w="709" w:type="dxa"/>
            <w:shd w:val="clear" w:color="auto" w:fill="D9D9D9" w:themeFill="background1" w:themeFillShade="D9"/>
            <w:vAlign w:val="center"/>
          </w:tcPr>
          <w:p w14:paraId="2020CEEB" w14:textId="762D43CD" w:rsidR="003E45F6" w:rsidRPr="003E45F6" w:rsidRDefault="003E45F6" w:rsidP="003E45F6">
            <w:pPr>
              <w:pStyle w:val="Contedodatabela"/>
              <w:suppressLineNumbers w:val="0"/>
              <w:jc w:val="center"/>
              <w:rPr>
                <w:rFonts w:ascii="Arial" w:hAnsi="Arial" w:cs="Arial"/>
                <w:b/>
                <w:bCs/>
                <w:color w:val="000000"/>
                <w:kern w:val="0"/>
              </w:rPr>
            </w:pPr>
            <w:r w:rsidRPr="003E45F6">
              <w:rPr>
                <w:rFonts w:ascii="Arial" w:hAnsi="Arial"/>
                <w:b/>
                <w:bCs/>
                <w:color w:val="000000"/>
                <w:kern w:val="0"/>
              </w:rPr>
              <w:t>Un</w:t>
            </w:r>
          </w:p>
        </w:tc>
        <w:tc>
          <w:tcPr>
            <w:tcW w:w="1343" w:type="dxa"/>
            <w:shd w:val="clear" w:color="auto" w:fill="D9D9D9" w:themeFill="background1" w:themeFillShade="D9"/>
            <w:vAlign w:val="center"/>
          </w:tcPr>
          <w:p w14:paraId="25AEDFF2" w14:textId="418F0BC7" w:rsidR="003E45F6" w:rsidRPr="003E45F6" w:rsidRDefault="003E45F6" w:rsidP="003E45F6">
            <w:pPr>
              <w:pStyle w:val="Contedodatabela"/>
              <w:suppressLineNumbers w:val="0"/>
              <w:jc w:val="center"/>
              <w:rPr>
                <w:rFonts w:ascii="Arial" w:eastAsia="Calibri" w:hAnsi="Arial" w:cs="Arial"/>
                <w:b/>
                <w:bCs/>
                <w:color w:val="000000"/>
                <w:kern w:val="0"/>
                <w:lang w:eastAsia="pt-BR"/>
              </w:rPr>
            </w:pPr>
            <w:r w:rsidRPr="003E45F6">
              <w:rPr>
                <w:rFonts w:ascii="Arial" w:hAnsi="Arial"/>
                <w:b/>
                <w:bCs/>
                <w:color w:val="000000"/>
                <w:kern w:val="0"/>
              </w:rPr>
              <w:t>Marca</w:t>
            </w:r>
          </w:p>
        </w:tc>
        <w:tc>
          <w:tcPr>
            <w:tcW w:w="2977" w:type="dxa"/>
            <w:shd w:val="clear" w:color="auto" w:fill="D9D9D9" w:themeFill="background1" w:themeFillShade="D9"/>
            <w:vAlign w:val="center"/>
          </w:tcPr>
          <w:p w14:paraId="40D200D5" w14:textId="27C3B852" w:rsidR="003E45F6" w:rsidRPr="003E45F6" w:rsidRDefault="003E45F6" w:rsidP="003E45F6">
            <w:pPr>
              <w:pStyle w:val="Contedodatabela"/>
              <w:suppressLineNumbers w:val="0"/>
              <w:jc w:val="center"/>
              <w:rPr>
                <w:rFonts w:ascii="Arial" w:eastAsia="Calibri" w:hAnsi="Arial" w:cs="Arial"/>
                <w:b/>
                <w:bCs/>
                <w:color w:val="000000"/>
                <w:kern w:val="0"/>
                <w:lang w:eastAsia="pt-BR"/>
              </w:rPr>
            </w:pPr>
            <w:r w:rsidRPr="003E45F6">
              <w:rPr>
                <w:rFonts w:ascii="Arial" w:hAnsi="Arial"/>
                <w:b/>
                <w:bCs/>
                <w:color w:val="000000"/>
                <w:kern w:val="0"/>
              </w:rPr>
              <w:t>Descrição</w:t>
            </w:r>
          </w:p>
        </w:tc>
        <w:tc>
          <w:tcPr>
            <w:tcW w:w="1191" w:type="dxa"/>
            <w:shd w:val="clear" w:color="auto" w:fill="D9D9D9" w:themeFill="background1" w:themeFillShade="D9"/>
            <w:vAlign w:val="center"/>
          </w:tcPr>
          <w:p w14:paraId="5376D4E1" w14:textId="1A82F244" w:rsidR="003E45F6" w:rsidRPr="003E45F6" w:rsidRDefault="003E45F6" w:rsidP="003E45F6">
            <w:pPr>
              <w:jc w:val="center"/>
              <w:rPr>
                <w:rFonts w:ascii="Arial" w:hAnsi="Arial"/>
                <w:b/>
                <w:bCs/>
                <w:color w:val="000000"/>
              </w:rPr>
            </w:pPr>
            <w:r w:rsidRPr="003E45F6">
              <w:rPr>
                <w:rFonts w:ascii="Arial" w:hAnsi="Arial"/>
                <w:b/>
                <w:bCs/>
                <w:color w:val="000000"/>
                <w:kern w:val="0"/>
                <w:lang w:bidi="ar-SA"/>
              </w:rPr>
              <w:t>Unit</w:t>
            </w:r>
          </w:p>
        </w:tc>
        <w:tc>
          <w:tcPr>
            <w:tcW w:w="1239" w:type="dxa"/>
            <w:shd w:val="clear" w:color="auto" w:fill="D9D9D9" w:themeFill="background1" w:themeFillShade="D9"/>
            <w:vAlign w:val="center"/>
          </w:tcPr>
          <w:p w14:paraId="10D18BFD" w14:textId="2C94D154" w:rsidR="003E45F6" w:rsidRPr="003E45F6" w:rsidRDefault="003E45F6" w:rsidP="003E45F6">
            <w:pPr>
              <w:jc w:val="center"/>
              <w:rPr>
                <w:rFonts w:ascii="Arial" w:hAnsi="Arial"/>
                <w:b/>
                <w:bCs/>
                <w:color w:val="000000"/>
              </w:rPr>
            </w:pPr>
            <w:r w:rsidRPr="003E45F6">
              <w:rPr>
                <w:rFonts w:ascii="Arial" w:hAnsi="Arial"/>
                <w:b/>
                <w:bCs/>
                <w:color w:val="000000"/>
                <w:kern w:val="0"/>
                <w:lang w:bidi="ar-SA"/>
              </w:rPr>
              <w:t>Total</w:t>
            </w:r>
          </w:p>
        </w:tc>
      </w:tr>
      <w:tr w:rsidR="00163A15" w:rsidRPr="003E45F6" w14:paraId="49B5FD6A" w14:textId="77777777" w:rsidTr="003E3EBC">
        <w:tc>
          <w:tcPr>
            <w:tcW w:w="863" w:type="dxa"/>
            <w:shd w:val="clear" w:color="auto" w:fill="auto"/>
            <w:vAlign w:val="center"/>
          </w:tcPr>
          <w:p w14:paraId="318A3371" w14:textId="6908846A" w:rsidR="00163A15" w:rsidRPr="003E45F6" w:rsidRDefault="003E45F6" w:rsidP="003E45F6">
            <w:pPr>
              <w:jc w:val="center"/>
              <w:rPr>
                <w:rFonts w:ascii="Arial" w:hAnsi="Arial"/>
              </w:rPr>
            </w:pPr>
            <w:r>
              <w:rPr>
                <w:rFonts w:ascii="Arial" w:hAnsi="Arial"/>
                <w:b/>
                <w:bCs/>
                <w:color w:val="000000"/>
                <w:kern w:val="0"/>
                <w:lang w:bidi="ar-SA"/>
              </w:rPr>
              <w:t>0</w:t>
            </w:r>
            <w:r w:rsidR="00163A15" w:rsidRPr="003E45F6">
              <w:rPr>
                <w:rFonts w:ascii="Arial" w:hAnsi="Arial"/>
                <w:b/>
                <w:bCs/>
                <w:color w:val="000000"/>
                <w:kern w:val="0"/>
                <w:lang w:bidi="ar-SA"/>
              </w:rPr>
              <w:t>1</w:t>
            </w:r>
          </w:p>
        </w:tc>
        <w:tc>
          <w:tcPr>
            <w:tcW w:w="850" w:type="dxa"/>
            <w:vAlign w:val="center"/>
          </w:tcPr>
          <w:p w14:paraId="1DE453CA" w14:textId="77777777" w:rsidR="00163A15" w:rsidRPr="003E45F6" w:rsidRDefault="00163A15" w:rsidP="003E45F6">
            <w:pPr>
              <w:pStyle w:val="Contedodatabela"/>
              <w:suppressLineNumbers w:val="0"/>
              <w:jc w:val="center"/>
              <w:rPr>
                <w:rFonts w:ascii="Arial" w:hAnsi="Arial" w:cs="Arial"/>
                <w:b/>
                <w:bCs/>
                <w:color w:val="000000"/>
                <w:kern w:val="0"/>
              </w:rPr>
            </w:pPr>
            <w:r w:rsidRPr="003E45F6">
              <w:rPr>
                <w:rFonts w:ascii="Arial" w:hAnsi="Arial" w:cs="Arial"/>
                <w:b/>
                <w:bCs/>
                <w:color w:val="000000"/>
                <w:lang w:eastAsia="pt-BR"/>
              </w:rPr>
              <w:t>26</w:t>
            </w:r>
          </w:p>
        </w:tc>
        <w:tc>
          <w:tcPr>
            <w:tcW w:w="709" w:type="dxa"/>
            <w:vAlign w:val="center"/>
          </w:tcPr>
          <w:p w14:paraId="5B6F28C6" w14:textId="77777777" w:rsidR="00163A15" w:rsidRPr="003E45F6" w:rsidRDefault="00163A15" w:rsidP="003E45F6">
            <w:pPr>
              <w:pStyle w:val="Contedodatabela"/>
              <w:suppressLineNumbers w:val="0"/>
              <w:jc w:val="center"/>
              <w:rPr>
                <w:rFonts w:ascii="Arial" w:eastAsia="Calibri" w:hAnsi="Arial" w:cs="Arial"/>
                <w:b/>
                <w:bCs/>
                <w:color w:val="000000"/>
                <w:kern w:val="0"/>
                <w:lang w:eastAsia="pt-BR"/>
              </w:rPr>
            </w:pPr>
            <w:r w:rsidRPr="003E45F6">
              <w:rPr>
                <w:rFonts w:ascii="Arial" w:hAnsi="Arial" w:cs="Arial"/>
                <w:b/>
                <w:bCs/>
                <w:color w:val="000000"/>
                <w:kern w:val="0"/>
              </w:rPr>
              <w:t>UN</w:t>
            </w:r>
          </w:p>
        </w:tc>
        <w:tc>
          <w:tcPr>
            <w:tcW w:w="1343" w:type="dxa"/>
            <w:vAlign w:val="center"/>
          </w:tcPr>
          <w:p w14:paraId="527C1D34" w14:textId="77777777" w:rsidR="00163A15" w:rsidRPr="003E45F6" w:rsidRDefault="00163A15" w:rsidP="003E45F6">
            <w:pPr>
              <w:pStyle w:val="Contedodatabela"/>
              <w:suppressLineNumbers w:val="0"/>
              <w:jc w:val="center"/>
              <w:rPr>
                <w:rFonts w:ascii="Arial" w:eastAsia="Calibri" w:hAnsi="Arial" w:cs="Arial"/>
                <w:b/>
                <w:bCs/>
                <w:color w:val="000000"/>
                <w:kern w:val="0"/>
                <w:lang w:eastAsia="pt-BR"/>
              </w:rPr>
            </w:pPr>
          </w:p>
        </w:tc>
        <w:tc>
          <w:tcPr>
            <w:tcW w:w="2977" w:type="dxa"/>
            <w:shd w:val="clear" w:color="auto" w:fill="auto"/>
            <w:vAlign w:val="center"/>
          </w:tcPr>
          <w:p w14:paraId="7E793598" w14:textId="77777777" w:rsidR="00163A15" w:rsidRPr="003E45F6" w:rsidRDefault="00163A15" w:rsidP="002D081F">
            <w:pPr>
              <w:pStyle w:val="Contedodatabela"/>
              <w:suppressLineNumbers w:val="0"/>
              <w:jc w:val="both"/>
              <w:rPr>
                <w:rFonts w:ascii="Arial" w:hAnsi="Arial" w:cs="Arial"/>
              </w:rPr>
            </w:pPr>
            <w:r w:rsidRPr="003E45F6">
              <w:rPr>
                <w:rFonts w:ascii="Arial" w:eastAsia="Calibri" w:hAnsi="Arial" w:cs="Arial"/>
                <w:b/>
                <w:bCs/>
                <w:color w:val="000000"/>
                <w:kern w:val="0"/>
                <w:lang w:eastAsia="pt-BR"/>
              </w:rPr>
              <w:t xml:space="preserve">SENSOR FREESTYLE LIBRE: DE USO CONJUNTO COM LEITOR ESPECÍFICO, PARA MONITORAMENTO CONTÍNUO DE GLICOSE INTERSTICIAL, A SER UTILIZADO NA PARTE POSTERIOR DO BRAÇO, DE FÁCIL APLICAÇÃO SEM A NECESSIDADE DO AUXÍLIO DE UM PROFISSIONAL DE SAÚDE E SEM CALIBRAÇÃO COM GLICEMIA CAPILAR. VIDA ÚTIL DO SENSOR POR ATÉ 14 DIAS, COM LEITURAS DE GLICOSE ARMAZENADAS A CADA 15 MINUTOS, SENDO NECESSÁRIO SCANNER, A CADA 8 HORAS, NO MÍNIMO, PARA GARANTIR A CAPTAÇÃO DOS DADOS DE GLICOSE DE UM INTERVALO DE 24 HORAS. RESISTENTE À ÁGUA, PODENDO SUPORTAR </w:t>
            </w:r>
            <w:r w:rsidRPr="003E45F6">
              <w:rPr>
                <w:rFonts w:ascii="Arial" w:eastAsia="Calibri" w:hAnsi="Arial" w:cs="Arial"/>
                <w:b/>
                <w:bCs/>
                <w:color w:val="000000"/>
                <w:kern w:val="0"/>
                <w:lang w:eastAsia="pt-BR"/>
              </w:rPr>
              <w:lastRenderedPageBreak/>
              <w:t>IMERSÃO EM ATÉ UM METRO DE ÁGUA POR ATÉ 30 MINUTOS. TECNOLOGIA ELETROQUÍMICA ANEMOMÉTRICA PARA MONITORAMENTO CONTÍNUO DE GLICOSE INTERSTICIAL, COM INTERVALO DE LEITURA DE GLICOSE DE 40 A 500MG/DL. O KIT SENSOR INCLUI: 1 SENSOR EM SEU RECIPIENTE, APLICADOR DO SENSOR, LENÇO UMEDECIDO COM ÁLCOOL E AS INSTRUÇÕES DE USO. VALIDADE MÍNIMA DE 18 MESES A PARTIR DA DATA DE ENTREGA.</w:t>
            </w:r>
            <w:r w:rsidRPr="003E45F6">
              <w:rPr>
                <w:rFonts w:ascii="Arial" w:eastAsia="Calibri" w:hAnsi="Arial" w:cs="Arial"/>
                <w:b/>
                <w:bCs/>
                <w:color w:val="000000"/>
                <w:kern w:val="0"/>
                <w:lang w:eastAsia="pt-BR"/>
              </w:rPr>
              <w:br/>
            </w:r>
            <w:r w:rsidRPr="003E45F6">
              <w:rPr>
                <w:rFonts w:ascii="Arial" w:eastAsia="Calibri" w:hAnsi="Arial" w:cs="Arial"/>
                <w:b/>
                <w:bCs/>
                <w:color w:val="C9211E"/>
                <w:kern w:val="0"/>
                <w:lang w:eastAsia="pt-BR"/>
              </w:rPr>
              <w:t>MARCA: ABBOTT; MODELO: FREESTYLE LIBRE.</w:t>
            </w:r>
          </w:p>
        </w:tc>
        <w:tc>
          <w:tcPr>
            <w:tcW w:w="1191" w:type="dxa"/>
            <w:shd w:val="clear" w:color="auto" w:fill="auto"/>
            <w:vAlign w:val="center"/>
          </w:tcPr>
          <w:p w14:paraId="0B0A0308" w14:textId="77777777" w:rsidR="00163A15" w:rsidRPr="003E45F6" w:rsidRDefault="00163A15" w:rsidP="002D081F">
            <w:pPr>
              <w:jc w:val="both"/>
              <w:rPr>
                <w:rFonts w:ascii="Arial" w:hAnsi="Arial"/>
                <w:b/>
                <w:bCs/>
                <w:color w:val="000000"/>
              </w:rPr>
            </w:pPr>
          </w:p>
        </w:tc>
        <w:tc>
          <w:tcPr>
            <w:tcW w:w="1239" w:type="dxa"/>
            <w:shd w:val="clear" w:color="auto" w:fill="auto"/>
            <w:vAlign w:val="center"/>
          </w:tcPr>
          <w:p w14:paraId="1A22F24C" w14:textId="77777777" w:rsidR="00163A15" w:rsidRPr="003E45F6" w:rsidRDefault="00163A15" w:rsidP="002D081F">
            <w:pPr>
              <w:jc w:val="both"/>
              <w:rPr>
                <w:rFonts w:ascii="Arial" w:hAnsi="Arial"/>
                <w:b/>
                <w:bCs/>
                <w:color w:val="000000"/>
              </w:rPr>
            </w:pPr>
          </w:p>
        </w:tc>
      </w:tr>
      <w:tr w:rsidR="00012569" w:rsidRPr="003E45F6" w14:paraId="6A1DDE27" w14:textId="77777777" w:rsidTr="003B74D8">
        <w:trPr>
          <w:trHeight w:val="428"/>
        </w:trPr>
        <w:tc>
          <w:tcPr>
            <w:tcW w:w="6742" w:type="dxa"/>
            <w:gridSpan w:val="5"/>
            <w:shd w:val="clear" w:color="auto" w:fill="auto"/>
            <w:vAlign w:val="center"/>
          </w:tcPr>
          <w:p w14:paraId="03850864" w14:textId="62DFE629" w:rsidR="00012569" w:rsidRPr="003E45F6" w:rsidRDefault="00012569" w:rsidP="00012569">
            <w:pPr>
              <w:pStyle w:val="Contedodatabela"/>
              <w:suppressLineNumbers w:val="0"/>
              <w:jc w:val="right"/>
              <w:rPr>
                <w:rFonts w:ascii="Arial" w:eastAsia="Calibri" w:hAnsi="Arial" w:cs="Arial"/>
                <w:b/>
                <w:bCs/>
                <w:color w:val="000000"/>
                <w:kern w:val="0"/>
                <w:lang w:eastAsia="pt-BR"/>
              </w:rPr>
            </w:pPr>
            <w:r>
              <w:rPr>
                <w:rFonts w:ascii="Arial" w:hAnsi="Arial"/>
                <w:b/>
                <w:bCs/>
                <w:color w:val="000000"/>
                <w:lang w:eastAsia="pt-BR"/>
              </w:rPr>
              <w:t>TOTAL DO LOTE 14</w:t>
            </w:r>
          </w:p>
        </w:tc>
        <w:tc>
          <w:tcPr>
            <w:tcW w:w="2430" w:type="dxa"/>
            <w:gridSpan w:val="2"/>
            <w:shd w:val="clear" w:color="auto" w:fill="auto"/>
            <w:vAlign w:val="center"/>
          </w:tcPr>
          <w:p w14:paraId="7FA14D42" w14:textId="5523C5D6" w:rsidR="00012569" w:rsidRPr="003E45F6" w:rsidRDefault="00012569" w:rsidP="003E3EBC">
            <w:pPr>
              <w:jc w:val="center"/>
              <w:rPr>
                <w:rFonts w:ascii="Arial" w:hAnsi="Arial"/>
                <w:b/>
                <w:bCs/>
                <w:color w:val="000000"/>
              </w:rPr>
            </w:pPr>
            <w:r>
              <w:rPr>
                <w:rFonts w:ascii="Arial" w:hAnsi="Arial"/>
                <w:b/>
                <w:bCs/>
                <w:color w:val="000000"/>
              </w:rPr>
              <w:t>R$</w:t>
            </w:r>
          </w:p>
        </w:tc>
      </w:tr>
    </w:tbl>
    <w:p w14:paraId="28A2C924" w14:textId="77777777" w:rsidR="002413E9" w:rsidRDefault="002413E9" w:rsidP="00AD75FB">
      <w:pPr>
        <w:rPr>
          <w:rFonts w:ascii="Arial" w:hAnsi="Arial"/>
          <w:b/>
        </w:rPr>
      </w:pPr>
    </w:p>
    <w:p w14:paraId="316B60C7" w14:textId="77777777" w:rsidR="002B292A" w:rsidRDefault="002B292A" w:rsidP="00AD75FB">
      <w:pPr>
        <w:rPr>
          <w:rFonts w:ascii="Arial" w:hAnsi="Arial"/>
          <w:b/>
        </w:rPr>
      </w:pPr>
    </w:p>
    <w:p w14:paraId="7E0FF6A5" w14:textId="77777777" w:rsidR="002B292A" w:rsidRDefault="002B292A" w:rsidP="00AD75FB">
      <w:pPr>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1117"/>
        <w:gridCol w:w="3203"/>
        <w:gridCol w:w="1191"/>
        <w:gridCol w:w="1239"/>
      </w:tblGrid>
      <w:tr w:rsidR="00BA3E0D" w:rsidRPr="00BA3E0D" w14:paraId="36E849E9" w14:textId="77777777" w:rsidTr="00BA3E0D">
        <w:trPr>
          <w:trHeight w:val="559"/>
        </w:trPr>
        <w:tc>
          <w:tcPr>
            <w:tcW w:w="6742" w:type="dxa"/>
            <w:gridSpan w:val="5"/>
            <w:shd w:val="clear" w:color="auto" w:fill="D9D9D9" w:themeFill="background1" w:themeFillShade="D9"/>
            <w:vAlign w:val="center"/>
          </w:tcPr>
          <w:p w14:paraId="63A2D5F0" w14:textId="09B62BC4" w:rsidR="00BA3E0D" w:rsidRPr="00BA3E0D" w:rsidRDefault="00BA3E0D" w:rsidP="00BA3E0D">
            <w:pPr>
              <w:jc w:val="center"/>
              <w:rPr>
                <w:rFonts w:ascii="Arial" w:hAnsi="Arial"/>
                <w:b/>
                <w:bCs/>
                <w:color w:val="000000"/>
                <w:lang w:eastAsia="pt-BR"/>
              </w:rPr>
            </w:pPr>
            <w:r w:rsidRPr="003E45F6">
              <w:rPr>
                <w:rFonts w:ascii="Arial" w:hAnsi="Arial"/>
                <w:b/>
                <w:bCs/>
                <w:color w:val="000000"/>
                <w:kern w:val="0"/>
                <w:lang w:bidi="ar-SA"/>
              </w:rPr>
              <w:t>Objeto licitado – lote 1</w:t>
            </w:r>
            <w:r>
              <w:rPr>
                <w:rFonts w:ascii="Arial" w:hAnsi="Arial"/>
                <w:b/>
                <w:bCs/>
                <w:color w:val="000000"/>
                <w:kern w:val="0"/>
              </w:rPr>
              <w:t>5</w:t>
            </w:r>
          </w:p>
        </w:tc>
        <w:tc>
          <w:tcPr>
            <w:tcW w:w="2430" w:type="dxa"/>
            <w:gridSpan w:val="2"/>
            <w:shd w:val="clear" w:color="auto" w:fill="D9D9D9" w:themeFill="background1" w:themeFillShade="D9"/>
            <w:vAlign w:val="center"/>
          </w:tcPr>
          <w:p w14:paraId="1BC6DBBB" w14:textId="590EF199" w:rsidR="00BA3E0D" w:rsidRPr="00BA3E0D" w:rsidRDefault="00BA3E0D" w:rsidP="00BA3E0D">
            <w:pPr>
              <w:jc w:val="center"/>
              <w:rPr>
                <w:rFonts w:ascii="Arial" w:hAnsi="Arial"/>
                <w:b/>
                <w:bCs/>
                <w:color w:val="000000"/>
              </w:rPr>
            </w:pPr>
            <w:r w:rsidRPr="003E45F6">
              <w:rPr>
                <w:rFonts w:ascii="Arial" w:hAnsi="Arial"/>
                <w:b/>
                <w:bCs/>
                <w:color w:val="000000"/>
                <w:kern w:val="0"/>
                <w:lang w:bidi="ar-SA"/>
              </w:rPr>
              <w:t>Valor (R$)</w:t>
            </w:r>
          </w:p>
        </w:tc>
      </w:tr>
      <w:tr w:rsidR="00BA3E0D" w:rsidRPr="00BA3E0D" w14:paraId="4819F4BA" w14:textId="77777777" w:rsidTr="003E3EBC">
        <w:trPr>
          <w:trHeight w:val="411"/>
        </w:trPr>
        <w:tc>
          <w:tcPr>
            <w:tcW w:w="863" w:type="dxa"/>
            <w:shd w:val="clear" w:color="auto" w:fill="D9D9D9" w:themeFill="background1" w:themeFillShade="D9"/>
            <w:vAlign w:val="center"/>
          </w:tcPr>
          <w:p w14:paraId="3DFBDA6B" w14:textId="186F2662" w:rsidR="00BA3E0D" w:rsidRPr="00BA3E0D" w:rsidRDefault="00BA3E0D" w:rsidP="00BA3E0D">
            <w:pPr>
              <w:jc w:val="center"/>
              <w:rPr>
                <w:rFonts w:ascii="Arial" w:hAnsi="Arial"/>
                <w:b/>
                <w:bCs/>
                <w:color w:val="000000"/>
                <w:kern w:val="0"/>
                <w:lang w:bidi="ar-SA"/>
              </w:rPr>
            </w:pPr>
            <w:r w:rsidRPr="003E45F6">
              <w:rPr>
                <w:rFonts w:ascii="Arial" w:hAnsi="Arial"/>
                <w:b/>
                <w:bCs/>
                <w:color w:val="000000"/>
                <w:kern w:val="0"/>
                <w:lang w:bidi="ar-SA"/>
              </w:rPr>
              <w:t>Item</w:t>
            </w:r>
          </w:p>
        </w:tc>
        <w:tc>
          <w:tcPr>
            <w:tcW w:w="850" w:type="dxa"/>
            <w:shd w:val="clear" w:color="auto" w:fill="D9D9D9" w:themeFill="background1" w:themeFillShade="D9"/>
            <w:vAlign w:val="center"/>
          </w:tcPr>
          <w:p w14:paraId="01F70188" w14:textId="7B2038F1" w:rsidR="00BA3E0D" w:rsidRPr="00BA3E0D" w:rsidRDefault="00BA3E0D" w:rsidP="00BA3E0D">
            <w:pPr>
              <w:jc w:val="center"/>
              <w:rPr>
                <w:rFonts w:ascii="Arial" w:hAnsi="Arial"/>
                <w:b/>
                <w:bCs/>
                <w:color w:val="000000"/>
                <w:lang w:eastAsia="pt-BR"/>
              </w:rPr>
            </w:pPr>
            <w:r w:rsidRPr="003E45F6">
              <w:rPr>
                <w:rFonts w:ascii="Arial" w:hAnsi="Arial"/>
                <w:b/>
                <w:bCs/>
                <w:color w:val="000000"/>
                <w:kern w:val="0"/>
                <w:lang w:bidi="ar-SA"/>
              </w:rPr>
              <w:t>Qtd</w:t>
            </w:r>
          </w:p>
        </w:tc>
        <w:tc>
          <w:tcPr>
            <w:tcW w:w="709" w:type="dxa"/>
            <w:shd w:val="clear" w:color="auto" w:fill="D9D9D9" w:themeFill="background1" w:themeFillShade="D9"/>
            <w:vAlign w:val="center"/>
          </w:tcPr>
          <w:p w14:paraId="7C027CE5" w14:textId="1E35705C" w:rsidR="00BA3E0D" w:rsidRPr="00BA3E0D" w:rsidRDefault="00BA3E0D" w:rsidP="00BA3E0D">
            <w:pPr>
              <w:jc w:val="center"/>
              <w:rPr>
                <w:rFonts w:ascii="Arial" w:hAnsi="Arial"/>
                <w:b/>
                <w:bCs/>
                <w:color w:val="000000"/>
                <w:kern w:val="0"/>
                <w:lang w:bidi="ar-SA"/>
              </w:rPr>
            </w:pPr>
            <w:r w:rsidRPr="003E45F6">
              <w:rPr>
                <w:rFonts w:ascii="Arial" w:hAnsi="Arial"/>
                <w:b/>
                <w:bCs/>
                <w:color w:val="000000"/>
                <w:kern w:val="0"/>
                <w:lang w:bidi="ar-SA"/>
              </w:rPr>
              <w:t>Un</w:t>
            </w:r>
          </w:p>
        </w:tc>
        <w:tc>
          <w:tcPr>
            <w:tcW w:w="1117" w:type="dxa"/>
            <w:shd w:val="clear" w:color="auto" w:fill="D9D9D9" w:themeFill="background1" w:themeFillShade="D9"/>
            <w:vAlign w:val="center"/>
          </w:tcPr>
          <w:p w14:paraId="067E49C5" w14:textId="0324482D" w:rsidR="00BA3E0D" w:rsidRPr="00BA3E0D" w:rsidRDefault="00BA3E0D" w:rsidP="00BA3E0D">
            <w:pPr>
              <w:jc w:val="center"/>
              <w:rPr>
                <w:rFonts w:ascii="Arial" w:hAnsi="Arial"/>
                <w:b/>
                <w:bCs/>
                <w:color w:val="000000"/>
                <w:lang w:eastAsia="pt-BR"/>
              </w:rPr>
            </w:pPr>
            <w:r w:rsidRPr="003E45F6">
              <w:rPr>
                <w:rFonts w:ascii="Arial" w:hAnsi="Arial"/>
                <w:b/>
                <w:bCs/>
                <w:color w:val="000000"/>
                <w:kern w:val="0"/>
                <w:lang w:bidi="ar-SA"/>
              </w:rPr>
              <w:t>Marca</w:t>
            </w:r>
          </w:p>
        </w:tc>
        <w:tc>
          <w:tcPr>
            <w:tcW w:w="3203" w:type="dxa"/>
            <w:shd w:val="clear" w:color="auto" w:fill="D9D9D9" w:themeFill="background1" w:themeFillShade="D9"/>
            <w:vAlign w:val="center"/>
          </w:tcPr>
          <w:p w14:paraId="35E0B640" w14:textId="21F19627" w:rsidR="00BA3E0D" w:rsidRPr="00BA3E0D" w:rsidRDefault="00BA3E0D" w:rsidP="00BA3E0D">
            <w:pPr>
              <w:jc w:val="center"/>
              <w:rPr>
                <w:rFonts w:ascii="Arial" w:hAnsi="Arial"/>
                <w:b/>
                <w:bCs/>
                <w:color w:val="000000"/>
                <w:lang w:eastAsia="pt-BR"/>
              </w:rPr>
            </w:pPr>
            <w:r w:rsidRPr="003E45F6">
              <w:rPr>
                <w:rFonts w:ascii="Arial" w:hAnsi="Arial"/>
                <w:b/>
                <w:bCs/>
                <w:color w:val="000000"/>
                <w:kern w:val="0"/>
                <w:lang w:bidi="ar-SA"/>
              </w:rPr>
              <w:t>Descrição</w:t>
            </w:r>
          </w:p>
        </w:tc>
        <w:tc>
          <w:tcPr>
            <w:tcW w:w="1191" w:type="dxa"/>
            <w:shd w:val="clear" w:color="auto" w:fill="D9D9D9" w:themeFill="background1" w:themeFillShade="D9"/>
            <w:vAlign w:val="center"/>
          </w:tcPr>
          <w:p w14:paraId="08BC8B1F" w14:textId="4C1A2BAA" w:rsidR="00BA3E0D" w:rsidRPr="00BA3E0D" w:rsidRDefault="00BA3E0D" w:rsidP="00BA3E0D">
            <w:pPr>
              <w:jc w:val="center"/>
              <w:rPr>
                <w:rFonts w:ascii="Arial" w:hAnsi="Arial"/>
                <w:b/>
                <w:bCs/>
                <w:color w:val="000000"/>
              </w:rPr>
            </w:pPr>
            <w:r w:rsidRPr="003E45F6">
              <w:rPr>
                <w:rFonts w:ascii="Arial" w:hAnsi="Arial"/>
                <w:b/>
                <w:bCs/>
                <w:color w:val="000000"/>
                <w:kern w:val="0"/>
                <w:lang w:bidi="ar-SA"/>
              </w:rPr>
              <w:t>Unit</w:t>
            </w:r>
          </w:p>
        </w:tc>
        <w:tc>
          <w:tcPr>
            <w:tcW w:w="1239" w:type="dxa"/>
            <w:shd w:val="clear" w:color="auto" w:fill="D9D9D9" w:themeFill="background1" w:themeFillShade="D9"/>
            <w:vAlign w:val="center"/>
          </w:tcPr>
          <w:p w14:paraId="4431DDE2" w14:textId="2309ECE8" w:rsidR="00BA3E0D" w:rsidRPr="00BA3E0D" w:rsidRDefault="00BA3E0D" w:rsidP="00BA3E0D">
            <w:pPr>
              <w:jc w:val="center"/>
              <w:rPr>
                <w:rFonts w:ascii="Arial" w:hAnsi="Arial"/>
                <w:b/>
                <w:bCs/>
                <w:color w:val="000000"/>
              </w:rPr>
            </w:pPr>
            <w:r w:rsidRPr="003E45F6">
              <w:rPr>
                <w:rFonts w:ascii="Arial" w:hAnsi="Arial"/>
                <w:b/>
                <w:bCs/>
                <w:color w:val="000000"/>
                <w:kern w:val="0"/>
                <w:lang w:bidi="ar-SA"/>
              </w:rPr>
              <w:t>Total</w:t>
            </w:r>
          </w:p>
        </w:tc>
      </w:tr>
      <w:tr w:rsidR="00BA3E0D" w:rsidRPr="00BA3E0D" w14:paraId="67EA1D89" w14:textId="77777777" w:rsidTr="003E3EBC">
        <w:tc>
          <w:tcPr>
            <w:tcW w:w="863" w:type="dxa"/>
            <w:shd w:val="clear" w:color="auto" w:fill="auto"/>
            <w:vAlign w:val="center"/>
          </w:tcPr>
          <w:p w14:paraId="36409EB2" w14:textId="1EAB6577" w:rsidR="00BA3E0D" w:rsidRPr="00BA3E0D" w:rsidRDefault="00BA3E0D" w:rsidP="00BA3E0D">
            <w:pPr>
              <w:jc w:val="center"/>
              <w:rPr>
                <w:rFonts w:ascii="Arial" w:hAnsi="Arial"/>
              </w:rPr>
            </w:pPr>
            <w:r>
              <w:rPr>
                <w:rFonts w:ascii="Arial" w:hAnsi="Arial"/>
                <w:b/>
                <w:bCs/>
                <w:color w:val="000000"/>
                <w:kern w:val="0"/>
                <w:lang w:bidi="ar-SA"/>
              </w:rPr>
              <w:t>0</w:t>
            </w:r>
            <w:r w:rsidRPr="00BA3E0D">
              <w:rPr>
                <w:rFonts w:ascii="Arial" w:hAnsi="Arial"/>
                <w:b/>
                <w:bCs/>
                <w:color w:val="000000"/>
                <w:kern w:val="0"/>
                <w:lang w:bidi="ar-SA"/>
              </w:rPr>
              <w:t>1</w:t>
            </w:r>
          </w:p>
        </w:tc>
        <w:tc>
          <w:tcPr>
            <w:tcW w:w="850" w:type="dxa"/>
            <w:vAlign w:val="center"/>
          </w:tcPr>
          <w:p w14:paraId="6814E323" w14:textId="77777777" w:rsidR="00BA3E0D" w:rsidRPr="00BA3E0D" w:rsidRDefault="00BA3E0D" w:rsidP="00BA3E0D">
            <w:pPr>
              <w:jc w:val="center"/>
              <w:rPr>
                <w:rFonts w:ascii="Arial" w:hAnsi="Arial"/>
                <w:b/>
                <w:bCs/>
                <w:color w:val="000000"/>
                <w:kern w:val="0"/>
                <w:lang w:bidi="ar-SA"/>
              </w:rPr>
            </w:pPr>
            <w:r w:rsidRPr="00BA3E0D">
              <w:rPr>
                <w:rFonts w:ascii="Arial" w:hAnsi="Arial"/>
                <w:b/>
                <w:bCs/>
                <w:color w:val="000000"/>
                <w:lang w:eastAsia="pt-BR"/>
              </w:rPr>
              <w:t>29</w:t>
            </w:r>
          </w:p>
        </w:tc>
        <w:tc>
          <w:tcPr>
            <w:tcW w:w="709" w:type="dxa"/>
            <w:vAlign w:val="center"/>
          </w:tcPr>
          <w:p w14:paraId="045A92B4" w14:textId="77777777" w:rsidR="00BA3E0D" w:rsidRPr="00BA3E0D" w:rsidRDefault="00BA3E0D" w:rsidP="00BA3E0D">
            <w:pPr>
              <w:jc w:val="center"/>
              <w:rPr>
                <w:rFonts w:ascii="Arial" w:hAnsi="Arial"/>
                <w:b/>
                <w:bCs/>
                <w:color w:val="000000"/>
                <w:lang w:eastAsia="pt-BR"/>
              </w:rPr>
            </w:pPr>
            <w:r w:rsidRPr="00BA3E0D">
              <w:rPr>
                <w:rFonts w:ascii="Arial" w:hAnsi="Arial"/>
                <w:b/>
                <w:bCs/>
                <w:color w:val="000000"/>
                <w:kern w:val="0"/>
                <w:lang w:bidi="ar-SA"/>
              </w:rPr>
              <w:t>UN</w:t>
            </w:r>
          </w:p>
        </w:tc>
        <w:tc>
          <w:tcPr>
            <w:tcW w:w="1117" w:type="dxa"/>
            <w:vAlign w:val="center"/>
          </w:tcPr>
          <w:p w14:paraId="21BAC6D4" w14:textId="77777777" w:rsidR="00BA3E0D" w:rsidRPr="00BA3E0D" w:rsidRDefault="00BA3E0D" w:rsidP="00BA3E0D">
            <w:pPr>
              <w:jc w:val="center"/>
              <w:rPr>
                <w:rFonts w:ascii="Arial" w:hAnsi="Arial"/>
                <w:b/>
                <w:bCs/>
                <w:color w:val="000000"/>
                <w:lang w:eastAsia="pt-BR"/>
              </w:rPr>
            </w:pPr>
          </w:p>
        </w:tc>
        <w:tc>
          <w:tcPr>
            <w:tcW w:w="3203" w:type="dxa"/>
            <w:shd w:val="clear" w:color="auto" w:fill="auto"/>
            <w:vAlign w:val="center"/>
          </w:tcPr>
          <w:p w14:paraId="156A78C7" w14:textId="77777777" w:rsidR="00BA3E0D" w:rsidRPr="00BA3E0D" w:rsidRDefault="00BA3E0D" w:rsidP="002D081F">
            <w:pPr>
              <w:jc w:val="both"/>
              <w:rPr>
                <w:rFonts w:ascii="Arial" w:hAnsi="Arial"/>
              </w:rPr>
            </w:pPr>
            <w:r w:rsidRPr="00BA3E0D">
              <w:rPr>
                <w:rFonts w:ascii="Arial" w:hAnsi="Arial"/>
                <w:b/>
                <w:bCs/>
                <w:color w:val="000000"/>
                <w:lang w:eastAsia="pt-BR"/>
              </w:rPr>
              <w:t>CATETER – PARADIGM QUICK-SET – 6MM/60CM – TUBO – CAIXA COM 10 UNIDADES</w:t>
            </w:r>
          </w:p>
        </w:tc>
        <w:tc>
          <w:tcPr>
            <w:tcW w:w="1191" w:type="dxa"/>
            <w:shd w:val="clear" w:color="auto" w:fill="auto"/>
            <w:vAlign w:val="center"/>
          </w:tcPr>
          <w:p w14:paraId="30A821E4" w14:textId="77777777" w:rsidR="00BA3E0D" w:rsidRPr="00BA3E0D" w:rsidRDefault="00BA3E0D" w:rsidP="002D081F">
            <w:pPr>
              <w:jc w:val="both"/>
              <w:rPr>
                <w:rFonts w:ascii="Arial" w:hAnsi="Arial"/>
                <w:b/>
                <w:bCs/>
                <w:color w:val="000000"/>
              </w:rPr>
            </w:pPr>
          </w:p>
        </w:tc>
        <w:tc>
          <w:tcPr>
            <w:tcW w:w="1239" w:type="dxa"/>
            <w:shd w:val="clear" w:color="auto" w:fill="auto"/>
            <w:vAlign w:val="center"/>
          </w:tcPr>
          <w:p w14:paraId="3D28F920" w14:textId="77777777" w:rsidR="00BA3E0D" w:rsidRPr="00BA3E0D" w:rsidRDefault="00BA3E0D" w:rsidP="002D081F">
            <w:pPr>
              <w:jc w:val="both"/>
              <w:rPr>
                <w:rFonts w:ascii="Arial" w:hAnsi="Arial"/>
                <w:b/>
                <w:bCs/>
                <w:color w:val="000000"/>
              </w:rPr>
            </w:pPr>
          </w:p>
        </w:tc>
      </w:tr>
      <w:tr w:rsidR="00BA3E0D" w:rsidRPr="00BA3E0D" w14:paraId="6D1AEB41" w14:textId="77777777" w:rsidTr="003E3EBC">
        <w:tc>
          <w:tcPr>
            <w:tcW w:w="863" w:type="dxa"/>
            <w:shd w:val="clear" w:color="auto" w:fill="auto"/>
            <w:vAlign w:val="center"/>
          </w:tcPr>
          <w:p w14:paraId="7D3D24D2" w14:textId="30604DA3" w:rsidR="00BA3E0D" w:rsidRPr="00BA3E0D" w:rsidRDefault="00BA3E0D" w:rsidP="00BA3E0D">
            <w:pPr>
              <w:jc w:val="center"/>
              <w:rPr>
                <w:rFonts w:ascii="Arial" w:hAnsi="Arial"/>
              </w:rPr>
            </w:pPr>
            <w:r>
              <w:rPr>
                <w:rFonts w:ascii="Arial" w:hAnsi="Arial"/>
                <w:b/>
                <w:bCs/>
                <w:color w:val="000000"/>
                <w:kern w:val="0"/>
                <w:lang w:bidi="ar-SA"/>
              </w:rPr>
              <w:t>0</w:t>
            </w:r>
            <w:r w:rsidRPr="00BA3E0D">
              <w:rPr>
                <w:rFonts w:ascii="Arial" w:hAnsi="Arial"/>
                <w:b/>
                <w:bCs/>
                <w:color w:val="000000"/>
                <w:kern w:val="0"/>
                <w:lang w:bidi="ar-SA"/>
              </w:rPr>
              <w:t>2</w:t>
            </w:r>
          </w:p>
        </w:tc>
        <w:tc>
          <w:tcPr>
            <w:tcW w:w="850" w:type="dxa"/>
            <w:vAlign w:val="center"/>
          </w:tcPr>
          <w:p w14:paraId="2DBA903D" w14:textId="77777777" w:rsidR="00BA3E0D" w:rsidRPr="00BA3E0D" w:rsidRDefault="00BA3E0D" w:rsidP="00BA3E0D">
            <w:pPr>
              <w:jc w:val="center"/>
              <w:rPr>
                <w:rFonts w:ascii="Arial" w:hAnsi="Arial"/>
                <w:b/>
                <w:bCs/>
                <w:color w:val="000000"/>
                <w:kern w:val="0"/>
                <w:lang w:bidi="ar-SA"/>
              </w:rPr>
            </w:pPr>
            <w:r w:rsidRPr="00BA3E0D">
              <w:rPr>
                <w:rFonts w:ascii="Arial" w:hAnsi="Arial"/>
                <w:b/>
                <w:bCs/>
                <w:color w:val="000000"/>
                <w:lang w:eastAsia="pt-BR"/>
              </w:rPr>
              <w:t>56</w:t>
            </w:r>
          </w:p>
        </w:tc>
        <w:tc>
          <w:tcPr>
            <w:tcW w:w="709" w:type="dxa"/>
            <w:vAlign w:val="center"/>
          </w:tcPr>
          <w:p w14:paraId="693C490D" w14:textId="77777777" w:rsidR="00BA3E0D" w:rsidRPr="00BA3E0D" w:rsidRDefault="00BA3E0D" w:rsidP="00BA3E0D">
            <w:pPr>
              <w:jc w:val="center"/>
              <w:rPr>
                <w:rFonts w:ascii="Arial" w:hAnsi="Arial"/>
                <w:b/>
                <w:bCs/>
                <w:color w:val="000000"/>
                <w:lang w:eastAsia="pt-BR"/>
              </w:rPr>
            </w:pPr>
            <w:r w:rsidRPr="00BA3E0D">
              <w:rPr>
                <w:rFonts w:ascii="Arial" w:hAnsi="Arial"/>
                <w:b/>
                <w:bCs/>
                <w:color w:val="000000"/>
                <w:kern w:val="0"/>
                <w:lang w:bidi="ar-SA"/>
              </w:rPr>
              <w:t>UN</w:t>
            </w:r>
          </w:p>
        </w:tc>
        <w:tc>
          <w:tcPr>
            <w:tcW w:w="1117" w:type="dxa"/>
            <w:vAlign w:val="center"/>
          </w:tcPr>
          <w:p w14:paraId="48CB7035" w14:textId="77777777" w:rsidR="00BA3E0D" w:rsidRPr="00BA3E0D" w:rsidRDefault="00BA3E0D" w:rsidP="00BA3E0D">
            <w:pPr>
              <w:jc w:val="center"/>
              <w:rPr>
                <w:rFonts w:ascii="Arial" w:hAnsi="Arial"/>
                <w:b/>
                <w:bCs/>
                <w:color w:val="000000"/>
                <w:lang w:eastAsia="pt-BR"/>
              </w:rPr>
            </w:pPr>
          </w:p>
        </w:tc>
        <w:tc>
          <w:tcPr>
            <w:tcW w:w="3203" w:type="dxa"/>
            <w:shd w:val="clear" w:color="auto" w:fill="auto"/>
            <w:vAlign w:val="center"/>
          </w:tcPr>
          <w:p w14:paraId="3F9C7E17" w14:textId="77777777" w:rsidR="00BA3E0D" w:rsidRPr="00BA3E0D" w:rsidRDefault="00BA3E0D" w:rsidP="002D081F">
            <w:pPr>
              <w:jc w:val="both"/>
              <w:rPr>
                <w:rFonts w:ascii="Arial" w:hAnsi="Arial"/>
              </w:rPr>
            </w:pPr>
            <w:r w:rsidRPr="00BA3E0D">
              <w:rPr>
                <w:rFonts w:ascii="Arial" w:hAnsi="Arial"/>
                <w:b/>
                <w:bCs/>
                <w:color w:val="000000"/>
                <w:lang w:eastAsia="pt-BR"/>
              </w:rPr>
              <w:t>RESERVOIR PARADIGM 3,00 MMT – 332A – CAIXA COM 10 UNIDADES</w:t>
            </w:r>
          </w:p>
        </w:tc>
        <w:tc>
          <w:tcPr>
            <w:tcW w:w="1191" w:type="dxa"/>
            <w:shd w:val="clear" w:color="auto" w:fill="auto"/>
            <w:vAlign w:val="center"/>
          </w:tcPr>
          <w:p w14:paraId="719E1437" w14:textId="77777777" w:rsidR="00BA3E0D" w:rsidRPr="00BA3E0D" w:rsidRDefault="00BA3E0D" w:rsidP="002D081F">
            <w:pPr>
              <w:jc w:val="both"/>
              <w:rPr>
                <w:rFonts w:ascii="Arial" w:hAnsi="Arial"/>
                <w:b/>
                <w:bCs/>
                <w:color w:val="000000"/>
              </w:rPr>
            </w:pPr>
          </w:p>
        </w:tc>
        <w:tc>
          <w:tcPr>
            <w:tcW w:w="1239" w:type="dxa"/>
            <w:shd w:val="clear" w:color="auto" w:fill="auto"/>
            <w:vAlign w:val="center"/>
          </w:tcPr>
          <w:p w14:paraId="587A7658" w14:textId="77777777" w:rsidR="00BA3E0D" w:rsidRPr="00BA3E0D" w:rsidRDefault="00BA3E0D" w:rsidP="002D081F">
            <w:pPr>
              <w:jc w:val="both"/>
              <w:rPr>
                <w:rFonts w:ascii="Arial" w:hAnsi="Arial"/>
                <w:b/>
                <w:bCs/>
                <w:color w:val="000000"/>
              </w:rPr>
            </w:pPr>
          </w:p>
        </w:tc>
      </w:tr>
      <w:tr w:rsidR="00BA3E0D" w:rsidRPr="00BA3E0D" w14:paraId="2F9D73E4" w14:textId="77777777" w:rsidTr="003E3EBC">
        <w:tc>
          <w:tcPr>
            <w:tcW w:w="863" w:type="dxa"/>
            <w:shd w:val="clear" w:color="auto" w:fill="auto"/>
            <w:vAlign w:val="center"/>
          </w:tcPr>
          <w:p w14:paraId="2C306860" w14:textId="798F4406" w:rsidR="00BA3E0D" w:rsidRPr="00BA3E0D" w:rsidRDefault="00BA3E0D" w:rsidP="00BA3E0D">
            <w:pPr>
              <w:jc w:val="center"/>
              <w:rPr>
                <w:rFonts w:ascii="Arial" w:hAnsi="Arial"/>
              </w:rPr>
            </w:pPr>
            <w:r>
              <w:rPr>
                <w:rFonts w:ascii="Arial" w:hAnsi="Arial"/>
                <w:b/>
                <w:bCs/>
                <w:color w:val="000000"/>
                <w:kern w:val="0"/>
                <w:lang w:bidi="ar-SA"/>
              </w:rPr>
              <w:t>0</w:t>
            </w:r>
            <w:r w:rsidRPr="00BA3E0D">
              <w:rPr>
                <w:rFonts w:ascii="Arial" w:hAnsi="Arial"/>
                <w:b/>
                <w:bCs/>
                <w:color w:val="000000"/>
                <w:kern w:val="0"/>
                <w:lang w:bidi="ar-SA"/>
              </w:rPr>
              <w:t>3</w:t>
            </w:r>
          </w:p>
        </w:tc>
        <w:tc>
          <w:tcPr>
            <w:tcW w:w="850" w:type="dxa"/>
            <w:vAlign w:val="center"/>
          </w:tcPr>
          <w:p w14:paraId="5820E3F8" w14:textId="77777777" w:rsidR="00BA3E0D" w:rsidRPr="00BA3E0D" w:rsidRDefault="00BA3E0D" w:rsidP="00BA3E0D">
            <w:pPr>
              <w:jc w:val="center"/>
              <w:rPr>
                <w:rFonts w:ascii="Arial" w:hAnsi="Arial"/>
                <w:b/>
                <w:bCs/>
                <w:color w:val="000000"/>
                <w:kern w:val="0"/>
                <w:lang w:bidi="ar-SA"/>
              </w:rPr>
            </w:pPr>
            <w:r w:rsidRPr="00BA3E0D">
              <w:rPr>
                <w:rFonts w:ascii="Arial" w:hAnsi="Arial"/>
                <w:b/>
                <w:bCs/>
                <w:color w:val="000000"/>
                <w:lang w:eastAsia="pt-BR"/>
              </w:rPr>
              <w:t>28</w:t>
            </w:r>
          </w:p>
        </w:tc>
        <w:tc>
          <w:tcPr>
            <w:tcW w:w="709" w:type="dxa"/>
            <w:vAlign w:val="center"/>
          </w:tcPr>
          <w:p w14:paraId="00D68AAC" w14:textId="77777777" w:rsidR="00BA3E0D" w:rsidRPr="00BA3E0D" w:rsidRDefault="00BA3E0D" w:rsidP="00BA3E0D">
            <w:pPr>
              <w:jc w:val="center"/>
              <w:rPr>
                <w:rFonts w:ascii="Arial" w:hAnsi="Arial"/>
                <w:b/>
                <w:bCs/>
                <w:color w:val="000000"/>
                <w:lang w:eastAsia="pt-BR"/>
              </w:rPr>
            </w:pPr>
            <w:r w:rsidRPr="00BA3E0D">
              <w:rPr>
                <w:rFonts w:ascii="Arial" w:hAnsi="Arial"/>
                <w:b/>
                <w:bCs/>
                <w:color w:val="000000"/>
                <w:kern w:val="0"/>
                <w:lang w:bidi="ar-SA"/>
              </w:rPr>
              <w:t>UN</w:t>
            </w:r>
          </w:p>
        </w:tc>
        <w:tc>
          <w:tcPr>
            <w:tcW w:w="1117" w:type="dxa"/>
            <w:vAlign w:val="center"/>
          </w:tcPr>
          <w:p w14:paraId="41929956" w14:textId="77777777" w:rsidR="00BA3E0D" w:rsidRPr="00BA3E0D" w:rsidRDefault="00BA3E0D" w:rsidP="00BA3E0D">
            <w:pPr>
              <w:jc w:val="center"/>
              <w:rPr>
                <w:rFonts w:ascii="Arial" w:hAnsi="Arial"/>
                <w:b/>
                <w:bCs/>
                <w:color w:val="000000"/>
                <w:lang w:eastAsia="pt-BR"/>
              </w:rPr>
            </w:pPr>
          </w:p>
        </w:tc>
        <w:tc>
          <w:tcPr>
            <w:tcW w:w="3203" w:type="dxa"/>
            <w:shd w:val="clear" w:color="auto" w:fill="auto"/>
            <w:vAlign w:val="center"/>
          </w:tcPr>
          <w:p w14:paraId="30116291" w14:textId="77777777" w:rsidR="00BA3E0D" w:rsidRPr="00BA3E0D" w:rsidRDefault="00BA3E0D" w:rsidP="002D081F">
            <w:pPr>
              <w:jc w:val="both"/>
              <w:rPr>
                <w:rFonts w:ascii="Arial" w:hAnsi="Arial"/>
              </w:rPr>
            </w:pPr>
            <w:r w:rsidRPr="00BA3E0D">
              <w:rPr>
                <w:rFonts w:ascii="Arial" w:hAnsi="Arial"/>
                <w:b/>
                <w:bCs/>
                <w:color w:val="000000"/>
                <w:lang w:eastAsia="pt-BR"/>
              </w:rPr>
              <w:t>CATETER – PARADIGM QUICK-SET – 9MM/60CM – TUBO – CAIXA COM 10 UNIDADES</w:t>
            </w:r>
          </w:p>
        </w:tc>
        <w:tc>
          <w:tcPr>
            <w:tcW w:w="1191" w:type="dxa"/>
            <w:shd w:val="clear" w:color="auto" w:fill="auto"/>
            <w:vAlign w:val="center"/>
          </w:tcPr>
          <w:p w14:paraId="25FF3051" w14:textId="77777777" w:rsidR="00BA3E0D" w:rsidRPr="00BA3E0D" w:rsidRDefault="00BA3E0D" w:rsidP="002D081F">
            <w:pPr>
              <w:jc w:val="both"/>
              <w:rPr>
                <w:rFonts w:ascii="Arial" w:hAnsi="Arial"/>
                <w:b/>
                <w:bCs/>
                <w:color w:val="000000"/>
              </w:rPr>
            </w:pPr>
          </w:p>
        </w:tc>
        <w:tc>
          <w:tcPr>
            <w:tcW w:w="1239" w:type="dxa"/>
            <w:shd w:val="clear" w:color="auto" w:fill="auto"/>
            <w:vAlign w:val="center"/>
          </w:tcPr>
          <w:p w14:paraId="49ED4C85" w14:textId="77777777" w:rsidR="00BA3E0D" w:rsidRPr="00BA3E0D" w:rsidRDefault="00BA3E0D" w:rsidP="002D081F">
            <w:pPr>
              <w:jc w:val="both"/>
              <w:rPr>
                <w:rFonts w:ascii="Arial" w:hAnsi="Arial"/>
                <w:b/>
                <w:bCs/>
                <w:color w:val="000000"/>
              </w:rPr>
            </w:pPr>
          </w:p>
        </w:tc>
      </w:tr>
      <w:tr w:rsidR="00BA3E0D" w:rsidRPr="00BA3E0D" w14:paraId="1F75B80C" w14:textId="77777777" w:rsidTr="003E3EBC">
        <w:tc>
          <w:tcPr>
            <w:tcW w:w="863" w:type="dxa"/>
            <w:shd w:val="clear" w:color="auto" w:fill="auto"/>
            <w:vAlign w:val="center"/>
          </w:tcPr>
          <w:p w14:paraId="62F49551" w14:textId="083183E8" w:rsidR="00BA3E0D" w:rsidRPr="00BA3E0D" w:rsidRDefault="00BA3E0D" w:rsidP="00BA3E0D">
            <w:pPr>
              <w:jc w:val="center"/>
              <w:rPr>
                <w:rFonts w:ascii="Arial" w:hAnsi="Arial"/>
              </w:rPr>
            </w:pPr>
            <w:r>
              <w:rPr>
                <w:rFonts w:ascii="Arial" w:hAnsi="Arial"/>
                <w:b/>
                <w:bCs/>
                <w:color w:val="000000"/>
                <w:kern w:val="0"/>
                <w:lang w:bidi="ar-SA"/>
              </w:rPr>
              <w:t>0</w:t>
            </w:r>
            <w:r w:rsidRPr="00BA3E0D">
              <w:rPr>
                <w:rFonts w:ascii="Arial" w:hAnsi="Arial"/>
                <w:b/>
                <w:bCs/>
                <w:color w:val="000000"/>
                <w:kern w:val="0"/>
                <w:lang w:bidi="ar-SA"/>
              </w:rPr>
              <w:t>4</w:t>
            </w:r>
          </w:p>
        </w:tc>
        <w:tc>
          <w:tcPr>
            <w:tcW w:w="850" w:type="dxa"/>
            <w:vAlign w:val="center"/>
          </w:tcPr>
          <w:p w14:paraId="5C113AF6" w14:textId="77777777" w:rsidR="00BA3E0D" w:rsidRPr="00BA3E0D" w:rsidRDefault="00BA3E0D" w:rsidP="00BA3E0D">
            <w:pPr>
              <w:jc w:val="center"/>
              <w:rPr>
                <w:rFonts w:ascii="Arial" w:hAnsi="Arial"/>
                <w:b/>
                <w:bCs/>
                <w:color w:val="000000"/>
                <w:kern w:val="0"/>
                <w:lang w:bidi="ar-SA"/>
              </w:rPr>
            </w:pPr>
            <w:r w:rsidRPr="00BA3E0D">
              <w:rPr>
                <w:rFonts w:ascii="Arial" w:hAnsi="Arial"/>
                <w:b/>
                <w:bCs/>
                <w:color w:val="000000"/>
                <w:lang w:eastAsia="pt-BR"/>
              </w:rPr>
              <w:t>02</w:t>
            </w:r>
          </w:p>
        </w:tc>
        <w:tc>
          <w:tcPr>
            <w:tcW w:w="709" w:type="dxa"/>
            <w:vAlign w:val="center"/>
          </w:tcPr>
          <w:p w14:paraId="1C0FD6D8" w14:textId="77777777" w:rsidR="00BA3E0D" w:rsidRPr="00BA3E0D" w:rsidRDefault="00BA3E0D" w:rsidP="00BA3E0D">
            <w:pPr>
              <w:jc w:val="center"/>
              <w:rPr>
                <w:rFonts w:ascii="Arial" w:hAnsi="Arial"/>
                <w:b/>
                <w:bCs/>
                <w:color w:val="000000"/>
                <w:lang w:eastAsia="pt-BR"/>
              </w:rPr>
            </w:pPr>
            <w:r w:rsidRPr="00BA3E0D">
              <w:rPr>
                <w:rFonts w:ascii="Arial" w:hAnsi="Arial"/>
                <w:b/>
                <w:bCs/>
                <w:color w:val="000000"/>
                <w:kern w:val="0"/>
                <w:lang w:bidi="ar-SA"/>
              </w:rPr>
              <w:t>UN</w:t>
            </w:r>
          </w:p>
        </w:tc>
        <w:tc>
          <w:tcPr>
            <w:tcW w:w="1117" w:type="dxa"/>
            <w:vAlign w:val="center"/>
          </w:tcPr>
          <w:p w14:paraId="26B1F064" w14:textId="77777777" w:rsidR="00BA3E0D" w:rsidRPr="00BA3E0D" w:rsidRDefault="00BA3E0D" w:rsidP="00BA3E0D">
            <w:pPr>
              <w:jc w:val="center"/>
              <w:rPr>
                <w:rFonts w:ascii="Arial" w:hAnsi="Arial"/>
                <w:b/>
                <w:bCs/>
                <w:color w:val="000000"/>
                <w:lang w:eastAsia="pt-BR"/>
              </w:rPr>
            </w:pPr>
          </w:p>
        </w:tc>
        <w:tc>
          <w:tcPr>
            <w:tcW w:w="3203" w:type="dxa"/>
            <w:shd w:val="clear" w:color="auto" w:fill="auto"/>
            <w:vAlign w:val="center"/>
          </w:tcPr>
          <w:p w14:paraId="135FF097" w14:textId="77777777" w:rsidR="00BA3E0D" w:rsidRPr="00BA3E0D" w:rsidRDefault="00BA3E0D" w:rsidP="002D081F">
            <w:pPr>
              <w:jc w:val="both"/>
              <w:rPr>
                <w:rFonts w:ascii="Arial" w:hAnsi="Arial"/>
              </w:rPr>
            </w:pPr>
            <w:r w:rsidRPr="00BA3E0D">
              <w:rPr>
                <w:rFonts w:ascii="Arial" w:hAnsi="Arial"/>
                <w:b/>
                <w:bCs/>
                <w:color w:val="000000"/>
                <w:lang w:eastAsia="pt-BR"/>
              </w:rPr>
              <w:t>TRANSMISSOR GUARDIAN LINK 3 – MMT-7910W1</w:t>
            </w:r>
          </w:p>
        </w:tc>
        <w:tc>
          <w:tcPr>
            <w:tcW w:w="1191" w:type="dxa"/>
            <w:shd w:val="clear" w:color="auto" w:fill="auto"/>
            <w:vAlign w:val="center"/>
          </w:tcPr>
          <w:p w14:paraId="629D9689" w14:textId="77777777" w:rsidR="00BA3E0D" w:rsidRPr="00BA3E0D" w:rsidRDefault="00BA3E0D" w:rsidP="002D081F">
            <w:pPr>
              <w:jc w:val="both"/>
              <w:rPr>
                <w:rFonts w:ascii="Arial" w:hAnsi="Arial"/>
                <w:b/>
                <w:bCs/>
                <w:color w:val="000000"/>
              </w:rPr>
            </w:pPr>
          </w:p>
        </w:tc>
        <w:tc>
          <w:tcPr>
            <w:tcW w:w="1239" w:type="dxa"/>
            <w:shd w:val="clear" w:color="auto" w:fill="auto"/>
            <w:vAlign w:val="center"/>
          </w:tcPr>
          <w:p w14:paraId="52A50320" w14:textId="77777777" w:rsidR="00BA3E0D" w:rsidRPr="00BA3E0D" w:rsidRDefault="00BA3E0D" w:rsidP="002D081F">
            <w:pPr>
              <w:jc w:val="both"/>
              <w:rPr>
                <w:rFonts w:ascii="Arial" w:hAnsi="Arial"/>
                <w:b/>
                <w:bCs/>
                <w:color w:val="000000"/>
              </w:rPr>
            </w:pPr>
          </w:p>
        </w:tc>
      </w:tr>
      <w:tr w:rsidR="00BA3E0D" w:rsidRPr="00BA3E0D" w14:paraId="72D91F02" w14:textId="77777777" w:rsidTr="003E3EBC">
        <w:tc>
          <w:tcPr>
            <w:tcW w:w="863" w:type="dxa"/>
            <w:shd w:val="clear" w:color="auto" w:fill="auto"/>
            <w:vAlign w:val="center"/>
          </w:tcPr>
          <w:p w14:paraId="7AF7F9C1" w14:textId="6E9E1A25" w:rsidR="00BA3E0D" w:rsidRPr="00BA3E0D" w:rsidRDefault="00BA3E0D" w:rsidP="00BA3E0D">
            <w:pPr>
              <w:jc w:val="center"/>
              <w:rPr>
                <w:rFonts w:ascii="Arial" w:hAnsi="Arial"/>
              </w:rPr>
            </w:pPr>
            <w:r>
              <w:rPr>
                <w:rFonts w:ascii="Arial" w:hAnsi="Arial"/>
                <w:b/>
                <w:bCs/>
                <w:color w:val="000000"/>
                <w:kern w:val="0"/>
                <w:lang w:bidi="ar-SA"/>
              </w:rPr>
              <w:lastRenderedPageBreak/>
              <w:t>0</w:t>
            </w:r>
            <w:r w:rsidRPr="00BA3E0D">
              <w:rPr>
                <w:rFonts w:ascii="Arial" w:hAnsi="Arial"/>
                <w:b/>
                <w:bCs/>
                <w:color w:val="000000"/>
                <w:kern w:val="0"/>
                <w:lang w:bidi="ar-SA"/>
              </w:rPr>
              <w:t>5</w:t>
            </w:r>
          </w:p>
        </w:tc>
        <w:tc>
          <w:tcPr>
            <w:tcW w:w="850" w:type="dxa"/>
            <w:vAlign w:val="center"/>
          </w:tcPr>
          <w:p w14:paraId="163565F7" w14:textId="77777777" w:rsidR="00BA3E0D" w:rsidRPr="00BA3E0D" w:rsidRDefault="00BA3E0D" w:rsidP="00BA3E0D">
            <w:pPr>
              <w:jc w:val="center"/>
              <w:rPr>
                <w:rFonts w:ascii="Arial" w:hAnsi="Arial"/>
                <w:b/>
                <w:bCs/>
                <w:color w:val="000000"/>
                <w:kern w:val="0"/>
                <w:lang w:bidi="ar-SA"/>
              </w:rPr>
            </w:pPr>
            <w:r w:rsidRPr="00BA3E0D">
              <w:rPr>
                <w:rFonts w:ascii="Arial" w:hAnsi="Arial"/>
                <w:b/>
                <w:bCs/>
                <w:color w:val="000000"/>
                <w:lang w:eastAsia="pt-BR"/>
              </w:rPr>
              <w:t>49</w:t>
            </w:r>
          </w:p>
        </w:tc>
        <w:tc>
          <w:tcPr>
            <w:tcW w:w="709" w:type="dxa"/>
            <w:vAlign w:val="center"/>
          </w:tcPr>
          <w:p w14:paraId="19958116" w14:textId="77777777" w:rsidR="00BA3E0D" w:rsidRPr="00BA3E0D" w:rsidRDefault="00BA3E0D" w:rsidP="00BA3E0D">
            <w:pPr>
              <w:jc w:val="center"/>
              <w:rPr>
                <w:rFonts w:ascii="Arial" w:hAnsi="Arial"/>
                <w:b/>
                <w:bCs/>
                <w:color w:val="000000"/>
                <w:lang w:eastAsia="pt-BR"/>
              </w:rPr>
            </w:pPr>
            <w:r w:rsidRPr="00BA3E0D">
              <w:rPr>
                <w:rFonts w:ascii="Arial" w:hAnsi="Arial"/>
                <w:b/>
                <w:bCs/>
                <w:color w:val="000000"/>
                <w:kern w:val="0"/>
                <w:lang w:bidi="ar-SA"/>
              </w:rPr>
              <w:t>UN</w:t>
            </w:r>
          </w:p>
        </w:tc>
        <w:tc>
          <w:tcPr>
            <w:tcW w:w="1117" w:type="dxa"/>
            <w:vAlign w:val="center"/>
          </w:tcPr>
          <w:p w14:paraId="1785DFFE" w14:textId="77777777" w:rsidR="00BA3E0D" w:rsidRPr="00BA3E0D" w:rsidRDefault="00BA3E0D" w:rsidP="00BA3E0D">
            <w:pPr>
              <w:jc w:val="center"/>
              <w:rPr>
                <w:rFonts w:ascii="Arial" w:hAnsi="Arial"/>
                <w:b/>
                <w:bCs/>
                <w:color w:val="000000"/>
                <w:lang w:eastAsia="pt-BR"/>
              </w:rPr>
            </w:pPr>
          </w:p>
        </w:tc>
        <w:tc>
          <w:tcPr>
            <w:tcW w:w="3203" w:type="dxa"/>
            <w:shd w:val="clear" w:color="auto" w:fill="auto"/>
            <w:vAlign w:val="center"/>
          </w:tcPr>
          <w:p w14:paraId="05EED331" w14:textId="77777777" w:rsidR="00BA3E0D" w:rsidRPr="00BA3E0D" w:rsidRDefault="00BA3E0D" w:rsidP="002D081F">
            <w:pPr>
              <w:jc w:val="both"/>
              <w:rPr>
                <w:rFonts w:ascii="Arial" w:hAnsi="Arial"/>
              </w:rPr>
            </w:pPr>
            <w:r w:rsidRPr="00BA3E0D">
              <w:rPr>
                <w:rFonts w:ascii="Arial" w:hAnsi="Arial"/>
                <w:b/>
                <w:bCs/>
                <w:color w:val="000000"/>
                <w:lang w:eastAsia="pt-BR"/>
              </w:rPr>
              <w:t>GUARDIAN SENSOR 3 – MMT 7020C1 – CAIXA COM 05 UNIDADES</w:t>
            </w:r>
          </w:p>
        </w:tc>
        <w:tc>
          <w:tcPr>
            <w:tcW w:w="1191" w:type="dxa"/>
            <w:shd w:val="clear" w:color="auto" w:fill="auto"/>
            <w:vAlign w:val="center"/>
          </w:tcPr>
          <w:p w14:paraId="3628AFF4" w14:textId="77777777" w:rsidR="00BA3E0D" w:rsidRPr="00BA3E0D" w:rsidRDefault="00BA3E0D" w:rsidP="002D081F">
            <w:pPr>
              <w:jc w:val="both"/>
              <w:rPr>
                <w:rFonts w:ascii="Arial" w:hAnsi="Arial"/>
                <w:b/>
                <w:bCs/>
                <w:color w:val="000000"/>
              </w:rPr>
            </w:pPr>
          </w:p>
        </w:tc>
        <w:tc>
          <w:tcPr>
            <w:tcW w:w="1239" w:type="dxa"/>
            <w:shd w:val="clear" w:color="auto" w:fill="auto"/>
            <w:vAlign w:val="center"/>
          </w:tcPr>
          <w:p w14:paraId="51F30379" w14:textId="77777777" w:rsidR="00BA3E0D" w:rsidRPr="00BA3E0D" w:rsidRDefault="00BA3E0D" w:rsidP="002D081F">
            <w:pPr>
              <w:jc w:val="both"/>
              <w:rPr>
                <w:rFonts w:ascii="Arial" w:hAnsi="Arial"/>
                <w:b/>
                <w:bCs/>
                <w:color w:val="000000"/>
              </w:rPr>
            </w:pPr>
          </w:p>
        </w:tc>
      </w:tr>
      <w:tr w:rsidR="00BA3E0D" w:rsidRPr="00BA3E0D" w14:paraId="190C80B4" w14:textId="77777777" w:rsidTr="003E3EBC">
        <w:tc>
          <w:tcPr>
            <w:tcW w:w="863" w:type="dxa"/>
            <w:shd w:val="clear" w:color="auto" w:fill="auto"/>
            <w:vAlign w:val="center"/>
          </w:tcPr>
          <w:p w14:paraId="7E2E574C" w14:textId="425DE67E" w:rsidR="00BA3E0D" w:rsidRPr="00BA3E0D" w:rsidRDefault="00BA3E0D" w:rsidP="00BA3E0D">
            <w:pPr>
              <w:jc w:val="center"/>
              <w:rPr>
                <w:rFonts w:ascii="Arial" w:hAnsi="Arial"/>
              </w:rPr>
            </w:pPr>
            <w:r>
              <w:rPr>
                <w:rFonts w:ascii="Arial" w:hAnsi="Arial"/>
                <w:b/>
                <w:bCs/>
                <w:color w:val="000000"/>
                <w:kern w:val="0"/>
                <w:lang w:bidi="ar-SA"/>
              </w:rPr>
              <w:t>0</w:t>
            </w:r>
            <w:r w:rsidRPr="00BA3E0D">
              <w:rPr>
                <w:rFonts w:ascii="Arial" w:hAnsi="Arial"/>
                <w:b/>
                <w:bCs/>
                <w:color w:val="000000"/>
                <w:kern w:val="0"/>
                <w:lang w:bidi="ar-SA"/>
              </w:rPr>
              <w:t>6</w:t>
            </w:r>
          </w:p>
        </w:tc>
        <w:tc>
          <w:tcPr>
            <w:tcW w:w="850" w:type="dxa"/>
            <w:vAlign w:val="center"/>
          </w:tcPr>
          <w:p w14:paraId="52D7EA81" w14:textId="77777777" w:rsidR="00BA3E0D" w:rsidRPr="00BA3E0D" w:rsidRDefault="00BA3E0D" w:rsidP="00BA3E0D">
            <w:pPr>
              <w:jc w:val="center"/>
              <w:rPr>
                <w:rFonts w:ascii="Arial" w:hAnsi="Arial"/>
                <w:b/>
                <w:bCs/>
                <w:color w:val="000000"/>
                <w:kern w:val="0"/>
                <w:lang w:bidi="ar-SA"/>
              </w:rPr>
            </w:pPr>
            <w:r w:rsidRPr="00BA3E0D">
              <w:rPr>
                <w:rFonts w:ascii="Arial" w:hAnsi="Arial"/>
                <w:b/>
                <w:bCs/>
                <w:color w:val="000000"/>
                <w:lang w:eastAsia="pt-BR"/>
              </w:rPr>
              <w:t>01</w:t>
            </w:r>
          </w:p>
        </w:tc>
        <w:tc>
          <w:tcPr>
            <w:tcW w:w="709" w:type="dxa"/>
            <w:vAlign w:val="center"/>
          </w:tcPr>
          <w:p w14:paraId="404C4648" w14:textId="77777777" w:rsidR="00BA3E0D" w:rsidRPr="00BA3E0D" w:rsidRDefault="00BA3E0D" w:rsidP="00BA3E0D">
            <w:pPr>
              <w:jc w:val="center"/>
              <w:rPr>
                <w:rFonts w:ascii="Arial" w:hAnsi="Arial"/>
                <w:b/>
                <w:bCs/>
                <w:color w:val="000000"/>
                <w:lang w:eastAsia="pt-BR"/>
              </w:rPr>
            </w:pPr>
            <w:r w:rsidRPr="00BA3E0D">
              <w:rPr>
                <w:rFonts w:ascii="Arial" w:hAnsi="Arial"/>
                <w:b/>
                <w:bCs/>
                <w:color w:val="000000"/>
                <w:kern w:val="0"/>
                <w:lang w:bidi="ar-SA"/>
              </w:rPr>
              <w:t>UN</w:t>
            </w:r>
          </w:p>
        </w:tc>
        <w:tc>
          <w:tcPr>
            <w:tcW w:w="1117" w:type="dxa"/>
            <w:vAlign w:val="center"/>
          </w:tcPr>
          <w:p w14:paraId="493115D1" w14:textId="77777777" w:rsidR="00BA3E0D" w:rsidRPr="00BA3E0D" w:rsidRDefault="00BA3E0D" w:rsidP="00BA3E0D">
            <w:pPr>
              <w:jc w:val="center"/>
              <w:rPr>
                <w:rFonts w:ascii="Arial" w:hAnsi="Arial"/>
                <w:b/>
                <w:bCs/>
                <w:color w:val="000000"/>
                <w:lang w:eastAsia="pt-BR"/>
              </w:rPr>
            </w:pPr>
          </w:p>
        </w:tc>
        <w:tc>
          <w:tcPr>
            <w:tcW w:w="3203" w:type="dxa"/>
            <w:shd w:val="clear" w:color="auto" w:fill="auto"/>
            <w:vAlign w:val="center"/>
          </w:tcPr>
          <w:p w14:paraId="7B1ECEB6" w14:textId="77777777" w:rsidR="00BA3E0D" w:rsidRPr="00BA3E0D" w:rsidRDefault="00BA3E0D" w:rsidP="002D081F">
            <w:pPr>
              <w:jc w:val="both"/>
              <w:rPr>
                <w:rFonts w:ascii="Arial" w:hAnsi="Arial"/>
              </w:rPr>
            </w:pPr>
            <w:r w:rsidRPr="00BA3E0D">
              <w:rPr>
                <w:rFonts w:ascii="Arial" w:hAnsi="Arial"/>
                <w:b/>
                <w:bCs/>
                <w:color w:val="000000"/>
                <w:lang w:eastAsia="pt-BR"/>
              </w:rPr>
              <w:t>TRANSMISSOR GUARDIAN LINK 3 – MMT – 7810W1</w:t>
            </w:r>
          </w:p>
        </w:tc>
        <w:tc>
          <w:tcPr>
            <w:tcW w:w="1191" w:type="dxa"/>
            <w:shd w:val="clear" w:color="auto" w:fill="auto"/>
            <w:vAlign w:val="center"/>
          </w:tcPr>
          <w:p w14:paraId="67ED0983" w14:textId="77777777" w:rsidR="00BA3E0D" w:rsidRPr="00BA3E0D" w:rsidRDefault="00BA3E0D" w:rsidP="002D081F">
            <w:pPr>
              <w:jc w:val="both"/>
              <w:rPr>
                <w:rFonts w:ascii="Arial" w:hAnsi="Arial"/>
                <w:b/>
                <w:bCs/>
                <w:color w:val="000000"/>
              </w:rPr>
            </w:pPr>
          </w:p>
        </w:tc>
        <w:tc>
          <w:tcPr>
            <w:tcW w:w="1239" w:type="dxa"/>
            <w:shd w:val="clear" w:color="auto" w:fill="auto"/>
            <w:vAlign w:val="center"/>
          </w:tcPr>
          <w:p w14:paraId="0B92C7ED" w14:textId="77777777" w:rsidR="00BA3E0D" w:rsidRPr="00BA3E0D" w:rsidRDefault="00BA3E0D" w:rsidP="002D081F">
            <w:pPr>
              <w:jc w:val="both"/>
              <w:rPr>
                <w:rFonts w:ascii="Arial" w:hAnsi="Arial"/>
                <w:b/>
                <w:bCs/>
                <w:color w:val="000000"/>
              </w:rPr>
            </w:pPr>
          </w:p>
        </w:tc>
      </w:tr>
      <w:tr w:rsidR="003E3EBC" w:rsidRPr="00BA3E0D" w14:paraId="5E7F0378" w14:textId="77777777" w:rsidTr="006D5F22">
        <w:trPr>
          <w:trHeight w:val="402"/>
        </w:trPr>
        <w:tc>
          <w:tcPr>
            <w:tcW w:w="6742" w:type="dxa"/>
            <w:gridSpan w:val="5"/>
            <w:shd w:val="clear" w:color="auto" w:fill="auto"/>
            <w:vAlign w:val="center"/>
          </w:tcPr>
          <w:p w14:paraId="14252466" w14:textId="7750B8F4" w:rsidR="003E3EBC" w:rsidRPr="00BA3E0D" w:rsidRDefault="003E3EBC" w:rsidP="003E3EBC">
            <w:pPr>
              <w:jc w:val="right"/>
              <w:rPr>
                <w:rFonts w:ascii="Arial" w:hAnsi="Arial"/>
                <w:b/>
                <w:bCs/>
                <w:color w:val="000000"/>
                <w:lang w:eastAsia="pt-BR"/>
              </w:rPr>
            </w:pPr>
            <w:r>
              <w:rPr>
                <w:rFonts w:ascii="Arial" w:hAnsi="Arial"/>
                <w:b/>
                <w:bCs/>
                <w:color w:val="000000"/>
                <w:lang w:eastAsia="pt-BR"/>
              </w:rPr>
              <w:t>TOTAL DO LOTE 15</w:t>
            </w:r>
          </w:p>
        </w:tc>
        <w:tc>
          <w:tcPr>
            <w:tcW w:w="2430" w:type="dxa"/>
            <w:gridSpan w:val="2"/>
            <w:shd w:val="clear" w:color="auto" w:fill="auto"/>
            <w:vAlign w:val="center"/>
          </w:tcPr>
          <w:p w14:paraId="36510D7B" w14:textId="0720E128" w:rsidR="003E3EBC" w:rsidRPr="00BA3E0D" w:rsidRDefault="003E3EBC" w:rsidP="00CE132D">
            <w:pPr>
              <w:jc w:val="center"/>
              <w:rPr>
                <w:rFonts w:ascii="Arial" w:hAnsi="Arial"/>
                <w:b/>
                <w:bCs/>
                <w:color w:val="000000"/>
              </w:rPr>
            </w:pPr>
            <w:r>
              <w:rPr>
                <w:rFonts w:ascii="Arial" w:hAnsi="Arial"/>
                <w:b/>
                <w:bCs/>
                <w:color w:val="000000"/>
              </w:rPr>
              <w:t>R$</w:t>
            </w:r>
          </w:p>
        </w:tc>
      </w:tr>
    </w:tbl>
    <w:p w14:paraId="03327DB9" w14:textId="77777777" w:rsidR="00163A15" w:rsidRDefault="00163A15" w:rsidP="00AD75FB">
      <w:pPr>
        <w:rPr>
          <w:rFonts w:ascii="Arial" w:hAnsi="Arial"/>
          <w:b/>
        </w:rPr>
      </w:pPr>
    </w:p>
    <w:p w14:paraId="0527681D" w14:textId="77777777" w:rsidR="00163A15" w:rsidRDefault="00163A15" w:rsidP="00AD75FB">
      <w:pPr>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725"/>
        <w:gridCol w:w="709"/>
        <w:gridCol w:w="975"/>
        <w:gridCol w:w="3345"/>
        <w:gridCol w:w="1191"/>
        <w:gridCol w:w="1239"/>
      </w:tblGrid>
      <w:tr w:rsidR="00CE132D" w:rsidRPr="00CE132D" w14:paraId="10D3CCBE" w14:textId="77777777" w:rsidTr="00CE132D">
        <w:trPr>
          <w:trHeight w:val="557"/>
        </w:trPr>
        <w:tc>
          <w:tcPr>
            <w:tcW w:w="6742" w:type="dxa"/>
            <w:gridSpan w:val="5"/>
            <w:shd w:val="clear" w:color="auto" w:fill="D9D9D9" w:themeFill="background1" w:themeFillShade="D9"/>
            <w:vAlign w:val="center"/>
          </w:tcPr>
          <w:p w14:paraId="2B91EE1B" w14:textId="50618564" w:rsidR="00CE132D" w:rsidRPr="00CE132D" w:rsidRDefault="00CE132D" w:rsidP="00CE132D">
            <w:pPr>
              <w:snapToGrid w:val="0"/>
              <w:jc w:val="center"/>
              <w:rPr>
                <w:rFonts w:ascii="Arial" w:hAnsi="Arial"/>
                <w:b/>
                <w:bCs/>
                <w:color w:val="000000"/>
              </w:rPr>
            </w:pPr>
            <w:r w:rsidRPr="003E45F6">
              <w:rPr>
                <w:rFonts w:ascii="Arial" w:hAnsi="Arial"/>
                <w:b/>
                <w:bCs/>
                <w:color w:val="000000"/>
                <w:kern w:val="0"/>
                <w:lang w:bidi="ar-SA"/>
              </w:rPr>
              <w:t>Objeto licitado – lote 1</w:t>
            </w:r>
            <w:r>
              <w:rPr>
                <w:rFonts w:ascii="Arial" w:hAnsi="Arial"/>
                <w:b/>
                <w:bCs/>
                <w:color w:val="000000"/>
                <w:kern w:val="0"/>
              </w:rPr>
              <w:t>6</w:t>
            </w:r>
          </w:p>
        </w:tc>
        <w:tc>
          <w:tcPr>
            <w:tcW w:w="2430" w:type="dxa"/>
            <w:gridSpan w:val="2"/>
            <w:shd w:val="clear" w:color="auto" w:fill="D9D9D9" w:themeFill="background1" w:themeFillShade="D9"/>
            <w:vAlign w:val="center"/>
          </w:tcPr>
          <w:p w14:paraId="75B08B10" w14:textId="71DB3F38" w:rsidR="00CE132D" w:rsidRPr="00CE132D" w:rsidRDefault="00CE132D" w:rsidP="00CE132D">
            <w:pPr>
              <w:jc w:val="center"/>
              <w:rPr>
                <w:rFonts w:ascii="Arial" w:hAnsi="Arial"/>
                <w:b/>
                <w:bCs/>
                <w:color w:val="000000"/>
              </w:rPr>
            </w:pPr>
            <w:r w:rsidRPr="003E45F6">
              <w:rPr>
                <w:rFonts w:ascii="Arial" w:hAnsi="Arial"/>
                <w:b/>
                <w:bCs/>
                <w:color w:val="000000"/>
                <w:kern w:val="0"/>
                <w:lang w:bidi="ar-SA"/>
              </w:rPr>
              <w:t>Valor (R$)</w:t>
            </w:r>
          </w:p>
        </w:tc>
      </w:tr>
      <w:tr w:rsidR="00CE132D" w:rsidRPr="00CE132D" w14:paraId="7B11245B" w14:textId="77777777" w:rsidTr="00CE132D">
        <w:trPr>
          <w:trHeight w:val="703"/>
        </w:trPr>
        <w:tc>
          <w:tcPr>
            <w:tcW w:w="988" w:type="dxa"/>
            <w:shd w:val="clear" w:color="auto" w:fill="D9D9D9" w:themeFill="background1" w:themeFillShade="D9"/>
            <w:vAlign w:val="center"/>
          </w:tcPr>
          <w:p w14:paraId="5C6A025D" w14:textId="7603CE4F" w:rsidR="00CE132D" w:rsidRPr="00CE132D" w:rsidRDefault="00CE132D" w:rsidP="00CE132D">
            <w:pPr>
              <w:jc w:val="center"/>
              <w:rPr>
                <w:rFonts w:ascii="Arial" w:hAnsi="Arial"/>
                <w:b/>
                <w:bCs/>
                <w:color w:val="000000"/>
                <w:kern w:val="0"/>
                <w:lang w:bidi="ar-SA"/>
              </w:rPr>
            </w:pPr>
            <w:r w:rsidRPr="003E45F6">
              <w:rPr>
                <w:rFonts w:ascii="Arial" w:hAnsi="Arial"/>
                <w:b/>
                <w:bCs/>
                <w:color w:val="000000"/>
                <w:kern w:val="0"/>
                <w:lang w:bidi="ar-SA"/>
              </w:rPr>
              <w:t>Item</w:t>
            </w:r>
          </w:p>
        </w:tc>
        <w:tc>
          <w:tcPr>
            <w:tcW w:w="725" w:type="dxa"/>
            <w:shd w:val="clear" w:color="auto" w:fill="D9D9D9" w:themeFill="background1" w:themeFillShade="D9"/>
            <w:vAlign w:val="center"/>
          </w:tcPr>
          <w:p w14:paraId="69E9A364" w14:textId="0B0E9C0C" w:rsidR="00CE132D" w:rsidRPr="00CE132D" w:rsidRDefault="00CE132D" w:rsidP="00CE132D">
            <w:pPr>
              <w:snapToGrid w:val="0"/>
              <w:jc w:val="center"/>
              <w:rPr>
                <w:rFonts w:ascii="Arial" w:hAnsi="Arial"/>
                <w:b/>
                <w:bCs/>
                <w:color w:val="000000"/>
                <w:lang w:eastAsia="pt-BR"/>
              </w:rPr>
            </w:pPr>
            <w:r w:rsidRPr="003E45F6">
              <w:rPr>
                <w:rFonts w:ascii="Arial" w:hAnsi="Arial"/>
                <w:b/>
                <w:bCs/>
                <w:color w:val="000000"/>
                <w:kern w:val="0"/>
                <w:lang w:bidi="ar-SA"/>
              </w:rPr>
              <w:t>Qtd</w:t>
            </w:r>
          </w:p>
        </w:tc>
        <w:tc>
          <w:tcPr>
            <w:tcW w:w="709" w:type="dxa"/>
            <w:shd w:val="clear" w:color="auto" w:fill="D9D9D9" w:themeFill="background1" w:themeFillShade="D9"/>
            <w:vAlign w:val="center"/>
          </w:tcPr>
          <w:p w14:paraId="432E2BF6" w14:textId="4A8528D6" w:rsidR="00CE132D" w:rsidRPr="00CE132D" w:rsidRDefault="00CE132D" w:rsidP="00CE132D">
            <w:pPr>
              <w:snapToGrid w:val="0"/>
              <w:jc w:val="center"/>
              <w:rPr>
                <w:rFonts w:ascii="Arial" w:hAnsi="Arial"/>
                <w:b/>
                <w:bCs/>
                <w:color w:val="000000"/>
                <w:kern w:val="0"/>
                <w:lang w:bidi="ar-SA"/>
              </w:rPr>
            </w:pPr>
            <w:r w:rsidRPr="003E45F6">
              <w:rPr>
                <w:rFonts w:ascii="Arial" w:hAnsi="Arial"/>
                <w:b/>
                <w:bCs/>
                <w:color w:val="000000"/>
                <w:kern w:val="0"/>
                <w:lang w:bidi="ar-SA"/>
              </w:rPr>
              <w:t>Un</w:t>
            </w:r>
          </w:p>
        </w:tc>
        <w:tc>
          <w:tcPr>
            <w:tcW w:w="975" w:type="dxa"/>
            <w:shd w:val="clear" w:color="auto" w:fill="D9D9D9" w:themeFill="background1" w:themeFillShade="D9"/>
            <w:vAlign w:val="center"/>
          </w:tcPr>
          <w:p w14:paraId="5D596723" w14:textId="717C8796" w:rsidR="00CE132D" w:rsidRPr="00CE132D" w:rsidRDefault="00CE132D" w:rsidP="00CE132D">
            <w:pPr>
              <w:snapToGrid w:val="0"/>
              <w:jc w:val="center"/>
              <w:rPr>
                <w:rFonts w:ascii="Arial" w:hAnsi="Arial"/>
                <w:b/>
                <w:bCs/>
                <w:color w:val="000000"/>
              </w:rPr>
            </w:pPr>
            <w:r w:rsidRPr="003E45F6">
              <w:rPr>
                <w:rFonts w:ascii="Arial" w:hAnsi="Arial"/>
                <w:b/>
                <w:bCs/>
                <w:color w:val="000000"/>
                <w:kern w:val="0"/>
                <w:lang w:bidi="ar-SA"/>
              </w:rPr>
              <w:t>Marca</w:t>
            </w:r>
          </w:p>
        </w:tc>
        <w:tc>
          <w:tcPr>
            <w:tcW w:w="3345" w:type="dxa"/>
            <w:shd w:val="clear" w:color="auto" w:fill="D9D9D9" w:themeFill="background1" w:themeFillShade="D9"/>
            <w:vAlign w:val="center"/>
          </w:tcPr>
          <w:p w14:paraId="49D6A3B3" w14:textId="516A6A45" w:rsidR="00CE132D" w:rsidRPr="00CE132D" w:rsidRDefault="00CE132D" w:rsidP="00CE132D">
            <w:pPr>
              <w:snapToGrid w:val="0"/>
              <w:jc w:val="center"/>
              <w:rPr>
                <w:rFonts w:ascii="Arial" w:hAnsi="Arial"/>
                <w:b/>
                <w:bCs/>
                <w:color w:val="000000"/>
              </w:rPr>
            </w:pPr>
            <w:r w:rsidRPr="003E45F6">
              <w:rPr>
                <w:rFonts w:ascii="Arial" w:hAnsi="Arial"/>
                <w:b/>
                <w:bCs/>
                <w:color w:val="000000"/>
                <w:kern w:val="0"/>
                <w:lang w:bidi="ar-SA"/>
              </w:rPr>
              <w:t>Descrição</w:t>
            </w:r>
          </w:p>
        </w:tc>
        <w:tc>
          <w:tcPr>
            <w:tcW w:w="1191" w:type="dxa"/>
            <w:shd w:val="clear" w:color="auto" w:fill="D9D9D9" w:themeFill="background1" w:themeFillShade="D9"/>
            <w:vAlign w:val="center"/>
          </w:tcPr>
          <w:p w14:paraId="4A52D8C7" w14:textId="7A7BBEBE" w:rsidR="00CE132D" w:rsidRPr="00CE132D" w:rsidRDefault="00CE132D" w:rsidP="00CE132D">
            <w:pPr>
              <w:jc w:val="center"/>
              <w:rPr>
                <w:rFonts w:ascii="Arial" w:hAnsi="Arial"/>
                <w:b/>
                <w:bCs/>
                <w:color w:val="000000"/>
              </w:rPr>
            </w:pPr>
            <w:r w:rsidRPr="003E45F6">
              <w:rPr>
                <w:rFonts w:ascii="Arial" w:hAnsi="Arial"/>
                <w:b/>
                <w:bCs/>
                <w:color w:val="000000"/>
                <w:kern w:val="0"/>
                <w:lang w:bidi="ar-SA"/>
              </w:rPr>
              <w:t>Unit</w:t>
            </w:r>
          </w:p>
        </w:tc>
        <w:tc>
          <w:tcPr>
            <w:tcW w:w="1239" w:type="dxa"/>
            <w:shd w:val="clear" w:color="auto" w:fill="D9D9D9" w:themeFill="background1" w:themeFillShade="D9"/>
            <w:vAlign w:val="center"/>
          </w:tcPr>
          <w:p w14:paraId="67532075" w14:textId="78516B84" w:rsidR="00CE132D" w:rsidRPr="00CE132D" w:rsidRDefault="00CE132D" w:rsidP="00CE132D">
            <w:pPr>
              <w:jc w:val="center"/>
              <w:rPr>
                <w:rFonts w:ascii="Arial" w:hAnsi="Arial"/>
                <w:b/>
                <w:bCs/>
                <w:color w:val="000000"/>
              </w:rPr>
            </w:pPr>
            <w:r w:rsidRPr="003E45F6">
              <w:rPr>
                <w:rFonts w:ascii="Arial" w:hAnsi="Arial"/>
                <w:b/>
                <w:bCs/>
                <w:color w:val="000000"/>
                <w:kern w:val="0"/>
                <w:lang w:bidi="ar-SA"/>
              </w:rPr>
              <w:t>Total</w:t>
            </w:r>
          </w:p>
        </w:tc>
      </w:tr>
      <w:tr w:rsidR="00CE132D" w:rsidRPr="00CE132D" w14:paraId="71B522BF" w14:textId="77777777" w:rsidTr="00CE132D">
        <w:tc>
          <w:tcPr>
            <w:tcW w:w="988" w:type="dxa"/>
            <w:shd w:val="clear" w:color="auto" w:fill="auto"/>
            <w:vAlign w:val="center"/>
          </w:tcPr>
          <w:p w14:paraId="72A28CC1" w14:textId="5B30C039" w:rsidR="00CE132D" w:rsidRPr="00CE132D" w:rsidRDefault="00CE132D" w:rsidP="00CE132D">
            <w:pPr>
              <w:jc w:val="center"/>
              <w:rPr>
                <w:rFonts w:ascii="Arial" w:hAnsi="Arial"/>
              </w:rPr>
            </w:pPr>
            <w:r>
              <w:rPr>
                <w:rFonts w:ascii="Arial" w:hAnsi="Arial"/>
                <w:b/>
                <w:bCs/>
                <w:color w:val="000000"/>
                <w:kern w:val="0"/>
                <w:lang w:bidi="ar-SA"/>
              </w:rPr>
              <w:t>0</w:t>
            </w:r>
            <w:r w:rsidRPr="00CE132D">
              <w:rPr>
                <w:rFonts w:ascii="Arial" w:hAnsi="Arial"/>
                <w:b/>
                <w:bCs/>
                <w:color w:val="000000"/>
                <w:kern w:val="0"/>
                <w:lang w:bidi="ar-SA"/>
              </w:rPr>
              <w:t>1</w:t>
            </w:r>
          </w:p>
        </w:tc>
        <w:tc>
          <w:tcPr>
            <w:tcW w:w="725" w:type="dxa"/>
            <w:vAlign w:val="center"/>
          </w:tcPr>
          <w:p w14:paraId="60FEC5B1" w14:textId="77777777" w:rsidR="00CE132D" w:rsidRPr="00CE132D" w:rsidRDefault="00CE132D" w:rsidP="00CE132D">
            <w:pPr>
              <w:snapToGrid w:val="0"/>
              <w:jc w:val="center"/>
              <w:rPr>
                <w:rFonts w:ascii="Arial" w:hAnsi="Arial"/>
                <w:b/>
                <w:bCs/>
                <w:color w:val="000000"/>
                <w:kern w:val="0"/>
                <w:lang w:bidi="ar-SA"/>
              </w:rPr>
            </w:pPr>
            <w:r w:rsidRPr="00CE132D">
              <w:rPr>
                <w:rFonts w:ascii="Arial" w:hAnsi="Arial"/>
                <w:b/>
                <w:bCs/>
                <w:color w:val="000000"/>
                <w:lang w:eastAsia="pt-BR"/>
              </w:rPr>
              <w:t>12</w:t>
            </w:r>
          </w:p>
        </w:tc>
        <w:tc>
          <w:tcPr>
            <w:tcW w:w="709" w:type="dxa"/>
            <w:vAlign w:val="center"/>
          </w:tcPr>
          <w:p w14:paraId="28F301A0" w14:textId="77777777" w:rsidR="00CE132D" w:rsidRPr="00CE132D" w:rsidRDefault="00CE132D" w:rsidP="00CE132D">
            <w:pPr>
              <w:snapToGrid w:val="0"/>
              <w:jc w:val="center"/>
              <w:rPr>
                <w:rFonts w:ascii="Arial" w:hAnsi="Arial"/>
                <w:b/>
                <w:bCs/>
                <w:color w:val="000000"/>
              </w:rPr>
            </w:pPr>
            <w:r w:rsidRPr="00CE132D">
              <w:rPr>
                <w:rFonts w:ascii="Arial" w:hAnsi="Arial"/>
                <w:b/>
                <w:bCs/>
                <w:color w:val="000000"/>
                <w:kern w:val="0"/>
                <w:lang w:bidi="ar-SA"/>
              </w:rPr>
              <w:t>UN</w:t>
            </w:r>
          </w:p>
        </w:tc>
        <w:tc>
          <w:tcPr>
            <w:tcW w:w="975" w:type="dxa"/>
            <w:vAlign w:val="center"/>
          </w:tcPr>
          <w:p w14:paraId="0D92274D" w14:textId="77777777" w:rsidR="00CE132D" w:rsidRPr="00CE132D" w:rsidRDefault="00CE132D" w:rsidP="00CE132D">
            <w:pPr>
              <w:snapToGrid w:val="0"/>
              <w:jc w:val="center"/>
              <w:rPr>
                <w:rFonts w:ascii="Arial" w:hAnsi="Arial"/>
                <w:b/>
                <w:bCs/>
                <w:color w:val="000000"/>
              </w:rPr>
            </w:pPr>
          </w:p>
        </w:tc>
        <w:tc>
          <w:tcPr>
            <w:tcW w:w="3345" w:type="dxa"/>
            <w:shd w:val="clear" w:color="auto" w:fill="auto"/>
            <w:vAlign w:val="center"/>
          </w:tcPr>
          <w:p w14:paraId="3AFA7616" w14:textId="77777777" w:rsidR="00CE132D" w:rsidRPr="00CE132D" w:rsidRDefault="00CE132D" w:rsidP="002D081F">
            <w:pPr>
              <w:snapToGrid w:val="0"/>
              <w:jc w:val="both"/>
              <w:rPr>
                <w:rFonts w:ascii="Arial" w:hAnsi="Arial"/>
              </w:rPr>
            </w:pPr>
            <w:r w:rsidRPr="00CE132D">
              <w:rPr>
                <w:rFonts w:ascii="Arial" w:hAnsi="Arial"/>
                <w:b/>
                <w:bCs/>
                <w:color w:val="000000"/>
              </w:rPr>
              <w:t>SOLUÇÃO PARA IRRIGAÇÃO/LIMPEZA E DESCONTAMINAÇÃO DE FERIDAS, COMPOSTA DE 0,1% DE POLIHEXANIDA (PHMB), 0,1% DE BETAINA E 99,8% DE ÁGUA PURIFICADA POR SISTEMA DE OSMOSE REVERSA OU POR DESTILAÇÃO, COM CONDUTIVIDADE &lt; 1,3 US/CM E TOC &lt; 500 PPB. FRASCO TRANSPARENTE COM 350 ML, FLEXÍVEL COM BICO PRÓPRIO PARA IRRIGAÇÃO DE FERIDAS, MEMBRANA INVIOLÁVEL E ABERTURA NO MOMENTO DO USO. POSSUIR NA EMBALAGEM NÚMERO DO LOTE, DATA DE FABRICAÇÃO, DATA DE VENCIMENTO, REGISTRO NO MINISTÉRIO DA SAÚDE, COM VALIDADE MÍNIMA DE 18 MESES A PARTIR DA DATA DA ENTREGA.</w:t>
            </w:r>
          </w:p>
        </w:tc>
        <w:tc>
          <w:tcPr>
            <w:tcW w:w="1191" w:type="dxa"/>
            <w:shd w:val="clear" w:color="auto" w:fill="auto"/>
            <w:vAlign w:val="center"/>
          </w:tcPr>
          <w:p w14:paraId="3590FDEA" w14:textId="77777777" w:rsidR="00CE132D" w:rsidRPr="00CE132D" w:rsidRDefault="00CE132D" w:rsidP="002D081F">
            <w:pPr>
              <w:jc w:val="both"/>
              <w:rPr>
                <w:rFonts w:ascii="Arial" w:hAnsi="Arial"/>
                <w:b/>
                <w:bCs/>
                <w:color w:val="000000"/>
              </w:rPr>
            </w:pPr>
          </w:p>
        </w:tc>
        <w:tc>
          <w:tcPr>
            <w:tcW w:w="1239" w:type="dxa"/>
            <w:shd w:val="clear" w:color="auto" w:fill="auto"/>
            <w:vAlign w:val="center"/>
          </w:tcPr>
          <w:p w14:paraId="1669BE45" w14:textId="77777777" w:rsidR="00CE132D" w:rsidRPr="00CE132D" w:rsidRDefault="00CE132D" w:rsidP="002D081F">
            <w:pPr>
              <w:jc w:val="both"/>
              <w:rPr>
                <w:rFonts w:ascii="Arial" w:hAnsi="Arial"/>
                <w:b/>
                <w:bCs/>
                <w:color w:val="000000"/>
              </w:rPr>
            </w:pPr>
          </w:p>
        </w:tc>
      </w:tr>
      <w:tr w:rsidR="00CE132D" w:rsidRPr="00CE132D" w14:paraId="013F6EF3" w14:textId="77777777" w:rsidTr="00CE132D">
        <w:trPr>
          <w:trHeight w:val="605"/>
        </w:trPr>
        <w:tc>
          <w:tcPr>
            <w:tcW w:w="6742" w:type="dxa"/>
            <w:gridSpan w:val="5"/>
            <w:shd w:val="clear" w:color="auto" w:fill="auto"/>
            <w:vAlign w:val="center"/>
          </w:tcPr>
          <w:p w14:paraId="68093E96" w14:textId="10D76ED2" w:rsidR="00CE132D" w:rsidRPr="00CE132D" w:rsidRDefault="00CE132D" w:rsidP="00CE132D">
            <w:pPr>
              <w:snapToGrid w:val="0"/>
              <w:jc w:val="right"/>
              <w:rPr>
                <w:rFonts w:ascii="Arial" w:hAnsi="Arial"/>
                <w:b/>
                <w:bCs/>
                <w:color w:val="000000"/>
              </w:rPr>
            </w:pPr>
            <w:r>
              <w:rPr>
                <w:rFonts w:ascii="Arial" w:hAnsi="Arial"/>
                <w:b/>
                <w:bCs/>
                <w:color w:val="000000"/>
                <w:lang w:eastAsia="pt-BR"/>
              </w:rPr>
              <w:t>TOTAL DO LOTE 16</w:t>
            </w:r>
          </w:p>
        </w:tc>
        <w:tc>
          <w:tcPr>
            <w:tcW w:w="2430" w:type="dxa"/>
            <w:gridSpan w:val="2"/>
            <w:shd w:val="clear" w:color="auto" w:fill="auto"/>
            <w:vAlign w:val="center"/>
          </w:tcPr>
          <w:p w14:paraId="7AD61062" w14:textId="6A758811" w:rsidR="00CE132D" w:rsidRPr="00CE132D" w:rsidRDefault="00CE132D" w:rsidP="00CE132D">
            <w:pPr>
              <w:jc w:val="center"/>
              <w:rPr>
                <w:rFonts w:ascii="Arial" w:hAnsi="Arial"/>
                <w:b/>
                <w:bCs/>
                <w:color w:val="000000"/>
              </w:rPr>
            </w:pPr>
            <w:r>
              <w:rPr>
                <w:rFonts w:ascii="Arial" w:hAnsi="Arial"/>
                <w:b/>
                <w:bCs/>
                <w:color w:val="000000"/>
              </w:rPr>
              <w:t>R$</w:t>
            </w:r>
          </w:p>
        </w:tc>
      </w:tr>
    </w:tbl>
    <w:p w14:paraId="349C9ECE" w14:textId="77777777" w:rsidR="00163A15" w:rsidRDefault="00163A15" w:rsidP="00AD75FB">
      <w:pPr>
        <w:rPr>
          <w:rFonts w:ascii="Arial" w:hAnsi="Arial"/>
          <w:b/>
        </w:rPr>
      </w:pPr>
    </w:p>
    <w:p w14:paraId="0FABFBE6" w14:textId="77777777" w:rsidR="003E3EBC" w:rsidRDefault="003E3EBC" w:rsidP="00AD75FB">
      <w:pPr>
        <w:rPr>
          <w:rFonts w:ascii="Arial" w:hAnsi="Arial"/>
          <w:b/>
        </w:rPr>
      </w:pPr>
    </w:p>
    <w:p w14:paraId="72A53225" w14:textId="77777777" w:rsidR="00CE132D" w:rsidRDefault="00CE132D" w:rsidP="00AD75FB">
      <w:pPr>
        <w:rPr>
          <w:rFonts w:ascii="Arial" w:hAnsi="Arial"/>
          <w:b/>
        </w:rPr>
      </w:pPr>
    </w:p>
    <w:p w14:paraId="76174FA8" w14:textId="77777777" w:rsidR="00CE132D" w:rsidRDefault="00CE132D" w:rsidP="00AD75FB">
      <w:pPr>
        <w:rPr>
          <w:rFonts w:ascii="Arial" w:hAnsi="Arial"/>
          <w:b/>
        </w:rPr>
      </w:pPr>
    </w:p>
    <w:p w14:paraId="01D4C907" w14:textId="77777777" w:rsidR="00CE132D" w:rsidRDefault="00CE132D" w:rsidP="00AD75FB">
      <w:pPr>
        <w:rPr>
          <w:rFonts w:ascii="Arial" w:hAnsi="Arial"/>
          <w:b/>
        </w:rPr>
      </w:pPr>
    </w:p>
    <w:p w14:paraId="02B516E2" w14:textId="77777777" w:rsidR="00CE132D" w:rsidRDefault="00CE132D" w:rsidP="00AD75FB">
      <w:pPr>
        <w:rPr>
          <w:rFonts w:ascii="Arial" w:hAnsi="Arial"/>
          <w:b/>
        </w:rPr>
      </w:pPr>
    </w:p>
    <w:tbl>
      <w:tblPr>
        <w:tblW w:w="9172" w:type="dxa"/>
        <w:tblLayout w:type="fixed"/>
        <w:tblLook w:val="0000" w:firstRow="0" w:lastRow="0" w:firstColumn="0" w:lastColumn="0" w:noHBand="0" w:noVBand="0"/>
      </w:tblPr>
      <w:tblGrid>
        <w:gridCol w:w="863"/>
        <w:gridCol w:w="850"/>
        <w:gridCol w:w="709"/>
        <w:gridCol w:w="975"/>
        <w:gridCol w:w="3345"/>
        <w:gridCol w:w="1333"/>
        <w:gridCol w:w="1097"/>
      </w:tblGrid>
      <w:tr w:rsidR="009E0A6F" w:rsidRPr="009E0A6F" w14:paraId="45B8021D" w14:textId="77777777" w:rsidTr="00B24530">
        <w:trPr>
          <w:trHeight w:val="529"/>
        </w:trPr>
        <w:tc>
          <w:tcPr>
            <w:tcW w:w="674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6D428C" w14:textId="27BE98CA" w:rsidR="009E0A6F" w:rsidRPr="009E0A6F" w:rsidRDefault="009E0A6F" w:rsidP="009E0A6F">
            <w:pPr>
              <w:jc w:val="center"/>
              <w:rPr>
                <w:rFonts w:ascii="Arial" w:eastAsia="Arial" w:hAnsi="Arial"/>
                <w:b/>
                <w:bCs/>
                <w:color w:val="000000"/>
              </w:rPr>
            </w:pPr>
            <w:r w:rsidRPr="003E45F6">
              <w:rPr>
                <w:rFonts w:ascii="Arial" w:hAnsi="Arial"/>
                <w:b/>
                <w:bCs/>
                <w:color w:val="000000"/>
                <w:kern w:val="0"/>
                <w:lang w:bidi="ar-SA"/>
              </w:rPr>
              <w:t>Objeto licitado – lote 1</w:t>
            </w:r>
            <w:r>
              <w:rPr>
                <w:rFonts w:ascii="Arial" w:hAnsi="Arial"/>
                <w:b/>
                <w:bCs/>
                <w:color w:val="000000"/>
                <w:kern w:val="0"/>
              </w:rPr>
              <w:t>7</w:t>
            </w:r>
          </w:p>
        </w:tc>
        <w:tc>
          <w:tcPr>
            <w:tcW w:w="243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819EDA" w14:textId="165F599B" w:rsidR="009E0A6F" w:rsidRPr="009E0A6F" w:rsidRDefault="009E0A6F" w:rsidP="009E0A6F">
            <w:pPr>
              <w:jc w:val="center"/>
              <w:rPr>
                <w:rFonts w:ascii="Arial" w:hAnsi="Arial"/>
                <w:b/>
                <w:bCs/>
                <w:color w:val="000000"/>
              </w:rPr>
            </w:pPr>
            <w:r w:rsidRPr="003E45F6">
              <w:rPr>
                <w:rFonts w:ascii="Arial" w:hAnsi="Arial"/>
                <w:b/>
                <w:bCs/>
                <w:color w:val="000000"/>
                <w:kern w:val="0"/>
                <w:lang w:bidi="ar-SA"/>
              </w:rPr>
              <w:t>Valor (R$)</w:t>
            </w:r>
          </w:p>
        </w:tc>
      </w:tr>
      <w:tr w:rsidR="009E0A6F" w:rsidRPr="009E0A6F" w14:paraId="0CA6D3E0" w14:textId="77777777" w:rsidTr="00B24530">
        <w:trPr>
          <w:trHeight w:val="420"/>
        </w:trPr>
        <w:tc>
          <w:tcPr>
            <w:tcW w:w="8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B19553" w14:textId="2A59465C" w:rsidR="009E0A6F" w:rsidRPr="009E0A6F" w:rsidRDefault="009E0A6F" w:rsidP="009E0A6F">
            <w:pPr>
              <w:jc w:val="center"/>
              <w:rPr>
                <w:rFonts w:ascii="Arial" w:hAnsi="Arial"/>
                <w:b/>
                <w:bCs/>
                <w:color w:val="000000"/>
                <w:kern w:val="0"/>
                <w:lang w:bidi="ar-SA"/>
              </w:rPr>
            </w:pPr>
            <w:r w:rsidRPr="003E45F6">
              <w:rPr>
                <w:rFonts w:ascii="Arial" w:hAnsi="Arial"/>
                <w:b/>
                <w:bCs/>
                <w:color w:val="000000"/>
                <w:kern w:val="0"/>
                <w:lang w:bidi="ar-SA"/>
              </w:rPr>
              <w:t>Item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BA7CAC" w14:textId="3DED0619" w:rsidR="009E0A6F" w:rsidRPr="009E0A6F" w:rsidRDefault="009E0A6F" w:rsidP="009E0A6F">
            <w:pPr>
              <w:jc w:val="center"/>
              <w:rPr>
                <w:rFonts w:ascii="Arial" w:hAnsi="Arial"/>
                <w:b/>
                <w:bCs/>
                <w:color w:val="000000"/>
                <w:lang w:eastAsia="pt-BR"/>
              </w:rPr>
            </w:pPr>
            <w:r w:rsidRPr="003E45F6">
              <w:rPr>
                <w:rFonts w:ascii="Arial" w:hAnsi="Arial"/>
                <w:b/>
                <w:bCs/>
                <w:color w:val="000000"/>
                <w:kern w:val="0"/>
                <w:lang w:bidi="ar-SA"/>
              </w:rPr>
              <w:t>Qtd</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4DC57F" w14:textId="490FBC48" w:rsidR="009E0A6F" w:rsidRPr="009E0A6F" w:rsidRDefault="009E0A6F" w:rsidP="009E0A6F">
            <w:pPr>
              <w:jc w:val="center"/>
              <w:rPr>
                <w:rFonts w:ascii="Arial" w:hAnsi="Arial"/>
                <w:b/>
                <w:bCs/>
                <w:color w:val="000000"/>
                <w:kern w:val="0"/>
                <w:lang w:bidi="ar-SA"/>
              </w:rPr>
            </w:pPr>
            <w:r w:rsidRPr="003E45F6">
              <w:rPr>
                <w:rFonts w:ascii="Arial" w:hAnsi="Arial"/>
                <w:b/>
                <w:bCs/>
                <w:color w:val="000000"/>
                <w:kern w:val="0"/>
                <w:lang w:bidi="ar-SA"/>
              </w:rPr>
              <w:t>Un</w:t>
            </w:r>
          </w:p>
        </w:tc>
        <w:tc>
          <w:tcPr>
            <w:tcW w:w="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9E9271" w14:textId="7BB6EFC4" w:rsidR="009E0A6F" w:rsidRPr="009E0A6F" w:rsidRDefault="009E0A6F" w:rsidP="009E0A6F">
            <w:pPr>
              <w:jc w:val="center"/>
              <w:rPr>
                <w:rFonts w:ascii="Arial" w:eastAsia="Arial" w:hAnsi="Arial"/>
                <w:b/>
                <w:bCs/>
                <w:color w:val="000000"/>
              </w:rPr>
            </w:pPr>
            <w:r w:rsidRPr="003E45F6">
              <w:rPr>
                <w:rFonts w:ascii="Arial" w:hAnsi="Arial"/>
                <w:b/>
                <w:bCs/>
                <w:color w:val="000000"/>
                <w:kern w:val="0"/>
                <w:lang w:bidi="ar-SA"/>
              </w:rPr>
              <w:t>Marca</w:t>
            </w:r>
          </w:p>
        </w:tc>
        <w:tc>
          <w:tcPr>
            <w:tcW w:w="33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64FC40" w14:textId="34193BB3" w:rsidR="009E0A6F" w:rsidRPr="009E0A6F" w:rsidRDefault="009E0A6F" w:rsidP="009E0A6F">
            <w:pPr>
              <w:jc w:val="center"/>
              <w:rPr>
                <w:rFonts w:ascii="Arial" w:eastAsia="Arial" w:hAnsi="Arial"/>
                <w:b/>
                <w:bCs/>
                <w:color w:val="000000"/>
              </w:rPr>
            </w:pPr>
            <w:r w:rsidRPr="003E45F6">
              <w:rPr>
                <w:rFonts w:ascii="Arial" w:hAnsi="Arial"/>
                <w:b/>
                <w:bCs/>
                <w:color w:val="000000"/>
                <w:kern w:val="0"/>
                <w:lang w:bidi="ar-SA"/>
              </w:rPr>
              <w:t>Descrição</w:t>
            </w:r>
          </w:p>
        </w:tc>
        <w:tc>
          <w:tcPr>
            <w:tcW w:w="13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2DFF31" w14:textId="4714017E" w:rsidR="009E0A6F" w:rsidRPr="009E0A6F" w:rsidRDefault="009E0A6F" w:rsidP="009E0A6F">
            <w:pPr>
              <w:jc w:val="center"/>
              <w:rPr>
                <w:rFonts w:ascii="Arial" w:hAnsi="Arial"/>
                <w:b/>
                <w:bCs/>
                <w:color w:val="000000"/>
              </w:rPr>
            </w:pPr>
            <w:r w:rsidRPr="003E45F6">
              <w:rPr>
                <w:rFonts w:ascii="Arial" w:hAnsi="Arial"/>
                <w:b/>
                <w:bCs/>
                <w:color w:val="000000"/>
                <w:kern w:val="0"/>
                <w:lang w:bidi="ar-SA"/>
              </w:rPr>
              <w:t>Unit</w:t>
            </w:r>
          </w:p>
        </w:tc>
        <w:tc>
          <w:tcPr>
            <w:tcW w:w="10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A3A967" w14:textId="658A12D7" w:rsidR="009E0A6F" w:rsidRPr="009E0A6F" w:rsidRDefault="009E0A6F" w:rsidP="009E0A6F">
            <w:pPr>
              <w:jc w:val="center"/>
              <w:rPr>
                <w:rFonts w:ascii="Arial" w:hAnsi="Arial"/>
                <w:b/>
                <w:bCs/>
                <w:color w:val="000000"/>
              </w:rPr>
            </w:pPr>
            <w:r w:rsidRPr="003E45F6">
              <w:rPr>
                <w:rFonts w:ascii="Arial" w:hAnsi="Arial"/>
                <w:b/>
                <w:bCs/>
                <w:color w:val="000000"/>
                <w:kern w:val="0"/>
                <w:lang w:bidi="ar-SA"/>
              </w:rPr>
              <w:t>Total</w:t>
            </w:r>
          </w:p>
        </w:tc>
      </w:tr>
      <w:tr w:rsidR="009E0A6F" w:rsidRPr="009E0A6F" w14:paraId="2B35D519" w14:textId="77777777" w:rsidTr="009E0A6F">
        <w:tc>
          <w:tcPr>
            <w:tcW w:w="863" w:type="dxa"/>
            <w:tcBorders>
              <w:top w:val="single" w:sz="4" w:space="0" w:color="auto"/>
              <w:left w:val="single" w:sz="4" w:space="0" w:color="000000"/>
              <w:bottom w:val="single" w:sz="4" w:space="0" w:color="000000"/>
              <w:right w:val="single" w:sz="4" w:space="0" w:color="000000"/>
            </w:tcBorders>
            <w:shd w:val="clear" w:color="auto" w:fill="auto"/>
            <w:vAlign w:val="center"/>
          </w:tcPr>
          <w:p w14:paraId="578EDB2C" w14:textId="7D01BAA9" w:rsidR="009E0A6F" w:rsidRPr="009E0A6F" w:rsidRDefault="009E0A6F" w:rsidP="009E0A6F">
            <w:pPr>
              <w:jc w:val="center"/>
              <w:rPr>
                <w:rFonts w:ascii="Arial" w:hAnsi="Arial"/>
              </w:rPr>
            </w:pPr>
            <w:r>
              <w:rPr>
                <w:rFonts w:ascii="Arial" w:hAnsi="Arial"/>
                <w:b/>
                <w:bCs/>
                <w:color w:val="000000"/>
                <w:kern w:val="0"/>
                <w:lang w:bidi="ar-SA"/>
              </w:rPr>
              <w:t>0</w:t>
            </w:r>
            <w:r w:rsidRPr="009E0A6F">
              <w:rPr>
                <w:rFonts w:ascii="Arial" w:hAnsi="Arial"/>
                <w:b/>
                <w:bCs/>
                <w:color w:val="000000"/>
                <w:kern w:val="0"/>
                <w:lang w:bidi="ar-SA"/>
              </w:rPr>
              <w:t>1</w:t>
            </w:r>
          </w:p>
        </w:tc>
        <w:tc>
          <w:tcPr>
            <w:tcW w:w="850" w:type="dxa"/>
            <w:tcBorders>
              <w:top w:val="single" w:sz="4" w:space="0" w:color="auto"/>
              <w:left w:val="single" w:sz="4" w:space="0" w:color="000000"/>
              <w:bottom w:val="single" w:sz="4" w:space="0" w:color="000000"/>
              <w:right w:val="single" w:sz="4" w:space="0" w:color="000000"/>
            </w:tcBorders>
            <w:vAlign w:val="center"/>
          </w:tcPr>
          <w:p w14:paraId="1E7AFCEE" w14:textId="77777777" w:rsidR="009E0A6F" w:rsidRPr="009E0A6F" w:rsidRDefault="009E0A6F" w:rsidP="009E0A6F">
            <w:pPr>
              <w:jc w:val="center"/>
              <w:rPr>
                <w:rFonts w:ascii="Arial" w:hAnsi="Arial"/>
                <w:b/>
                <w:bCs/>
                <w:color w:val="000000"/>
                <w:kern w:val="0"/>
                <w:lang w:bidi="ar-SA"/>
              </w:rPr>
            </w:pPr>
            <w:r w:rsidRPr="009E0A6F">
              <w:rPr>
                <w:rFonts w:ascii="Arial" w:hAnsi="Arial"/>
                <w:b/>
                <w:bCs/>
                <w:color w:val="000000"/>
                <w:lang w:eastAsia="pt-BR"/>
              </w:rPr>
              <w:t>12</w:t>
            </w:r>
          </w:p>
        </w:tc>
        <w:tc>
          <w:tcPr>
            <w:tcW w:w="709" w:type="dxa"/>
            <w:tcBorders>
              <w:top w:val="single" w:sz="4" w:space="0" w:color="auto"/>
              <w:left w:val="single" w:sz="4" w:space="0" w:color="000000"/>
              <w:bottom w:val="single" w:sz="4" w:space="0" w:color="000000"/>
              <w:right w:val="single" w:sz="4" w:space="0" w:color="000000"/>
            </w:tcBorders>
            <w:vAlign w:val="center"/>
          </w:tcPr>
          <w:p w14:paraId="6F45F70C" w14:textId="77777777" w:rsidR="009E0A6F" w:rsidRPr="009E0A6F" w:rsidRDefault="009E0A6F" w:rsidP="009E0A6F">
            <w:pPr>
              <w:jc w:val="center"/>
              <w:rPr>
                <w:rFonts w:ascii="Arial" w:eastAsia="Arial" w:hAnsi="Arial"/>
                <w:b/>
                <w:bCs/>
                <w:color w:val="000000"/>
              </w:rPr>
            </w:pPr>
            <w:r w:rsidRPr="009E0A6F">
              <w:rPr>
                <w:rFonts w:ascii="Arial" w:hAnsi="Arial"/>
                <w:b/>
                <w:bCs/>
                <w:color w:val="000000"/>
                <w:kern w:val="0"/>
                <w:lang w:bidi="ar-SA"/>
              </w:rPr>
              <w:t>UN</w:t>
            </w:r>
          </w:p>
        </w:tc>
        <w:tc>
          <w:tcPr>
            <w:tcW w:w="975" w:type="dxa"/>
            <w:tcBorders>
              <w:top w:val="single" w:sz="4" w:space="0" w:color="auto"/>
              <w:left w:val="single" w:sz="4" w:space="0" w:color="000000"/>
              <w:bottom w:val="single" w:sz="4" w:space="0" w:color="000000"/>
              <w:right w:val="single" w:sz="4" w:space="0" w:color="000000"/>
            </w:tcBorders>
            <w:vAlign w:val="center"/>
          </w:tcPr>
          <w:p w14:paraId="6A23773A" w14:textId="77777777" w:rsidR="009E0A6F" w:rsidRPr="009E0A6F" w:rsidRDefault="009E0A6F" w:rsidP="009E0A6F">
            <w:pPr>
              <w:jc w:val="center"/>
              <w:rPr>
                <w:rFonts w:ascii="Arial" w:eastAsia="Arial" w:hAnsi="Arial"/>
                <w:b/>
                <w:bCs/>
                <w:color w:val="000000"/>
              </w:rPr>
            </w:pPr>
          </w:p>
        </w:tc>
        <w:tc>
          <w:tcPr>
            <w:tcW w:w="3345" w:type="dxa"/>
            <w:tcBorders>
              <w:top w:val="single" w:sz="4" w:space="0" w:color="auto"/>
              <w:left w:val="single" w:sz="4" w:space="0" w:color="000000"/>
              <w:bottom w:val="single" w:sz="4" w:space="0" w:color="000000"/>
              <w:right w:val="single" w:sz="4" w:space="0" w:color="000000"/>
            </w:tcBorders>
            <w:shd w:val="clear" w:color="auto" w:fill="auto"/>
            <w:vAlign w:val="center"/>
          </w:tcPr>
          <w:p w14:paraId="6DA1CD40" w14:textId="77777777" w:rsidR="009E0A6F" w:rsidRPr="009E0A6F" w:rsidRDefault="009E0A6F" w:rsidP="002D081F">
            <w:pPr>
              <w:jc w:val="both"/>
              <w:rPr>
                <w:rFonts w:ascii="Arial" w:hAnsi="Arial"/>
              </w:rPr>
            </w:pPr>
            <w:r w:rsidRPr="009E0A6F">
              <w:rPr>
                <w:rFonts w:ascii="Arial" w:eastAsia="Arial" w:hAnsi="Arial"/>
                <w:b/>
                <w:bCs/>
                <w:color w:val="000000"/>
              </w:rPr>
              <w:t>PROTETOR DE PELE BARREIRA SPRAY – FRASCO COM MÍNIMO DE 28 ML LÍQUIDO COMPOSTO POR BASE DE SILICONE COM DIXILOXANE, ZANTHALENE E SÍLICA TIMETILADA, DE USO TÓPICO, FORMADOR DE FILME PROTETOR FLEXÍVEL SOBRE A PELE CONTRA OS EFEITOS DETERIORANTES DOS EFLUENTES CORPORAIS, ENZIMA E ADESIVOS, SEM DEIXAR RESÍDUOS, LIVRE DE ÁLCOOL, COMPATÍVEL COM CHG, COM PROPRIEDADE ANTI-PRURIDO, CALMANTE DA PELE, AJUDANDO A REDUZIR A DOR E COCEIRA AO LONGO DO TEMPO. PRODUTO SEM IMPACTOS AMBIENTAIS, DENTRO DAS NORMAS INTERNACIONAIS DE RESTRIÇÃO DE SUBSTÂNCIAS. NÃO ESTÉRIL. EMBALADO INDIVIDUALMENTE EM FRASCOS DE NO MÍNIMO 28ML. EMBALAGEM CONTENDO LOTE, DATA DE FABRICAÇÃO E VALIDADE. VALIDADE MÍNIMA DE 18 MESES A PARTIR DA DATA DE ENTREGA.</w:t>
            </w:r>
          </w:p>
        </w:tc>
        <w:tc>
          <w:tcPr>
            <w:tcW w:w="1333" w:type="dxa"/>
            <w:tcBorders>
              <w:top w:val="single" w:sz="4" w:space="0" w:color="auto"/>
              <w:left w:val="single" w:sz="4" w:space="0" w:color="000000"/>
              <w:bottom w:val="single" w:sz="4" w:space="0" w:color="000000"/>
              <w:right w:val="single" w:sz="4" w:space="0" w:color="000000"/>
            </w:tcBorders>
            <w:shd w:val="clear" w:color="auto" w:fill="auto"/>
            <w:vAlign w:val="center"/>
          </w:tcPr>
          <w:p w14:paraId="734C00A4" w14:textId="77777777" w:rsidR="009E0A6F" w:rsidRPr="009E0A6F" w:rsidRDefault="009E0A6F" w:rsidP="002D081F">
            <w:pPr>
              <w:jc w:val="both"/>
              <w:rPr>
                <w:rFonts w:ascii="Arial" w:hAnsi="Arial"/>
                <w:b/>
                <w:bCs/>
                <w:color w:val="000000"/>
              </w:rPr>
            </w:pPr>
          </w:p>
        </w:tc>
        <w:tc>
          <w:tcPr>
            <w:tcW w:w="1097" w:type="dxa"/>
            <w:tcBorders>
              <w:top w:val="single" w:sz="4" w:space="0" w:color="auto"/>
              <w:left w:val="single" w:sz="4" w:space="0" w:color="000000"/>
              <w:bottom w:val="single" w:sz="4" w:space="0" w:color="000000"/>
              <w:right w:val="single" w:sz="4" w:space="0" w:color="000000"/>
            </w:tcBorders>
            <w:shd w:val="clear" w:color="auto" w:fill="auto"/>
            <w:vAlign w:val="center"/>
          </w:tcPr>
          <w:p w14:paraId="45C17F1A" w14:textId="77777777" w:rsidR="009E0A6F" w:rsidRPr="009E0A6F" w:rsidRDefault="009E0A6F" w:rsidP="002D081F">
            <w:pPr>
              <w:jc w:val="both"/>
              <w:rPr>
                <w:rFonts w:ascii="Arial" w:hAnsi="Arial"/>
                <w:b/>
                <w:bCs/>
                <w:color w:val="000000"/>
              </w:rPr>
            </w:pPr>
          </w:p>
        </w:tc>
      </w:tr>
      <w:tr w:rsidR="009E0A6F" w:rsidRPr="009E0A6F" w14:paraId="3F31B773" w14:textId="77777777" w:rsidTr="009E0A6F">
        <w:tc>
          <w:tcPr>
            <w:tcW w:w="863" w:type="dxa"/>
            <w:tcBorders>
              <w:left w:val="single" w:sz="4" w:space="0" w:color="000000"/>
              <w:bottom w:val="single" w:sz="4" w:space="0" w:color="000000"/>
              <w:right w:val="single" w:sz="4" w:space="0" w:color="000000"/>
            </w:tcBorders>
            <w:shd w:val="clear" w:color="auto" w:fill="auto"/>
            <w:vAlign w:val="center"/>
          </w:tcPr>
          <w:p w14:paraId="7A6CBE68" w14:textId="368ACE1B" w:rsidR="009E0A6F" w:rsidRPr="009E0A6F" w:rsidRDefault="009E0A6F" w:rsidP="009E0A6F">
            <w:pPr>
              <w:jc w:val="center"/>
              <w:rPr>
                <w:rFonts w:ascii="Arial" w:hAnsi="Arial"/>
              </w:rPr>
            </w:pPr>
            <w:r>
              <w:rPr>
                <w:rFonts w:ascii="Arial" w:hAnsi="Arial"/>
                <w:b/>
                <w:bCs/>
                <w:color w:val="000000"/>
                <w:kern w:val="0"/>
                <w:lang w:bidi="ar-SA"/>
              </w:rPr>
              <w:t>0</w:t>
            </w:r>
            <w:r w:rsidRPr="009E0A6F">
              <w:rPr>
                <w:rFonts w:ascii="Arial" w:hAnsi="Arial"/>
                <w:b/>
                <w:bCs/>
                <w:color w:val="000000"/>
                <w:kern w:val="0"/>
                <w:lang w:bidi="ar-SA"/>
              </w:rPr>
              <w:t>2</w:t>
            </w:r>
          </w:p>
        </w:tc>
        <w:tc>
          <w:tcPr>
            <w:tcW w:w="850" w:type="dxa"/>
            <w:tcBorders>
              <w:left w:val="single" w:sz="4" w:space="0" w:color="000000"/>
              <w:bottom w:val="single" w:sz="4" w:space="0" w:color="000000"/>
              <w:right w:val="single" w:sz="4" w:space="0" w:color="000000"/>
            </w:tcBorders>
            <w:vAlign w:val="center"/>
          </w:tcPr>
          <w:p w14:paraId="38D19F48" w14:textId="77777777" w:rsidR="009E0A6F" w:rsidRPr="009E0A6F" w:rsidRDefault="009E0A6F" w:rsidP="009E0A6F">
            <w:pPr>
              <w:snapToGrid w:val="0"/>
              <w:jc w:val="center"/>
              <w:rPr>
                <w:rFonts w:ascii="Arial" w:hAnsi="Arial"/>
                <w:b/>
                <w:bCs/>
                <w:color w:val="000000"/>
                <w:kern w:val="0"/>
                <w:lang w:bidi="ar-SA"/>
              </w:rPr>
            </w:pPr>
            <w:r w:rsidRPr="009E0A6F">
              <w:rPr>
                <w:rFonts w:ascii="Arial" w:hAnsi="Arial"/>
                <w:b/>
                <w:bCs/>
                <w:color w:val="000000"/>
                <w:lang w:eastAsia="pt-BR"/>
              </w:rPr>
              <w:t>14</w:t>
            </w:r>
          </w:p>
        </w:tc>
        <w:tc>
          <w:tcPr>
            <w:tcW w:w="709" w:type="dxa"/>
            <w:tcBorders>
              <w:left w:val="single" w:sz="4" w:space="0" w:color="000000"/>
              <w:bottom w:val="single" w:sz="4" w:space="0" w:color="000000"/>
              <w:right w:val="single" w:sz="4" w:space="0" w:color="000000"/>
            </w:tcBorders>
            <w:vAlign w:val="center"/>
          </w:tcPr>
          <w:p w14:paraId="5CD85E9A" w14:textId="77777777" w:rsidR="009E0A6F" w:rsidRPr="009E0A6F" w:rsidRDefault="009E0A6F" w:rsidP="009E0A6F">
            <w:pPr>
              <w:snapToGrid w:val="0"/>
              <w:jc w:val="center"/>
              <w:rPr>
                <w:rFonts w:ascii="Arial" w:hAnsi="Arial"/>
                <w:b/>
                <w:bCs/>
                <w:color w:val="000000"/>
                <w:lang w:eastAsia="pt-BR"/>
              </w:rPr>
            </w:pPr>
            <w:r w:rsidRPr="009E0A6F">
              <w:rPr>
                <w:rFonts w:ascii="Arial" w:hAnsi="Arial"/>
                <w:b/>
                <w:bCs/>
                <w:color w:val="000000"/>
                <w:kern w:val="0"/>
                <w:lang w:bidi="ar-SA"/>
              </w:rPr>
              <w:t>CX</w:t>
            </w:r>
          </w:p>
        </w:tc>
        <w:tc>
          <w:tcPr>
            <w:tcW w:w="975" w:type="dxa"/>
            <w:tcBorders>
              <w:left w:val="single" w:sz="4" w:space="0" w:color="000000"/>
              <w:bottom w:val="single" w:sz="4" w:space="0" w:color="000000"/>
              <w:right w:val="single" w:sz="4" w:space="0" w:color="000000"/>
            </w:tcBorders>
            <w:vAlign w:val="center"/>
          </w:tcPr>
          <w:p w14:paraId="73B224CA" w14:textId="77777777" w:rsidR="009E0A6F" w:rsidRPr="009E0A6F" w:rsidRDefault="009E0A6F" w:rsidP="009E0A6F">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143A5A56" w14:textId="77777777" w:rsidR="009E0A6F" w:rsidRPr="009E0A6F" w:rsidRDefault="009E0A6F" w:rsidP="002D081F">
            <w:pPr>
              <w:snapToGrid w:val="0"/>
              <w:jc w:val="both"/>
              <w:rPr>
                <w:rFonts w:ascii="Arial" w:hAnsi="Arial"/>
              </w:rPr>
            </w:pPr>
            <w:r w:rsidRPr="009E0A6F">
              <w:rPr>
                <w:rFonts w:ascii="Arial" w:hAnsi="Arial"/>
                <w:b/>
                <w:bCs/>
                <w:color w:val="000000"/>
                <w:lang w:eastAsia="pt-BR"/>
              </w:rPr>
              <w:t xml:space="preserve">ADESIVO STABILIBASE – CAIXA COM 15 UNIDADES. VALIDADE MÍNIMA DE 15 MESES A PARTIR DA DATA </w:t>
            </w:r>
            <w:r w:rsidRPr="009E0A6F">
              <w:rPr>
                <w:rFonts w:ascii="Arial" w:hAnsi="Arial"/>
                <w:b/>
                <w:bCs/>
                <w:color w:val="000000"/>
                <w:lang w:eastAsia="pt-BR"/>
              </w:rPr>
              <w:lastRenderedPageBreak/>
              <w:t>DA ENTREGA.</w:t>
            </w:r>
          </w:p>
        </w:tc>
        <w:tc>
          <w:tcPr>
            <w:tcW w:w="1333" w:type="dxa"/>
            <w:tcBorders>
              <w:left w:val="single" w:sz="4" w:space="0" w:color="000000"/>
              <w:bottom w:val="single" w:sz="4" w:space="0" w:color="000000"/>
              <w:right w:val="single" w:sz="4" w:space="0" w:color="000000"/>
            </w:tcBorders>
            <w:shd w:val="clear" w:color="auto" w:fill="auto"/>
            <w:vAlign w:val="center"/>
          </w:tcPr>
          <w:p w14:paraId="1DA85FF3" w14:textId="77777777" w:rsidR="009E0A6F" w:rsidRPr="009E0A6F" w:rsidRDefault="009E0A6F" w:rsidP="002D081F">
            <w:pPr>
              <w:jc w:val="both"/>
              <w:rPr>
                <w:rFonts w:ascii="Arial" w:hAnsi="Arial"/>
                <w:b/>
                <w:bCs/>
                <w:color w:val="000000"/>
              </w:rPr>
            </w:pPr>
          </w:p>
        </w:tc>
        <w:tc>
          <w:tcPr>
            <w:tcW w:w="1097" w:type="dxa"/>
            <w:tcBorders>
              <w:left w:val="single" w:sz="4" w:space="0" w:color="000000"/>
              <w:bottom w:val="single" w:sz="4" w:space="0" w:color="000000"/>
              <w:right w:val="single" w:sz="4" w:space="0" w:color="000000"/>
            </w:tcBorders>
            <w:shd w:val="clear" w:color="auto" w:fill="auto"/>
            <w:vAlign w:val="center"/>
          </w:tcPr>
          <w:p w14:paraId="5F75A46C" w14:textId="77777777" w:rsidR="009E0A6F" w:rsidRPr="009E0A6F" w:rsidRDefault="009E0A6F" w:rsidP="002D081F">
            <w:pPr>
              <w:jc w:val="both"/>
              <w:rPr>
                <w:rFonts w:ascii="Arial" w:hAnsi="Arial"/>
                <w:b/>
                <w:bCs/>
                <w:color w:val="000000"/>
              </w:rPr>
            </w:pPr>
          </w:p>
        </w:tc>
      </w:tr>
      <w:tr w:rsidR="009E0A6F" w:rsidRPr="009E0A6F" w14:paraId="10FA3675" w14:textId="77777777" w:rsidTr="009E0A6F">
        <w:tc>
          <w:tcPr>
            <w:tcW w:w="863" w:type="dxa"/>
            <w:tcBorders>
              <w:left w:val="single" w:sz="4" w:space="0" w:color="000000"/>
              <w:bottom w:val="single" w:sz="4" w:space="0" w:color="000000"/>
              <w:right w:val="single" w:sz="4" w:space="0" w:color="000000"/>
            </w:tcBorders>
            <w:shd w:val="clear" w:color="auto" w:fill="auto"/>
            <w:vAlign w:val="center"/>
          </w:tcPr>
          <w:p w14:paraId="45BE814E" w14:textId="0611AC11" w:rsidR="009E0A6F" w:rsidRPr="009E0A6F" w:rsidRDefault="009E0A6F" w:rsidP="009E0A6F">
            <w:pPr>
              <w:jc w:val="center"/>
              <w:rPr>
                <w:rFonts w:ascii="Arial" w:hAnsi="Arial"/>
              </w:rPr>
            </w:pPr>
            <w:r>
              <w:rPr>
                <w:rFonts w:ascii="Arial" w:hAnsi="Arial"/>
                <w:b/>
                <w:bCs/>
                <w:color w:val="000000"/>
                <w:kern w:val="0"/>
                <w:lang w:bidi="ar-SA"/>
              </w:rPr>
              <w:t>0</w:t>
            </w:r>
            <w:r w:rsidRPr="009E0A6F">
              <w:rPr>
                <w:rFonts w:ascii="Arial" w:hAnsi="Arial"/>
                <w:b/>
                <w:bCs/>
                <w:color w:val="000000"/>
                <w:kern w:val="0"/>
                <w:lang w:bidi="ar-SA"/>
              </w:rPr>
              <w:t>3</w:t>
            </w:r>
          </w:p>
        </w:tc>
        <w:tc>
          <w:tcPr>
            <w:tcW w:w="850" w:type="dxa"/>
            <w:tcBorders>
              <w:left w:val="single" w:sz="4" w:space="0" w:color="000000"/>
              <w:bottom w:val="single" w:sz="4" w:space="0" w:color="000000"/>
              <w:right w:val="single" w:sz="4" w:space="0" w:color="000000"/>
            </w:tcBorders>
            <w:vAlign w:val="center"/>
          </w:tcPr>
          <w:p w14:paraId="38736C6C" w14:textId="77777777" w:rsidR="009E0A6F" w:rsidRPr="009E0A6F" w:rsidRDefault="009E0A6F" w:rsidP="009E0A6F">
            <w:pPr>
              <w:snapToGrid w:val="0"/>
              <w:jc w:val="center"/>
              <w:rPr>
                <w:rFonts w:ascii="Arial" w:hAnsi="Arial"/>
                <w:b/>
                <w:bCs/>
                <w:color w:val="000000"/>
                <w:kern w:val="0"/>
                <w:lang w:bidi="ar-SA"/>
              </w:rPr>
            </w:pPr>
            <w:r w:rsidRPr="009E0A6F">
              <w:rPr>
                <w:rFonts w:ascii="Arial" w:hAnsi="Arial"/>
                <w:b/>
                <w:bCs/>
                <w:color w:val="000000"/>
                <w:lang w:eastAsia="pt-BR"/>
              </w:rPr>
              <w:t>450</w:t>
            </w:r>
          </w:p>
        </w:tc>
        <w:tc>
          <w:tcPr>
            <w:tcW w:w="709" w:type="dxa"/>
            <w:tcBorders>
              <w:left w:val="single" w:sz="4" w:space="0" w:color="000000"/>
              <w:bottom w:val="single" w:sz="4" w:space="0" w:color="000000"/>
              <w:right w:val="single" w:sz="4" w:space="0" w:color="000000"/>
            </w:tcBorders>
            <w:vAlign w:val="center"/>
          </w:tcPr>
          <w:p w14:paraId="3F1331F8" w14:textId="77777777" w:rsidR="009E0A6F" w:rsidRPr="009E0A6F" w:rsidRDefault="009E0A6F" w:rsidP="009E0A6F">
            <w:pPr>
              <w:snapToGrid w:val="0"/>
              <w:jc w:val="center"/>
              <w:rPr>
                <w:rFonts w:ascii="Arial" w:hAnsi="Arial"/>
                <w:b/>
                <w:bCs/>
                <w:color w:val="000000"/>
                <w:lang w:eastAsia="pt-BR"/>
              </w:rPr>
            </w:pPr>
            <w:r w:rsidRPr="009E0A6F">
              <w:rPr>
                <w:rFonts w:ascii="Arial" w:hAnsi="Arial"/>
                <w:b/>
                <w:bCs/>
                <w:color w:val="000000"/>
                <w:kern w:val="0"/>
                <w:lang w:bidi="ar-SA"/>
              </w:rPr>
              <w:t>UN</w:t>
            </w:r>
          </w:p>
        </w:tc>
        <w:tc>
          <w:tcPr>
            <w:tcW w:w="975" w:type="dxa"/>
            <w:tcBorders>
              <w:left w:val="single" w:sz="4" w:space="0" w:color="000000"/>
              <w:bottom w:val="single" w:sz="4" w:space="0" w:color="000000"/>
              <w:right w:val="single" w:sz="4" w:space="0" w:color="000000"/>
            </w:tcBorders>
            <w:vAlign w:val="center"/>
          </w:tcPr>
          <w:p w14:paraId="5E70BC8D" w14:textId="77777777" w:rsidR="009E0A6F" w:rsidRPr="009E0A6F" w:rsidRDefault="009E0A6F" w:rsidP="009E0A6F">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25FE55AD" w14:textId="77777777" w:rsidR="009E0A6F" w:rsidRPr="009E0A6F" w:rsidRDefault="009E0A6F" w:rsidP="002D081F">
            <w:pPr>
              <w:snapToGrid w:val="0"/>
              <w:jc w:val="both"/>
              <w:rPr>
                <w:rFonts w:ascii="Arial" w:hAnsi="Arial"/>
              </w:rPr>
            </w:pPr>
            <w:r w:rsidRPr="009E0A6F">
              <w:rPr>
                <w:rFonts w:ascii="Arial" w:hAnsi="Arial"/>
                <w:b/>
                <w:bCs/>
                <w:color w:val="000000"/>
                <w:lang w:eastAsia="pt-BR"/>
              </w:rPr>
              <w:t>LENÇO DE PREPARO PARA A PELE (SKIN BARRIER). VALIDADE MÍNIMA DE 15 MESES A PARTIR DA DATA DA ENTREGA.</w:t>
            </w:r>
          </w:p>
        </w:tc>
        <w:tc>
          <w:tcPr>
            <w:tcW w:w="1333" w:type="dxa"/>
            <w:tcBorders>
              <w:left w:val="single" w:sz="4" w:space="0" w:color="000000"/>
              <w:bottom w:val="single" w:sz="4" w:space="0" w:color="000000"/>
              <w:right w:val="single" w:sz="4" w:space="0" w:color="000000"/>
            </w:tcBorders>
            <w:shd w:val="clear" w:color="auto" w:fill="auto"/>
            <w:vAlign w:val="center"/>
          </w:tcPr>
          <w:p w14:paraId="29298944" w14:textId="77777777" w:rsidR="009E0A6F" w:rsidRPr="009E0A6F" w:rsidRDefault="009E0A6F" w:rsidP="002D081F">
            <w:pPr>
              <w:jc w:val="both"/>
              <w:rPr>
                <w:rFonts w:ascii="Arial" w:hAnsi="Arial"/>
                <w:b/>
                <w:bCs/>
                <w:color w:val="000000"/>
              </w:rPr>
            </w:pPr>
          </w:p>
        </w:tc>
        <w:tc>
          <w:tcPr>
            <w:tcW w:w="1097" w:type="dxa"/>
            <w:tcBorders>
              <w:left w:val="single" w:sz="4" w:space="0" w:color="000000"/>
              <w:bottom w:val="single" w:sz="4" w:space="0" w:color="000000"/>
              <w:right w:val="single" w:sz="4" w:space="0" w:color="000000"/>
            </w:tcBorders>
            <w:shd w:val="clear" w:color="auto" w:fill="auto"/>
            <w:vAlign w:val="center"/>
          </w:tcPr>
          <w:p w14:paraId="3983D11E" w14:textId="77777777" w:rsidR="009E0A6F" w:rsidRPr="009E0A6F" w:rsidRDefault="009E0A6F" w:rsidP="002D081F">
            <w:pPr>
              <w:jc w:val="both"/>
              <w:rPr>
                <w:rFonts w:ascii="Arial" w:hAnsi="Arial"/>
                <w:b/>
                <w:bCs/>
                <w:color w:val="000000"/>
              </w:rPr>
            </w:pPr>
          </w:p>
        </w:tc>
      </w:tr>
      <w:tr w:rsidR="009E0A6F" w:rsidRPr="009E0A6F" w14:paraId="6072A8FA" w14:textId="77777777" w:rsidTr="009E0A6F">
        <w:tc>
          <w:tcPr>
            <w:tcW w:w="863" w:type="dxa"/>
            <w:tcBorders>
              <w:left w:val="single" w:sz="4" w:space="0" w:color="000000"/>
              <w:bottom w:val="single" w:sz="4" w:space="0" w:color="000000"/>
              <w:right w:val="single" w:sz="4" w:space="0" w:color="000000"/>
            </w:tcBorders>
            <w:shd w:val="clear" w:color="auto" w:fill="auto"/>
            <w:vAlign w:val="center"/>
          </w:tcPr>
          <w:p w14:paraId="48B87593" w14:textId="6F02BBE0" w:rsidR="009E0A6F" w:rsidRPr="009E0A6F" w:rsidRDefault="009E0A6F" w:rsidP="009E0A6F">
            <w:pPr>
              <w:jc w:val="center"/>
              <w:rPr>
                <w:rFonts w:ascii="Arial" w:hAnsi="Arial"/>
              </w:rPr>
            </w:pPr>
            <w:r>
              <w:rPr>
                <w:rFonts w:ascii="Arial" w:hAnsi="Arial"/>
                <w:b/>
                <w:bCs/>
                <w:color w:val="000000"/>
                <w:kern w:val="0"/>
                <w:lang w:bidi="ar-SA"/>
              </w:rPr>
              <w:t>0</w:t>
            </w:r>
            <w:r w:rsidRPr="009E0A6F">
              <w:rPr>
                <w:rFonts w:ascii="Arial" w:hAnsi="Arial"/>
                <w:b/>
                <w:bCs/>
                <w:color w:val="000000"/>
                <w:kern w:val="0"/>
                <w:lang w:bidi="ar-SA"/>
              </w:rPr>
              <w:t>4</w:t>
            </w:r>
          </w:p>
        </w:tc>
        <w:tc>
          <w:tcPr>
            <w:tcW w:w="850" w:type="dxa"/>
            <w:tcBorders>
              <w:left w:val="single" w:sz="4" w:space="0" w:color="000000"/>
              <w:bottom w:val="single" w:sz="4" w:space="0" w:color="000000"/>
              <w:right w:val="single" w:sz="4" w:space="0" w:color="000000"/>
            </w:tcBorders>
            <w:vAlign w:val="center"/>
          </w:tcPr>
          <w:p w14:paraId="678356ED" w14:textId="77777777" w:rsidR="009E0A6F" w:rsidRPr="009E0A6F" w:rsidRDefault="009E0A6F" w:rsidP="009E0A6F">
            <w:pPr>
              <w:snapToGrid w:val="0"/>
              <w:jc w:val="center"/>
              <w:rPr>
                <w:rFonts w:ascii="Arial" w:hAnsi="Arial"/>
                <w:b/>
                <w:bCs/>
                <w:color w:val="000000"/>
                <w:kern w:val="0"/>
                <w:lang w:bidi="ar-SA"/>
              </w:rPr>
            </w:pPr>
            <w:r w:rsidRPr="009E0A6F">
              <w:rPr>
                <w:rFonts w:ascii="Arial" w:hAnsi="Arial"/>
                <w:b/>
                <w:bCs/>
                <w:color w:val="000000"/>
                <w:lang w:eastAsia="pt-BR"/>
              </w:rPr>
              <w:t>220</w:t>
            </w:r>
          </w:p>
        </w:tc>
        <w:tc>
          <w:tcPr>
            <w:tcW w:w="709" w:type="dxa"/>
            <w:tcBorders>
              <w:left w:val="single" w:sz="4" w:space="0" w:color="000000"/>
              <w:bottom w:val="single" w:sz="4" w:space="0" w:color="000000"/>
              <w:right w:val="single" w:sz="4" w:space="0" w:color="000000"/>
            </w:tcBorders>
            <w:vAlign w:val="center"/>
          </w:tcPr>
          <w:p w14:paraId="34AAA9B9" w14:textId="77777777" w:rsidR="009E0A6F" w:rsidRPr="009E0A6F" w:rsidRDefault="009E0A6F" w:rsidP="009E0A6F">
            <w:pPr>
              <w:snapToGrid w:val="0"/>
              <w:jc w:val="center"/>
              <w:rPr>
                <w:rFonts w:ascii="Arial" w:hAnsi="Arial"/>
                <w:b/>
                <w:bCs/>
                <w:color w:val="000000"/>
                <w:lang w:eastAsia="pt-BR"/>
              </w:rPr>
            </w:pPr>
            <w:r w:rsidRPr="009E0A6F">
              <w:rPr>
                <w:rFonts w:ascii="Arial" w:hAnsi="Arial"/>
                <w:b/>
                <w:bCs/>
                <w:color w:val="000000"/>
                <w:kern w:val="0"/>
                <w:lang w:bidi="ar-SA"/>
              </w:rPr>
              <w:t>UN</w:t>
            </w:r>
          </w:p>
        </w:tc>
        <w:tc>
          <w:tcPr>
            <w:tcW w:w="975" w:type="dxa"/>
            <w:tcBorders>
              <w:left w:val="single" w:sz="4" w:space="0" w:color="000000"/>
              <w:bottom w:val="single" w:sz="4" w:space="0" w:color="000000"/>
              <w:right w:val="single" w:sz="4" w:space="0" w:color="000000"/>
            </w:tcBorders>
            <w:vAlign w:val="center"/>
          </w:tcPr>
          <w:p w14:paraId="123E0011" w14:textId="77777777" w:rsidR="009E0A6F" w:rsidRPr="009E0A6F" w:rsidRDefault="009E0A6F" w:rsidP="009E0A6F">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6F954831" w14:textId="77777777" w:rsidR="009E0A6F" w:rsidRPr="009E0A6F" w:rsidRDefault="009E0A6F" w:rsidP="002D081F">
            <w:pPr>
              <w:snapToGrid w:val="0"/>
              <w:jc w:val="both"/>
              <w:rPr>
                <w:rFonts w:ascii="Arial" w:hAnsi="Arial"/>
              </w:rPr>
            </w:pPr>
            <w:r w:rsidRPr="009E0A6F">
              <w:rPr>
                <w:rFonts w:ascii="Arial" w:hAnsi="Arial"/>
                <w:b/>
                <w:bCs/>
                <w:color w:val="000000"/>
                <w:lang w:eastAsia="pt-BR"/>
              </w:rPr>
              <w:t>ADESIVO PROVOX XTRABASE. VALIDADE MÍNIMA DE 15 MESES A PARTIR DA DATA DA ENTREGA.</w:t>
            </w:r>
          </w:p>
        </w:tc>
        <w:tc>
          <w:tcPr>
            <w:tcW w:w="1333" w:type="dxa"/>
            <w:tcBorders>
              <w:left w:val="single" w:sz="4" w:space="0" w:color="000000"/>
              <w:bottom w:val="single" w:sz="4" w:space="0" w:color="000000"/>
              <w:right w:val="single" w:sz="4" w:space="0" w:color="000000"/>
            </w:tcBorders>
            <w:shd w:val="clear" w:color="auto" w:fill="auto"/>
            <w:vAlign w:val="center"/>
          </w:tcPr>
          <w:p w14:paraId="4CFF6C99" w14:textId="77777777" w:rsidR="009E0A6F" w:rsidRPr="009E0A6F" w:rsidRDefault="009E0A6F" w:rsidP="002D081F">
            <w:pPr>
              <w:jc w:val="both"/>
              <w:rPr>
                <w:rFonts w:ascii="Arial" w:hAnsi="Arial"/>
                <w:b/>
                <w:bCs/>
                <w:color w:val="000000"/>
              </w:rPr>
            </w:pPr>
          </w:p>
        </w:tc>
        <w:tc>
          <w:tcPr>
            <w:tcW w:w="1097" w:type="dxa"/>
            <w:tcBorders>
              <w:left w:val="single" w:sz="4" w:space="0" w:color="000000"/>
              <w:bottom w:val="single" w:sz="4" w:space="0" w:color="000000"/>
              <w:right w:val="single" w:sz="4" w:space="0" w:color="000000"/>
            </w:tcBorders>
            <w:shd w:val="clear" w:color="auto" w:fill="auto"/>
            <w:vAlign w:val="center"/>
          </w:tcPr>
          <w:p w14:paraId="7DF5F987" w14:textId="77777777" w:rsidR="009E0A6F" w:rsidRPr="009E0A6F" w:rsidRDefault="009E0A6F" w:rsidP="002D081F">
            <w:pPr>
              <w:jc w:val="both"/>
              <w:rPr>
                <w:rFonts w:ascii="Arial" w:hAnsi="Arial"/>
                <w:b/>
                <w:bCs/>
                <w:color w:val="000000"/>
              </w:rPr>
            </w:pPr>
          </w:p>
        </w:tc>
      </w:tr>
      <w:tr w:rsidR="009E0A6F" w:rsidRPr="009E0A6F" w14:paraId="422CFCCA" w14:textId="77777777" w:rsidTr="00B24530">
        <w:tc>
          <w:tcPr>
            <w:tcW w:w="863" w:type="dxa"/>
            <w:tcBorders>
              <w:left w:val="single" w:sz="4" w:space="0" w:color="000000"/>
              <w:right w:val="single" w:sz="4" w:space="0" w:color="000000"/>
            </w:tcBorders>
            <w:shd w:val="clear" w:color="auto" w:fill="auto"/>
            <w:vAlign w:val="center"/>
          </w:tcPr>
          <w:p w14:paraId="2D5811B0" w14:textId="56EE66F3" w:rsidR="009E0A6F" w:rsidRPr="009E0A6F" w:rsidRDefault="009E0A6F" w:rsidP="001E5E90">
            <w:pPr>
              <w:jc w:val="center"/>
              <w:rPr>
                <w:rFonts w:ascii="Arial" w:hAnsi="Arial"/>
              </w:rPr>
            </w:pPr>
            <w:r>
              <w:rPr>
                <w:rFonts w:ascii="Arial" w:hAnsi="Arial"/>
                <w:b/>
                <w:bCs/>
                <w:color w:val="000000"/>
              </w:rPr>
              <w:t>0</w:t>
            </w:r>
            <w:r w:rsidRPr="009E0A6F">
              <w:rPr>
                <w:rFonts w:ascii="Arial" w:hAnsi="Arial"/>
                <w:b/>
                <w:bCs/>
                <w:color w:val="000000"/>
              </w:rPr>
              <w:t>5</w:t>
            </w:r>
          </w:p>
        </w:tc>
        <w:tc>
          <w:tcPr>
            <w:tcW w:w="850" w:type="dxa"/>
            <w:tcBorders>
              <w:left w:val="single" w:sz="4" w:space="0" w:color="000000"/>
              <w:right w:val="single" w:sz="4" w:space="0" w:color="000000"/>
            </w:tcBorders>
            <w:vAlign w:val="center"/>
          </w:tcPr>
          <w:p w14:paraId="26AB54F2" w14:textId="77777777" w:rsidR="009E0A6F" w:rsidRPr="009E0A6F" w:rsidRDefault="009E0A6F" w:rsidP="001E5E90">
            <w:pPr>
              <w:snapToGrid w:val="0"/>
              <w:jc w:val="center"/>
              <w:rPr>
                <w:rFonts w:ascii="Arial" w:hAnsi="Arial"/>
                <w:b/>
                <w:bCs/>
                <w:color w:val="000000"/>
              </w:rPr>
            </w:pPr>
            <w:r w:rsidRPr="009E0A6F">
              <w:rPr>
                <w:rFonts w:ascii="Arial" w:hAnsi="Arial"/>
                <w:b/>
                <w:bCs/>
                <w:color w:val="000000"/>
                <w:lang w:eastAsia="pt-BR"/>
              </w:rPr>
              <w:t>03</w:t>
            </w:r>
          </w:p>
        </w:tc>
        <w:tc>
          <w:tcPr>
            <w:tcW w:w="709" w:type="dxa"/>
            <w:tcBorders>
              <w:left w:val="single" w:sz="4" w:space="0" w:color="000000"/>
              <w:right w:val="single" w:sz="4" w:space="0" w:color="000000"/>
            </w:tcBorders>
            <w:vAlign w:val="center"/>
          </w:tcPr>
          <w:p w14:paraId="15E690BF" w14:textId="77777777" w:rsidR="009E0A6F" w:rsidRPr="009E0A6F" w:rsidRDefault="009E0A6F" w:rsidP="001E5E90">
            <w:pPr>
              <w:snapToGrid w:val="0"/>
              <w:jc w:val="center"/>
              <w:rPr>
                <w:rFonts w:ascii="Arial" w:hAnsi="Arial"/>
                <w:b/>
                <w:bCs/>
                <w:color w:val="000000"/>
                <w:lang w:eastAsia="pt-BR"/>
              </w:rPr>
            </w:pPr>
            <w:r w:rsidRPr="009E0A6F">
              <w:rPr>
                <w:rFonts w:ascii="Arial" w:hAnsi="Arial"/>
                <w:b/>
                <w:bCs/>
                <w:color w:val="000000"/>
              </w:rPr>
              <w:t>UN</w:t>
            </w:r>
          </w:p>
        </w:tc>
        <w:tc>
          <w:tcPr>
            <w:tcW w:w="975" w:type="dxa"/>
            <w:tcBorders>
              <w:left w:val="single" w:sz="4" w:space="0" w:color="000000"/>
              <w:right w:val="single" w:sz="4" w:space="0" w:color="000000"/>
            </w:tcBorders>
            <w:vAlign w:val="center"/>
          </w:tcPr>
          <w:p w14:paraId="494BB824" w14:textId="77777777" w:rsidR="009E0A6F" w:rsidRPr="009E0A6F" w:rsidRDefault="009E0A6F" w:rsidP="001E5E90">
            <w:pPr>
              <w:snapToGrid w:val="0"/>
              <w:jc w:val="center"/>
              <w:rPr>
                <w:rFonts w:ascii="Arial" w:hAnsi="Arial"/>
                <w:b/>
                <w:bCs/>
                <w:color w:val="000000"/>
                <w:lang w:eastAsia="pt-BR"/>
              </w:rPr>
            </w:pPr>
          </w:p>
        </w:tc>
        <w:tc>
          <w:tcPr>
            <w:tcW w:w="3345" w:type="dxa"/>
            <w:tcBorders>
              <w:left w:val="single" w:sz="4" w:space="0" w:color="000000"/>
              <w:right w:val="single" w:sz="4" w:space="0" w:color="000000"/>
            </w:tcBorders>
            <w:shd w:val="clear" w:color="auto" w:fill="auto"/>
            <w:vAlign w:val="center"/>
          </w:tcPr>
          <w:p w14:paraId="78E4253A" w14:textId="77777777" w:rsidR="009E0A6F" w:rsidRPr="009E0A6F" w:rsidRDefault="009E0A6F" w:rsidP="001E5E90">
            <w:pPr>
              <w:snapToGrid w:val="0"/>
              <w:jc w:val="both"/>
              <w:rPr>
                <w:rFonts w:ascii="Arial" w:hAnsi="Arial"/>
              </w:rPr>
            </w:pPr>
            <w:r w:rsidRPr="009E0A6F">
              <w:rPr>
                <w:rFonts w:ascii="Arial" w:hAnsi="Arial"/>
                <w:b/>
                <w:bCs/>
                <w:color w:val="000000"/>
                <w:lang w:eastAsia="pt-BR"/>
              </w:rPr>
              <w:t>COLA DE SILICONE (SILICONE GLUE). VALIDADE MÍNIMA DE 15 MESES A PARTIR DA DATA DA ENTREGA.</w:t>
            </w:r>
          </w:p>
        </w:tc>
        <w:tc>
          <w:tcPr>
            <w:tcW w:w="1333" w:type="dxa"/>
            <w:tcBorders>
              <w:left w:val="single" w:sz="4" w:space="0" w:color="000000"/>
              <w:right w:val="single" w:sz="4" w:space="0" w:color="000000"/>
            </w:tcBorders>
            <w:shd w:val="clear" w:color="auto" w:fill="auto"/>
            <w:vAlign w:val="center"/>
          </w:tcPr>
          <w:p w14:paraId="63750E57" w14:textId="77777777" w:rsidR="009E0A6F" w:rsidRPr="009E0A6F" w:rsidRDefault="009E0A6F" w:rsidP="001E5E90">
            <w:pPr>
              <w:jc w:val="both"/>
              <w:rPr>
                <w:rFonts w:ascii="Arial" w:hAnsi="Arial"/>
                <w:b/>
                <w:bCs/>
                <w:color w:val="000000"/>
              </w:rPr>
            </w:pPr>
          </w:p>
        </w:tc>
        <w:tc>
          <w:tcPr>
            <w:tcW w:w="1097" w:type="dxa"/>
            <w:tcBorders>
              <w:left w:val="single" w:sz="4" w:space="0" w:color="000000"/>
              <w:right w:val="single" w:sz="4" w:space="0" w:color="000000"/>
            </w:tcBorders>
            <w:shd w:val="clear" w:color="auto" w:fill="auto"/>
            <w:vAlign w:val="center"/>
          </w:tcPr>
          <w:p w14:paraId="1CB40B94" w14:textId="77777777" w:rsidR="009E0A6F" w:rsidRPr="009E0A6F" w:rsidRDefault="009E0A6F" w:rsidP="001E5E90">
            <w:pPr>
              <w:jc w:val="both"/>
              <w:rPr>
                <w:rFonts w:ascii="Arial" w:hAnsi="Arial"/>
                <w:b/>
                <w:bCs/>
                <w:color w:val="000000"/>
              </w:rPr>
            </w:pPr>
          </w:p>
        </w:tc>
      </w:tr>
      <w:tr w:rsidR="00B24530" w:rsidRPr="009E0A6F" w14:paraId="57287617" w14:textId="77777777" w:rsidTr="001E5E90">
        <w:trPr>
          <w:trHeight w:val="80"/>
        </w:trPr>
        <w:tc>
          <w:tcPr>
            <w:tcW w:w="863" w:type="dxa"/>
            <w:tcBorders>
              <w:left w:val="single" w:sz="4" w:space="0" w:color="000000"/>
              <w:bottom w:val="single" w:sz="4" w:space="0" w:color="auto"/>
              <w:right w:val="single" w:sz="4" w:space="0" w:color="000000"/>
            </w:tcBorders>
            <w:shd w:val="clear" w:color="auto" w:fill="auto"/>
            <w:vAlign w:val="center"/>
          </w:tcPr>
          <w:p w14:paraId="084D9E4F" w14:textId="77777777" w:rsidR="00B24530" w:rsidRDefault="00B24530" w:rsidP="009E0A6F">
            <w:pPr>
              <w:jc w:val="center"/>
              <w:rPr>
                <w:rFonts w:ascii="Arial" w:hAnsi="Arial"/>
                <w:b/>
                <w:bCs/>
                <w:color w:val="000000"/>
              </w:rPr>
            </w:pPr>
          </w:p>
        </w:tc>
        <w:tc>
          <w:tcPr>
            <w:tcW w:w="850" w:type="dxa"/>
            <w:tcBorders>
              <w:left w:val="single" w:sz="4" w:space="0" w:color="000000"/>
              <w:bottom w:val="single" w:sz="4" w:space="0" w:color="auto"/>
              <w:right w:val="single" w:sz="4" w:space="0" w:color="000000"/>
            </w:tcBorders>
            <w:vAlign w:val="center"/>
          </w:tcPr>
          <w:p w14:paraId="24BEE53D" w14:textId="77777777" w:rsidR="00B24530" w:rsidRPr="009E0A6F" w:rsidRDefault="00B24530" w:rsidP="009E0A6F">
            <w:pPr>
              <w:snapToGrid w:val="0"/>
              <w:jc w:val="center"/>
              <w:rPr>
                <w:rFonts w:ascii="Arial" w:hAnsi="Arial"/>
                <w:b/>
                <w:bCs/>
                <w:color w:val="000000"/>
                <w:lang w:eastAsia="pt-BR"/>
              </w:rPr>
            </w:pPr>
          </w:p>
        </w:tc>
        <w:tc>
          <w:tcPr>
            <w:tcW w:w="709" w:type="dxa"/>
            <w:tcBorders>
              <w:left w:val="single" w:sz="4" w:space="0" w:color="000000"/>
              <w:bottom w:val="single" w:sz="4" w:space="0" w:color="auto"/>
              <w:right w:val="single" w:sz="4" w:space="0" w:color="000000"/>
            </w:tcBorders>
            <w:vAlign w:val="center"/>
          </w:tcPr>
          <w:p w14:paraId="4A6D12E7" w14:textId="77777777" w:rsidR="00B24530" w:rsidRPr="009E0A6F" w:rsidRDefault="00B24530" w:rsidP="009E0A6F">
            <w:pPr>
              <w:snapToGrid w:val="0"/>
              <w:jc w:val="center"/>
              <w:rPr>
                <w:rFonts w:ascii="Arial" w:hAnsi="Arial"/>
                <w:b/>
                <w:bCs/>
                <w:color w:val="000000"/>
              </w:rPr>
            </w:pPr>
          </w:p>
        </w:tc>
        <w:tc>
          <w:tcPr>
            <w:tcW w:w="975" w:type="dxa"/>
            <w:tcBorders>
              <w:left w:val="single" w:sz="4" w:space="0" w:color="000000"/>
              <w:bottom w:val="single" w:sz="4" w:space="0" w:color="auto"/>
              <w:right w:val="single" w:sz="4" w:space="0" w:color="000000"/>
            </w:tcBorders>
            <w:vAlign w:val="center"/>
          </w:tcPr>
          <w:p w14:paraId="557AF52B" w14:textId="77777777" w:rsidR="00B24530" w:rsidRPr="009E0A6F" w:rsidRDefault="00B24530" w:rsidP="009E0A6F">
            <w:pPr>
              <w:snapToGrid w:val="0"/>
              <w:jc w:val="center"/>
              <w:rPr>
                <w:rFonts w:ascii="Arial" w:hAnsi="Arial"/>
                <w:b/>
                <w:bCs/>
                <w:color w:val="000000"/>
                <w:lang w:eastAsia="pt-BR"/>
              </w:rPr>
            </w:pPr>
          </w:p>
        </w:tc>
        <w:tc>
          <w:tcPr>
            <w:tcW w:w="3345" w:type="dxa"/>
            <w:tcBorders>
              <w:left w:val="single" w:sz="4" w:space="0" w:color="000000"/>
              <w:bottom w:val="single" w:sz="4" w:space="0" w:color="auto"/>
              <w:right w:val="single" w:sz="4" w:space="0" w:color="000000"/>
            </w:tcBorders>
            <w:shd w:val="clear" w:color="auto" w:fill="auto"/>
            <w:vAlign w:val="center"/>
          </w:tcPr>
          <w:p w14:paraId="691C56DF" w14:textId="77777777" w:rsidR="00B24530" w:rsidRPr="009E0A6F" w:rsidRDefault="00B24530" w:rsidP="002D081F">
            <w:pPr>
              <w:snapToGrid w:val="0"/>
              <w:jc w:val="both"/>
              <w:rPr>
                <w:rFonts w:ascii="Arial" w:hAnsi="Arial"/>
                <w:b/>
                <w:bCs/>
                <w:color w:val="000000"/>
                <w:lang w:eastAsia="pt-BR"/>
              </w:rPr>
            </w:pPr>
          </w:p>
        </w:tc>
        <w:tc>
          <w:tcPr>
            <w:tcW w:w="1333" w:type="dxa"/>
            <w:tcBorders>
              <w:left w:val="single" w:sz="4" w:space="0" w:color="000000"/>
              <w:bottom w:val="single" w:sz="4" w:space="0" w:color="auto"/>
              <w:right w:val="single" w:sz="4" w:space="0" w:color="000000"/>
            </w:tcBorders>
            <w:shd w:val="clear" w:color="auto" w:fill="auto"/>
            <w:vAlign w:val="center"/>
          </w:tcPr>
          <w:p w14:paraId="7F3DAA8F" w14:textId="77777777" w:rsidR="00B24530" w:rsidRPr="009E0A6F" w:rsidRDefault="00B24530" w:rsidP="002D081F">
            <w:pPr>
              <w:jc w:val="both"/>
              <w:rPr>
                <w:rFonts w:ascii="Arial" w:hAnsi="Arial"/>
                <w:b/>
                <w:bCs/>
                <w:color w:val="000000"/>
              </w:rPr>
            </w:pPr>
          </w:p>
        </w:tc>
        <w:tc>
          <w:tcPr>
            <w:tcW w:w="1097" w:type="dxa"/>
            <w:tcBorders>
              <w:left w:val="single" w:sz="4" w:space="0" w:color="000000"/>
              <w:bottom w:val="single" w:sz="4" w:space="0" w:color="auto"/>
              <w:right w:val="single" w:sz="4" w:space="0" w:color="000000"/>
            </w:tcBorders>
            <w:shd w:val="clear" w:color="auto" w:fill="auto"/>
            <w:vAlign w:val="center"/>
          </w:tcPr>
          <w:p w14:paraId="7BC53252" w14:textId="77777777" w:rsidR="00B24530" w:rsidRPr="009E0A6F" w:rsidRDefault="00B24530" w:rsidP="002D081F">
            <w:pPr>
              <w:jc w:val="both"/>
              <w:rPr>
                <w:rFonts w:ascii="Arial" w:hAnsi="Arial"/>
                <w:b/>
                <w:bCs/>
                <w:color w:val="000000"/>
              </w:rPr>
            </w:pPr>
          </w:p>
        </w:tc>
      </w:tr>
      <w:tr w:rsidR="00B24530" w:rsidRPr="009E0A6F" w14:paraId="56B921A7" w14:textId="77777777" w:rsidTr="00736050">
        <w:trPr>
          <w:trHeight w:val="349"/>
        </w:trPr>
        <w:tc>
          <w:tcPr>
            <w:tcW w:w="67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4305A5" w14:textId="0BD942B0" w:rsidR="00B24530" w:rsidRPr="009E0A6F" w:rsidRDefault="00B24530" w:rsidP="00B24530">
            <w:pPr>
              <w:snapToGrid w:val="0"/>
              <w:jc w:val="right"/>
              <w:rPr>
                <w:rFonts w:ascii="Arial" w:hAnsi="Arial"/>
                <w:b/>
                <w:bCs/>
                <w:color w:val="000000"/>
                <w:lang w:eastAsia="pt-BR"/>
              </w:rPr>
            </w:pPr>
            <w:r>
              <w:rPr>
                <w:rFonts w:ascii="Arial" w:hAnsi="Arial"/>
                <w:b/>
                <w:bCs/>
                <w:color w:val="000000"/>
                <w:lang w:eastAsia="pt-BR"/>
              </w:rPr>
              <w:t>TOTAL DO LOTE 17</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7392C" w14:textId="7C6921BE" w:rsidR="00B24530" w:rsidRPr="009E0A6F" w:rsidRDefault="00B24530" w:rsidP="00DF5178">
            <w:pPr>
              <w:jc w:val="center"/>
              <w:rPr>
                <w:rFonts w:ascii="Arial" w:hAnsi="Arial"/>
                <w:b/>
                <w:bCs/>
                <w:color w:val="000000"/>
              </w:rPr>
            </w:pPr>
            <w:r>
              <w:rPr>
                <w:rFonts w:ascii="Arial" w:hAnsi="Arial"/>
                <w:b/>
                <w:bCs/>
                <w:color w:val="000000"/>
              </w:rPr>
              <w:t>R$</w:t>
            </w:r>
          </w:p>
        </w:tc>
      </w:tr>
    </w:tbl>
    <w:p w14:paraId="0E16D1F0" w14:textId="77777777" w:rsidR="00163A15" w:rsidRDefault="00163A15" w:rsidP="00AD75FB">
      <w:pPr>
        <w:rPr>
          <w:rFonts w:ascii="Arial" w:hAnsi="Arial"/>
          <w:b/>
        </w:rPr>
      </w:pPr>
    </w:p>
    <w:p w14:paraId="6CC97E46" w14:textId="77777777" w:rsidR="009E0A6F" w:rsidRDefault="009E0A6F" w:rsidP="00AD75FB">
      <w:pPr>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191"/>
        <w:gridCol w:w="1239"/>
      </w:tblGrid>
      <w:tr w:rsidR="00B24530" w:rsidRPr="00B24530" w14:paraId="07EB3CC5" w14:textId="77777777" w:rsidTr="00B24530">
        <w:trPr>
          <w:trHeight w:val="423"/>
        </w:trPr>
        <w:tc>
          <w:tcPr>
            <w:tcW w:w="6742" w:type="dxa"/>
            <w:gridSpan w:val="5"/>
            <w:shd w:val="clear" w:color="auto" w:fill="D9D9D9" w:themeFill="background1" w:themeFillShade="D9"/>
            <w:vAlign w:val="center"/>
          </w:tcPr>
          <w:p w14:paraId="3530C287" w14:textId="25BD9E4F" w:rsidR="00B24530" w:rsidRPr="00B24530" w:rsidRDefault="00B24530" w:rsidP="00B24530">
            <w:pPr>
              <w:snapToGrid w:val="0"/>
              <w:jc w:val="center"/>
              <w:rPr>
                <w:rFonts w:ascii="Arial" w:hAnsi="Arial"/>
                <w:b/>
                <w:bCs/>
                <w:color w:val="000000"/>
                <w:lang w:eastAsia="pt-BR"/>
              </w:rPr>
            </w:pPr>
            <w:r w:rsidRPr="003E45F6">
              <w:rPr>
                <w:rFonts w:ascii="Arial" w:hAnsi="Arial"/>
                <w:b/>
                <w:bCs/>
                <w:color w:val="000000"/>
                <w:kern w:val="0"/>
                <w:lang w:bidi="ar-SA"/>
              </w:rPr>
              <w:t>Objeto licitado – lote 1</w:t>
            </w:r>
            <w:r w:rsidR="00DF5178">
              <w:rPr>
                <w:rFonts w:ascii="Arial" w:hAnsi="Arial"/>
                <w:b/>
                <w:bCs/>
                <w:color w:val="000000"/>
                <w:kern w:val="0"/>
              </w:rPr>
              <w:t>8</w:t>
            </w:r>
          </w:p>
        </w:tc>
        <w:tc>
          <w:tcPr>
            <w:tcW w:w="2430" w:type="dxa"/>
            <w:gridSpan w:val="2"/>
            <w:shd w:val="clear" w:color="auto" w:fill="D9D9D9" w:themeFill="background1" w:themeFillShade="D9"/>
            <w:vAlign w:val="center"/>
          </w:tcPr>
          <w:p w14:paraId="5D93BDF5" w14:textId="479817C2" w:rsidR="00B24530" w:rsidRPr="00B24530" w:rsidRDefault="00B24530" w:rsidP="00B24530">
            <w:pPr>
              <w:jc w:val="center"/>
              <w:rPr>
                <w:rFonts w:ascii="Arial" w:hAnsi="Arial"/>
                <w:b/>
                <w:bCs/>
                <w:color w:val="000000"/>
              </w:rPr>
            </w:pPr>
            <w:r w:rsidRPr="003E45F6">
              <w:rPr>
                <w:rFonts w:ascii="Arial" w:hAnsi="Arial"/>
                <w:b/>
                <w:bCs/>
                <w:color w:val="000000"/>
                <w:kern w:val="0"/>
                <w:lang w:bidi="ar-SA"/>
              </w:rPr>
              <w:t>Valor (R$)</w:t>
            </w:r>
          </w:p>
        </w:tc>
      </w:tr>
      <w:tr w:rsidR="00B24530" w:rsidRPr="00B24530" w14:paraId="6D04EF03" w14:textId="77777777" w:rsidTr="00DF5178">
        <w:trPr>
          <w:trHeight w:val="415"/>
        </w:trPr>
        <w:tc>
          <w:tcPr>
            <w:tcW w:w="863" w:type="dxa"/>
            <w:shd w:val="clear" w:color="auto" w:fill="D9D9D9" w:themeFill="background1" w:themeFillShade="D9"/>
            <w:vAlign w:val="center"/>
          </w:tcPr>
          <w:p w14:paraId="5C076775" w14:textId="30D457CD" w:rsidR="00B24530" w:rsidRPr="00B24530" w:rsidRDefault="00B24530" w:rsidP="00B24530">
            <w:pPr>
              <w:jc w:val="center"/>
              <w:rPr>
                <w:rFonts w:ascii="Arial" w:hAnsi="Arial"/>
                <w:b/>
                <w:bCs/>
                <w:color w:val="000000"/>
                <w:kern w:val="0"/>
                <w:lang w:bidi="ar-SA"/>
              </w:rPr>
            </w:pPr>
            <w:r w:rsidRPr="003E45F6">
              <w:rPr>
                <w:rFonts w:ascii="Arial" w:hAnsi="Arial"/>
                <w:b/>
                <w:bCs/>
                <w:color w:val="000000"/>
                <w:kern w:val="0"/>
                <w:lang w:bidi="ar-SA"/>
              </w:rPr>
              <w:t>Item</w:t>
            </w:r>
          </w:p>
        </w:tc>
        <w:tc>
          <w:tcPr>
            <w:tcW w:w="850" w:type="dxa"/>
            <w:shd w:val="clear" w:color="auto" w:fill="D9D9D9" w:themeFill="background1" w:themeFillShade="D9"/>
            <w:vAlign w:val="center"/>
          </w:tcPr>
          <w:p w14:paraId="2318D98F" w14:textId="5D3923A5" w:rsidR="00B24530" w:rsidRPr="00B24530" w:rsidRDefault="00B24530" w:rsidP="00B24530">
            <w:pPr>
              <w:snapToGrid w:val="0"/>
              <w:jc w:val="center"/>
              <w:rPr>
                <w:rFonts w:ascii="Arial" w:hAnsi="Arial"/>
                <w:b/>
                <w:bCs/>
                <w:color w:val="000000"/>
                <w:lang w:eastAsia="pt-BR"/>
              </w:rPr>
            </w:pPr>
            <w:r w:rsidRPr="003E45F6">
              <w:rPr>
                <w:rFonts w:ascii="Arial" w:hAnsi="Arial"/>
                <w:b/>
                <w:bCs/>
                <w:color w:val="000000"/>
                <w:kern w:val="0"/>
                <w:lang w:bidi="ar-SA"/>
              </w:rPr>
              <w:t>Qtd</w:t>
            </w:r>
          </w:p>
        </w:tc>
        <w:tc>
          <w:tcPr>
            <w:tcW w:w="709" w:type="dxa"/>
            <w:shd w:val="clear" w:color="auto" w:fill="D9D9D9" w:themeFill="background1" w:themeFillShade="D9"/>
            <w:vAlign w:val="center"/>
          </w:tcPr>
          <w:p w14:paraId="0B5F0590" w14:textId="0E421A4E" w:rsidR="00B24530" w:rsidRPr="00B24530" w:rsidRDefault="00B24530" w:rsidP="00B24530">
            <w:pPr>
              <w:snapToGrid w:val="0"/>
              <w:jc w:val="center"/>
              <w:rPr>
                <w:rFonts w:ascii="Arial" w:hAnsi="Arial"/>
                <w:b/>
                <w:bCs/>
                <w:color w:val="000000"/>
                <w:kern w:val="0"/>
                <w:lang w:bidi="ar-SA"/>
              </w:rPr>
            </w:pPr>
            <w:r>
              <w:rPr>
                <w:rFonts w:ascii="Arial" w:hAnsi="Arial"/>
                <w:b/>
                <w:bCs/>
                <w:color w:val="000000"/>
                <w:kern w:val="0"/>
                <w:lang w:bidi="ar-SA"/>
              </w:rPr>
              <w:t>U</w:t>
            </w:r>
            <w:r w:rsidR="001177DB">
              <w:rPr>
                <w:rFonts w:ascii="Arial" w:hAnsi="Arial"/>
                <w:b/>
                <w:bCs/>
                <w:color w:val="000000"/>
                <w:kern w:val="0"/>
                <w:lang w:bidi="ar-SA"/>
              </w:rPr>
              <w:t>n</w:t>
            </w:r>
          </w:p>
        </w:tc>
        <w:tc>
          <w:tcPr>
            <w:tcW w:w="975" w:type="dxa"/>
            <w:shd w:val="clear" w:color="auto" w:fill="D9D9D9" w:themeFill="background1" w:themeFillShade="D9"/>
            <w:vAlign w:val="center"/>
          </w:tcPr>
          <w:p w14:paraId="57652B25" w14:textId="391ED96B" w:rsidR="00B24530" w:rsidRPr="00B24530" w:rsidRDefault="00B24530" w:rsidP="00B24530">
            <w:pPr>
              <w:snapToGrid w:val="0"/>
              <w:jc w:val="center"/>
              <w:rPr>
                <w:rFonts w:ascii="Arial" w:hAnsi="Arial"/>
                <w:b/>
                <w:bCs/>
                <w:color w:val="000000"/>
                <w:lang w:eastAsia="pt-BR"/>
              </w:rPr>
            </w:pPr>
            <w:r>
              <w:rPr>
                <w:rFonts w:ascii="Arial" w:hAnsi="Arial"/>
                <w:b/>
                <w:bCs/>
                <w:color w:val="000000"/>
                <w:kern w:val="0"/>
                <w:lang w:bidi="ar-SA"/>
              </w:rPr>
              <w:t>Marca</w:t>
            </w:r>
          </w:p>
        </w:tc>
        <w:tc>
          <w:tcPr>
            <w:tcW w:w="3345" w:type="dxa"/>
            <w:shd w:val="clear" w:color="auto" w:fill="D9D9D9" w:themeFill="background1" w:themeFillShade="D9"/>
            <w:vAlign w:val="center"/>
          </w:tcPr>
          <w:p w14:paraId="5F350F5E" w14:textId="5666FA87" w:rsidR="00B24530" w:rsidRPr="00B24530" w:rsidRDefault="00B24530" w:rsidP="00B24530">
            <w:pPr>
              <w:snapToGrid w:val="0"/>
              <w:jc w:val="center"/>
              <w:rPr>
                <w:rFonts w:ascii="Arial" w:hAnsi="Arial"/>
                <w:b/>
                <w:bCs/>
                <w:color w:val="000000"/>
                <w:lang w:eastAsia="pt-BR"/>
              </w:rPr>
            </w:pPr>
            <w:r>
              <w:rPr>
                <w:rFonts w:ascii="Arial" w:hAnsi="Arial"/>
                <w:b/>
                <w:bCs/>
                <w:color w:val="000000"/>
                <w:kern w:val="0"/>
                <w:lang w:bidi="ar-SA"/>
              </w:rPr>
              <w:t>Descrição</w:t>
            </w:r>
          </w:p>
        </w:tc>
        <w:tc>
          <w:tcPr>
            <w:tcW w:w="1191" w:type="dxa"/>
            <w:shd w:val="clear" w:color="auto" w:fill="D9D9D9" w:themeFill="background1" w:themeFillShade="D9"/>
            <w:vAlign w:val="center"/>
          </w:tcPr>
          <w:p w14:paraId="119B7CB1" w14:textId="3C89B3F8" w:rsidR="00B24530" w:rsidRPr="00B24530" w:rsidRDefault="00B24530" w:rsidP="00B24530">
            <w:pPr>
              <w:jc w:val="center"/>
              <w:rPr>
                <w:rFonts w:ascii="Arial" w:hAnsi="Arial"/>
                <w:b/>
                <w:bCs/>
                <w:color w:val="000000"/>
              </w:rPr>
            </w:pPr>
            <w:r>
              <w:rPr>
                <w:rFonts w:ascii="Arial" w:hAnsi="Arial"/>
                <w:b/>
                <w:bCs/>
                <w:color w:val="000000"/>
                <w:kern w:val="0"/>
                <w:lang w:bidi="ar-SA"/>
              </w:rPr>
              <w:t>Unit</w:t>
            </w:r>
          </w:p>
        </w:tc>
        <w:tc>
          <w:tcPr>
            <w:tcW w:w="1239" w:type="dxa"/>
            <w:shd w:val="clear" w:color="auto" w:fill="D9D9D9" w:themeFill="background1" w:themeFillShade="D9"/>
            <w:vAlign w:val="center"/>
          </w:tcPr>
          <w:p w14:paraId="150B493A" w14:textId="7072353C" w:rsidR="00B24530" w:rsidRPr="00B24530" w:rsidRDefault="00B24530" w:rsidP="00B24530">
            <w:pPr>
              <w:jc w:val="center"/>
              <w:rPr>
                <w:rFonts w:ascii="Arial" w:hAnsi="Arial"/>
                <w:b/>
                <w:bCs/>
                <w:color w:val="000000"/>
              </w:rPr>
            </w:pPr>
            <w:r>
              <w:rPr>
                <w:rFonts w:ascii="Arial" w:hAnsi="Arial"/>
                <w:b/>
                <w:bCs/>
                <w:color w:val="000000"/>
                <w:kern w:val="0"/>
                <w:lang w:bidi="ar-SA"/>
              </w:rPr>
              <w:t>Total</w:t>
            </w:r>
          </w:p>
        </w:tc>
      </w:tr>
      <w:tr w:rsidR="00B24530" w:rsidRPr="00B24530" w14:paraId="061D6A76" w14:textId="77777777" w:rsidTr="00DF5178">
        <w:tc>
          <w:tcPr>
            <w:tcW w:w="863" w:type="dxa"/>
            <w:shd w:val="clear" w:color="auto" w:fill="auto"/>
            <w:vAlign w:val="center"/>
          </w:tcPr>
          <w:p w14:paraId="11817667" w14:textId="521573FF" w:rsidR="00B24530" w:rsidRPr="00B24530" w:rsidRDefault="003669E5" w:rsidP="003669E5">
            <w:pPr>
              <w:jc w:val="center"/>
              <w:rPr>
                <w:rFonts w:ascii="Arial" w:hAnsi="Arial"/>
              </w:rPr>
            </w:pPr>
            <w:r>
              <w:rPr>
                <w:rFonts w:ascii="Arial" w:hAnsi="Arial"/>
                <w:b/>
                <w:bCs/>
                <w:color w:val="000000"/>
                <w:kern w:val="0"/>
                <w:lang w:bidi="ar-SA"/>
              </w:rPr>
              <w:t>0</w:t>
            </w:r>
            <w:r w:rsidR="00B24530" w:rsidRPr="00B24530">
              <w:rPr>
                <w:rFonts w:ascii="Arial" w:hAnsi="Arial"/>
                <w:b/>
                <w:bCs/>
                <w:color w:val="000000"/>
                <w:kern w:val="0"/>
                <w:lang w:bidi="ar-SA"/>
              </w:rPr>
              <w:t>1</w:t>
            </w:r>
          </w:p>
        </w:tc>
        <w:tc>
          <w:tcPr>
            <w:tcW w:w="850" w:type="dxa"/>
            <w:vAlign w:val="center"/>
          </w:tcPr>
          <w:p w14:paraId="2EA7FDBD" w14:textId="77777777" w:rsidR="00B24530" w:rsidRPr="00B24530" w:rsidRDefault="00B24530" w:rsidP="003669E5">
            <w:pPr>
              <w:snapToGrid w:val="0"/>
              <w:jc w:val="center"/>
              <w:rPr>
                <w:rFonts w:ascii="Arial" w:hAnsi="Arial"/>
                <w:b/>
                <w:bCs/>
                <w:color w:val="000000"/>
                <w:kern w:val="0"/>
                <w:lang w:bidi="ar-SA"/>
              </w:rPr>
            </w:pPr>
            <w:r w:rsidRPr="00B24530">
              <w:rPr>
                <w:rFonts w:ascii="Arial" w:hAnsi="Arial"/>
                <w:b/>
                <w:bCs/>
                <w:color w:val="000000"/>
                <w:lang w:eastAsia="pt-BR"/>
              </w:rPr>
              <w:t>30</w:t>
            </w:r>
          </w:p>
        </w:tc>
        <w:tc>
          <w:tcPr>
            <w:tcW w:w="709" w:type="dxa"/>
            <w:vAlign w:val="center"/>
          </w:tcPr>
          <w:p w14:paraId="7DBE0C51" w14:textId="77777777" w:rsidR="00B24530" w:rsidRPr="00B24530" w:rsidRDefault="00B24530" w:rsidP="003669E5">
            <w:pPr>
              <w:snapToGrid w:val="0"/>
              <w:jc w:val="center"/>
              <w:rPr>
                <w:rFonts w:ascii="Arial" w:hAnsi="Arial"/>
                <w:b/>
                <w:bCs/>
                <w:color w:val="000000"/>
                <w:lang w:eastAsia="pt-BR"/>
              </w:rPr>
            </w:pPr>
            <w:r w:rsidRPr="00B24530">
              <w:rPr>
                <w:rFonts w:ascii="Arial" w:hAnsi="Arial"/>
                <w:b/>
                <w:bCs/>
                <w:color w:val="000000"/>
                <w:kern w:val="0"/>
                <w:lang w:bidi="ar-SA"/>
              </w:rPr>
              <w:t>UN</w:t>
            </w:r>
          </w:p>
        </w:tc>
        <w:tc>
          <w:tcPr>
            <w:tcW w:w="975" w:type="dxa"/>
            <w:vAlign w:val="center"/>
          </w:tcPr>
          <w:p w14:paraId="7EEB8103" w14:textId="77777777" w:rsidR="00B24530" w:rsidRPr="00B24530" w:rsidRDefault="00B24530" w:rsidP="003669E5">
            <w:pPr>
              <w:snapToGrid w:val="0"/>
              <w:jc w:val="center"/>
              <w:rPr>
                <w:rFonts w:ascii="Arial" w:hAnsi="Arial"/>
                <w:b/>
                <w:bCs/>
                <w:color w:val="000000"/>
                <w:lang w:eastAsia="pt-BR"/>
              </w:rPr>
            </w:pPr>
          </w:p>
        </w:tc>
        <w:tc>
          <w:tcPr>
            <w:tcW w:w="3345" w:type="dxa"/>
            <w:shd w:val="clear" w:color="auto" w:fill="auto"/>
            <w:vAlign w:val="center"/>
          </w:tcPr>
          <w:p w14:paraId="2BC142CE" w14:textId="77777777" w:rsidR="00B24530" w:rsidRPr="00B24530" w:rsidRDefault="00B24530" w:rsidP="002D081F">
            <w:pPr>
              <w:snapToGrid w:val="0"/>
              <w:jc w:val="both"/>
              <w:rPr>
                <w:rFonts w:ascii="Arial" w:hAnsi="Arial"/>
              </w:rPr>
            </w:pPr>
            <w:r w:rsidRPr="00B24530">
              <w:rPr>
                <w:rFonts w:ascii="Arial" w:hAnsi="Arial"/>
                <w:b/>
                <w:bCs/>
                <w:color w:val="000000"/>
                <w:lang w:eastAsia="pt-BR"/>
              </w:rPr>
              <w:t>SOLUÇÃO ARA LIMPEZA COM PHMB 0,01% - FRASCO COM 350ML. EMBALAGEM DEVE CONTER LOTE, DATA DE FABRICAÇÃO E DE VALIDADE, REGISTRO NO MINISTÉRIO DA SAÚDE OU ANVISA. VALIDADE MÍNIMA DE 18 MESES A PARTIR DA DATA DA ENTREGA.</w:t>
            </w:r>
            <w:r w:rsidRPr="00B24530">
              <w:rPr>
                <w:rFonts w:ascii="Arial" w:hAnsi="Arial"/>
                <w:b/>
                <w:bCs/>
                <w:color w:val="000000"/>
                <w:lang w:eastAsia="pt-BR"/>
              </w:rPr>
              <w:br/>
            </w:r>
            <w:r w:rsidRPr="00B24530">
              <w:rPr>
                <w:rFonts w:ascii="Arial" w:hAnsi="Arial"/>
                <w:b/>
                <w:bCs/>
                <w:color w:val="C9211E"/>
                <w:lang w:eastAsia="pt-BR"/>
              </w:rPr>
              <w:t>MARCA: BBRAUN</w:t>
            </w:r>
          </w:p>
        </w:tc>
        <w:tc>
          <w:tcPr>
            <w:tcW w:w="1191" w:type="dxa"/>
            <w:shd w:val="clear" w:color="auto" w:fill="auto"/>
            <w:vAlign w:val="center"/>
          </w:tcPr>
          <w:p w14:paraId="302CB646" w14:textId="77777777" w:rsidR="00B24530" w:rsidRPr="00B24530" w:rsidRDefault="00B24530" w:rsidP="002D081F">
            <w:pPr>
              <w:jc w:val="both"/>
              <w:rPr>
                <w:rFonts w:ascii="Arial" w:hAnsi="Arial"/>
                <w:b/>
                <w:bCs/>
                <w:color w:val="000000"/>
              </w:rPr>
            </w:pPr>
          </w:p>
        </w:tc>
        <w:tc>
          <w:tcPr>
            <w:tcW w:w="1239" w:type="dxa"/>
            <w:shd w:val="clear" w:color="auto" w:fill="auto"/>
            <w:vAlign w:val="center"/>
          </w:tcPr>
          <w:p w14:paraId="3E596250" w14:textId="77777777" w:rsidR="00B24530" w:rsidRPr="00B24530" w:rsidRDefault="00B24530" w:rsidP="002D081F">
            <w:pPr>
              <w:jc w:val="both"/>
              <w:rPr>
                <w:rFonts w:ascii="Arial" w:hAnsi="Arial"/>
                <w:b/>
                <w:bCs/>
                <w:color w:val="000000"/>
              </w:rPr>
            </w:pPr>
          </w:p>
        </w:tc>
      </w:tr>
      <w:tr w:rsidR="00DF5178" w:rsidRPr="00B24530" w14:paraId="288F341F" w14:textId="77777777" w:rsidTr="00DF5178">
        <w:trPr>
          <w:trHeight w:val="483"/>
        </w:trPr>
        <w:tc>
          <w:tcPr>
            <w:tcW w:w="6742" w:type="dxa"/>
            <w:gridSpan w:val="5"/>
            <w:shd w:val="clear" w:color="auto" w:fill="auto"/>
            <w:vAlign w:val="center"/>
          </w:tcPr>
          <w:p w14:paraId="089956CC" w14:textId="1E140591" w:rsidR="00DF5178" w:rsidRPr="00B24530" w:rsidRDefault="00DF5178" w:rsidP="00DF5178">
            <w:pPr>
              <w:snapToGrid w:val="0"/>
              <w:jc w:val="right"/>
              <w:rPr>
                <w:rFonts w:ascii="Arial" w:hAnsi="Arial"/>
                <w:b/>
                <w:bCs/>
                <w:color w:val="000000"/>
                <w:lang w:eastAsia="pt-BR"/>
              </w:rPr>
            </w:pPr>
            <w:r>
              <w:rPr>
                <w:rFonts w:ascii="Arial" w:hAnsi="Arial"/>
                <w:b/>
                <w:bCs/>
                <w:color w:val="000000"/>
                <w:lang w:eastAsia="pt-BR"/>
              </w:rPr>
              <w:t>TOTAL DO LOTE 18</w:t>
            </w:r>
          </w:p>
        </w:tc>
        <w:tc>
          <w:tcPr>
            <w:tcW w:w="2430" w:type="dxa"/>
            <w:gridSpan w:val="2"/>
            <w:shd w:val="clear" w:color="auto" w:fill="auto"/>
            <w:vAlign w:val="center"/>
          </w:tcPr>
          <w:p w14:paraId="06CAAE59" w14:textId="3C731057" w:rsidR="00DF5178" w:rsidRPr="00B24530" w:rsidRDefault="00DF5178" w:rsidP="00DF5178">
            <w:pPr>
              <w:jc w:val="both"/>
              <w:rPr>
                <w:rFonts w:ascii="Arial" w:hAnsi="Arial"/>
                <w:b/>
                <w:bCs/>
                <w:color w:val="000000"/>
              </w:rPr>
            </w:pPr>
            <w:r>
              <w:rPr>
                <w:rFonts w:ascii="Arial" w:hAnsi="Arial"/>
                <w:b/>
                <w:bCs/>
                <w:color w:val="000000"/>
              </w:rPr>
              <w:t>R$</w:t>
            </w:r>
          </w:p>
        </w:tc>
      </w:tr>
    </w:tbl>
    <w:p w14:paraId="022CB4BD" w14:textId="77777777" w:rsidR="009E0A6F" w:rsidRDefault="009E0A6F" w:rsidP="00AD75FB">
      <w:pPr>
        <w:rPr>
          <w:rFonts w:ascii="Arial" w:hAnsi="Arial"/>
          <w:b/>
        </w:rPr>
      </w:pPr>
    </w:p>
    <w:p w14:paraId="1F507222" w14:textId="77777777" w:rsidR="00B24530" w:rsidRDefault="00B24530" w:rsidP="00AD75FB">
      <w:pPr>
        <w:rPr>
          <w:rFonts w:ascii="Arial" w:hAnsi="Arial"/>
          <w:b/>
        </w:rPr>
      </w:pPr>
    </w:p>
    <w:tbl>
      <w:tblPr>
        <w:tblW w:w="9172" w:type="dxa"/>
        <w:tblLayout w:type="fixed"/>
        <w:tblLook w:val="0000" w:firstRow="0" w:lastRow="0" w:firstColumn="0" w:lastColumn="0" w:noHBand="0" w:noVBand="0"/>
      </w:tblPr>
      <w:tblGrid>
        <w:gridCol w:w="863"/>
        <w:gridCol w:w="692"/>
        <w:gridCol w:w="708"/>
        <w:gridCol w:w="1134"/>
        <w:gridCol w:w="3345"/>
        <w:gridCol w:w="1191"/>
        <w:gridCol w:w="1239"/>
      </w:tblGrid>
      <w:tr w:rsidR="003669E5" w:rsidRPr="003669E5" w14:paraId="45F80F79" w14:textId="77777777" w:rsidTr="003669E5">
        <w:trPr>
          <w:trHeight w:val="569"/>
        </w:trPr>
        <w:tc>
          <w:tcPr>
            <w:tcW w:w="674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CFDD7E" w14:textId="2D9DCA23" w:rsidR="003669E5" w:rsidRPr="003669E5" w:rsidRDefault="003669E5" w:rsidP="003669E5">
            <w:pPr>
              <w:snapToGrid w:val="0"/>
              <w:jc w:val="center"/>
              <w:rPr>
                <w:rFonts w:ascii="Arial" w:hAnsi="Arial"/>
                <w:b/>
                <w:bCs/>
                <w:color w:val="000000"/>
                <w:lang w:eastAsia="pt-BR"/>
              </w:rPr>
            </w:pPr>
            <w:r w:rsidRPr="003669E5">
              <w:rPr>
                <w:rFonts w:ascii="Arial" w:hAnsi="Arial"/>
                <w:b/>
                <w:bCs/>
                <w:color w:val="000000"/>
                <w:kern w:val="0"/>
                <w:lang w:bidi="ar-SA"/>
              </w:rPr>
              <w:t>Objeto licitado – lote 1</w:t>
            </w:r>
            <w:r>
              <w:rPr>
                <w:rFonts w:ascii="Arial" w:hAnsi="Arial"/>
                <w:b/>
                <w:bCs/>
                <w:color w:val="000000"/>
                <w:kern w:val="0"/>
              </w:rPr>
              <w:t>9</w:t>
            </w:r>
          </w:p>
        </w:tc>
        <w:tc>
          <w:tcPr>
            <w:tcW w:w="243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AD2DC" w14:textId="0607D2AF" w:rsidR="003669E5" w:rsidRPr="003669E5" w:rsidRDefault="003669E5" w:rsidP="003669E5">
            <w:pPr>
              <w:jc w:val="center"/>
              <w:rPr>
                <w:rFonts w:ascii="Arial" w:hAnsi="Arial"/>
                <w:b/>
                <w:bCs/>
                <w:color w:val="000000"/>
              </w:rPr>
            </w:pPr>
            <w:r w:rsidRPr="003669E5">
              <w:rPr>
                <w:rFonts w:ascii="Arial" w:hAnsi="Arial"/>
                <w:b/>
                <w:bCs/>
                <w:color w:val="000000"/>
                <w:kern w:val="0"/>
                <w:lang w:bidi="ar-SA"/>
              </w:rPr>
              <w:t>Valor (R$)</w:t>
            </w:r>
          </w:p>
        </w:tc>
      </w:tr>
      <w:tr w:rsidR="003669E5" w:rsidRPr="003669E5" w14:paraId="45A7F5CD" w14:textId="77777777" w:rsidTr="004D281E">
        <w:trPr>
          <w:trHeight w:val="549"/>
        </w:trPr>
        <w:tc>
          <w:tcPr>
            <w:tcW w:w="8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5B454F" w14:textId="5A7A4725" w:rsidR="003669E5" w:rsidRPr="003669E5" w:rsidRDefault="003669E5" w:rsidP="003669E5">
            <w:pPr>
              <w:jc w:val="center"/>
              <w:rPr>
                <w:rFonts w:ascii="Arial" w:hAnsi="Arial"/>
                <w:b/>
                <w:bCs/>
                <w:color w:val="000000"/>
                <w:kern w:val="0"/>
                <w:lang w:bidi="ar-SA"/>
              </w:rPr>
            </w:pPr>
            <w:r w:rsidRPr="003669E5">
              <w:rPr>
                <w:rFonts w:ascii="Arial" w:hAnsi="Arial"/>
                <w:b/>
                <w:bCs/>
                <w:color w:val="000000"/>
                <w:kern w:val="0"/>
                <w:lang w:bidi="ar-SA"/>
              </w:rPr>
              <w:t>Item</w:t>
            </w:r>
          </w:p>
        </w:tc>
        <w:tc>
          <w:tcPr>
            <w:tcW w:w="6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7ED47F" w14:textId="200849FC" w:rsidR="003669E5" w:rsidRPr="003669E5" w:rsidRDefault="003669E5" w:rsidP="003669E5">
            <w:pPr>
              <w:snapToGrid w:val="0"/>
              <w:jc w:val="center"/>
              <w:rPr>
                <w:rFonts w:ascii="Arial" w:hAnsi="Arial"/>
                <w:b/>
                <w:bCs/>
                <w:color w:val="000000"/>
                <w:lang w:eastAsia="pt-BR"/>
              </w:rPr>
            </w:pPr>
            <w:r w:rsidRPr="003669E5">
              <w:rPr>
                <w:rFonts w:ascii="Arial" w:hAnsi="Arial"/>
                <w:b/>
                <w:bCs/>
                <w:color w:val="000000"/>
                <w:kern w:val="0"/>
                <w:lang w:bidi="ar-SA"/>
              </w:rPr>
              <w:t>Qtd</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AADC16" w14:textId="271CA059" w:rsidR="003669E5" w:rsidRPr="003669E5" w:rsidRDefault="003669E5" w:rsidP="003669E5">
            <w:pPr>
              <w:snapToGrid w:val="0"/>
              <w:jc w:val="center"/>
              <w:rPr>
                <w:rFonts w:ascii="Arial" w:hAnsi="Arial"/>
                <w:b/>
                <w:bCs/>
                <w:color w:val="000000"/>
                <w:kern w:val="0"/>
                <w:lang w:bidi="ar-SA"/>
              </w:rPr>
            </w:pPr>
            <w:r w:rsidRPr="003669E5">
              <w:rPr>
                <w:rFonts w:ascii="Arial" w:hAnsi="Arial"/>
                <w:b/>
                <w:bCs/>
                <w:color w:val="000000"/>
                <w:kern w:val="0"/>
                <w:lang w:bidi="ar-SA"/>
              </w:rPr>
              <w:t>U</w:t>
            </w:r>
            <w:r w:rsidR="001177DB">
              <w:rPr>
                <w:rFonts w:ascii="Arial" w:hAnsi="Arial"/>
                <w:b/>
                <w:bCs/>
                <w:color w:val="000000"/>
                <w:kern w:val="0"/>
                <w:lang w:bidi="ar-SA"/>
              </w:rPr>
              <w:t>n</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CA0A90" w14:textId="35F77DE7" w:rsidR="003669E5" w:rsidRPr="003669E5" w:rsidRDefault="003669E5" w:rsidP="003669E5">
            <w:pPr>
              <w:snapToGrid w:val="0"/>
              <w:jc w:val="center"/>
              <w:rPr>
                <w:rFonts w:ascii="Arial" w:hAnsi="Arial"/>
                <w:b/>
                <w:bCs/>
                <w:color w:val="000000"/>
                <w:lang w:eastAsia="pt-BR"/>
              </w:rPr>
            </w:pPr>
            <w:r w:rsidRPr="003669E5">
              <w:rPr>
                <w:rFonts w:ascii="Arial" w:hAnsi="Arial"/>
                <w:b/>
                <w:bCs/>
                <w:color w:val="000000"/>
                <w:kern w:val="0"/>
                <w:lang w:bidi="ar-SA"/>
              </w:rPr>
              <w:t>Marca</w:t>
            </w:r>
          </w:p>
        </w:tc>
        <w:tc>
          <w:tcPr>
            <w:tcW w:w="33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041698" w14:textId="72A5E28D" w:rsidR="003669E5" w:rsidRPr="003669E5" w:rsidRDefault="003669E5" w:rsidP="003669E5">
            <w:pPr>
              <w:snapToGrid w:val="0"/>
              <w:jc w:val="center"/>
              <w:rPr>
                <w:rFonts w:ascii="Arial" w:hAnsi="Arial"/>
                <w:b/>
                <w:bCs/>
                <w:color w:val="000000"/>
                <w:lang w:eastAsia="pt-BR"/>
              </w:rPr>
            </w:pPr>
            <w:r w:rsidRPr="003669E5">
              <w:rPr>
                <w:rFonts w:ascii="Arial" w:hAnsi="Arial"/>
                <w:b/>
                <w:bCs/>
                <w:color w:val="000000"/>
                <w:kern w:val="0"/>
                <w:lang w:bidi="ar-SA"/>
              </w:rPr>
              <w:t>Descrição</w:t>
            </w:r>
          </w:p>
        </w:tc>
        <w:tc>
          <w:tcPr>
            <w:tcW w:w="11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E3AEB8" w14:textId="60F1410B" w:rsidR="003669E5" w:rsidRPr="003669E5" w:rsidRDefault="003669E5" w:rsidP="003669E5">
            <w:pPr>
              <w:jc w:val="center"/>
              <w:rPr>
                <w:rFonts w:ascii="Arial" w:hAnsi="Arial"/>
                <w:b/>
                <w:bCs/>
                <w:color w:val="000000"/>
              </w:rPr>
            </w:pPr>
            <w:r w:rsidRPr="003669E5">
              <w:rPr>
                <w:rFonts w:ascii="Arial" w:hAnsi="Arial"/>
                <w:b/>
                <w:bCs/>
                <w:color w:val="000000"/>
                <w:kern w:val="0"/>
                <w:lang w:bidi="ar-SA"/>
              </w:rPr>
              <w:t>Unit</w:t>
            </w:r>
          </w:p>
        </w:tc>
        <w:tc>
          <w:tcPr>
            <w:tcW w:w="1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9918" w14:textId="22592CB9" w:rsidR="003669E5" w:rsidRPr="003669E5" w:rsidRDefault="003669E5" w:rsidP="003669E5">
            <w:pPr>
              <w:jc w:val="center"/>
              <w:rPr>
                <w:rFonts w:ascii="Arial" w:hAnsi="Arial"/>
                <w:b/>
                <w:bCs/>
                <w:color w:val="000000"/>
              </w:rPr>
            </w:pPr>
            <w:r w:rsidRPr="003669E5">
              <w:rPr>
                <w:rFonts w:ascii="Arial" w:hAnsi="Arial"/>
                <w:b/>
                <w:bCs/>
                <w:color w:val="000000"/>
                <w:kern w:val="0"/>
                <w:lang w:bidi="ar-SA"/>
              </w:rPr>
              <w:t>Total</w:t>
            </w:r>
          </w:p>
        </w:tc>
      </w:tr>
      <w:tr w:rsidR="001F5D15" w:rsidRPr="003669E5" w14:paraId="04224DAC" w14:textId="77777777" w:rsidTr="001F5D15">
        <w:trPr>
          <w:trHeight w:val="549"/>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014351F" w14:textId="67F1C351" w:rsidR="001F5D15" w:rsidRPr="003669E5" w:rsidRDefault="001F5D15" w:rsidP="001F5D15">
            <w:pPr>
              <w:jc w:val="center"/>
              <w:rPr>
                <w:rFonts w:ascii="Arial" w:hAnsi="Arial"/>
                <w:b/>
                <w:bCs/>
                <w:color w:val="000000"/>
                <w:kern w:val="0"/>
                <w:lang w:bidi="ar-SA"/>
              </w:rPr>
            </w:pPr>
            <w:r>
              <w:rPr>
                <w:rFonts w:ascii="Arial" w:hAnsi="Arial"/>
                <w:b/>
                <w:bCs/>
                <w:color w:val="000000"/>
              </w:rPr>
              <w:t>01</w:t>
            </w: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0246DC81" w14:textId="66506607" w:rsidR="001F5D15" w:rsidRPr="003669E5" w:rsidRDefault="001F5D15" w:rsidP="001F5D15">
            <w:pPr>
              <w:snapToGrid w:val="0"/>
              <w:jc w:val="center"/>
              <w:rPr>
                <w:rFonts w:ascii="Arial" w:hAnsi="Arial"/>
                <w:b/>
                <w:bCs/>
                <w:color w:val="000000"/>
                <w:kern w:val="0"/>
                <w:lang w:bidi="ar-SA"/>
              </w:rPr>
            </w:pPr>
            <w:r w:rsidRPr="003669E5">
              <w:rPr>
                <w:rFonts w:ascii="Arial" w:hAnsi="Arial"/>
                <w:b/>
                <w:bCs/>
                <w:color w:val="000000"/>
                <w:lang w:eastAsia="pt-BR"/>
              </w:rPr>
              <w:t>72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85E61A" w14:textId="3566FF79" w:rsidR="001F5D15" w:rsidRPr="003669E5" w:rsidRDefault="001F5D15" w:rsidP="001F5D15">
            <w:pPr>
              <w:snapToGrid w:val="0"/>
              <w:jc w:val="center"/>
              <w:rPr>
                <w:rFonts w:ascii="Arial" w:hAnsi="Arial"/>
                <w:b/>
                <w:bCs/>
                <w:color w:val="000000"/>
                <w:kern w:val="0"/>
                <w:lang w:bidi="ar-SA"/>
              </w:rPr>
            </w:pPr>
            <w:r w:rsidRPr="003669E5">
              <w:rPr>
                <w:rFonts w:ascii="Arial" w:hAnsi="Arial"/>
                <w:b/>
                <w:bCs/>
                <w:color w:val="00000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D957D9" w14:textId="77777777" w:rsidR="001F5D15" w:rsidRPr="003669E5" w:rsidRDefault="001F5D15" w:rsidP="001F5D15">
            <w:pPr>
              <w:snapToGrid w:val="0"/>
              <w:jc w:val="center"/>
              <w:rPr>
                <w:rFonts w:ascii="Arial" w:hAnsi="Arial"/>
                <w:b/>
                <w:bCs/>
                <w:color w:val="000000"/>
                <w:kern w:val="0"/>
                <w:lang w:bidi="ar-SA"/>
              </w:rPr>
            </w:pPr>
          </w:p>
        </w:tc>
        <w:tc>
          <w:tcPr>
            <w:tcW w:w="3345" w:type="dxa"/>
            <w:tcBorders>
              <w:top w:val="single" w:sz="4" w:space="0" w:color="auto"/>
              <w:left w:val="single" w:sz="4" w:space="0" w:color="auto"/>
              <w:bottom w:val="single" w:sz="4" w:space="0" w:color="auto"/>
              <w:right w:val="single" w:sz="4" w:space="0" w:color="auto"/>
            </w:tcBorders>
            <w:shd w:val="clear" w:color="auto" w:fill="auto"/>
            <w:vAlign w:val="center"/>
          </w:tcPr>
          <w:p w14:paraId="170C200A" w14:textId="4B639222" w:rsidR="001F5D15" w:rsidRPr="003669E5" w:rsidRDefault="001F5D15" w:rsidP="001F5D15">
            <w:pPr>
              <w:snapToGrid w:val="0"/>
              <w:jc w:val="both"/>
              <w:rPr>
                <w:rFonts w:ascii="Arial" w:hAnsi="Arial"/>
                <w:b/>
                <w:bCs/>
                <w:color w:val="000000"/>
                <w:kern w:val="0"/>
                <w:lang w:bidi="ar-SA"/>
              </w:rPr>
            </w:pPr>
            <w:r w:rsidRPr="003669E5">
              <w:rPr>
                <w:rFonts w:ascii="Arial" w:eastAsia="Calibri" w:hAnsi="Arial"/>
                <w:b/>
                <w:bCs/>
                <w:color w:val="000000"/>
                <w:kern w:val="0"/>
                <w:lang w:eastAsia="pt-BR"/>
              </w:rPr>
              <w:t xml:space="preserve">HIDROGEL COM GEL HIDRATANTE NÃO ESTÉRIL COM ALGINATO DE CÁLCIO E SÓDIO, </w:t>
            </w:r>
            <w:r w:rsidRPr="003669E5">
              <w:rPr>
                <w:rFonts w:ascii="Arial" w:eastAsia="Calibri" w:hAnsi="Arial"/>
                <w:b/>
                <w:bCs/>
                <w:color w:val="000000"/>
                <w:kern w:val="0"/>
                <w:lang w:eastAsia="pt-BR"/>
              </w:rPr>
              <w:lastRenderedPageBreak/>
              <w:t>ÁCIDO BÓRICO, HIDANTOÍNA, ÁGUA PURIFICADA, PROPILENOGLICOL, CARBÔMERO 940, TRIETANOLAMINA, SORBATO DE POTÁSSIO E CARBOXIMETILCELULOSE SÓDICA. APRESENTAÇÃO: TUBO DE NO MÍNIMO 80G. NA EMBALAGEM DEVE CONTER NUMERO DE LOTE, PRAZO DE VALIDADE MÍNIMA DE 12 MESES E REGISTRO NA ANVISA.</w:t>
            </w:r>
            <w:r w:rsidRPr="003669E5">
              <w:rPr>
                <w:rFonts w:ascii="Arial" w:eastAsia="Calibri" w:hAnsi="Arial"/>
                <w:b/>
                <w:bCs/>
                <w:color w:val="000000"/>
                <w:kern w:val="0"/>
                <w:lang w:eastAsia="pt-BR"/>
              </w:rPr>
              <w:br/>
            </w:r>
            <w:r w:rsidRPr="003669E5">
              <w:rPr>
                <w:rFonts w:ascii="Arial" w:eastAsia="Calibri" w:hAnsi="Arial"/>
                <w:b/>
                <w:bCs/>
                <w:color w:val="C9211E"/>
                <w:kern w:val="0"/>
                <w:lang w:eastAsia="pt-BR"/>
              </w:rPr>
              <w:t>MARCA: CONVATEC</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735CB04" w14:textId="77777777" w:rsidR="001F5D15" w:rsidRPr="003669E5" w:rsidRDefault="001F5D15" w:rsidP="001F5D15">
            <w:pPr>
              <w:jc w:val="center"/>
              <w:rPr>
                <w:rFonts w:ascii="Arial" w:hAnsi="Arial"/>
                <w:b/>
                <w:bCs/>
                <w:color w:val="000000"/>
                <w:kern w:val="0"/>
                <w:lang w:bidi="ar-SA"/>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5BA38CF" w14:textId="77777777" w:rsidR="001F5D15" w:rsidRPr="003669E5" w:rsidRDefault="001F5D15" w:rsidP="001F5D15">
            <w:pPr>
              <w:jc w:val="center"/>
              <w:rPr>
                <w:rFonts w:ascii="Arial" w:hAnsi="Arial"/>
                <w:b/>
                <w:bCs/>
                <w:color w:val="000000"/>
                <w:kern w:val="0"/>
                <w:lang w:bidi="ar-SA"/>
              </w:rPr>
            </w:pPr>
          </w:p>
        </w:tc>
      </w:tr>
      <w:tr w:rsidR="003669E5" w:rsidRPr="003669E5" w14:paraId="066F79D2" w14:textId="77777777" w:rsidTr="004D281E">
        <w:tc>
          <w:tcPr>
            <w:tcW w:w="863" w:type="dxa"/>
            <w:tcBorders>
              <w:top w:val="single" w:sz="4" w:space="0" w:color="auto"/>
              <w:left w:val="single" w:sz="4" w:space="0" w:color="000000"/>
              <w:bottom w:val="single" w:sz="4" w:space="0" w:color="000000"/>
              <w:right w:val="single" w:sz="4" w:space="0" w:color="000000"/>
            </w:tcBorders>
            <w:shd w:val="clear" w:color="auto" w:fill="auto"/>
            <w:vAlign w:val="center"/>
          </w:tcPr>
          <w:p w14:paraId="549A7CCA" w14:textId="40599CAD" w:rsidR="003669E5" w:rsidRPr="003669E5" w:rsidRDefault="003669E5" w:rsidP="003669E5">
            <w:pPr>
              <w:jc w:val="center"/>
              <w:rPr>
                <w:rFonts w:ascii="Arial" w:hAnsi="Arial"/>
              </w:rPr>
            </w:pPr>
            <w:r>
              <w:rPr>
                <w:rFonts w:ascii="Arial" w:hAnsi="Arial"/>
                <w:b/>
                <w:bCs/>
                <w:color w:val="000000"/>
                <w:kern w:val="0"/>
                <w:lang w:bidi="ar-SA"/>
              </w:rPr>
              <w:t>0</w:t>
            </w:r>
            <w:r w:rsidR="001F5D15">
              <w:rPr>
                <w:rFonts w:ascii="Arial" w:hAnsi="Arial"/>
                <w:b/>
                <w:bCs/>
                <w:color w:val="000000"/>
                <w:kern w:val="0"/>
                <w:lang w:bidi="ar-SA"/>
              </w:rPr>
              <w:t>2</w:t>
            </w:r>
          </w:p>
        </w:tc>
        <w:tc>
          <w:tcPr>
            <w:tcW w:w="692" w:type="dxa"/>
            <w:tcBorders>
              <w:top w:val="single" w:sz="4" w:space="0" w:color="auto"/>
              <w:left w:val="single" w:sz="4" w:space="0" w:color="000000"/>
              <w:bottom w:val="single" w:sz="4" w:space="0" w:color="000000"/>
              <w:right w:val="single" w:sz="4" w:space="0" w:color="000000"/>
            </w:tcBorders>
            <w:vAlign w:val="center"/>
          </w:tcPr>
          <w:p w14:paraId="45B23F14" w14:textId="77777777" w:rsidR="003669E5" w:rsidRPr="003669E5" w:rsidRDefault="003669E5" w:rsidP="003669E5">
            <w:pPr>
              <w:snapToGrid w:val="0"/>
              <w:jc w:val="center"/>
              <w:rPr>
                <w:rFonts w:ascii="Arial" w:hAnsi="Arial"/>
                <w:b/>
                <w:bCs/>
                <w:color w:val="000000"/>
                <w:kern w:val="0"/>
                <w:lang w:bidi="ar-SA"/>
              </w:rPr>
            </w:pPr>
            <w:r w:rsidRPr="003669E5">
              <w:rPr>
                <w:rFonts w:ascii="Arial" w:hAnsi="Arial"/>
                <w:b/>
                <w:bCs/>
                <w:color w:val="000000"/>
                <w:lang w:eastAsia="pt-BR"/>
              </w:rPr>
              <w:t>280</w:t>
            </w:r>
          </w:p>
        </w:tc>
        <w:tc>
          <w:tcPr>
            <w:tcW w:w="708" w:type="dxa"/>
            <w:tcBorders>
              <w:top w:val="single" w:sz="4" w:space="0" w:color="auto"/>
              <w:left w:val="single" w:sz="4" w:space="0" w:color="000000"/>
              <w:bottom w:val="single" w:sz="4" w:space="0" w:color="000000"/>
              <w:right w:val="single" w:sz="4" w:space="0" w:color="000000"/>
            </w:tcBorders>
            <w:vAlign w:val="center"/>
          </w:tcPr>
          <w:p w14:paraId="622AB91B" w14:textId="77777777" w:rsidR="003669E5" w:rsidRPr="003669E5" w:rsidRDefault="003669E5" w:rsidP="003669E5">
            <w:pPr>
              <w:snapToGrid w:val="0"/>
              <w:jc w:val="center"/>
              <w:rPr>
                <w:rFonts w:ascii="Arial" w:hAnsi="Arial"/>
                <w:b/>
                <w:bCs/>
                <w:color w:val="000000"/>
                <w:lang w:eastAsia="pt-BR"/>
              </w:rPr>
            </w:pPr>
            <w:r w:rsidRPr="003669E5">
              <w:rPr>
                <w:rFonts w:ascii="Arial" w:hAnsi="Arial"/>
                <w:b/>
                <w:bCs/>
                <w:color w:val="000000"/>
                <w:kern w:val="0"/>
                <w:lang w:bidi="ar-SA"/>
              </w:rPr>
              <w:t>UN</w:t>
            </w:r>
          </w:p>
        </w:tc>
        <w:tc>
          <w:tcPr>
            <w:tcW w:w="1134" w:type="dxa"/>
            <w:tcBorders>
              <w:top w:val="single" w:sz="4" w:space="0" w:color="auto"/>
              <w:left w:val="single" w:sz="4" w:space="0" w:color="000000"/>
              <w:bottom w:val="single" w:sz="4" w:space="0" w:color="000000"/>
              <w:right w:val="single" w:sz="4" w:space="0" w:color="000000"/>
            </w:tcBorders>
            <w:vAlign w:val="center"/>
          </w:tcPr>
          <w:p w14:paraId="1C0C2EA8" w14:textId="77777777" w:rsidR="003669E5" w:rsidRPr="003669E5" w:rsidRDefault="003669E5" w:rsidP="003669E5">
            <w:pPr>
              <w:snapToGrid w:val="0"/>
              <w:jc w:val="center"/>
              <w:rPr>
                <w:rFonts w:ascii="Arial" w:hAnsi="Arial"/>
                <w:b/>
                <w:bCs/>
                <w:color w:val="000000"/>
                <w:lang w:eastAsia="pt-BR"/>
              </w:rPr>
            </w:pPr>
          </w:p>
        </w:tc>
        <w:tc>
          <w:tcPr>
            <w:tcW w:w="3345" w:type="dxa"/>
            <w:tcBorders>
              <w:top w:val="single" w:sz="4" w:space="0" w:color="auto"/>
              <w:left w:val="single" w:sz="4" w:space="0" w:color="000000"/>
              <w:bottom w:val="single" w:sz="4" w:space="0" w:color="000000"/>
              <w:right w:val="single" w:sz="4" w:space="0" w:color="000000"/>
            </w:tcBorders>
            <w:shd w:val="clear" w:color="auto" w:fill="auto"/>
            <w:vAlign w:val="center"/>
          </w:tcPr>
          <w:p w14:paraId="1A66A173" w14:textId="77777777" w:rsidR="003669E5" w:rsidRPr="003669E5" w:rsidRDefault="003669E5" w:rsidP="002D081F">
            <w:pPr>
              <w:snapToGrid w:val="0"/>
              <w:jc w:val="both"/>
              <w:rPr>
                <w:rFonts w:ascii="Arial" w:hAnsi="Arial"/>
              </w:rPr>
            </w:pPr>
            <w:r w:rsidRPr="003669E5">
              <w:rPr>
                <w:rFonts w:ascii="Arial" w:hAnsi="Arial"/>
                <w:b/>
                <w:bCs/>
                <w:color w:val="000000"/>
                <w:lang w:eastAsia="pt-BR"/>
              </w:rPr>
              <w:t>AQUACEL FOAM COM BORDA ADESIVA 17,5 X 17,5 X 5. EMBALAGEM ÍNTEGRA, APROPRIADA AO MÉTODO DE ESTERILIZAÇÃO, QUE GARANTA A ESTERILIDADE DO PRODUTO E PERMITA A ABERTURA ASSÉPTICA, NÚMERO DE LOTE, PRAZO DE VALIDADE DE NO MÍNIMO 18 MESES A PARTIR DA DATA DE ENTREGA E REGISTRO NO MINISTÉRIO DA SAÚDE E ANVISA.</w:t>
            </w:r>
            <w:r w:rsidRPr="003669E5">
              <w:rPr>
                <w:rFonts w:ascii="Arial" w:hAnsi="Arial"/>
                <w:b/>
                <w:bCs/>
                <w:color w:val="000000"/>
                <w:lang w:eastAsia="pt-BR"/>
              </w:rPr>
              <w:br/>
            </w:r>
            <w:r w:rsidRPr="003669E5">
              <w:rPr>
                <w:rFonts w:ascii="Arial" w:hAnsi="Arial"/>
                <w:b/>
                <w:bCs/>
                <w:color w:val="C9211E"/>
                <w:lang w:eastAsia="pt-BR"/>
              </w:rPr>
              <w:t>MARCA: CONVATEC</w:t>
            </w:r>
          </w:p>
        </w:tc>
        <w:tc>
          <w:tcPr>
            <w:tcW w:w="1191" w:type="dxa"/>
            <w:tcBorders>
              <w:top w:val="single" w:sz="4" w:space="0" w:color="auto"/>
              <w:left w:val="single" w:sz="4" w:space="0" w:color="000000"/>
              <w:bottom w:val="single" w:sz="4" w:space="0" w:color="000000"/>
              <w:right w:val="single" w:sz="4" w:space="0" w:color="000000"/>
            </w:tcBorders>
            <w:shd w:val="clear" w:color="auto" w:fill="auto"/>
            <w:vAlign w:val="center"/>
          </w:tcPr>
          <w:p w14:paraId="6E4C7804" w14:textId="77777777" w:rsidR="003669E5" w:rsidRPr="003669E5" w:rsidRDefault="003669E5" w:rsidP="002D081F">
            <w:pPr>
              <w:jc w:val="both"/>
              <w:rPr>
                <w:rFonts w:ascii="Arial" w:hAnsi="Arial"/>
                <w:b/>
                <w:bCs/>
                <w:color w:val="000000"/>
              </w:rPr>
            </w:pPr>
          </w:p>
        </w:tc>
        <w:tc>
          <w:tcPr>
            <w:tcW w:w="1239" w:type="dxa"/>
            <w:tcBorders>
              <w:top w:val="single" w:sz="4" w:space="0" w:color="auto"/>
              <w:left w:val="single" w:sz="4" w:space="0" w:color="000000"/>
              <w:bottom w:val="single" w:sz="4" w:space="0" w:color="000000"/>
              <w:right w:val="single" w:sz="4" w:space="0" w:color="000000"/>
            </w:tcBorders>
            <w:shd w:val="clear" w:color="auto" w:fill="auto"/>
            <w:vAlign w:val="center"/>
          </w:tcPr>
          <w:p w14:paraId="06A516FC" w14:textId="77777777" w:rsidR="003669E5" w:rsidRPr="003669E5" w:rsidRDefault="003669E5" w:rsidP="002D081F">
            <w:pPr>
              <w:jc w:val="both"/>
              <w:rPr>
                <w:rFonts w:ascii="Arial" w:hAnsi="Arial"/>
                <w:b/>
                <w:bCs/>
                <w:color w:val="000000"/>
              </w:rPr>
            </w:pPr>
          </w:p>
        </w:tc>
      </w:tr>
      <w:tr w:rsidR="003669E5" w:rsidRPr="003669E5" w14:paraId="13CFE730" w14:textId="77777777" w:rsidTr="004D281E">
        <w:tc>
          <w:tcPr>
            <w:tcW w:w="863" w:type="dxa"/>
            <w:tcBorders>
              <w:left w:val="single" w:sz="4" w:space="0" w:color="000000"/>
              <w:bottom w:val="single" w:sz="4" w:space="0" w:color="000000"/>
              <w:right w:val="single" w:sz="4" w:space="0" w:color="000000"/>
            </w:tcBorders>
            <w:shd w:val="clear" w:color="auto" w:fill="auto"/>
            <w:vAlign w:val="center"/>
          </w:tcPr>
          <w:p w14:paraId="2BD15597" w14:textId="4BC40023" w:rsidR="003669E5" w:rsidRPr="003669E5" w:rsidRDefault="003669E5" w:rsidP="003669E5">
            <w:pPr>
              <w:jc w:val="center"/>
              <w:rPr>
                <w:rFonts w:ascii="Arial" w:hAnsi="Arial"/>
              </w:rPr>
            </w:pPr>
            <w:r>
              <w:rPr>
                <w:rFonts w:ascii="Arial" w:hAnsi="Arial"/>
                <w:b/>
                <w:bCs/>
                <w:color w:val="000000"/>
                <w:kern w:val="0"/>
                <w:lang w:bidi="ar-SA"/>
              </w:rPr>
              <w:t>0</w:t>
            </w:r>
            <w:r w:rsidR="001F5D15">
              <w:rPr>
                <w:rFonts w:ascii="Arial" w:hAnsi="Arial"/>
                <w:b/>
                <w:bCs/>
                <w:color w:val="000000"/>
                <w:kern w:val="0"/>
                <w:lang w:bidi="ar-SA"/>
              </w:rPr>
              <w:t>3</w:t>
            </w:r>
          </w:p>
        </w:tc>
        <w:tc>
          <w:tcPr>
            <w:tcW w:w="692" w:type="dxa"/>
            <w:tcBorders>
              <w:left w:val="single" w:sz="4" w:space="0" w:color="000000"/>
              <w:bottom w:val="single" w:sz="4" w:space="0" w:color="000000"/>
              <w:right w:val="single" w:sz="4" w:space="0" w:color="000000"/>
            </w:tcBorders>
            <w:vAlign w:val="center"/>
          </w:tcPr>
          <w:p w14:paraId="18CD41C6" w14:textId="77777777" w:rsidR="003669E5" w:rsidRPr="003669E5" w:rsidRDefault="003669E5" w:rsidP="003669E5">
            <w:pPr>
              <w:snapToGrid w:val="0"/>
              <w:jc w:val="center"/>
              <w:rPr>
                <w:rFonts w:ascii="Arial" w:hAnsi="Arial"/>
                <w:b/>
                <w:bCs/>
                <w:color w:val="000000"/>
                <w:kern w:val="0"/>
                <w:lang w:bidi="ar-SA"/>
              </w:rPr>
            </w:pPr>
            <w:r w:rsidRPr="003669E5">
              <w:rPr>
                <w:rFonts w:ascii="Arial" w:hAnsi="Arial"/>
                <w:b/>
                <w:bCs/>
                <w:color w:val="000000"/>
                <w:lang w:eastAsia="pt-BR"/>
              </w:rPr>
              <w:t>280</w:t>
            </w:r>
          </w:p>
        </w:tc>
        <w:tc>
          <w:tcPr>
            <w:tcW w:w="708" w:type="dxa"/>
            <w:tcBorders>
              <w:left w:val="single" w:sz="4" w:space="0" w:color="000000"/>
              <w:bottom w:val="single" w:sz="4" w:space="0" w:color="000000"/>
              <w:right w:val="single" w:sz="4" w:space="0" w:color="000000"/>
            </w:tcBorders>
            <w:vAlign w:val="center"/>
          </w:tcPr>
          <w:p w14:paraId="1560FA16" w14:textId="77777777" w:rsidR="003669E5" w:rsidRPr="003669E5" w:rsidRDefault="003669E5" w:rsidP="003669E5">
            <w:pPr>
              <w:snapToGrid w:val="0"/>
              <w:jc w:val="center"/>
              <w:rPr>
                <w:rFonts w:ascii="Arial" w:hAnsi="Arial"/>
                <w:b/>
                <w:bCs/>
                <w:color w:val="000000"/>
                <w:lang w:eastAsia="pt-BR"/>
              </w:rPr>
            </w:pPr>
            <w:r w:rsidRPr="003669E5">
              <w:rPr>
                <w:rFonts w:ascii="Arial" w:hAnsi="Arial"/>
                <w:b/>
                <w:bCs/>
                <w:color w:val="000000"/>
                <w:kern w:val="0"/>
                <w:lang w:bidi="ar-SA"/>
              </w:rPr>
              <w:t>UN</w:t>
            </w:r>
          </w:p>
        </w:tc>
        <w:tc>
          <w:tcPr>
            <w:tcW w:w="1134" w:type="dxa"/>
            <w:tcBorders>
              <w:left w:val="single" w:sz="4" w:space="0" w:color="000000"/>
              <w:bottom w:val="single" w:sz="4" w:space="0" w:color="000000"/>
              <w:right w:val="single" w:sz="4" w:space="0" w:color="000000"/>
            </w:tcBorders>
            <w:vAlign w:val="center"/>
          </w:tcPr>
          <w:p w14:paraId="4466D776" w14:textId="77777777" w:rsidR="003669E5" w:rsidRPr="003669E5" w:rsidRDefault="003669E5" w:rsidP="003669E5">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3864AFEC" w14:textId="77777777" w:rsidR="003669E5" w:rsidRPr="003669E5" w:rsidRDefault="003669E5" w:rsidP="002D081F">
            <w:pPr>
              <w:snapToGrid w:val="0"/>
              <w:jc w:val="both"/>
              <w:rPr>
                <w:rFonts w:ascii="Arial" w:hAnsi="Arial"/>
              </w:rPr>
            </w:pPr>
            <w:r w:rsidRPr="003669E5">
              <w:rPr>
                <w:rFonts w:ascii="Arial" w:hAnsi="Arial"/>
                <w:b/>
                <w:bCs/>
                <w:color w:val="000000"/>
                <w:lang w:eastAsia="pt-BR"/>
              </w:rPr>
              <w:t xml:space="preserve">AQUACEL FOAM AG COM BORDA ADESIVA 17,5 X 17,5 X 5. EMBALAGEM ÍNTEGRA, APROPRIADA AO MÉTODO DE ESTERILIZAÇÃO, QUE GARANTA A ESTERILIDADE DO PRODUTO E PERMITA A ABERTURA ASSÉPTICA, NÚMERO DE LOTE, PRAZO DE VALIDADE DE NO MÍNIMO 18 MESES A PARTIR DA DATA DE </w:t>
            </w:r>
            <w:r w:rsidRPr="003669E5">
              <w:rPr>
                <w:rFonts w:ascii="Arial" w:hAnsi="Arial"/>
                <w:b/>
                <w:bCs/>
                <w:color w:val="000000"/>
                <w:lang w:eastAsia="pt-BR"/>
              </w:rPr>
              <w:lastRenderedPageBreak/>
              <w:t>ENTREGA E REGISTRO NO MINISTÉRIO DA SAÚDE E ANVISA.</w:t>
            </w:r>
            <w:r w:rsidRPr="003669E5">
              <w:rPr>
                <w:rFonts w:ascii="Arial" w:hAnsi="Arial"/>
                <w:b/>
                <w:bCs/>
                <w:color w:val="000000"/>
                <w:lang w:eastAsia="pt-BR"/>
              </w:rPr>
              <w:br/>
            </w:r>
            <w:r w:rsidRPr="003669E5">
              <w:rPr>
                <w:rFonts w:ascii="Arial" w:hAnsi="Arial"/>
                <w:b/>
                <w:bCs/>
                <w:color w:val="C9211E"/>
                <w:lang w:eastAsia="pt-BR"/>
              </w:rPr>
              <w:t>MARCA: CONVATEC</w:t>
            </w:r>
          </w:p>
        </w:tc>
        <w:tc>
          <w:tcPr>
            <w:tcW w:w="1191" w:type="dxa"/>
            <w:tcBorders>
              <w:left w:val="single" w:sz="4" w:space="0" w:color="000000"/>
              <w:bottom w:val="single" w:sz="4" w:space="0" w:color="000000"/>
              <w:right w:val="single" w:sz="4" w:space="0" w:color="000000"/>
            </w:tcBorders>
            <w:shd w:val="clear" w:color="auto" w:fill="auto"/>
            <w:vAlign w:val="center"/>
          </w:tcPr>
          <w:p w14:paraId="09BDB359" w14:textId="77777777" w:rsidR="003669E5" w:rsidRPr="003669E5" w:rsidRDefault="003669E5" w:rsidP="002D081F">
            <w:pPr>
              <w:jc w:val="both"/>
              <w:rPr>
                <w:rFonts w:ascii="Arial" w:hAnsi="Arial"/>
                <w:b/>
                <w:bCs/>
                <w:color w:val="000000"/>
              </w:rPr>
            </w:pPr>
          </w:p>
        </w:tc>
        <w:tc>
          <w:tcPr>
            <w:tcW w:w="1239" w:type="dxa"/>
            <w:tcBorders>
              <w:left w:val="single" w:sz="4" w:space="0" w:color="000000"/>
              <w:bottom w:val="single" w:sz="4" w:space="0" w:color="000000"/>
              <w:right w:val="single" w:sz="4" w:space="0" w:color="000000"/>
            </w:tcBorders>
            <w:shd w:val="clear" w:color="auto" w:fill="auto"/>
            <w:vAlign w:val="center"/>
          </w:tcPr>
          <w:p w14:paraId="4D96232A" w14:textId="77777777" w:rsidR="003669E5" w:rsidRPr="003669E5" w:rsidRDefault="003669E5" w:rsidP="002D081F">
            <w:pPr>
              <w:jc w:val="both"/>
              <w:rPr>
                <w:rFonts w:ascii="Arial" w:hAnsi="Arial"/>
                <w:b/>
                <w:bCs/>
                <w:color w:val="000000"/>
              </w:rPr>
            </w:pPr>
          </w:p>
        </w:tc>
      </w:tr>
      <w:tr w:rsidR="003669E5" w:rsidRPr="003669E5" w14:paraId="1930DB3F" w14:textId="77777777" w:rsidTr="004D281E">
        <w:tc>
          <w:tcPr>
            <w:tcW w:w="863" w:type="dxa"/>
            <w:tcBorders>
              <w:left w:val="single" w:sz="4" w:space="0" w:color="000000"/>
              <w:bottom w:val="single" w:sz="4" w:space="0" w:color="000000"/>
              <w:right w:val="single" w:sz="4" w:space="0" w:color="000000"/>
            </w:tcBorders>
            <w:shd w:val="clear" w:color="auto" w:fill="auto"/>
            <w:vAlign w:val="center"/>
          </w:tcPr>
          <w:p w14:paraId="4DE30952" w14:textId="4FB601F1" w:rsidR="003669E5" w:rsidRPr="003669E5" w:rsidRDefault="003669E5" w:rsidP="003669E5">
            <w:pPr>
              <w:jc w:val="center"/>
              <w:rPr>
                <w:rFonts w:ascii="Arial" w:hAnsi="Arial"/>
              </w:rPr>
            </w:pPr>
            <w:r>
              <w:rPr>
                <w:rFonts w:ascii="Arial" w:hAnsi="Arial"/>
                <w:b/>
                <w:bCs/>
                <w:color w:val="000000"/>
                <w:kern w:val="0"/>
                <w:lang w:bidi="ar-SA"/>
              </w:rPr>
              <w:t>0</w:t>
            </w:r>
            <w:r w:rsidR="001F5D15">
              <w:rPr>
                <w:rFonts w:ascii="Arial" w:hAnsi="Arial"/>
                <w:b/>
                <w:bCs/>
                <w:color w:val="000000"/>
                <w:kern w:val="0"/>
                <w:lang w:bidi="ar-SA"/>
              </w:rPr>
              <w:t>4</w:t>
            </w:r>
          </w:p>
        </w:tc>
        <w:tc>
          <w:tcPr>
            <w:tcW w:w="692" w:type="dxa"/>
            <w:tcBorders>
              <w:left w:val="single" w:sz="4" w:space="0" w:color="000000"/>
              <w:bottom w:val="single" w:sz="4" w:space="0" w:color="000000"/>
              <w:right w:val="single" w:sz="4" w:space="0" w:color="000000"/>
            </w:tcBorders>
            <w:vAlign w:val="center"/>
          </w:tcPr>
          <w:p w14:paraId="19E96E1A" w14:textId="77777777" w:rsidR="003669E5" w:rsidRPr="003669E5" w:rsidRDefault="003669E5" w:rsidP="003669E5">
            <w:pPr>
              <w:snapToGrid w:val="0"/>
              <w:jc w:val="center"/>
              <w:rPr>
                <w:rFonts w:ascii="Arial" w:hAnsi="Arial"/>
                <w:b/>
                <w:bCs/>
                <w:color w:val="000000"/>
                <w:kern w:val="0"/>
                <w:lang w:bidi="ar-SA"/>
              </w:rPr>
            </w:pPr>
            <w:r w:rsidRPr="003669E5">
              <w:rPr>
                <w:rFonts w:ascii="Arial" w:hAnsi="Arial"/>
                <w:b/>
                <w:bCs/>
                <w:color w:val="000000"/>
                <w:lang w:eastAsia="pt-BR"/>
              </w:rPr>
              <w:t>280</w:t>
            </w:r>
          </w:p>
        </w:tc>
        <w:tc>
          <w:tcPr>
            <w:tcW w:w="708" w:type="dxa"/>
            <w:tcBorders>
              <w:left w:val="single" w:sz="4" w:space="0" w:color="000000"/>
              <w:bottom w:val="single" w:sz="4" w:space="0" w:color="000000"/>
              <w:right w:val="single" w:sz="4" w:space="0" w:color="000000"/>
            </w:tcBorders>
            <w:vAlign w:val="center"/>
          </w:tcPr>
          <w:p w14:paraId="2B3190B9" w14:textId="77777777" w:rsidR="003669E5" w:rsidRPr="003669E5" w:rsidRDefault="003669E5" w:rsidP="003669E5">
            <w:pPr>
              <w:snapToGrid w:val="0"/>
              <w:jc w:val="center"/>
              <w:rPr>
                <w:rFonts w:ascii="Arial" w:hAnsi="Arial"/>
                <w:b/>
                <w:bCs/>
                <w:color w:val="000000"/>
                <w:lang w:eastAsia="pt-BR"/>
              </w:rPr>
            </w:pPr>
            <w:r w:rsidRPr="003669E5">
              <w:rPr>
                <w:rFonts w:ascii="Arial" w:hAnsi="Arial"/>
                <w:b/>
                <w:bCs/>
                <w:color w:val="000000"/>
                <w:kern w:val="0"/>
                <w:lang w:bidi="ar-SA"/>
              </w:rPr>
              <w:t>UN</w:t>
            </w:r>
          </w:p>
        </w:tc>
        <w:tc>
          <w:tcPr>
            <w:tcW w:w="1134" w:type="dxa"/>
            <w:tcBorders>
              <w:left w:val="single" w:sz="4" w:space="0" w:color="000000"/>
              <w:bottom w:val="single" w:sz="4" w:space="0" w:color="000000"/>
              <w:right w:val="single" w:sz="4" w:space="0" w:color="000000"/>
            </w:tcBorders>
            <w:vAlign w:val="center"/>
          </w:tcPr>
          <w:p w14:paraId="2789C24E" w14:textId="77777777" w:rsidR="003669E5" w:rsidRPr="003669E5" w:rsidRDefault="003669E5" w:rsidP="003669E5">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6AEFED8B" w14:textId="77777777" w:rsidR="003669E5" w:rsidRPr="003669E5" w:rsidRDefault="003669E5" w:rsidP="002D081F">
            <w:pPr>
              <w:snapToGrid w:val="0"/>
              <w:jc w:val="both"/>
              <w:rPr>
                <w:rFonts w:ascii="Arial" w:hAnsi="Arial"/>
              </w:rPr>
            </w:pPr>
            <w:r w:rsidRPr="003669E5">
              <w:rPr>
                <w:rFonts w:ascii="Arial" w:hAnsi="Arial"/>
                <w:b/>
                <w:bCs/>
                <w:color w:val="000000"/>
                <w:lang w:eastAsia="pt-BR"/>
              </w:rPr>
              <w:t>AQUACL FOAM COM BORDA ADESIVA 12,5 X 12,5. EMBALAGEM ÍNTEGRA, APROPRIADA AO MÉTODO DE ESTERILIZAÇÃO, QUE GARANTA A ESTERILIDADE DO PRODUTO E PERMITA A ABERTURA ASSÉPTICA, NÚMERO DE LOTE, PRAZO DE VALIDADE DE NO MÍNIMO 18 MESES A PARTIR DA DATA DE ENTREGA E REGISTRO NO MINISTÉRIO DA SAÚDE E ANVISA.</w:t>
            </w:r>
            <w:r w:rsidRPr="003669E5">
              <w:rPr>
                <w:rFonts w:ascii="Arial" w:hAnsi="Arial"/>
                <w:b/>
                <w:bCs/>
                <w:color w:val="000000"/>
                <w:lang w:eastAsia="pt-BR"/>
              </w:rPr>
              <w:br/>
            </w:r>
            <w:r w:rsidRPr="003669E5">
              <w:rPr>
                <w:rFonts w:ascii="Arial" w:hAnsi="Arial"/>
                <w:b/>
                <w:bCs/>
                <w:color w:val="C9211E"/>
                <w:lang w:eastAsia="pt-BR"/>
              </w:rPr>
              <w:t>MARCA: CONVATEC</w:t>
            </w:r>
          </w:p>
        </w:tc>
        <w:tc>
          <w:tcPr>
            <w:tcW w:w="1191" w:type="dxa"/>
            <w:tcBorders>
              <w:left w:val="single" w:sz="4" w:space="0" w:color="000000"/>
              <w:bottom w:val="single" w:sz="4" w:space="0" w:color="000000"/>
              <w:right w:val="single" w:sz="4" w:space="0" w:color="000000"/>
            </w:tcBorders>
            <w:shd w:val="clear" w:color="auto" w:fill="auto"/>
            <w:vAlign w:val="center"/>
          </w:tcPr>
          <w:p w14:paraId="1178EB14" w14:textId="77777777" w:rsidR="003669E5" w:rsidRPr="003669E5" w:rsidRDefault="003669E5" w:rsidP="002D081F">
            <w:pPr>
              <w:jc w:val="both"/>
              <w:rPr>
                <w:rFonts w:ascii="Arial" w:hAnsi="Arial"/>
                <w:b/>
                <w:bCs/>
                <w:color w:val="000000"/>
              </w:rPr>
            </w:pPr>
          </w:p>
        </w:tc>
        <w:tc>
          <w:tcPr>
            <w:tcW w:w="1239" w:type="dxa"/>
            <w:tcBorders>
              <w:left w:val="single" w:sz="4" w:space="0" w:color="000000"/>
              <w:bottom w:val="single" w:sz="4" w:space="0" w:color="000000"/>
              <w:right w:val="single" w:sz="4" w:space="0" w:color="000000"/>
            </w:tcBorders>
            <w:shd w:val="clear" w:color="auto" w:fill="auto"/>
            <w:vAlign w:val="center"/>
          </w:tcPr>
          <w:p w14:paraId="66DF2239" w14:textId="77777777" w:rsidR="003669E5" w:rsidRPr="003669E5" w:rsidRDefault="003669E5" w:rsidP="002D081F">
            <w:pPr>
              <w:jc w:val="both"/>
              <w:rPr>
                <w:rFonts w:ascii="Arial" w:hAnsi="Arial"/>
                <w:b/>
                <w:bCs/>
                <w:color w:val="000000"/>
              </w:rPr>
            </w:pPr>
          </w:p>
        </w:tc>
      </w:tr>
      <w:tr w:rsidR="003669E5" w:rsidRPr="003669E5" w14:paraId="3378CCF8" w14:textId="77777777" w:rsidTr="004D281E">
        <w:tc>
          <w:tcPr>
            <w:tcW w:w="863" w:type="dxa"/>
            <w:tcBorders>
              <w:left w:val="single" w:sz="4" w:space="0" w:color="000000"/>
              <w:bottom w:val="single" w:sz="4" w:space="0" w:color="000000"/>
              <w:right w:val="single" w:sz="4" w:space="0" w:color="000000"/>
            </w:tcBorders>
            <w:shd w:val="clear" w:color="auto" w:fill="auto"/>
            <w:vAlign w:val="center"/>
          </w:tcPr>
          <w:p w14:paraId="7B93F0EB" w14:textId="73503C37" w:rsidR="003669E5" w:rsidRPr="003669E5" w:rsidRDefault="003669E5" w:rsidP="003669E5">
            <w:pPr>
              <w:jc w:val="center"/>
              <w:rPr>
                <w:rFonts w:ascii="Arial" w:hAnsi="Arial"/>
              </w:rPr>
            </w:pPr>
            <w:r>
              <w:rPr>
                <w:rFonts w:ascii="Arial" w:hAnsi="Arial"/>
                <w:b/>
                <w:bCs/>
                <w:color w:val="000000"/>
                <w:kern w:val="0"/>
                <w:lang w:bidi="ar-SA"/>
              </w:rPr>
              <w:t>0</w:t>
            </w:r>
            <w:r w:rsidR="001F5D15">
              <w:rPr>
                <w:rFonts w:ascii="Arial" w:hAnsi="Arial"/>
                <w:b/>
                <w:bCs/>
                <w:color w:val="000000"/>
                <w:kern w:val="0"/>
                <w:lang w:bidi="ar-SA"/>
              </w:rPr>
              <w:t>5</w:t>
            </w:r>
          </w:p>
        </w:tc>
        <w:tc>
          <w:tcPr>
            <w:tcW w:w="692" w:type="dxa"/>
            <w:tcBorders>
              <w:left w:val="single" w:sz="4" w:space="0" w:color="000000"/>
              <w:bottom w:val="single" w:sz="4" w:space="0" w:color="000000"/>
              <w:right w:val="single" w:sz="4" w:space="0" w:color="000000"/>
            </w:tcBorders>
            <w:vAlign w:val="center"/>
          </w:tcPr>
          <w:p w14:paraId="758E51FE" w14:textId="77777777" w:rsidR="003669E5" w:rsidRPr="003669E5" w:rsidRDefault="003669E5" w:rsidP="003669E5">
            <w:pPr>
              <w:snapToGrid w:val="0"/>
              <w:jc w:val="center"/>
              <w:rPr>
                <w:rFonts w:ascii="Arial" w:hAnsi="Arial"/>
                <w:b/>
                <w:bCs/>
                <w:color w:val="000000"/>
                <w:kern w:val="0"/>
                <w:lang w:bidi="ar-SA"/>
              </w:rPr>
            </w:pPr>
            <w:r w:rsidRPr="003669E5">
              <w:rPr>
                <w:rFonts w:ascii="Arial" w:hAnsi="Arial"/>
                <w:b/>
                <w:bCs/>
                <w:color w:val="000000"/>
                <w:lang w:eastAsia="pt-BR"/>
              </w:rPr>
              <w:t>280</w:t>
            </w:r>
          </w:p>
        </w:tc>
        <w:tc>
          <w:tcPr>
            <w:tcW w:w="708" w:type="dxa"/>
            <w:tcBorders>
              <w:left w:val="single" w:sz="4" w:space="0" w:color="000000"/>
              <w:bottom w:val="single" w:sz="4" w:space="0" w:color="000000"/>
              <w:right w:val="single" w:sz="4" w:space="0" w:color="000000"/>
            </w:tcBorders>
            <w:vAlign w:val="center"/>
          </w:tcPr>
          <w:p w14:paraId="6FEC8052" w14:textId="77777777" w:rsidR="003669E5" w:rsidRPr="003669E5" w:rsidRDefault="003669E5" w:rsidP="003669E5">
            <w:pPr>
              <w:snapToGrid w:val="0"/>
              <w:jc w:val="center"/>
              <w:rPr>
                <w:rFonts w:ascii="Arial" w:hAnsi="Arial"/>
                <w:b/>
                <w:bCs/>
                <w:color w:val="000000"/>
                <w:lang w:eastAsia="pt-BR"/>
              </w:rPr>
            </w:pPr>
            <w:r w:rsidRPr="003669E5">
              <w:rPr>
                <w:rFonts w:ascii="Arial" w:hAnsi="Arial"/>
                <w:b/>
                <w:bCs/>
                <w:color w:val="000000"/>
                <w:kern w:val="0"/>
                <w:lang w:bidi="ar-SA"/>
              </w:rPr>
              <w:t>UN</w:t>
            </w:r>
          </w:p>
        </w:tc>
        <w:tc>
          <w:tcPr>
            <w:tcW w:w="1134" w:type="dxa"/>
            <w:tcBorders>
              <w:left w:val="single" w:sz="4" w:space="0" w:color="000000"/>
              <w:bottom w:val="single" w:sz="4" w:space="0" w:color="000000"/>
              <w:right w:val="single" w:sz="4" w:space="0" w:color="000000"/>
            </w:tcBorders>
            <w:vAlign w:val="center"/>
          </w:tcPr>
          <w:p w14:paraId="5F03BE27" w14:textId="77777777" w:rsidR="003669E5" w:rsidRPr="003669E5" w:rsidRDefault="003669E5" w:rsidP="003669E5">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2DA2BB75" w14:textId="77777777" w:rsidR="003669E5" w:rsidRPr="003669E5" w:rsidRDefault="003669E5" w:rsidP="002D081F">
            <w:pPr>
              <w:snapToGrid w:val="0"/>
              <w:jc w:val="both"/>
              <w:rPr>
                <w:rFonts w:ascii="Arial" w:hAnsi="Arial"/>
              </w:rPr>
            </w:pPr>
            <w:r w:rsidRPr="003669E5">
              <w:rPr>
                <w:rFonts w:ascii="Arial" w:hAnsi="Arial"/>
                <w:b/>
                <w:bCs/>
                <w:color w:val="000000"/>
                <w:lang w:eastAsia="pt-BR"/>
              </w:rPr>
              <w:t>AQUACEL FOAM AG COM BORDA ADESIVA 12,5 X 12,5. EMBALAGEM ÍNTEGRA, APROPRIADA AO MÉTODO DE ESTERILIZAÇÃO, QUE GARANTA A ESTERILIDADE DO PRODUTO E PERMITA A ABERTURA ASSÉPTICA, NÚMERO DE LOTE, PRAZO DE VALIDADE DE NO MÍNIMO 18 MESES A PARTIR DA DATA DE ENTREGA E REGISTRO NO MINISTÉRIO DA SAÚDE E ANVISA.</w:t>
            </w:r>
            <w:r w:rsidRPr="003669E5">
              <w:rPr>
                <w:rFonts w:ascii="Arial" w:hAnsi="Arial"/>
                <w:b/>
                <w:bCs/>
                <w:color w:val="000000"/>
                <w:lang w:eastAsia="pt-BR"/>
              </w:rPr>
              <w:br/>
            </w:r>
            <w:r w:rsidRPr="003669E5">
              <w:rPr>
                <w:rFonts w:ascii="Arial" w:hAnsi="Arial"/>
                <w:b/>
                <w:bCs/>
                <w:color w:val="C9211E"/>
                <w:lang w:eastAsia="pt-BR"/>
              </w:rPr>
              <w:t>MARCA: CONVATEC</w:t>
            </w:r>
          </w:p>
        </w:tc>
        <w:tc>
          <w:tcPr>
            <w:tcW w:w="1191" w:type="dxa"/>
            <w:tcBorders>
              <w:left w:val="single" w:sz="4" w:space="0" w:color="000000"/>
              <w:bottom w:val="single" w:sz="4" w:space="0" w:color="000000"/>
              <w:right w:val="single" w:sz="4" w:space="0" w:color="000000"/>
            </w:tcBorders>
            <w:shd w:val="clear" w:color="auto" w:fill="auto"/>
            <w:vAlign w:val="center"/>
          </w:tcPr>
          <w:p w14:paraId="56FE3073" w14:textId="77777777" w:rsidR="003669E5" w:rsidRPr="003669E5" w:rsidRDefault="003669E5" w:rsidP="002D081F">
            <w:pPr>
              <w:jc w:val="both"/>
              <w:rPr>
                <w:rFonts w:ascii="Arial" w:hAnsi="Arial"/>
                <w:b/>
                <w:bCs/>
                <w:color w:val="000000"/>
              </w:rPr>
            </w:pPr>
          </w:p>
        </w:tc>
        <w:tc>
          <w:tcPr>
            <w:tcW w:w="1239" w:type="dxa"/>
            <w:tcBorders>
              <w:left w:val="single" w:sz="4" w:space="0" w:color="000000"/>
              <w:bottom w:val="single" w:sz="4" w:space="0" w:color="000000"/>
              <w:right w:val="single" w:sz="4" w:space="0" w:color="000000"/>
            </w:tcBorders>
            <w:shd w:val="clear" w:color="auto" w:fill="auto"/>
            <w:vAlign w:val="center"/>
          </w:tcPr>
          <w:p w14:paraId="70958769" w14:textId="77777777" w:rsidR="003669E5" w:rsidRPr="003669E5" w:rsidRDefault="003669E5" w:rsidP="002D081F">
            <w:pPr>
              <w:jc w:val="both"/>
              <w:rPr>
                <w:rFonts w:ascii="Arial" w:hAnsi="Arial"/>
                <w:b/>
                <w:bCs/>
                <w:color w:val="000000"/>
              </w:rPr>
            </w:pPr>
          </w:p>
        </w:tc>
      </w:tr>
      <w:tr w:rsidR="003669E5" w:rsidRPr="003669E5" w14:paraId="576C9D50" w14:textId="77777777" w:rsidTr="004D281E">
        <w:tc>
          <w:tcPr>
            <w:tcW w:w="863" w:type="dxa"/>
            <w:tcBorders>
              <w:left w:val="single" w:sz="4" w:space="0" w:color="000000"/>
              <w:bottom w:val="single" w:sz="4" w:space="0" w:color="000000"/>
              <w:right w:val="single" w:sz="4" w:space="0" w:color="000000"/>
            </w:tcBorders>
            <w:shd w:val="clear" w:color="auto" w:fill="auto"/>
            <w:vAlign w:val="center"/>
          </w:tcPr>
          <w:p w14:paraId="31E38C4C" w14:textId="204541B0" w:rsidR="003669E5" w:rsidRPr="003669E5" w:rsidRDefault="003669E5" w:rsidP="003669E5">
            <w:pPr>
              <w:jc w:val="center"/>
              <w:rPr>
                <w:rFonts w:ascii="Arial" w:hAnsi="Arial"/>
              </w:rPr>
            </w:pPr>
            <w:r>
              <w:rPr>
                <w:rFonts w:ascii="Arial" w:hAnsi="Arial"/>
                <w:b/>
                <w:bCs/>
                <w:color w:val="000000"/>
                <w:kern w:val="0"/>
                <w:lang w:bidi="ar-SA"/>
              </w:rPr>
              <w:t>0</w:t>
            </w:r>
            <w:r w:rsidR="001F5D15">
              <w:rPr>
                <w:rFonts w:ascii="Arial" w:hAnsi="Arial"/>
                <w:b/>
                <w:bCs/>
                <w:color w:val="000000"/>
                <w:kern w:val="0"/>
                <w:lang w:bidi="ar-SA"/>
              </w:rPr>
              <w:t>6</w:t>
            </w:r>
          </w:p>
        </w:tc>
        <w:tc>
          <w:tcPr>
            <w:tcW w:w="692" w:type="dxa"/>
            <w:tcBorders>
              <w:left w:val="single" w:sz="4" w:space="0" w:color="000000"/>
              <w:bottom w:val="single" w:sz="4" w:space="0" w:color="000000"/>
              <w:right w:val="single" w:sz="4" w:space="0" w:color="000000"/>
            </w:tcBorders>
            <w:vAlign w:val="center"/>
          </w:tcPr>
          <w:p w14:paraId="0189FB55" w14:textId="77777777" w:rsidR="003669E5" w:rsidRPr="003669E5" w:rsidRDefault="003669E5" w:rsidP="003669E5">
            <w:pPr>
              <w:snapToGrid w:val="0"/>
              <w:jc w:val="center"/>
              <w:rPr>
                <w:rFonts w:ascii="Arial" w:hAnsi="Arial"/>
                <w:b/>
                <w:bCs/>
                <w:color w:val="000000"/>
                <w:kern w:val="0"/>
                <w:lang w:bidi="ar-SA"/>
              </w:rPr>
            </w:pPr>
            <w:r w:rsidRPr="003669E5">
              <w:rPr>
                <w:rFonts w:ascii="Arial" w:hAnsi="Arial"/>
                <w:b/>
                <w:bCs/>
                <w:color w:val="000000"/>
                <w:lang w:eastAsia="pt-BR"/>
              </w:rPr>
              <w:t>280</w:t>
            </w:r>
          </w:p>
        </w:tc>
        <w:tc>
          <w:tcPr>
            <w:tcW w:w="708" w:type="dxa"/>
            <w:tcBorders>
              <w:left w:val="single" w:sz="4" w:space="0" w:color="000000"/>
              <w:bottom w:val="single" w:sz="4" w:space="0" w:color="000000"/>
              <w:right w:val="single" w:sz="4" w:space="0" w:color="000000"/>
            </w:tcBorders>
            <w:vAlign w:val="center"/>
          </w:tcPr>
          <w:p w14:paraId="257B9671" w14:textId="77777777" w:rsidR="003669E5" w:rsidRPr="003669E5" w:rsidRDefault="003669E5" w:rsidP="003669E5">
            <w:pPr>
              <w:snapToGrid w:val="0"/>
              <w:jc w:val="center"/>
              <w:rPr>
                <w:rFonts w:ascii="Arial" w:hAnsi="Arial"/>
                <w:b/>
                <w:bCs/>
                <w:color w:val="000000"/>
                <w:lang w:eastAsia="pt-BR"/>
              </w:rPr>
            </w:pPr>
            <w:r w:rsidRPr="003669E5">
              <w:rPr>
                <w:rFonts w:ascii="Arial" w:hAnsi="Arial"/>
                <w:b/>
                <w:bCs/>
                <w:color w:val="000000"/>
                <w:kern w:val="0"/>
                <w:lang w:bidi="ar-SA"/>
              </w:rPr>
              <w:t>UN</w:t>
            </w:r>
          </w:p>
        </w:tc>
        <w:tc>
          <w:tcPr>
            <w:tcW w:w="1134" w:type="dxa"/>
            <w:tcBorders>
              <w:left w:val="single" w:sz="4" w:space="0" w:color="000000"/>
              <w:bottom w:val="single" w:sz="4" w:space="0" w:color="000000"/>
              <w:right w:val="single" w:sz="4" w:space="0" w:color="000000"/>
            </w:tcBorders>
            <w:vAlign w:val="center"/>
          </w:tcPr>
          <w:p w14:paraId="11472720" w14:textId="77777777" w:rsidR="003669E5" w:rsidRPr="003669E5" w:rsidRDefault="003669E5" w:rsidP="003669E5">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71B4ACD5" w14:textId="5EC35CBF" w:rsidR="003669E5" w:rsidRPr="003669E5" w:rsidRDefault="003669E5" w:rsidP="002D081F">
            <w:pPr>
              <w:snapToGrid w:val="0"/>
              <w:jc w:val="both"/>
              <w:rPr>
                <w:rFonts w:ascii="Arial" w:hAnsi="Arial"/>
              </w:rPr>
            </w:pPr>
            <w:r w:rsidRPr="003669E5">
              <w:rPr>
                <w:rFonts w:ascii="Arial" w:hAnsi="Arial"/>
                <w:b/>
                <w:bCs/>
                <w:color w:val="000000"/>
                <w:lang w:eastAsia="pt-BR"/>
              </w:rPr>
              <w:t xml:space="preserve">AQUACEL FOAM </w:t>
            </w:r>
            <w:r w:rsidR="008E0B43">
              <w:rPr>
                <w:rFonts w:ascii="Arial" w:hAnsi="Arial"/>
                <w:b/>
                <w:bCs/>
                <w:color w:val="000000"/>
                <w:lang w:eastAsia="pt-BR"/>
              </w:rPr>
              <w:t>SE</w:t>
            </w:r>
            <w:r w:rsidRPr="003669E5">
              <w:rPr>
                <w:rFonts w:ascii="Arial" w:hAnsi="Arial"/>
                <w:b/>
                <w:bCs/>
                <w:color w:val="000000"/>
                <w:lang w:eastAsia="pt-BR"/>
              </w:rPr>
              <w:t xml:space="preserve">M BORDA ADESIVA 15 X 15. EMBALAGEM ÍNTEGRA, APROPRIADA AO MÉTODO DE ESTERILIZAÇÃO, QUE GARANTA A ESTERILIDADE DO PRODUTO E PERMITA A ABERTURA ASSÉPTICA, NÚMERO DE LOTE, PRAZO </w:t>
            </w:r>
            <w:r w:rsidRPr="003669E5">
              <w:rPr>
                <w:rFonts w:ascii="Arial" w:hAnsi="Arial"/>
                <w:b/>
                <w:bCs/>
                <w:color w:val="000000"/>
                <w:lang w:eastAsia="pt-BR"/>
              </w:rPr>
              <w:lastRenderedPageBreak/>
              <w:t>DE VALIDADE DE NO MÍNIMO 18 MESES A PARTIR DA DATA DE ENTREGA E REGISTRO NO MINISTÉRIO DA SAÚDE E ANVISA.</w:t>
            </w:r>
            <w:r w:rsidRPr="003669E5">
              <w:rPr>
                <w:rFonts w:ascii="Arial" w:hAnsi="Arial"/>
                <w:b/>
                <w:bCs/>
                <w:color w:val="000000"/>
                <w:lang w:eastAsia="pt-BR"/>
              </w:rPr>
              <w:br/>
            </w:r>
            <w:r w:rsidRPr="003669E5">
              <w:rPr>
                <w:rFonts w:ascii="Arial" w:hAnsi="Arial"/>
                <w:b/>
                <w:bCs/>
                <w:color w:val="C9211E"/>
                <w:lang w:eastAsia="pt-BR"/>
              </w:rPr>
              <w:t>MARCA: CONVATEC</w:t>
            </w:r>
          </w:p>
        </w:tc>
        <w:tc>
          <w:tcPr>
            <w:tcW w:w="1191" w:type="dxa"/>
            <w:tcBorders>
              <w:left w:val="single" w:sz="4" w:space="0" w:color="000000"/>
              <w:bottom w:val="single" w:sz="4" w:space="0" w:color="000000"/>
              <w:right w:val="single" w:sz="4" w:space="0" w:color="000000"/>
            </w:tcBorders>
            <w:shd w:val="clear" w:color="auto" w:fill="auto"/>
            <w:vAlign w:val="center"/>
          </w:tcPr>
          <w:p w14:paraId="3B576466" w14:textId="77777777" w:rsidR="003669E5" w:rsidRPr="003669E5" w:rsidRDefault="003669E5" w:rsidP="002D081F">
            <w:pPr>
              <w:jc w:val="both"/>
              <w:rPr>
                <w:rFonts w:ascii="Arial" w:hAnsi="Arial"/>
                <w:b/>
                <w:bCs/>
                <w:color w:val="000000"/>
              </w:rPr>
            </w:pPr>
          </w:p>
        </w:tc>
        <w:tc>
          <w:tcPr>
            <w:tcW w:w="1239" w:type="dxa"/>
            <w:tcBorders>
              <w:left w:val="single" w:sz="4" w:space="0" w:color="000000"/>
              <w:bottom w:val="single" w:sz="4" w:space="0" w:color="000000"/>
              <w:right w:val="single" w:sz="4" w:space="0" w:color="000000"/>
            </w:tcBorders>
            <w:shd w:val="clear" w:color="auto" w:fill="auto"/>
            <w:vAlign w:val="center"/>
          </w:tcPr>
          <w:p w14:paraId="22B36669" w14:textId="77777777" w:rsidR="003669E5" w:rsidRPr="003669E5" w:rsidRDefault="003669E5" w:rsidP="002D081F">
            <w:pPr>
              <w:jc w:val="both"/>
              <w:rPr>
                <w:rFonts w:ascii="Arial" w:hAnsi="Arial"/>
                <w:b/>
                <w:bCs/>
                <w:color w:val="000000"/>
              </w:rPr>
            </w:pPr>
          </w:p>
        </w:tc>
      </w:tr>
      <w:tr w:rsidR="003669E5" w:rsidRPr="003669E5" w14:paraId="0CF1F06A" w14:textId="77777777" w:rsidTr="004D281E">
        <w:tc>
          <w:tcPr>
            <w:tcW w:w="863" w:type="dxa"/>
            <w:tcBorders>
              <w:left w:val="single" w:sz="4" w:space="0" w:color="000000"/>
              <w:bottom w:val="single" w:sz="4" w:space="0" w:color="000000"/>
              <w:right w:val="single" w:sz="4" w:space="0" w:color="000000"/>
            </w:tcBorders>
            <w:shd w:val="clear" w:color="auto" w:fill="auto"/>
            <w:vAlign w:val="center"/>
          </w:tcPr>
          <w:p w14:paraId="1DBB8977" w14:textId="3CEAB3C1" w:rsidR="003669E5" w:rsidRPr="003669E5" w:rsidRDefault="003669E5" w:rsidP="003669E5">
            <w:pPr>
              <w:jc w:val="center"/>
              <w:rPr>
                <w:rFonts w:ascii="Arial" w:hAnsi="Arial"/>
              </w:rPr>
            </w:pPr>
            <w:r>
              <w:rPr>
                <w:rFonts w:ascii="Arial" w:hAnsi="Arial"/>
                <w:b/>
                <w:bCs/>
                <w:color w:val="000000"/>
                <w:kern w:val="0"/>
                <w:lang w:bidi="ar-SA"/>
              </w:rPr>
              <w:t>0</w:t>
            </w:r>
            <w:r w:rsidR="001F5D15">
              <w:rPr>
                <w:rFonts w:ascii="Arial" w:hAnsi="Arial"/>
                <w:b/>
                <w:bCs/>
                <w:color w:val="000000"/>
                <w:kern w:val="0"/>
                <w:lang w:bidi="ar-SA"/>
              </w:rPr>
              <w:t>7</w:t>
            </w:r>
          </w:p>
        </w:tc>
        <w:tc>
          <w:tcPr>
            <w:tcW w:w="692" w:type="dxa"/>
            <w:tcBorders>
              <w:left w:val="single" w:sz="4" w:space="0" w:color="000000"/>
              <w:bottom w:val="single" w:sz="4" w:space="0" w:color="000000"/>
              <w:right w:val="single" w:sz="4" w:space="0" w:color="000000"/>
            </w:tcBorders>
            <w:vAlign w:val="center"/>
          </w:tcPr>
          <w:p w14:paraId="3E956D7A" w14:textId="77777777" w:rsidR="003669E5" w:rsidRPr="003669E5" w:rsidRDefault="003669E5" w:rsidP="003669E5">
            <w:pPr>
              <w:snapToGrid w:val="0"/>
              <w:jc w:val="center"/>
              <w:rPr>
                <w:rFonts w:ascii="Arial" w:hAnsi="Arial"/>
                <w:b/>
                <w:bCs/>
                <w:color w:val="000000"/>
                <w:kern w:val="0"/>
                <w:lang w:bidi="ar-SA"/>
              </w:rPr>
            </w:pPr>
            <w:r w:rsidRPr="003669E5">
              <w:rPr>
                <w:rFonts w:ascii="Arial" w:hAnsi="Arial"/>
                <w:b/>
                <w:bCs/>
                <w:color w:val="000000"/>
                <w:lang w:eastAsia="pt-BR"/>
              </w:rPr>
              <w:t>280</w:t>
            </w:r>
          </w:p>
        </w:tc>
        <w:tc>
          <w:tcPr>
            <w:tcW w:w="708" w:type="dxa"/>
            <w:tcBorders>
              <w:left w:val="single" w:sz="4" w:space="0" w:color="000000"/>
              <w:bottom w:val="single" w:sz="4" w:space="0" w:color="000000"/>
              <w:right w:val="single" w:sz="4" w:space="0" w:color="000000"/>
            </w:tcBorders>
            <w:vAlign w:val="center"/>
          </w:tcPr>
          <w:p w14:paraId="0595B398" w14:textId="77777777" w:rsidR="003669E5" w:rsidRPr="003669E5" w:rsidRDefault="003669E5" w:rsidP="003669E5">
            <w:pPr>
              <w:snapToGrid w:val="0"/>
              <w:jc w:val="center"/>
              <w:rPr>
                <w:rFonts w:ascii="Arial" w:hAnsi="Arial"/>
                <w:b/>
                <w:bCs/>
                <w:color w:val="000000"/>
                <w:lang w:eastAsia="pt-BR"/>
              </w:rPr>
            </w:pPr>
            <w:r w:rsidRPr="003669E5">
              <w:rPr>
                <w:rFonts w:ascii="Arial" w:hAnsi="Arial"/>
                <w:b/>
                <w:bCs/>
                <w:color w:val="000000"/>
                <w:kern w:val="0"/>
                <w:lang w:bidi="ar-SA"/>
              </w:rPr>
              <w:t>UN</w:t>
            </w:r>
          </w:p>
        </w:tc>
        <w:tc>
          <w:tcPr>
            <w:tcW w:w="1134" w:type="dxa"/>
            <w:tcBorders>
              <w:left w:val="single" w:sz="4" w:space="0" w:color="000000"/>
              <w:bottom w:val="single" w:sz="4" w:space="0" w:color="000000"/>
              <w:right w:val="single" w:sz="4" w:space="0" w:color="000000"/>
            </w:tcBorders>
            <w:vAlign w:val="center"/>
          </w:tcPr>
          <w:p w14:paraId="5B1792A1" w14:textId="77777777" w:rsidR="003669E5" w:rsidRPr="003669E5" w:rsidRDefault="003669E5" w:rsidP="003669E5">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3260FE1C" w14:textId="77777777" w:rsidR="003669E5" w:rsidRPr="003669E5" w:rsidRDefault="003669E5" w:rsidP="002D081F">
            <w:pPr>
              <w:snapToGrid w:val="0"/>
              <w:jc w:val="both"/>
              <w:rPr>
                <w:rFonts w:ascii="Arial" w:hAnsi="Arial"/>
              </w:rPr>
            </w:pPr>
            <w:r w:rsidRPr="003669E5">
              <w:rPr>
                <w:rFonts w:ascii="Arial" w:hAnsi="Arial"/>
                <w:b/>
                <w:bCs/>
                <w:color w:val="000000"/>
                <w:lang w:eastAsia="pt-BR"/>
              </w:rPr>
              <w:t>AQUACEL FOAM COM BORDA ADESIVA 10 X 10.  EMBALAGEM ÍNTEGRA, APROPRIADA AO MÉTODO DE ESTERILIZAÇÃO, QUE GARANTA A ESTERILIDADE DO PRODUTO E PERMITA A ABERTURA ASSÉPTICA, NÚMERO DE LOTE, PRAZO DE VALIDADE DE NO MÍNIMO 18 MESES A PARTIR DA DATA DE ENTREGA E REGISTRO NO MINISTÉRIO DA SAÚDE E ANVISA.</w:t>
            </w:r>
            <w:r w:rsidRPr="003669E5">
              <w:rPr>
                <w:rFonts w:ascii="Arial" w:hAnsi="Arial"/>
                <w:b/>
                <w:bCs/>
                <w:color w:val="000000"/>
                <w:lang w:eastAsia="pt-BR"/>
              </w:rPr>
              <w:br/>
            </w:r>
            <w:r w:rsidRPr="003669E5">
              <w:rPr>
                <w:rFonts w:ascii="Arial" w:hAnsi="Arial"/>
                <w:b/>
                <w:bCs/>
                <w:color w:val="C9211E"/>
                <w:lang w:eastAsia="pt-BR"/>
              </w:rPr>
              <w:t>MARCA: CONVATEC</w:t>
            </w:r>
          </w:p>
        </w:tc>
        <w:tc>
          <w:tcPr>
            <w:tcW w:w="1191" w:type="dxa"/>
            <w:tcBorders>
              <w:left w:val="single" w:sz="4" w:space="0" w:color="000000"/>
              <w:bottom w:val="single" w:sz="4" w:space="0" w:color="000000"/>
              <w:right w:val="single" w:sz="4" w:space="0" w:color="000000"/>
            </w:tcBorders>
            <w:shd w:val="clear" w:color="auto" w:fill="auto"/>
            <w:vAlign w:val="center"/>
          </w:tcPr>
          <w:p w14:paraId="4E0146EC" w14:textId="77777777" w:rsidR="003669E5" w:rsidRPr="003669E5" w:rsidRDefault="003669E5" w:rsidP="002D081F">
            <w:pPr>
              <w:jc w:val="both"/>
              <w:rPr>
                <w:rFonts w:ascii="Arial" w:hAnsi="Arial"/>
                <w:b/>
                <w:bCs/>
                <w:color w:val="000000"/>
              </w:rPr>
            </w:pPr>
          </w:p>
        </w:tc>
        <w:tc>
          <w:tcPr>
            <w:tcW w:w="1239" w:type="dxa"/>
            <w:tcBorders>
              <w:left w:val="single" w:sz="4" w:space="0" w:color="000000"/>
              <w:bottom w:val="single" w:sz="4" w:space="0" w:color="000000"/>
              <w:right w:val="single" w:sz="4" w:space="0" w:color="000000"/>
            </w:tcBorders>
            <w:shd w:val="clear" w:color="auto" w:fill="auto"/>
            <w:vAlign w:val="center"/>
          </w:tcPr>
          <w:p w14:paraId="220AA1E7" w14:textId="77777777" w:rsidR="003669E5" w:rsidRPr="003669E5" w:rsidRDefault="003669E5" w:rsidP="002D081F">
            <w:pPr>
              <w:jc w:val="both"/>
              <w:rPr>
                <w:rFonts w:ascii="Arial" w:hAnsi="Arial"/>
                <w:b/>
                <w:bCs/>
                <w:color w:val="000000"/>
              </w:rPr>
            </w:pPr>
          </w:p>
        </w:tc>
      </w:tr>
      <w:tr w:rsidR="003669E5" w:rsidRPr="003669E5" w14:paraId="519FB3D4" w14:textId="77777777" w:rsidTr="004D281E">
        <w:tc>
          <w:tcPr>
            <w:tcW w:w="863" w:type="dxa"/>
            <w:tcBorders>
              <w:left w:val="single" w:sz="4" w:space="0" w:color="000000"/>
              <w:bottom w:val="single" w:sz="4" w:space="0" w:color="000000"/>
              <w:right w:val="single" w:sz="4" w:space="0" w:color="000000"/>
            </w:tcBorders>
            <w:shd w:val="clear" w:color="auto" w:fill="auto"/>
            <w:vAlign w:val="center"/>
          </w:tcPr>
          <w:p w14:paraId="0C4AF58A" w14:textId="5606476C" w:rsidR="003669E5" w:rsidRPr="003669E5" w:rsidRDefault="003669E5" w:rsidP="003669E5">
            <w:pPr>
              <w:jc w:val="center"/>
              <w:rPr>
                <w:rFonts w:ascii="Arial" w:hAnsi="Arial"/>
              </w:rPr>
            </w:pPr>
            <w:r>
              <w:rPr>
                <w:rFonts w:ascii="Arial" w:hAnsi="Arial"/>
                <w:b/>
                <w:bCs/>
                <w:color w:val="000000"/>
                <w:kern w:val="0"/>
                <w:lang w:bidi="ar-SA"/>
              </w:rPr>
              <w:t>0</w:t>
            </w:r>
            <w:r w:rsidR="001F5D15">
              <w:rPr>
                <w:rFonts w:ascii="Arial" w:hAnsi="Arial"/>
                <w:b/>
                <w:bCs/>
                <w:color w:val="000000"/>
                <w:kern w:val="0"/>
                <w:lang w:bidi="ar-SA"/>
              </w:rPr>
              <w:t>8</w:t>
            </w:r>
          </w:p>
        </w:tc>
        <w:tc>
          <w:tcPr>
            <w:tcW w:w="692" w:type="dxa"/>
            <w:tcBorders>
              <w:left w:val="single" w:sz="4" w:space="0" w:color="000000"/>
              <w:bottom w:val="single" w:sz="4" w:space="0" w:color="000000"/>
              <w:right w:val="single" w:sz="4" w:space="0" w:color="000000"/>
            </w:tcBorders>
            <w:vAlign w:val="center"/>
          </w:tcPr>
          <w:p w14:paraId="32BA67A1" w14:textId="77777777" w:rsidR="003669E5" w:rsidRPr="003669E5" w:rsidRDefault="003669E5" w:rsidP="003669E5">
            <w:pPr>
              <w:snapToGrid w:val="0"/>
              <w:jc w:val="center"/>
              <w:rPr>
                <w:rFonts w:ascii="Arial" w:hAnsi="Arial"/>
                <w:b/>
                <w:bCs/>
                <w:color w:val="000000"/>
                <w:kern w:val="0"/>
                <w:lang w:bidi="ar-SA"/>
              </w:rPr>
            </w:pPr>
            <w:r w:rsidRPr="003669E5">
              <w:rPr>
                <w:rFonts w:ascii="Arial" w:hAnsi="Arial"/>
                <w:b/>
                <w:bCs/>
                <w:color w:val="000000"/>
                <w:lang w:eastAsia="pt-BR"/>
              </w:rPr>
              <w:t>280</w:t>
            </w:r>
          </w:p>
        </w:tc>
        <w:tc>
          <w:tcPr>
            <w:tcW w:w="708" w:type="dxa"/>
            <w:tcBorders>
              <w:left w:val="single" w:sz="4" w:space="0" w:color="000000"/>
              <w:bottom w:val="single" w:sz="4" w:space="0" w:color="000000"/>
              <w:right w:val="single" w:sz="4" w:space="0" w:color="000000"/>
            </w:tcBorders>
            <w:vAlign w:val="center"/>
          </w:tcPr>
          <w:p w14:paraId="342663AE" w14:textId="77777777" w:rsidR="003669E5" w:rsidRPr="003669E5" w:rsidRDefault="003669E5" w:rsidP="003669E5">
            <w:pPr>
              <w:snapToGrid w:val="0"/>
              <w:jc w:val="center"/>
              <w:rPr>
                <w:rFonts w:ascii="Arial" w:hAnsi="Arial"/>
                <w:b/>
                <w:bCs/>
                <w:color w:val="000000"/>
                <w:lang w:eastAsia="pt-BR"/>
              </w:rPr>
            </w:pPr>
            <w:r w:rsidRPr="003669E5">
              <w:rPr>
                <w:rFonts w:ascii="Arial" w:hAnsi="Arial"/>
                <w:b/>
                <w:bCs/>
                <w:color w:val="000000"/>
                <w:kern w:val="0"/>
                <w:lang w:bidi="ar-SA"/>
              </w:rPr>
              <w:t>UN</w:t>
            </w:r>
          </w:p>
        </w:tc>
        <w:tc>
          <w:tcPr>
            <w:tcW w:w="1134" w:type="dxa"/>
            <w:tcBorders>
              <w:left w:val="single" w:sz="4" w:space="0" w:color="000000"/>
              <w:bottom w:val="single" w:sz="4" w:space="0" w:color="000000"/>
              <w:right w:val="single" w:sz="4" w:space="0" w:color="000000"/>
            </w:tcBorders>
            <w:vAlign w:val="center"/>
          </w:tcPr>
          <w:p w14:paraId="3FCADC08" w14:textId="77777777" w:rsidR="003669E5" w:rsidRPr="003669E5" w:rsidRDefault="003669E5" w:rsidP="003669E5">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6468063B" w14:textId="77777777" w:rsidR="003669E5" w:rsidRPr="003669E5" w:rsidRDefault="003669E5" w:rsidP="002D081F">
            <w:pPr>
              <w:snapToGrid w:val="0"/>
              <w:jc w:val="both"/>
              <w:rPr>
                <w:rFonts w:ascii="Arial" w:hAnsi="Arial"/>
              </w:rPr>
            </w:pPr>
            <w:r w:rsidRPr="003669E5">
              <w:rPr>
                <w:rFonts w:ascii="Arial" w:hAnsi="Arial"/>
                <w:b/>
                <w:bCs/>
                <w:color w:val="000000"/>
                <w:lang w:eastAsia="pt-BR"/>
              </w:rPr>
              <w:t>FOAM LITE 8 X 8.  EMBALAGEM ÍNTEGRA, APROPRIADA AO MÉTODO DE ESTERILIZAÇÃO, QUE GARANTA A ESTERILIDADE DO PRODUTO E PERMITA A ABERTURA ASSÉPTICA, NÚMERO DE LOTE, PRAZO DE VALIDADE DE NO MÍNIMO 18 MESES A PARTIR DA DATA DE ENTREGA E REGISTRO NO MINISTÉRIO DA SAÚDE E ANVISA.</w:t>
            </w:r>
            <w:r w:rsidRPr="003669E5">
              <w:rPr>
                <w:rFonts w:ascii="Arial" w:hAnsi="Arial"/>
                <w:b/>
                <w:bCs/>
                <w:color w:val="000000"/>
                <w:lang w:eastAsia="pt-BR"/>
              </w:rPr>
              <w:br/>
            </w:r>
            <w:r w:rsidRPr="003669E5">
              <w:rPr>
                <w:rFonts w:ascii="Arial" w:hAnsi="Arial"/>
                <w:b/>
                <w:bCs/>
                <w:color w:val="C9211E"/>
                <w:lang w:eastAsia="pt-BR"/>
              </w:rPr>
              <w:t>MARCA: CONVATEC</w:t>
            </w:r>
          </w:p>
        </w:tc>
        <w:tc>
          <w:tcPr>
            <w:tcW w:w="1191" w:type="dxa"/>
            <w:tcBorders>
              <w:left w:val="single" w:sz="4" w:space="0" w:color="000000"/>
              <w:bottom w:val="single" w:sz="4" w:space="0" w:color="000000"/>
              <w:right w:val="single" w:sz="4" w:space="0" w:color="000000"/>
            </w:tcBorders>
            <w:shd w:val="clear" w:color="auto" w:fill="auto"/>
            <w:vAlign w:val="center"/>
          </w:tcPr>
          <w:p w14:paraId="05C3F1C9" w14:textId="77777777" w:rsidR="003669E5" w:rsidRPr="003669E5" w:rsidRDefault="003669E5" w:rsidP="002D081F">
            <w:pPr>
              <w:jc w:val="both"/>
              <w:rPr>
                <w:rFonts w:ascii="Arial" w:hAnsi="Arial"/>
                <w:b/>
                <w:bCs/>
                <w:color w:val="000000"/>
              </w:rPr>
            </w:pPr>
          </w:p>
        </w:tc>
        <w:tc>
          <w:tcPr>
            <w:tcW w:w="1239" w:type="dxa"/>
            <w:tcBorders>
              <w:left w:val="single" w:sz="4" w:space="0" w:color="000000"/>
              <w:bottom w:val="single" w:sz="4" w:space="0" w:color="000000"/>
              <w:right w:val="single" w:sz="4" w:space="0" w:color="000000"/>
            </w:tcBorders>
            <w:shd w:val="clear" w:color="auto" w:fill="auto"/>
            <w:vAlign w:val="center"/>
          </w:tcPr>
          <w:p w14:paraId="491F5228" w14:textId="77777777" w:rsidR="003669E5" w:rsidRPr="003669E5" w:rsidRDefault="003669E5" w:rsidP="002D081F">
            <w:pPr>
              <w:jc w:val="both"/>
              <w:rPr>
                <w:rFonts w:ascii="Arial" w:hAnsi="Arial"/>
                <w:b/>
                <w:bCs/>
                <w:color w:val="000000"/>
              </w:rPr>
            </w:pPr>
          </w:p>
        </w:tc>
      </w:tr>
      <w:tr w:rsidR="003669E5" w:rsidRPr="003669E5" w14:paraId="60492ED3" w14:textId="77777777" w:rsidTr="004D281E">
        <w:tc>
          <w:tcPr>
            <w:tcW w:w="863" w:type="dxa"/>
            <w:tcBorders>
              <w:left w:val="single" w:sz="4" w:space="0" w:color="000000"/>
              <w:bottom w:val="single" w:sz="4" w:space="0" w:color="000000"/>
              <w:right w:val="single" w:sz="4" w:space="0" w:color="000000"/>
            </w:tcBorders>
            <w:shd w:val="clear" w:color="auto" w:fill="auto"/>
            <w:vAlign w:val="center"/>
          </w:tcPr>
          <w:p w14:paraId="25028CFD" w14:textId="6A255041" w:rsidR="003669E5" w:rsidRPr="003669E5" w:rsidRDefault="003669E5" w:rsidP="003669E5">
            <w:pPr>
              <w:jc w:val="center"/>
              <w:rPr>
                <w:rFonts w:ascii="Arial" w:hAnsi="Arial"/>
              </w:rPr>
            </w:pPr>
            <w:r>
              <w:rPr>
                <w:rFonts w:ascii="Arial" w:hAnsi="Arial"/>
                <w:b/>
                <w:bCs/>
                <w:color w:val="000000"/>
                <w:kern w:val="0"/>
                <w:lang w:bidi="ar-SA"/>
              </w:rPr>
              <w:t>0</w:t>
            </w:r>
            <w:r w:rsidR="001F5D15">
              <w:rPr>
                <w:rFonts w:ascii="Arial" w:hAnsi="Arial"/>
                <w:b/>
                <w:bCs/>
                <w:color w:val="000000"/>
                <w:kern w:val="0"/>
                <w:lang w:bidi="ar-SA"/>
              </w:rPr>
              <w:t>9</w:t>
            </w:r>
          </w:p>
        </w:tc>
        <w:tc>
          <w:tcPr>
            <w:tcW w:w="692" w:type="dxa"/>
            <w:tcBorders>
              <w:left w:val="single" w:sz="4" w:space="0" w:color="000000"/>
              <w:bottom w:val="single" w:sz="4" w:space="0" w:color="000000"/>
              <w:right w:val="single" w:sz="4" w:space="0" w:color="000000"/>
            </w:tcBorders>
            <w:vAlign w:val="center"/>
          </w:tcPr>
          <w:p w14:paraId="6DE79ED9" w14:textId="77777777" w:rsidR="003669E5" w:rsidRPr="003669E5" w:rsidRDefault="003669E5" w:rsidP="003669E5">
            <w:pPr>
              <w:snapToGrid w:val="0"/>
              <w:jc w:val="center"/>
              <w:rPr>
                <w:rFonts w:ascii="Arial" w:hAnsi="Arial"/>
                <w:b/>
                <w:bCs/>
                <w:color w:val="000000"/>
                <w:kern w:val="0"/>
                <w:lang w:bidi="ar-SA"/>
              </w:rPr>
            </w:pPr>
            <w:r w:rsidRPr="003669E5">
              <w:rPr>
                <w:rFonts w:ascii="Arial" w:hAnsi="Arial"/>
                <w:b/>
                <w:bCs/>
                <w:color w:val="000000"/>
                <w:lang w:eastAsia="pt-BR"/>
              </w:rPr>
              <w:t>210</w:t>
            </w:r>
          </w:p>
        </w:tc>
        <w:tc>
          <w:tcPr>
            <w:tcW w:w="708" w:type="dxa"/>
            <w:tcBorders>
              <w:left w:val="single" w:sz="4" w:space="0" w:color="000000"/>
              <w:bottom w:val="single" w:sz="4" w:space="0" w:color="000000"/>
              <w:right w:val="single" w:sz="4" w:space="0" w:color="000000"/>
            </w:tcBorders>
            <w:vAlign w:val="center"/>
          </w:tcPr>
          <w:p w14:paraId="69C5DBF9" w14:textId="77777777" w:rsidR="003669E5" w:rsidRPr="003669E5" w:rsidRDefault="003669E5" w:rsidP="003669E5">
            <w:pPr>
              <w:snapToGrid w:val="0"/>
              <w:jc w:val="center"/>
              <w:rPr>
                <w:rFonts w:ascii="Arial" w:hAnsi="Arial"/>
                <w:b/>
                <w:bCs/>
                <w:color w:val="000000"/>
                <w:lang w:eastAsia="pt-BR"/>
              </w:rPr>
            </w:pPr>
            <w:r w:rsidRPr="003669E5">
              <w:rPr>
                <w:rFonts w:ascii="Arial" w:hAnsi="Arial"/>
                <w:b/>
                <w:bCs/>
                <w:color w:val="000000"/>
                <w:kern w:val="0"/>
                <w:lang w:bidi="ar-SA"/>
              </w:rPr>
              <w:t>UN</w:t>
            </w:r>
          </w:p>
        </w:tc>
        <w:tc>
          <w:tcPr>
            <w:tcW w:w="1134" w:type="dxa"/>
            <w:tcBorders>
              <w:left w:val="single" w:sz="4" w:space="0" w:color="000000"/>
              <w:bottom w:val="single" w:sz="4" w:space="0" w:color="000000"/>
              <w:right w:val="single" w:sz="4" w:space="0" w:color="000000"/>
            </w:tcBorders>
            <w:vAlign w:val="center"/>
          </w:tcPr>
          <w:p w14:paraId="6694C415" w14:textId="77777777" w:rsidR="003669E5" w:rsidRPr="003669E5" w:rsidRDefault="003669E5" w:rsidP="003669E5">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743357A8" w14:textId="77777777" w:rsidR="003669E5" w:rsidRPr="003669E5" w:rsidRDefault="003669E5" w:rsidP="002D081F">
            <w:pPr>
              <w:snapToGrid w:val="0"/>
              <w:jc w:val="both"/>
              <w:rPr>
                <w:rFonts w:ascii="Arial" w:hAnsi="Arial"/>
              </w:rPr>
            </w:pPr>
            <w:r w:rsidRPr="003669E5">
              <w:rPr>
                <w:rFonts w:ascii="Arial" w:hAnsi="Arial"/>
                <w:b/>
                <w:bCs/>
                <w:color w:val="000000"/>
                <w:lang w:eastAsia="pt-BR"/>
              </w:rPr>
              <w:t xml:space="preserve">FOAM LITE 5,5 X 12.  EMBALAGEM ÍNTEGRA, APROPRIADA AO MÉTODO DE ESTERILIZAÇÃO, QUE GARANTA A ESTERILIDADE DO PRODUTO E PERMITA A ABERTURA ASSÉPTICA, NÚMERO DE LOTE, PRAZO DE VALIDADE DE NO </w:t>
            </w:r>
            <w:r w:rsidRPr="003669E5">
              <w:rPr>
                <w:rFonts w:ascii="Arial" w:hAnsi="Arial"/>
                <w:b/>
                <w:bCs/>
                <w:color w:val="000000"/>
                <w:lang w:eastAsia="pt-BR"/>
              </w:rPr>
              <w:lastRenderedPageBreak/>
              <w:t>MÍNIMO 18 MESES A PARTIR DA DATA DE ENTREGA E REGISTRO NO MINISTÉRIO DA SAÚDE E ANVISA.</w:t>
            </w:r>
            <w:r w:rsidRPr="003669E5">
              <w:rPr>
                <w:rFonts w:ascii="Arial" w:hAnsi="Arial"/>
                <w:b/>
                <w:bCs/>
                <w:color w:val="000000"/>
                <w:lang w:eastAsia="pt-BR"/>
              </w:rPr>
              <w:br/>
            </w:r>
            <w:r w:rsidRPr="003669E5">
              <w:rPr>
                <w:rFonts w:ascii="Arial" w:hAnsi="Arial"/>
                <w:b/>
                <w:bCs/>
                <w:color w:val="C9211E"/>
                <w:lang w:eastAsia="pt-BR"/>
              </w:rPr>
              <w:t>MARCA: CONVATEC</w:t>
            </w:r>
          </w:p>
        </w:tc>
        <w:tc>
          <w:tcPr>
            <w:tcW w:w="1191" w:type="dxa"/>
            <w:tcBorders>
              <w:left w:val="single" w:sz="4" w:space="0" w:color="000000"/>
              <w:bottom w:val="single" w:sz="4" w:space="0" w:color="000000"/>
              <w:right w:val="single" w:sz="4" w:space="0" w:color="000000"/>
            </w:tcBorders>
            <w:shd w:val="clear" w:color="auto" w:fill="auto"/>
            <w:vAlign w:val="center"/>
          </w:tcPr>
          <w:p w14:paraId="70B6B5CC" w14:textId="77777777" w:rsidR="003669E5" w:rsidRPr="003669E5" w:rsidRDefault="003669E5" w:rsidP="002D081F">
            <w:pPr>
              <w:jc w:val="both"/>
              <w:rPr>
                <w:rFonts w:ascii="Arial" w:hAnsi="Arial"/>
                <w:b/>
                <w:bCs/>
                <w:color w:val="000000"/>
              </w:rPr>
            </w:pPr>
          </w:p>
        </w:tc>
        <w:tc>
          <w:tcPr>
            <w:tcW w:w="1239" w:type="dxa"/>
            <w:tcBorders>
              <w:left w:val="single" w:sz="4" w:space="0" w:color="000000"/>
              <w:bottom w:val="single" w:sz="4" w:space="0" w:color="000000"/>
              <w:right w:val="single" w:sz="4" w:space="0" w:color="000000"/>
            </w:tcBorders>
            <w:shd w:val="clear" w:color="auto" w:fill="auto"/>
            <w:vAlign w:val="center"/>
          </w:tcPr>
          <w:p w14:paraId="2C69575C" w14:textId="77777777" w:rsidR="003669E5" w:rsidRPr="003669E5" w:rsidRDefault="003669E5" w:rsidP="002D081F">
            <w:pPr>
              <w:jc w:val="both"/>
              <w:rPr>
                <w:rFonts w:ascii="Arial" w:hAnsi="Arial"/>
                <w:b/>
                <w:bCs/>
                <w:color w:val="000000"/>
              </w:rPr>
            </w:pPr>
          </w:p>
        </w:tc>
      </w:tr>
      <w:tr w:rsidR="003669E5" w:rsidRPr="003669E5" w14:paraId="1930B99D" w14:textId="77777777" w:rsidTr="004D281E">
        <w:tc>
          <w:tcPr>
            <w:tcW w:w="863" w:type="dxa"/>
            <w:tcBorders>
              <w:left w:val="single" w:sz="4" w:space="0" w:color="000000"/>
              <w:bottom w:val="single" w:sz="4" w:space="0" w:color="000000"/>
              <w:right w:val="single" w:sz="4" w:space="0" w:color="000000"/>
            </w:tcBorders>
            <w:shd w:val="clear" w:color="auto" w:fill="auto"/>
            <w:vAlign w:val="center"/>
          </w:tcPr>
          <w:p w14:paraId="08A1B102" w14:textId="1158276A" w:rsidR="003669E5" w:rsidRPr="003669E5" w:rsidRDefault="001F5D15" w:rsidP="003669E5">
            <w:pPr>
              <w:jc w:val="center"/>
              <w:rPr>
                <w:rFonts w:ascii="Arial" w:hAnsi="Arial"/>
              </w:rPr>
            </w:pPr>
            <w:r>
              <w:rPr>
                <w:rFonts w:ascii="Arial" w:hAnsi="Arial"/>
                <w:b/>
                <w:bCs/>
                <w:color w:val="000000"/>
                <w:kern w:val="0"/>
                <w:lang w:bidi="ar-SA"/>
              </w:rPr>
              <w:t>10</w:t>
            </w:r>
          </w:p>
        </w:tc>
        <w:tc>
          <w:tcPr>
            <w:tcW w:w="692" w:type="dxa"/>
            <w:tcBorders>
              <w:left w:val="single" w:sz="4" w:space="0" w:color="000000"/>
              <w:bottom w:val="single" w:sz="4" w:space="0" w:color="000000"/>
              <w:right w:val="single" w:sz="4" w:space="0" w:color="000000"/>
            </w:tcBorders>
            <w:vAlign w:val="center"/>
          </w:tcPr>
          <w:p w14:paraId="3E104137" w14:textId="77777777" w:rsidR="003669E5" w:rsidRPr="003669E5" w:rsidRDefault="003669E5" w:rsidP="003669E5">
            <w:pPr>
              <w:snapToGrid w:val="0"/>
              <w:jc w:val="center"/>
              <w:rPr>
                <w:rFonts w:ascii="Arial" w:hAnsi="Arial"/>
                <w:b/>
                <w:bCs/>
                <w:color w:val="000000"/>
                <w:kern w:val="0"/>
                <w:lang w:bidi="ar-SA"/>
              </w:rPr>
            </w:pPr>
            <w:r w:rsidRPr="003669E5">
              <w:rPr>
                <w:rFonts w:ascii="Arial" w:hAnsi="Arial"/>
                <w:b/>
                <w:bCs/>
                <w:color w:val="000000"/>
                <w:lang w:eastAsia="pt-BR"/>
              </w:rPr>
              <w:t>56</w:t>
            </w:r>
          </w:p>
        </w:tc>
        <w:tc>
          <w:tcPr>
            <w:tcW w:w="708" w:type="dxa"/>
            <w:tcBorders>
              <w:left w:val="single" w:sz="4" w:space="0" w:color="000000"/>
              <w:bottom w:val="single" w:sz="4" w:space="0" w:color="000000"/>
              <w:right w:val="single" w:sz="4" w:space="0" w:color="000000"/>
            </w:tcBorders>
            <w:vAlign w:val="center"/>
          </w:tcPr>
          <w:p w14:paraId="10A2AA42" w14:textId="77777777" w:rsidR="003669E5" w:rsidRPr="003669E5" w:rsidRDefault="003669E5" w:rsidP="003669E5">
            <w:pPr>
              <w:snapToGrid w:val="0"/>
              <w:jc w:val="center"/>
              <w:rPr>
                <w:rFonts w:ascii="Arial" w:hAnsi="Arial"/>
                <w:b/>
                <w:bCs/>
                <w:color w:val="000000"/>
                <w:lang w:eastAsia="pt-BR"/>
              </w:rPr>
            </w:pPr>
            <w:r w:rsidRPr="003669E5">
              <w:rPr>
                <w:rFonts w:ascii="Arial" w:hAnsi="Arial"/>
                <w:b/>
                <w:bCs/>
                <w:color w:val="000000"/>
                <w:kern w:val="0"/>
                <w:lang w:bidi="ar-SA"/>
              </w:rPr>
              <w:t>UN</w:t>
            </w:r>
          </w:p>
        </w:tc>
        <w:tc>
          <w:tcPr>
            <w:tcW w:w="1134" w:type="dxa"/>
            <w:tcBorders>
              <w:left w:val="single" w:sz="4" w:space="0" w:color="000000"/>
              <w:bottom w:val="single" w:sz="4" w:space="0" w:color="000000"/>
              <w:right w:val="single" w:sz="4" w:space="0" w:color="000000"/>
            </w:tcBorders>
            <w:vAlign w:val="center"/>
          </w:tcPr>
          <w:p w14:paraId="4B6A6032" w14:textId="77777777" w:rsidR="003669E5" w:rsidRPr="003669E5" w:rsidRDefault="003669E5" w:rsidP="003669E5">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4AF93D2C" w14:textId="77777777" w:rsidR="003669E5" w:rsidRPr="003669E5" w:rsidRDefault="003669E5" w:rsidP="002D081F">
            <w:pPr>
              <w:snapToGrid w:val="0"/>
              <w:jc w:val="both"/>
              <w:rPr>
                <w:rFonts w:ascii="Arial" w:hAnsi="Arial"/>
              </w:rPr>
            </w:pPr>
            <w:r w:rsidRPr="003669E5">
              <w:rPr>
                <w:rFonts w:ascii="Arial" w:hAnsi="Arial"/>
                <w:b/>
                <w:bCs/>
                <w:color w:val="000000"/>
                <w:lang w:eastAsia="pt-BR"/>
              </w:rPr>
              <w:t>REMOVEDOR DE ADESIVO ESENTA – FRASCO DE 50ML. EMBALAGEM DEVE CONTER LOTE, DATA DE FABRICAÇÃO E DE VALIDADE, REGISTRO NO MINISTÉRIO DA SAÚDE OU ANVISA. VALIDADE MÍNIMA DE 18 MESES A PARTIR DA DATA DA ENTREGA.</w:t>
            </w:r>
            <w:r w:rsidRPr="003669E5">
              <w:rPr>
                <w:rFonts w:ascii="Arial" w:hAnsi="Arial"/>
                <w:b/>
                <w:bCs/>
                <w:color w:val="000000"/>
                <w:lang w:eastAsia="pt-BR"/>
              </w:rPr>
              <w:br/>
            </w:r>
            <w:r w:rsidRPr="003669E5">
              <w:rPr>
                <w:rFonts w:ascii="Arial" w:hAnsi="Arial"/>
                <w:b/>
                <w:bCs/>
                <w:color w:val="C9211E"/>
                <w:lang w:eastAsia="pt-BR"/>
              </w:rPr>
              <w:t>MARCA: CONVATEC</w:t>
            </w:r>
          </w:p>
        </w:tc>
        <w:tc>
          <w:tcPr>
            <w:tcW w:w="1191" w:type="dxa"/>
            <w:tcBorders>
              <w:left w:val="single" w:sz="4" w:space="0" w:color="000000"/>
              <w:bottom w:val="single" w:sz="4" w:space="0" w:color="000000"/>
              <w:right w:val="single" w:sz="4" w:space="0" w:color="000000"/>
            </w:tcBorders>
            <w:shd w:val="clear" w:color="auto" w:fill="auto"/>
            <w:vAlign w:val="center"/>
          </w:tcPr>
          <w:p w14:paraId="56ACA71C" w14:textId="77777777" w:rsidR="003669E5" w:rsidRPr="003669E5" w:rsidRDefault="003669E5" w:rsidP="002D081F">
            <w:pPr>
              <w:jc w:val="both"/>
              <w:rPr>
                <w:rFonts w:ascii="Arial" w:hAnsi="Arial"/>
                <w:b/>
                <w:bCs/>
                <w:color w:val="000000"/>
              </w:rPr>
            </w:pPr>
          </w:p>
        </w:tc>
        <w:tc>
          <w:tcPr>
            <w:tcW w:w="1239" w:type="dxa"/>
            <w:tcBorders>
              <w:left w:val="single" w:sz="4" w:space="0" w:color="000000"/>
              <w:bottom w:val="single" w:sz="4" w:space="0" w:color="000000"/>
              <w:right w:val="single" w:sz="4" w:space="0" w:color="000000"/>
            </w:tcBorders>
            <w:shd w:val="clear" w:color="auto" w:fill="auto"/>
            <w:vAlign w:val="center"/>
          </w:tcPr>
          <w:p w14:paraId="3893CD1E" w14:textId="77777777" w:rsidR="003669E5" w:rsidRPr="003669E5" w:rsidRDefault="003669E5" w:rsidP="002D081F">
            <w:pPr>
              <w:jc w:val="both"/>
              <w:rPr>
                <w:rFonts w:ascii="Arial" w:hAnsi="Arial"/>
                <w:b/>
                <w:bCs/>
                <w:color w:val="000000"/>
              </w:rPr>
            </w:pPr>
          </w:p>
        </w:tc>
      </w:tr>
      <w:tr w:rsidR="003669E5" w:rsidRPr="003669E5" w14:paraId="3DF98509" w14:textId="77777777" w:rsidTr="004D281E">
        <w:tc>
          <w:tcPr>
            <w:tcW w:w="863" w:type="dxa"/>
            <w:tcBorders>
              <w:left w:val="single" w:sz="4" w:space="0" w:color="000000"/>
              <w:bottom w:val="single" w:sz="4" w:space="0" w:color="000000"/>
              <w:right w:val="single" w:sz="4" w:space="0" w:color="000000"/>
            </w:tcBorders>
            <w:shd w:val="clear" w:color="auto" w:fill="auto"/>
            <w:vAlign w:val="center"/>
          </w:tcPr>
          <w:p w14:paraId="2073927A" w14:textId="02466C19" w:rsidR="003669E5" w:rsidRPr="003669E5" w:rsidRDefault="003669E5" w:rsidP="003669E5">
            <w:pPr>
              <w:jc w:val="center"/>
              <w:rPr>
                <w:rFonts w:ascii="Arial" w:hAnsi="Arial"/>
              </w:rPr>
            </w:pPr>
            <w:r w:rsidRPr="003669E5">
              <w:rPr>
                <w:rFonts w:ascii="Arial" w:hAnsi="Arial"/>
                <w:b/>
                <w:bCs/>
                <w:color w:val="000000"/>
                <w:kern w:val="0"/>
                <w:lang w:bidi="ar-SA"/>
              </w:rPr>
              <w:t>1</w:t>
            </w:r>
            <w:r w:rsidR="001F5D15">
              <w:rPr>
                <w:rFonts w:ascii="Arial" w:hAnsi="Arial"/>
                <w:b/>
                <w:bCs/>
                <w:color w:val="000000"/>
                <w:kern w:val="0"/>
                <w:lang w:bidi="ar-SA"/>
              </w:rPr>
              <w:t>1</w:t>
            </w:r>
          </w:p>
        </w:tc>
        <w:tc>
          <w:tcPr>
            <w:tcW w:w="692" w:type="dxa"/>
            <w:tcBorders>
              <w:left w:val="single" w:sz="4" w:space="0" w:color="000000"/>
              <w:bottom w:val="single" w:sz="4" w:space="0" w:color="000000"/>
              <w:right w:val="single" w:sz="4" w:space="0" w:color="000000"/>
            </w:tcBorders>
            <w:vAlign w:val="center"/>
          </w:tcPr>
          <w:p w14:paraId="0CC71B14" w14:textId="77777777" w:rsidR="003669E5" w:rsidRPr="003669E5" w:rsidRDefault="003669E5" w:rsidP="003669E5">
            <w:pPr>
              <w:snapToGrid w:val="0"/>
              <w:jc w:val="center"/>
              <w:rPr>
                <w:rFonts w:ascii="Arial" w:hAnsi="Arial"/>
                <w:b/>
                <w:bCs/>
                <w:color w:val="000000"/>
                <w:kern w:val="0"/>
                <w:lang w:bidi="ar-SA"/>
              </w:rPr>
            </w:pPr>
            <w:r w:rsidRPr="003669E5">
              <w:rPr>
                <w:rFonts w:ascii="Arial" w:hAnsi="Arial"/>
                <w:b/>
                <w:bCs/>
                <w:color w:val="000000"/>
                <w:lang w:eastAsia="pt-BR"/>
              </w:rPr>
              <w:t>14</w:t>
            </w:r>
          </w:p>
        </w:tc>
        <w:tc>
          <w:tcPr>
            <w:tcW w:w="708" w:type="dxa"/>
            <w:tcBorders>
              <w:left w:val="single" w:sz="4" w:space="0" w:color="000000"/>
              <w:bottom w:val="single" w:sz="4" w:space="0" w:color="000000"/>
              <w:right w:val="single" w:sz="4" w:space="0" w:color="000000"/>
            </w:tcBorders>
            <w:vAlign w:val="center"/>
          </w:tcPr>
          <w:p w14:paraId="4D66900D" w14:textId="77777777" w:rsidR="003669E5" w:rsidRPr="003669E5" w:rsidRDefault="003669E5" w:rsidP="003669E5">
            <w:pPr>
              <w:snapToGrid w:val="0"/>
              <w:jc w:val="center"/>
              <w:rPr>
                <w:rFonts w:ascii="Arial" w:hAnsi="Arial"/>
                <w:b/>
                <w:bCs/>
                <w:color w:val="000000"/>
                <w:lang w:eastAsia="pt-BR"/>
              </w:rPr>
            </w:pPr>
            <w:r w:rsidRPr="003669E5">
              <w:rPr>
                <w:rFonts w:ascii="Arial" w:hAnsi="Arial"/>
                <w:b/>
                <w:bCs/>
                <w:color w:val="000000"/>
                <w:kern w:val="0"/>
                <w:lang w:bidi="ar-SA"/>
              </w:rPr>
              <w:t>UN</w:t>
            </w:r>
          </w:p>
        </w:tc>
        <w:tc>
          <w:tcPr>
            <w:tcW w:w="1134" w:type="dxa"/>
            <w:tcBorders>
              <w:left w:val="single" w:sz="4" w:space="0" w:color="000000"/>
              <w:bottom w:val="single" w:sz="4" w:space="0" w:color="000000"/>
              <w:right w:val="single" w:sz="4" w:space="0" w:color="000000"/>
            </w:tcBorders>
            <w:vAlign w:val="center"/>
          </w:tcPr>
          <w:p w14:paraId="72B12EFE" w14:textId="77777777" w:rsidR="003669E5" w:rsidRPr="003669E5" w:rsidRDefault="003669E5" w:rsidP="003669E5">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1264B22C" w14:textId="77777777" w:rsidR="003669E5" w:rsidRPr="003669E5" w:rsidRDefault="003669E5" w:rsidP="002D081F">
            <w:pPr>
              <w:snapToGrid w:val="0"/>
              <w:jc w:val="both"/>
              <w:rPr>
                <w:rFonts w:ascii="Arial" w:hAnsi="Arial"/>
              </w:rPr>
            </w:pPr>
            <w:r w:rsidRPr="003669E5">
              <w:rPr>
                <w:rFonts w:ascii="Arial" w:hAnsi="Arial"/>
                <w:b/>
                <w:bCs/>
                <w:color w:val="000000"/>
                <w:lang w:eastAsia="pt-BR"/>
              </w:rPr>
              <w:t>SPRAY BARREIRA DE PELE ESENTA – FRASCO DE 50ML.  EMBALAGEM DEVE CONTER LOTE, DATA DE FABRICAÇÃO E DE VALIDADE, REGISTRO NO MINISTÉRIO DA SAÚDE OU ANVISA. VALIDADE MÍNIMA DE 18 MESES A PARTIR DA DATA DA ENTREGA.</w:t>
            </w:r>
            <w:r w:rsidRPr="003669E5">
              <w:rPr>
                <w:rFonts w:ascii="Arial" w:hAnsi="Arial"/>
                <w:b/>
                <w:bCs/>
                <w:color w:val="000000"/>
                <w:lang w:eastAsia="pt-BR"/>
              </w:rPr>
              <w:br/>
            </w:r>
            <w:r w:rsidRPr="003669E5">
              <w:rPr>
                <w:rFonts w:ascii="Arial" w:hAnsi="Arial"/>
                <w:b/>
                <w:bCs/>
                <w:color w:val="C9211E"/>
                <w:lang w:eastAsia="pt-BR"/>
              </w:rPr>
              <w:t>MARCA: CONVATEC</w:t>
            </w:r>
          </w:p>
        </w:tc>
        <w:tc>
          <w:tcPr>
            <w:tcW w:w="1191" w:type="dxa"/>
            <w:tcBorders>
              <w:left w:val="single" w:sz="4" w:space="0" w:color="000000"/>
              <w:bottom w:val="single" w:sz="4" w:space="0" w:color="000000"/>
              <w:right w:val="single" w:sz="4" w:space="0" w:color="000000"/>
            </w:tcBorders>
            <w:shd w:val="clear" w:color="auto" w:fill="auto"/>
            <w:vAlign w:val="center"/>
          </w:tcPr>
          <w:p w14:paraId="3C140B0A" w14:textId="77777777" w:rsidR="003669E5" w:rsidRPr="003669E5" w:rsidRDefault="003669E5" w:rsidP="002D081F">
            <w:pPr>
              <w:jc w:val="both"/>
              <w:rPr>
                <w:rFonts w:ascii="Arial" w:hAnsi="Arial"/>
                <w:b/>
                <w:bCs/>
                <w:color w:val="000000"/>
              </w:rPr>
            </w:pPr>
          </w:p>
        </w:tc>
        <w:tc>
          <w:tcPr>
            <w:tcW w:w="1239" w:type="dxa"/>
            <w:tcBorders>
              <w:left w:val="single" w:sz="4" w:space="0" w:color="000000"/>
              <w:bottom w:val="single" w:sz="4" w:space="0" w:color="000000"/>
              <w:right w:val="single" w:sz="4" w:space="0" w:color="000000"/>
            </w:tcBorders>
            <w:shd w:val="clear" w:color="auto" w:fill="auto"/>
            <w:vAlign w:val="center"/>
          </w:tcPr>
          <w:p w14:paraId="67F85C4B" w14:textId="77777777" w:rsidR="003669E5" w:rsidRPr="003669E5" w:rsidRDefault="003669E5" w:rsidP="002D081F">
            <w:pPr>
              <w:jc w:val="both"/>
              <w:rPr>
                <w:rFonts w:ascii="Arial" w:hAnsi="Arial"/>
                <w:b/>
                <w:bCs/>
                <w:color w:val="000000"/>
              </w:rPr>
            </w:pPr>
          </w:p>
        </w:tc>
      </w:tr>
      <w:tr w:rsidR="003669E5" w:rsidRPr="003669E5" w14:paraId="16FFA314" w14:textId="77777777" w:rsidTr="004D281E">
        <w:tc>
          <w:tcPr>
            <w:tcW w:w="863" w:type="dxa"/>
            <w:tcBorders>
              <w:left w:val="single" w:sz="4" w:space="0" w:color="000000"/>
              <w:bottom w:val="single" w:sz="4" w:space="0" w:color="000000"/>
              <w:right w:val="single" w:sz="4" w:space="0" w:color="000000"/>
            </w:tcBorders>
            <w:shd w:val="clear" w:color="auto" w:fill="auto"/>
            <w:vAlign w:val="center"/>
          </w:tcPr>
          <w:p w14:paraId="2314784E" w14:textId="3B118101" w:rsidR="003669E5" w:rsidRPr="003669E5" w:rsidRDefault="003669E5" w:rsidP="003669E5">
            <w:pPr>
              <w:jc w:val="center"/>
              <w:rPr>
                <w:rFonts w:ascii="Arial" w:hAnsi="Arial"/>
              </w:rPr>
            </w:pPr>
            <w:r w:rsidRPr="003669E5">
              <w:rPr>
                <w:rFonts w:ascii="Arial" w:hAnsi="Arial"/>
                <w:b/>
                <w:bCs/>
                <w:color w:val="000000"/>
                <w:kern w:val="0"/>
                <w:lang w:bidi="ar-SA"/>
              </w:rPr>
              <w:t>1</w:t>
            </w:r>
            <w:r w:rsidR="001F5D15">
              <w:rPr>
                <w:rFonts w:ascii="Arial" w:hAnsi="Arial"/>
                <w:b/>
                <w:bCs/>
                <w:color w:val="000000"/>
                <w:kern w:val="0"/>
                <w:lang w:bidi="ar-SA"/>
              </w:rPr>
              <w:t>2</w:t>
            </w:r>
          </w:p>
        </w:tc>
        <w:tc>
          <w:tcPr>
            <w:tcW w:w="692" w:type="dxa"/>
            <w:tcBorders>
              <w:left w:val="single" w:sz="4" w:space="0" w:color="000000"/>
              <w:bottom w:val="single" w:sz="4" w:space="0" w:color="000000"/>
              <w:right w:val="single" w:sz="4" w:space="0" w:color="000000"/>
            </w:tcBorders>
            <w:vAlign w:val="center"/>
          </w:tcPr>
          <w:p w14:paraId="6358204D" w14:textId="77777777" w:rsidR="003669E5" w:rsidRPr="003669E5" w:rsidRDefault="003669E5" w:rsidP="003669E5">
            <w:pPr>
              <w:snapToGrid w:val="0"/>
              <w:jc w:val="center"/>
              <w:rPr>
                <w:rFonts w:ascii="Arial" w:hAnsi="Arial"/>
                <w:b/>
                <w:bCs/>
                <w:color w:val="000000"/>
                <w:kern w:val="0"/>
                <w:lang w:bidi="ar-SA"/>
              </w:rPr>
            </w:pPr>
            <w:r w:rsidRPr="003669E5">
              <w:rPr>
                <w:rFonts w:ascii="Arial" w:hAnsi="Arial"/>
                <w:b/>
                <w:bCs/>
                <w:color w:val="000000"/>
                <w:lang w:eastAsia="pt-BR"/>
              </w:rPr>
              <w:t>21</w:t>
            </w:r>
          </w:p>
        </w:tc>
        <w:tc>
          <w:tcPr>
            <w:tcW w:w="708" w:type="dxa"/>
            <w:tcBorders>
              <w:left w:val="single" w:sz="4" w:space="0" w:color="000000"/>
              <w:bottom w:val="single" w:sz="4" w:space="0" w:color="000000"/>
              <w:right w:val="single" w:sz="4" w:space="0" w:color="000000"/>
            </w:tcBorders>
            <w:vAlign w:val="center"/>
          </w:tcPr>
          <w:p w14:paraId="46DC0D41" w14:textId="77777777" w:rsidR="003669E5" w:rsidRPr="003669E5" w:rsidRDefault="003669E5" w:rsidP="003669E5">
            <w:pPr>
              <w:snapToGrid w:val="0"/>
              <w:jc w:val="center"/>
              <w:rPr>
                <w:rFonts w:ascii="Arial" w:hAnsi="Arial"/>
                <w:b/>
                <w:bCs/>
                <w:color w:val="000000"/>
                <w:lang w:eastAsia="pt-BR"/>
              </w:rPr>
            </w:pPr>
            <w:r w:rsidRPr="003669E5">
              <w:rPr>
                <w:rFonts w:ascii="Arial" w:hAnsi="Arial"/>
                <w:b/>
                <w:bCs/>
                <w:color w:val="000000"/>
                <w:kern w:val="0"/>
                <w:lang w:bidi="ar-SA"/>
              </w:rPr>
              <w:t>UN</w:t>
            </w:r>
          </w:p>
        </w:tc>
        <w:tc>
          <w:tcPr>
            <w:tcW w:w="1134" w:type="dxa"/>
            <w:tcBorders>
              <w:left w:val="single" w:sz="4" w:space="0" w:color="000000"/>
              <w:bottom w:val="single" w:sz="4" w:space="0" w:color="000000"/>
              <w:right w:val="single" w:sz="4" w:space="0" w:color="000000"/>
            </w:tcBorders>
            <w:vAlign w:val="center"/>
          </w:tcPr>
          <w:p w14:paraId="02F543F1" w14:textId="77777777" w:rsidR="003669E5" w:rsidRPr="003669E5" w:rsidRDefault="003669E5" w:rsidP="003669E5">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163C396A" w14:textId="77777777" w:rsidR="003669E5" w:rsidRPr="003669E5" w:rsidRDefault="003669E5" w:rsidP="002D081F">
            <w:pPr>
              <w:snapToGrid w:val="0"/>
              <w:jc w:val="both"/>
              <w:rPr>
                <w:rFonts w:ascii="Arial" w:hAnsi="Arial"/>
              </w:rPr>
            </w:pPr>
            <w:r w:rsidRPr="003669E5">
              <w:rPr>
                <w:rFonts w:ascii="Arial" w:hAnsi="Arial"/>
                <w:b/>
                <w:bCs/>
                <w:color w:val="000000"/>
                <w:lang w:eastAsia="pt-BR"/>
              </w:rPr>
              <w:t>DUODERM GEL 30G.  EMBALAGEM DEVE CONTER LOTE, DATA DE FABRICAÇÃO E DE VALIDADE, REGISTRO NO MINISTÉRIO DA SAÚDE OU ANVISA. VALIDADE MÍNIMA DE 18 MESES A PARTIR DA DATA DA ENTREGA.</w:t>
            </w:r>
            <w:r w:rsidRPr="003669E5">
              <w:rPr>
                <w:rFonts w:ascii="Arial" w:hAnsi="Arial"/>
                <w:b/>
                <w:bCs/>
                <w:color w:val="000000"/>
                <w:lang w:eastAsia="pt-BR"/>
              </w:rPr>
              <w:br/>
            </w:r>
            <w:r w:rsidRPr="003669E5">
              <w:rPr>
                <w:rFonts w:ascii="Arial" w:hAnsi="Arial"/>
                <w:b/>
                <w:bCs/>
                <w:color w:val="C9211E"/>
                <w:lang w:eastAsia="pt-BR"/>
              </w:rPr>
              <w:t>MARCA: CONVATEC</w:t>
            </w:r>
          </w:p>
        </w:tc>
        <w:tc>
          <w:tcPr>
            <w:tcW w:w="1191" w:type="dxa"/>
            <w:tcBorders>
              <w:left w:val="single" w:sz="4" w:space="0" w:color="000000"/>
              <w:bottom w:val="single" w:sz="4" w:space="0" w:color="000000"/>
              <w:right w:val="single" w:sz="4" w:space="0" w:color="000000"/>
            </w:tcBorders>
            <w:shd w:val="clear" w:color="auto" w:fill="auto"/>
            <w:vAlign w:val="center"/>
          </w:tcPr>
          <w:p w14:paraId="1F734837" w14:textId="77777777" w:rsidR="003669E5" w:rsidRPr="003669E5" w:rsidRDefault="003669E5" w:rsidP="002D081F">
            <w:pPr>
              <w:jc w:val="both"/>
              <w:rPr>
                <w:rFonts w:ascii="Arial" w:hAnsi="Arial"/>
                <w:b/>
                <w:bCs/>
                <w:color w:val="000000"/>
              </w:rPr>
            </w:pPr>
          </w:p>
        </w:tc>
        <w:tc>
          <w:tcPr>
            <w:tcW w:w="1239" w:type="dxa"/>
            <w:tcBorders>
              <w:left w:val="single" w:sz="4" w:space="0" w:color="000000"/>
              <w:bottom w:val="single" w:sz="4" w:space="0" w:color="000000"/>
              <w:right w:val="single" w:sz="4" w:space="0" w:color="000000"/>
            </w:tcBorders>
            <w:shd w:val="clear" w:color="auto" w:fill="auto"/>
            <w:vAlign w:val="center"/>
          </w:tcPr>
          <w:p w14:paraId="24A63302" w14:textId="77777777" w:rsidR="003669E5" w:rsidRPr="003669E5" w:rsidRDefault="003669E5" w:rsidP="002D081F">
            <w:pPr>
              <w:jc w:val="both"/>
              <w:rPr>
                <w:rFonts w:ascii="Arial" w:hAnsi="Arial"/>
                <w:b/>
                <w:bCs/>
                <w:color w:val="000000"/>
              </w:rPr>
            </w:pPr>
          </w:p>
        </w:tc>
      </w:tr>
      <w:tr w:rsidR="003669E5" w:rsidRPr="003669E5" w14:paraId="6C08D161" w14:textId="77777777" w:rsidTr="00E36A7A">
        <w:trPr>
          <w:trHeight w:val="387"/>
        </w:trPr>
        <w:tc>
          <w:tcPr>
            <w:tcW w:w="67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9959FF" w14:textId="6CCFEC68" w:rsidR="003669E5" w:rsidRPr="003669E5" w:rsidRDefault="003669E5" w:rsidP="003669E5">
            <w:pPr>
              <w:pStyle w:val="Contedodatabela"/>
              <w:suppressLineNumbers w:val="0"/>
              <w:snapToGrid w:val="0"/>
              <w:jc w:val="right"/>
              <w:rPr>
                <w:rFonts w:ascii="Arial" w:eastAsia="Calibri" w:hAnsi="Arial" w:cs="Arial"/>
                <w:b/>
                <w:bCs/>
                <w:color w:val="000000"/>
                <w:kern w:val="0"/>
                <w:lang w:eastAsia="pt-BR"/>
              </w:rPr>
            </w:pPr>
            <w:r>
              <w:rPr>
                <w:rFonts w:ascii="Arial" w:hAnsi="Arial"/>
                <w:b/>
                <w:bCs/>
                <w:color w:val="000000"/>
                <w:lang w:eastAsia="pt-BR"/>
              </w:rPr>
              <w:t>TOTAL DO LOTE 19</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3F69E" w14:textId="4A2268C3" w:rsidR="003669E5" w:rsidRPr="003669E5" w:rsidRDefault="003669E5" w:rsidP="003669E5">
            <w:pPr>
              <w:jc w:val="center"/>
              <w:rPr>
                <w:rFonts w:ascii="Arial" w:hAnsi="Arial"/>
                <w:b/>
                <w:bCs/>
                <w:color w:val="000000"/>
              </w:rPr>
            </w:pPr>
            <w:r>
              <w:rPr>
                <w:rFonts w:ascii="Arial" w:hAnsi="Arial"/>
                <w:b/>
                <w:bCs/>
                <w:color w:val="000000"/>
              </w:rPr>
              <w:t>R$</w:t>
            </w:r>
          </w:p>
        </w:tc>
      </w:tr>
    </w:tbl>
    <w:p w14:paraId="02310574" w14:textId="77777777" w:rsidR="00B24530" w:rsidRDefault="00B24530" w:rsidP="00AD75FB">
      <w:pPr>
        <w:rPr>
          <w:rFonts w:ascii="Arial" w:hAnsi="Arial"/>
          <w:b/>
        </w:rPr>
      </w:pPr>
    </w:p>
    <w:p w14:paraId="39289418" w14:textId="77777777" w:rsidR="003669E5" w:rsidRDefault="003669E5" w:rsidP="00AD75FB">
      <w:pPr>
        <w:rPr>
          <w:rFonts w:ascii="Arial" w:hAnsi="Arial"/>
          <w:b/>
        </w:rPr>
      </w:pPr>
    </w:p>
    <w:p w14:paraId="690542D8" w14:textId="77777777" w:rsidR="001F5D15" w:rsidRDefault="001F5D15" w:rsidP="00AD75FB">
      <w:pPr>
        <w:rPr>
          <w:rFonts w:ascii="Arial" w:hAnsi="Arial"/>
          <w:b/>
        </w:rPr>
      </w:pPr>
    </w:p>
    <w:tbl>
      <w:tblPr>
        <w:tblW w:w="9172" w:type="dxa"/>
        <w:tblLayout w:type="fixed"/>
        <w:tblLook w:val="0000" w:firstRow="0" w:lastRow="0" w:firstColumn="0" w:lastColumn="0" w:noHBand="0" w:noVBand="0"/>
      </w:tblPr>
      <w:tblGrid>
        <w:gridCol w:w="863"/>
        <w:gridCol w:w="850"/>
        <w:gridCol w:w="709"/>
        <w:gridCol w:w="975"/>
        <w:gridCol w:w="3345"/>
        <w:gridCol w:w="1191"/>
        <w:gridCol w:w="1239"/>
      </w:tblGrid>
      <w:tr w:rsidR="001177DB" w:rsidRPr="001177DB" w14:paraId="1BBE17A3" w14:textId="77777777" w:rsidTr="004D281E">
        <w:trPr>
          <w:trHeight w:val="419"/>
        </w:trPr>
        <w:tc>
          <w:tcPr>
            <w:tcW w:w="674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ED7197" w14:textId="429CC9CB" w:rsidR="001177DB" w:rsidRPr="001177DB" w:rsidRDefault="001177DB" w:rsidP="001177DB">
            <w:pPr>
              <w:snapToGrid w:val="0"/>
              <w:jc w:val="center"/>
              <w:rPr>
                <w:rFonts w:ascii="Arial" w:hAnsi="Arial"/>
                <w:b/>
                <w:bCs/>
                <w:color w:val="000000"/>
                <w:lang w:eastAsia="pt-BR"/>
              </w:rPr>
            </w:pPr>
            <w:r w:rsidRPr="003669E5">
              <w:rPr>
                <w:rFonts w:ascii="Arial" w:hAnsi="Arial"/>
                <w:b/>
                <w:bCs/>
                <w:color w:val="000000"/>
                <w:kern w:val="0"/>
                <w:lang w:bidi="ar-SA"/>
              </w:rPr>
              <w:t xml:space="preserve">Objeto licitado – lote </w:t>
            </w:r>
            <w:r w:rsidR="001E5E90">
              <w:rPr>
                <w:rFonts w:ascii="Arial" w:hAnsi="Arial"/>
                <w:b/>
                <w:bCs/>
                <w:color w:val="000000"/>
                <w:kern w:val="0"/>
                <w:lang w:bidi="ar-SA"/>
              </w:rPr>
              <w:t>20</w:t>
            </w:r>
          </w:p>
        </w:tc>
        <w:tc>
          <w:tcPr>
            <w:tcW w:w="243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EF7090" w14:textId="30A3A379" w:rsidR="001177DB" w:rsidRPr="001177DB" w:rsidRDefault="001177DB" w:rsidP="001177DB">
            <w:pPr>
              <w:jc w:val="center"/>
              <w:rPr>
                <w:rFonts w:ascii="Arial" w:hAnsi="Arial"/>
                <w:b/>
                <w:bCs/>
                <w:color w:val="000000"/>
              </w:rPr>
            </w:pPr>
            <w:r w:rsidRPr="003669E5">
              <w:rPr>
                <w:rFonts w:ascii="Arial" w:hAnsi="Arial"/>
                <w:b/>
                <w:bCs/>
                <w:color w:val="000000"/>
                <w:kern w:val="0"/>
                <w:lang w:bidi="ar-SA"/>
              </w:rPr>
              <w:t>Valor (R$)</w:t>
            </w:r>
          </w:p>
        </w:tc>
      </w:tr>
      <w:tr w:rsidR="001177DB" w:rsidRPr="001177DB" w14:paraId="1698DAD1" w14:textId="77777777" w:rsidTr="004D281E">
        <w:tc>
          <w:tcPr>
            <w:tcW w:w="863"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370F4A48" w14:textId="18355D7F" w:rsidR="001177DB" w:rsidRPr="001177DB" w:rsidRDefault="001177DB" w:rsidP="004D281E">
            <w:pPr>
              <w:jc w:val="center"/>
              <w:rPr>
                <w:rFonts w:ascii="Arial" w:hAnsi="Arial"/>
                <w:b/>
                <w:bCs/>
                <w:color w:val="000000"/>
                <w:kern w:val="0"/>
                <w:lang w:bidi="ar-SA"/>
              </w:rPr>
            </w:pPr>
            <w:r w:rsidRPr="003669E5">
              <w:rPr>
                <w:rFonts w:ascii="Arial" w:hAnsi="Arial"/>
                <w:b/>
                <w:bCs/>
                <w:color w:val="000000"/>
                <w:kern w:val="0"/>
                <w:lang w:bidi="ar-SA"/>
              </w:rPr>
              <w:t>Item</w:t>
            </w:r>
          </w:p>
        </w:tc>
        <w:tc>
          <w:tcPr>
            <w:tcW w:w="850"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60A18C23" w14:textId="525090AD" w:rsidR="001177DB" w:rsidRPr="001177DB" w:rsidRDefault="001177DB" w:rsidP="004D281E">
            <w:pPr>
              <w:snapToGrid w:val="0"/>
              <w:jc w:val="center"/>
              <w:rPr>
                <w:rFonts w:ascii="Arial" w:hAnsi="Arial"/>
                <w:b/>
                <w:bCs/>
                <w:color w:val="000000"/>
                <w:lang w:eastAsia="pt-BR"/>
              </w:rPr>
            </w:pPr>
            <w:r w:rsidRPr="003669E5">
              <w:rPr>
                <w:rFonts w:ascii="Arial" w:hAnsi="Arial"/>
                <w:b/>
                <w:bCs/>
                <w:color w:val="000000"/>
                <w:kern w:val="0"/>
                <w:lang w:bidi="ar-SA"/>
              </w:rPr>
              <w:t>Qtd</w:t>
            </w:r>
          </w:p>
        </w:tc>
        <w:tc>
          <w:tcPr>
            <w:tcW w:w="709"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308A0EB5" w14:textId="77CB17E2" w:rsidR="001177DB" w:rsidRPr="001177DB" w:rsidRDefault="001177DB" w:rsidP="004D281E">
            <w:pPr>
              <w:snapToGrid w:val="0"/>
              <w:jc w:val="center"/>
              <w:rPr>
                <w:rFonts w:ascii="Arial" w:hAnsi="Arial"/>
                <w:b/>
                <w:bCs/>
                <w:color w:val="000000"/>
                <w:kern w:val="0"/>
                <w:lang w:bidi="ar-SA"/>
              </w:rPr>
            </w:pPr>
            <w:r w:rsidRPr="003669E5">
              <w:rPr>
                <w:rFonts w:ascii="Arial" w:hAnsi="Arial"/>
                <w:b/>
                <w:bCs/>
                <w:color w:val="000000"/>
                <w:kern w:val="0"/>
                <w:lang w:bidi="ar-SA"/>
              </w:rPr>
              <w:t>U</w:t>
            </w:r>
            <w:r>
              <w:rPr>
                <w:rFonts w:ascii="Arial" w:hAnsi="Arial"/>
                <w:b/>
                <w:bCs/>
                <w:color w:val="000000"/>
                <w:kern w:val="0"/>
                <w:lang w:bidi="ar-SA"/>
              </w:rPr>
              <w:t>n</w:t>
            </w:r>
          </w:p>
        </w:tc>
        <w:tc>
          <w:tcPr>
            <w:tcW w:w="975"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3B62F020" w14:textId="45602D8A" w:rsidR="001177DB" w:rsidRPr="001177DB" w:rsidRDefault="001177DB" w:rsidP="004D281E">
            <w:pPr>
              <w:snapToGrid w:val="0"/>
              <w:jc w:val="center"/>
              <w:rPr>
                <w:rFonts w:ascii="Arial" w:hAnsi="Arial"/>
                <w:b/>
                <w:bCs/>
                <w:color w:val="000000"/>
                <w:lang w:eastAsia="pt-BR"/>
              </w:rPr>
            </w:pPr>
            <w:r w:rsidRPr="003669E5">
              <w:rPr>
                <w:rFonts w:ascii="Arial" w:hAnsi="Arial"/>
                <w:b/>
                <w:bCs/>
                <w:color w:val="000000"/>
                <w:kern w:val="0"/>
                <w:lang w:bidi="ar-SA"/>
              </w:rPr>
              <w:t>Marca</w:t>
            </w:r>
          </w:p>
        </w:tc>
        <w:tc>
          <w:tcPr>
            <w:tcW w:w="3345"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5DA2C235" w14:textId="15BFEB77" w:rsidR="001177DB" w:rsidRPr="001177DB" w:rsidRDefault="001177DB" w:rsidP="004D281E">
            <w:pPr>
              <w:snapToGrid w:val="0"/>
              <w:jc w:val="center"/>
              <w:rPr>
                <w:rFonts w:ascii="Arial" w:hAnsi="Arial"/>
                <w:b/>
                <w:bCs/>
                <w:color w:val="000000"/>
                <w:lang w:eastAsia="pt-BR"/>
              </w:rPr>
            </w:pPr>
            <w:r w:rsidRPr="003669E5">
              <w:rPr>
                <w:rFonts w:ascii="Arial" w:hAnsi="Arial"/>
                <w:b/>
                <w:bCs/>
                <w:color w:val="000000"/>
                <w:kern w:val="0"/>
                <w:lang w:bidi="ar-SA"/>
              </w:rPr>
              <w:t>Descrição</w:t>
            </w:r>
          </w:p>
        </w:tc>
        <w:tc>
          <w:tcPr>
            <w:tcW w:w="1191"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48014924" w14:textId="7EB8F005" w:rsidR="001177DB" w:rsidRPr="001177DB" w:rsidRDefault="001177DB" w:rsidP="004D281E">
            <w:pPr>
              <w:jc w:val="center"/>
              <w:rPr>
                <w:rFonts w:ascii="Arial" w:hAnsi="Arial"/>
                <w:b/>
                <w:bCs/>
                <w:color w:val="000000"/>
              </w:rPr>
            </w:pPr>
            <w:r w:rsidRPr="003669E5">
              <w:rPr>
                <w:rFonts w:ascii="Arial" w:hAnsi="Arial"/>
                <w:b/>
                <w:bCs/>
                <w:color w:val="000000"/>
                <w:kern w:val="0"/>
                <w:lang w:bidi="ar-SA"/>
              </w:rPr>
              <w:t>Unit</w:t>
            </w:r>
          </w:p>
        </w:tc>
        <w:tc>
          <w:tcPr>
            <w:tcW w:w="1239"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745FB467" w14:textId="17DCEE13" w:rsidR="001177DB" w:rsidRPr="001177DB" w:rsidRDefault="001177DB" w:rsidP="004D281E">
            <w:pPr>
              <w:jc w:val="center"/>
              <w:rPr>
                <w:rFonts w:ascii="Arial" w:hAnsi="Arial"/>
                <w:b/>
                <w:bCs/>
                <w:color w:val="000000"/>
              </w:rPr>
            </w:pPr>
            <w:r w:rsidRPr="003669E5">
              <w:rPr>
                <w:rFonts w:ascii="Arial" w:hAnsi="Arial"/>
                <w:b/>
                <w:bCs/>
                <w:color w:val="000000"/>
                <w:kern w:val="0"/>
                <w:lang w:bidi="ar-SA"/>
              </w:rPr>
              <w:t>Total</w:t>
            </w:r>
          </w:p>
        </w:tc>
      </w:tr>
      <w:tr w:rsidR="001177DB" w:rsidRPr="001177DB" w14:paraId="62F0EA02" w14:textId="77777777" w:rsidTr="004D281E">
        <w:tc>
          <w:tcPr>
            <w:tcW w:w="863" w:type="dxa"/>
            <w:tcBorders>
              <w:left w:val="single" w:sz="4" w:space="0" w:color="000000"/>
              <w:bottom w:val="single" w:sz="4" w:space="0" w:color="000000"/>
              <w:right w:val="single" w:sz="4" w:space="0" w:color="000000"/>
            </w:tcBorders>
            <w:shd w:val="clear" w:color="auto" w:fill="auto"/>
            <w:vAlign w:val="center"/>
          </w:tcPr>
          <w:p w14:paraId="51581879" w14:textId="012927B8" w:rsidR="001177DB" w:rsidRPr="001177DB" w:rsidRDefault="004D281E" w:rsidP="004D281E">
            <w:pPr>
              <w:jc w:val="center"/>
              <w:rPr>
                <w:rFonts w:ascii="Arial" w:hAnsi="Arial"/>
              </w:rPr>
            </w:pPr>
            <w:r>
              <w:rPr>
                <w:rFonts w:ascii="Arial" w:hAnsi="Arial"/>
                <w:b/>
                <w:bCs/>
                <w:color w:val="000000"/>
                <w:kern w:val="0"/>
                <w:lang w:bidi="ar-SA"/>
              </w:rPr>
              <w:t>0</w:t>
            </w:r>
            <w:r w:rsidR="001177DB" w:rsidRPr="001177DB">
              <w:rPr>
                <w:rFonts w:ascii="Arial" w:hAnsi="Arial"/>
                <w:b/>
                <w:bCs/>
                <w:color w:val="000000"/>
                <w:kern w:val="0"/>
                <w:lang w:bidi="ar-SA"/>
              </w:rPr>
              <w:t>1</w:t>
            </w:r>
          </w:p>
        </w:tc>
        <w:tc>
          <w:tcPr>
            <w:tcW w:w="850" w:type="dxa"/>
            <w:tcBorders>
              <w:left w:val="single" w:sz="4" w:space="0" w:color="000000"/>
              <w:bottom w:val="single" w:sz="4" w:space="0" w:color="000000"/>
              <w:right w:val="single" w:sz="4" w:space="0" w:color="000000"/>
            </w:tcBorders>
            <w:vAlign w:val="center"/>
          </w:tcPr>
          <w:p w14:paraId="3BAFBCF0" w14:textId="77777777" w:rsidR="001177DB" w:rsidRPr="001177DB" w:rsidRDefault="001177DB" w:rsidP="004D281E">
            <w:pPr>
              <w:snapToGrid w:val="0"/>
              <w:jc w:val="center"/>
              <w:rPr>
                <w:rFonts w:ascii="Arial" w:hAnsi="Arial"/>
                <w:b/>
                <w:bCs/>
                <w:color w:val="000000"/>
                <w:kern w:val="0"/>
                <w:lang w:bidi="ar-SA"/>
              </w:rPr>
            </w:pPr>
            <w:r w:rsidRPr="001177DB">
              <w:rPr>
                <w:rFonts w:ascii="Arial" w:hAnsi="Arial"/>
                <w:b/>
                <w:bCs/>
                <w:color w:val="000000"/>
                <w:lang w:eastAsia="pt-BR"/>
              </w:rPr>
              <w:t>28</w:t>
            </w:r>
          </w:p>
        </w:tc>
        <w:tc>
          <w:tcPr>
            <w:tcW w:w="709" w:type="dxa"/>
            <w:tcBorders>
              <w:left w:val="single" w:sz="4" w:space="0" w:color="000000"/>
              <w:bottom w:val="single" w:sz="4" w:space="0" w:color="000000"/>
              <w:right w:val="single" w:sz="4" w:space="0" w:color="000000"/>
            </w:tcBorders>
            <w:vAlign w:val="center"/>
          </w:tcPr>
          <w:p w14:paraId="5FF01B00" w14:textId="77777777" w:rsidR="001177DB" w:rsidRPr="001177DB" w:rsidRDefault="001177DB" w:rsidP="004D281E">
            <w:pPr>
              <w:snapToGrid w:val="0"/>
              <w:jc w:val="center"/>
              <w:rPr>
                <w:rFonts w:ascii="Arial" w:hAnsi="Arial"/>
                <w:b/>
                <w:bCs/>
                <w:color w:val="000000"/>
                <w:lang w:eastAsia="pt-BR"/>
              </w:rPr>
            </w:pPr>
            <w:r w:rsidRPr="001177DB">
              <w:rPr>
                <w:rFonts w:ascii="Arial" w:hAnsi="Arial"/>
                <w:b/>
                <w:bCs/>
                <w:color w:val="000000"/>
                <w:kern w:val="0"/>
                <w:lang w:bidi="ar-SA"/>
              </w:rPr>
              <w:t>PCT</w:t>
            </w:r>
          </w:p>
        </w:tc>
        <w:tc>
          <w:tcPr>
            <w:tcW w:w="975" w:type="dxa"/>
            <w:tcBorders>
              <w:left w:val="single" w:sz="4" w:space="0" w:color="000000"/>
              <w:bottom w:val="single" w:sz="4" w:space="0" w:color="000000"/>
              <w:right w:val="single" w:sz="4" w:space="0" w:color="000000"/>
            </w:tcBorders>
          </w:tcPr>
          <w:p w14:paraId="1948CAB6" w14:textId="77777777" w:rsidR="001177DB" w:rsidRPr="001177DB" w:rsidRDefault="001177DB" w:rsidP="004D281E">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18955753" w14:textId="77777777" w:rsidR="001177DB" w:rsidRPr="001177DB" w:rsidRDefault="001177DB" w:rsidP="002D081F">
            <w:pPr>
              <w:snapToGrid w:val="0"/>
              <w:jc w:val="both"/>
              <w:rPr>
                <w:rFonts w:ascii="Arial" w:hAnsi="Arial"/>
              </w:rPr>
            </w:pPr>
            <w:r w:rsidRPr="001177DB">
              <w:rPr>
                <w:rFonts w:ascii="Arial" w:hAnsi="Arial"/>
                <w:b/>
                <w:bCs/>
                <w:color w:val="000000"/>
                <w:lang w:eastAsia="pt-BR"/>
              </w:rPr>
              <w:t xml:space="preserve">COMPRESSA DE GAZE </w:t>
            </w:r>
            <w:r w:rsidRPr="001177DB">
              <w:rPr>
                <w:rFonts w:ascii="Arial" w:hAnsi="Arial"/>
                <w:b/>
                <w:bCs/>
                <w:color w:val="000000"/>
                <w:lang w:eastAsia="pt-BR"/>
              </w:rPr>
              <w:lastRenderedPageBreak/>
              <w:t>NÃO ESTÉRIL 13 FIOS, 7,5 X 7,5 FECHADA E APROXIMADAMENTE 30 X 15CM ABERTA, 8 CAMADAS, 5 DOBRAS. 100% ALGODÃO, SEM FALHAS E FIAPOS – PACOTE COM 500 UN. EMBALAGEM DEVE CONTER LOTE, DATA DE FABRICAÇÃO E DE VALIDADE, REGISTRO NO MINISTÉRIO DA SAÚDE OU ANVISA. VALIDADE MÍNIMA DE 18 MESES A PARTIR DA DATA DA ENTREGA.</w:t>
            </w:r>
            <w:r w:rsidRPr="001177DB">
              <w:rPr>
                <w:rFonts w:ascii="Arial" w:hAnsi="Arial"/>
                <w:b/>
                <w:bCs/>
                <w:color w:val="000000"/>
                <w:lang w:eastAsia="pt-BR"/>
              </w:rPr>
              <w:br/>
            </w:r>
            <w:r w:rsidRPr="001177DB">
              <w:rPr>
                <w:rFonts w:ascii="Arial" w:hAnsi="Arial"/>
                <w:b/>
                <w:bCs/>
                <w:color w:val="C9211E"/>
                <w:lang w:eastAsia="pt-BR"/>
              </w:rPr>
              <w:t>MARCA: CREMER</w:t>
            </w:r>
          </w:p>
        </w:tc>
        <w:tc>
          <w:tcPr>
            <w:tcW w:w="1191" w:type="dxa"/>
            <w:tcBorders>
              <w:left w:val="single" w:sz="4" w:space="0" w:color="000000"/>
              <w:bottom w:val="single" w:sz="4" w:space="0" w:color="000000"/>
              <w:right w:val="single" w:sz="4" w:space="0" w:color="000000"/>
            </w:tcBorders>
            <w:shd w:val="clear" w:color="auto" w:fill="auto"/>
            <w:vAlign w:val="center"/>
          </w:tcPr>
          <w:p w14:paraId="3443CF43" w14:textId="77777777" w:rsidR="001177DB" w:rsidRPr="001177DB" w:rsidRDefault="001177DB" w:rsidP="002D081F">
            <w:pPr>
              <w:jc w:val="both"/>
              <w:rPr>
                <w:rFonts w:ascii="Arial" w:hAnsi="Arial"/>
                <w:b/>
                <w:bCs/>
                <w:color w:val="000000"/>
              </w:rPr>
            </w:pPr>
          </w:p>
        </w:tc>
        <w:tc>
          <w:tcPr>
            <w:tcW w:w="1239" w:type="dxa"/>
            <w:tcBorders>
              <w:left w:val="single" w:sz="4" w:space="0" w:color="000000"/>
              <w:bottom w:val="single" w:sz="4" w:space="0" w:color="000000"/>
              <w:right w:val="single" w:sz="4" w:space="0" w:color="000000"/>
            </w:tcBorders>
            <w:shd w:val="clear" w:color="auto" w:fill="auto"/>
            <w:vAlign w:val="center"/>
          </w:tcPr>
          <w:p w14:paraId="28731B74" w14:textId="77777777" w:rsidR="001177DB" w:rsidRPr="001177DB" w:rsidRDefault="001177DB" w:rsidP="002D081F">
            <w:pPr>
              <w:jc w:val="both"/>
              <w:rPr>
                <w:rFonts w:ascii="Arial" w:hAnsi="Arial"/>
                <w:b/>
                <w:bCs/>
                <w:color w:val="000000"/>
              </w:rPr>
            </w:pPr>
          </w:p>
        </w:tc>
      </w:tr>
      <w:tr w:rsidR="001177DB" w:rsidRPr="001177DB" w14:paraId="1297480F" w14:textId="77777777" w:rsidTr="004D281E">
        <w:tc>
          <w:tcPr>
            <w:tcW w:w="863" w:type="dxa"/>
            <w:tcBorders>
              <w:left w:val="single" w:sz="4" w:space="0" w:color="000000"/>
              <w:bottom w:val="single" w:sz="4" w:space="0" w:color="000000"/>
              <w:right w:val="single" w:sz="4" w:space="0" w:color="000000"/>
            </w:tcBorders>
            <w:shd w:val="clear" w:color="auto" w:fill="auto"/>
            <w:vAlign w:val="center"/>
          </w:tcPr>
          <w:p w14:paraId="09707B0F" w14:textId="22E5766B" w:rsidR="001177DB" w:rsidRPr="001177DB" w:rsidRDefault="004D281E" w:rsidP="004D281E">
            <w:pPr>
              <w:jc w:val="center"/>
              <w:rPr>
                <w:rFonts w:ascii="Arial" w:hAnsi="Arial"/>
              </w:rPr>
            </w:pPr>
            <w:r>
              <w:rPr>
                <w:rFonts w:ascii="Arial" w:hAnsi="Arial"/>
                <w:b/>
                <w:bCs/>
                <w:color w:val="000000"/>
                <w:kern w:val="0"/>
                <w:lang w:bidi="ar-SA"/>
              </w:rPr>
              <w:t>0</w:t>
            </w:r>
            <w:r w:rsidR="001177DB" w:rsidRPr="001177DB">
              <w:rPr>
                <w:rFonts w:ascii="Arial" w:hAnsi="Arial"/>
                <w:b/>
                <w:bCs/>
                <w:color w:val="000000"/>
                <w:kern w:val="0"/>
                <w:lang w:bidi="ar-SA"/>
              </w:rPr>
              <w:t>2</w:t>
            </w:r>
          </w:p>
        </w:tc>
        <w:tc>
          <w:tcPr>
            <w:tcW w:w="850" w:type="dxa"/>
            <w:tcBorders>
              <w:left w:val="single" w:sz="4" w:space="0" w:color="000000"/>
              <w:bottom w:val="single" w:sz="4" w:space="0" w:color="000000"/>
              <w:right w:val="single" w:sz="4" w:space="0" w:color="000000"/>
            </w:tcBorders>
            <w:vAlign w:val="center"/>
          </w:tcPr>
          <w:p w14:paraId="3B2DB149" w14:textId="77777777" w:rsidR="001177DB" w:rsidRPr="001177DB" w:rsidRDefault="001177DB" w:rsidP="004D281E">
            <w:pPr>
              <w:snapToGrid w:val="0"/>
              <w:jc w:val="center"/>
              <w:rPr>
                <w:rFonts w:ascii="Arial" w:hAnsi="Arial"/>
                <w:b/>
                <w:bCs/>
                <w:color w:val="000000"/>
                <w:kern w:val="0"/>
                <w:lang w:bidi="ar-SA"/>
              </w:rPr>
            </w:pPr>
            <w:r w:rsidRPr="001177DB">
              <w:rPr>
                <w:rFonts w:ascii="Arial" w:hAnsi="Arial"/>
                <w:b/>
                <w:bCs/>
                <w:color w:val="000000"/>
                <w:lang w:eastAsia="pt-BR"/>
              </w:rPr>
              <w:t>280</w:t>
            </w:r>
          </w:p>
        </w:tc>
        <w:tc>
          <w:tcPr>
            <w:tcW w:w="709" w:type="dxa"/>
            <w:tcBorders>
              <w:left w:val="single" w:sz="4" w:space="0" w:color="000000"/>
              <w:bottom w:val="single" w:sz="4" w:space="0" w:color="000000"/>
              <w:right w:val="single" w:sz="4" w:space="0" w:color="000000"/>
            </w:tcBorders>
            <w:vAlign w:val="center"/>
          </w:tcPr>
          <w:p w14:paraId="62F71842" w14:textId="77777777" w:rsidR="001177DB" w:rsidRPr="001177DB" w:rsidRDefault="001177DB" w:rsidP="004D281E">
            <w:pPr>
              <w:snapToGrid w:val="0"/>
              <w:jc w:val="center"/>
              <w:rPr>
                <w:rFonts w:ascii="Arial" w:hAnsi="Arial"/>
                <w:b/>
                <w:bCs/>
                <w:color w:val="000000"/>
                <w:lang w:eastAsia="pt-BR"/>
              </w:rPr>
            </w:pPr>
            <w:r w:rsidRPr="001177DB">
              <w:rPr>
                <w:rFonts w:ascii="Arial" w:hAnsi="Arial"/>
                <w:b/>
                <w:bCs/>
                <w:color w:val="000000"/>
                <w:kern w:val="0"/>
                <w:lang w:bidi="ar-SA"/>
              </w:rPr>
              <w:t>PCT</w:t>
            </w:r>
          </w:p>
        </w:tc>
        <w:tc>
          <w:tcPr>
            <w:tcW w:w="975" w:type="dxa"/>
            <w:tcBorders>
              <w:left w:val="single" w:sz="4" w:space="0" w:color="000000"/>
              <w:bottom w:val="single" w:sz="4" w:space="0" w:color="000000"/>
              <w:right w:val="single" w:sz="4" w:space="0" w:color="000000"/>
            </w:tcBorders>
            <w:vAlign w:val="center"/>
          </w:tcPr>
          <w:p w14:paraId="3C6A748B" w14:textId="77777777" w:rsidR="001177DB" w:rsidRPr="001177DB" w:rsidRDefault="001177DB" w:rsidP="004D281E">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5B05C6CB" w14:textId="77777777" w:rsidR="001177DB" w:rsidRPr="001177DB" w:rsidRDefault="001177DB" w:rsidP="002D081F">
            <w:pPr>
              <w:snapToGrid w:val="0"/>
              <w:jc w:val="both"/>
              <w:rPr>
                <w:rFonts w:ascii="Arial" w:hAnsi="Arial"/>
              </w:rPr>
            </w:pPr>
            <w:r w:rsidRPr="001177DB">
              <w:rPr>
                <w:rFonts w:ascii="Arial" w:hAnsi="Arial"/>
                <w:b/>
                <w:bCs/>
                <w:color w:val="000000"/>
                <w:lang w:eastAsia="pt-BR"/>
              </w:rPr>
              <w:t>COMPRESSA DE GAZE ESTÉRIL 7,5 X 7,5, NO MÍNIMO 11 FIOS – PACOTE COM 10 UNIDADES. EMBALAGEM DEVE CONTER LOTE, DATA DE FABRICAÇÃO E DE VALIDADE, REGISTRO NO MINISTÉRIO DA SAÚDE OU ANVISA. VALIDADE MÍNIMA DE 18 MESES A PARTIR DA DATA DA ENTREGA.</w:t>
            </w:r>
            <w:r w:rsidRPr="001177DB">
              <w:rPr>
                <w:rFonts w:ascii="Arial" w:hAnsi="Arial"/>
                <w:b/>
                <w:bCs/>
                <w:color w:val="000000"/>
                <w:lang w:eastAsia="pt-BR"/>
              </w:rPr>
              <w:br/>
            </w:r>
            <w:r w:rsidRPr="001177DB">
              <w:rPr>
                <w:rFonts w:ascii="Arial" w:hAnsi="Arial"/>
                <w:b/>
                <w:bCs/>
                <w:color w:val="C9211E"/>
                <w:lang w:eastAsia="pt-BR"/>
              </w:rPr>
              <w:t>MARCA: CREMER</w:t>
            </w:r>
          </w:p>
        </w:tc>
        <w:tc>
          <w:tcPr>
            <w:tcW w:w="1191" w:type="dxa"/>
            <w:tcBorders>
              <w:left w:val="single" w:sz="4" w:space="0" w:color="000000"/>
              <w:bottom w:val="single" w:sz="4" w:space="0" w:color="000000"/>
              <w:right w:val="single" w:sz="4" w:space="0" w:color="000000"/>
            </w:tcBorders>
            <w:shd w:val="clear" w:color="auto" w:fill="auto"/>
            <w:vAlign w:val="center"/>
          </w:tcPr>
          <w:p w14:paraId="07A852D5" w14:textId="77777777" w:rsidR="001177DB" w:rsidRPr="001177DB" w:rsidRDefault="001177DB" w:rsidP="002D081F">
            <w:pPr>
              <w:jc w:val="both"/>
              <w:rPr>
                <w:rFonts w:ascii="Arial" w:hAnsi="Arial"/>
                <w:b/>
                <w:bCs/>
                <w:color w:val="000000"/>
              </w:rPr>
            </w:pPr>
          </w:p>
        </w:tc>
        <w:tc>
          <w:tcPr>
            <w:tcW w:w="1239" w:type="dxa"/>
            <w:tcBorders>
              <w:left w:val="single" w:sz="4" w:space="0" w:color="000000"/>
              <w:bottom w:val="single" w:sz="4" w:space="0" w:color="000000"/>
              <w:right w:val="single" w:sz="4" w:space="0" w:color="000000"/>
            </w:tcBorders>
            <w:shd w:val="clear" w:color="auto" w:fill="auto"/>
            <w:vAlign w:val="center"/>
          </w:tcPr>
          <w:p w14:paraId="5F7E7D3C" w14:textId="77777777" w:rsidR="001177DB" w:rsidRPr="001177DB" w:rsidRDefault="001177DB" w:rsidP="002D081F">
            <w:pPr>
              <w:jc w:val="both"/>
              <w:rPr>
                <w:rFonts w:ascii="Arial" w:hAnsi="Arial"/>
                <w:b/>
                <w:bCs/>
                <w:color w:val="000000"/>
              </w:rPr>
            </w:pPr>
          </w:p>
        </w:tc>
      </w:tr>
      <w:tr w:rsidR="001177DB" w:rsidRPr="001177DB" w14:paraId="7A9D9F33" w14:textId="77777777" w:rsidTr="004D281E">
        <w:tc>
          <w:tcPr>
            <w:tcW w:w="863" w:type="dxa"/>
            <w:tcBorders>
              <w:left w:val="single" w:sz="4" w:space="0" w:color="000000"/>
              <w:bottom w:val="single" w:sz="4" w:space="0" w:color="000000"/>
              <w:right w:val="single" w:sz="4" w:space="0" w:color="000000"/>
            </w:tcBorders>
            <w:shd w:val="clear" w:color="auto" w:fill="auto"/>
            <w:vAlign w:val="center"/>
          </w:tcPr>
          <w:p w14:paraId="27269708" w14:textId="57FC9FAB" w:rsidR="001177DB" w:rsidRPr="001177DB" w:rsidRDefault="004D281E" w:rsidP="004D281E">
            <w:pPr>
              <w:jc w:val="center"/>
              <w:rPr>
                <w:rFonts w:ascii="Arial" w:hAnsi="Arial"/>
              </w:rPr>
            </w:pPr>
            <w:r>
              <w:rPr>
                <w:rFonts w:ascii="Arial" w:hAnsi="Arial"/>
                <w:b/>
                <w:bCs/>
                <w:color w:val="000000"/>
                <w:kern w:val="0"/>
                <w:lang w:bidi="ar-SA"/>
              </w:rPr>
              <w:t>0</w:t>
            </w:r>
            <w:r w:rsidR="001177DB" w:rsidRPr="001177DB">
              <w:rPr>
                <w:rFonts w:ascii="Arial" w:hAnsi="Arial"/>
                <w:b/>
                <w:bCs/>
                <w:color w:val="000000"/>
                <w:kern w:val="0"/>
                <w:lang w:bidi="ar-SA"/>
              </w:rPr>
              <w:t>3</w:t>
            </w:r>
          </w:p>
        </w:tc>
        <w:tc>
          <w:tcPr>
            <w:tcW w:w="850" w:type="dxa"/>
            <w:tcBorders>
              <w:left w:val="single" w:sz="4" w:space="0" w:color="000000"/>
              <w:bottom w:val="single" w:sz="4" w:space="0" w:color="000000"/>
              <w:right w:val="single" w:sz="4" w:space="0" w:color="000000"/>
            </w:tcBorders>
            <w:vAlign w:val="center"/>
          </w:tcPr>
          <w:p w14:paraId="0E7CDADC" w14:textId="77777777" w:rsidR="001177DB" w:rsidRPr="001177DB" w:rsidRDefault="001177DB" w:rsidP="004D281E">
            <w:pPr>
              <w:snapToGrid w:val="0"/>
              <w:jc w:val="center"/>
              <w:rPr>
                <w:rFonts w:ascii="Arial" w:hAnsi="Arial"/>
                <w:b/>
                <w:bCs/>
                <w:color w:val="000000"/>
                <w:kern w:val="0"/>
                <w:lang w:bidi="ar-SA"/>
              </w:rPr>
            </w:pPr>
            <w:r w:rsidRPr="001177DB">
              <w:rPr>
                <w:rFonts w:ascii="Arial" w:hAnsi="Arial"/>
                <w:b/>
                <w:bCs/>
                <w:color w:val="000000"/>
                <w:lang w:eastAsia="pt-BR"/>
              </w:rPr>
              <w:t>420</w:t>
            </w:r>
          </w:p>
        </w:tc>
        <w:tc>
          <w:tcPr>
            <w:tcW w:w="709" w:type="dxa"/>
            <w:tcBorders>
              <w:left w:val="single" w:sz="4" w:space="0" w:color="000000"/>
              <w:bottom w:val="single" w:sz="4" w:space="0" w:color="000000"/>
              <w:right w:val="single" w:sz="4" w:space="0" w:color="000000"/>
            </w:tcBorders>
            <w:vAlign w:val="center"/>
          </w:tcPr>
          <w:p w14:paraId="66E4F24D" w14:textId="77777777" w:rsidR="001177DB" w:rsidRPr="001177DB" w:rsidRDefault="001177DB" w:rsidP="004D281E">
            <w:pPr>
              <w:snapToGrid w:val="0"/>
              <w:jc w:val="center"/>
              <w:rPr>
                <w:rFonts w:ascii="Arial" w:hAnsi="Arial"/>
                <w:b/>
                <w:bCs/>
                <w:color w:val="000000"/>
                <w:lang w:eastAsia="pt-BR"/>
              </w:rPr>
            </w:pPr>
            <w:r w:rsidRPr="001177DB">
              <w:rPr>
                <w:rFonts w:ascii="Arial" w:hAnsi="Arial"/>
                <w:b/>
                <w:bCs/>
                <w:color w:val="000000"/>
                <w:kern w:val="0"/>
                <w:lang w:bidi="ar-SA"/>
              </w:rPr>
              <w:t>UN</w:t>
            </w:r>
          </w:p>
        </w:tc>
        <w:tc>
          <w:tcPr>
            <w:tcW w:w="975" w:type="dxa"/>
            <w:tcBorders>
              <w:left w:val="single" w:sz="4" w:space="0" w:color="000000"/>
              <w:bottom w:val="single" w:sz="4" w:space="0" w:color="000000"/>
              <w:right w:val="single" w:sz="4" w:space="0" w:color="000000"/>
            </w:tcBorders>
            <w:vAlign w:val="center"/>
          </w:tcPr>
          <w:p w14:paraId="78305FA4" w14:textId="77777777" w:rsidR="001177DB" w:rsidRPr="001177DB" w:rsidRDefault="001177DB" w:rsidP="004D281E">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72D21774" w14:textId="77777777" w:rsidR="001177DB" w:rsidRPr="001177DB" w:rsidRDefault="001177DB" w:rsidP="002D081F">
            <w:pPr>
              <w:snapToGrid w:val="0"/>
              <w:jc w:val="both"/>
              <w:rPr>
                <w:rFonts w:ascii="Arial" w:hAnsi="Arial"/>
              </w:rPr>
            </w:pPr>
            <w:r w:rsidRPr="001177DB">
              <w:rPr>
                <w:rFonts w:ascii="Arial" w:hAnsi="Arial"/>
                <w:b/>
                <w:bCs/>
                <w:color w:val="000000"/>
                <w:lang w:eastAsia="pt-BR"/>
              </w:rPr>
              <w:t>ATADURA ELÁSTICA 10CM X 2,2M. EMBALAGEM DEVE CONTER LOTE, DATA DE FABRICAÇÃO E DE VALIDADE, REGISTRO NO MINISTÉRIO DA SAÚDE OU ANVISA. VALIDADE MÍNIMA DE 18 MESES A PARTIR DA DATA DA ENTREGA.</w:t>
            </w:r>
            <w:r w:rsidRPr="001177DB">
              <w:rPr>
                <w:rFonts w:ascii="Arial" w:hAnsi="Arial"/>
                <w:b/>
                <w:bCs/>
                <w:color w:val="000000"/>
                <w:lang w:eastAsia="pt-BR"/>
              </w:rPr>
              <w:br/>
            </w:r>
            <w:r w:rsidRPr="001177DB">
              <w:rPr>
                <w:rFonts w:ascii="Arial" w:hAnsi="Arial"/>
                <w:b/>
                <w:bCs/>
                <w:color w:val="C9211E"/>
                <w:lang w:eastAsia="pt-BR"/>
              </w:rPr>
              <w:t>MARCA: NEVE</w:t>
            </w:r>
          </w:p>
        </w:tc>
        <w:tc>
          <w:tcPr>
            <w:tcW w:w="1191" w:type="dxa"/>
            <w:tcBorders>
              <w:left w:val="single" w:sz="4" w:space="0" w:color="000000"/>
              <w:bottom w:val="single" w:sz="4" w:space="0" w:color="000000"/>
              <w:right w:val="single" w:sz="4" w:space="0" w:color="000000"/>
            </w:tcBorders>
            <w:shd w:val="clear" w:color="auto" w:fill="auto"/>
            <w:vAlign w:val="center"/>
          </w:tcPr>
          <w:p w14:paraId="00DAA72B" w14:textId="77777777" w:rsidR="001177DB" w:rsidRPr="001177DB" w:rsidRDefault="001177DB" w:rsidP="002D081F">
            <w:pPr>
              <w:jc w:val="both"/>
              <w:rPr>
                <w:rFonts w:ascii="Arial" w:hAnsi="Arial"/>
                <w:b/>
                <w:bCs/>
                <w:color w:val="000000"/>
              </w:rPr>
            </w:pPr>
          </w:p>
        </w:tc>
        <w:tc>
          <w:tcPr>
            <w:tcW w:w="1239" w:type="dxa"/>
            <w:tcBorders>
              <w:left w:val="single" w:sz="4" w:space="0" w:color="000000"/>
              <w:bottom w:val="single" w:sz="4" w:space="0" w:color="000000"/>
              <w:right w:val="single" w:sz="4" w:space="0" w:color="000000"/>
            </w:tcBorders>
            <w:shd w:val="clear" w:color="auto" w:fill="auto"/>
            <w:vAlign w:val="center"/>
          </w:tcPr>
          <w:p w14:paraId="5F4BD0FF" w14:textId="77777777" w:rsidR="001177DB" w:rsidRPr="001177DB" w:rsidRDefault="001177DB" w:rsidP="002D081F">
            <w:pPr>
              <w:jc w:val="both"/>
              <w:rPr>
                <w:rFonts w:ascii="Arial" w:hAnsi="Arial"/>
                <w:b/>
                <w:bCs/>
                <w:color w:val="000000"/>
              </w:rPr>
            </w:pPr>
          </w:p>
        </w:tc>
      </w:tr>
      <w:tr w:rsidR="001177DB" w:rsidRPr="001177DB" w14:paraId="532DFCE5" w14:textId="77777777" w:rsidTr="004D281E">
        <w:tc>
          <w:tcPr>
            <w:tcW w:w="863" w:type="dxa"/>
            <w:tcBorders>
              <w:left w:val="single" w:sz="4" w:space="0" w:color="000000"/>
              <w:bottom w:val="single" w:sz="4" w:space="0" w:color="000000"/>
              <w:right w:val="single" w:sz="4" w:space="0" w:color="000000"/>
            </w:tcBorders>
            <w:shd w:val="clear" w:color="auto" w:fill="auto"/>
            <w:vAlign w:val="center"/>
          </w:tcPr>
          <w:p w14:paraId="472262E2" w14:textId="11863C54" w:rsidR="001177DB" w:rsidRPr="001177DB" w:rsidRDefault="004D281E" w:rsidP="004D281E">
            <w:pPr>
              <w:jc w:val="center"/>
              <w:rPr>
                <w:rFonts w:ascii="Arial" w:hAnsi="Arial"/>
              </w:rPr>
            </w:pPr>
            <w:r>
              <w:rPr>
                <w:rFonts w:ascii="Arial" w:hAnsi="Arial"/>
                <w:b/>
                <w:bCs/>
                <w:color w:val="000000"/>
                <w:kern w:val="0"/>
                <w:lang w:bidi="ar-SA"/>
              </w:rPr>
              <w:t>0</w:t>
            </w:r>
            <w:r w:rsidR="001177DB" w:rsidRPr="001177DB">
              <w:rPr>
                <w:rFonts w:ascii="Arial" w:hAnsi="Arial"/>
                <w:b/>
                <w:bCs/>
                <w:color w:val="000000"/>
                <w:kern w:val="0"/>
                <w:lang w:bidi="ar-SA"/>
              </w:rPr>
              <w:t>4</w:t>
            </w:r>
          </w:p>
        </w:tc>
        <w:tc>
          <w:tcPr>
            <w:tcW w:w="850" w:type="dxa"/>
            <w:tcBorders>
              <w:left w:val="single" w:sz="4" w:space="0" w:color="000000"/>
              <w:bottom w:val="single" w:sz="4" w:space="0" w:color="000000"/>
              <w:right w:val="single" w:sz="4" w:space="0" w:color="000000"/>
            </w:tcBorders>
            <w:vAlign w:val="center"/>
          </w:tcPr>
          <w:p w14:paraId="0D38638D" w14:textId="77777777" w:rsidR="001177DB" w:rsidRPr="001177DB" w:rsidRDefault="001177DB" w:rsidP="004D281E">
            <w:pPr>
              <w:snapToGrid w:val="0"/>
              <w:jc w:val="center"/>
              <w:rPr>
                <w:rFonts w:ascii="Arial" w:hAnsi="Arial"/>
                <w:b/>
                <w:bCs/>
                <w:color w:val="000000"/>
                <w:kern w:val="0"/>
                <w:lang w:bidi="ar-SA"/>
              </w:rPr>
            </w:pPr>
            <w:r w:rsidRPr="001177DB">
              <w:rPr>
                <w:rFonts w:ascii="Arial" w:hAnsi="Arial"/>
                <w:b/>
                <w:bCs/>
                <w:color w:val="000000"/>
                <w:lang w:eastAsia="pt-BR"/>
              </w:rPr>
              <w:t>420</w:t>
            </w:r>
          </w:p>
        </w:tc>
        <w:tc>
          <w:tcPr>
            <w:tcW w:w="709" w:type="dxa"/>
            <w:tcBorders>
              <w:left w:val="single" w:sz="4" w:space="0" w:color="000000"/>
              <w:bottom w:val="single" w:sz="4" w:space="0" w:color="000000"/>
              <w:right w:val="single" w:sz="4" w:space="0" w:color="000000"/>
            </w:tcBorders>
            <w:vAlign w:val="center"/>
          </w:tcPr>
          <w:p w14:paraId="474FDDD5" w14:textId="77777777" w:rsidR="001177DB" w:rsidRPr="001177DB" w:rsidRDefault="001177DB" w:rsidP="004D281E">
            <w:pPr>
              <w:snapToGrid w:val="0"/>
              <w:jc w:val="center"/>
              <w:rPr>
                <w:rFonts w:ascii="Arial" w:hAnsi="Arial"/>
                <w:b/>
                <w:bCs/>
                <w:color w:val="000000"/>
                <w:lang w:eastAsia="pt-BR"/>
              </w:rPr>
            </w:pPr>
            <w:r w:rsidRPr="001177DB">
              <w:rPr>
                <w:rFonts w:ascii="Arial" w:hAnsi="Arial"/>
                <w:b/>
                <w:bCs/>
                <w:color w:val="000000"/>
                <w:kern w:val="0"/>
                <w:lang w:bidi="ar-SA"/>
              </w:rPr>
              <w:t>UN</w:t>
            </w:r>
          </w:p>
        </w:tc>
        <w:tc>
          <w:tcPr>
            <w:tcW w:w="975" w:type="dxa"/>
            <w:tcBorders>
              <w:left w:val="single" w:sz="4" w:space="0" w:color="000000"/>
              <w:bottom w:val="single" w:sz="4" w:space="0" w:color="000000"/>
              <w:right w:val="single" w:sz="4" w:space="0" w:color="000000"/>
            </w:tcBorders>
            <w:vAlign w:val="center"/>
          </w:tcPr>
          <w:p w14:paraId="5DFE0467" w14:textId="77777777" w:rsidR="001177DB" w:rsidRPr="001177DB" w:rsidRDefault="001177DB" w:rsidP="004D281E">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74FBBCF4" w14:textId="77777777" w:rsidR="001177DB" w:rsidRPr="001177DB" w:rsidRDefault="001177DB" w:rsidP="002D081F">
            <w:pPr>
              <w:snapToGrid w:val="0"/>
              <w:jc w:val="both"/>
              <w:rPr>
                <w:rFonts w:ascii="Arial" w:hAnsi="Arial"/>
              </w:rPr>
            </w:pPr>
            <w:r w:rsidRPr="001177DB">
              <w:rPr>
                <w:rFonts w:ascii="Arial" w:hAnsi="Arial"/>
                <w:b/>
                <w:bCs/>
                <w:color w:val="000000"/>
                <w:lang w:eastAsia="pt-BR"/>
              </w:rPr>
              <w:t xml:space="preserve">ATADURA ELÁSTICA 12CM X 2,2M. EMBALAGEM DEVE CONTER LOTE, DATA DE FABRICAÇÃO E DE VALIDADE, REGISTRO NO MINISTÉRIO DA SAÚDE OU ANVISA. VALIDADE </w:t>
            </w:r>
            <w:r w:rsidRPr="001177DB">
              <w:rPr>
                <w:rFonts w:ascii="Arial" w:hAnsi="Arial"/>
                <w:b/>
                <w:bCs/>
                <w:color w:val="000000"/>
                <w:lang w:eastAsia="pt-BR"/>
              </w:rPr>
              <w:lastRenderedPageBreak/>
              <w:t>MÍNIMA DE 18 MESES A PARTIR DA DATA DA ENTREGA.</w:t>
            </w:r>
            <w:r w:rsidRPr="001177DB">
              <w:rPr>
                <w:rFonts w:ascii="Arial" w:hAnsi="Arial"/>
                <w:b/>
                <w:bCs/>
                <w:color w:val="000000"/>
                <w:lang w:eastAsia="pt-BR"/>
              </w:rPr>
              <w:br/>
            </w:r>
            <w:r w:rsidRPr="001177DB">
              <w:rPr>
                <w:rFonts w:ascii="Arial" w:hAnsi="Arial"/>
                <w:b/>
                <w:bCs/>
                <w:color w:val="C9211E"/>
                <w:lang w:eastAsia="pt-BR"/>
              </w:rPr>
              <w:t>MARCA: NEVE</w:t>
            </w:r>
          </w:p>
        </w:tc>
        <w:tc>
          <w:tcPr>
            <w:tcW w:w="1191" w:type="dxa"/>
            <w:tcBorders>
              <w:left w:val="single" w:sz="4" w:space="0" w:color="000000"/>
              <w:bottom w:val="single" w:sz="4" w:space="0" w:color="000000"/>
              <w:right w:val="single" w:sz="4" w:space="0" w:color="000000"/>
            </w:tcBorders>
            <w:shd w:val="clear" w:color="auto" w:fill="auto"/>
            <w:vAlign w:val="center"/>
          </w:tcPr>
          <w:p w14:paraId="788CDF2A" w14:textId="77777777" w:rsidR="001177DB" w:rsidRPr="001177DB" w:rsidRDefault="001177DB" w:rsidP="002D081F">
            <w:pPr>
              <w:jc w:val="both"/>
              <w:rPr>
                <w:rFonts w:ascii="Arial" w:hAnsi="Arial"/>
                <w:b/>
                <w:bCs/>
                <w:color w:val="000000"/>
              </w:rPr>
            </w:pPr>
          </w:p>
        </w:tc>
        <w:tc>
          <w:tcPr>
            <w:tcW w:w="1239" w:type="dxa"/>
            <w:tcBorders>
              <w:left w:val="single" w:sz="4" w:space="0" w:color="000000"/>
              <w:bottom w:val="single" w:sz="4" w:space="0" w:color="000000"/>
              <w:right w:val="single" w:sz="4" w:space="0" w:color="000000"/>
            </w:tcBorders>
            <w:shd w:val="clear" w:color="auto" w:fill="auto"/>
            <w:vAlign w:val="center"/>
          </w:tcPr>
          <w:p w14:paraId="4F5A3848" w14:textId="77777777" w:rsidR="001177DB" w:rsidRPr="001177DB" w:rsidRDefault="001177DB" w:rsidP="002D081F">
            <w:pPr>
              <w:jc w:val="both"/>
              <w:rPr>
                <w:rFonts w:ascii="Arial" w:hAnsi="Arial"/>
                <w:b/>
                <w:bCs/>
                <w:color w:val="000000"/>
              </w:rPr>
            </w:pPr>
          </w:p>
        </w:tc>
      </w:tr>
      <w:tr w:rsidR="001177DB" w:rsidRPr="001177DB" w14:paraId="61B45DE4" w14:textId="77777777" w:rsidTr="004D281E">
        <w:tc>
          <w:tcPr>
            <w:tcW w:w="863" w:type="dxa"/>
            <w:tcBorders>
              <w:left w:val="single" w:sz="4" w:space="0" w:color="000000"/>
              <w:bottom w:val="single" w:sz="4" w:space="0" w:color="auto"/>
              <w:right w:val="single" w:sz="4" w:space="0" w:color="000000"/>
            </w:tcBorders>
            <w:shd w:val="clear" w:color="auto" w:fill="auto"/>
            <w:vAlign w:val="center"/>
          </w:tcPr>
          <w:p w14:paraId="4188A1C7" w14:textId="65C50C2C" w:rsidR="001177DB" w:rsidRPr="001177DB" w:rsidRDefault="004D281E" w:rsidP="004D281E">
            <w:pPr>
              <w:jc w:val="center"/>
              <w:rPr>
                <w:rFonts w:ascii="Arial" w:hAnsi="Arial"/>
              </w:rPr>
            </w:pPr>
            <w:r>
              <w:rPr>
                <w:rFonts w:ascii="Arial" w:hAnsi="Arial"/>
                <w:b/>
                <w:bCs/>
                <w:color w:val="000000"/>
                <w:kern w:val="0"/>
                <w:lang w:bidi="ar-SA"/>
              </w:rPr>
              <w:t>0</w:t>
            </w:r>
            <w:r w:rsidR="001177DB" w:rsidRPr="001177DB">
              <w:rPr>
                <w:rFonts w:ascii="Arial" w:hAnsi="Arial"/>
                <w:b/>
                <w:bCs/>
                <w:color w:val="000000"/>
                <w:kern w:val="0"/>
                <w:lang w:bidi="ar-SA"/>
              </w:rPr>
              <w:t>5</w:t>
            </w:r>
          </w:p>
        </w:tc>
        <w:tc>
          <w:tcPr>
            <w:tcW w:w="850" w:type="dxa"/>
            <w:tcBorders>
              <w:left w:val="single" w:sz="4" w:space="0" w:color="000000"/>
              <w:bottom w:val="single" w:sz="4" w:space="0" w:color="auto"/>
              <w:right w:val="single" w:sz="4" w:space="0" w:color="000000"/>
            </w:tcBorders>
            <w:vAlign w:val="center"/>
          </w:tcPr>
          <w:p w14:paraId="31B32204" w14:textId="77777777" w:rsidR="001177DB" w:rsidRPr="001177DB" w:rsidRDefault="001177DB" w:rsidP="004D281E">
            <w:pPr>
              <w:snapToGrid w:val="0"/>
              <w:jc w:val="center"/>
              <w:rPr>
                <w:rFonts w:ascii="Arial" w:hAnsi="Arial"/>
                <w:b/>
                <w:bCs/>
                <w:color w:val="000000"/>
                <w:kern w:val="0"/>
                <w:lang w:bidi="ar-SA"/>
              </w:rPr>
            </w:pPr>
            <w:r w:rsidRPr="001177DB">
              <w:rPr>
                <w:rFonts w:ascii="Arial" w:hAnsi="Arial"/>
                <w:b/>
                <w:bCs/>
                <w:color w:val="000000"/>
                <w:lang w:eastAsia="pt-BR"/>
              </w:rPr>
              <w:t>420</w:t>
            </w:r>
          </w:p>
        </w:tc>
        <w:tc>
          <w:tcPr>
            <w:tcW w:w="709" w:type="dxa"/>
            <w:tcBorders>
              <w:left w:val="single" w:sz="4" w:space="0" w:color="000000"/>
              <w:bottom w:val="single" w:sz="4" w:space="0" w:color="auto"/>
              <w:right w:val="single" w:sz="4" w:space="0" w:color="000000"/>
            </w:tcBorders>
            <w:vAlign w:val="center"/>
          </w:tcPr>
          <w:p w14:paraId="402CBB4F" w14:textId="77777777" w:rsidR="001177DB" w:rsidRPr="001177DB" w:rsidRDefault="001177DB" w:rsidP="004D281E">
            <w:pPr>
              <w:snapToGrid w:val="0"/>
              <w:jc w:val="center"/>
              <w:rPr>
                <w:rFonts w:ascii="Arial" w:hAnsi="Arial"/>
                <w:b/>
                <w:bCs/>
                <w:color w:val="000000"/>
                <w:lang w:eastAsia="pt-BR"/>
              </w:rPr>
            </w:pPr>
            <w:r w:rsidRPr="001177DB">
              <w:rPr>
                <w:rFonts w:ascii="Arial" w:hAnsi="Arial"/>
                <w:b/>
                <w:bCs/>
                <w:color w:val="000000"/>
                <w:kern w:val="0"/>
                <w:lang w:bidi="ar-SA"/>
              </w:rPr>
              <w:t>UN</w:t>
            </w:r>
          </w:p>
        </w:tc>
        <w:tc>
          <w:tcPr>
            <w:tcW w:w="975" w:type="dxa"/>
            <w:tcBorders>
              <w:left w:val="single" w:sz="4" w:space="0" w:color="000000"/>
              <w:bottom w:val="single" w:sz="4" w:space="0" w:color="auto"/>
              <w:right w:val="single" w:sz="4" w:space="0" w:color="000000"/>
            </w:tcBorders>
            <w:vAlign w:val="center"/>
          </w:tcPr>
          <w:p w14:paraId="0F1AA6F6" w14:textId="77777777" w:rsidR="001177DB" w:rsidRPr="001177DB" w:rsidRDefault="001177DB" w:rsidP="004D281E">
            <w:pPr>
              <w:snapToGrid w:val="0"/>
              <w:jc w:val="center"/>
              <w:rPr>
                <w:rFonts w:ascii="Arial" w:hAnsi="Arial"/>
                <w:b/>
                <w:bCs/>
                <w:color w:val="000000"/>
                <w:lang w:eastAsia="pt-BR"/>
              </w:rPr>
            </w:pPr>
          </w:p>
        </w:tc>
        <w:tc>
          <w:tcPr>
            <w:tcW w:w="3345" w:type="dxa"/>
            <w:tcBorders>
              <w:left w:val="single" w:sz="4" w:space="0" w:color="000000"/>
              <w:bottom w:val="single" w:sz="4" w:space="0" w:color="auto"/>
              <w:right w:val="single" w:sz="4" w:space="0" w:color="000000"/>
            </w:tcBorders>
            <w:shd w:val="clear" w:color="auto" w:fill="auto"/>
            <w:vAlign w:val="center"/>
          </w:tcPr>
          <w:p w14:paraId="0C83D601" w14:textId="77777777" w:rsidR="001177DB" w:rsidRPr="001177DB" w:rsidRDefault="001177DB" w:rsidP="002D081F">
            <w:pPr>
              <w:snapToGrid w:val="0"/>
              <w:jc w:val="both"/>
              <w:rPr>
                <w:rFonts w:ascii="Arial" w:hAnsi="Arial"/>
              </w:rPr>
            </w:pPr>
            <w:r w:rsidRPr="001177DB">
              <w:rPr>
                <w:rFonts w:ascii="Arial" w:hAnsi="Arial"/>
                <w:b/>
                <w:bCs/>
                <w:color w:val="000000"/>
                <w:lang w:eastAsia="pt-BR"/>
              </w:rPr>
              <w:t>ATADURA ELÁSTICA 15CM X 2,2M. EMBALAGEM DEVE CONTER LOTE, DATA DE FABRICAÇÃO E DE VALIDADE, REGISTRO NO MINISTÉRIO DA SAÚDE OU ANVISA. VALIDADE MÍNIMA DE 18 MESES A PARTIR DA DATA DA ENTREGA.</w:t>
            </w:r>
            <w:r w:rsidRPr="001177DB">
              <w:rPr>
                <w:rFonts w:ascii="Arial" w:hAnsi="Arial"/>
                <w:b/>
                <w:bCs/>
                <w:color w:val="000000"/>
                <w:lang w:eastAsia="pt-BR"/>
              </w:rPr>
              <w:br/>
            </w:r>
            <w:r w:rsidRPr="001177DB">
              <w:rPr>
                <w:rFonts w:ascii="Arial" w:hAnsi="Arial"/>
                <w:b/>
                <w:bCs/>
                <w:color w:val="C9211E"/>
                <w:lang w:eastAsia="pt-BR"/>
              </w:rPr>
              <w:t>MARCA: NEVE</w:t>
            </w:r>
          </w:p>
        </w:tc>
        <w:tc>
          <w:tcPr>
            <w:tcW w:w="1191" w:type="dxa"/>
            <w:tcBorders>
              <w:left w:val="single" w:sz="4" w:space="0" w:color="000000"/>
              <w:bottom w:val="single" w:sz="4" w:space="0" w:color="auto"/>
              <w:right w:val="single" w:sz="4" w:space="0" w:color="000000"/>
            </w:tcBorders>
            <w:shd w:val="clear" w:color="auto" w:fill="auto"/>
            <w:vAlign w:val="center"/>
          </w:tcPr>
          <w:p w14:paraId="38B5A567" w14:textId="77777777" w:rsidR="001177DB" w:rsidRPr="001177DB" w:rsidRDefault="001177DB" w:rsidP="002D081F">
            <w:pPr>
              <w:jc w:val="both"/>
              <w:rPr>
                <w:rFonts w:ascii="Arial" w:hAnsi="Arial"/>
                <w:b/>
                <w:bCs/>
                <w:color w:val="000000"/>
              </w:rPr>
            </w:pPr>
          </w:p>
        </w:tc>
        <w:tc>
          <w:tcPr>
            <w:tcW w:w="1239" w:type="dxa"/>
            <w:tcBorders>
              <w:left w:val="single" w:sz="4" w:space="0" w:color="000000"/>
              <w:bottom w:val="single" w:sz="4" w:space="0" w:color="auto"/>
              <w:right w:val="single" w:sz="4" w:space="0" w:color="000000"/>
            </w:tcBorders>
            <w:shd w:val="clear" w:color="auto" w:fill="auto"/>
            <w:vAlign w:val="center"/>
          </w:tcPr>
          <w:p w14:paraId="2B972D5F" w14:textId="77777777" w:rsidR="001177DB" w:rsidRPr="001177DB" w:rsidRDefault="001177DB" w:rsidP="002D081F">
            <w:pPr>
              <w:jc w:val="both"/>
              <w:rPr>
                <w:rFonts w:ascii="Arial" w:hAnsi="Arial"/>
                <w:b/>
                <w:bCs/>
                <w:color w:val="000000"/>
              </w:rPr>
            </w:pPr>
          </w:p>
        </w:tc>
      </w:tr>
      <w:tr w:rsidR="004D281E" w:rsidRPr="001177DB" w14:paraId="1DD21D0E" w14:textId="77777777" w:rsidTr="00D86388">
        <w:trPr>
          <w:trHeight w:val="479"/>
        </w:trPr>
        <w:tc>
          <w:tcPr>
            <w:tcW w:w="67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946905" w14:textId="3613F4AC" w:rsidR="004D281E" w:rsidRPr="001177DB" w:rsidRDefault="004D281E" w:rsidP="004D281E">
            <w:pPr>
              <w:snapToGrid w:val="0"/>
              <w:jc w:val="right"/>
              <w:rPr>
                <w:rFonts w:ascii="Arial" w:hAnsi="Arial"/>
                <w:b/>
                <w:bCs/>
                <w:color w:val="000000"/>
                <w:lang w:eastAsia="pt-BR"/>
              </w:rPr>
            </w:pPr>
            <w:r>
              <w:rPr>
                <w:rFonts w:ascii="Arial" w:hAnsi="Arial"/>
                <w:b/>
                <w:bCs/>
                <w:color w:val="000000"/>
                <w:lang w:eastAsia="pt-BR"/>
              </w:rPr>
              <w:t>TOTAL DO LOTE 20</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70BF3" w14:textId="6D883A2A" w:rsidR="004D281E" w:rsidRPr="001177DB" w:rsidRDefault="004D281E" w:rsidP="004D281E">
            <w:pPr>
              <w:jc w:val="center"/>
              <w:rPr>
                <w:rFonts w:ascii="Arial" w:hAnsi="Arial"/>
                <w:b/>
                <w:bCs/>
                <w:color w:val="000000"/>
              </w:rPr>
            </w:pPr>
            <w:r>
              <w:rPr>
                <w:rFonts w:ascii="Arial" w:hAnsi="Arial"/>
                <w:b/>
                <w:bCs/>
                <w:color w:val="000000"/>
              </w:rPr>
              <w:t>R$</w:t>
            </w:r>
          </w:p>
        </w:tc>
      </w:tr>
    </w:tbl>
    <w:p w14:paraId="112D03C4" w14:textId="77777777" w:rsidR="00B24530" w:rsidRDefault="00B24530" w:rsidP="00AD75FB">
      <w:pPr>
        <w:rPr>
          <w:rFonts w:ascii="Arial" w:hAnsi="Arial"/>
          <w:b/>
        </w:rPr>
      </w:pPr>
    </w:p>
    <w:p w14:paraId="68CDACB9" w14:textId="77777777" w:rsidR="001177DB" w:rsidRDefault="001177DB" w:rsidP="00AD75FB">
      <w:pPr>
        <w:rPr>
          <w:rFonts w:ascii="Arial" w:hAnsi="Arial"/>
          <w:b/>
        </w:rPr>
      </w:pPr>
    </w:p>
    <w:p w14:paraId="79E9EDE8" w14:textId="77777777" w:rsidR="001177DB" w:rsidRPr="004D281E" w:rsidRDefault="001177DB" w:rsidP="00AD75FB">
      <w:pPr>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1343"/>
        <w:gridCol w:w="2977"/>
        <w:gridCol w:w="1191"/>
        <w:gridCol w:w="1239"/>
      </w:tblGrid>
      <w:tr w:rsidR="004D281E" w:rsidRPr="004D281E" w14:paraId="242AB4D1" w14:textId="77777777" w:rsidTr="004D281E">
        <w:trPr>
          <w:trHeight w:val="427"/>
        </w:trPr>
        <w:tc>
          <w:tcPr>
            <w:tcW w:w="6742" w:type="dxa"/>
            <w:gridSpan w:val="5"/>
            <w:shd w:val="clear" w:color="auto" w:fill="D9D9D9" w:themeFill="background1" w:themeFillShade="D9"/>
            <w:vAlign w:val="center"/>
          </w:tcPr>
          <w:p w14:paraId="2E77369C" w14:textId="04B9BB3B" w:rsidR="004D281E" w:rsidRPr="004D281E" w:rsidRDefault="004D281E" w:rsidP="004D281E">
            <w:pPr>
              <w:snapToGrid w:val="0"/>
              <w:jc w:val="center"/>
              <w:rPr>
                <w:rFonts w:ascii="Arial" w:hAnsi="Arial"/>
                <w:b/>
                <w:bCs/>
                <w:color w:val="000000"/>
                <w:lang w:eastAsia="pt-BR"/>
              </w:rPr>
            </w:pPr>
            <w:r w:rsidRPr="003669E5">
              <w:rPr>
                <w:rFonts w:ascii="Arial" w:hAnsi="Arial"/>
                <w:b/>
                <w:bCs/>
                <w:color w:val="000000"/>
                <w:kern w:val="0"/>
                <w:lang w:bidi="ar-SA"/>
              </w:rPr>
              <w:t xml:space="preserve">Objeto licitado – lote </w:t>
            </w:r>
            <w:r>
              <w:rPr>
                <w:rFonts w:ascii="Arial" w:hAnsi="Arial"/>
                <w:b/>
                <w:bCs/>
                <w:color w:val="000000"/>
                <w:kern w:val="0"/>
                <w:lang w:bidi="ar-SA"/>
              </w:rPr>
              <w:t>21</w:t>
            </w:r>
          </w:p>
        </w:tc>
        <w:tc>
          <w:tcPr>
            <w:tcW w:w="2430" w:type="dxa"/>
            <w:gridSpan w:val="2"/>
            <w:shd w:val="clear" w:color="auto" w:fill="D9D9D9" w:themeFill="background1" w:themeFillShade="D9"/>
            <w:vAlign w:val="center"/>
          </w:tcPr>
          <w:p w14:paraId="1E184563" w14:textId="420E4C88" w:rsidR="004D281E" w:rsidRPr="004D281E" w:rsidRDefault="004D281E" w:rsidP="004D281E">
            <w:pPr>
              <w:jc w:val="center"/>
              <w:rPr>
                <w:rFonts w:ascii="Arial" w:hAnsi="Arial"/>
                <w:b/>
                <w:bCs/>
                <w:color w:val="000000"/>
              </w:rPr>
            </w:pPr>
            <w:r w:rsidRPr="003669E5">
              <w:rPr>
                <w:rFonts w:ascii="Arial" w:hAnsi="Arial"/>
                <w:b/>
                <w:bCs/>
                <w:color w:val="000000"/>
                <w:kern w:val="0"/>
                <w:lang w:bidi="ar-SA"/>
              </w:rPr>
              <w:t>Valor (R$)</w:t>
            </w:r>
          </w:p>
        </w:tc>
      </w:tr>
      <w:tr w:rsidR="004D281E" w:rsidRPr="004D281E" w14:paraId="55861B0C" w14:textId="77777777" w:rsidTr="004D281E">
        <w:trPr>
          <w:trHeight w:val="432"/>
        </w:trPr>
        <w:tc>
          <w:tcPr>
            <w:tcW w:w="863" w:type="dxa"/>
            <w:shd w:val="clear" w:color="auto" w:fill="D9D9D9" w:themeFill="background1" w:themeFillShade="D9"/>
            <w:vAlign w:val="center"/>
          </w:tcPr>
          <w:p w14:paraId="02768689" w14:textId="39C76D09" w:rsidR="004D281E" w:rsidRPr="004D281E" w:rsidRDefault="004D281E" w:rsidP="004D281E">
            <w:pPr>
              <w:jc w:val="center"/>
              <w:rPr>
                <w:rFonts w:ascii="Arial" w:hAnsi="Arial"/>
                <w:b/>
                <w:bCs/>
                <w:color w:val="000000"/>
                <w:kern w:val="0"/>
                <w:lang w:bidi="ar-SA"/>
              </w:rPr>
            </w:pPr>
            <w:r w:rsidRPr="003669E5">
              <w:rPr>
                <w:rFonts w:ascii="Arial" w:hAnsi="Arial"/>
                <w:b/>
                <w:bCs/>
                <w:color w:val="000000"/>
                <w:kern w:val="0"/>
                <w:lang w:bidi="ar-SA"/>
              </w:rPr>
              <w:t>Item</w:t>
            </w:r>
          </w:p>
        </w:tc>
        <w:tc>
          <w:tcPr>
            <w:tcW w:w="850" w:type="dxa"/>
            <w:shd w:val="clear" w:color="auto" w:fill="D9D9D9" w:themeFill="background1" w:themeFillShade="D9"/>
            <w:vAlign w:val="center"/>
          </w:tcPr>
          <w:p w14:paraId="1813D491" w14:textId="32AEB555" w:rsidR="004D281E" w:rsidRPr="004D281E" w:rsidRDefault="004D281E" w:rsidP="004D281E">
            <w:pPr>
              <w:snapToGrid w:val="0"/>
              <w:jc w:val="center"/>
              <w:rPr>
                <w:rFonts w:ascii="Arial" w:hAnsi="Arial"/>
                <w:b/>
                <w:bCs/>
                <w:color w:val="000000"/>
                <w:lang w:eastAsia="pt-BR"/>
              </w:rPr>
            </w:pPr>
            <w:r w:rsidRPr="003669E5">
              <w:rPr>
                <w:rFonts w:ascii="Arial" w:hAnsi="Arial"/>
                <w:b/>
                <w:bCs/>
                <w:color w:val="000000"/>
                <w:kern w:val="0"/>
                <w:lang w:bidi="ar-SA"/>
              </w:rPr>
              <w:t>Qtd</w:t>
            </w:r>
          </w:p>
        </w:tc>
        <w:tc>
          <w:tcPr>
            <w:tcW w:w="709" w:type="dxa"/>
            <w:shd w:val="clear" w:color="auto" w:fill="D9D9D9" w:themeFill="background1" w:themeFillShade="D9"/>
            <w:vAlign w:val="center"/>
          </w:tcPr>
          <w:p w14:paraId="4BCE8B41" w14:textId="736F4728" w:rsidR="004D281E" w:rsidRPr="004D281E" w:rsidRDefault="004D281E" w:rsidP="004D281E">
            <w:pPr>
              <w:snapToGrid w:val="0"/>
              <w:jc w:val="center"/>
              <w:rPr>
                <w:rFonts w:ascii="Arial" w:hAnsi="Arial"/>
                <w:b/>
                <w:bCs/>
                <w:color w:val="000000"/>
                <w:kern w:val="0"/>
                <w:lang w:bidi="ar-SA"/>
              </w:rPr>
            </w:pPr>
            <w:r w:rsidRPr="003669E5">
              <w:rPr>
                <w:rFonts w:ascii="Arial" w:hAnsi="Arial"/>
                <w:b/>
                <w:bCs/>
                <w:color w:val="000000"/>
                <w:kern w:val="0"/>
                <w:lang w:bidi="ar-SA"/>
              </w:rPr>
              <w:t>U</w:t>
            </w:r>
            <w:r>
              <w:rPr>
                <w:rFonts w:ascii="Arial" w:hAnsi="Arial"/>
                <w:b/>
                <w:bCs/>
                <w:color w:val="000000"/>
                <w:kern w:val="0"/>
                <w:lang w:bidi="ar-SA"/>
              </w:rPr>
              <w:t>n</w:t>
            </w:r>
          </w:p>
        </w:tc>
        <w:tc>
          <w:tcPr>
            <w:tcW w:w="1343" w:type="dxa"/>
            <w:shd w:val="clear" w:color="auto" w:fill="D9D9D9" w:themeFill="background1" w:themeFillShade="D9"/>
            <w:vAlign w:val="center"/>
          </w:tcPr>
          <w:p w14:paraId="4DC11F85" w14:textId="0F09BC1A" w:rsidR="004D281E" w:rsidRPr="004D281E" w:rsidRDefault="004D281E" w:rsidP="004D281E">
            <w:pPr>
              <w:snapToGrid w:val="0"/>
              <w:jc w:val="center"/>
              <w:rPr>
                <w:rFonts w:ascii="Arial" w:hAnsi="Arial"/>
                <w:b/>
                <w:bCs/>
                <w:color w:val="000000"/>
                <w:lang w:eastAsia="pt-BR"/>
              </w:rPr>
            </w:pPr>
            <w:r w:rsidRPr="003669E5">
              <w:rPr>
                <w:rFonts w:ascii="Arial" w:hAnsi="Arial"/>
                <w:b/>
                <w:bCs/>
                <w:color w:val="000000"/>
                <w:kern w:val="0"/>
                <w:lang w:bidi="ar-SA"/>
              </w:rPr>
              <w:t>Marca</w:t>
            </w:r>
          </w:p>
        </w:tc>
        <w:tc>
          <w:tcPr>
            <w:tcW w:w="2977" w:type="dxa"/>
            <w:shd w:val="clear" w:color="auto" w:fill="D9D9D9" w:themeFill="background1" w:themeFillShade="D9"/>
            <w:vAlign w:val="center"/>
          </w:tcPr>
          <w:p w14:paraId="04E3022B" w14:textId="0381DA96" w:rsidR="004D281E" w:rsidRPr="004D281E" w:rsidRDefault="004D281E" w:rsidP="004D281E">
            <w:pPr>
              <w:snapToGrid w:val="0"/>
              <w:jc w:val="center"/>
              <w:rPr>
                <w:rFonts w:ascii="Arial" w:hAnsi="Arial"/>
                <w:b/>
                <w:bCs/>
                <w:color w:val="000000"/>
                <w:lang w:eastAsia="pt-BR"/>
              </w:rPr>
            </w:pPr>
            <w:r w:rsidRPr="003669E5">
              <w:rPr>
                <w:rFonts w:ascii="Arial" w:hAnsi="Arial"/>
                <w:b/>
                <w:bCs/>
                <w:color w:val="000000"/>
                <w:kern w:val="0"/>
                <w:lang w:bidi="ar-SA"/>
              </w:rPr>
              <w:t>Descrição</w:t>
            </w:r>
          </w:p>
        </w:tc>
        <w:tc>
          <w:tcPr>
            <w:tcW w:w="1191" w:type="dxa"/>
            <w:shd w:val="clear" w:color="auto" w:fill="D9D9D9" w:themeFill="background1" w:themeFillShade="D9"/>
            <w:vAlign w:val="center"/>
          </w:tcPr>
          <w:p w14:paraId="13D6DEBA" w14:textId="27AB5541" w:rsidR="004D281E" w:rsidRPr="004D281E" w:rsidRDefault="004D281E" w:rsidP="004D281E">
            <w:pPr>
              <w:jc w:val="center"/>
              <w:rPr>
                <w:rFonts w:ascii="Arial" w:hAnsi="Arial"/>
                <w:b/>
                <w:bCs/>
                <w:color w:val="000000"/>
              </w:rPr>
            </w:pPr>
            <w:r w:rsidRPr="003669E5">
              <w:rPr>
                <w:rFonts w:ascii="Arial" w:hAnsi="Arial"/>
                <w:b/>
                <w:bCs/>
                <w:color w:val="000000"/>
                <w:kern w:val="0"/>
                <w:lang w:bidi="ar-SA"/>
              </w:rPr>
              <w:t>Unit</w:t>
            </w:r>
          </w:p>
        </w:tc>
        <w:tc>
          <w:tcPr>
            <w:tcW w:w="1239" w:type="dxa"/>
            <w:shd w:val="clear" w:color="auto" w:fill="D9D9D9" w:themeFill="background1" w:themeFillShade="D9"/>
            <w:vAlign w:val="center"/>
          </w:tcPr>
          <w:p w14:paraId="352B3467" w14:textId="72F27142" w:rsidR="004D281E" w:rsidRPr="004D281E" w:rsidRDefault="004D281E" w:rsidP="004D281E">
            <w:pPr>
              <w:jc w:val="center"/>
              <w:rPr>
                <w:rFonts w:ascii="Arial" w:hAnsi="Arial"/>
                <w:b/>
                <w:bCs/>
                <w:color w:val="000000"/>
              </w:rPr>
            </w:pPr>
            <w:r w:rsidRPr="003669E5">
              <w:rPr>
                <w:rFonts w:ascii="Arial" w:hAnsi="Arial"/>
                <w:b/>
                <w:bCs/>
                <w:color w:val="000000"/>
                <w:kern w:val="0"/>
                <w:lang w:bidi="ar-SA"/>
              </w:rPr>
              <w:t>Total</w:t>
            </w:r>
          </w:p>
        </w:tc>
      </w:tr>
      <w:tr w:rsidR="004D281E" w:rsidRPr="004D281E" w14:paraId="5CD088D8" w14:textId="77777777" w:rsidTr="004D281E">
        <w:tc>
          <w:tcPr>
            <w:tcW w:w="863" w:type="dxa"/>
            <w:shd w:val="clear" w:color="auto" w:fill="auto"/>
            <w:vAlign w:val="center"/>
          </w:tcPr>
          <w:p w14:paraId="4738578E" w14:textId="5FD1E885" w:rsidR="004D281E" w:rsidRPr="004D281E" w:rsidRDefault="004D281E" w:rsidP="004D281E">
            <w:pPr>
              <w:jc w:val="center"/>
              <w:rPr>
                <w:rFonts w:ascii="Arial" w:hAnsi="Arial"/>
              </w:rPr>
            </w:pPr>
            <w:r w:rsidRPr="004D281E">
              <w:rPr>
                <w:rFonts w:ascii="Arial" w:hAnsi="Arial"/>
                <w:b/>
                <w:bCs/>
                <w:color w:val="000000"/>
                <w:kern w:val="0"/>
                <w:lang w:bidi="ar-SA"/>
              </w:rPr>
              <w:t>01</w:t>
            </w:r>
          </w:p>
        </w:tc>
        <w:tc>
          <w:tcPr>
            <w:tcW w:w="850" w:type="dxa"/>
            <w:vAlign w:val="center"/>
          </w:tcPr>
          <w:p w14:paraId="5783D094" w14:textId="77777777" w:rsidR="004D281E" w:rsidRPr="004D281E" w:rsidRDefault="004D281E" w:rsidP="004D281E">
            <w:pPr>
              <w:snapToGrid w:val="0"/>
              <w:jc w:val="center"/>
              <w:rPr>
                <w:rFonts w:ascii="Arial" w:hAnsi="Arial"/>
                <w:b/>
                <w:bCs/>
                <w:color w:val="000000"/>
                <w:kern w:val="0"/>
                <w:lang w:bidi="ar-SA"/>
              </w:rPr>
            </w:pPr>
            <w:r w:rsidRPr="004D281E">
              <w:rPr>
                <w:rFonts w:ascii="Arial" w:hAnsi="Arial"/>
                <w:b/>
                <w:bCs/>
                <w:color w:val="000000"/>
                <w:lang w:eastAsia="pt-BR"/>
              </w:rPr>
              <w:t>35</w:t>
            </w:r>
          </w:p>
        </w:tc>
        <w:tc>
          <w:tcPr>
            <w:tcW w:w="709" w:type="dxa"/>
            <w:vAlign w:val="center"/>
          </w:tcPr>
          <w:p w14:paraId="76E5B07A" w14:textId="77777777" w:rsidR="004D281E" w:rsidRPr="004D281E" w:rsidRDefault="004D281E" w:rsidP="004D281E">
            <w:pPr>
              <w:snapToGrid w:val="0"/>
              <w:jc w:val="center"/>
              <w:rPr>
                <w:rFonts w:ascii="Arial" w:hAnsi="Arial"/>
                <w:b/>
                <w:bCs/>
                <w:color w:val="000000"/>
                <w:lang w:eastAsia="pt-BR"/>
              </w:rPr>
            </w:pPr>
            <w:r w:rsidRPr="004D281E">
              <w:rPr>
                <w:rFonts w:ascii="Arial" w:hAnsi="Arial"/>
                <w:b/>
                <w:bCs/>
                <w:color w:val="000000"/>
                <w:kern w:val="0"/>
                <w:lang w:bidi="ar-SA"/>
              </w:rPr>
              <w:t>UN</w:t>
            </w:r>
          </w:p>
        </w:tc>
        <w:tc>
          <w:tcPr>
            <w:tcW w:w="1343" w:type="dxa"/>
            <w:vAlign w:val="center"/>
          </w:tcPr>
          <w:p w14:paraId="64B03C0B" w14:textId="77777777" w:rsidR="004D281E" w:rsidRPr="004D281E" w:rsidRDefault="004D281E" w:rsidP="004D281E">
            <w:pPr>
              <w:snapToGrid w:val="0"/>
              <w:jc w:val="center"/>
              <w:rPr>
                <w:rFonts w:ascii="Arial" w:hAnsi="Arial"/>
                <w:b/>
                <w:bCs/>
                <w:color w:val="000000"/>
                <w:lang w:eastAsia="pt-BR"/>
              </w:rPr>
            </w:pPr>
          </w:p>
        </w:tc>
        <w:tc>
          <w:tcPr>
            <w:tcW w:w="2977" w:type="dxa"/>
            <w:shd w:val="clear" w:color="auto" w:fill="auto"/>
            <w:vAlign w:val="center"/>
          </w:tcPr>
          <w:p w14:paraId="57FC586C" w14:textId="77777777" w:rsidR="004D281E" w:rsidRPr="004D281E" w:rsidRDefault="004D281E" w:rsidP="002D081F">
            <w:pPr>
              <w:snapToGrid w:val="0"/>
              <w:jc w:val="both"/>
              <w:rPr>
                <w:rFonts w:ascii="Arial" w:hAnsi="Arial"/>
              </w:rPr>
            </w:pPr>
            <w:r w:rsidRPr="004D281E">
              <w:rPr>
                <w:rFonts w:ascii="Arial" w:hAnsi="Arial"/>
                <w:b/>
                <w:bCs/>
                <w:color w:val="000000"/>
                <w:lang w:eastAsia="pt-BR"/>
              </w:rPr>
              <w:t>SOLUÇÃO FISIOLÓGICA 0,9% – FRASCO 500ML. EMBALAGEM DEVE CONTER LOTE, DATA DE FABRICAÇÃO E DE VALIDADE, REGISTRO NO MINISTÉRIO DA SAÚDE OU ANVISA. VALIDADE MÍNIMA DE 18 MESES A PARTIR DA DATA DA ENTREGA.</w:t>
            </w:r>
          </w:p>
        </w:tc>
        <w:tc>
          <w:tcPr>
            <w:tcW w:w="1191" w:type="dxa"/>
            <w:shd w:val="clear" w:color="auto" w:fill="auto"/>
            <w:vAlign w:val="center"/>
          </w:tcPr>
          <w:p w14:paraId="06D90CB1" w14:textId="77777777" w:rsidR="004D281E" w:rsidRPr="004D281E" w:rsidRDefault="004D281E" w:rsidP="002D081F">
            <w:pPr>
              <w:jc w:val="both"/>
              <w:rPr>
                <w:rFonts w:ascii="Arial" w:hAnsi="Arial"/>
                <w:b/>
                <w:bCs/>
                <w:color w:val="000000"/>
              </w:rPr>
            </w:pPr>
          </w:p>
        </w:tc>
        <w:tc>
          <w:tcPr>
            <w:tcW w:w="1239" w:type="dxa"/>
            <w:shd w:val="clear" w:color="auto" w:fill="auto"/>
            <w:vAlign w:val="center"/>
          </w:tcPr>
          <w:p w14:paraId="4FC89387" w14:textId="77777777" w:rsidR="004D281E" w:rsidRPr="004D281E" w:rsidRDefault="004D281E" w:rsidP="002D081F">
            <w:pPr>
              <w:jc w:val="both"/>
              <w:rPr>
                <w:rFonts w:ascii="Arial" w:hAnsi="Arial"/>
                <w:b/>
                <w:bCs/>
                <w:color w:val="000000"/>
              </w:rPr>
            </w:pPr>
          </w:p>
        </w:tc>
      </w:tr>
      <w:tr w:rsidR="004D281E" w:rsidRPr="004D281E" w14:paraId="5A943A36" w14:textId="77777777" w:rsidTr="004D281E">
        <w:trPr>
          <w:trHeight w:val="629"/>
        </w:trPr>
        <w:tc>
          <w:tcPr>
            <w:tcW w:w="6742" w:type="dxa"/>
            <w:gridSpan w:val="5"/>
            <w:shd w:val="clear" w:color="auto" w:fill="auto"/>
            <w:vAlign w:val="center"/>
          </w:tcPr>
          <w:p w14:paraId="02378829" w14:textId="23BF18B5" w:rsidR="004D281E" w:rsidRPr="004D281E" w:rsidRDefault="004D281E" w:rsidP="004D281E">
            <w:pPr>
              <w:snapToGrid w:val="0"/>
              <w:jc w:val="right"/>
              <w:rPr>
                <w:rFonts w:ascii="Arial" w:hAnsi="Arial"/>
                <w:b/>
                <w:bCs/>
                <w:color w:val="000000"/>
                <w:lang w:eastAsia="pt-BR"/>
              </w:rPr>
            </w:pPr>
            <w:r>
              <w:rPr>
                <w:rFonts w:ascii="Arial" w:hAnsi="Arial"/>
                <w:b/>
                <w:bCs/>
                <w:color w:val="000000"/>
                <w:lang w:eastAsia="pt-BR"/>
              </w:rPr>
              <w:t>TOTAL DO LOTE 21</w:t>
            </w:r>
          </w:p>
        </w:tc>
        <w:tc>
          <w:tcPr>
            <w:tcW w:w="2430" w:type="dxa"/>
            <w:gridSpan w:val="2"/>
            <w:shd w:val="clear" w:color="auto" w:fill="auto"/>
            <w:vAlign w:val="center"/>
          </w:tcPr>
          <w:p w14:paraId="711F5888" w14:textId="558665F4" w:rsidR="004D281E" w:rsidRPr="004D281E" w:rsidRDefault="004D281E" w:rsidP="004D281E">
            <w:pPr>
              <w:jc w:val="both"/>
              <w:rPr>
                <w:rFonts w:ascii="Arial" w:hAnsi="Arial"/>
                <w:b/>
                <w:bCs/>
                <w:color w:val="000000"/>
              </w:rPr>
            </w:pPr>
            <w:r>
              <w:rPr>
                <w:rFonts w:ascii="Arial" w:hAnsi="Arial"/>
                <w:b/>
                <w:bCs/>
                <w:color w:val="000000"/>
              </w:rPr>
              <w:t>R$</w:t>
            </w:r>
          </w:p>
        </w:tc>
      </w:tr>
    </w:tbl>
    <w:p w14:paraId="53918012" w14:textId="77777777" w:rsidR="001177DB" w:rsidRPr="004D281E" w:rsidRDefault="001177DB" w:rsidP="00AD75FB">
      <w:pPr>
        <w:rPr>
          <w:rFonts w:ascii="Arial" w:hAnsi="Arial"/>
          <w:b/>
        </w:rPr>
      </w:pPr>
    </w:p>
    <w:p w14:paraId="7C7419E1" w14:textId="77777777" w:rsidR="001177DB" w:rsidRPr="004D281E" w:rsidRDefault="001177DB" w:rsidP="00AD75FB">
      <w:pPr>
        <w:rPr>
          <w:rFonts w:ascii="Arial" w:hAnsi="Arial"/>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708"/>
        <w:gridCol w:w="709"/>
        <w:gridCol w:w="1276"/>
        <w:gridCol w:w="3118"/>
        <w:gridCol w:w="1134"/>
        <w:gridCol w:w="1276"/>
      </w:tblGrid>
      <w:tr w:rsidR="004D281E" w:rsidRPr="004D281E" w14:paraId="4B1C6E3B" w14:textId="77777777" w:rsidTr="004D281E">
        <w:trPr>
          <w:trHeight w:val="496"/>
        </w:trPr>
        <w:tc>
          <w:tcPr>
            <w:tcW w:w="6799" w:type="dxa"/>
            <w:gridSpan w:val="5"/>
            <w:shd w:val="clear" w:color="auto" w:fill="D9D9D9" w:themeFill="background1" w:themeFillShade="D9"/>
            <w:vAlign w:val="center"/>
          </w:tcPr>
          <w:p w14:paraId="59C59CE5" w14:textId="6693F8B3" w:rsidR="004D281E" w:rsidRPr="004D281E" w:rsidRDefault="004D281E" w:rsidP="004D281E">
            <w:pPr>
              <w:snapToGrid w:val="0"/>
              <w:jc w:val="center"/>
              <w:rPr>
                <w:rFonts w:ascii="Arial" w:hAnsi="Arial"/>
                <w:b/>
                <w:bCs/>
                <w:color w:val="000000"/>
                <w:lang w:eastAsia="pt-BR"/>
              </w:rPr>
            </w:pPr>
            <w:r w:rsidRPr="003669E5">
              <w:rPr>
                <w:rFonts w:ascii="Arial" w:hAnsi="Arial"/>
                <w:b/>
                <w:bCs/>
                <w:color w:val="000000"/>
                <w:kern w:val="0"/>
                <w:lang w:bidi="ar-SA"/>
              </w:rPr>
              <w:t xml:space="preserve">Objeto licitado – lote </w:t>
            </w:r>
            <w:r>
              <w:rPr>
                <w:rFonts w:ascii="Arial" w:hAnsi="Arial"/>
                <w:b/>
                <w:bCs/>
                <w:color w:val="000000"/>
                <w:kern w:val="0"/>
                <w:lang w:bidi="ar-SA"/>
              </w:rPr>
              <w:t>2</w:t>
            </w:r>
            <w:r w:rsidR="001E5E90">
              <w:rPr>
                <w:rFonts w:ascii="Arial" w:hAnsi="Arial"/>
                <w:b/>
                <w:bCs/>
                <w:color w:val="000000"/>
                <w:kern w:val="0"/>
                <w:lang w:bidi="ar-SA"/>
              </w:rPr>
              <w:t>2</w:t>
            </w:r>
          </w:p>
        </w:tc>
        <w:tc>
          <w:tcPr>
            <w:tcW w:w="2410" w:type="dxa"/>
            <w:gridSpan w:val="2"/>
            <w:shd w:val="clear" w:color="auto" w:fill="D9D9D9" w:themeFill="background1" w:themeFillShade="D9"/>
            <w:vAlign w:val="center"/>
          </w:tcPr>
          <w:p w14:paraId="3FAF8209" w14:textId="61387C11" w:rsidR="004D281E" w:rsidRPr="004D281E" w:rsidRDefault="004D281E" w:rsidP="004D281E">
            <w:pPr>
              <w:jc w:val="center"/>
              <w:rPr>
                <w:rFonts w:ascii="Arial" w:hAnsi="Arial"/>
                <w:b/>
                <w:bCs/>
                <w:color w:val="000000"/>
              </w:rPr>
            </w:pPr>
            <w:r w:rsidRPr="003669E5">
              <w:rPr>
                <w:rFonts w:ascii="Arial" w:hAnsi="Arial"/>
                <w:b/>
                <w:bCs/>
                <w:color w:val="000000"/>
                <w:kern w:val="0"/>
                <w:lang w:bidi="ar-SA"/>
              </w:rPr>
              <w:t>Valor (R$)</w:t>
            </w:r>
          </w:p>
        </w:tc>
      </w:tr>
      <w:tr w:rsidR="004D281E" w:rsidRPr="004D281E" w14:paraId="419694A4" w14:textId="77777777" w:rsidTr="004D281E">
        <w:trPr>
          <w:trHeight w:val="546"/>
        </w:trPr>
        <w:tc>
          <w:tcPr>
            <w:tcW w:w="988" w:type="dxa"/>
            <w:shd w:val="clear" w:color="auto" w:fill="D9D9D9" w:themeFill="background1" w:themeFillShade="D9"/>
            <w:vAlign w:val="center"/>
          </w:tcPr>
          <w:p w14:paraId="504C5C4D" w14:textId="1F747683" w:rsidR="004D281E" w:rsidRPr="004D281E" w:rsidRDefault="004D281E" w:rsidP="004D281E">
            <w:pPr>
              <w:jc w:val="center"/>
              <w:rPr>
                <w:rFonts w:ascii="Arial" w:hAnsi="Arial"/>
                <w:b/>
                <w:bCs/>
                <w:color w:val="000000"/>
                <w:kern w:val="0"/>
                <w:lang w:bidi="ar-SA"/>
              </w:rPr>
            </w:pPr>
            <w:r w:rsidRPr="003669E5">
              <w:rPr>
                <w:rFonts w:ascii="Arial" w:hAnsi="Arial"/>
                <w:b/>
                <w:bCs/>
                <w:color w:val="000000"/>
                <w:kern w:val="0"/>
                <w:lang w:bidi="ar-SA"/>
              </w:rPr>
              <w:t>Item</w:t>
            </w:r>
          </w:p>
        </w:tc>
        <w:tc>
          <w:tcPr>
            <w:tcW w:w="708" w:type="dxa"/>
            <w:shd w:val="clear" w:color="auto" w:fill="D9D9D9" w:themeFill="background1" w:themeFillShade="D9"/>
            <w:vAlign w:val="center"/>
          </w:tcPr>
          <w:p w14:paraId="1C7DD057" w14:textId="51F3480B" w:rsidR="004D281E" w:rsidRPr="004D281E" w:rsidRDefault="004D281E" w:rsidP="004D281E">
            <w:pPr>
              <w:snapToGrid w:val="0"/>
              <w:jc w:val="center"/>
              <w:rPr>
                <w:rFonts w:ascii="Arial" w:hAnsi="Arial"/>
                <w:b/>
                <w:bCs/>
                <w:color w:val="000000"/>
                <w:lang w:eastAsia="pt-BR"/>
              </w:rPr>
            </w:pPr>
            <w:r w:rsidRPr="003669E5">
              <w:rPr>
                <w:rFonts w:ascii="Arial" w:hAnsi="Arial"/>
                <w:b/>
                <w:bCs/>
                <w:color w:val="000000"/>
                <w:kern w:val="0"/>
                <w:lang w:bidi="ar-SA"/>
              </w:rPr>
              <w:t>Qtd</w:t>
            </w:r>
          </w:p>
        </w:tc>
        <w:tc>
          <w:tcPr>
            <w:tcW w:w="709" w:type="dxa"/>
            <w:shd w:val="clear" w:color="auto" w:fill="D9D9D9" w:themeFill="background1" w:themeFillShade="D9"/>
            <w:vAlign w:val="center"/>
          </w:tcPr>
          <w:p w14:paraId="21AE4F55" w14:textId="7D1FC0A2" w:rsidR="004D281E" w:rsidRPr="004D281E" w:rsidRDefault="004D281E" w:rsidP="004D281E">
            <w:pPr>
              <w:snapToGrid w:val="0"/>
              <w:jc w:val="center"/>
              <w:rPr>
                <w:rFonts w:ascii="Arial" w:hAnsi="Arial"/>
                <w:b/>
                <w:bCs/>
                <w:color w:val="000000"/>
                <w:kern w:val="0"/>
                <w:lang w:bidi="ar-SA"/>
              </w:rPr>
            </w:pPr>
            <w:r w:rsidRPr="003669E5">
              <w:rPr>
                <w:rFonts w:ascii="Arial" w:hAnsi="Arial"/>
                <w:b/>
                <w:bCs/>
                <w:color w:val="000000"/>
                <w:kern w:val="0"/>
                <w:lang w:bidi="ar-SA"/>
              </w:rPr>
              <w:t>U</w:t>
            </w:r>
            <w:r>
              <w:rPr>
                <w:rFonts w:ascii="Arial" w:hAnsi="Arial"/>
                <w:b/>
                <w:bCs/>
                <w:color w:val="000000"/>
                <w:kern w:val="0"/>
                <w:lang w:bidi="ar-SA"/>
              </w:rPr>
              <w:t>n</w:t>
            </w:r>
          </w:p>
        </w:tc>
        <w:tc>
          <w:tcPr>
            <w:tcW w:w="1276" w:type="dxa"/>
            <w:shd w:val="clear" w:color="auto" w:fill="D9D9D9" w:themeFill="background1" w:themeFillShade="D9"/>
            <w:vAlign w:val="center"/>
          </w:tcPr>
          <w:p w14:paraId="37262C6C" w14:textId="462E039B" w:rsidR="004D281E" w:rsidRPr="004D281E" w:rsidRDefault="004D281E" w:rsidP="004D281E">
            <w:pPr>
              <w:snapToGrid w:val="0"/>
              <w:jc w:val="center"/>
              <w:rPr>
                <w:rFonts w:ascii="Arial" w:hAnsi="Arial"/>
                <w:b/>
                <w:bCs/>
                <w:color w:val="000000"/>
                <w:lang w:eastAsia="pt-BR"/>
              </w:rPr>
            </w:pPr>
            <w:r w:rsidRPr="003669E5">
              <w:rPr>
                <w:rFonts w:ascii="Arial" w:hAnsi="Arial"/>
                <w:b/>
                <w:bCs/>
                <w:color w:val="000000"/>
                <w:kern w:val="0"/>
                <w:lang w:bidi="ar-SA"/>
              </w:rPr>
              <w:t>Marca</w:t>
            </w:r>
          </w:p>
        </w:tc>
        <w:tc>
          <w:tcPr>
            <w:tcW w:w="3118" w:type="dxa"/>
            <w:shd w:val="clear" w:color="auto" w:fill="D9D9D9" w:themeFill="background1" w:themeFillShade="D9"/>
            <w:vAlign w:val="center"/>
          </w:tcPr>
          <w:p w14:paraId="4E82FC15" w14:textId="6E4D3BC7" w:rsidR="004D281E" w:rsidRPr="004D281E" w:rsidRDefault="004D281E" w:rsidP="004D281E">
            <w:pPr>
              <w:snapToGrid w:val="0"/>
              <w:jc w:val="center"/>
              <w:rPr>
                <w:rFonts w:ascii="Arial" w:hAnsi="Arial"/>
                <w:b/>
                <w:bCs/>
                <w:color w:val="000000"/>
                <w:lang w:eastAsia="pt-BR"/>
              </w:rPr>
            </w:pPr>
            <w:r w:rsidRPr="003669E5">
              <w:rPr>
                <w:rFonts w:ascii="Arial" w:hAnsi="Arial"/>
                <w:b/>
                <w:bCs/>
                <w:color w:val="000000"/>
                <w:kern w:val="0"/>
                <w:lang w:bidi="ar-SA"/>
              </w:rPr>
              <w:t>Descrição</w:t>
            </w:r>
          </w:p>
        </w:tc>
        <w:tc>
          <w:tcPr>
            <w:tcW w:w="1134" w:type="dxa"/>
            <w:shd w:val="clear" w:color="auto" w:fill="D9D9D9" w:themeFill="background1" w:themeFillShade="D9"/>
            <w:vAlign w:val="center"/>
          </w:tcPr>
          <w:p w14:paraId="120D8B19" w14:textId="23FB45C5" w:rsidR="004D281E" w:rsidRPr="004D281E" w:rsidRDefault="004D281E" w:rsidP="004D281E">
            <w:pPr>
              <w:jc w:val="center"/>
              <w:rPr>
                <w:rFonts w:ascii="Arial" w:hAnsi="Arial"/>
                <w:b/>
                <w:bCs/>
                <w:color w:val="000000"/>
              </w:rPr>
            </w:pPr>
            <w:r w:rsidRPr="003669E5">
              <w:rPr>
                <w:rFonts w:ascii="Arial" w:hAnsi="Arial"/>
                <w:b/>
                <w:bCs/>
                <w:color w:val="000000"/>
                <w:kern w:val="0"/>
                <w:lang w:bidi="ar-SA"/>
              </w:rPr>
              <w:t>Unit</w:t>
            </w:r>
          </w:p>
        </w:tc>
        <w:tc>
          <w:tcPr>
            <w:tcW w:w="1276" w:type="dxa"/>
            <w:shd w:val="clear" w:color="auto" w:fill="D9D9D9" w:themeFill="background1" w:themeFillShade="D9"/>
            <w:vAlign w:val="center"/>
          </w:tcPr>
          <w:p w14:paraId="2C9DECEA" w14:textId="79B04F6F" w:rsidR="004D281E" w:rsidRPr="004D281E" w:rsidRDefault="004D281E" w:rsidP="004D281E">
            <w:pPr>
              <w:jc w:val="center"/>
              <w:rPr>
                <w:rFonts w:ascii="Arial" w:hAnsi="Arial"/>
                <w:b/>
                <w:bCs/>
                <w:color w:val="000000"/>
              </w:rPr>
            </w:pPr>
            <w:r w:rsidRPr="003669E5">
              <w:rPr>
                <w:rFonts w:ascii="Arial" w:hAnsi="Arial"/>
                <w:b/>
                <w:bCs/>
                <w:color w:val="000000"/>
                <w:kern w:val="0"/>
                <w:lang w:bidi="ar-SA"/>
              </w:rPr>
              <w:t>Total</w:t>
            </w:r>
          </w:p>
        </w:tc>
      </w:tr>
      <w:tr w:rsidR="004D281E" w:rsidRPr="004D281E" w14:paraId="7B3D92D7" w14:textId="77777777" w:rsidTr="004D281E">
        <w:tc>
          <w:tcPr>
            <w:tcW w:w="988" w:type="dxa"/>
            <w:shd w:val="clear" w:color="auto" w:fill="auto"/>
            <w:vAlign w:val="center"/>
          </w:tcPr>
          <w:p w14:paraId="5568D433" w14:textId="5A501F43" w:rsidR="004D281E" w:rsidRPr="004D281E" w:rsidRDefault="004D281E" w:rsidP="004D281E">
            <w:pPr>
              <w:jc w:val="center"/>
              <w:rPr>
                <w:rFonts w:ascii="Arial" w:hAnsi="Arial"/>
              </w:rPr>
            </w:pPr>
            <w:r>
              <w:rPr>
                <w:rFonts w:ascii="Arial" w:hAnsi="Arial"/>
                <w:b/>
                <w:bCs/>
                <w:color w:val="000000"/>
                <w:kern w:val="0"/>
                <w:lang w:bidi="ar-SA"/>
              </w:rPr>
              <w:t>0</w:t>
            </w:r>
            <w:r w:rsidRPr="004D281E">
              <w:rPr>
                <w:rFonts w:ascii="Arial" w:hAnsi="Arial"/>
                <w:b/>
                <w:bCs/>
                <w:color w:val="000000"/>
                <w:kern w:val="0"/>
                <w:lang w:bidi="ar-SA"/>
              </w:rPr>
              <w:t>1</w:t>
            </w:r>
          </w:p>
        </w:tc>
        <w:tc>
          <w:tcPr>
            <w:tcW w:w="708" w:type="dxa"/>
            <w:vAlign w:val="center"/>
          </w:tcPr>
          <w:p w14:paraId="31A1995F" w14:textId="77777777" w:rsidR="004D281E" w:rsidRPr="004D281E" w:rsidRDefault="004D281E" w:rsidP="004D281E">
            <w:pPr>
              <w:snapToGrid w:val="0"/>
              <w:jc w:val="center"/>
              <w:rPr>
                <w:rFonts w:ascii="Arial" w:hAnsi="Arial"/>
                <w:b/>
                <w:bCs/>
                <w:color w:val="000000"/>
                <w:kern w:val="0"/>
                <w:lang w:bidi="ar-SA"/>
              </w:rPr>
            </w:pPr>
            <w:r w:rsidRPr="004D281E">
              <w:rPr>
                <w:rFonts w:ascii="Arial" w:hAnsi="Arial"/>
                <w:b/>
                <w:bCs/>
                <w:color w:val="000000"/>
                <w:lang w:eastAsia="pt-BR"/>
              </w:rPr>
              <w:t>14</w:t>
            </w:r>
          </w:p>
        </w:tc>
        <w:tc>
          <w:tcPr>
            <w:tcW w:w="709" w:type="dxa"/>
            <w:vAlign w:val="center"/>
          </w:tcPr>
          <w:p w14:paraId="1F859A1F" w14:textId="77777777" w:rsidR="004D281E" w:rsidRPr="004D281E" w:rsidRDefault="004D281E" w:rsidP="004D281E">
            <w:pPr>
              <w:snapToGrid w:val="0"/>
              <w:jc w:val="center"/>
              <w:rPr>
                <w:rFonts w:ascii="Arial" w:hAnsi="Arial"/>
                <w:b/>
                <w:bCs/>
                <w:color w:val="000000"/>
                <w:lang w:eastAsia="pt-BR"/>
              </w:rPr>
            </w:pPr>
            <w:r w:rsidRPr="004D281E">
              <w:rPr>
                <w:rFonts w:ascii="Arial" w:hAnsi="Arial"/>
                <w:b/>
                <w:bCs/>
                <w:color w:val="000000"/>
                <w:kern w:val="0"/>
                <w:lang w:bidi="ar-SA"/>
              </w:rPr>
              <w:t>CX</w:t>
            </w:r>
          </w:p>
        </w:tc>
        <w:tc>
          <w:tcPr>
            <w:tcW w:w="1276" w:type="dxa"/>
            <w:vAlign w:val="center"/>
          </w:tcPr>
          <w:p w14:paraId="63764B1C" w14:textId="77777777" w:rsidR="004D281E" w:rsidRPr="004D281E" w:rsidRDefault="004D281E" w:rsidP="004D281E">
            <w:pPr>
              <w:snapToGrid w:val="0"/>
              <w:jc w:val="center"/>
              <w:rPr>
                <w:rFonts w:ascii="Arial" w:hAnsi="Arial"/>
                <w:b/>
                <w:bCs/>
                <w:color w:val="000000"/>
                <w:lang w:eastAsia="pt-BR"/>
              </w:rPr>
            </w:pPr>
          </w:p>
        </w:tc>
        <w:tc>
          <w:tcPr>
            <w:tcW w:w="3118" w:type="dxa"/>
            <w:shd w:val="clear" w:color="auto" w:fill="auto"/>
            <w:vAlign w:val="center"/>
          </w:tcPr>
          <w:p w14:paraId="4C2C65AF" w14:textId="77777777" w:rsidR="004D281E" w:rsidRPr="004D281E" w:rsidRDefault="004D281E" w:rsidP="002D081F">
            <w:pPr>
              <w:snapToGrid w:val="0"/>
              <w:jc w:val="both"/>
              <w:rPr>
                <w:rFonts w:ascii="Arial" w:hAnsi="Arial"/>
              </w:rPr>
            </w:pPr>
            <w:r w:rsidRPr="004D281E">
              <w:rPr>
                <w:rFonts w:ascii="Arial" w:hAnsi="Arial"/>
                <w:b/>
                <w:bCs/>
                <w:color w:val="000000"/>
                <w:lang w:eastAsia="pt-BR"/>
              </w:rPr>
              <w:t xml:space="preserve">FILTRO CONDENSADOR DE UMIDADE – HME XTRAMOIST – CAIXA COM 30 UNIDADES. VALIDADE MÍNIMA DE 15 MESES A PARTIR DA </w:t>
            </w:r>
            <w:r w:rsidRPr="004D281E">
              <w:rPr>
                <w:rFonts w:ascii="Arial" w:hAnsi="Arial"/>
                <w:b/>
                <w:bCs/>
                <w:color w:val="000000"/>
                <w:lang w:eastAsia="pt-BR"/>
              </w:rPr>
              <w:lastRenderedPageBreak/>
              <w:t>DATA DA ENTREGA.</w:t>
            </w:r>
          </w:p>
        </w:tc>
        <w:tc>
          <w:tcPr>
            <w:tcW w:w="1134" w:type="dxa"/>
            <w:shd w:val="clear" w:color="auto" w:fill="auto"/>
            <w:vAlign w:val="center"/>
          </w:tcPr>
          <w:p w14:paraId="5E45D5B8" w14:textId="77777777" w:rsidR="004D281E" w:rsidRPr="004D281E" w:rsidRDefault="004D281E" w:rsidP="002D081F">
            <w:pPr>
              <w:jc w:val="both"/>
              <w:rPr>
                <w:rFonts w:ascii="Arial" w:hAnsi="Arial"/>
                <w:b/>
                <w:bCs/>
                <w:color w:val="000000"/>
              </w:rPr>
            </w:pPr>
          </w:p>
        </w:tc>
        <w:tc>
          <w:tcPr>
            <w:tcW w:w="1276" w:type="dxa"/>
            <w:shd w:val="clear" w:color="auto" w:fill="auto"/>
            <w:vAlign w:val="center"/>
          </w:tcPr>
          <w:p w14:paraId="3824EA4E" w14:textId="77777777" w:rsidR="004D281E" w:rsidRPr="004D281E" w:rsidRDefault="004D281E" w:rsidP="002D081F">
            <w:pPr>
              <w:jc w:val="both"/>
              <w:rPr>
                <w:rFonts w:ascii="Arial" w:hAnsi="Arial"/>
                <w:b/>
                <w:bCs/>
                <w:color w:val="000000"/>
              </w:rPr>
            </w:pPr>
          </w:p>
        </w:tc>
      </w:tr>
      <w:tr w:rsidR="004D281E" w:rsidRPr="004D281E" w14:paraId="57510596" w14:textId="77777777" w:rsidTr="004D281E">
        <w:trPr>
          <w:trHeight w:val="520"/>
        </w:trPr>
        <w:tc>
          <w:tcPr>
            <w:tcW w:w="6799" w:type="dxa"/>
            <w:gridSpan w:val="5"/>
            <w:shd w:val="clear" w:color="auto" w:fill="auto"/>
            <w:vAlign w:val="center"/>
          </w:tcPr>
          <w:p w14:paraId="1B0A5281" w14:textId="2C2F40A4" w:rsidR="004D281E" w:rsidRPr="004D281E" w:rsidRDefault="004D281E" w:rsidP="004D281E">
            <w:pPr>
              <w:snapToGrid w:val="0"/>
              <w:jc w:val="right"/>
              <w:rPr>
                <w:rFonts w:ascii="Arial" w:hAnsi="Arial"/>
                <w:b/>
                <w:bCs/>
                <w:color w:val="000000"/>
                <w:lang w:eastAsia="pt-BR"/>
              </w:rPr>
            </w:pPr>
            <w:r>
              <w:rPr>
                <w:rFonts w:ascii="Arial" w:hAnsi="Arial"/>
                <w:b/>
                <w:bCs/>
                <w:color w:val="000000"/>
                <w:lang w:eastAsia="pt-BR"/>
              </w:rPr>
              <w:t>TOTAL DO LOTE 22</w:t>
            </w:r>
          </w:p>
        </w:tc>
        <w:tc>
          <w:tcPr>
            <w:tcW w:w="2410" w:type="dxa"/>
            <w:gridSpan w:val="2"/>
            <w:shd w:val="clear" w:color="auto" w:fill="auto"/>
            <w:vAlign w:val="center"/>
          </w:tcPr>
          <w:p w14:paraId="3F771AEE" w14:textId="796C61D9" w:rsidR="004D281E" w:rsidRPr="004D281E" w:rsidRDefault="004D281E" w:rsidP="004D281E">
            <w:pPr>
              <w:jc w:val="both"/>
              <w:rPr>
                <w:rFonts w:ascii="Arial" w:hAnsi="Arial"/>
                <w:b/>
                <w:bCs/>
                <w:color w:val="000000"/>
              </w:rPr>
            </w:pPr>
            <w:r>
              <w:rPr>
                <w:rFonts w:ascii="Arial" w:hAnsi="Arial"/>
                <w:b/>
                <w:bCs/>
                <w:color w:val="000000"/>
              </w:rPr>
              <w:t>R$</w:t>
            </w:r>
          </w:p>
        </w:tc>
      </w:tr>
    </w:tbl>
    <w:p w14:paraId="7F99A3BD" w14:textId="77777777" w:rsidR="001177DB" w:rsidRDefault="001177DB" w:rsidP="00AD75FB">
      <w:pPr>
        <w:rPr>
          <w:rFonts w:ascii="Arial" w:hAnsi="Arial"/>
          <w:b/>
        </w:rPr>
      </w:pPr>
    </w:p>
    <w:p w14:paraId="2BD23395" w14:textId="77777777" w:rsidR="00B24530" w:rsidRDefault="00B24530" w:rsidP="00AD75FB">
      <w:pPr>
        <w:rPr>
          <w:rFonts w:ascii="Arial" w:hAnsi="Arial"/>
          <w:b/>
        </w:rPr>
      </w:pPr>
    </w:p>
    <w:p w14:paraId="4FB2FC57" w14:textId="78B65252" w:rsidR="00AD75FB" w:rsidRPr="006C7BED" w:rsidRDefault="00AD75FB" w:rsidP="00AD75FB">
      <w:pPr>
        <w:rPr>
          <w:rFonts w:ascii="Arial" w:hAnsi="Arial"/>
          <w:b/>
        </w:rPr>
      </w:pPr>
      <w:r w:rsidRPr="006C7BED">
        <w:rPr>
          <w:rFonts w:ascii="Arial" w:hAnsi="Arial"/>
          <w:b/>
        </w:rPr>
        <w:t>Validade da proposta: 60 (sessenta) dias.</w:t>
      </w:r>
    </w:p>
    <w:p w14:paraId="208771EB" w14:textId="2BF65D16" w:rsidR="00AD75FB" w:rsidRDefault="00AD75FB" w:rsidP="00AD75FB">
      <w:pPr>
        <w:autoSpaceDE w:val="0"/>
        <w:adjustRightInd w:val="0"/>
        <w:spacing w:line="276" w:lineRule="auto"/>
        <w:jc w:val="both"/>
        <w:rPr>
          <w:rFonts w:ascii="Arial" w:hAnsi="Arial"/>
          <w:b/>
        </w:rPr>
      </w:pPr>
      <w:r w:rsidRPr="006C7BED">
        <w:rPr>
          <w:rFonts w:ascii="Arial" w:hAnsi="Arial"/>
          <w:b/>
        </w:rPr>
        <w:t xml:space="preserve">Todos os custos decorrentes da entrega correm por conta da </w:t>
      </w:r>
      <w:r w:rsidR="00222FE8">
        <w:rPr>
          <w:rFonts w:ascii="Arial" w:hAnsi="Arial"/>
          <w:b/>
        </w:rPr>
        <w:t>C</w:t>
      </w:r>
      <w:r w:rsidRPr="006C7BED">
        <w:rPr>
          <w:rFonts w:ascii="Arial" w:hAnsi="Arial"/>
          <w:b/>
        </w:rPr>
        <w:t>ontratada.</w:t>
      </w:r>
    </w:p>
    <w:p w14:paraId="072A15D2" w14:textId="77777777" w:rsidR="00AD75FB" w:rsidRDefault="00AD75FB" w:rsidP="00AD75FB">
      <w:pPr>
        <w:spacing w:line="276" w:lineRule="auto"/>
        <w:rPr>
          <w:rFonts w:ascii="Arial" w:hAnsi="Arial"/>
          <w:b/>
          <w:color w:val="000000" w:themeColor="text1"/>
        </w:rPr>
      </w:pPr>
    </w:p>
    <w:p w14:paraId="6067EB7C" w14:textId="77777777" w:rsidR="006240A2" w:rsidRPr="00834F4B" w:rsidRDefault="006240A2" w:rsidP="006240A2">
      <w:pPr>
        <w:pStyle w:val="Corpodetexto"/>
        <w:widowControl w:val="0"/>
        <w:suppressAutoHyphens/>
        <w:ind w:right="-142"/>
        <w:jc w:val="both"/>
        <w:rPr>
          <w:rFonts w:ascii="Arial" w:hAnsi="Arial" w:cs="Arial"/>
          <w:b/>
          <w:bCs/>
          <w:sz w:val="24"/>
          <w:u w:val="single"/>
        </w:rPr>
      </w:pPr>
      <w:r w:rsidRPr="001C0E53">
        <w:rPr>
          <w:rFonts w:ascii="Arial" w:hAnsi="Arial" w:cs="Arial"/>
          <w:b/>
          <w:bCs/>
          <w:color w:val="000000" w:themeColor="text1"/>
          <w:sz w:val="24"/>
          <w:u w:val="single"/>
        </w:rPr>
        <w:t xml:space="preserve">OBSERVAÇÂO: A LICITAÇÃO SERÁ HOMOLOGADA PELO </w:t>
      </w:r>
      <w:r w:rsidRPr="001C0E53">
        <w:rPr>
          <w:rFonts w:ascii="Arial" w:hAnsi="Arial" w:cs="Arial"/>
          <w:b/>
          <w:bCs/>
          <w:sz w:val="24"/>
          <w:u w:val="single"/>
        </w:rPr>
        <w:t>VALOR GLOBAL DO LOTE</w:t>
      </w:r>
      <w:r>
        <w:rPr>
          <w:rFonts w:ascii="Arial" w:hAnsi="Arial" w:cs="Arial"/>
          <w:b/>
          <w:bCs/>
          <w:sz w:val="24"/>
          <w:u w:val="single"/>
        </w:rPr>
        <w:t xml:space="preserve"> (DEVENDO COTAR TODOS OS ITENS QUE INTEGRAM CADA LOTE, SOB PENA DE DESCLASSIFICAÇÃO)</w:t>
      </w:r>
      <w:r w:rsidRPr="001C0E53">
        <w:rPr>
          <w:rFonts w:ascii="Arial" w:hAnsi="Arial" w:cs="Arial"/>
          <w:b/>
          <w:bCs/>
          <w:sz w:val="24"/>
          <w:u w:val="single"/>
        </w:rPr>
        <w:t>. ENTRETANTO, APÓS A FASE DE LANCES, A EMPRESA VENCEDORA DEVERÁ APRESENTAR A PLANILHA ACIMA DEVIDAMENTE PREENCHIDA COM OS VALORES UNITÁRIOS.</w:t>
      </w:r>
    </w:p>
    <w:p w14:paraId="4AF97E1D" w14:textId="77777777" w:rsidR="006240A2" w:rsidRDefault="006240A2" w:rsidP="00AD75FB">
      <w:pPr>
        <w:spacing w:line="276" w:lineRule="auto"/>
        <w:rPr>
          <w:rFonts w:ascii="Arial" w:hAnsi="Arial"/>
          <w:b/>
          <w:color w:val="000000" w:themeColor="text1"/>
        </w:rPr>
      </w:pPr>
    </w:p>
    <w:p w14:paraId="67AFCF84" w14:textId="77777777"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BANCO Nº             Nº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6DC6B95D"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2B20292"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(is)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4AFBAFD" w14:textId="77777777"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04A540EC" w14:textId="76503A38" w:rsidR="00AD75FB" w:rsidRDefault="00AD75FB" w:rsidP="00B30D7E">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2B85C60" w14:textId="77777777" w:rsidR="00AD75FB" w:rsidRDefault="00AD75FB" w:rsidP="00AD75FB">
      <w:pPr>
        <w:pStyle w:val="Corpodetexto"/>
        <w:spacing w:line="276" w:lineRule="auto"/>
        <w:ind w:right="-1"/>
        <w:jc w:val="both"/>
        <w:rPr>
          <w:rFonts w:ascii="Arial" w:hAnsi="Arial" w:cs="Arial"/>
          <w:bCs/>
          <w:sz w:val="24"/>
        </w:rPr>
      </w:pPr>
    </w:p>
    <w:p w14:paraId="05BCA306" w14:textId="77777777" w:rsidR="00AD75FB" w:rsidRDefault="00AD75FB" w:rsidP="00AD75FB">
      <w:pPr>
        <w:pStyle w:val="Corpodetexto"/>
        <w:spacing w:line="276" w:lineRule="auto"/>
        <w:ind w:right="-1"/>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625AFDE" w14:textId="77777777" w:rsidR="00AD75FB" w:rsidRDefault="00AD75FB" w:rsidP="00AD75FB">
      <w:pPr>
        <w:adjustRightInd w:val="0"/>
        <w:spacing w:line="276" w:lineRule="auto"/>
        <w:jc w:val="center"/>
        <w:rPr>
          <w:rFonts w:ascii="Arial" w:hAnsi="Arial"/>
        </w:rPr>
      </w:pPr>
      <w:r w:rsidRPr="006C7BED">
        <w:rPr>
          <w:rFonts w:ascii="Arial" w:hAnsi="Arial"/>
        </w:rPr>
        <w:t>(Local e data)</w:t>
      </w:r>
    </w:p>
    <w:p w14:paraId="7ED8AFC3" w14:textId="77777777" w:rsidR="00AD75FB" w:rsidRDefault="00AD75FB" w:rsidP="00AD75FB">
      <w:pPr>
        <w:adjustRightInd w:val="0"/>
        <w:spacing w:line="276" w:lineRule="auto"/>
        <w:rPr>
          <w:rFonts w:ascii="Arial" w:hAnsi="Arial"/>
        </w:rPr>
      </w:pPr>
    </w:p>
    <w:p w14:paraId="59DBBD0E" w14:textId="77777777" w:rsidR="00AD75FB" w:rsidRDefault="00AD75FB" w:rsidP="00AD75FB">
      <w:pPr>
        <w:adjustRightInd w:val="0"/>
        <w:spacing w:line="276" w:lineRule="auto"/>
        <w:rPr>
          <w:rFonts w:ascii="Arial" w:hAnsi="Arial"/>
        </w:rPr>
      </w:pPr>
    </w:p>
    <w:p w14:paraId="5DF0AD9B" w14:textId="77777777" w:rsidR="00AD75FB" w:rsidRDefault="00AD75FB" w:rsidP="00AD75FB">
      <w:pPr>
        <w:adjustRightInd w:val="0"/>
        <w:spacing w:line="276" w:lineRule="auto"/>
        <w:rPr>
          <w:rFonts w:ascii="Arial" w:hAnsi="Arial"/>
        </w:rPr>
      </w:pPr>
    </w:p>
    <w:p w14:paraId="7541063F" w14:textId="77777777" w:rsidR="00AD75FB" w:rsidRPr="006C7BED" w:rsidRDefault="00AD75FB" w:rsidP="00AD75FB">
      <w:pPr>
        <w:adjustRightInd w:val="0"/>
        <w:spacing w:line="276" w:lineRule="auto"/>
        <w:rPr>
          <w:rFonts w:ascii="Arial" w:hAnsi="Arial"/>
        </w:rPr>
      </w:pPr>
    </w:p>
    <w:p w14:paraId="5A999127" w14:textId="77777777" w:rsidR="00AD75FB" w:rsidRPr="006C7BED" w:rsidRDefault="00AD75FB" w:rsidP="00AD75FB">
      <w:pPr>
        <w:adjustRightInd w:val="0"/>
        <w:spacing w:line="276" w:lineRule="auto"/>
        <w:jc w:val="center"/>
        <w:rPr>
          <w:rFonts w:ascii="Arial" w:hAnsi="Arial"/>
        </w:rPr>
      </w:pPr>
      <w:r w:rsidRPr="006C7BED">
        <w:rPr>
          <w:rFonts w:ascii="Arial" w:hAnsi="Arial"/>
        </w:rPr>
        <w:t>____________________________________</w:t>
      </w:r>
    </w:p>
    <w:p w14:paraId="46B79C45" w14:textId="64FB131E" w:rsidR="00E6221D" w:rsidRPr="004D2F4E" w:rsidRDefault="00AD75FB" w:rsidP="003954BA">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pPr>
        <w:suppressAutoHyphens w:val="0"/>
        <w:rPr>
          <w:rFonts w:ascii="Arial" w:hAnsi="Arial"/>
          <w:b/>
          <w:bCs/>
        </w:rPr>
      </w:pPr>
    </w:p>
    <w:p w14:paraId="24785F89" w14:textId="77777777" w:rsidR="00716894" w:rsidRPr="004D2F4E" w:rsidRDefault="00716894">
      <w:pPr>
        <w:suppressAutoHyphens w:val="0"/>
        <w:rPr>
          <w:rFonts w:ascii="Arial" w:hAnsi="Arial"/>
          <w:b/>
          <w:bCs/>
        </w:rPr>
      </w:pPr>
    </w:p>
    <w:p w14:paraId="04EDC0BE" w14:textId="77777777" w:rsidR="007D75A3" w:rsidRPr="004D2F4E" w:rsidRDefault="007D75A3" w:rsidP="003566D8">
      <w:pPr>
        <w:spacing w:line="276" w:lineRule="auto"/>
        <w:jc w:val="center"/>
        <w:rPr>
          <w:rFonts w:ascii="Arial" w:hAnsi="Arial"/>
          <w:b/>
          <w:bCs/>
          <w:sz w:val="36"/>
          <w:szCs w:val="36"/>
        </w:rPr>
      </w:pPr>
      <w:r w:rsidRPr="004D2F4E">
        <w:rPr>
          <w:rFonts w:ascii="Arial" w:hAnsi="Arial"/>
          <w:b/>
          <w:bCs/>
          <w:sz w:val="36"/>
          <w:szCs w:val="36"/>
        </w:rPr>
        <w:t>ANEXO III</w:t>
      </w:r>
      <w:r w:rsidR="00685FFB" w:rsidRPr="004D2F4E">
        <w:rPr>
          <w:rFonts w:ascii="Arial" w:hAnsi="Arial"/>
          <w:b/>
          <w:bCs/>
          <w:sz w:val="36"/>
          <w:szCs w:val="36"/>
        </w:rPr>
        <w:t>.1</w:t>
      </w:r>
    </w:p>
    <w:p w14:paraId="3007F74A" w14:textId="77777777" w:rsidR="007D75A3" w:rsidRPr="004D2F4E" w:rsidRDefault="007D75A3" w:rsidP="003566D8">
      <w:pPr>
        <w:spacing w:line="276" w:lineRule="auto"/>
        <w:rPr>
          <w:rFonts w:ascii="Arial" w:hAnsi="Arial"/>
          <w:b/>
        </w:rPr>
      </w:pPr>
    </w:p>
    <w:p w14:paraId="3A9DBD30" w14:textId="77777777" w:rsidR="00501C86" w:rsidRPr="00501C86" w:rsidRDefault="00501C86" w:rsidP="00501C86">
      <w:pPr>
        <w:jc w:val="center"/>
        <w:rPr>
          <w:rFonts w:ascii="Arial" w:hAnsi="Arial"/>
          <w:b/>
          <w:bCs/>
          <w:sz w:val="28"/>
          <w:szCs w:val="28"/>
        </w:rPr>
      </w:pPr>
      <w:r w:rsidRPr="00501C86">
        <w:rPr>
          <w:rFonts w:ascii="Arial" w:hAnsi="Arial"/>
          <w:b/>
          <w:bCs/>
          <w:sz w:val="28"/>
          <w:szCs w:val="28"/>
        </w:rPr>
        <w:t>PREGÃO ELETRÔNICO Nº 008/2024</w:t>
      </w:r>
    </w:p>
    <w:p w14:paraId="506FBFD1" w14:textId="77777777" w:rsidR="00501C86" w:rsidRPr="00501C86" w:rsidRDefault="00501C86" w:rsidP="00501C86">
      <w:pPr>
        <w:jc w:val="center"/>
        <w:rPr>
          <w:rFonts w:ascii="Arial" w:hAnsi="Arial"/>
          <w:b/>
          <w:bCs/>
          <w:sz w:val="28"/>
          <w:szCs w:val="28"/>
        </w:rPr>
      </w:pPr>
    </w:p>
    <w:p w14:paraId="4F100740" w14:textId="6A1E858C" w:rsidR="0012692E" w:rsidRPr="00A0174E" w:rsidRDefault="00501C86" w:rsidP="00501C86">
      <w:pPr>
        <w:spacing w:line="276" w:lineRule="auto"/>
        <w:jc w:val="center"/>
        <w:rPr>
          <w:rFonts w:ascii="Arial" w:hAnsi="Arial"/>
          <w:b/>
          <w:bCs/>
          <w:color w:val="FF0000"/>
          <w:sz w:val="28"/>
          <w:szCs w:val="28"/>
        </w:rPr>
      </w:pPr>
      <w:r w:rsidRPr="00501C86">
        <w:rPr>
          <w:rFonts w:ascii="Arial" w:hAnsi="Arial"/>
          <w:b/>
          <w:bCs/>
          <w:sz w:val="28"/>
          <w:szCs w:val="28"/>
        </w:rPr>
        <w:t>PROCESSO Nº 151/2024</w:t>
      </w:r>
    </w:p>
    <w:p w14:paraId="3F85F74D" w14:textId="77777777" w:rsidR="007D75A3" w:rsidRPr="00080E2D" w:rsidRDefault="007D75A3" w:rsidP="001B0C3F">
      <w:pPr>
        <w:spacing w:line="276" w:lineRule="auto"/>
        <w:rPr>
          <w:rFonts w:ascii="Arial" w:hAnsi="Arial"/>
          <w:b/>
          <w:color w:val="FF0000"/>
          <w:sz w:val="28"/>
          <w:szCs w:val="28"/>
        </w:rPr>
      </w:pPr>
    </w:p>
    <w:p w14:paraId="116D0856" w14:textId="6BF4B9FF" w:rsidR="007D75A3" w:rsidRPr="001C578D" w:rsidRDefault="007D75A3" w:rsidP="007E44F5">
      <w:pPr>
        <w:spacing w:line="276" w:lineRule="auto"/>
        <w:jc w:val="center"/>
        <w:rPr>
          <w:rFonts w:ascii="Arial" w:hAnsi="Arial"/>
          <w:b/>
        </w:rPr>
      </w:pPr>
      <w:r w:rsidRPr="001C578D">
        <w:rPr>
          <w:rFonts w:ascii="Arial" w:hAnsi="Arial"/>
          <w:b/>
        </w:rPr>
        <w:t>MODELO</w:t>
      </w:r>
      <w:r w:rsidR="007E44F5" w:rsidRPr="001C578D">
        <w:rPr>
          <w:rFonts w:ascii="Arial" w:hAnsi="Arial"/>
          <w:b/>
        </w:rPr>
        <w:t xml:space="preserve"> </w:t>
      </w:r>
      <w:r w:rsidRPr="001C578D">
        <w:rPr>
          <w:rFonts w:ascii="Arial" w:hAnsi="Arial"/>
          <w:b/>
        </w:rPr>
        <w:t xml:space="preserve">A QUE SE REFERE O ITEM </w:t>
      </w:r>
      <w:r w:rsidR="00117211">
        <w:rPr>
          <w:rFonts w:ascii="Arial" w:hAnsi="Arial"/>
          <w:b/>
        </w:rPr>
        <w:t>7.</w:t>
      </w:r>
      <w:r w:rsidR="0014568F">
        <w:rPr>
          <w:rFonts w:ascii="Arial" w:hAnsi="Arial"/>
          <w:b/>
        </w:rPr>
        <w:t>17</w:t>
      </w:r>
      <w:r w:rsidRPr="001C578D">
        <w:rPr>
          <w:rFonts w:ascii="Arial" w:hAnsi="Arial"/>
          <w:b/>
        </w:rPr>
        <w:t>.4.1. DO EDITAL</w:t>
      </w:r>
    </w:p>
    <w:p w14:paraId="1EE58A09" w14:textId="77777777" w:rsidR="007D75A3" w:rsidRPr="001C578D" w:rsidRDefault="007E44F5" w:rsidP="001B0C3F">
      <w:pPr>
        <w:spacing w:line="276" w:lineRule="auto"/>
        <w:jc w:val="both"/>
        <w:rPr>
          <w:rFonts w:ascii="Arial" w:hAnsi="Arial"/>
          <w:bCs/>
          <w:iCs/>
        </w:rPr>
      </w:pPr>
      <w:bookmarkStart w:id="121" w:name="_DECLARAÇÃO_DE_REGULARIDADE"/>
      <w:bookmarkStart w:id="122" w:name="_DECLARAÇÃO_DE_REGULARIDADE_PERANTE_"/>
      <w:bookmarkEnd w:id="121"/>
      <w:bookmarkEnd w:id="122"/>
      <w:r w:rsidRPr="001C578D">
        <w:rPr>
          <w:rFonts w:ascii="Arial" w:hAnsi="Arial"/>
          <w:b/>
        </w:rPr>
        <w:t xml:space="preserve">                                         </w:t>
      </w:r>
      <w:r w:rsidRPr="001C578D">
        <w:rPr>
          <w:rFonts w:ascii="Arial" w:hAnsi="Arial"/>
        </w:rPr>
        <w:t>(em papel timbrado da licitante)</w:t>
      </w:r>
    </w:p>
    <w:p w14:paraId="66ED36FC" w14:textId="77777777" w:rsidR="007D75A3" w:rsidRPr="004D2F4E" w:rsidRDefault="007D75A3" w:rsidP="001B0C3F">
      <w:pPr>
        <w:spacing w:line="276" w:lineRule="auto"/>
        <w:rPr>
          <w:rFonts w:ascii="Arial" w:hAnsi="Arial"/>
          <w:b/>
          <w:bCs/>
          <w:iCs/>
        </w:rPr>
      </w:pPr>
    </w:p>
    <w:p w14:paraId="356358D5" w14:textId="77777777" w:rsidR="007D75A3" w:rsidRPr="004D2F4E" w:rsidRDefault="007D75A3" w:rsidP="003566D8">
      <w:pPr>
        <w:spacing w:line="276" w:lineRule="auto"/>
        <w:rPr>
          <w:rFonts w:ascii="Arial" w:hAnsi="Arial"/>
        </w:rPr>
      </w:pPr>
    </w:p>
    <w:p w14:paraId="3F53C3D0" w14:textId="66F9A484" w:rsidR="007D75A3" w:rsidRPr="004D2F4E" w:rsidRDefault="007D75A3" w:rsidP="003566D8">
      <w:pPr>
        <w:spacing w:line="276" w:lineRule="auto"/>
        <w:rPr>
          <w:rFonts w:ascii="Arial" w:hAnsi="Arial"/>
        </w:rPr>
      </w:pPr>
      <w:r w:rsidRPr="004D2F4E">
        <w:rPr>
          <w:rFonts w:ascii="Arial" w:hAnsi="Arial"/>
        </w:rPr>
        <w:t>Nome completo: _____________________________</w:t>
      </w:r>
      <w:r w:rsidR="00AC36F2" w:rsidRPr="004D2F4E">
        <w:rPr>
          <w:rFonts w:ascii="Arial" w:hAnsi="Arial"/>
        </w:rPr>
        <w:t>________________________</w:t>
      </w:r>
    </w:p>
    <w:p w14:paraId="0B8BD3A3" w14:textId="77777777" w:rsidR="007D75A3" w:rsidRPr="004D2F4E" w:rsidRDefault="007D75A3" w:rsidP="001B0C3F">
      <w:pPr>
        <w:spacing w:line="276" w:lineRule="auto"/>
        <w:rPr>
          <w:rFonts w:ascii="Arial" w:hAnsi="Arial"/>
        </w:rPr>
      </w:pPr>
    </w:p>
    <w:p w14:paraId="0E42DC39" w14:textId="7A2DCD66" w:rsidR="007D75A3" w:rsidRPr="004D2F4E" w:rsidRDefault="007D75A3" w:rsidP="003566D8">
      <w:pPr>
        <w:spacing w:line="276" w:lineRule="auto"/>
        <w:rPr>
          <w:rFonts w:ascii="Arial" w:hAnsi="Arial"/>
        </w:rPr>
      </w:pPr>
      <w:r w:rsidRPr="004D2F4E">
        <w:rPr>
          <w:rFonts w:ascii="Arial" w:hAnsi="Arial"/>
        </w:rPr>
        <w:t>RG nº</w:t>
      </w:r>
      <w:r w:rsidRPr="00FF11C0">
        <w:rPr>
          <w:rFonts w:ascii="Arial" w:hAnsi="Arial"/>
        </w:rPr>
        <w:t xml:space="preserve">: </w:t>
      </w:r>
      <w:r w:rsidR="00AC36F2" w:rsidRPr="00FF11C0">
        <w:rPr>
          <w:rFonts w:ascii="Arial" w:hAnsi="Arial"/>
        </w:rPr>
        <w:t>_______________________</w:t>
      </w:r>
      <w:r w:rsidRPr="004D2F4E">
        <w:rPr>
          <w:rFonts w:ascii="Arial" w:hAnsi="Arial"/>
          <w:b/>
        </w:rPr>
        <w:t xml:space="preserve">          </w:t>
      </w:r>
      <w:r w:rsidRPr="004D2F4E">
        <w:rPr>
          <w:rFonts w:ascii="Arial" w:hAnsi="Arial"/>
        </w:rPr>
        <w:t>CPF nº:__________________________</w:t>
      </w:r>
    </w:p>
    <w:p w14:paraId="36073F8A" w14:textId="77777777" w:rsidR="007D75A3" w:rsidRPr="004D2F4E" w:rsidRDefault="007D75A3" w:rsidP="001B0C3F">
      <w:pPr>
        <w:spacing w:line="276" w:lineRule="auto"/>
        <w:rPr>
          <w:rFonts w:ascii="Arial" w:hAnsi="Arial"/>
          <w:b/>
          <w:bCs/>
          <w:iCs/>
        </w:rPr>
      </w:pPr>
    </w:p>
    <w:p w14:paraId="4F1D59E3" w14:textId="77777777" w:rsidR="007D75A3" w:rsidRPr="004D2F4E" w:rsidRDefault="007D75A3" w:rsidP="001B0C3F">
      <w:pPr>
        <w:spacing w:line="276" w:lineRule="auto"/>
        <w:rPr>
          <w:rFonts w:ascii="Arial" w:hAnsi="Arial"/>
          <w:b/>
          <w:bCs/>
          <w:iCs/>
        </w:rPr>
      </w:pPr>
    </w:p>
    <w:p w14:paraId="340E419E" w14:textId="77777777" w:rsidR="007D75A3" w:rsidRPr="004D2F4E" w:rsidRDefault="007D75A3" w:rsidP="001B0C3F">
      <w:pPr>
        <w:spacing w:line="276" w:lineRule="auto"/>
        <w:rPr>
          <w:rFonts w:ascii="Arial" w:hAnsi="Arial"/>
          <w:b/>
          <w:bCs/>
          <w:iCs/>
        </w:rPr>
      </w:pPr>
    </w:p>
    <w:p w14:paraId="21F8104F" w14:textId="77777777" w:rsidR="007D75A3" w:rsidRPr="004D2F4E" w:rsidRDefault="007D75A3" w:rsidP="003566D8">
      <w:pPr>
        <w:spacing w:line="276" w:lineRule="auto"/>
        <w:jc w:val="both"/>
        <w:rPr>
          <w:rFonts w:ascii="Arial" w:hAnsi="Arial"/>
        </w:rPr>
      </w:pPr>
      <w:r w:rsidRPr="004D2F4E">
        <w:rPr>
          <w:rFonts w:ascii="Arial" w:hAnsi="Arial"/>
          <w:b/>
        </w:rPr>
        <w:t xml:space="preserve">DECLARO, </w:t>
      </w:r>
      <w:r w:rsidRPr="004D2F4E">
        <w:rPr>
          <w:rFonts w:ascii="Arial" w:hAnsi="Arial"/>
        </w:rPr>
        <w:t>sob as penas da Lei, que o licitante ________________________ (</w:t>
      </w:r>
      <w:r w:rsidRPr="004D2F4E">
        <w:rPr>
          <w:rFonts w:ascii="Arial" w:hAnsi="Arial"/>
          <w:i/>
        </w:rPr>
        <w:t>nome empresarial</w:t>
      </w:r>
      <w:r w:rsidRPr="004D2F4E">
        <w:rPr>
          <w:rFonts w:ascii="Arial" w:hAnsi="Arial"/>
        </w:rPr>
        <w:t xml:space="preserve">), interessado em participar do Pregão Eletrônico nº ___/___, Processo n° ___/___: </w:t>
      </w:r>
    </w:p>
    <w:p w14:paraId="44966C3C" w14:textId="77777777" w:rsidR="007D75A3" w:rsidRPr="004D2F4E" w:rsidRDefault="007D75A3" w:rsidP="001B0C3F">
      <w:pPr>
        <w:spacing w:line="276" w:lineRule="auto"/>
        <w:jc w:val="both"/>
        <w:rPr>
          <w:rFonts w:ascii="Arial" w:hAnsi="Arial"/>
        </w:rPr>
      </w:pPr>
    </w:p>
    <w:p w14:paraId="59C302DA" w14:textId="77777777" w:rsidR="007D75A3" w:rsidRPr="004D2F4E" w:rsidRDefault="007D75A3" w:rsidP="003566D8">
      <w:pPr>
        <w:spacing w:line="276" w:lineRule="auto"/>
        <w:jc w:val="both"/>
        <w:rPr>
          <w:rFonts w:ascii="Arial" w:hAnsi="Arial"/>
        </w:rPr>
      </w:pPr>
      <w:r w:rsidRPr="004D2F4E">
        <w:rPr>
          <w:rFonts w:ascii="Arial" w:hAnsi="Arial"/>
        </w:rPr>
        <w:t xml:space="preserve">a) está em situação regular perante o Ministério do Trabalho no que se refere a observância do disposto no inciso XXXIII do artigo 7.º da Constituição Federal, na forma do Decreto Estadual nº. 42.911/1998; </w:t>
      </w:r>
    </w:p>
    <w:p w14:paraId="295142DB" w14:textId="77777777" w:rsidR="007D75A3" w:rsidRPr="004D2F4E" w:rsidRDefault="007D75A3" w:rsidP="003566D8">
      <w:pPr>
        <w:spacing w:line="276" w:lineRule="auto"/>
        <w:jc w:val="both"/>
        <w:rPr>
          <w:rFonts w:ascii="Arial" w:hAnsi="Arial"/>
        </w:rPr>
      </w:pPr>
      <w:r w:rsidRPr="004D2F4E">
        <w:rPr>
          <w:rFonts w:ascii="Arial" w:hAnsi="Arial"/>
        </w:rPr>
        <w:t xml:space="preserve">b) não possui impedimento legal para licitar ou contratar com a Administração; </w:t>
      </w:r>
    </w:p>
    <w:p w14:paraId="2D7EA759" w14:textId="77777777" w:rsidR="007D75A3" w:rsidRPr="004D2F4E" w:rsidRDefault="007D75A3" w:rsidP="001B0C3F">
      <w:pPr>
        <w:adjustRightInd w:val="0"/>
        <w:spacing w:line="276" w:lineRule="auto"/>
        <w:rPr>
          <w:rFonts w:ascii="Arial" w:hAnsi="Arial"/>
        </w:rPr>
      </w:pPr>
    </w:p>
    <w:p w14:paraId="6EE6C85D" w14:textId="77777777" w:rsidR="007D75A3" w:rsidRPr="004D2F4E" w:rsidRDefault="007D75A3" w:rsidP="003566D8">
      <w:pPr>
        <w:adjustRightInd w:val="0"/>
        <w:spacing w:line="276" w:lineRule="auto"/>
        <w:rPr>
          <w:rFonts w:ascii="Arial" w:hAnsi="Arial"/>
        </w:rPr>
      </w:pPr>
    </w:p>
    <w:p w14:paraId="26A1791E" w14:textId="77777777" w:rsidR="007D75A3" w:rsidRPr="004D2F4E" w:rsidRDefault="007D75A3" w:rsidP="001B0C3F">
      <w:pPr>
        <w:adjustRightInd w:val="0"/>
        <w:spacing w:line="276" w:lineRule="auto"/>
        <w:rPr>
          <w:rFonts w:ascii="Arial" w:hAnsi="Arial"/>
        </w:rPr>
      </w:pPr>
    </w:p>
    <w:p w14:paraId="1BB04BF1" w14:textId="77777777" w:rsidR="007D75A3" w:rsidRPr="004D2F4E" w:rsidRDefault="007D75A3" w:rsidP="003566D8">
      <w:pPr>
        <w:adjustRightInd w:val="0"/>
        <w:spacing w:line="276" w:lineRule="auto"/>
        <w:jc w:val="center"/>
        <w:rPr>
          <w:rFonts w:ascii="Arial" w:hAnsi="Arial"/>
        </w:rPr>
      </w:pPr>
      <w:r w:rsidRPr="004D2F4E">
        <w:rPr>
          <w:rFonts w:ascii="Arial" w:hAnsi="Arial"/>
        </w:rPr>
        <w:t>(Local e data).</w:t>
      </w:r>
    </w:p>
    <w:p w14:paraId="555E206F" w14:textId="77777777" w:rsidR="007D75A3" w:rsidRPr="004D2F4E" w:rsidRDefault="007D75A3" w:rsidP="001B0C3F">
      <w:pPr>
        <w:adjustRightInd w:val="0"/>
        <w:spacing w:line="276" w:lineRule="auto"/>
        <w:rPr>
          <w:rFonts w:ascii="Arial" w:hAnsi="Arial"/>
        </w:rPr>
      </w:pPr>
    </w:p>
    <w:p w14:paraId="170F31E5" w14:textId="77777777" w:rsidR="007D75A3" w:rsidRPr="004D2F4E" w:rsidRDefault="007D75A3" w:rsidP="001B0C3F">
      <w:pPr>
        <w:adjustRightInd w:val="0"/>
        <w:spacing w:line="276" w:lineRule="auto"/>
        <w:rPr>
          <w:rFonts w:ascii="Arial" w:hAnsi="Arial"/>
        </w:rPr>
      </w:pPr>
    </w:p>
    <w:p w14:paraId="3CF9E36D" w14:textId="4DA9161A" w:rsidR="007D75A3" w:rsidRDefault="007D75A3" w:rsidP="001B0C3F">
      <w:pPr>
        <w:adjustRightInd w:val="0"/>
        <w:spacing w:line="276" w:lineRule="auto"/>
        <w:rPr>
          <w:rFonts w:ascii="Arial" w:hAnsi="Arial"/>
        </w:rPr>
      </w:pPr>
    </w:p>
    <w:p w14:paraId="6AC1C334" w14:textId="77777777" w:rsidR="00D8523A" w:rsidRPr="004D2F4E" w:rsidRDefault="00D8523A" w:rsidP="001B0C3F">
      <w:pPr>
        <w:adjustRightInd w:val="0"/>
        <w:spacing w:line="276" w:lineRule="auto"/>
        <w:rPr>
          <w:rFonts w:ascii="Arial" w:hAnsi="Arial"/>
        </w:rPr>
      </w:pPr>
    </w:p>
    <w:p w14:paraId="5996A024" w14:textId="77777777" w:rsidR="007D75A3" w:rsidRPr="004D2F4E" w:rsidRDefault="008D660C" w:rsidP="008F3559">
      <w:pPr>
        <w:adjustRightInd w:val="0"/>
        <w:spacing w:line="276" w:lineRule="auto"/>
        <w:jc w:val="center"/>
        <w:rPr>
          <w:rFonts w:ascii="Arial" w:hAnsi="Arial"/>
        </w:rPr>
      </w:pPr>
      <w:r w:rsidRPr="004D2F4E">
        <w:rPr>
          <w:rFonts w:ascii="Arial" w:hAnsi="Arial"/>
        </w:rPr>
        <w:t>_____</w:t>
      </w:r>
      <w:r w:rsidR="007D75A3" w:rsidRPr="004D2F4E">
        <w:rPr>
          <w:rFonts w:ascii="Arial" w:hAnsi="Arial"/>
        </w:rPr>
        <w:t>_______________________________</w:t>
      </w:r>
    </w:p>
    <w:p w14:paraId="028A733A" w14:textId="77777777" w:rsidR="007D75A3" w:rsidRPr="004D2F4E" w:rsidRDefault="007D75A3" w:rsidP="008F3559">
      <w:pPr>
        <w:pStyle w:val="Ttulo"/>
        <w:spacing w:before="0" w:line="276" w:lineRule="auto"/>
        <w:jc w:val="center"/>
        <w:rPr>
          <w:b/>
          <w:bCs/>
          <w:sz w:val="24"/>
          <w:szCs w:val="24"/>
        </w:rPr>
      </w:pPr>
      <w:r w:rsidRPr="004D2F4E">
        <w:rPr>
          <w:bCs/>
          <w:sz w:val="24"/>
          <w:szCs w:val="24"/>
        </w:rPr>
        <w:t>(Nome/assinatura do representante legal)</w:t>
      </w:r>
    </w:p>
    <w:p w14:paraId="14732C00" w14:textId="77777777" w:rsidR="00E6221D" w:rsidRPr="004D2F4E" w:rsidRDefault="00E6221D">
      <w:pPr>
        <w:suppressAutoHyphens w:val="0"/>
        <w:rPr>
          <w:rFonts w:ascii="Arial" w:hAnsi="Arial"/>
          <w:b/>
          <w:bCs/>
        </w:rPr>
      </w:pPr>
      <w:r w:rsidRPr="004D2F4E">
        <w:rPr>
          <w:rFonts w:ascii="Arial" w:hAnsi="Arial"/>
          <w:b/>
          <w:bCs/>
        </w:rPr>
        <w:br w:type="page"/>
      </w:r>
    </w:p>
    <w:p w14:paraId="216BAAC3" w14:textId="38F5E3DC" w:rsidR="008D7975" w:rsidRDefault="008D7975" w:rsidP="003566D8">
      <w:pPr>
        <w:spacing w:line="276" w:lineRule="auto"/>
        <w:jc w:val="center"/>
        <w:rPr>
          <w:rFonts w:ascii="Arial" w:hAnsi="Arial"/>
          <w:b/>
          <w:bCs/>
        </w:rPr>
      </w:pPr>
    </w:p>
    <w:p w14:paraId="4C3347A3" w14:textId="77777777" w:rsidR="00716894" w:rsidRPr="004D2F4E" w:rsidRDefault="00716894" w:rsidP="003566D8">
      <w:pPr>
        <w:spacing w:line="276" w:lineRule="auto"/>
        <w:jc w:val="center"/>
        <w:rPr>
          <w:rFonts w:ascii="Arial" w:hAnsi="Arial"/>
          <w:b/>
          <w:bCs/>
        </w:rPr>
      </w:pPr>
    </w:p>
    <w:p w14:paraId="3A82AC25" w14:textId="77777777" w:rsidR="007D75A3" w:rsidRPr="007807AD" w:rsidRDefault="007D75A3" w:rsidP="003566D8">
      <w:pPr>
        <w:spacing w:line="276" w:lineRule="auto"/>
        <w:jc w:val="center"/>
        <w:rPr>
          <w:rFonts w:ascii="Arial" w:hAnsi="Arial"/>
          <w:b/>
          <w:sz w:val="36"/>
          <w:szCs w:val="36"/>
        </w:rPr>
      </w:pPr>
      <w:r w:rsidRPr="007807AD">
        <w:rPr>
          <w:rFonts w:ascii="Arial" w:hAnsi="Arial"/>
          <w:b/>
          <w:bCs/>
          <w:sz w:val="36"/>
          <w:szCs w:val="36"/>
        </w:rPr>
        <w:t>ANEXO III.2</w:t>
      </w:r>
    </w:p>
    <w:p w14:paraId="4212CED9" w14:textId="77777777" w:rsidR="007D75A3" w:rsidRPr="00A71CE3" w:rsidRDefault="007D75A3" w:rsidP="00B0002C">
      <w:pPr>
        <w:spacing w:line="276" w:lineRule="auto"/>
        <w:rPr>
          <w:rFonts w:ascii="Arial" w:hAnsi="Arial"/>
          <w:color w:val="FF0000"/>
        </w:rPr>
      </w:pPr>
    </w:p>
    <w:p w14:paraId="13A07837" w14:textId="77777777" w:rsidR="00501C86" w:rsidRPr="00501C86" w:rsidRDefault="00501C86" w:rsidP="00501C86">
      <w:pPr>
        <w:jc w:val="center"/>
        <w:rPr>
          <w:rFonts w:ascii="Arial" w:hAnsi="Arial"/>
          <w:b/>
          <w:bCs/>
          <w:sz w:val="28"/>
          <w:szCs w:val="28"/>
        </w:rPr>
      </w:pPr>
      <w:r w:rsidRPr="00501C86">
        <w:rPr>
          <w:rFonts w:ascii="Arial" w:hAnsi="Arial"/>
          <w:b/>
          <w:bCs/>
          <w:sz w:val="28"/>
          <w:szCs w:val="28"/>
        </w:rPr>
        <w:t>PREGÃO ELETRÔNICO Nº 008/2024</w:t>
      </w:r>
    </w:p>
    <w:p w14:paraId="0E309C7E" w14:textId="77777777" w:rsidR="00501C86" w:rsidRPr="00501C86" w:rsidRDefault="00501C86" w:rsidP="00501C86">
      <w:pPr>
        <w:jc w:val="center"/>
        <w:rPr>
          <w:rFonts w:ascii="Arial" w:hAnsi="Arial"/>
          <w:b/>
          <w:bCs/>
          <w:sz w:val="28"/>
          <w:szCs w:val="28"/>
        </w:rPr>
      </w:pPr>
    </w:p>
    <w:p w14:paraId="0847714F" w14:textId="79F03E53" w:rsidR="0012692E" w:rsidRPr="00117211" w:rsidRDefault="00501C86" w:rsidP="00501C86">
      <w:pPr>
        <w:spacing w:line="276" w:lineRule="auto"/>
        <w:jc w:val="center"/>
        <w:rPr>
          <w:rFonts w:ascii="Arial" w:hAnsi="Arial"/>
          <w:b/>
          <w:bCs/>
          <w:color w:val="FF0000"/>
          <w:sz w:val="28"/>
          <w:szCs w:val="28"/>
        </w:rPr>
      </w:pPr>
      <w:r w:rsidRPr="00501C86">
        <w:rPr>
          <w:rFonts w:ascii="Arial" w:hAnsi="Arial"/>
          <w:b/>
          <w:bCs/>
          <w:sz w:val="28"/>
          <w:szCs w:val="28"/>
        </w:rPr>
        <w:t>PROCESSO Nº 151/2024</w:t>
      </w:r>
    </w:p>
    <w:p w14:paraId="438ED020" w14:textId="77777777" w:rsidR="005234EC" w:rsidRPr="000A2282" w:rsidRDefault="005234EC" w:rsidP="00B0002C">
      <w:pPr>
        <w:spacing w:line="276" w:lineRule="auto"/>
        <w:rPr>
          <w:rFonts w:ascii="Arial" w:hAnsi="Arial"/>
          <w:color w:val="FF0000"/>
          <w:sz w:val="28"/>
          <w:szCs w:val="28"/>
        </w:rPr>
      </w:pPr>
    </w:p>
    <w:p w14:paraId="58D33DB4" w14:textId="77777777" w:rsidR="007D75A3" w:rsidRPr="004D2F4E" w:rsidRDefault="007D75A3" w:rsidP="00A61989">
      <w:pPr>
        <w:pStyle w:val="Ttulo2"/>
        <w:keepNext w:val="0"/>
        <w:suppressAutoHyphens/>
        <w:spacing w:line="276" w:lineRule="auto"/>
        <w:jc w:val="center"/>
        <w:rPr>
          <w:i/>
          <w:sz w:val="24"/>
        </w:rPr>
      </w:pPr>
      <w:r w:rsidRPr="004D2F4E">
        <w:rPr>
          <w:sz w:val="24"/>
        </w:rPr>
        <w:t>DECLARAÇÃO DE ELABORAÇÃO INDEPENDENTE DE PROPOSTA E ATUAÇÃO CONFORME AO MARCO LEGAL ANTICORRUPÇÃO</w:t>
      </w:r>
    </w:p>
    <w:p w14:paraId="3AF319AD" w14:textId="77777777" w:rsidR="007D75A3" w:rsidRPr="004D2F4E" w:rsidRDefault="007D75A3" w:rsidP="003566D8">
      <w:pPr>
        <w:spacing w:line="276" w:lineRule="auto"/>
        <w:jc w:val="center"/>
        <w:rPr>
          <w:rFonts w:ascii="Arial" w:hAnsi="Arial"/>
        </w:rPr>
      </w:pPr>
      <w:r w:rsidRPr="004D2F4E">
        <w:rPr>
          <w:rFonts w:ascii="Arial" w:hAnsi="Arial"/>
        </w:rPr>
        <w:t>(em papel timbrado da licitante)</w:t>
      </w:r>
    </w:p>
    <w:p w14:paraId="1B2CE248" w14:textId="77777777" w:rsidR="007D75A3" w:rsidRPr="004D2F4E" w:rsidRDefault="007D75A3" w:rsidP="003566D8">
      <w:pPr>
        <w:spacing w:line="276" w:lineRule="auto"/>
        <w:rPr>
          <w:rFonts w:ascii="Arial" w:hAnsi="Arial"/>
        </w:rPr>
      </w:pPr>
    </w:p>
    <w:p w14:paraId="23F1B53B" w14:textId="77777777" w:rsidR="007D75A3" w:rsidRPr="004D2F4E" w:rsidRDefault="007D75A3" w:rsidP="003566D8">
      <w:pPr>
        <w:spacing w:line="276" w:lineRule="auto"/>
        <w:jc w:val="both"/>
        <w:rPr>
          <w:rFonts w:ascii="Arial" w:hAnsi="Arial"/>
        </w:rPr>
      </w:pPr>
    </w:p>
    <w:p w14:paraId="0AC26071" w14:textId="77777777" w:rsidR="007D75A3" w:rsidRPr="004D2F4E" w:rsidRDefault="007D75A3" w:rsidP="003566D8">
      <w:pPr>
        <w:spacing w:line="276" w:lineRule="auto"/>
        <w:jc w:val="both"/>
        <w:rPr>
          <w:rFonts w:ascii="Arial" w:hAnsi="Arial"/>
        </w:rPr>
      </w:pPr>
    </w:p>
    <w:p w14:paraId="5DFA97E1" w14:textId="77777777" w:rsidR="007D75A3" w:rsidRPr="004D2F4E" w:rsidRDefault="007D75A3" w:rsidP="003566D8">
      <w:pPr>
        <w:spacing w:line="276" w:lineRule="auto"/>
        <w:jc w:val="both"/>
        <w:rPr>
          <w:rFonts w:ascii="Arial" w:hAnsi="Arial"/>
        </w:rPr>
      </w:pPr>
      <w:r w:rsidRPr="004D2F4E">
        <w:rPr>
          <w:rFonts w:ascii="Arial" w:hAnsi="Arial"/>
        </w:rPr>
        <w:t xml:space="preserve">Eu, ___________________________________, </w:t>
      </w:r>
      <w:r w:rsidRPr="004D2F4E">
        <w:rPr>
          <w:rFonts w:ascii="Arial" w:hAnsi="Arial"/>
          <w:bCs/>
        </w:rPr>
        <w:t xml:space="preserve">portador do </w:t>
      </w:r>
      <w:r w:rsidRPr="004D2F4E">
        <w:rPr>
          <w:rFonts w:ascii="Arial" w:hAnsi="Arial"/>
          <w:snapToGrid w:val="0"/>
        </w:rPr>
        <w:t xml:space="preserve">RG nº </w:t>
      </w:r>
      <w:r w:rsidRPr="008E2CA0">
        <w:rPr>
          <w:rFonts w:ascii="Arial" w:hAnsi="Arial"/>
          <w:bCs/>
        </w:rPr>
        <w:t>_____________</w:t>
      </w:r>
      <w:r w:rsidRPr="008E2CA0">
        <w:rPr>
          <w:rFonts w:ascii="Arial" w:hAnsi="Arial"/>
          <w:bCs/>
          <w:snapToGrid w:val="0"/>
        </w:rPr>
        <w:t xml:space="preserve"> </w:t>
      </w:r>
      <w:r w:rsidRPr="004D2F4E">
        <w:rPr>
          <w:rFonts w:ascii="Arial" w:hAnsi="Arial"/>
          <w:snapToGrid w:val="0"/>
        </w:rPr>
        <w:t xml:space="preserve">e do CPF nº </w:t>
      </w:r>
      <w:r w:rsidRPr="00A144A9">
        <w:rPr>
          <w:rFonts w:ascii="Arial" w:hAnsi="Arial"/>
          <w:bCs/>
        </w:rPr>
        <w:t>_____________</w:t>
      </w:r>
      <w:r w:rsidRPr="00A144A9">
        <w:rPr>
          <w:rFonts w:ascii="Arial" w:hAnsi="Arial"/>
          <w:bCs/>
          <w:snapToGrid w:val="0"/>
          <w:u w:val="single"/>
        </w:rPr>
        <w:t>,</w:t>
      </w:r>
      <w:r w:rsidRPr="004D2F4E">
        <w:rPr>
          <w:rFonts w:ascii="Arial" w:hAnsi="Arial"/>
        </w:rPr>
        <w:t xml:space="preserve"> representante legal do licitante ________________________ (</w:t>
      </w:r>
      <w:r w:rsidRPr="004D2F4E">
        <w:rPr>
          <w:rFonts w:ascii="Arial" w:hAnsi="Arial"/>
          <w:i/>
        </w:rPr>
        <w:t>nome empresarial</w:t>
      </w:r>
      <w:r w:rsidRPr="004D2F4E">
        <w:rPr>
          <w:rFonts w:ascii="Arial" w:hAnsi="Arial"/>
        </w:rPr>
        <w:t>), interessado em participar do Pregão Eletrônico nº ___/___, Processo n° ___/___,</w:t>
      </w:r>
      <w:r w:rsidRPr="004D2F4E">
        <w:rPr>
          <w:rFonts w:ascii="Arial" w:hAnsi="Arial"/>
          <w:b/>
        </w:rPr>
        <w:t xml:space="preserve"> DECLARO, </w:t>
      </w:r>
      <w:r w:rsidRPr="004D2F4E">
        <w:rPr>
          <w:rFonts w:ascii="Arial" w:hAnsi="Arial"/>
        </w:rPr>
        <w:t>sob as penas da Lei, especialmente o artigo 299 do Código Penal Brasileiro, que:</w:t>
      </w:r>
    </w:p>
    <w:p w14:paraId="71A181DB" w14:textId="77777777" w:rsidR="007D75A3" w:rsidRPr="004D2F4E" w:rsidRDefault="007D75A3" w:rsidP="003566D8">
      <w:pPr>
        <w:spacing w:line="276" w:lineRule="auto"/>
        <w:ind w:firstLine="708"/>
        <w:jc w:val="both"/>
        <w:rPr>
          <w:rFonts w:ascii="Arial" w:hAnsi="Arial"/>
        </w:rPr>
      </w:pPr>
    </w:p>
    <w:p w14:paraId="5BFF96B5" w14:textId="77777777" w:rsidR="007D75A3" w:rsidRPr="004D2F4E" w:rsidRDefault="007D75A3" w:rsidP="003566D8">
      <w:pPr>
        <w:spacing w:line="276" w:lineRule="auto"/>
        <w:ind w:left="426"/>
        <w:jc w:val="both"/>
        <w:rPr>
          <w:rFonts w:ascii="Arial" w:hAnsi="Arial"/>
        </w:rPr>
      </w:pPr>
      <w:r w:rsidRPr="004D2F4E">
        <w:rPr>
          <w:rFonts w:ascii="Arial" w:hAnsi="Arial"/>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77458A2C" w14:textId="77777777" w:rsidR="007D75A3" w:rsidRPr="004D2F4E" w:rsidRDefault="007D75A3" w:rsidP="003566D8">
      <w:pPr>
        <w:spacing w:line="276" w:lineRule="auto"/>
        <w:ind w:left="426"/>
        <w:jc w:val="both"/>
        <w:rPr>
          <w:rFonts w:ascii="Arial" w:hAnsi="Arial"/>
        </w:rPr>
      </w:pPr>
      <w:r w:rsidRPr="004D2F4E">
        <w:rPr>
          <w:rFonts w:ascii="Arial" w:hAnsi="Arial"/>
        </w:rPr>
        <w:t>b) a intenção de apresentar a proposta não foi informada ou discutida com qualquer outro licitante ou interessado, em potencial ou de fato, no presente procedimento licitatório;</w:t>
      </w:r>
    </w:p>
    <w:p w14:paraId="41D2B3D1" w14:textId="77777777" w:rsidR="007D75A3" w:rsidRPr="004D2F4E" w:rsidRDefault="007D75A3" w:rsidP="003566D8">
      <w:pPr>
        <w:spacing w:line="276" w:lineRule="auto"/>
        <w:ind w:left="426"/>
        <w:jc w:val="both"/>
        <w:rPr>
          <w:rFonts w:ascii="Arial" w:hAnsi="Arial"/>
        </w:rPr>
      </w:pPr>
      <w:r w:rsidRPr="004D2F4E">
        <w:rPr>
          <w:rFonts w:ascii="Arial" w:hAnsi="Arial"/>
        </w:rPr>
        <w:t>c) o licitante não tentou, por qualquer meio ou por qualquer pessoa, influir na decisão de qualquer outro licitante ou interessado, em potencial ou de fato, no presente procedimento licitatório;</w:t>
      </w:r>
    </w:p>
    <w:p w14:paraId="4B494040" w14:textId="77777777" w:rsidR="007D75A3" w:rsidRPr="004D2F4E" w:rsidRDefault="007D75A3" w:rsidP="003566D8">
      <w:pPr>
        <w:spacing w:line="276" w:lineRule="auto"/>
        <w:ind w:left="426"/>
        <w:jc w:val="both"/>
        <w:rPr>
          <w:rFonts w:ascii="Arial" w:hAnsi="Arial"/>
        </w:rPr>
      </w:pPr>
      <w:r w:rsidRPr="004D2F4E">
        <w:rPr>
          <w:rFonts w:ascii="Arial" w:hAnsi="Arial"/>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5432C398"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e) o conteúdo da proposta apresentada não foi, no todo ou em parte, informado, discutido ou recebido de qualquer integrante relacionado, direta ou indiretamente, ao órgão licitante antes da abertura oficial das propostas; e </w:t>
      </w:r>
    </w:p>
    <w:p w14:paraId="3A869116" w14:textId="77777777" w:rsidR="007D75A3" w:rsidRPr="004D2F4E" w:rsidRDefault="007D75A3" w:rsidP="003566D8">
      <w:pPr>
        <w:spacing w:line="276" w:lineRule="auto"/>
        <w:ind w:left="426"/>
        <w:jc w:val="both"/>
        <w:rPr>
          <w:rFonts w:ascii="Arial" w:hAnsi="Arial"/>
        </w:rPr>
      </w:pPr>
      <w:r w:rsidRPr="004D2F4E">
        <w:rPr>
          <w:rFonts w:ascii="Arial" w:hAnsi="Arial"/>
        </w:rPr>
        <w:t>f) o representante legal do licitante está plenamente ciente do teor e da extensão desta declaração e que detém plenos poderes e informações para firmá-la.</w:t>
      </w:r>
    </w:p>
    <w:p w14:paraId="5778BDED" w14:textId="77777777" w:rsidR="007D75A3" w:rsidRPr="004D2F4E" w:rsidRDefault="007D75A3" w:rsidP="003566D8">
      <w:pPr>
        <w:spacing w:line="276" w:lineRule="auto"/>
        <w:jc w:val="both"/>
        <w:rPr>
          <w:rFonts w:ascii="Arial" w:hAnsi="Arial"/>
        </w:rPr>
      </w:pPr>
    </w:p>
    <w:p w14:paraId="4E1B0B22" w14:textId="77777777" w:rsidR="007D75A3" w:rsidRPr="004D2F4E" w:rsidRDefault="007D75A3" w:rsidP="003566D8">
      <w:pPr>
        <w:spacing w:line="276" w:lineRule="auto"/>
        <w:jc w:val="both"/>
        <w:rPr>
          <w:rFonts w:ascii="Arial" w:hAnsi="Arial"/>
        </w:rPr>
      </w:pPr>
      <w:r w:rsidRPr="004D2F4E">
        <w:rPr>
          <w:rFonts w:ascii="Arial" w:hAnsi="Arial"/>
          <w:b/>
        </w:rPr>
        <w:t>DECLARO</w:t>
      </w:r>
      <w:r w:rsidRPr="004D2F4E">
        <w:rPr>
          <w:rFonts w:ascii="Arial" w:hAnsi="Arial"/>
        </w:rPr>
        <w:t xml:space="preserve">, ainda, que a pessoa jurídica que represento conduz </w:t>
      </w:r>
      <w:r w:rsidRPr="004D2F4E">
        <w:rPr>
          <w:rFonts w:ascii="Arial" w:hAnsi="Arial"/>
          <w:color w:val="000000"/>
        </w:rPr>
        <w:t xml:space="preserve">seus negócios de forma a coibir fraudes, corrupção e a prática de quaisquer outros atos lesivos à </w:t>
      </w:r>
      <w:r w:rsidRPr="004D2F4E">
        <w:rPr>
          <w:rFonts w:ascii="Arial" w:hAnsi="Arial"/>
          <w:color w:val="000000"/>
        </w:rPr>
        <w:lastRenderedPageBreak/>
        <w:t>Administração Pública, nacional ou estrangeira, em atendimento à Lei Federal nº 12.846/ 2013 e ao Decreto Estadual nº 60.106/2014</w:t>
      </w:r>
      <w:r w:rsidR="008D660C" w:rsidRPr="004D2F4E">
        <w:rPr>
          <w:rFonts w:ascii="Arial" w:hAnsi="Arial"/>
        </w:rPr>
        <w:t>, tais como:</w:t>
      </w:r>
    </w:p>
    <w:p w14:paraId="7E86EF9D" w14:textId="77777777" w:rsidR="007D75A3" w:rsidRPr="004D2F4E" w:rsidRDefault="007D75A3" w:rsidP="003566D8">
      <w:pPr>
        <w:spacing w:line="276" w:lineRule="auto"/>
        <w:jc w:val="both"/>
        <w:rPr>
          <w:rFonts w:ascii="Arial" w:hAnsi="Arial"/>
        </w:rPr>
      </w:pPr>
    </w:p>
    <w:p w14:paraId="19A35931"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I – </w:t>
      </w:r>
      <w:r w:rsidR="005C5A3E" w:rsidRPr="004D2F4E">
        <w:rPr>
          <w:rFonts w:ascii="Arial" w:hAnsi="Arial"/>
        </w:rPr>
        <w:t>Prometer, oferecer</w:t>
      </w:r>
      <w:r w:rsidRPr="004D2F4E">
        <w:rPr>
          <w:rFonts w:ascii="Arial" w:hAnsi="Arial"/>
        </w:rPr>
        <w:t xml:space="preserve"> ou dar, direta ou indiretamente, vantagem indevida a agente público, ou a terceira pessoa a ele relacionada; </w:t>
      </w:r>
    </w:p>
    <w:p w14:paraId="2AA169B8"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II – </w:t>
      </w:r>
      <w:r w:rsidR="005C5A3E" w:rsidRPr="004D2F4E">
        <w:rPr>
          <w:rFonts w:ascii="Arial" w:hAnsi="Arial"/>
        </w:rPr>
        <w:t>Comprovadamente</w:t>
      </w:r>
      <w:r w:rsidRPr="004D2F4E">
        <w:rPr>
          <w:rFonts w:ascii="Arial" w:hAnsi="Arial"/>
        </w:rPr>
        <w:t xml:space="preserve">, financiar, custear, patrocinar ou de qualquer modo subvencionar a prática dos atos ilícitos previstos em Lei; </w:t>
      </w:r>
    </w:p>
    <w:p w14:paraId="0D61852C"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III – comprovadamente, utilizar-se de interposta pessoa física ou jurídica para ocultar ou dissimular seus reais interesses ou a identidade dos beneficiários dos atos praticados; </w:t>
      </w:r>
    </w:p>
    <w:p w14:paraId="713EADD7"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IV – no tocante a licitações e contratos: </w:t>
      </w:r>
    </w:p>
    <w:p w14:paraId="0CA00E8A"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a)  frustrar ou fraudar, mediante ajuste, combinação ou qualquer outro expediente, o caráter competitivo de procedimento licitatório público; </w:t>
      </w:r>
    </w:p>
    <w:p w14:paraId="735A7A4E"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b) impedir, perturbar ou fraudar a realização de qualquer ato de procedimento licitatório público; </w:t>
      </w:r>
    </w:p>
    <w:p w14:paraId="7112E8AF"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c) afastar ou procurar afastar licitante, por meio de fraude ou oferecimento de vantagem de qualquer tipo; </w:t>
      </w:r>
    </w:p>
    <w:p w14:paraId="7D758692"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d) fraudar licitação pública ou contrato dela decorrente; </w:t>
      </w:r>
    </w:p>
    <w:p w14:paraId="20B878C4"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e) criar, de modo fraudulento ou irregular, pessoa jurídica para participar de licitação pública ou celebrar contrato administrativo; </w:t>
      </w:r>
    </w:p>
    <w:p w14:paraId="5FFDB611"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f)  obter vantagem ou benefício indevido, de modo fraudulento, de modificações ou prorrogações de contratos </w:t>
      </w:r>
    </w:p>
    <w:p w14:paraId="233E933A"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celebrados com a administração pública, sem autorização em lei, no ato convocatório da licitação pública ou nos </w:t>
      </w:r>
    </w:p>
    <w:p w14:paraId="32A2E4DF"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respectivos instrumentos contratuais; ou </w:t>
      </w:r>
    </w:p>
    <w:p w14:paraId="2E331FD2"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g) manipular ou fraudar o equilíbrio econômico-financeiro dos contratos celebrados com a administração pública; </w:t>
      </w:r>
    </w:p>
    <w:p w14:paraId="7A5888D6"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V – </w:t>
      </w:r>
      <w:r w:rsidR="005C5A3E" w:rsidRPr="004D2F4E">
        <w:rPr>
          <w:rFonts w:ascii="Arial" w:hAnsi="Arial"/>
        </w:rPr>
        <w:t>Dificultar</w:t>
      </w:r>
      <w:r w:rsidRPr="004D2F4E">
        <w:rPr>
          <w:rFonts w:ascii="Arial" w:hAnsi="Arial"/>
        </w:rPr>
        <w:t xml:space="preserve"> atividade de investigação ou fiscalização de órgãos, entidades ou agentes públicos, ou intervir em sua atuação, inclusive no âmbito das agências reguladoras e dos órgãos de fiscalização do sistema financeiro nacional.</w:t>
      </w:r>
    </w:p>
    <w:p w14:paraId="318679DF" w14:textId="77777777" w:rsidR="007D75A3" w:rsidRPr="004D2F4E" w:rsidRDefault="007D75A3" w:rsidP="003566D8">
      <w:pPr>
        <w:spacing w:line="276" w:lineRule="auto"/>
        <w:rPr>
          <w:rFonts w:ascii="Arial" w:hAnsi="Arial"/>
          <w:b/>
        </w:rPr>
      </w:pPr>
    </w:p>
    <w:p w14:paraId="0EFE2ADE" w14:textId="77777777" w:rsidR="007D75A3" w:rsidRPr="004D2F4E" w:rsidRDefault="007D75A3" w:rsidP="003566D8">
      <w:pPr>
        <w:spacing w:line="276" w:lineRule="auto"/>
        <w:rPr>
          <w:rFonts w:ascii="Arial" w:hAnsi="Arial"/>
          <w:b/>
        </w:rPr>
      </w:pPr>
    </w:p>
    <w:p w14:paraId="47BF4BBB" w14:textId="77777777" w:rsidR="007D75A3" w:rsidRPr="004D2F4E" w:rsidRDefault="007D75A3" w:rsidP="003566D8">
      <w:pPr>
        <w:adjustRightInd w:val="0"/>
        <w:spacing w:line="276" w:lineRule="auto"/>
        <w:jc w:val="center"/>
        <w:rPr>
          <w:rFonts w:ascii="Arial" w:hAnsi="Arial"/>
        </w:rPr>
      </w:pPr>
      <w:r w:rsidRPr="004D2F4E">
        <w:rPr>
          <w:rFonts w:ascii="Arial" w:hAnsi="Arial"/>
        </w:rPr>
        <w:t>(Local e data).</w:t>
      </w:r>
    </w:p>
    <w:p w14:paraId="10C930E9" w14:textId="77777777" w:rsidR="007D75A3" w:rsidRPr="004D2F4E" w:rsidRDefault="007D75A3" w:rsidP="003566D8">
      <w:pPr>
        <w:adjustRightInd w:val="0"/>
        <w:spacing w:line="276" w:lineRule="auto"/>
        <w:jc w:val="center"/>
        <w:rPr>
          <w:rFonts w:ascii="Arial" w:hAnsi="Arial"/>
        </w:rPr>
      </w:pPr>
    </w:p>
    <w:p w14:paraId="11BFFDE1" w14:textId="77777777" w:rsidR="00AC36F2" w:rsidRPr="004D2F4E" w:rsidRDefault="00AC36F2" w:rsidP="003566D8">
      <w:pPr>
        <w:adjustRightInd w:val="0"/>
        <w:spacing w:line="276" w:lineRule="auto"/>
        <w:jc w:val="center"/>
        <w:rPr>
          <w:rFonts w:ascii="Arial" w:hAnsi="Arial"/>
        </w:rPr>
      </w:pPr>
    </w:p>
    <w:p w14:paraId="0D7B568A" w14:textId="7887B3B9" w:rsidR="00AC36F2" w:rsidRDefault="00AC36F2" w:rsidP="003566D8">
      <w:pPr>
        <w:adjustRightInd w:val="0"/>
        <w:spacing w:line="276" w:lineRule="auto"/>
        <w:jc w:val="center"/>
        <w:rPr>
          <w:rFonts w:ascii="Arial" w:hAnsi="Arial"/>
        </w:rPr>
      </w:pPr>
    </w:p>
    <w:p w14:paraId="0906A97C" w14:textId="5FA0B577" w:rsidR="00E90EE7" w:rsidRDefault="00E90EE7" w:rsidP="003566D8">
      <w:pPr>
        <w:adjustRightInd w:val="0"/>
        <w:spacing w:line="276" w:lineRule="auto"/>
        <w:jc w:val="center"/>
        <w:rPr>
          <w:rFonts w:ascii="Arial" w:hAnsi="Arial"/>
        </w:rPr>
      </w:pPr>
    </w:p>
    <w:p w14:paraId="335E71A5" w14:textId="77777777" w:rsidR="00E90EE7" w:rsidRPr="004D2F4E" w:rsidRDefault="00E90EE7" w:rsidP="003566D8">
      <w:pPr>
        <w:adjustRightInd w:val="0"/>
        <w:spacing w:line="276" w:lineRule="auto"/>
        <w:jc w:val="center"/>
        <w:rPr>
          <w:rFonts w:ascii="Arial" w:hAnsi="Arial"/>
        </w:rPr>
      </w:pPr>
    </w:p>
    <w:p w14:paraId="4FB3AFA4" w14:textId="77777777" w:rsidR="007D75A3" w:rsidRPr="004D2F4E" w:rsidRDefault="008D660C" w:rsidP="005C5A3E">
      <w:pPr>
        <w:adjustRightInd w:val="0"/>
        <w:spacing w:line="276" w:lineRule="auto"/>
        <w:jc w:val="center"/>
        <w:rPr>
          <w:rFonts w:ascii="Arial" w:hAnsi="Arial"/>
        </w:rPr>
      </w:pPr>
      <w:r w:rsidRPr="004D2F4E">
        <w:rPr>
          <w:rFonts w:ascii="Arial" w:hAnsi="Arial"/>
        </w:rPr>
        <w:t>____</w:t>
      </w:r>
      <w:r w:rsidR="007D75A3" w:rsidRPr="004D2F4E">
        <w:rPr>
          <w:rFonts w:ascii="Arial" w:hAnsi="Arial"/>
        </w:rPr>
        <w:t>_______________________________</w:t>
      </w:r>
    </w:p>
    <w:p w14:paraId="3B6619AB" w14:textId="77777777" w:rsidR="007D75A3" w:rsidRPr="004D2F4E" w:rsidRDefault="007D75A3" w:rsidP="005C5A3E">
      <w:pPr>
        <w:pStyle w:val="Ttulo"/>
        <w:spacing w:before="0" w:line="276" w:lineRule="auto"/>
        <w:jc w:val="center"/>
        <w:rPr>
          <w:b/>
          <w:bCs/>
          <w:sz w:val="24"/>
          <w:szCs w:val="24"/>
        </w:rPr>
      </w:pPr>
      <w:r w:rsidRPr="004D2F4E">
        <w:rPr>
          <w:bCs/>
          <w:sz w:val="24"/>
          <w:szCs w:val="24"/>
        </w:rPr>
        <w:t>(Nome/assinatura do representante legal)</w:t>
      </w:r>
    </w:p>
    <w:p w14:paraId="56F38EF6" w14:textId="77777777" w:rsidR="00E6221D" w:rsidRPr="004D2F4E" w:rsidRDefault="00E6221D">
      <w:pPr>
        <w:suppressAutoHyphens w:val="0"/>
        <w:rPr>
          <w:rFonts w:ascii="Arial" w:hAnsi="Arial"/>
          <w:b/>
          <w:bCs/>
        </w:rPr>
      </w:pPr>
      <w:r w:rsidRPr="004D2F4E">
        <w:rPr>
          <w:rFonts w:ascii="Arial" w:hAnsi="Arial"/>
          <w:b/>
          <w:bCs/>
        </w:rPr>
        <w:br w:type="page"/>
      </w:r>
    </w:p>
    <w:p w14:paraId="58C0450A" w14:textId="77777777" w:rsidR="008D7975" w:rsidRDefault="008D7975" w:rsidP="003566D8">
      <w:pPr>
        <w:spacing w:line="276" w:lineRule="auto"/>
        <w:jc w:val="center"/>
        <w:rPr>
          <w:rFonts w:ascii="Arial" w:hAnsi="Arial"/>
          <w:b/>
          <w:bCs/>
        </w:rPr>
      </w:pPr>
    </w:p>
    <w:p w14:paraId="0F9BD842" w14:textId="77777777" w:rsidR="008F3559" w:rsidRPr="004D2F4E" w:rsidRDefault="008F3559" w:rsidP="003566D8">
      <w:pPr>
        <w:spacing w:line="276" w:lineRule="auto"/>
        <w:jc w:val="center"/>
        <w:rPr>
          <w:rFonts w:ascii="Arial" w:hAnsi="Arial"/>
          <w:b/>
          <w:bCs/>
        </w:rPr>
      </w:pPr>
    </w:p>
    <w:p w14:paraId="63256A05" w14:textId="77777777" w:rsidR="007D75A3" w:rsidRPr="004D2F4E" w:rsidRDefault="00685FFB" w:rsidP="003566D8">
      <w:pPr>
        <w:spacing w:line="276" w:lineRule="auto"/>
        <w:jc w:val="center"/>
        <w:rPr>
          <w:rFonts w:ascii="Arial" w:hAnsi="Arial"/>
          <w:b/>
          <w:sz w:val="36"/>
          <w:szCs w:val="36"/>
        </w:rPr>
      </w:pPr>
      <w:r w:rsidRPr="004D2F4E">
        <w:rPr>
          <w:rFonts w:ascii="Arial" w:hAnsi="Arial"/>
          <w:b/>
          <w:bCs/>
          <w:sz w:val="36"/>
          <w:szCs w:val="36"/>
        </w:rPr>
        <w:t>ANEXO III.3</w:t>
      </w:r>
    </w:p>
    <w:p w14:paraId="2D613668" w14:textId="77777777" w:rsidR="007D75A3" w:rsidRPr="004D2F4E" w:rsidRDefault="007D75A3" w:rsidP="003566D8">
      <w:pPr>
        <w:spacing w:line="276" w:lineRule="auto"/>
        <w:jc w:val="center"/>
        <w:rPr>
          <w:rFonts w:ascii="Arial" w:hAnsi="Arial"/>
        </w:rPr>
      </w:pPr>
    </w:p>
    <w:p w14:paraId="15A9E677" w14:textId="77777777" w:rsidR="00501C86" w:rsidRPr="00501C86" w:rsidRDefault="00501C86" w:rsidP="00501C86">
      <w:pPr>
        <w:jc w:val="center"/>
        <w:rPr>
          <w:rFonts w:ascii="Arial" w:hAnsi="Arial"/>
          <w:b/>
          <w:bCs/>
          <w:sz w:val="28"/>
          <w:szCs w:val="28"/>
        </w:rPr>
      </w:pPr>
      <w:r w:rsidRPr="00501C86">
        <w:rPr>
          <w:rFonts w:ascii="Arial" w:hAnsi="Arial"/>
          <w:b/>
          <w:bCs/>
          <w:sz w:val="28"/>
          <w:szCs w:val="28"/>
        </w:rPr>
        <w:t>PREGÃO ELETRÔNICO Nº 008/2024</w:t>
      </w:r>
    </w:p>
    <w:p w14:paraId="31FB29D0" w14:textId="77777777" w:rsidR="00501C86" w:rsidRPr="00501C86" w:rsidRDefault="00501C86" w:rsidP="00501C86">
      <w:pPr>
        <w:jc w:val="center"/>
        <w:rPr>
          <w:rFonts w:ascii="Arial" w:hAnsi="Arial"/>
          <w:b/>
          <w:bCs/>
          <w:sz w:val="28"/>
          <w:szCs w:val="28"/>
        </w:rPr>
      </w:pPr>
    </w:p>
    <w:p w14:paraId="18870C08" w14:textId="0B7FEE74" w:rsidR="0012692E" w:rsidRPr="00117211" w:rsidRDefault="00501C86" w:rsidP="00501C86">
      <w:pPr>
        <w:spacing w:line="276" w:lineRule="auto"/>
        <w:jc w:val="center"/>
        <w:rPr>
          <w:rFonts w:ascii="Arial" w:hAnsi="Arial"/>
          <w:b/>
          <w:bCs/>
          <w:color w:val="FF0000"/>
          <w:sz w:val="28"/>
          <w:szCs w:val="28"/>
        </w:rPr>
      </w:pPr>
      <w:r w:rsidRPr="00501C86">
        <w:rPr>
          <w:rFonts w:ascii="Arial" w:hAnsi="Arial"/>
          <w:b/>
          <w:bCs/>
          <w:sz w:val="28"/>
          <w:szCs w:val="28"/>
        </w:rPr>
        <w:t>PROCESSO Nº 151/2024</w:t>
      </w:r>
    </w:p>
    <w:p w14:paraId="40473176" w14:textId="77777777" w:rsidR="001C578D" w:rsidRDefault="001C578D" w:rsidP="003566D8">
      <w:pPr>
        <w:pStyle w:val="Ttulo2"/>
        <w:spacing w:line="276" w:lineRule="auto"/>
        <w:jc w:val="center"/>
        <w:rPr>
          <w:sz w:val="24"/>
        </w:rPr>
      </w:pPr>
    </w:p>
    <w:p w14:paraId="0608D197" w14:textId="77777777" w:rsidR="007D75A3" w:rsidRPr="004D2F4E" w:rsidRDefault="007D75A3" w:rsidP="004979B7">
      <w:pPr>
        <w:pStyle w:val="Ttulo2"/>
        <w:keepNext w:val="0"/>
        <w:suppressAutoHyphens/>
        <w:jc w:val="center"/>
        <w:rPr>
          <w:i/>
          <w:sz w:val="24"/>
        </w:rPr>
      </w:pPr>
      <w:r w:rsidRPr="004D2F4E">
        <w:rPr>
          <w:sz w:val="24"/>
        </w:rPr>
        <w:t>DECLARAÇÃO DE ENQUADRAMENTO COMO MICROEMPRESA OU EMPRESA DE PEQUENO PORTE</w:t>
      </w:r>
    </w:p>
    <w:p w14:paraId="1B5D3D23" w14:textId="77777777" w:rsidR="007D75A3" w:rsidRPr="004D2F4E" w:rsidRDefault="007D75A3" w:rsidP="003566D8">
      <w:pPr>
        <w:spacing w:line="276" w:lineRule="auto"/>
        <w:jc w:val="center"/>
        <w:rPr>
          <w:rFonts w:ascii="Arial" w:hAnsi="Arial"/>
        </w:rPr>
      </w:pPr>
      <w:r w:rsidRPr="004D2F4E">
        <w:rPr>
          <w:rFonts w:ascii="Arial" w:hAnsi="Arial"/>
        </w:rPr>
        <w:t>(em papel timbrado da licitante)</w:t>
      </w:r>
    </w:p>
    <w:p w14:paraId="62FF32CB" w14:textId="77777777" w:rsidR="00AC36F2" w:rsidRPr="004D2F4E" w:rsidRDefault="00AC36F2" w:rsidP="00AC36F2">
      <w:pPr>
        <w:spacing w:line="276" w:lineRule="auto"/>
        <w:rPr>
          <w:rFonts w:ascii="Arial" w:hAnsi="Arial"/>
          <w:b/>
        </w:rPr>
      </w:pPr>
    </w:p>
    <w:p w14:paraId="734C6FBB" w14:textId="77777777" w:rsidR="007D75A3" w:rsidRPr="004D2F4E" w:rsidRDefault="007D75A3" w:rsidP="00AC36F2">
      <w:pPr>
        <w:spacing w:line="276" w:lineRule="auto"/>
        <w:rPr>
          <w:rFonts w:ascii="Arial" w:hAnsi="Arial"/>
          <w:b/>
        </w:rPr>
      </w:pPr>
    </w:p>
    <w:tbl>
      <w:tblPr>
        <w:tblStyle w:val="Tabelacomgrade"/>
        <w:tblW w:w="0" w:type="auto"/>
        <w:tblLook w:val="04A0" w:firstRow="1" w:lastRow="0" w:firstColumn="1" w:lastColumn="0" w:noHBand="0" w:noVBand="1"/>
      </w:tblPr>
      <w:tblGrid>
        <w:gridCol w:w="8919"/>
      </w:tblGrid>
      <w:tr w:rsidR="007D75A3" w:rsidRPr="004D2F4E" w14:paraId="56B0BB6D" w14:textId="77777777" w:rsidTr="007D75A3">
        <w:tc>
          <w:tcPr>
            <w:tcW w:w="9345" w:type="dxa"/>
          </w:tcPr>
          <w:p w14:paraId="56675EE8" w14:textId="4391C0A6" w:rsidR="007D75A3" w:rsidRPr="008A4B8C" w:rsidRDefault="007D75A3" w:rsidP="003566D8">
            <w:pPr>
              <w:spacing w:line="276" w:lineRule="auto"/>
              <w:jc w:val="both"/>
              <w:rPr>
                <w:rFonts w:ascii="Arial" w:hAnsi="Arial"/>
                <w:b/>
                <w:sz w:val="24"/>
                <w:szCs w:val="24"/>
              </w:rPr>
            </w:pPr>
            <w:r w:rsidRPr="008A4B8C">
              <w:rPr>
                <w:rFonts w:ascii="Arial" w:hAnsi="Arial"/>
                <w:b/>
                <w:sz w:val="24"/>
                <w:szCs w:val="24"/>
              </w:rPr>
              <w:t xml:space="preserve">ATENÇÃO: ESTA DECLARAÇÃO DEVE SER APRESENTADA APENAS POR LICITANTES QUE SEJAM ME/EPP, NOS TERMOS DO ITEM </w:t>
            </w:r>
            <w:r w:rsidR="00117211">
              <w:rPr>
                <w:rFonts w:ascii="Arial" w:hAnsi="Arial"/>
                <w:b/>
                <w:sz w:val="24"/>
                <w:szCs w:val="24"/>
              </w:rPr>
              <w:t>7.</w:t>
            </w:r>
            <w:r w:rsidR="0014568F">
              <w:rPr>
                <w:rFonts w:ascii="Arial" w:hAnsi="Arial"/>
                <w:b/>
                <w:sz w:val="24"/>
                <w:szCs w:val="24"/>
              </w:rPr>
              <w:t>17</w:t>
            </w:r>
            <w:r w:rsidRPr="008A4B8C">
              <w:rPr>
                <w:rFonts w:ascii="Arial" w:hAnsi="Arial"/>
                <w:b/>
                <w:sz w:val="24"/>
                <w:szCs w:val="24"/>
              </w:rPr>
              <w:t>.4.3. DO EDITAL.</w:t>
            </w:r>
          </w:p>
        </w:tc>
      </w:tr>
    </w:tbl>
    <w:p w14:paraId="551339EF" w14:textId="77777777" w:rsidR="007D75A3" w:rsidRPr="004D2F4E" w:rsidRDefault="007D75A3" w:rsidP="003566D8">
      <w:pPr>
        <w:spacing w:line="276" w:lineRule="auto"/>
        <w:jc w:val="both"/>
        <w:rPr>
          <w:rFonts w:ascii="Arial" w:hAnsi="Arial"/>
        </w:rPr>
      </w:pPr>
    </w:p>
    <w:p w14:paraId="5DA270E5" w14:textId="77777777" w:rsidR="007D75A3" w:rsidRPr="004D2F4E" w:rsidRDefault="007D75A3" w:rsidP="003566D8">
      <w:pPr>
        <w:spacing w:line="276" w:lineRule="auto"/>
        <w:jc w:val="both"/>
        <w:rPr>
          <w:rFonts w:ascii="Arial" w:hAnsi="Arial"/>
        </w:rPr>
      </w:pPr>
    </w:p>
    <w:p w14:paraId="3BD1F0AF" w14:textId="77777777" w:rsidR="007D75A3" w:rsidRPr="004D2F4E" w:rsidRDefault="007D75A3" w:rsidP="003566D8">
      <w:pPr>
        <w:spacing w:line="276" w:lineRule="auto"/>
        <w:jc w:val="both"/>
        <w:rPr>
          <w:rFonts w:ascii="Arial" w:hAnsi="Arial"/>
        </w:rPr>
      </w:pPr>
    </w:p>
    <w:p w14:paraId="000B4E35" w14:textId="77777777" w:rsidR="007D75A3" w:rsidRPr="004D2F4E" w:rsidRDefault="007D75A3" w:rsidP="003566D8">
      <w:pPr>
        <w:spacing w:line="276" w:lineRule="auto"/>
        <w:jc w:val="both"/>
        <w:rPr>
          <w:rFonts w:ascii="Arial" w:hAnsi="Arial"/>
        </w:rPr>
      </w:pPr>
      <w:r w:rsidRPr="004D2F4E">
        <w:rPr>
          <w:rFonts w:ascii="Arial" w:hAnsi="Arial"/>
        </w:rPr>
        <w:t xml:space="preserve">Eu, ___________________________________, </w:t>
      </w:r>
      <w:r w:rsidRPr="004D2F4E">
        <w:rPr>
          <w:rFonts w:ascii="Arial" w:hAnsi="Arial"/>
          <w:bCs/>
        </w:rPr>
        <w:t xml:space="preserve">portador do </w:t>
      </w:r>
      <w:r w:rsidRPr="004D2F4E">
        <w:rPr>
          <w:rFonts w:ascii="Arial" w:hAnsi="Arial"/>
          <w:snapToGrid w:val="0"/>
        </w:rPr>
        <w:t xml:space="preserve">RG nº </w:t>
      </w:r>
      <w:r w:rsidRPr="004D2F4E">
        <w:rPr>
          <w:rFonts w:ascii="Arial" w:hAnsi="Arial"/>
          <w:b/>
        </w:rPr>
        <w:t>_____________</w:t>
      </w:r>
      <w:r w:rsidRPr="004D2F4E">
        <w:rPr>
          <w:rFonts w:ascii="Arial" w:hAnsi="Arial"/>
          <w:snapToGrid w:val="0"/>
        </w:rPr>
        <w:t xml:space="preserve"> e do CPF nº </w:t>
      </w:r>
      <w:r w:rsidRPr="004D2F4E">
        <w:rPr>
          <w:rFonts w:ascii="Arial" w:hAnsi="Arial"/>
          <w:b/>
        </w:rPr>
        <w:t>_____________</w:t>
      </w:r>
      <w:r w:rsidRPr="004D2F4E">
        <w:rPr>
          <w:rFonts w:ascii="Arial" w:hAnsi="Arial"/>
          <w:snapToGrid w:val="0"/>
          <w:u w:val="single"/>
        </w:rPr>
        <w:t>,</w:t>
      </w:r>
      <w:r w:rsidRPr="004D2F4E">
        <w:rPr>
          <w:rFonts w:ascii="Arial" w:hAnsi="Arial"/>
        </w:rPr>
        <w:t xml:space="preserve"> representante legal do licitante ________________________ (</w:t>
      </w:r>
      <w:r w:rsidRPr="004D2F4E">
        <w:rPr>
          <w:rFonts w:ascii="Arial" w:hAnsi="Arial"/>
          <w:i/>
        </w:rPr>
        <w:t>nome empresarial</w:t>
      </w:r>
      <w:r w:rsidRPr="004D2F4E">
        <w:rPr>
          <w:rFonts w:ascii="Arial" w:hAnsi="Arial"/>
        </w:rPr>
        <w:t>), interessado em participar do Pregão Eletrônico nº ___/___, Processo n° ___/___,</w:t>
      </w:r>
      <w:r w:rsidRPr="004D2F4E">
        <w:rPr>
          <w:rFonts w:ascii="Arial" w:hAnsi="Arial"/>
          <w:b/>
        </w:rPr>
        <w:t xml:space="preserve"> DECLARO, </w:t>
      </w:r>
      <w:r w:rsidRPr="004D2F4E">
        <w:rPr>
          <w:rFonts w:ascii="Arial" w:hAnsi="Arial"/>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4CC3F88E" w14:textId="77777777" w:rsidR="007D75A3" w:rsidRPr="004D2F4E" w:rsidRDefault="007D75A3" w:rsidP="003566D8">
      <w:pPr>
        <w:spacing w:line="276" w:lineRule="auto"/>
        <w:jc w:val="both"/>
        <w:rPr>
          <w:rFonts w:ascii="Arial" w:hAnsi="Arial"/>
        </w:rPr>
      </w:pPr>
    </w:p>
    <w:p w14:paraId="15234D5C" w14:textId="77777777" w:rsidR="007D75A3" w:rsidRPr="004D2F4E" w:rsidRDefault="007D75A3" w:rsidP="003566D8">
      <w:pPr>
        <w:spacing w:line="276" w:lineRule="auto"/>
        <w:rPr>
          <w:rFonts w:ascii="Arial" w:hAnsi="Arial"/>
          <w:b/>
        </w:rPr>
      </w:pPr>
    </w:p>
    <w:p w14:paraId="065B8782" w14:textId="77777777" w:rsidR="00AC36F2" w:rsidRPr="004D2F4E" w:rsidRDefault="00AC36F2" w:rsidP="003566D8">
      <w:pPr>
        <w:spacing w:line="276" w:lineRule="auto"/>
        <w:rPr>
          <w:rFonts w:ascii="Arial" w:hAnsi="Arial"/>
          <w:b/>
        </w:rPr>
      </w:pPr>
    </w:p>
    <w:p w14:paraId="006A4BD7" w14:textId="77777777" w:rsidR="007D75A3" w:rsidRPr="004D2F4E" w:rsidRDefault="007D75A3" w:rsidP="003566D8">
      <w:pPr>
        <w:adjustRightInd w:val="0"/>
        <w:spacing w:line="276" w:lineRule="auto"/>
        <w:jc w:val="center"/>
        <w:rPr>
          <w:rFonts w:ascii="Arial" w:hAnsi="Arial"/>
        </w:rPr>
      </w:pPr>
      <w:r w:rsidRPr="004D2F4E">
        <w:rPr>
          <w:rFonts w:ascii="Arial" w:hAnsi="Arial"/>
        </w:rPr>
        <w:t>(Local e data).</w:t>
      </w:r>
    </w:p>
    <w:p w14:paraId="08EC20C5" w14:textId="77777777" w:rsidR="007D75A3" w:rsidRPr="004D2F4E" w:rsidRDefault="007D75A3" w:rsidP="003566D8">
      <w:pPr>
        <w:adjustRightInd w:val="0"/>
        <w:spacing w:line="276" w:lineRule="auto"/>
        <w:jc w:val="center"/>
        <w:rPr>
          <w:rFonts w:ascii="Arial" w:hAnsi="Arial"/>
        </w:rPr>
      </w:pPr>
    </w:p>
    <w:p w14:paraId="65B1D8BE" w14:textId="77777777" w:rsidR="007D75A3" w:rsidRPr="004D2F4E" w:rsidRDefault="007D75A3" w:rsidP="003566D8">
      <w:pPr>
        <w:adjustRightInd w:val="0"/>
        <w:spacing w:line="276" w:lineRule="auto"/>
        <w:jc w:val="center"/>
        <w:rPr>
          <w:rFonts w:ascii="Arial" w:hAnsi="Arial"/>
        </w:rPr>
      </w:pPr>
    </w:p>
    <w:p w14:paraId="72D4D8AF" w14:textId="77777777" w:rsidR="007D75A3" w:rsidRPr="004D2F4E" w:rsidRDefault="007D75A3" w:rsidP="003566D8">
      <w:pPr>
        <w:adjustRightInd w:val="0"/>
        <w:spacing w:line="276" w:lineRule="auto"/>
        <w:jc w:val="center"/>
        <w:rPr>
          <w:rFonts w:ascii="Arial" w:hAnsi="Arial"/>
        </w:rPr>
      </w:pPr>
    </w:p>
    <w:p w14:paraId="6A89AA0E" w14:textId="77777777" w:rsidR="00AC36F2" w:rsidRPr="004D2F4E" w:rsidRDefault="00AC36F2" w:rsidP="003566D8">
      <w:pPr>
        <w:adjustRightInd w:val="0"/>
        <w:spacing w:line="276" w:lineRule="auto"/>
        <w:jc w:val="center"/>
        <w:rPr>
          <w:rFonts w:ascii="Arial" w:hAnsi="Arial"/>
        </w:rPr>
      </w:pPr>
    </w:p>
    <w:p w14:paraId="3E4DDE49" w14:textId="77777777" w:rsidR="00AC36F2" w:rsidRPr="004D2F4E" w:rsidRDefault="00AC36F2" w:rsidP="003566D8">
      <w:pPr>
        <w:adjustRightInd w:val="0"/>
        <w:spacing w:line="276" w:lineRule="auto"/>
        <w:jc w:val="center"/>
        <w:rPr>
          <w:rFonts w:ascii="Arial" w:hAnsi="Arial"/>
        </w:rPr>
      </w:pPr>
    </w:p>
    <w:p w14:paraId="4C557262" w14:textId="77777777" w:rsidR="008D660C" w:rsidRPr="004D2F4E" w:rsidRDefault="008D660C" w:rsidP="005C5A3E">
      <w:pPr>
        <w:adjustRightInd w:val="0"/>
        <w:spacing w:line="276" w:lineRule="auto"/>
        <w:jc w:val="center"/>
        <w:rPr>
          <w:rFonts w:ascii="Arial" w:hAnsi="Arial"/>
        </w:rPr>
      </w:pPr>
      <w:r w:rsidRPr="004D2F4E">
        <w:rPr>
          <w:rFonts w:ascii="Arial" w:hAnsi="Arial"/>
        </w:rPr>
        <w:t>___________________________________</w:t>
      </w:r>
    </w:p>
    <w:p w14:paraId="0511E79B" w14:textId="77777777" w:rsidR="007D75A3" w:rsidRPr="004D2F4E" w:rsidRDefault="007D75A3" w:rsidP="005C5A3E">
      <w:pPr>
        <w:pStyle w:val="Ttulo"/>
        <w:spacing w:before="0" w:line="276" w:lineRule="auto"/>
        <w:jc w:val="center"/>
        <w:rPr>
          <w:b/>
          <w:bCs/>
          <w:sz w:val="24"/>
          <w:szCs w:val="24"/>
        </w:rPr>
      </w:pPr>
      <w:r w:rsidRPr="004D2F4E">
        <w:rPr>
          <w:bCs/>
          <w:sz w:val="24"/>
          <w:szCs w:val="24"/>
        </w:rPr>
        <w:t>(Nome/assinatura do representante legal)</w:t>
      </w:r>
    </w:p>
    <w:p w14:paraId="1AEEDC29" w14:textId="77777777" w:rsidR="00E6221D" w:rsidRPr="004D2F4E" w:rsidRDefault="00E6221D">
      <w:pPr>
        <w:suppressAutoHyphens w:val="0"/>
        <w:rPr>
          <w:rFonts w:ascii="Arial" w:hAnsi="Arial"/>
          <w:b/>
          <w:bCs/>
        </w:rPr>
      </w:pPr>
      <w:r w:rsidRPr="004D2F4E">
        <w:rPr>
          <w:rFonts w:ascii="Arial" w:hAnsi="Arial"/>
          <w:b/>
          <w:bCs/>
        </w:rPr>
        <w:br w:type="page"/>
      </w:r>
    </w:p>
    <w:p w14:paraId="5880C2DF" w14:textId="77777777" w:rsidR="008D7975" w:rsidRPr="004D2F4E" w:rsidRDefault="008D7975" w:rsidP="003566D8">
      <w:pPr>
        <w:spacing w:line="276" w:lineRule="auto"/>
        <w:jc w:val="center"/>
        <w:rPr>
          <w:rFonts w:ascii="Arial" w:hAnsi="Arial"/>
          <w:b/>
          <w:bCs/>
          <w:sz w:val="36"/>
          <w:szCs w:val="36"/>
        </w:rPr>
      </w:pPr>
    </w:p>
    <w:p w14:paraId="5EC0C4C5" w14:textId="77777777" w:rsidR="007D75A3" w:rsidRPr="004D2F4E" w:rsidRDefault="00E6221D" w:rsidP="003566D8">
      <w:pPr>
        <w:spacing w:line="276" w:lineRule="auto"/>
        <w:jc w:val="center"/>
        <w:rPr>
          <w:rFonts w:ascii="Arial" w:hAnsi="Arial"/>
          <w:b/>
          <w:sz w:val="36"/>
          <w:szCs w:val="36"/>
        </w:rPr>
      </w:pPr>
      <w:r w:rsidRPr="004D2F4E">
        <w:rPr>
          <w:rFonts w:ascii="Arial" w:hAnsi="Arial"/>
          <w:b/>
          <w:bCs/>
          <w:sz w:val="36"/>
          <w:szCs w:val="36"/>
        </w:rPr>
        <w:t>A</w:t>
      </w:r>
      <w:r w:rsidR="007D75A3" w:rsidRPr="004D2F4E">
        <w:rPr>
          <w:rFonts w:ascii="Arial" w:hAnsi="Arial"/>
          <w:b/>
          <w:bCs/>
          <w:sz w:val="36"/>
          <w:szCs w:val="36"/>
        </w:rPr>
        <w:t>NEXO III.4</w:t>
      </w:r>
    </w:p>
    <w:p w14:paraId="244998A7" w14:textId="77777777" w:rsidR="007D75A3" w:rsidRPr="004D2F4E" w:rsidRDefault="007D75A3" w:rsidP="003566D8">
      <w:pPr>
        <w:spacing w:line="276" w:lineRule="auto"/>
        <w:jc w:val="center"/>
        <w:rPr>
          <w:rFonts w:ascii="Arial" w:hAnsi="Arial"/>
        </w:rPr>
      </w:pPr>
    </w:p>
    <w:p w14:paraId="7604F8D6" w14:textId="77777777" w:rsidR="00501C86" w:rsidRPr="00501C86" w:rsidRDefault="00501C86" w:rsidP="00501C86">
      <w:pPr>
        <w:jc w:val="center"/>
        <w:rPr>
          <w:rFonts w:ascii="Arial" w:hAnsi="Arial"/>
          <w:b/>
          <w:bCs/>
          <w:sz w:val="28"/>
          <w:szCs w:val="28"/>
        </w:rPr>
      </w:pPr>
      <w:r w:rsidRPr="00501C86">
        <w:rPr>
          <w:rFonts w:ascii="Arial" w:hAnsi="Arial"/>
          <w:b/>
          <w:bCs/>
          <w:sz w:val="28"/>
          <w:szCs w:val="28"/>
        </w:rPr>
        <w:t>PREGÃO ELETRÔNICO Nº 008/2024</w:t>
      </w:r>
    </w:p>
    <w:p w14:paraId="37CB3290" w14:textId="77777777" w:rsidR="00501C86" w:rsidRPr="00501C86" w:rsidRDefault="00501C86" w:rsidP="00501C86">
      <w:pPr>
        <w:jc w:val="center"/>
        <w:rPr>
          <w:rFonts w:ascii="Arial" w:hAnsi="Arial"/>
          <w:b/>
          <w:bCs/>
          <w:sz w:val="28"/>
          <w:szCs w:val="28"/>
        </w:rPr>
      </w:pPr>
    </w:p>
    <w:p w14:paraId="20A4DAD1" w14:textId="095F8BDE" w:rsidR="00C74071" w:rsidRPr="007A77AF" w:rsidRDefault="00501C86" w:rsidP="00501C86">
      <w:pPr>
        <w:spacing w:line="276" w:lineRule="auto"/>
        <w:jc w:val="center"/>
        <w:rPr>
          <w:rFonts w:ascii="Arial" w:hAnsi="Arial"/>
          <w:b/>
          <w:bCs/>
          <w:sz w:val="28"/>
          <w:szCs w:val="28"/>
        </w:rPr>
      </w:pPr>
      <w:r w:rsidRPr="00501C86">
        <w:rPr>
          <w:rFonts w:ascii="Arial" w:hAnsi="Arial"/>
          <w:b/>
          <w:bCs/>
          <w:sz w:val="28"/>
          <w:szCs w:val="28"/>
        </w:rPr>
        <w:t>PROCESSO Nº 151/2024</w:t>
      </w:r>
    </w:p>
    <w:p w14:paraId="4C5C4AD3" w14:textId="77777777" w:rsidR="005234EC" w:rsidRPr="004D2F4E" w:rsidRDefault="005234EC" w:rsidP="003566D8">
      <w:pPr>
        <w:spacing w:line="276" w:lineRule="auto"/>
        <w:jc w:val="center"/>
        <w:rPr>
          <w:rFonts w:ascii="Arial" w:hAnsi="Arial"/>
        </w:rPr>
      </w:pPr>
    </w:p>
    <w:p w14:paraId="0BAF6270" w14:textId="77777777" w:rsidR="007D75A3" w:rsidRPr="004D2F4E" w:rsidRDefault="007D75A3" w:rsidP="003566D8">
      <w:pPr>
        <w:spacing w:line="276" w:lineRule="auto"/>
        <w:jc w:val="center"/>
        <w:rPr>
          <w:rFonts w:ascii="Arial" w:hAnsi="Arial"/>
          <w:b/>
        </w:rPr>
      </w:pPr>
      <w:r w:rsidRPr="004D2F4E">
        <w:rPr>
          <w:rFonts w:ascii="Arial" w:hAnsi="Arial"/>
          <w:b/>
        </w:rPr>
        <w:t xml:space="preserve">DECLARAÇÃO DE ENQUADRAMENTO COMO COOPERATIVA QUE PREENCHA AS CONDIÇÕES ESTABELECIDAS NO ART. 34, DA LEI FEDERAL Nº 11.488/2007 </w:t>
      </w:r>
    </w:p>
    <w:p w14:paraId="626017BC" w14:textId="77777777" w:rsidR="007D75A3" w:rsidRPr="004D2F4E" w:rsidRDefault="007D75A3" w:rsidP="003566D8">
      <w:pPr>
        <w:spacing w:line="276" w:lineRule="auto"/>
        <w:jc w:val="center"/>
        <w:rPr>
          <w:rFonts w:ascii="Arial" w:hAnsi="Arial"/>
        </w:rPr>
      </w:pPr>
      <w:r w:rsidRPr="004D2F4E">
        <w:rPr>
          <w:rFonts w:ascii="Arial" w:hAnsi="Arial"/>
        </w:rPr>
        <w:t>(em papel timbrado da licitante)</w:t>
      </w:r>
    </w:p>
    <w:p w14:paraId="553F0EAD" w14:textId="77777777" w:rsidR="007D75A3" w:rsidRPr="004D2F4E" w:rsidRDefault="007D75A3" w:rsidP="00035750">
      <w:pPr>
        <w:spacing w:line="276" w:lineRule="auto"/>
        <w:rPr>
          <w:rFonts w:ascii="Arial" w:hAnsi="Arial"/>
          <w:b/>
        </w:rPr>
      </w:pPr>
    </w:p>
    <w:tbl>
      <w:tblPr>
        <w:tblStyle w:val="Tabelacomgrade"/>
        <w:tblW w:w="0" w:type="auto"/>
        <w:tblLook w:val="04A0" w:firstRow="1" w:lastRow="0" w:firstColumn="1" w:lastColumn="0" w:noHBand="0" w:noVBand="1"/>
      </w:tblPr>
      <w:tblGrid>
        <w:gridCol w:w="8919"/>
      </w:tblGrid>
      <w:tr w:rsidR="007D75A3" w:rsidRPr="004D2F4E" w14:paraId="2B86CEED" w14:textId="77777777" w:rsidTr="007D75A3">
        <w:tc>
          <w:tcPr>
            <w:tcW w:w="9345" w:type="dxa"/>
          </w:tcPr>
          <w:p w14:paraId="6F22F7BC" w14:textId="7DE56B5E" w:rsidR="007D75A3" w:rsidRPr="00D4639C" w:rsidRDefault="007D75A3" w:rsidP="003566D8">
            <w:pPr>
              <w:spacing w:line="276" w:lineRule="auto"/>
              <w:jc w:val="both"/>
              <w:rPr>
                <w:rFonts w:ascii="Arial" w:hAnsi="Arial"/>
                <w:b/>
                <w:sz w:val="24"/>
                <w:szCs w:val="24"/>
              </w:rPr>
            </w:pPr>
            <w:r w:rsidRPr="00D4639C">
              <w:rPr>
                <w:rFonts w:ascii="Arial" w:hAnsi="Arial"/>
                <w:b/>
                <w:sz w:val="24"/>
                <w:szCs w:val="24"/>
              </w:rPr>
              <w:t xml:space="preserve">ATENÇÃO: ESTA DECLARAÇÃO DEVE SER APRESENTADA APENAS POR LICITANTES QUE SEJAM COOPERATIVAS, NOS TERMOS DO ITEM </w:t>
            </w:r>
            <w:r w:rsidR="00117211">
              <w:rPr>
                <w:rFonts w:ascii="Arial" w:hAnsi="Arial"/>
                <w:b/>
                <w:sz w:val="24"/>
                <w:szCs w:val="24"/>
              </w:rPr>
              <w:t>7.</w:t>
            </w:r>
            <w:r w:rsidR="0014568F">
              <w:rPr>
                <w:rFonts w:ascii="Arial" w:hAnsi="Arial"/>
                <w:b/>
                <w:sz w:val="24"/>
                <w:szCs w:val="24"/>
              </w:rPr>
              <w:t>17</w:t>
            </w:r>
            <w:r w:rsidRPr="00D4639C">
              <w:rPr>
                <w:rFonts w:ascii="Arial" w:hAnsi="Arial"/>
                <w:b/>
                <w:sz w:val="24"/>
                <w:szCs w:val="24"/>
              </w:rPr>
              <w:t>.4.4. DO EDITAL.</w:t>
            </w:r>
          </w:p>
        </w:tc>
      </w:tr>
    </w:tbl>
    <w:p w14:paraId="6DBD15AA" w14:textId="77777777" w:rsidR="007D75A3" w:rsidRPr="004D2F4E" w:rsidRDefault="007D75A3" w:rsidP="003566D8">
      <w:pPr>
        <w:spacing w:line="276" w:lineRule="auto"/>
        <w:jc w:val="both"/>
        <w:rPr>
          <w:rFonts w:ascii="Arial" w:hAnsi="Arial"/>
        </w:rPr>
      </w:pPr>
    </w:p>
    <w:p w14:paraId="09F5041C" w14:textId="77777777" w:rsidR="007D75A3" w:rsidRPr="004D2F4E" w:rsidRDefault="007D75A3" w:rsidP="003566D8">
      <w:pPr>
        <w:spacing w:line="276" w:lineRule="auto"/>
        <w:jc w:val="both"/>
        <w:rPr>
          <w:rFonts w:ascii="Arial" w:hAnsi="Arial"/>
        </w:rPr>
      </w:pPr>
    </w:p>
    <w:p w14:paraId="17AB68A3" w14:textId="77777777" w:rsidR="007D75A3" w:rsidRPr="004D2F4E" w:rsidRDefault="007D75A3" w:rsidP="003566D8">
      <w:pPr>
        <w:spacing w:line="276" w:lineRule="auto"/>
        <w:jc w:val="both"/>
        <w:rPr>
          <w:rFonts w:ascii="Arial" w:hAnsi="Arial"/>
        </w:rPr>
      </w:pPr>
    </w:p>
    <w:p w14:paraId="25D9ED1D" w14:textId="77777777" w:rsidR="007D75A3" w:rsidRPr="004D2F4E" w:rsidRDefault="007D75A3" w:rsidP="003566D8">
      <w:pPr>
        <w:spacing w:line="276" w:lineRule="auto"/>
        <w:jc w:val="both"/>
        <w:rPr>
          <w:rFonts w:ascii="Arial" w:hAnsi="Arial"/>
        </w:rPr>
      </w:pPr>
      <w:r w:rsidRPr="004D2F4E">
        <w:rPr>
          <w:rFonts w:ascii="Arial" w:hAnsi="Arial"/>
        </w:rPr>
        <w:t xml:space="preserve">Eu, ___________________________________, </w:t>
      </w:r>
      <w:r w:rsidRPr="004D2F4E">
        <w:rPr>
          <w:rFonts w:ascii="Arial" w:hAnsi="Arial"/>
          <w:bCs/>
        </w:rPr>
        <w:t xml:space="preserve">portador do </w:t>
      </w:r>
      <w:r w:rsidRPr="004D2F4E">
        <w:rPr>
          <w:rFonts w:ascii="Arial" w:hAnsi="Arial"/>
          <w:snapToGrid w:val="0"/>
        </w:rPr>
        <w:t xml:space="preserve">RG nº </w:t>
      </w:r>
      <w:r w:rsidRPr="004D2F4E">
        <w:rPr>
          <w:rFonts w:ascii="Arial" w:hAnsi="Arial"/>
          <w:b/>
        </w:rPr>
        <w:t>_____________</w:t>
      </w:r>
      <w:r w:rsidRPr="004D2F4E">
        <w:rPr>
          <w:rFonts w:ascii="Arial" w:hAnsi="Arial"/>
          <w:snapToGrid w:val="0"/>
        </w:rPr>
        <w:t xml:space="preserve"> e do CPF nº </w:t>
      </w:r>
      <w:r w:rsidRPr="004D2F4E">
        <w:rPr>
          <w:rFonts w:ascii="Arial" w:hAnsi="Arial"/>
          <w:b/>
        </w:rPr>
        <w:t>_____________</w:t>
      </w:r>
      <w:r w:rsidRPr="004D2F4E">
        <w:rPr>
          <w:rFonts w:ascii="Arial" w:hAnsi="Arial"/>
          <w:snapToGrid w:val="0"/>
          <w:u w:val="single"/>
        </w:rPr>
        <w:t>,</w:t>
      </w:r>
      <w:r w:rsidRPr="004D2F4E">
        <w:rPr>
          <w:rFonts w:ascii="Arial" w:hAnsi="Arial"/>
        </w:rPr>
        <w:t xml:space="preserve"> representante legal do licitante ________________________ (</w:t>
      </w:r>
      <w:r w:rsidRPr="004D2F4E">
        <w:rPr>
          <w:rFonts w:ascii="Arial" w:hAnsi="Arial"/>
          <w:i/>
        </w:rPr>
        <w:t>nome empresarial</w:t>
      </w:r>
      <w:r w:rsidRPr="004D2F4E">
        <w:rPr>
          <w:rFonts w:ascii="Arial" w:hAnsi="Arial"/>
        </w:rPr>
        <w:t xml:space="preserve">), interessado em participar do Pregão Eletrônico nº ___/___, Processo n° ___/___, </w:t>
      </w:r>
      <w:r w:rsidRPr="004D2F4E">
        <w:rPr>
          <w:rFonts w:ascii="Arial" w:hAnsi="Arial"/>
          <w:b/>
        </w:rPr>
        <w:t xml:space="preserve">DECLARO, </w:t>
      </w:r>
      <w:r w:rsidRPr="004D2F4E">
        <w:rPr>
          <w:rFonts w:ascii="Arial" w:hAnsi="Arial"/>
        </w:rPr>
        <w:t>sob as penas da Lei, que:</w:t>
      </w:r>
    </w:p>
    <w:p w14:paraId="346A3858" w14:textId="77777777" w:rsidR="007D75A3" w:rsidRPr="004D2F4E" w:rsidRDefault="007D75A3" w:rsidP="003566D8">
      <w:pPr>
        <w:spacing w:line="276" w:lineRule="auto"/>
        <w:jc w:val="both"/>
        <w:rPr>
          <w:rFonts w:ascii="Arial" w:hAnsi="Arial"/>
        </w:rPr>
      </w:pPr>
    </w:p>
    <w:p w14:paraId="6A005465" w14:textId="77777777" w:rsidR="007D75A3" w:rsidRPr="004D2F4E" w:rsidRDefault="007D75A3" w:rsidP="005C2FDD">
      <w:pPr>
        <w:pStyle w:val="PargrafodaLista"/>
        <w:numPr>
          <w:ilvl w:val="0"/>
          <w:numId w:val="7"/>
        </w:numPr>
        <w:overflowPunct/>
        <w:autoSpaceDE/>
        <w:autoSpaceDN/>
        <w:adjustRightInd/>
        <w:spacing w:line="276" w:lineRule="auto"/>
        <w:contextualSpacing/>
        <w:jc w:val="both"/>
        <w:textAlignment w:val="auto"/>
        <w:rPr>
          <w:rFonts w:ascii="Arial" w:hAnsi="Arial" w:cs="Arial"/>
          <w:color w:val="000000"/>
          <w:sz w:val="24"/>
          <w:szCs w:val="24"/>
        </w:rPr>
      </w:pPr>
      <w:r w:rsidRPr="004D2F4E">
        <w:rPr>
          <w:rFonts w:ascii="Arial" w:hAnsi="Arial" w:cs="Arial"/>
          <w:color w:val="000000"/>
          <w:sz w:val="24"/>
          <w:szCs w:val="24"/>
        </w:rPr>
        <w:t>O Estatuto Social da cooperativa encontra-se adequado à Lei Federal nº 12.690/2012;</w:t>
      </w:r>
    </w:p>
    <w:p w14:paraId="29B28B06" w14:textId="77777777" w:rsidR="007D75A3" w:rsidRPr="004D2F4E" w:rsidRDefault="007D75A3" w:rsidP="005C2FDD">
      <w:pPr>
        <w:pStyle w:val="PargrafodaLista"/>
        <w:numPr>
          <w:ilvl w:val="0"/>
          <w:numId w:val="7"/>
        </w:numPr>
        <w:overflowPunct/>
        <w:autoSpaceDE/>
        <w:autoSpaceDN/>
        <w:adjustRightInd/>
        <w:spacing w:line="276" w:lineRule="auto"/>
        <w:contextualSpacing/>
        <w:jc w:val="both"/>
        <w:textAlignment w:val="auto"/>
        <w:rPr>
          <w:rFonts w:ascii="Arial" w:hAnsi="Arial" w:cs="Arial"/>
          <w:color w:val="000000"/>
          <w:sz w:val="24"/>
          <w:szCs w:val="24"/>
        </w:rPr>
      </w:pPr>
      <w:r w:rsidRPr="004D2F4E">
        <w:rPr>
          <w:rFonts w:ascii="Arial" w:hAnsi="Arial" w:cs="Arial"/>
          <w:color w:val="000000"/>
          <w:sz w:val="24"/>
          <w:szCs w:val="24"/>
        </w:rPr>
        <w:t xml:space="preserve">A cooperativa aufere Receita Bruta até o limite definido no inciso II do </w:t>
      </w:r>
      <w:r w:rsidRPr="004D2F4E">
        <w:rPr>
          <w:rFonts w:ascii="Arial" w:hAnsi="Arial" w:cs="Arial"/>
          <w:i/>
          <w:iCs/>
          <w:color w:val="000000"/>
          <w:sz w:val="24"/>
          <w:szCs w:val="24"/>
        </w:rPr>
        <w:t>caput</w:t>
      </w:r>
      <w:r w:rsidRPr="004D2F4E">
        <w:rPr>
          <w:rFonts w:ascii="Arial" w:hAnsi="Arial" w:cs="Arial"/>
          <w:color w:val="000000"/>
          <w:sz w:val="24"/>
          <w:szCs w:val="24"/>
        </w:rPr>
        <w:t xml:space="preserve"> do art. 3º da Lei Complementar Federal n° 123/2006, a ser comprovado mediante Demonstração do Resultado do Exercício ou documento equivalente;</w:t>
      </w:r>
    </w:p>
    <w:p w14:paraId="418C20F9" w14:textId="77777777" w:rsidR="007D75A3" w:rsidRPr="004D2F4E" w:rsidRDefault="007D75A3" w:rsidP="003566D8">
      <w:pPr>
        <w:spacing w:line="276" w:lineRule="auto"/>
        <w:jc w:val="both"/>
        <w:rPr>
          <w:rFonts w:ascii="Arial" w:hAnsi="Arial"/>
          <w:color w:val="000000"/>
        </w:rPr>
      </w:pPr>
    </w:p>
    <w:p w14:paraId="37D9C859" w14:textId="77777777" w:rsidR="007D75A3" w:rsidRPr="004D2F4E" w:rsidRDefault="007D75A3" w:rsidP="003566D8">
      <w:pPr>
        <w:spacing w:line="276" w:lineRule="auto"/>
        <w:rPr>
          <w:rFonts w:ascii="Arial" w:hAnsi="Arial"/>
          <w:b/>
        </w:rPr>
      </w:pPr>
    </w:p>
    <w:p w14:paraId="38E7DAA5" w14:textId="77777777" w:rsidR="007D75A3" w:rsidRPr="004D2F4E" w:rsidRDefault="007D75A3" w:rsidP="003566D8">
      <w:pPr>
        <w:adjustRightInd w:val="0"/>
        <w:spacing w:line="276" w:lineRule="auto"/>
        <w:jc w:val="center"/>
        <w:rPr>
          <w:rFonts w:ascii="Arial" w:hAnsi="Arial"/>
        </w:rPr>
      </w:pPr>
      <w:r w:rsidRPr="004D2F4E">
        <w:rPr>
          <w:rFonts w:ascii="Arial" w:hAnsi="Arial"/>
        </w:rPr>
        <w:t>(Local e data).</w:t>
      </w:r>
    </w:p>
    <w:p w14:paraId="31BBBD64" w14:textId="77777777" w:rsidR="007D75A3" w:rsidRPr="004D2F4E" w:rsidRDefault="007D75A3" w:rsidP="003566D8">
      <w:pPr>
        <w:adjustRightInd w:val="0"/>
        <w:spacing w:line="276" w:lineRule="auto"/>
        <w:jc w:val="center"/>
        <w:rPr>
          <w:rFonts w:ascii="Arial" w:hAnsi="Arial"/>
        </w:rPr>
      </w:pPr>
    </w:p>
    <w:p w14:paraId="0A5D69D1" w14:textId="77777777" w:rsidR="007D75A3" w:rsidRPr="004D2F4E" w:rsidRDefault="007D75A3" w:rsidP="003566D8">
      <w:pPr>
        <w:adjustRightInd w:val="0"/>
        <w:spacing w:line="276" w:lineRule="auto"/>
        <w:jc w:val="center"/>
        <w:rPr>
          <w:rFonts w:ascii="Arial" w:hAnsi="Arial"/>
        </w:rPr>
      </w:pPr>
    </w:p>
    <w:p w14:paraId="3CB12B27" w14:textId="77777777" w:rsidR="007D75A3" w:rsidRPr="004D2F4E" w:rsidRDefault="007D75A3" w:rsidP="003566D8">
      <w:pPr>
        <w:adjustRightInd w:val="0"/>
        <w:spacing w:line="276" w:lineRule="auto"/>
        <w:jc w:val="center"/>
        <w:rPr>
          <w:rFonts w:ascii="Arial" w:hAnsi="Arial"/>
        </w:rPr>
      </w:pPr>
    </w:p>
    <w:p w14:paraId="73D141CB" w14:textId="77777777" w:rsidR="00AC36F2" w:rsidRPr="004D2F4E" w:rsidRDefault="00AC36F2" w:rsidP="003566D8">
      <w:pPr>
        <w:adjustRightInd w:val="0"/>
        <w:spacing w:line="276" w:lineRule="auto"/>
        <w:jc w:val="center"/>
        <w:rPr>
          <w:rFonts w:ascii="Arial" w:hAnsi="Arial"/>
        </w:rPr>
      </w:pPr>
    </w:p>
    <w:p w14:paraId="3DD605A7" w14:textId="77777777" w:rsidR="008D660C" w:rsidRPr="004D2F4E" w:rsidRDefault="008D660C" w:rsidP="005C5A3E">
      <w:pPr>
        <w:adjustRightInd w:val="0"/>
        <w:spacing w:line="276" w:lineRule="auto"/>
        <w:jc w:val="center"/>
        <w:rPr>
          <w:rFonts w:ascii="Arial" w:hAnsi="Arial"/>
        </w:rPr>
      </w:pPr>
      <w:r w:rsidRPr="004D2F4E">
        <w:rPr>
          <w:rFonts w:ascii="Arial" w:hAnsi="Arial"/>
        </w:rPr>
        <w:t>___________________________________</w:t>
      </w:r>
    </w:p>
    <w:p w14:paraId="56A3A9B7" w14:textId="77777777" w:rsidR="007D75A3" w:rsidRPr="004D2F4E" w:rsidRDefault="007D75A3" w:rsidP="005C5A3E">
      <w:pPr>
        <w:pStyle w:val="Ttulo"/>
        <w:spacing w:before="0" w:line="276" w:lineRule="auto"/>
        <w:jc w:val="center"/>
        <w:rPr>
          <w:b/>
          <w:bCs/>
          <w:sz w:val="24"/>
          <w:szCs w:val="24"/>
        </w:rPr>
      </w:pPr>
      <w:r w:rsidRPr="004D2F4E">
        <w:rPr>
          <w:bCs/>
          <w:sz w:val="24"/>
          <w:szCs w:val="24"/>
        </w:rPr>
        <w:t>(Nome/assinatura do representante legal)</w:t>
      </w:r>
    </w:p>
    <w:p w14:paraId="5FB2A759" w14:textId="77777777" w:rsidR="00E6221D" w:rsidRPr="004D2F4E" w:rsidRDefault="00E6221D">
      <w:pPr>
        <w:suppressAutoHyphens w:val="0"/>
        <w:rPr>
          <w:rFonts w:ascii="Arial" w:hAnsi="Arial"/>
        </w:rPr>
      </w:pPr>
      <w:r w:rsidRPr="004D2F4E">
        <w:rPr>
          <w:rFonts w:ascii="Arial" w:hAnsi="Arial"/>
        </w:rPr>
        <w:br w:type="page"/>
      </w:r>
    </w:p>
    <w:p w14:paraId="4BD101A2" w14:textId="77777777" w:rsidR="000A261D" w:rsidRDefault="000A261D" w:rsidP="000A261D">
      <w:pPr>
        <w:jc w:val="center"/>
        <w:rPr>
          <w:rFonts w:ascii="Arial" w:hAnsi="Arial"/>
          <w:b/>
        </w:rPr>
      </w:pPr>
    </w:p>
    <w:p w14:paraId="6A092549" w14:textId="77777777" w:rsidR="00FC07D4" w:rsidRDefault="00FC07D4" w:rsidP="000A261D">
      <w:pPr>
        <w:jc w:val="center"/>
        <w:rPr>
          <w:rFonts w:ascii="Arial" w:hAnsi="Arial"/>
          <w:b/>
        </w:rPr>
      </w:pPr>
    </w:p>
    <w:p w14:paraId="67AD3167" w14:textId="3D793C0E" w:rsidR="00C144DE" w:rsidRPr="004D2F4E" w:rsidRDefault="00C144DE" w:rsidP="00C144DE">
      <w:pPr>
        <w:spacing w:line="276" w:lineRule="auto"/>
        <w:jc w:val="center"/>
        <w:rPr>
          <w:rFonts w:ascii="Arial" w:hAnsi="Arial"/>
          <w:b/>
          <w:sz w:val="36"/>
          <w:szCs w:val="36"/>
        </w:rPr>
      </w:pPr>
      <w:r w:rsidRPr="004D2F4E">
        <w:rPr>
          <w:rFonts w:ascii="Arial" w:hAnsi="Arial"/>
          <w:b/>
          <w:bCs/>
          <w:sz w:val="36"/>
          <w:szCs w:val="36"/>
        </w:rPr>
        <w:t>ANEXO III.</w:t>
      </w:r>
      <w:r>
        <w:rPr>
          <w:rFonts w:ascii="Arial" w:hAnsi="Arial"/>
          <w:b/>
          <w:bCs/>
          <w:sz w:val="36"/>
          <w:szCs w:val="36"/>
        </w:rPr>
        <w:t>5</w:t>
      </w:r>
    </w:p>
    <w:p w14:paraId="7A4D1BE0" w14:textId="77777777" w:rsidR="00C144DE" w:rsidRPr="004D2F4E" w:rsidRDefault="00C144DE" w:rsidP="00C144DE">
      <w:pPr>
        <w:spacing w:line="276" w:lineRule="auto"/>
        <w:jc w:val="center"/>
        <w:rPr>
          <w:rFonts w:ascii="Arial" w:hAnsi="Arial"/>
        </w:rPr>
      </w:pPr>
    </w:p>
    <w:p w14:paraId="6834F86D" w14:textId="77777777" w:rsidR="00501C86" w:rsidRPr="00501C86" w:rsidRDefault="00501C86" w:rsidP="00501C86">
      <w:pPr>
        <w:jc w:val="center"/>
        <w:rPr>
          <w:rFonts w:ascii="Arial" w:hAnsi="Arial"/>
          <w:b/>
          <w:bCs/>
          <w:sz w:val="28"/>
          <w:szCs w:val="28"/>
        </w:rPr>
      </w:pPr>
      <w:r w:rsidRPr="00501C86">
        <w:rPr>
          <w:rFonts w:ascii="Arial" w:hAnsi="Arial"/>
          <w:b/>
          <w:bCs/>
          <w:sz w:val="28"/>
          <w:szCs w:val="28"/>
        </w:rPr>
        <w:t>PREGÃO ELETRÔNICO Nº 008/2024</w:t>
      </w:r>
    </w:p>
    <w:p w14:paraId="532B4B1B" w14:textId="77777777" w:rsidR="00501C86" w:rsidRPr="00501C86" w:rsidRDefault="00501C86" w:rsidP="00501C86">
      <w:pPr>
        <w:jc w:val="center"/>
        <w:rPr>
          <w:rFonts w:ascii="Arial" w:hAnsi="Arial"/>
          <w:b/>
          <w:bCs/>
          <w:sz w:val="28"/>
          <w:szCs w:val="28"/>
        </w:rPr>
      </w:pPr>
    </w:p>
    <w:p w14:paraId="5AD69A0A" w14:textId="3EED3F06" w:rsidR="00C144DE" w:rsidRPr="007A77AF" w:rsidRDefault="00501C86" w:rsidP="00501C86">
      <w:pPr>
        <w:spacing w:line="276" w:lineRule="auto"/>
        <w:jc w:val="center"/>
        <w:rPr>
          <w:rFonts w:ascii="Arial" w:hAnsi="Arial"/>
          <w:b/>
          <w:bCs/>
          <w:sz w:val="28"/>
          <w:szCs w:val="28"/>
        </w:rPr>
      </w:pPr>
      <w:r w:rsidRPr="00501C86">
        <w:rPr>
          <w:rFonts w:ascii="Arial" w:hAnsi="Arial"/>
          <w:b/>
          <w:bCs/>
          <w:sz w:val="28"/>
          <w:szCs w:val="28"/>
        </w:rPr>
        <w:t>PROCESSO Nº 151/2024</w:t>
      </w:r>
    </w:p>
    <w:p w14:paraId="45EB94D7" w14:textId="77777777" w:rsidR="00C144DE" w:rsidRDefault="00C144DE" w:rsidP="00C144DE">
      <w:pPr>
        <w:pStyle w:val="Textosimples"/>
        <w:jc w:val="center"/>
        <w:rPr>
          <w:rFonts w:ascii="Arial" w:eastAsia="Lucida Sans Unicode" w:hAnsi="Arial" w:cs="Arial"/>
          <w:b/>
          <w:bCs/>
          <w:sz w:val="28"/>
          <w:szCs w:val="28"/>
        </w:rPr>
      </w:pPr>
    </w:p>
    <w:p w14:paraId="79B9D112" w14:textId="77777777" w:rsidR="00C144DE" w:rsidRDefault="00C144DE" w:rsidP="00C144DE">
      <w:pPr>
        <w:pStyle w:val="Textosimples"/>
        <w:jc w:val="both"/>
        <w:rPr>
          <w:rFonts w:ascii="Arial" w:eastAsia="Lucida Sans Unicode" w:hAnsi="Arial" w:cs="Arial"/>
          <w:sz w:val="24"/>
          <w:szCs w:val="24"/>
        </w:rPr>
      </w:pPr>
    </w:p>
    <w:p w14:paraId="68969EFD" w14:textId="77777777" w:rsidR="00C144DE" w:rsidRDefault="00C144DE" w:rsidP="00C144DE">
      <w:pPr>
        <w:pStyle w:val="Textosimples"/>
        <w:jc w:val="both"/>
        <w:rPr>
          <w:rFonts w:ascii="Arial" w:eastAsia="Lucida Sans Unicode" w:hAnsi="Arial" w:cs="Arial"/>
          <w:sz w:val="24"/>
          <w:szCs w:val="24"/>
        </w:rPr>
      </w:pPr>
    </w:p>
    <w:p w14:paraId="755E4F0F" w14:textId="77777777" w:rsidR="00C144DE" w:rsidRDefault="00C144DE" w:rsidP="00C144DE">
      <w:pPr>
        <w:pStyle w:val="Textosimples"/>
        <w:jc w:val="both"/>
        <w:rPr>
          <w:rFonts w:ascii="Arial" w:eastAsia="Lucida Sans Unicode" w:hAnsi="Arial" w:cs="Arial"/>
          <w:b/>
          <w:sz w:val="24"/>
          <w:szCs w:val="24"/>
        </w:rPr>
      </w:pPr>
      <w:r>
        <w:rPr>
          <w:rFonts w:ascii="Arial" w:eastAsia="Lucida Sans Unicode" w:hAnsi="Arial" w:cs="Arial"/>
          <w:b/>
          <w:sz w:val="24"/>
          <w:szCs w:val="24"/>
        </w:rPr>
        <w:t>DECLARAÇÃO DE PLENO ATENDIMENTO AOS REQUISITOS DE HABILITAÇÃO</w:t>
      </w:r>
    </w:p>
    <w:p w14:paraId="3E0BFC05" w14:textId="77777777" w:rsidR="00C144DE" w:rsidRDefault="00C144DE" w:rsidP="00C144DE">
      <w:pPr>
        <w:pStyle w:val="Textosimples"/>
        <w:jc w:val="both"/>
        <w:rPr>
          <w:rFonts w:ascii="Arial" w:eastAsia="Lucida Sans Unicode" w:hAnsi="Arial" w:cs="Arial"/>
          <w:sz w:val="24"/>
          <w:szCs w:val="24"/>
        </w:rPr>
      </w:pPr>
      <w:r>
        <w:rPr>
          <w:rFonts w:ascii="Arial" w:eastAsia="Arial" w:hAnsi="Arial" w:cs="Arial"/>
          <w:sz w:val="24"/>
          <w:szCs w:val="24"/>
        </w:rPr>
        <w:t xml:space="preserve">                                     </w:t>
      </w:r>
      <w:r>
        <w:rPr>
          <w:rFonts w:ascii="Arial" w:eastAsia="Lucida Sans Unicode" w:hAnsi="Arial" w:cs="Arial"/>
          <w:sz w:val="24"/>
          <w:szCs w:val="24"/>
        </w:rPr>
        <w:t>(em papel timbrado da empresa)</w:t>
      </w:r>
    </w:p>
    <w:p w14:paraId="6CD0122C" w14:textId="77777777" w:rsidR="00C144DE" w:rsidRDefault="00C144DE" w:rsidP="00C144DE">
      <w:pPr>
        <w:pStyle w:val="Textosimples"/>
        <w:jc w:val="both"/>
        <w:rPr>
          <w:rFonts w:ascii="Arial" w:eastAsia="Lucida Sans Unicode" w:hAnsi="Arial" w:cs="Arial"/>
          <w:sz w:val="24"/>
          <w:szCs w:val="24"/>
        </w:rPr>
      </w:pPr>
    </w:p>
    <w:p w14:paraId="05561155" w14:textId="77777777" w:rsidR="00C144DE" w:rsidRDefault="00C144DE" w:rsidP="00C144DE">
      <w:pPr>
        <w:pStyle w:val="Textosimples"/>
        <w:jc w:val="both"/>
        <w:rPr>
          <w:rFonts w:ascii="Arial" w:eastAsia="Lucida Sans Unicode" w:hAnsi="Arial" w:cs="Arial"/>
          <w:sz w:val="24"/>
          <w:szCs w:val="24"/>
        </w:rPr>
      </w:pPr>
    </w:p>
    <w:p w14:paraId="51E39A5B" w14:textId="6F01B1BC" w:rsidR="00C144DE" w:rsidRDefault="00C144DE" w:rsidP="00C144DE">
      <w:pPr>
        <w:pStyle w:val="Textosimples"/>
        <w:jc w:val="both"/>
        <w:rPr>
          <w:rFonts w:ascii="Arial" w:eastAsia="Lucida Sans Unicode" w:hAnsi="Arial" w:cs="Arial"/>
          <w:sz w:val="24"/>
          <w:szCs w:val="24"/>
        </w:rPr>
      </w:pPr>
      <w:r>
        <w:rPr>
          <w:rFonts w:ascii="Arial" w:eastAsia="Lucida Sans Unicode" w:hAnsi="Arial" w:cs="Arial"/>
          <w:sz w:val="24"/>
          <w:szCs w:val="24"/>
        </w:rPr>
        <w:t xml:space="preserve">Processo nº </w:t>
      </w:r>
    </w:p>
    <w:p w14:paraId="23A582E8" w14:textId="77777777" w:rsidR="00C144DE" w:rsidRDefault="00C144DE" w:rsidP="00C144DE">
      <w:pPr>
        <w:pStyle w:val="Textosimples"/>
        <w:jc w:val="both"/>
        <w:rPr>
          <w:rFonts w:ascii="Arial" w:eastAsia="Lucida Sans Unicode" w:hAnsi="Arial" w:cs="Arial"/>
          <w:sz w:val="24"/>
          <w:szCs w:val="24"/>
        </w:rPr>
      </w:pPr>
    </w:p>
    <w:p w14:paraId="1F9BBCB3" w14:textId="0056D886" w:rsidR="00C144DE" w:rsidRDefault="00C144DE" w:rsidP="00C144DE">
      <w:pPr>
        <w:pStyle w:val="Textosimples"/>
        <w:jc w:val="both"/>
        <w:rPr>
          <w:rFonts w:ascii="Arial" w:eastAsia="Lucida Sans Unicode" w:hAnsi="Arial" w:cs="Arial"/>
          <w:sz w:val="24"/>
          <w:szCs w:val="24"/>
        </w:rPr>
      </w:pPr>
      <w:r>
        <w:rPr>
          <w:rFonts w:ascii="Arial" w:eastAsia="Lucida Sans Unicode" w:hAnsi="Arial" w:cs="Arial"/>
          <w:sz w:val="24"/>
          <w:szCs w:val="24"/>
        </w:rPr>
        <w:t xml:space="preserve">Pregão Eletrônico </w:t>
      </w:r>
    </w:p>
    <w:p w14:paraId="34A2DE45" w14:textId="77777777" w:rsidR="00C144DE" w:rsidRDefault="00C144DE" w:rsidP="00C144DE">
      <w:pPr>
        <w:pStyle w:val="Textosimples"/>
        <w:jc w:val="both"/>
        <w:rPr>
          <w:rFonts w:ascii="Arial" w:eastAsia="Lucida Sans Unicode" w:hAnsi="Arial" w:cs="Arial"/>
          <w:sz w:val="24"/>
          <w:szCs w:val="24"/>
        </w:rPr>
      </w:pPr>
    </w:p>
    <w:p w14:paraId="6735BC3B" w14:textId="77777777" w:rsidR="00C144DE" w:rsidRDefault="00C144DE" w:rsidP="00C144DE">
      <w:pPr>
        <w:pStyle w:val="Textosimples"/>
        <w:jc w:val="both"/>
        <w:rPr>
          <w:rFonts w:ascii="Arial" w:eastAsia="Lucida Sans Unicode" w:hAnsi="Arial" w:cs="Arial"/>
          <w:sz w:val="24"/>
          <w:szCs w:val="24"/>
        </w:rPr>
      </w:pPr>
    </w:p>
    <w:p w14:paraId="138301FF" w14:textId="77777777" w:rsidR="00C144DE" w:rsidRDefault="00C144DE" w:rsidP="00C144DE">
      <w:pPr>
        <w:pStyle w:val="Textosimples"/>
        <w:jc w:val="both"/>
        <w:rPr>
          <w:rFonts w:ascii="Arial" w:eastAsia="Lucida Sans Unicode" w:hAnsi="Arial" w:cs="Arial"/>
          <w:sz w:val="24"/>
          <w:szCs w:val="24"/>
        </w:rPr>
      </w:pPr>
    </w:p>
    <w:p w14:paraId="23F04FF5" w14:textId="77777777" w:rsidR="00C144DE" w:rsidRDefault="00C144DE" w:rsidP="00C144DE">
      <w:pPr>
        <w:pStyle w:val="Textosimples"/>
        <w:jc w:val="both"/>
        <w:rPr>
          <w:rFonts w:ascii="Arial" w:eastAsia="Lucida Sans Unicode" w:hAnsi="Arial" w:cs="Arial"/>
          <w:sz w:val="24"/>
          <w:szCs w:val="24"/>
        </w:rPr>
      </w:pPr>
    </w:p>
    <w:p w14:paraId="553825F2" w14:textId="111997E7" w:rsidR="00C144DE" w:rsidRDefault="00C144DE" w:rsidP="00C144DE">
      <w:pPr>
        <w:pStyle w:val="Textosimples"/>
        <w:jc w:val="both"/>
        <w:rPr>
          <w:rFonts w:ascii="Arial" w:eastAsia="Lucida Sans Unicode" w:hAnsi="Arial" w:cs="Arial"/>
          <w:sz w:val="24"/>
          <w:szCs w:val="24"/>
        </w:rPr>
      </w:pPr>
      <w:r>
        <w:rPr>
          <w:rFonts w:ascii="Arial" w:eastAsia="Arial" w:hAnsi="Arial" w:cs="Arial"/>
          <w:sz w:val="24"/>
          <w:szCs w:val="24"/>
        </w:rPr>
        <w:t xml:space="preserve">            </w:t>
      </w:r>
      <w:r>
        <w:rPr>
          <w:rFonts w:ascii="Arial" w:eastAsia="Lucida Sans Unicode" w:hAnsi="Arial" w:cs="Arial"/>
          <w:sz w:val="24"/>
          <w:szCs w:val="24"/>
        </w:rPr>
        <w:tab/>
      </w:r>
      <w:r>
        <w:rPr>
          <w:rFonts w:ascii="Arial" w:eastAsia="Lucida Sans Unicode" w:hAnsi="Arial" w:cs="Arial"/>
          <w:sz w:val="24"/>
          <w:szCs w:val="24"/>
        </w:rPr>
        <w:tab/>
        <w:t>A empresa...........................................................................  por meio de seu representante legal, CNPJ nº ........../.....-...., com sede na .........................................................................., na cidade de .................................................................................., estado......, nos termos do artigo 63, I, da Lei Federal nº 14.133/21, declara para os devidos fins de direito que cumpre plenamente os requisitos da habilitação estabelecidos no edital em epígrafe.</w:t>
      </w:r>
    </w:p>
    <w:p w14:paraId="66149ABD" w14:textId="77777777" w:rsidR="00C144DE" w:rsidRDefault="00C144DE" w:rsidP="00C144DE">
      <w:pPr>
        <w:pStyle w:val="Textosimples"/>
        <w:jc w:val="both"/>
        <w:rPr>
          <w:rFonts w:ascii="Arial" w:eastAsia="Lucida Sans Unicode" w:hAnsi="Arial" w:cs="Arial"/>
          <w:sz w:val="24"/>
          <w:szCs w:val="24"/>
        </w:rPr>
      </w:pPr>
    </w:p>
    <w:p w14:paraId="3F813F18" w14:textId="77777777" w:rsidR="00C144DE" w:rsidRDefault="00C144DE" w:rsidP="00C144DE">
      <w:pPr>
        <w:pStyle w:val="Textosimples"/>
        <w:ind w:firstLine="2080"/>
        <w:jc w:val="both"/>
        <w:rPr>
          <w:rFonts w:ascii="Arial" w:eastAsia="Lucida Sans Unicode" w:hAnsi="Arial" w:cs="Arial"/>
          <w:sz w:val="24"/>
          <w:szCs w:val="24"/>
        </w:rPr>
      </w:pPr>
    </w:p>
    <w:p w14:paraId="5C5E4DEA" w14:textId="77777777" w:rsidR="00C144DE" w:rsidRDefault="00C144DE" w:rsidP="00C144DE">
      <w:pPr>
        <w:pStyle w:val="Textosimples"/>
        <w:ind w:firstLine="2080"/>
        <w:jc w:val="both"/>
        <w:rPr>
          <w:rFonts w:ascii="Arial" w:eastAsia="Lucida Sans Unicode" w:hAnsi="Arial" w:cs="Arial"/>
          <w:sz w:val="24"/>
          <w:szCs w:val="24"/>
        </w:rPr>
      </w:pPr>
      <w:r>
        <w:rPr>
          <w:rFonts w:ascii="Arial" w:eastAsia="Lucida Sans Unicode" w:hAnsi="Arial" w:cs="Arial"/>
          <w:sz w:val="24"/>
          <w:szCs w:val="24"/>
        </w:rPr>
        <w:t>Sendo expressão da verdade subscrevo-me.</w:t>
      </w:r>
    </w:p>
    <w:p w14:paraId="28DFEDD0" w14:textId="77777777" w:rsidR="00C144DE" w:rsidRDefault="00C144DE" w:rsidP="00C144DE">
      <w:pPr>
        <w:pStyle w:val="Textosimples"/>
        <w:ind w:firstLine="2131"/>
        <w:jc w:val="both"/>
        <w:rPr>
          <w:rFonts w:ascii="Arial" w:eastAsia="Lucida Sans Unicode" w:hAnsi="Arial" w:cs="Arial"/>
          <w:sz w:val="24"/>
          <w:szCs w:val="24"/>
        </w:rPr>
      </w:pPr>
    </w:p>
    <w:p w14:paraId="31B31C4E" w14:textId="77777777" w:rsidR="00C144DE" w:rsidRDefault="00C144DE" w:rsidP="00C144DE">
      <w:pPr>
        <w:pStyle w:val="Textosimples"/>
        <w:ind w:firstLine="2131"/>
        <w:jc w:val="both"/>
        <w:rPr>
          <w:rFonts w:ascii="Arial" w:eastAsia="Lucida Sans Unicode" w:hAnsi="Arial" w:cs="Arial"/>
          <w:sz w:val="24"/>
          <w:szCs w:val="24"/>
        </w:rPr>
      </w:pPr>
    </w:p>
    <w:p w14:paraId="3F51AAB6" w14:textId="77777777" w:rsidR="00C144DE" w:rsidRDefault="00C144DE" w:rsidP="00C144DE">
      <w:pPr>
        <w:pStyle w:val="Textosimples"/>
        <w:ind w:firstLine="2131"/>
        <w:jc w:val="both"/>
        <w:rPr>
          <w:rFonts w:ascii="Arial" w:eastAsia="Lucida Sans Unicode" w:hAnsi="Arial" w:cs="Arial"/>
          <w:sz w:val="24"/>
          <w:szCs w:val="24"/>
        </w:rPr>
      </w:pPr>
    </w:p>
    <w:p w14:paraId="1BA59F8D" w14:textId="77777777" w:rsidR="00FC07D4" w:rsidRPr="004D2F4E" w:rsidRDefault="00FC07D4" w:rsidP="00FC07D4">
      <w:pPr>
        <w:adjustRightInd w:val="0"/>
        <w:spacing w:line="276" w:lineRule="auto"/>
        <w:jc w:val="center"/>
        <w:rPr>
          <w:rFonts w:ascii="Arial" w:hAnsi="Arial"/>
        </w:rPr>
      </w:pPr>
      <w:r w:rsidRPr="004D2F4E">
        <w:rPr>
          <w:rFonts w:ascii="Arial" w:hAnsi="Arial"/>
        </w:rPr>
        <w:t>(Local e data).</w:t>
      </w:r>
    </w:p>
    <w:p w14:paraId="3BE6930E" w14:textId="77777777" w:rsidR="00FC07D4" w:rsidRPr="004D2F4E" w:rsidRDefault="00FC07D4" w:rsidP="00FC07D4">
      <w:pPr>
        <w:adjustRightInd w:val="0"/>
        <w:spacing w:line="276" w:lineRule="auto"/>
        <w:jc w:val="center"/>
        <w:rPr>
          <w:rFonts w:ascii="Arial" w:hAnsi="Arial"/>
        </w:rPr>
      </w:pPr>
    </w:p>
    <w:p w14:paraId="17A447B8" w14:textId="77777777" w:rsidR="00FC07D4" w:rsidRPr="004D2F4E" w:rsidRDefault="00FC07D4" w:rsidP="00FC07D4">
      <w:pPr>
        <w:adjustRightInd w:val="0"/>
        <w:spacing w:line="276" w:lineRule="auto"/>
        <w:jc w:val="center"/>
        <w:rPr>
          <w:rFonts w:ascii="Arial" w:hAnsi="Arial"/>
        </w:rPr>
      </w:pPr>
    </w:p>
    <w:p w14:paraId="14602A33" w14:textId="77777777" w:rsidR="00FC07D4" w:rsidRPr="004D2F4E" w:rsidRDefault="00FC07D4" w:rsidP="00FC07D4">
      <w:pPr>
        <w:adjustRightInd w:val="0"/>
        <w:spacing w:line="276" w:lineRule="auto"/>
        <w:jc w:val="center"/>
        <w:rPr>
          <w:rFonts w:ascii="Arial" w:hAnsi="Arial"/>
        </w:rPr>
      </w:pPr>
    </w:p>
    <w:p w14:paraId="483F9D86" w14:textId="77777777" w:rsidR="00FC07D4" w:rsidRPr="004D2F4E" w:rsidRDefault="00FC07D4" w:rsidP="00FC07D4">
      <w:pPr>
        <w:adjustRightInd w:val="0"/>
        <w:spacing w:line="276" w:lineRule="auto"/>
        <w:jc w:val="center"/>
        <w:rPr>
          <w:rFonts w:ascii="Arial" w:hAnsi="Arial"/>
        </w:rPr>
      </w:pPr>
    </w:p>
    <w:p w14:paraId="4B8B03F5" w14:textId="77777777" w:rsidR="00FC07D4" w:rsidRPr="004D2F4E" w:rsidRDefault="00FC07D4" w:rsidP="00FC07D4">
      <w:pPr>
        <w:adjustRightInd w:val="0"/>
        <w:spacing w:line="276" w:lineRule="auto"/>
        <w:jc w:val="center"/>
        <w:rPr>
          <w:rFonts w:ascii="Arial" w:hAnsi="Arial"/>
        </w:rPr>
      </w:pPr>
      <w:r w:rsidRPr="004D2F4E">
        <w:rPr>
          <w:rFonts w:ascii="Arial" w:hAnsi="Arial"/>
        </w:rPr>
        <w:t>___________________________________</w:t>
      </w:r>
    </w:p>
    <w:p w14:paraId="2F23A586" w14:textId="77777777" w:rsidR="00FC07D4" w:rsidRPr="004D2F4E" w:rsidRDefault="00FC07D4" w:rsidP="00FC07D4">
      <w:pPr>
        <w:pStyle w:val="Ttulo"/>
        <w:spacing w:before="0" w:line="276" w:lineRule="auto"/>
        <w:jc w:val="center"/>
        <w:rPr>
          <w:b/>
          <w:bCs/>
          <w:sz w:val="24"/>
          <w:szCs w:val="24"/>
        </w:rPr>
      </w:pPr>
      <w:r w:rsidRPr="004D2F4E">
        <w:rPr>
          <w:bCs/>
          <w:sz w:val="24"/>
          <w:szCs w:val="24"/>
        </w:rPr>
        <w:t>(Nome/assinatura do representante legal)</w:t>
      </w:r>
    </w:p>
    <w:p w14:paraId="6B43F7A8" w14:textId="5CAAB319" w:rsidR="00C144DE" w:rsidRDefault="00C144DE" w:rsidP="00C144DE">
      <w:pPr>
        <w:pStyle w:val="Textosimples"/>
        <w:jc w:val="both"/>
        <w:rPr>
          <w:rFonts w:ascii="Arial" w:eastAsia="Lucida Sans Unicode" w:hAnsi="Arial" w:cs="Arial"/>
          <w:sz w:val="24"/>
          <w:szCs w:val="24"/>
        </w:rPr>
      </w:pPr>
    </w:p>
    <w:p w14:paraId="131D63B2" w14:textId="77777777" w:rsidR="00C144DE" w:rsidRDefault="00C144DE" w:rsidP="000A261D">
      <w:pPr>
        <w:jc w:val="center"/>
        <w:rPr>
          <w:rFonts w:ascii="Arial" w:hAnsi="Arial"/>
          <w:b/>
          <w:sz w:val="36"/>
          <w:szCs w:val="36"/>
        </w:rPr>
      </w:pPr>
    </w:p>
    <w:p w14:paraId="65E022AC" w14:textId="77777777" w:rsidR="00C144DE" w:rsidRDefault="00C144DE" w:rsidP="000A261D">
      <w:pPr>
        <w:jc w:val="center"/>
        <w:rPr>
          <w:rFonts w:ascii="Arial" w:hAnsi="Arial"/>
          <w:b/>
          <w:sz w:val="36"/>
          <w:szCs w:val="36"/>
        </w:rPr>
      </w:pPr>
    </w:p>
    <w:p w14:paraId="0D0F191D" w14:textId="77777777" w:rsidR="00C144DE" w:rsidRDefault="00C144DE" w:rsidP="000A261D">
      <w:pPr>
        <w:jc w:val="center"/>
        <w:rPr>
          <w:rFonts w:ascii="Arial" w:hAnsi="Arial"/>
          <w:b/>
          <w:sz w:val="36"/>
          <w:szCs w:val="36"/>
        </w:rPr>
      </w:pPr>
    </w:p>
    <w:p w14:paraId="07234F5F" w14:textId="77777777" w:rsidR="00C144DE" w:rsidRDefault="00C144DE" w:rsidP="000A261D">
      <w:pPr>
        <w:jc w:val="center"/>
        <w:rPr>
          <w:rFonts w:ascii="Arial" w:hAnsi="Arial"/>
          <w:b/>
          <w:sz w:val="36"/>
          <w:szCs w:val="36"/>
        </w:rPr>
      </w:pPr>
    </w:p>
    <w:p w14:paraId="7932AE0C" w14:textId="17F402FD" w:rsidR="008D7975" w:rsidRPr="004D2F4E" w:rsidRDefault="004F3B9F" w:rsidP="000A261D">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844A8F">
      <w:pPr>
        <w:rPr>
          <w:rFonts w:ascii="Arial" w:hAnsi="Arial"/>
          <w:b/>
          <w:u w:val="single"/>
        </w:rPr>
      </w:pPr>
    </w:p>
    <w:p w14:paraId="0A70AC29" w14:textId="5B30EA37" w:rsidR="0012692E" w:rsidRPr="00501C86" w:rsidRDefault="0012692E" w:rsidP="0012692E">
      <w:pPr>
        <w:jc w:val="center"/>
        <w:rPr>
          <w:rFonts w:ascii="Arial" w:hAnsi="Arial"/>
          <w:b/>
          <w:sz w:val="28"/>
          <w:szCs w:val="28"/>
        </w:rPr>
      </w:pPr>
      <w:r w:rsidRPr="00501C86">
        <w:rPr>
          <w:rFonts w:ascii="Arial" w:hAnsi="Arial"/>
          <w:b/>
          <w:sz w:val="28"/>
          <w:szCs w:val="28"/>
        </w:rPr>
        <w:t xml:space="preserve">PREGÃO ELETRÔNICO Nº </w:t>
      </w:r>
      <w:r w:rsidR="00501C86" w:rsidRPr="00501C86">
        <w:rPr>
          <w:rFonts w:ascii="Arial" w:hAnsi="Arial"/>
          <w:b/>
          <w:sz w:val="28"/>
          <w:szCs w:val="28"/>
        </w:rPr>
        <w:t>008</w:t>
      </w:r>
      <w:r w:rsidRPr="00501C86">
        <w:rPr>
          <w:rFonts w:ascii="Arial" w:hAnsi="Arial"/>
          <w:b/>
          <w:sz w:val="28"/>
          <w:szCs w:val="28"/>
        </w:rPr>
        <w:t>/202</w:t>
      </w:r>
      <w:r w:rsidR="00D710AC" w:rsidRPr="00501C86">
        <w:rPr>
          <w:rFonts w:ascii="Arial" w:hAnsi="Arial"/>
          <w:b/>
          <w:sz w:val="28"/>
          <w:szCs w:val="28"/>
        </w:rPr>
        <w:t>4</w:t>
      </w:r>
    </w:p>
    <w:p w14:paraId="1F89574B" w14:textId="0D88B2FB" w:rsidR="0012692E" w:rsidRPr="00501C86" w:rsidRDefault="0012692E" w:rsidP="0012692E">
      <w:pPr>
        <w:spacing w:line="276" w:lineRule="auto"/>
        <w:jc w:val="center"/>
        <w:rPr>
          <w:rFonts w:ascii="Arial" w:hAnsi="Arial"/>
          <w:b/>
          <w:bCs/>
          <w:sz w:val="28"/>
          <w:szCs w:val="28"/>
        </w:rPr>
      </w:pPr>
      <w:r w:rsidRPr="00501C86">
        <w:rPr>
          <w:rFonts w:ascii="Arial" w:hAnsi="Arial"/>
          <w:b/>
          <w:sz w:val="28"/>
          <w:szCs w:val="28"/>
        </w:rPr>
        <w:t xml:space="preserve">PROCESSO Nº </w:t>
      </w:r>
      <w:r w:rsidR="00501C86" w:rsidRPr="00501C86">
        <w:rPr>
          <w:rFonts w:ascii="Arial" w:hAnsi="Arial"/>
          <w:b/>
          <w:sz w:val="28"/>
          <w:szCs w:val="28"/>
        </w:rPr>
        <w:t>151</w:t>
      </w:r>
      <w:r w:rsidRPr="00501C86">
        <w:rPr>
          <w:rFonts w:ascii="Arial" w:hAnsi="Arial"/>
          <w:b/>
          <w:sz w:val="28"/>
          <w:szCs w:val="28"/>
        </w:rPr>
        <w:t>/202</w:t>
      </w:r>
      <w:r w:rsidR="00D710AC" w:rsidRPr="00501C86">
        <w:rPr>
          <w:rFonts w:ascii="Arial" w:hAnsi="Arial"/>
          <w:b/>
          <w:sz w:val="28"/>
          <w:szCs w:val="28"/>
        </w:rPr>
        <w:t>4</w:t>
      </w:r>
    </w:p>
    <w:p w14:paraId="1A840C7D" w14:textId="77777777" w:rsidR="008D7975" w:rsidRPr="004775AC" w:rsidRDefault="008D7975" w:rsidP="005C5A3E">
      <w:pPr>
        <w:tabs>
          <w:tab w:val="left" w:pos="4245"/>
          <w:tab w:val="left" w:pos="4605"/>
        </w:tabs>
        <w:jc w:val="both"/>
        <w:rPr>
          <w:rFonts w:ascii="Arial" w:hAnsi="Arial"/>
          <w:b/>
          <w:color w:val="FF0000"/>
        </w:rPr>
      </w:pPr>
    </w:p>
    <w:p w14:paraId="56DFD706" w14:textId="10A9A7A0"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B10DEF">
      <w:pPr>
        <w:ind w:left="2835"/>
        <w:jc w:val="both"/>
        <w:rPr>
          <w:rFonts w:ascii="Arial" w:hAnsi="Arial"/>
          <w:b/>
          <w:color w:val="FF0000"/>
        </w:rPr>
      </w:pPr>
    </w:p>
    <w:p w14:paraId="68300083" w14:textId="013B5963" w:rsidR="00441176" w:rsidRPr="007C3C0A" w:rsidRDefault="008E2512" w:rsidP="00441176">
      <w:pPr>
        <w:pStyle w:val="Cabealho"/>
        <w:tabs>
          <w:tab w:val="left" w:pos="6949"/>
        </w:tabs>
        <w:jc w:val="both"/>
        <w:rPr>
          <w:rFonts w:ascii="Arial" w:hAnsi="Arial" w:cs="Arial"/>
          <w:b/>
          <w:bCs/>
          <w:color w:val="FF0000"/>
          <w:szCs w:val="24"/>
        </w:rPr>
      </w:pPr>
      <w:r w:rsidRPr="00433473">
        <w:rPr>
          <w:rFonts w:ascii="Arial" w:hAnsi="Arial" w:cs="Arial"/>
          <w:b/>
          <w:szCs w:val="24"/>
        </w:rPr>
        <w:t xml:space="preserve">CONTRATO QUE ENTRE SI CELEBRAM O MUNICÍPIO DE SERTÃOZINHO E A </w:t>
      </w:r>
      <w:r w:rsidRPr="00D32912">
        <w:rPr>
          <w:rFonts w:ascii="Arial" w:hAnsi="Arial" w:cs="Arial"/>
          <w:b/>
          <w:szCs w:val="24"/>
        </w:rPr>
        <w:t xml:space="preserve">EMPRESA_______________, TENDO POR OBJETO </w:t>
      </w:r>
      <w:r w:rsidRPr="00643416">
        <w:rPr>
          <w:rFonts w:ascii="Arial" w:hAnsi="Arial" w:cs="Arial"/>
          <w:b/>
          <w:szCs w:val="24"/>
        </w:rPr>
        <w:t>A</w:t>
      </w:r>
      <w:r w:rsidRPr="002D7F6E">
        <w:rPr>
          <w:rFonts w:ascii="Arial" w:hAnsi="Arial" w:cs="Arial"/>
          <w:b/>
          <w:bCs/>
        </w:rPr>
        <w:t xml:space="preserve"> </w:t>
      </w:r>
      <w:r w:rsidR="00437C6A" w:rsidRPr="00A057B6">
        <w:rPr>
          <w:rFonts w:ascii="Arial" w:hAnsi="Arial"/>
          <w:b/>
        </w:rPr>
        <w:t xml:space="preserve">AQUISIÇÃO </w:t>
      </w:r>
      <w:r w:rsidR="00655AFF" w:rsidRPr="00802305">
        <w:rPr>
          <w:rFonts w:ascii="Arial" w:hAnsi="Arial"/>
          <w:b/>
          <w:bCs/>
        </w:rPr>
        <w:t xml:space="preserve">DE </w:t>
      </w:r>
      <w:r w:rsidR="00655AFF">
        <w:rPr>
          <w:rFonts w:ascii="Arial" w:hAnsi="Arial"/>
          <w:b/>
          <w:bCs/>
        </w:rPr>
        <w:t>MATERIAL DE ENFERMAGEM PARA AÇÕES JUDICIAIS</w:t>
      </w:r>
      <w:r w:rsidR="00655AFF" w:rsidRPr="00802305">
        <w:rPr>
          <w:rFonts w:ascii="Arial" w:hAnsi="Arial"/>
          <w:b/>
          <w:bCs/>
        </w:rPr>
        <w:t>.</w:t>
      </w:r>
    </w:p>
    <w:p w14:paraId="5F5290CC" w14:textId="77777777" w:rsidR="00B10DEF" w:rsidRPr="00D73F1D" w:rsidRDefault="00B10DEF" w:rsidP="008D0EE4">
      <w:pPr>
        <w:spacing w:line="259" w:lineRule="auto"/>
        <w:jc w:val="both"/>
        <w:rPr>
          <w:rFonts w:ascii="Arial" w:hAnsi="Arial"/>
          <w:b/>
          <w:color w:val="FF0000"/>
        </w:rPr>
      </w:pPr>
    </w:p>
    <w:p w14:paraId="007D504A" w14:textId="29E8E8A6" w:rsidR="00D6249B" w:rsidRDefault="00643EF5" w:rsidP="00A61989">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Pr="00224D8B">
        <w:rPr>
          <w:b/>
          <w:color w:val="000000"/>
          <w:sz w:val="24"/>
          <w:szCs w:val="24"/>
        </w:rPr>
        <w:t>WILSON FERNANDES PIRES FILHO</w:t>
      </w:r>
      <w:r w:rsidRPr="00224D8B">
        <w:rPr>
          <w:rFonts w:cs="Arial"/>
          <w:b/>
          <w:sz w:val="24"/>
          <w:szCs w:val="24"/>
        </w:rPr>
        <w:t xml:space="preserve">, </w:t>
      </w:r>
      <w:r w:rsidRPr="00224D8B">
        <w:rPr>
          <w:rFonts w:cs="Arial"/>
          <w:sz w:val="24"/>
          <w:szCs w:val="24"/>
        </w:rPr>
        <w:t>e de outro lado a empresa............................... CNPJ nº</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 xml:space="preserve">.................., na </w:t>
      </w:r>
      <w:r w:rsidRPr="008052F1">
        <w:rPr>
          <w:rFonts w:cs="Arial"/>
          <w:sz w:val="24"/>
          <w:szCs w:val="24"/>
        </w:rPr>
        <w:t xml:space="preserve">cidade de ....................., </w:t>
      </w:r>
      <w:r>
        <w:rPr>
          <w:rFonts w:cs="Arial"/>
          <w:sz w:val="24"/>
          <w:szCs w:val="24"/>
        </w:rPr>
        <w:t>neste ato representada por......</w:t>
      </w:r>
      <w:r w:rsidRPr="008052F1">
        <w:rPr>
          <w:rFonts w:cs="Arial"/>
          <w:sz w:val="24"/>
          <w:szCs w:val="24"/>
        </w:rPr>
        <w:t xml:space="preserve">, doravante denominada </w:t>
      </w:r>
      <w:r w:rsidRPr="00501C86">
        <w:rPr>
          <w:rFonts w:cs="Arial"/>
          <w:b/>
          <w:sz w:val="24"/>
          <w:szCs w:val="24"/>
        </w:rPr>
        <w:t>CONTRATADA</w:t>
      </w:r>
      <w:r w:rsidRPr="00501C86">
        <w:rPr>
          <w:rFonts w:cs="Arial"/>
          <w:sz w:val="24"/>
          <w:szCs w:val="24"/>
        </w:rPr>
        <w:t xml:space="preserve">, tendo em vista a homologação do resultado do processo licitatório nº </w:t>
      </w:r>
      <w:r w:rsidR="00501C86" w:rsidRPr="00501C86">
        <w:rPr>
          <w:rFonts w:cs="Arial"/>
          <w:sz w:val="24"/>
          <w:szCs w:val="24"/>
        </w:rPr>
        <w:t>151</w:t>
      </w:r>
      <w:r w:rsidRPr="00501C86">
        <w:rPr>
          <w:rFonts w:cs="Arial"/>
          <w:sz w:val="24"/>
          <w:szCs w:val="24"/>
        </w:rPr>
        <w:t xml:space="preserve">/2024, na modalidade de Pregão Eletrônico nº </w:t>
      </w:r>
      <w:r w:rsidR="00501C86" w:rsidRPr="00501C86">
        <w:rPr>
          <w:rFonts w:cs="Arial"/>
          <w:sz w:val="24"/>
          <w:szCs w:val="24"/>
        </w:rPr>
        <w:t>008</w:t>
      </w:r>
      <w:r w:rsidRPr="00501C86">
        <w:rPr>
          <w:rFonts w:cs="Arial"/>
          <w:sz w:val="24"/>
          <w:szCs w:val="24"/>
        </w:rPr>
        <w:t xml:space="preserve">/2024, pelo Senhor Prefeito Municipal, pelo tipo de Licitação de menor preço, Lei Federal nº 14.133, de 1º de </w:t>
      </w:r>
      <w:r>
        <w:rPr>
          <w:rFonts w:cs="Arial"/>
          <w:sz w:val="24"/>
          <w:szCs w:val="24"/>
        </w:rPr>
        <w:t>abril</w:t>
      </w:r>
      <w:r w:rsidRPr="006757FA">
        <w:rPr>
          <w:rFonts w:cs="Arial"/>
          <w:sz w:val="24"/>
          <w:szCs w:val="24"/>
        </w:rPr>
        <w:t xml:space="preserve"> de 20</w:t>
      </w:r>
      <w:r>
        <w:rPr>
          <w:rFonts w:cs="Arial"/>
          <w:sz w:val="24"/>
          <w:szCs w:val="24"/>
        </w:rPr>
        <w:t>21</w:t>
      </w:r>
      <w:r w:rsidRPr="006757FA">
        <w:rPr>
          <w:rFonts w:cs="Arial"/>
          <w:sz w:val="24"/>
          <w:szCs w:val="24"/>
        </w:rPr>
        <w:t>,</w:t>
      </w:r>
      <w:r>
        <w:rPr>
          <w:rFonts w:cs="Arial"/>
          <w:sz w:val="24"/>
          <w:szCs w:val="24"/>
        </w:rPr>
        <w:t xml:space="preserve"> </w:t>
      </w:r>
      <w:r w:rsidRPr="00A4370D">
        <w:rPr>
          <w:rFonts w:cs="Arial"/>
          <w:sz w:val="24"/>
          <w:szCs w:val="24"/>
        </w:rPr>
        <w:t>com as alterações posteriores</w:t>
      </w:r>
      <w:r w:rsidRPr="004D2F4E">
        <w:rPr>
          <w:rFonts w:cs="Arial"/>
          <w:sz w:val="24"/>
          <w:szCs w:val="24"/>
        </w:rPr>
        <w:t>, têm entre si justo e acordado o que segue</w:t>
      </w:r>
      <w:r w:rsidR="00D6249B" w:rsidRPr="004D2F4E">
        <w:rPr>
          <w:rFonts w:cs="Arial"/>
          <w:sz w:val="24"/>
          <w:szCs w:val="24"/>
        </w:rPr>
        <w:t>:</w:t>
      </w:r>
    </w:p>
    <w:p w14:paraId="56534CA5" w14:textId="25F4488F" w:rsidR="00B10DEF" w:rsidRPr="004D2F4E" w:rsidRDefault="00B10DEF" w:rsidP="0015284B">
      <w:pPr>
        <w:spacing w:before="216"/>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4ADCDEAB" w:rsidR="00C633C5" w:rsidRDefault="00C633C5" w:rsidP="0015284B">
      <w:pPr>
        <w:pStyle w:val="WW-Cabealho"/>
        <w:widowControl w:val="0"/>
        <w:tabs>
          <w:tab w:val="clear" w:pos="4419"/>
          <w:tab w:val="clear" w:pos="8838"/>
          <w:tab w:val="left" w:pos="6949"/>
        </w:tabs>
        <w:spacing w:before="216"/>
        <w:jc w:val="both"/>
        <w:rPr>
          <w:rFonts w:ascii="Arial" w:hAnsi="Arial"/>
          <w:color w:val="000000"/>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Constitui-se objeto do presente </w:t>
      </w:r>
      <w:r w:rsidR="00960DA1">
        <w:rPr>
          <w:rFonts w:ascii="Arial" w:hAnsi="Arial"/>
          <w:color w:val="000000"/>
        </w:rPr>
        <w:t>instrumento</w:t>
      </w:r>
      <w:r w:rsidR="00960DA1" w:rsidRPr="006C7BED">
        <w:rPr>
          <w:rFonts w:ascii="Arial" w:hAnsi="Arial"/>
          <w:color w:val="000000"/>
        </w:rPr>
        <w:t xml:space="preserve"> </w:t>
      </w:r>
      <w:r w:rsidRPr="006C7BED">
        <w:rPr>
          <w:rFonts w:ascii="Arial" w:hAnsi="Arial"/>
          <w:color w:val="000000"/>
        </w:rPr>
        <w:t xml:space="preserve">a </w:t>
      </w:r>
      <w:r w:rsidR="00655AFF" w:rsidRPr="00802305">
        <w:rPr>
          <w:rFonts w:ascii="Arial" w:hAnsi="Arial"/>
          <w:b/>
          <w:bCs/>
        </w:rPr>
        <w:t xml:space="preserve">aquisição de </w:t>
      </w:r>
      <w:r w:rsidR="00655AFF">
        <w:rPr>
          <w:rFonts w:ascii="Arial" w:hAnsi="Arial"/>
          <w:b/>
          <w:bCs/>
        </w:rPr>
        <w:t>material de enfermagem para ações judiciais</w:t>
      </w:r>
      <w:r w:rsidR="00E62428" w:rsidRPr="00635030">
        <w:rPr>
          <w:rFonts w:ascii="Arial" w:hAnsi="Arial"/>
          <w:color w:val="000000"/>
        </w:rPr>
        <w:t>,</w:t>
      </w:r>
      <w:r w:rsidRPr="006C7BED">
        <w:rPr>
          <w:rFonts w:ascii="Arial" w:hAnsi="Arial"/>
          <w:color w:val="000000"/>
        </w:rPr>
        <w:t xml:space="preserve"> conforme </w:t>
      </w:r>
      <w:r w:rsidR="003954BA">
        <w:rPr>
          <w:rFonts w:ascii="Arial" w:hAnsi="Arial"/>
          <w:color w:val="000000"/>
        </w:rPr>
        <w:t>a</w:t>
      </w:r>
      <w:r w:rsidRPr="006C7BED">
        <w:rPr>
          <w:rFonts w:ascii="Arial" w:hAnsi="Arial"/>
          <w:color w:val="000000"/>
        </w:rPr>
        <w:t xml:space="preserve">nexo I, que fica fazendo parte integrante e inseparável deste </w:t>
      </w:r>
      <w:r w:rsidR="00BC17E9">
        <w:rPr>
          <w:rFonts w:ascii="Arial" w:hAnsi="Arial"/>
          <w:color w:val="000000"/>
        </w:rPr>
        <w:t>contrato</w:t>
      </w:r>
      <w:r w:rsidRPr="006C7BED">
        <w:rPr>
          <w:rFonts w:ascii="Arial" w:hAnsi="Arial"/>
          <w:color w:val="000000"/>
        </w:rPr>
        <w:t>.</w:t>
      </w:r>
    </w:p>
    <w:p w14:paraId="40E4A045" w14:textId="125AB163" w:rsidR="002A08AD" w:rsidRDefault="002A08AD" w:rsidP="0015284B">
      <w:pPr>
        <w:pStyle w:val="WW-Cabealho"/>
        <w:widowControl w:val="0"/>
        <w:tabs>
          <w:tab w:val="clear" w:pos="4419"/>
          <w:tab w:val="clear" w:pos="8838"/>
          <w:tab w:val="left" w:pos="6949"/>
        </w:tabs>
        <w:spacing w:before="216"/>
        <w:jc w:val="both"/>
        <w:rPr>
          <w:rFonts w:ascii="Arial" w:hAnsi="Arial"/>
          <w:color w:val="000000"/>
        </w:rPr>
      </w:pPr>
      <w:r>
        <w:rPr>
          <w:rFonts w:ascii="Arial" w:hAnsi="Arial"/>
          <w:color w:val="000000"/>
        </w:rPr>
        <w:t>1.2. Objeto da contratação:</w:t>
      </w:r>
    </w:p>
    <w:p w14:paraId="73E34797" w14:textId="77777777" w:rsidR="006E4618" w:rsidRDefault="006E4618" w:rsidP="006E4618">
      <w:pPr>
        <w:jc w:val="both"/>
        <w:rPr>
          <w:rFonts w:ascii="Arial" w:hAnsi="Arial"/>
          <w:color w:val="000000"/>
        </w:rPr>
      </w:pPr>
    </w:p>
    <w:tbl>
      <w:tblPr>
        <w:tblW w:w="8926" w:type="dxa"/>
        <w:tblLayout w:type="fixed"/>
        <w:tblLook w:val="0000" w:firstRow="0" w:lastRow="0" w:firstColumn="0" w:lastColumn="0" w:noHBand="0" w:noVBand="0"/>
      </w:tblPr>
      <w:tblGrid>
        <w:gridCol w:w="846"/>
        <w:gridCol w:w="709"/>
        <w:gridCol w:w="708"/>
        <w:gridCol w:w="993"/>
        <w:gridCol w:w="3486"/>
        <w:gridCol w:w="1050"/>
        <w:gridCol w:w="1134"/>
      </w:tblGrid>
      <w:tr w:rsidR="00F469BB" w:rsidRPr="00816D2E" w14:paraId="05B2C0E3" w14:textId="77777777" w:rsidTr="002D081F">
        <w:trPr>
          <w:trHeight w:val="645"/>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D3D348" w14:textId="315BB3A0" w:rsidR="00F469BB" w:rsidRDefault="00F469BB" w:rsidP="002D081F">
            <w:pPr>
              <w:jc w:val="center"/>
              <w:rPr>
                <w:rFonts w:ascii="Arial" w:hAnsi="Arial"/>
                <w:b/>
                <w:bCs/>
                <w:color w:val="000000"/>
                <w:kern w:val="0"/>
                <w:lang w:bidi="ar-SA"/>
              </w:rPr>
            </w:pPr>
            <w:r>
              <w:rPr>
                <w:rFonts w:ascii="Arial" w:hAnsi="Arial"/>
                <w:b/>
                <w:bCs/>
                <w:color w:val="000000"/>
                <w:kern w:val="0"/>
                <w:lang w:bidi="ar-SA"/>
              </w:rPr>
              <w:t xml:space="preserve">Objeto licitado – lote </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D7DE0" w14:textId="77777777" w:rsidR="00F469BB" w:rsidRPr="00816D2E" w:rsidRDefault="00F469BB" w:rsidP="002D081F">
            <w:pPr>
              <w:jc w:val="center"/>
              <w:rPr>
                <w:rFonts w:ascii="Arial" w:hAnsi="Arial"/>
                <w:b/>
                <w:bCs/>
                <w:color w:val="000000"/>
                <w:kern w:val="0"/>
                <w:lang w:bidi="ar-SA"/>
              </w:rPr>
            </w:pPr>
            <w:r>
              <w:rPr>
                <w:rFonts w:ascii="Arial" w:hAnsi="Arial"/>
                <w:b/>
                <w:bCs/>
                <w:color w:val="000000"/>
                <w:kern w:val="0"/>
                <w:lang w:bidi="ar-SA"/>
              </w:rPr>
              <w:t>Valor (R$)</w:t>
            </w:r>
          </w:p>
        </w:tc>
      </w:tr>
      <w:tr w:rsidR="00F469BB" w:rsidRPr="00816D2E" w14:paraId="49100B2D" w14:textId="77777777" w:rsidTr="002D081F">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9E7505" w14:textId="77777777" w:rsidR="00F469BB" w:rsidRPr="00816D2E" w:rsidRDefault="00F469BB" w:rsidP="002D081F">
            <w:pPr>
              <w:jc w:val="center"/>
              <w:rPr>
                <w:rFonts w:ascii="Arial" w:hAnsi="Arial"/>
              </w:rPr>
            </w:pPr>
            <w:r w:rsidRPr="00816D2E">
              <w:rPr>
                <w:rFonts w:ascii="Arial" w:hAnsi="Arial"/>
                <w:b/>
                <w:bCs/>
                <w:color w:val="000000"/>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FC0F45"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Qtd</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E2845C"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FCA366"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Marca</w:t>
            </w:r>
          </w:p>
        </w:tc>
        <w:tc>
          <w:tcPr>
            <w:tcW w:w="34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156210" w14:textId="77777777" w:rsidR="00F469BB" w:rsidRPr="00816D2E" w:rsidRDefault="00F469BB" w:rsidP="002D081F">
            <w:pPr>
              <w:jc w:val="center"/>
              <w:rPr>
                <w:rFonts w:ascii="Arial" w:hAnsi="Arial"/>
              </w:rPr>
            </w:pPr>
            <w:r>
              <w:rPr>
                <w:rFonts w:ascii="Arial" w:hAnsi="Arial"/>
                <w:b/>
                <w:bCs/>
                <w:color w:val="000000"/>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5FC9C5" w14:textId="77777777" w:rsidR="00F469BB" w:rsidRPr="00816D2E" w:rsidRDefault="00F469BB" w:rsidP="002D081F">
            <w:pPr>
              <w:jc w:val="center"/>
              <w:rPr>
                <w:rFonts w:ascii="Arial" w:hAnsi="Arial"/>
              </w:rPr>
            </w:pPr>
            <w:r w:rsidRPr="00816D2E">
              <w:rPr>
                <w:rFonts w:ascii="Arial" w:hAnsi="Arial"/>
                <w:b/>
                <w:bCs/>
                <w:color w:val="000000"/>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CC48C2" w14:textId="77777777" w:rsidR="00F469BB" w:rsidRPr="00816D2E" w:rsidRDefault="00F469BB" w:rsidP="002D081F">
            <w:pPr>
              <w:jc w:val="center"/>
              <w:rPr>
                <w:rFonts w:ascii="Arial" w:hAnsi="Arial"/>
              </w:rPr>
            </w:pPr>
            <w:r w:rsidRPr="00816D2E">
              <w:rPr>
                <w:rFonts w:ascii="Arial" w:hAnsi="Arial"/>
                <w:b/>
                <w:bCs/>
                <w:color w:val="000000"/>
                <w:kern w:val="0"/>
                <w:lang w:bidi="ar-SA"/>
              </w:rPr>
              <w:t>Total</w:t>
            </w:r>
          </w:p>
        </w:tc>
      </w:tr>
      <w:tr w:rsidR="00F469BB" w:rsidRPr="00816D2E" w14:paraId="352F6008"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988E1" w14:textId="7FCCCB74" w:rsidR="00F469BB" w:rsidRPr="00816D2E" w:rsidRDefault="00F469BB" w:rsidP="002D081F">
            <w:pPr>
              <w:jc w:val="center"/>
              <w:rPr>
                <w:rFonts w:ascii="Arial" w:hAnsi="Arial"/>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54D6D0" w14:textId="0257DD2D" w:rsidR="00F469BB" w:rsidRPr="00816D2E" w:rsidRDefault="00F469BB" w:rsidP="002D081F">
            <w:pPr>
              <w:jc w:val="center"/>
              <w:rPr>
                <w:rFonts w:ascii="Arial" w:hAnsi="Arial"/>
                <w:b/>
                <w:bCs/>
                <w:color w:val="000000"/>
                <w:kern w:val="0"/>
                <w:lang w:bidi="ar-SA"/>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BC1B072" w14:textId="6D702567" w:rsidR="00F469BB" w:rsidRPr="00816D2E" w:rsidRDefault="00F469BB" w:rsidP="002D081F">
            <w:pPr>
              <w:jc w:val="center"/>
              <w:rPr>
                <w:rFonts w:ascii="Arial" w:hAnsi="Arial"/>
                <w:b/>
                <w:bCs/>
                <w:color w:val="000000"/>
                <w:kern w:val="0"/>
                <w:lang w:bidi="ar-SA"/>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09AD8CF" w14:textId="77777777" w:rsidR="00F469BB" w:rsidRPr="00816D2E" w:rsidRDefault="00F469BB" w:rsidP="002D081F">
            <w:pPr>
              <w:jc w:val="center"/>
              <w:rPr>
                <w:rFonts w:ascii="Arial" w:hAnsi="Arial"/>
                <w:b/>
                <w:bCs/>
                <w:color w:val="000000"/>
                <w:kern w:val="0"/>
                <w:lang w:bidi="ar-SA"/>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C5D69" w14:textId="2606C995" w:rsidR="00F469BB" w:rsidRPr="00816D2E" w:rsidRDefault="00F469BB" w:rsidP="002D081F">
            <w:pPr>
              <w:jc w:val="both"/>
              <w:rPr>
                <w:rFonts w:ascii="Arial" w:hAnsi="Arial"/>
              </w:rPr>
            </w:pP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84150" w14:textId="77777777" w:rsidR="00F469BB" w:rsidRPr="00816D2E" w:rsidRDefault="00F469BB" w:rsidP="002D081F">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E6E6F" w14:textId="77777777" w:rsidR="00F469BB" w:rsidRPr="00816D2E" w:rsidRDefault="00F469BB" w:rsidP="002D081F">
            <w:pPr>
              <w:jc w:val="both"/>
              <w:rPr>
                <w:rFonts w:ascii="Arial" w:hAnsi="Arial"/>
                <w:b/>
                <w:bCs/>
                <w:color w:val="000000"/>
              </w:rPr>
            </w:pPr>
          </w:p>
        </w:tc>
      </w:tr>
      <w:tr w:rsidR="00F469BB" w:rsidRPr="00816D2E" w14:paraId="706408AB"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83E639" w14:textId="4DB8C425" w:rsidR="00F469BB" w:rsidRPr="00816D2E" w:rsidRDefault="00F469BB" w:rsidP="002D081F">
            <w:pPr>
              <w:jc w:val="center"/>
              <w:rPr>
                <w:rFonts w:ascii="Arial" w:hAnsi="Arial"/>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6024184F" w14:textId="06AD9EFB" w:rsidR="00F469BB" w:rsidRPr="00816D2E" w:rsidRDefault="00F469BB" w:rsidP="002D081F">
            <w:pPr>
              <w:jc w:val="center"/>
              <w:rPr>
                <w:rFonts w:ascii="Arial" w:hAnsi="Arial"/>
                <w:b/>
                <w:bCs/>
                <w:color w:val="000000"/>
                <w:kern w:val="0"/>
                <w:lang w:bidi="ar-SA"/>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3C5756D" w14:textId="76FDEE58" w:rsidR="00F469BB" w:rsidRPr="00816D2E" w:rsidRDefault="00F469BB" w:rsidP="002D081F">
            <w:pPr>
              <w:jc w:val="center"/>
              <w:rPr>
                <w:rFonts w:ascii="Arial" w:hAnsi="Arial"/>
                <w:b/>
                <w:bCs/>
                <w:color w:val="000000"/>
                <w:kern w:val="0"/>
                <w:lang w:bidi="ar-SA"/>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936B190" w14:textId="77777777" w:rsidR="00F469BB" w:rsidRPr="00816D2E" w:rsidRDefault="00F469BB" w:rsidP="002D081F">
            <w:pPr>
              <w:jc w:val="center"/>
              <w:rPr>
                <w:rFonts w:ascii="Arial" w:hAnsi="Arial"/>
                <w:b/>
                <w:bCs/>
                <w:color w:val="000000"/>
                <w:kern w:val="0"/>
                <w:lang w:bidi="ar-SA"/>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6A86C" w14:textId="6EA6259D" w:rsidR="00F469BB" w:rsidRPr="00816D2E" w:rsidRDefault="00F469BB" w:rsidP="002D081F">
            <w:pPr>
              <w:jc w:val="both"/>
              <w:rPr>
                <w:rFonts w:ascii="Arial" w:hAnsi="Arial"/>
              </w:rPr>
            </w:pP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7F92B" w14:textId="77777777" w:rsidR="00F469BB" w:rsidRPr="00816D2E" w:rsidRDefault="00F469BB" w:rsidP="002D081F">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EE0D4" w14:textId="77777777" w:rsidR="00F469BB" w:rsidRPr="00816D2E" w:rsidRDefault="00F469BB" w:rsidP="002D081F">
            <w:pPr>
              <w:jc w:val="both"/>
              <w:rPr>
                <w:rFonts w:ascii="Arial" w:hAnsi="Arial"/>
                <w:b/>
                <w:bCs/>
                <w:color w:val="000000"/>
              </w:rPr>
            </w:pPr>
          </w:p>
        </w:tc>
      </w:tr>
      <w:tr w:rsidR="00F469BB" w:rsidRPr="00816D2E" w14:paraId="25C90010" w14:textId="77777777" w:rsidTr="002D081F">
        <w:trPr>
          <w:trHeight w:val="423"/>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61A666A" w14:textId="4449ABCA" w:rsidR="00F469BB" w:rsidRPr="00816D2E" w:rsidRDefault="00F469BB" w:rsidP="002D081F">
            <w:pPr>
              <w:jc w:val="right"/>
              <w:rPr>
                <w:rFonts w:ascii="Arial" w:hAnsi="Arial"/>
                <w:b/>
                <w:bCs/>
                <w:color w:val="000000"/>
                <w:lang w:eastAsia="pt-BR"/>
              </w:rPr>
            </w:pPr>
            <w:r>
              <w:rPr>
                <w:rFonts w:ascii="Arial" w:hAnsi="Arial"/>
                <w:b/>
                <w:bCs/>
                <w:color w:val="000000"/>
                <w:lang w:eastAsia="pt-BR"/>
              </w:rPr>
              <w:t xml:space="preserve">TOTAL DO LOTE </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D7AB08" w14:textId="77777777" w:rsidR="00F469BB" w:rsidRPr="00816D2E" w:rsidRDefault="00F469BB" w:rsidP="002D081F">
            <w:pPr>
              <w:jc w:val="center"/>
              <w:rPr>
                <w:rFonts w:ascii="Arial" w:hAnsi="Arial"/>
                <w:b/>
                <w:bCs/>
                <w:color w:val="000000"/>
              </w:rPr>
            </w:pPr>
            <w:r>
              <w:rPr>
                <w:rFonts w:ascii="Arial" w:hAnsi="Arial"/>
                <w:b/>
                <w:bCs/>
                <w:color w:val="000000"/>
              </w:rPr>
              <w:t>R$</w:t>
            </w:r>
          </w:p>
        </w:tc>
      </w:tr>
    </w:tbl>
    <w:p w14:paraId="4E369195" w14:textId="004F8C1D" w:rsidR="00B1031B" w:rsidRPr="00B1031B" w:rsidRDefault="00B1031B" w:rsidP="00E32681">
      <w:pPr>
        <w:pStyle w:val="Nivel2"/>
        <w:widowControl w:val="0"/>
        <w:numPr>
          <w:ilvl w:val="0"/>
          <w:numId w:val="0"/>
        </w:numPr>
        <w:suppressAutoHyphens/>
        <w:spacing w:before="240" w:after="0" w:line="240" w:lineRule="auto"/>
        <w:rPr>
          <w:sz w:val="24"/>
          <w:szCs w:val="24"/>
        </w:rPr>
      </w:pPr>
      <w:r>
        <w:rPr>
          <w:sz w:val="24"/>
          <w:szCs w:val="24"/>
        </w:rPr>
        <w:t xml:space="preserve">1.3. </w:t>
      </w:r>
      <w:r w:rsidRPr="00B1031B">
        <w:rPr>
          <w:sz w:val="24"/>
          <w:szCs w:val="24"/>
        </w:rPr>
        <w:t>Vinculam esta contratação, independentemente de transcrição:</w:t>
      </w:r>
    </w:p>
    <w:p w14:paraId="1E7BE263" w14:textId="05603459" w:rsidR="00B1031B" w:rsidRPr="00B1031B" w:rsidRDefault="00B1031B" w:rsidP="00E32681">
      <w:pPr>
        <w:pStyle w:val="Nivel3"/>
        <w:widowControl w:val="0"/>
        <w:numPr>
          <w:ilvl w:val="0"/>
          <w:numId w:val="0"/>
        </w:numPr>
        <w:suppressAutoHyphens/>
        <w:spacing w:before="240" w:after="0" w:line="240" w:lineRule="auto"/>
        <w:rPr>
          <w:sz w:val="24"/>
          <w:szCs w:val="24"/>
        </w:rPr>
      </w:pPr>
      <w:r w:rsidRPr="00B1031B">
        <w:rPr>
          <w:sz w:val="24"/>
          <w:szCs w:val="24"/>
        </w:rPr>
        <w:t xml:space="preserve">1.3.1. O </w:t>
      </w:r>
      <w:r w:rsidR="006D4B6F" w:rsidRPr="00B1031B">
        <w:rPr>
          <w:sz w:val="24"/>
          <w:szCs w:val="24"/>
        </w:rPr>
        <w:t>termo de referência;</w:t>
      </w:r>
    </w:p>
    <w:p w14:paraId="11A8C0F7" w14:textId="5CB2E68F" w:rsidR="00B1031B" w:rsidRPr="00B1031B" w:rsidRDefault="00B1031B" w:rsidP="00E32681">
      <w:pPr>
        <w:pStyle w:val="Nivel3"/>
        <w:widowControl w:val="0"/>
        <w:numPr>
          <w:ilvl w:val="0"/>
          <w:numId w:val="0"/>
        </w:numPr>
        <w:suppressAutoHyphens/>
        <w:spacing w:before="240" w:after="0" w:line="240" w:lineRule="auto"/>
        <w:rPr>
          <w:sz w:val="24"/>
          <w:szCs w:val="24"/>
        </w:rPr>
      </w:pPr>
      <w:r w:rsidRPr="00B1031B">
        <w:rPr>
          <w:sz w:val="24"/>
          <w:szCs w:val="24"/>
        </w:rPr>
        <w:t xml:space="preserve">1.3.2. O </w:t>
      </w:r>
      <w:r w:rsidR="006D4B6F" w:rsidRPr="00B1031B">
        <w:rPr>
          <w:sz w:val="24"/>
          <w:szCs w:val="24"/>
        </w:rPr>
        <w:t>edital da licitação;</w:t>
      </w:r>
    </w:p>
    <w:p w14:paraId="11FF84C5" w14:textId="04E3273F" w:rsidR="00B1031B" w:rsidRPr="00B1031B" w:rsidRDefault="00B1031B" w:rsidP="00E32681">
      <w:pPr>
        <w:pStyle w:val="Nivel3"/>
        <w:widowControl w:val="0"/>
        <w:numPr>
          <w:ilvl w:val="0"/>
          <w:numId w:val="0"/>
        </w:numPr>
        <w:suppressAutoHyphens/>
        <w:spacing w:before="240" w:after="0" w:line="240" w:lineRule="auto"/>
        <w:rPr>
          <w:sz w:val="24"/>
          <w:szCs w:val="24"/>
        </w:rPr>
      </w:pPr>
      <w:r w:rsidRPr="00B1031B">
        <w:rPr>
          <w:sz w:val="24"/>
          <w:szCs w:val="24"/>
        </w:rPr>
        <w:t xml:space="preserve">1.3.3. A </w:t>
      </w:r>
      <w:r w:rsidR="006D4B6F" w:rsidRPr="00B1031B">
        <w:rPr>
          <w:sz w:val="24"/>
          <w:szCs w:val="24"/>
        </w:rPr>
        <w:t>proposta do contratado;</w:t>
      </w:r>
    </w:p>
    <w:p w14:paraId="12954685" w14:textId="43CC4FA0" w:rsidR="00B1031B" w:rsidRDefault="00B1031B" w:rsidP="00B1031B">
      <w:pPr>
        <w:pStyle w:val="Nivel3"/>
        <w:numPr>
          <w:ilvl w:val="0"/>
          <w:numId w:val="0"/>
        </w:numPr>
        <w:rPr>
          <w:sz w:val="24"/>
          <w:szCs w:val="24"/>
        </w:rPr>
      </w:pPr>
      <w:r w:rsidRPr="00B1031B">
        <w:rPr>
          <w:sz w:val="24"/>
          <w:szCs w:val="24"/>
        </w:rPr>
        <w:lastRenderedPageBreak/>
        <w:t>1.3.4. Eventuais anexos dos documentos supracitados.</w:t>
      </w:r>
    </w:p>
    <w:p w14:paraId="165D3297" w14:textId="200DE1AC" w:rsidR="0044450A" w:rsidRDefault="0044450A" w:rsidP="00501C86">
      <w:pPr>
        <w:spacing w:before="240"/>
        <w:jc w:val="both"/>
        <w:rPr>
          <w:rFonts w:ascii="Arial" w:hAnsi="Arial"/>
        </w:rPr>
      </w:pPr>
      <w:r w:rsidRPr="003F2C8C">
        <w:rPr>
          <w:rFonts w:ascii="Arial" w:hAnsi="Arial"/>
          <w:b/>
          <w:u w:val="single"/>
        </w:rPr>
        <w:t>CLÁUSULA SEGUNDA</w:t>
      </w:r>
      <w:r>
        <w:rPr>
          <w:rFonts w:ascii="Arial" w:hAnsi="Arial"/>
          <w:b/>
        </w:rPr>
        <w:t xml:space="preserve"> - </w:t>
      </w:r>
      <w:r w:rsidRPr="006C7BED">
        <w:rPr>
          <w:rFonts w:ascii="Arial" w:hAnsi="Arial"/>
          <w:b/>
        </w:rPr>
        <w:t>DAS</w:t>
      </w:r>
      <w:r w:rsidRPr="006C7BED">
        <w:rPr>
          <w:rFonts w:ascii="Arial" w:hAnsi="Arial"/>
          <w:b/>
          <w:color w:val="000000"/>
        </w:rPr>
        <w:t xml:space="preserve"> CONDIÇÕES</w:t>
      </w:r>
      <w:r w:rsidR="00217620">
        <w:rPr>
          <w:rFonts w:ascii="Arial" w:hAnsi="Arial"/>
          <w:b/>
          <w:color w:val="000000"/>
        </w:rPr>
        <w:t xml:space="preserve"> </w:t>
      </w:r>
      <w:r w:rsidRPr="006C7BED">
        <w:rPr>
          <w:rFonts w:ascii="Arial" w:hAnsi="Arial"/>
          <w:b/>
          <w:color w:val="000000"/>
        </w:rPr>
        <w:t>D</w:t>
      </w:r>
      <w:r>
        <w:rPr>
          <w:rFonts w:ascii="Arial" w:hAnsi="Arial"/>
          <w:b/>
          <w:color w:val="000000"/>
        </w:rPr>
        <w:t xml:space="preserve">E </w:t>
      </w:r>
      <w:r w:rsidRPr="006C7BED">
        <w:rPr>
          <w:rFonts w:ascii="Arial" w:hAnsi="Arial"/>
          <w:b/>
          <w:color w:val="000000"/>
        </w:rPr>
        <w:t>ENTREGA DOS PRODUTOS</w:t>
      </w:r>
      <w:r w:rsidR="00217620">
        <w:rPr>
          <w:rFonts w:ascii="Arial" w:hAnsi="Arial"/>
          <w:b/>
          <w:color w:val="000000"/>
        </w:rPr>
        <w:t xml:space="preserve"> E VIGÊNCIA</w:t>
      </w:r>
    </w:p>
    <w:p w14:paraId="76985BCD" w14:textId="18222D24" w:rsidR="00AA00ED" w:rsidRDefault="00AA00ED" w:rsidP="00501C86">
      <w:pPr>
        <w:pStyle w:val="texto1"/>
        <w:widowControl w:val="0"/>
        <w:suppressAutoHyphens/>
        <w:spacing w:before="240" w:after="0" w:line="240" w:lineRule="auto"/>
        <w:rPr>
          <w:rFonts w:cs="Arial"/>
          <w:b/>
          <w:bCs/>
          <w:sz w:val="24"/>
          <w:szCs w:val="24"/>
          <w:u w:val="single"/>
        </w:rPr>
      </w:pPr>
      <w:r>
        <w:rPr>
          <w:rFonts w:cs="Arial"/>
          <w:sz w:val="24"/>
          <w:szCs w:val="24"/>
        </w:rPr>
        <w:t xml:space="preserve">2.1. </w:t>
      </w:r>
      <w:r w:rsidR="00FD4A61">
        <w:rPr>
          <w:rFonts w:cs="Arial"/>
          <w:sz w:val="24"/>
          <w:szCs w:val="24"/>
        </w:rPr>
        <w:t>O Contratado d</w:t>
      </w:r>
      <w:r w:rsidRPr="00D10A59">
        <w:rPr>
          <w:rFonts w:cs="Arial"/>
          <w:sz w:val="24"/>
          <w:szCs w:val="24"/>
        </w:rPr>
        <w:t>eve</w:t>
      </w:r>
      <w:r>
        <w:rPr>
          <w:rFonts w:cs="Arial"/>
          <w:sz w:val="24"/>
          <w:szCs w:val="24"/>
        </w:rPr>
        <w:t xml:space="preserve">rá </w:t>
      </w:r>
      <w:r w:rsidR="00FD4A61">
        <w:rPr>
          <w:rFonts w:cs="Arial"/>
          <w:sz w:val="24"/>
          <w:szCs w:val="24"/>
        </w:rPr>
        <w:t xml:space="preserve">entregar o objeto, </w:t>
      </w:r>
      <w:r w:rsidRPr="00D10A59">
        <w:rPr>
          <w:rFonts w:cs="Arial"/>
          <w:b/>
          <w:bCs/>
          <w:sz w:val="24"/>
          <w:szCs w:val="24"/>
        </w:rPr>
        <w:t>no prazo máximo de até 10 (dez) dias</w:t>
      </w:r>
      <w:r>
        <w:rPr>
          <w:rFonts w:cs="Arial"/>
          <w:b/>
          <w:bCs/>
          <w:sz w:val="24"/>
          <w:szCs w:val="24"/>
        </w:rPr>
        <w:t xml:space="preserve"> úteis</w:t>
      </w:r>
      <w:r w:rsidRPr="00D10A59">
        <w:rPr>
          <w:rFonts w:cs="Arial"/>
          <w:b/>
          <w:bCs/>
          <w:sz w:val="24"/>
          <w:szCs w:val="24"/>
        </w:rPr>
        <w:t>,</w:t>
      </w:r>
      <w:r w:rsidR="00FD4A61">
        <w:rPr>
          <w:rFonts w:cs="Arial"/>
          <w:b/>
          <w:bCs/>
          <w:sz w:val="24"/>
          <w:szCs w:val="24"/>
        </w:rPr>
        <w:t xml:space="preserve"> </w:t>
      </w:r>
      <w:r w:rsidRPr="00D10A59">
        <w:rPr>
          <w:rFonts w:cs="Arial"/>
          <w:sz w:val="24"/>
          <w:szCs w:val="24"/>
        </w:rPr>
        <w:t xml:space="preserve">após o recebimento da Autorização de Fornecimento expedida </w:t>
      </w:r>
      <w:r>
        <w:rPr>
          <w:rFonts w:cs="Arial"/>
          <w:sz w:val="24"/>
          <w:szCs w:val="24"/>
        </w:rPr>
        <w:t>pela Secretaria Municipal de Saúde</w:t>
      </w:r>
      <w:r w:rsidR="00FD4A61">
        <w:rPr>
          <w:rFonts w:cs="Arial"/>
          <w:sz w:val="24"/>
          <w:szCs w:val="24"/>
        </w:rPr>
        <w:t>, conforme especificações constantes no termo de referência</w:t>
      </w:r>
      <w:r>
        <w:rPr>
          <w:rFonts w:cs="Arial"/>
          <w:sz w:val="24"/>
          <w:szCs w:val="24"/>
        </w:rPr>
        <w:t>.</w:t>
      </w:r>
    </w:p>
    <w:p w14:paraId="7F512AB9" w14:textId="25A3C5A4" w:rsidR="0044450A" w:rsidRPr="0042791C" w:rsidRDefault="0044450A" w:rsidP="00501C86">
      <w:pPr>
        <w:pStyle w:val="western"/>
        <w:widowControl w:val="0"/>
        <w:suppressAutoHyphens/>
        <w:spacing w:before="240"/>
        <w:jc w:val="both"/>
        <w:rPr>
          <w:rStyle w:val="Forte"/>
          <w:rFonts w:ascii="Arial" w:hAnsi="Arial" w:cs="Arial"/>
          <w:b w:val="0"/>
          <w:color w:val="000000"/>
        </w:rPr>
      </w:pPr>
      <w:r w:rsidRPr="00252B35">
        <w:rPr>
          <w:rFonts w:ascii="Arial" w:hAnsi="Arial"/>
          <w:b/>
        </w:rPr>
        <w:t>2.</w:t>
      </w:r>
      <w:r w:rsidR="00FD4A61">
        <w:rPr>
          <w:rFonts w:ascii="Arial" w:hAnsi="Arial"/>
          <w:b/>
        </w:rPr>
        <w:t>2</w:t>
      </w:r>
      <w:r w:rsidRPr="00252B35">
        <w:rPr>
          <w:rFonts w:ascii="Arial" w:hAnsi="Arial"/>
          <w:b/>
        </w:rPr>
        <w:t>. LOCAL DA ENTR</w:t>
      </w:r>
      <w:r w:rsidRPr="00252B35">
        <w:rPr>
          <w:rFonts w:ascii="Arial" w:hAnsi="Arial"/>
          <w:b/>
          <w:bCs/>
        </w:rPr>
        <w:t>EGA:</w:t>
      </w:r>
      <w:r w:rsidRPr="00615FC7">
        <w:rPr>
          <w:rFonts w:ascii="Arial" w:hAnsi="Arial"/>
        </w:rPr>
        <w:t xml:space="preserve"> </w:t>
      </w:r>
      <w:r w:rsidRPr="002B66D6">
        <w:rPr>
          <w:rFonts w:ascii="Arial" w:hAnsi="Arial"/>
          <w:color w:val="000000"/>
          <w:kern w:val="1"/>
        </w:rPr>
        <w:t xml:space="preserve">Os produtos </w:t>
      </w:r>
      <w:r w:rsidRPr="002B66D6">
        <w:rPr>
          <w:rStyle w:val="Forte"/>
          <w:rFonts w:ascii="Arial" w:eastAsia="Arial Unicode MS" w:hAnsi="Arial"/>
          <w:b w:val="0"/>
          <w:bCs/>
          <w:color w:val="000000"/>
        </w:rPr>
        <w:t>deverão ser entregues</w:t>
      </w:r>
      <w:r w:rsidRPr="00BD6AD4">
        <w:rPr>
          <w:rStyle w:val="Forte"/>
          <w:rFonts w:ascii="Arial" w:eastAsia="Arial Unicode MS" w:hAnsi="Arial"/>
          <w:color w:val="000000"/>
        </w:rPr>
        <w:t xml:space="preserve"> </w:t>
      </w:r>
      <w:r w:rsidRPr="00DE2874">
        <w:rPr>
          <w:rStyle w:val="Forte"/>
          <w:rFonts w:ascii="Arial" w:eastAsia="Arial Unicode MS" w:hAnsi="Arial"/>
          <w:b w:val="0"/>
          <w:bCs/>
          <w:color w:val="000000"/>
        </w:rPr>
        <w:t>n</w:t>
      </w:r>
      <w:r w:rsidR="0042791C" w:rsidRPr="00DE2874">
        <w:rPr>
          <w:rStyle w:val="Forte"/>
          <w:rFonts w:ascii="Arial" w:eastAsia="Arial Unicode MS" w:hAnsi="Arial"/>
          <w:b w:val="0"/>
          <w:bCs/>
          <w:color w:val="000000"/>
        </w:rPr>
        <w:t>o</w:t>
      </w:r>
      <w:r w:rsidRPr="00DE2874">
        <w:rPr>
          <w:rStyle w:val="Forte"/>
          <w:rFonts w:ascii="Arial" w:eastAsia="Arial Unicode MS" w:hAnsi="Arial"/>
          <w:b w:val="0"/>
          <w:bCs/>
          <w:color w:val="000000"/>
        </w:rPr>
        <w:t xml:space="preserve"> </w:t>
      </w:r>
      <w:r w:rsidR="0042791C" w:rsidRPr="00DE2874">
        <w:rPr>
          <w:rFonts w:ascii="Arial" w:hAnsi="Arial" w:cs="Arial"/>
          <w:color w:val="000000"/>
        </w:rPr>
        <w:t>Al</w:t>
      </w:r>
      <w:r w:rsidR="0042791C" w:rsidRPr="0042791C">
        <w:rPr>
          <w:rFonts w:ascii="Arial" w:hAnsi="Arial" w:cs="Arial"/>
          <w:color w:val="000000"/>
        </w:rPr>
        <w:t>moxarifado de Enfermagem</w:t>
      </w:r>
      <w:r w:rsidR="0042791C">
        <w:rPr>
          <w:rFonts w:ascii="Arial" w:hAnsi="Arial" w:cs="Arial"/>
          <w:color w:val="000000"/>
        </w:rPr>
        <w:t xml:space="preserve">, localizado na Avenida </w:t>
      </w:r>
      <w:r w:rsidR="0042791C" w:rsidRPr="0042791C">
        <w:rPr>
          <w:rFonts w:ascii="Arial" w:hAnsi="Arial" w:cs="Arial"/>
          <w:color w:val="000000"/>
        </w:rPr>
        <w:t>Marg</w:t>
      </w:r>
      <w:r w:rsidR="0042791C">
        <w:rPr>
          <w:rFonts w:ascii="Arial" w:hAnsi="Arial" w:cs="Arial"/>
          <w:color w:val="000000"/>
        </w:rPr>
        <w:t xml:space="preserve">inal </w:t>
      </w:r>
      <w:r w:rsidR="0042791C" w:rsidRPr="0042791C">
        <w:rPr>
          <w:rFonts w:ascii="Arial" w:hAnsi="Arial" w:cs="Arial"/>
          <w:color w:val="000000"/>
        </w:rPr>
        <w:t xml:space="preserve">Mauro Cezar Pascual, </w:t>
      </w:r>
      <w:r w:rsidR="0042791C">
        <w:rPr>
          <w:rFonts w:ascii="Arial" w:hAnsi="Arial" w:cs="Arial"/>
          <w:color w:val="000000"/>
        </w:rPr>
        <w:t xml:space="preserve">nº </w:t>
      </w:r>
      <w:r w:rsidR="0042791C" w:rsidRPr="0042791C">
        <w:rPr>
          <w:rFonts w:ascii="Arial" w:hAnsi="Arial" w:cs="Arial"/>
          <w:color w:val="000000"/>
        </w:rPr>
        <w:t>1</w:t>
      </w:r>
      <w:r w:rsidR="0042791C">
        <w:rPr>
          <w:rFonts w:ascii="Arial" w:hAnsi="Arial" w:cs="Arial"/>
          <w:color w:val="000000"/>
        </w:rPr>
        <w:t xml:space="preserve">. </w:t>
      </w:r>
      <w:r w:rsidR="0042791C" w:rsidRPr="0042791C">
        <w:rPr>
          <w:rFonts w:ascii="Arial" w:hAnsi="Arial" w:cs="Arial"/>
          <w:color w:val="000000"/>
        </w:rPr>
        <w:t>286</w:t>
      </w:r>
      <w:r w:rsidR="0042791C">
        <w:rPr>
          <w:rFonts w:ascii="Arial" w:hAnsi="Arial" w:cs="Arial"/>
          <w:color w:val="000000"/>
        </w:rPr>
        <w:t xml:space="preserve">, </w:t>
      </w:r>
      <w:r w:rsidR="0042791C" w:rsidRPr="0042791C">
        <w:rPr>
          <w:rFonts w:ascii="Arial" w:hAnsi="Arial" w:cs="Arial"/>
          <w:color w:val="000000"/>
        </w:rPr>
        <w:t>Vila Industrial</w:t>
      </w:r>
      <w:r w:rsidR="0042791C">
        <w:rPr>
          <w:rFonts w:ascii="Arial" w:hAnsi="Arial" w:cs="Arial"/>
          <w:color w:val="000000"/>
        </w:rPr>
        <w:t xml:space="preserve">, </w:t>
      </w:r>
      <w:r w:rsidR="0042791C" w:rsidRPr="0042791C">
        <w:rPr>
          <w:rFonts w:ascii="Arial" w:hAnsi="Arial" w:cs="Arial"/>
          <w:color w:val="000000"/>
        </w:rPr>
        <w:t>Sertãozinho/S</w:t>
      </w:r>
      <w:r w:rsidR="0042791C">
        <w:rPr>
          <w:rFonts w:ascii="Arial" w:hAnsi="Arial" w:cs="Arial"/>
          <w:color w:val="000000"/>
        </w:rPr>
        <w:t xml:space="preserve">P, CEP. </w:t>
      </w:r>
      <w:r w:rsidR="0042791C" w:rsidRPr="0042791C">
        <w:rPr>
          <w:rFonts w:ascii="Arial" w:hAnsi="Arial" w:cs="Arial"/>
          <w:color w:val="000000"/>
        </w:rPr>
        <w:t>14</w:t>
      </w:r>
      <w:r w:rsidR="0042791C">
        <w:rPr>
          <w:rFonts w:ascii="Arial" w:hAnsi="Arial" w:cs="Arial"/>
          <w:color w:val="000000"/>
        </w:rPr>
        <w:t>.</w:t>
      </w:r>
      <w:r w:rsidR="0042791C" w:rsidRPr="0042791C">
        <w:rPr>
          <w:rFonts w:ascii="Arial" w:hAnsi="Arial" w:cs="Arial"/>
          <w:color w:val="000000"/>
        </w:rPr>
        <w:t>177-030</w:t>
      </w:r>
      <w:r w:rsidR="0042791C">
        <w:rPr>
          <w:rFonts w:ascii="Arial" w:hAnsi="Arial" w:cs="Arial"/>
          <w:color w:val="000000"/>
        </w:rPr>
        <w:t xml:space="preserve">, das </w:t>
      </w:r>
      <w:r w:rsidR="0042791C" w:rsidRPr="0042791C">
        <w:rPr>
          <w:rFonts w:ascii="Arial" w:hAnsi="Arial" w:cs="Arial"/>
          <w:color w:val="000000"/>
        </w:rPr>
        <w:t>08h às 11h30 e das 13h às 15h</w:t>
      </w:r>
      <w:r w:rsidRPr="00BD6AD4">
        <w:rPr>
          <w:rStyle w:val="Forte"/>
          <w:rFonts w:ascii="Arial" w:eastAsia="Arial Unicode MS" w:hAnsi="Arial"/>
        </w:rPr>
        <w:t xml:space="preserve">, </w:t>
      </w:r>
      <w:r w:rsidRPr="00BD6AD4">
        <w:rPr>
          <w:rStyle w:val="Forte"/>
          <w:rFonts w:ascii="Arial" w:eastAsia="Arial Unicode MS" w:hAnsi="Arial"/>
          <w:b w:val="0"/>
          <w:bCs/>
        </w:rPr>
        <w:t>correndo por</w:t>
      </w:r>
      <w:r w:rsidRPr="0052675D">
        <w:rPr>
          <w:rStyle w:val="Forte"/>
          <w:rFonts w:ascii="Arial" w:eastAsia="Arial Unicode MS" w:hAnsi="Arial"/>
          <w:b w:val="0"/>
        </w:rPr>
        <w:t xml:space="preserve"> conta d</w:t>
      </w:r>
      <w:r w:rsidR="0066696B">
        <w:rPr>
          <w:rStyle w:val="Forte"/>
          <w:rFonts w:ascii="Arial" w:eastAsia="Arial Unicode MS" w:hAnsi="Arial"/>
          <w:b w:val="0"/>
        </w:rPr>
        <w:t>o</w:t>
      </w:r>
      <w:r w:rsidRPr="0052675D">
        <w:rPr>
          <w:rStyle w:val="Forte"/>
          <w:rFonts w:ascii="Arial" w:eastAsia="Arial Unicode MS" w:hAnsi="Arial"/>
          <w:b w:val="0"/>
        </w:rPr>
        <w:t xml:space="preserve"> Contratad</w:t>
      </w:r>
      <w:r w:rsidR="004434E6">
        <w:rPr>
          <w:rStyle w:val="Forte"/>
          <w:rFonts w:ascii="Arial" w:eastAsia="Arial Unicode MS" w:hAnsi="Arial"/>
          <w:b w:val="0"/>
        </w:rPr>
        <w:t>o</w:t>
      </w:r>
      <w:r w:rsidRPr="0052675D">
        <w:rPr>
          <w:rStyle w:val="Forte"/>
          <w:rFonts w:ascii="Arial" w:eastAsia="Arial Unicode MS" w:hAnsi="Arial"/>
          <w:b w:val="0"/>
        </w:rPr>
        <w:t xml:space="preserve"> as despesas de embalagem, seguros, transporte, tributos, encargos trabalhistas e previdenciários decorrentes do fornecimento.</w:t>
      </w:r>
    </w:p>
    <w:p w14:paraId="53843360" w14:textId="73B9C545" w:rsidR="00217620" w:rsidRPr="002B3DAC" w:rsidRDefault="0042791C" w:rsidP="00501C86">
      <w:pPr>
        <w:spacing w:before="240"/>
        <w:jc w:val="both"/>
        <w:rPr>
          <w:rFonts w:ascii="Arial" w:hAnsi="Arial"/>
          <w:b/>
        </w:rPr>
      </w:pPr>
      <w:r>
        <w:rPr>
          <w:rFonts w:ascii="Arial" w:hAnsi="Arial"/>
        </w:rPr>
        <w:t>2.</w:t>
      </w:r>
      <w:r w:rsidR="00FD4A61">
        <w:rPr>
          <w:rFonts w:ascii="Arial" w:hAnsi="Arial"/>
        </w:rPr>
        <w:t>3</w:t>
      </w:r>
      <w:r w:rsidR="00217620">
        <w:rPr>
          <w:rFonts w:ascii="Arial" w:hAnsi="Arial"/>
        </w:rPr>
        <w:t>.</w:t>
      </w:r>
      <w:r w:rsidR="00217620" w:rsidRPr="00D44E52">
        <w:rPr>
          <w:rFonts w:ascii="Arial" w:hAnsi="Arial"/>
        </w:rPr>
        <w:t xml:space="preserve"> </w:t>
      </w:r>
      <w:r w:rsidR="00217620">
        <w:rPr>
          <w:rFonts w:ascii="Arial" w:hAnsi="Arial"/>
        </w:rPr>
        <w:t>A vigência</w:t>
      </w:r>
      <w:r w:rsidR="00513FC4">
        <w:rPr>
          <w:rFonts w:ascii="Arial" w:hAnsi="Arial"/>
        </w:rPr>
        <w:t xml:space="preserve"> contratual</w:t>
      </w:r>
      <w:r w:rsidR="00217620">
        <w:rPr>
          <w:rFonts w:ascii="Arial" w:hAnsi="Arial"/>
        </w:rPr>
        <w:t xml:space="preserve"> será de </w:t>
      </w:r>
      <w:r w:rsidR="00217620" w:rsidRPr="00E914F7">
        <w:rPr>
          <w:rFonts w:ascii="Arial" w:hAnsi="Arial"/>
          <w:b/>
          <w:bCs/>
        </w:rPr>
        <w:t xml:space="preserve">até </w:t>
      </w:r>
      <w:r w:rsidR="00BB41BB">
        <w:rPr>
          <w:rFonts w:ascii="Arial" w:hAnsi="Arial"/>
          <w:b/>
          <w:bCs/>
        </w:rPr>
        <w:t>06</w:t>
      </w:r>
      <w:r w:rsidR="00217620">
        <w:rPr>
          <w:rFonts w:ascii="Arial" w:hAnsi="Arial"/>
          <w:b/>
          <w:bCs/>
        </w:rPr>
        <w:t xml:space="preserve"> </w:t>
      </w:r>
      <w:r w:rsidR="00217620" w:rsidRPr="00E914F7">
        <w:rPr>
          <w:rFonts w:ascii="Arial" w:hAnsi="Arial"/>
          <w:b/>
          <w:bCs/>
        </w:rPr>
        <w:t>(</w:t>
      </w:r>
      <w:r w:rsidR="00BB41BB">
        <w:rPr>
          <w:rFonts w:ascii="Arial" w:hAnsi="Arial"/>
          <w:b/>
          <w:bCs/>
        </w:rPr>
        <w:t>seis</w:t>
      </w:r>
      <w:r w:rsidR="00217620" w:rsidRPr="00E914F7">
        <w:rPr>
          <w:rFonts w:ascii="Arial" w:hAnsi="Arial"/>
          <w:b/>
          <w:bCs/>
        </w:rPr>
        <w:t xml:space="preserve">) </w:t>
      </w:r>
      <w:r w:rsidR="00217620" w:rsidRPr="00D44E52">
        <w:rPr>
          <w:rFonts w:ascii="Arial" w:hAnsi="Arial"/>
          <w:b/>
          <w:bCs/>
        </w:rPr>
        <w:t>meses,</w:t>
      </w:r>
      <w:r w:rsidR="00217620" w:rsidRPr="00D44E52">
        <w:rPr>
          <w:rFonts w:ascii="Arial" w:hAnsi="Arial"/>
        </w:rPr>
        <w:t xml:space="preserve"> </w:t>
      </w:r>
      <w:r w:rsidR="00217620">
        <w:rPr>
          <w:rFonts w:ascii="Arial" w:hAnsi="Arial"/>
        </w:rPr>
        <w:t>contados a partir da assinatura do contrato.</w:t>
      </w:r>
    </w:p>
    <w:p w14:paraId="0ABF0334" w14:textId="7CA367D7" w:rsidR="00B65303" w:rsidRPr="0097012A" w:rsidRDefault="00B65303" w:rsidP="00501C86">
      <w:pPr>
        <w:pStyle w:val="Nivel01"/>
        <w:spacing w:before="240"/>
        <w:rPr>
          <w:color w:val="FFFFFF" w:themeColor="background1"/>
        </w:rPr>
      </w:pPr>
      <w:r w:rsidRPr="00B65303">
        <w:rPr>
          <w:u w:val="single"/>
        </w:rPr>
        <w:t xml:space="preserve">CLÁUSULA </w:t>
      </w:r>
      <w:r w:rsidR="00217620">
        <w:rPr>
          <w:u w:val="single"/>
        </w:rPr>
        <w:tab/>
        <w:t>T</w:t>
      </w:r>
      <w:r w:rsidR="00217620" w:rsidRPr="00FD71C4">
        <w:rPr>
          <w:u w:val="single"/>
        </w:rPr>
        <w:t>ERCEIRA</w:t>
      </w:r>
      <w:r w:rsidRPr="0097012A">
        <w:t xml:space="preserve"> </w:t>
      </w:r>
      <w:r>
        <w:t>-</w:t>
      </w:r>
      <w:r w:rsidRPr="0097012A">
        <w:t xml:space="preserve"> MODELOS DE EXECUÇÃO E GESTÃO CONTRATUAIS</w:t>
      </w:r>
    </w:p>
    <w:p w14:paraId="27FEE3B2" w14:textId="09AE398E" w:rsidR="00E73106" w:rsidRDefault="00217620" w:rsidP="00501C86">
      <w:pPr>
        <w:spacing w:before="240"/>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termo de referência, anexo </w:t>
      </w:r>
      <w:r w:rsidR="00563698">
        <w:rPr>
          <w:rFonts w:ascii="Arial" w:hAnsi="Arial"/>
        </w:rPr>
        <w:t>ao edital</w:t>
      </w:r>
      <w:r w:rsidR="00563698" w:rsidRPr="00B65303">
        <w:rPr>
          <w:rFonts w:ascii="Arial" w:hAnsi="Arial"/>
        </w:rPr>
        <w:t>.</w:t>
      </w:r>
      <w:r w:rsidR="00563698">
        <w:rPr>
          <w:rFonts w:ascii="Arial" w:hAnsi="Arial"/>
        </w:rPr>
        <w:t xml:space="preserve"> </w:t>
      </w:r>
    </w:p>
    <w:p w14:paraId="1F4D45F7" w14:textId="436C3D45" w:rsidR="00E73106" w:rsidRPr="00F95D69" w:rsidRDefault="00217620" w:rsidP="00501C86">
      <w:pPr>
        <w:spacing w:before="240"/>
        <w:jc w:val="both"/>
        <w:rPr>
          <w:rFonts w:ascii="Arial" w:hAnsi="Arial"/>
          <w:b/>
          <w:bCs/>
        </w:rPr>
      </w:pPr>
      <w:r>
        <w:rPr>
          <w:rFonts w:ascii="Arial" w:hAnsi="Arial"/>
          <w:b/>
          <w:bCs/>
        </w:rPr>
        <w:t>3</w:t>
      </w:r>
      <w:r w:rsidR="00E73106" w:rsidRPr="00F95D69">
        <w:rPr>
          <w:rFonts w:ascii="Arial" w:hAnsi="Arial"/>
          <w:b/>
          <w:bCs/>
        </w:rPr>
        <w:t>.2. MATRIZ DE RISCO</w:t>
      </w:r>
      <w:r w:rsidR="00886124" w:rsidRPr="00F95D69">
        <w:rPr>
          <w:rFonts w:ascii="Arial" w:hAnsi="Arial"/>
          <w:b/>
          <w:bCs/>
        </w:rPr>
        <w:t>S</w:t>
      </w:r>
      <w:r w:rsidR="00E73106" w:rsidRPr="00F95D69">
        <w:rPr>
          <w:rFonts w:ascii="Arial" w:hAnsi="Arial"/>
          <w:b/>
          <w:bCs/>
        </w:rPr>
        <w:t>:</w:t>
      </w:r>
    </w:p>
    <w:p w14:paraId="11F6810A" w14:textId="77777777" w:rsidR="00537618" w:rsidRDefault="00537618" w:rsidP="00501C86">
      <w:pPr>
        <w:spacing w:before="240"/>
        <w:jc w:val="both"/>
        <w:rPr>
          <w:rFonts w:ascii="Arial" w:hAnsi="Arial"/>
        </w:rPr>
      </w:pPr>
      <w:bookmarkStart w:id="123" w:name="_Ref108341857"/>
      <w:r w:rsidRPr="00A87B24">
        <w:rPr>
          <w:rFonts w:ascii="Arial" w:hAnsi="Arial"/>
        </w:rPr>
        <w:t xml:space="preserve">3.2.1. Constituem riscos a serem suportados pelo </w:t>
      </w:r>
      <w:r>
        <w:rPr>
          <w:rFonts w:ascii="Arial" w:hAnsi="Arial"/>
        </w:rPr>
        <w:t>C</w:t>
      </w:r>
      <w:r w:rsidRPr="00A87B24">
        <w:rPr>
          <w:rFonts w:ascii="Arial" w:hAnsi="Arial"/>
        </w:rPr>
        <w:t>ontratante:</w:t>
      </w:r>
    </w:p>
    <w:p w14:paraId="64F22D0B" w14:textId="77777777" w:rsidR="00537618" w:rsidRDefault="00537618" w:rsidP="00501C86">
      <w:pPr>
        <w:spacing w:before="240"/>
        <w:jc w:val="both"/>
        <w:rPr>
          <w:rFonts w:ascii="Arial" w:hAnsi="Arial"/>
        </w:rPr>
      </w:pPr>
      <w:r>
        <w:rPr>
          <w:rFonts w:ascii="Arial" w:hAnsi="Arial"/>
        </w:rPr>
        <w:t xml:space="preserve">3.2.1.1. </w:t>
      </w:r>
      <w:r w:rsidRPr="009C7F57">
        <w:rPr>
          <w:rFonts w:ascii="Arial" w:hAnsi="Arial"/>
        </w:rPr>
        <w:t>Alteração do quantitativo contratado</w:t>
      </w:r>
      <w:r>
        <w:rPr>
          <w:rFonts w:ascii="Arial" w:hAnsi="Arial"/>
        </w:rPr>
        <w:t>;</w:t>
      </w:r>
    </w:p>
    <w:p w14:paraId="16CAD6DD" w14:textId="607D9314" w:rsidR="00537618" w:rsidRDefault="00537618" w:rsidP="00501C86">
      <w:pPr>
        <w:spacing w:before="240"/>
        <w:jc w:val="both"/>
        <w:rPr>
          <w:rFonts w:ascii="Arial" w:hAnsi="Arial"/>
        </w:rPr>
      </w:pPr>
      <w:r>
        <w:rPr>
          <w:rFonts w:ascii="Arial" w:hAnsi="Arial"/>
        </w:rPr>
        <w:t xml:space="preserve">3.2.1.2. </w:t>
      </w:r>
      <w:r w:rsidRPr="009C7F57">
        <w:rPr>
          <w:rFonts w:ascii="Arial" w:hAnsi="Arial"/>
        </w:rPr>
        <w:t>Criação, extinção ou alteração de tributos, taxas ou encargos</w:t>
      </w:r>
      <w:r>
        <w:rPr>
          <w:rFonts w:ascii="Arial" w:hAnsi="Arial"/>
        </w:rPr>
        <w:t>;</w:t>
      </w:r>
    </w:p>
    <w:p w14:paraId="161DC8A3" w14:textId="718F41CD" w:rsidR="00537618" w:rsidRDefault="00537618" w:rsidP="00501C86">
      <w:pPr>
        <w:spacing w:before="240"/>
        <w:jc w:val="both"/>
        <w:rPr>
          <w:rFonts w:ascii="Arial" w:hAnsi="Arial"/>
        </w:rPr>
      </w:pPr>
      <w:r>
        <w:rPr>
          <w:rFonts w:ascii="Arial" w:hAnsi="Arial"/>
        </w:rPr>
        <w:t xml:space="preserve">3.2.1.3. </w:t>
      </w:r>
      <w:r w:rsidRPr="009C7F57">
        <w:rPr>
          <w:rFonts w:ascii="Arial" w:hAnsi="Arial"/>
        </w:rPr>
        <w:t>Atraso no pagamento</w:t>
      </w:r>
      <w:r>
        <w:rPr>
          <w:rFonts w:ascii="Arial" w:hAnsi="Arial"/>
        </w:rPr>
        <w:t>;</w:t>
      </w:r>
    </w:p>
    <w:p w14:paraId="0DBB70F9" w14:textId="62CF9F98" w:rsidR="00537618" w:rsidRDefault="00537618" w:rsidP="00501C86">
      <w:pPr>
        <w:spacing w:before="240"/>
        <w:jc w:val="both"/>
        <w:rPr>
          <w:rFonts w:ascii="Arial" w:hAnsi="Arial"/>
        </w:rPr>
      </w:pPr>
      <w:r>
        <w:rPr>
          <w:rFonts w:ascii="Arial" w:hAnsi="Arial"/>
        </w:rPr>
        <w:t xml:space="preserve">3.2.1.4. </w:t>
      </w:r>
      <w:r w:rsidRPr="009C7F57">
        <w:rPr>
          <w:rFonts w:ascii="Arial" w:hAnsi="Arial"/>
        </w:rPr>
        <w:t>Oscilações de mercado dos insumos acima de 5% da variação média do ano anterior</w:t>
      </w:r>
      <w:r>
        <w:rPr>
          <w:rFonts w:ascii="Arial" w:hAnsi="Arial"/>
        </w:rPr>
        <w:t>;</w:t>
      </w:r>
    </w:p>
    <w:p w14:paraId="7DCA0E03" w14:textId="77777777" w:rsidR="00537618" w:rsidRDefault="00537618" w:rsidP="00501C86">
      <w:pPr>
        <w:spacing w:before="240"/>
        <w:jc w:val="both"/>
        <w:rPr>
          <w:rFonts w:ascii="Arial" w:hAnsi="Arial"/>
        </w:rPr>
      </w:pPr>
      <w:r w:rsidRPr="00A87B24">
        <w:rPr>
          <w:rFonts w:ascii="Arial" w:hAnsi="Arial"/>
        </w:rPr>
        <w:t xml:space="preserve">3.2.2. Constituem riscos a serem suportados pelo </w:t>
      </w:r>
      <w:r>
        <w:rPr>
          <w:rFonts w:ascii="Arial" w:hAnsi="Arial"/>
        </w:rPr>
        <w:t>C</w:t>
      </w:r>
      <w:r w:rsidRPr="00A87B24">
        <w:rPr>
          <w:rFonts w:ascii="Arial" w:hAnsi="Arial"/>
        </w:rPr>
        <w:t>ontratado</w:t>
      </w:r>
      <w:r>
        <w:rPr>
          <w:rFonts w:ascii="Arial" w:hAnsi="Arial"/>
        </w:rPr>
        <w:t xml:space="preserve">: </w:t>
      </w:r>
    </w:p>
    <w:p w14:paraId="14F17C25" w14:textId="48644F74" w:rsidR="00537618" w:rsidRDefault="00537618" w:rsidP="00501C86">
      <w:pPr>
        <w:spacing w:before="240"/>
        <w:jc w:val="both"/>
        <w:rPr>
          <w:rFonts w:ascii="Arial" w:hAnsi="Arial"/>
        </w:rPr>
      </w:pPr>
      <w:r>
        <w:rPr>
          <w:rFonts w:ascii="Arial" w:hAnsi="Arial"/>
        </w:rPr>
        <w:t xml:space="preserve">3.2.2.1. </w:t>
      </w:r>
      <w:r w:rsidRPr="009C7F57">
        <w:rPr>
          <w:rFonts w:ascii="Arial" w:hAnsi="Arial"/>
        </w:rPr>
        <w:t xml:space="preserve">Erros na </w:t>
      </w:r>
      <w:r>
        <w:rPr>
          <w:rFonts w:ascii="Arial" w:hAnsi="Arial"/>
        </w:rPr>
        <w:t>entrega;</w:t>
      </w:r>
    </w:p>
    <w:p w14:paraId="6308981A" w14:textId="4988F365" w:rsidR="00537618" w:rsidRDefault="00537618" w:rsidP="00501C86">
      <w:pPr>
        <w:spacing w:before="240"/>
        <w:jc w:val="both"/>
        <w:rPr>
          <w:rFonts w:ascii="Arial" w:hAnsi="Arial"/>
        </w:rPr>
      </w:pPr>
      <w:r>
        <w:rPr>
          <w:rFonts w:ascii="Arial" w:hAnsi="Arial"/>
        </w:rPr>
        <w:t xml:space="preserve">3.2.2.2. </w:t>
      </w:r>
      <w:r w:rsidRPr="009C7F57">
        <w:rPr>
          <w:rFonts w:ascii="Arial" w:hAnsi="Arial"/>
        </w:rPr>
        <w:t>Atrasos e inadimplementos</w:t>
      </w:r>
      <w:r>
        <w:rPr>
          <w:rFonts w:ascii="Arial" w:hAnsi="Arial"/>
        </w:rPr>
        <w:t>;</w:t>
      </w:r>
    </w:p>
    <w:p w14:paraId="734FA5B5" w14:textId="77777777" w:rsidR="00537618" w:rsidRPr="00A87B24" w:rsidRDefault="00537618" w:rsidP="00501C86">
      <w:pPr>
        <w:spacing w:before="240"/>
        <w:jc w:val="both"/>
        <w:rPr>
          <w:rFonts w:ascii="Arial" w:hAnsi="Arial"/>
        </w:rPr>
      </w:pPr>
      <w:r>
        <w:rPr>
          <w:rFonts w:ascii="Arial" w:hAnsi="Arial"/>
        </w:rPr>
        <w:t xml:space="preserve">3.2.2.4. </w:t>
      </w:r>
      <w:r w:rsidRPr="009C7F57">
        <w:rPr>
          <w:rFonts w:ascii="Arial" w:hAnsi="Arial"/>
        </w:rPr>
        <w:t>Oscilações de mercado dos insumos até 5% acima da variação média do ano anterior</w:t>
      </w:r>
      <w:r>
        <w:rPr>
          <w:rFonts w:ascii="Arial" w:hAnsi="Arial"/>
        </w:rPr>
        <w:t>;</w:t>
      </w:r>
    </w:p>
    <w:p w14:paraId="5E2B7F29" w14:textId="436D49E0" w:rsidR="00537618" w:rsidRDefault="00537618" w:rsidP="00501C86">
      <w:pPr>
        <w:pStyle w:val="2oNvel"/>
        <w:widowControl w:val="0"/>
        <w:numPr>
          <w:ilvl w:val="0"/>
          <w:numId w:val="0"/>
        </w:numPr>
        <w:suppressAutoHyphens/>
        <w:spacing w:before="240" w:line="240" w:lineRule="auto"/>
      </w:pPr>
      <w:r>
        <w:t>3.2.3. 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p w14:paraId="45BA3956" w14:textId="77777777" w:rsidR="00537618" w:rsidRDefault="00537618" w:rsidP="00537618">
      <w:pPr>
        <w:pStyle w:val="2oNvel"/>
        <w:widowControl w:val="0"/>
        <w:numPr>
          <w:ilvl w:val="0"/>
          <w:numId w:val="0"/>
        </w:numPr>
        <w:suppressAutoHyphens/>
        <w:spacing w:before="0" w:line="240" w:lineRule="auto"/>
      </w:pPr>
    </w:p>
    <w:p w14:paraId="1436723C" w14:textId="76E8CFBE" w:rsidR="00537618" w:rsidRDefault="00537618" w:rsidP="00537618">
      <w:pPr>
        <w:pStyle w:val="2oNvel"/>
        <w:widowControl w:val="0"/>
        <w:numPr>
          <w:ilvl w:val="0"/>
          <w:numId w:val="0"/>
        </w:numPr>
        <w:suppressAutoHyphens/>
        <w:spacing w:before="0" w:line="240" w:lineRule="auto"/>
        <w:rPr>
          <w:highlight w:val="lightGray"/>
        </w:rPr>
      </w:pPr>
      <w:r w:rsidRPr="00CA5B95">
        <w:t>3.2.</w:t>
      </w:r>
      <w:r>
        <w:t>4</w:t>
      </w:r>
      <w:r w:rsidRPr="00CA5B95">
        <w:t xml:space="preserve">. O fiscal do contrato acompanhará os mecanismos de mitigação dos riscos </w:t>
      </w:r>
      <w:r>
        <w:lastRenderedPageBreak/>
        <w:t>previstos na matriz de risco contratual.</w:t>
      </w:r>
    </w:p>
    <w:bookmarkEnd w:id="123"/>
    <w:p w14:paraId="4F652639" w14:textId="77777777" w:rsidR="00EF192A" w:rsidRDefault="009A558D" w:rsidP="00C63CAD">
      <w:pPr>
        <w:pStyle w:val="Ttulo2"/>
        <w:keepNext w:val="0"/>
        <w:tabs>
          <w:tab w:val="left" w:pos="0"/>
        </w:tabs>
        <w:suppressAutoHyphens/>
        <w:spacing w:before="240"/>
        <w:rPr>
          <w:sz w:val="24"/>
        </w:rPr>
      </w:pPr>
      <w:r w:rsidRPr="00FE66CF">
        <w:rPr>
          <w:sz w:val="24"/>
          <w:u w:val="single"/>
        </w:rPr>
        <w:t xml:space="preserve">CLÁUSULA </w:t>
      </w:r>
      <w:r w:rsidR="00E73106" w:rsidRPr="00FE66CF">
        <w:rPr>
          <w:sz w:val="24"/>
          <w:u w:val="single"/>
        </w:rPr>
        <w:t>QUARTA</w:t>
      </w:r>
      <w:r w:rsidRPr="00FE66CF">
        <w:rPr>
          <w:sz w:val="24"/>
        </w:rPr>
        <w:t xml:space="preserve"> </w:t>
      </w:r>
      <w:r w:rsidR="00286414" w:rsidRPr="00FE66CF">
        <w:rPr>
          <w:sz w:val="24"/>
        </w:rPr>
        <w:t>-</w:t>
      </w:r>
      <w:r w:rsidRPr="00FE66CF">
        <w:rPr>
          <w:sz w:val="24"/>
        </w:rPr>
        <w:t xml:space="preserve"> </w:t>
      </w:r>
      <w:r w:rsidR="00286414" w:rsidRPr="00FE66CF">
        <w:rPr>
          <w:sz w:val="24"/>
        </w:rPr>
        <w:t xml:space="preserve">DA </w:t>
      </w:r>
      <w:r w:rsidRPr="00FE66CF">
        <w:rPr>
          <w:sz w:val="24"/>
        </w:rPr>
        <w:t>SUBCONTRATAÇÃO</w:t>
      </w:r>
    </w:p>
    <w:p w14:paraId="710B6125" w14:textId="4875D841" w:rsidR="00EF192A" w:rsidRPr="00EF192A" w:rsidRDefault="00EF192A" w:rsidP="00C63CAD">
      <w:pPr>
        <w:pStyle w:val="Ttulo2"/>
        <w:keepNext w:val="0"/>
        <w:tabs>
          <w:tab w:val="left" w:pos="0"/>
        </w:tabs>
        <w:suppressAutoHyphens/>
        <w:spacing w:before="240"/>
        <w:rPr>
          <w:b w:val="0"/>
          <w:bCs/>
          <w:sz w:val="24"/>
        </w:rPr>
      </w:pPr>
      <w:r w:rsidRPr="00EF192A">
        <w:rPr>
          <w:b w:val="0"/>
          <w:bCs/>
          <w:sz w:val="24"/>
        </w:rPr>
        <w:t>4.1. Não será admitida a subcontratação do objeto contratual.</w:t>
      </w:r>
    </w:p>
    <w:p w14:paraId="545D4F40" w14:textId="2EAEC214" w:rsidR="009A558D" w:rsidRPr="00F90478" w:rsidRDefault="009A558D" w:rsidP="00C63CAD">
      <w:pPr>
        <w:pStyle w:val="Ttulo2"/>
        <w:keepNext w:val="0"/>
        <w:tabs>
          <w:tab w:val="left" w:pos="0"/>
        </w:tabs>
        <w:suppressAutoHyphens/>
        <w:spacing w:before="240"/>
        <w:rPr>
          <w:sz w:val="24"/>
        </w:rPr>
      </w:pPr>
      <w:r w:rsidRPr="00F90478">
        <w:rPr>
          <w:sz w:val="24"/>
          <w:u w:val="single"/>
        </w:rPr>
        <w:t>CLÁUSULA QU</w:t>
      </w:r>
      <w:r w:rsidR="00E73106">
        <w:rPr>
          <w:sz w:val="24"/>
          <w:u w:val="single"/>
        </w:rPr>
        <w:t>INTA</w:t>
      </w:r>
      <w:r w:rsidRPr="00F90478">
        <w:rPr>
          <w:sz w:val="24"/>
        </w:rPr>
        <w:t xml:space="preserve"> - PREÇO</w:t>
      </w:r>
    </w:p>
    <w:p w14:paraId="03953BD3" w14:textId="7918F1D7" w:rsidR="00AE3475" w:rsidRPr="00AE3475" w:rsidRDefault="00AE3475" w:rsidP="00C63CAD">
      <w:pPr>
        <w:pStyle w:val="Ttulo2"/>
        <w:keepNext w:val="0"/>
        <w:tabs>
          <w:tab w:val="left" w:pos="0"/>
        </w:tabs>
        <w:suppressAutoHyphens/>
        <w:spacing w:before="240"/>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15E11390" w14:textId="7C69CFB0" w:rsidR="009A558D" w:rsidRDefault="00AE3475" w:rsidP="00C63CAD">
      <w:pPr>
        <w:pStyle w:val="Ttulo2"/>
        <w:keepNext w:val="0"/>
        <w:tabs>
          <w:tab w:val="left" w:pos="0"/>
        </w:tabs>
        <w:suppressAutoHyphens/>
        <w:spacing w:before="240"/>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1730BF08" w:rsidR="000254EB" w:rsidRPr="000254EB" w:rsidRDefault="009A558D" w:rsidP="00C63CAD">
      <w:pPr>
        <w:spacing w:before="240"/>
        <w:jc w:val="both"/>
        <w:rPr>
          <w:rFonts w:ascii="Arial" w:hAnsi="Arial"/>
          <w:b/>
          <w:bCs/>
          <w:color w:val="000000"/>
        </w:rPr>
      </w:pPr>
      <w:r w:rsidRPr="000254EB">
        <w:rPr>
          <w:rFonts w:ascii="Arial" w:hAnsi="Arial"/>
          <w:b/>
          <w:bCs/>
          <w:u w:val="single"/>
        </w:rPr>
        <w:t xml:space="preserve">CLÁUSULA </w:t>
      </w:r>
      <w:r w:rsidR="00E73106" w:rsidRPr="000254EB">
        <w:rPr>
          <w:rFonts w:ascii="Arial" w:hAnsi="Arial"/>
          <w:b/>
          <w:bCs/>
          <w:u w:val="single"/>
        </w:rPr>
        <w:t>SEXTA</w:t>
      </w:r>
      <w:r w:rsidRPr="000254EB">
        <w:rPr>
          <w:rFonts w:ascii="Arial" w:hAnsi="Arial"/>
          <w:b/>
          <w:bCs/>
        </w:rPr>
        <w:t xml:space="preserve"> </w:t>
      </w:r>
      <w:r w:rsidR="00217620">
        <w:rPr>
          <w:rFonts w:ascii="Arial" w:hAnsi="Arial"/>
          <w:b/>
          <w:bCs/>
        </w:rPr>
        <w:t>-</w:t>
      </w:r>
      <w:r w:rsidRPr="000254EB">
        <w:rPr>
          <w:rFonts w:ascii="Arial" w:hAnsi="Arial"/>
          <w:b/>
          <w:bCs/>
        </w:rPr>
        <w:t xml:space="preserve"> </w:t>
      </w:r>
      <w:r w:rsidR="000254EB" w:rsidRPr="000254EB">
        <w:rPr>
          <w:rFonts w:ascii="Arial" w:hAnsi="Arial"/>
          <w:b/>
          <w:bCs/>
        </w:rPr>
        <w:t xml:space="preserve">DAS </w:t>
      </w:r>
      <w:r w:rsidR="000254EB" w:rsidRPr="000254EB">
        <w:rPr>
          <w:rFonts w:ascii="Arial" w:hAnsi="Arial"/>
          <w:b/>
          <w:bCs/>
          <w:color w:val="000000"/>
        </w:rPr>
        <w:t xml:space="preserve">CONDIÇÕES DE PAGAMENTO E RECEBIMENTO </w:t>
      </w:r>
    </w:p>
    <w:p w14:paraId="43C95AF4" w14:textId="1D1119EC" w:rsidR="000254EB" w:rsidRDefault="000254EB" w:rsidP="00C63CAD">
      <w:pPr>
        <w:spacing w:before="240"/>
        <w:jc w:val="both"/>
        <w:rPr>
          <w:rFonts w:ascii="Arial" w:hAnsi="Arial"/>
        </w:rPr>
      </w:pPr>
      <w:r>
        <w:rPr>
          <w:rFonts w:ascii="Arial" w:hAnsi="Arial"/>
          <w:color w:val="000000"/>
        </w:rPr>
        <w:t>6</w:t>
      </w:r>
      <w:r w:rsidRPr="006C7BED">
        <w:rPr>
          <w:rFonts w:ascii="Arial" w:hAnsi="Arial"/>
          <w:color w:val="000000"/>
        </w:rPr>
        <w:t xml:space="preserve">.1. </w:t>
      </w:r>
      <w:r w:rsidRPr="004D2F4E">
        <w:rPr>
          <w:rFonts w:ascii="Arial" w:hAnsi="Arial"/>
          <w:color w:val="000000"/>
        </w:rPr>
        <w:t xml:space="preserve">O </w:t>
      </w:r>
      <w:r>
        <w:rPr>
          <w:rFonts w:ascii="Arial" w:hAnsi="Arial"/>
          <w:color w:val="000000"/>
        </w:rPr>
        <w:t>m</w:t>
      </w:r>
      <w:r w:rsidRPr="004D2F4E">
        <w:rPr>
          <w:rFonts w:ascii="Arial" w:hAnsi="Arial"/>
          <w:color w:val="000000"/>
        </w:rPr>
        <w:t xml:space="preserve">unicípio de Sertãozinho efetuará </w:t>
      </w:r>
      <w:r w:rsidRPr="004D2F4E">
        <w:rPr>
          <w:rFonts w:ascii="Arial" w:hAnsi="Arial"/>
          <w:bCs/>
          <w:color w:val="000000"/>
        </w:rPr>
        <w:t>o pagamento</w:t>
      </w:r>
      <w:r w:rsidRPr="004D2F4E">
        <w:rPr>
          <w:rFonts w:ascii="Arial" w:hAnsi="Arial"/>
          <w:b/>
          <w:bCs/>
          <w:color w:val="000000"/>
        </w:rPr>
        <w:t xml:space="preserve"> </w:t>
      </w:r>
      <w:r w:rsidRPr="004D2F4E">
        <w:rPr>
          <w:rFonts w:ascii="Arial" w:hAnsi="Arial"/>
          <w:b/>
          <w:bCs/>
          <w:color w:val="000000"/>
          <w:kern w:val="1"/>
        </w:rPr>
        <w:t xml:space="preserve">no 15º (décimo quinto) dia </w:t>
      </w:r>
      <w:r w:rsidRPr="004D2F4E">
        <w:rPr>
          <w:rFonts w:ascii="Arial" w:hAnsi="Arial"/>
          <w:b/>
          <w:bCs/>
          <w:color w:val="000000"/>
        </w:rPr>
        <w:t xml:space="preserve">após o registro da nota fiscal, </w:t>
      </w:r>
      <w:r w:rsidRPr="004D2F4E">
        <w:rPr>
          <w:rFonts w:ascii="Arial" w:hAnsi="Arial"/>
          <w:bCs/>
          <w:color w:val="000000"/>
        </w:rPr>
        <w:t>que ocorrerá</w:t>
      </w:r>
      <w:r w:rsidRPr="004D2F4E">
        <w:rPr>
          <w:rFonts w:ascii="Arial" w:hAnsi="Arial"/>
          <w:b/>
          <w:bCs/>
          <w:color w:val="000000"/>
        </w:rPr>
        <w:t xml:space="preserve"> </w:t>
      </w:r>
      <w:r w:rsidRPr="004D2F4E">
        <w:rPr>
          <w:rFonts w:ascii="Arial" w:hAnsi="Arial"/>
          <w:color w:val="000000"/>
        </w:rPr>
        <w:t>mediante a apresentação da documentação fiscal pertinente, devida e regularmente atestada,</w:t>
      </w:r>
      <w:r w:rsidRPr="004D2F4E">
        <w:rPr>
          <w:rFonts w:ascii="Arial" w:hAnsi="Arial"/>
          <w:b/>
          <w:bCs/>
          <w:color w:val="000000"/>
          <w:kern w:val="1"/>
        </w:rPr>
        <w:t xml:space="preserve"> após o recebimento definitivo da totalidade de cada parcela </w:t>
      </w:r>
      <w:r w:rsidRPr="004D2F4E">
        <w:rPr>
          <w:rFonts w:ascii="Arial" w:hAnsi="Arial"/>
          <w:color w:val="000000"/>
          <w:kern w:val="1"/>
        </w:rPr>
        <w:t>dos produtos requisitados</w:t>
      </w:r>
      <w:r>
        <w:rPr>
          <w:rFonts w:ascii="Arial" w:hAnsi="Arial"/>
          <w:color w:val="000000"/>
          <w:kern w:val="1"/>
        </w:rPr>
        <w:t>:</w:t>
      </w:r>
    </w:p>
    <w:p w14:paraId="57025BBE" w14:textId="55637180" w:rsidR="000254EB" w:rsidRDefault="000254EB" w:rsidP="00C63CAD">
      <w:pPr>
        <w:spacing w:before="220"/>
        <w:jc w:val="both"/>
        <w:rPr>
          <w:rStyle w:val="Forte"/>
          <w:rFonts w:ascii="Arial" w:hAnsi="Arial"/>
          <w:bCs/>
          <w:color w:val="000000"/>
          <w:kern w:val="1"/>
        </w:rPr>
      </w:pPr>
      <w:r>
        <w:rPr>
          <w:rFonts w:ascii="Arial" w:hAnsi="Arial"/>
          <w:b/>
          <w:color w:val="000000"/>
        </w:rPr>
        <w:t>6</w:t>
      </w:r>
      <w:r w:rsidRPr="006C7BED">
        <w:rPr>
          <w:rFonts w:ascii="Arial" w:hAnsi="Arial"/>
          <w:b/>
          <w:color w:val="000000"/>
        </w:rPr>
        <w:t>.1.1.</w:t>
      </w:r>
      <w:r w:rsidRPr="006C7BED">
        <w:rPr>
          <w:rFonts w:ascii="Arial" w:hAnsi="Arial"/>
          <w:color w:val="000000"/>
        </w:rPr>
        <w:t xml:space="preserve"> </w:t>
      </w:r>
      <w:r w:rsidRPr="006C7BED">
        <w:rPr>
          <w:rStyle w:val="Forte"/>
          <w:rFonts w:ascii="Arial" w:hAnsi="Arial"/>
          <w:bCs/>
          <w:color w:val="000000"/>
          <w:kern w:val="1"/>
        </w:rPr>
        <w:t xml:space="preserve">Na(s) </w:t>
      </w:r>
      <w:r>
        <w:rPr>
          <w:rStyle w:val="Forte"/>
          <w:rFonts w:ascii="Arial" w:hAnsi="Arial"/>
          <w:bCs/>
          <w:color w:val="000000"/>
          <w:kern w:val="1"/>
        </w:rPr>
        <w:t>n</w:t>
      </w:r>
      <w:r w:rsidRPr="006C7BED">
        <w:rPr>
          <w:rStyle w:val="Forte"/>
          <w:rFonts w:ascii="Arial" w:hAnsi="Arial"/>
          <w:bCs/>
          <w:color w:val="000000"/>
          <w:kern w:val="1"/>
        </w:rPr>
        <w:t xml:space="preserve">ota(s) </w:t>
      </w:r>
      <w:r>
        <w:rPr>
          <w:rStyle w:val="Forte"/>
          <w:rFonts w:ascii="Arial" w:hAnsi="Arial"/>
          <w:bCs/>
          <w:color w:val="000000"/>
          <w:kern w:val="1"/>
        </w:rPr>
        <w:t>f</w:t>
      </w:r>
      <w:r w:rsidRPr="006C7BED">
        <w:rPr>
          <w:rStyle w:val="Forte"/>
          <w:rFonts w:ascii="Arial" w:hAnsi="Arial"/>
          <w:bCs/>
          <w:color w:val="000000"/>
          <w:kern w:val="1"/>
        </w:rPr>
        <w:t>iscal(is) deverá</w:t>
      </w:r>
      <w:r>
        <w:rPr>
          <w:rStyle w:val="Forte"/>
          <w:rFonts w:ascii="Arial" w:hAnsi="Arial"/>
          <w:bCs/>
          <w:color w:val="000000"/>
          <w:kern w:val="1"/>
        </w:rPr>
        <w:t>(ão)</w:t>
      </w:r>
      <w:r w:rsidRPr="006C7BED">
        <w:rPr>
          <w:rStyle w:val="Forte"/>
          <w:rFonts w:ascii="Arial" w:hAnsi="Arial"/>
          <w:bCs/>
          <w:color w:val="000000"/>
          <w:kern w:val="1"/>
        </w:rPr>
        <w:t xml:space="preserve"> constar o número do Processo, do Pregão e da(s) Autorização(ões) de Fornecimento encaminhada</w:t>
      </w:r>
      <w:r>
        <w:rPr>
          <w:rStyle w:val="Forte"/>
          <w:rFonts w:ascii="Arial" w:hAnsi="Arial"/>
          <w:bCs/>
          <w:color w:val="000000"/>
          <w:kern w:val="1"/>
        </w:rPr>
        <w:t>(</w:t>
      </w:r>
      <w:r w:rsidRPr="006C7BED">
        <w:rPr>
          <w:rStyle w:val="Forte"/>
          <w:rFonts w:ascii="Arial" w:hAnsi="Arial"/>
          <w:bCs/>
          <w:color w:val="000000"/>
          <w:kern w:val="1"/>
        </w:rPr>
        <w:t>s</w:t>
      </w:r>
      <w:r>
        <w:rPr>
          <w:rStyle w:val="Forte"/>
          <w:rFonts w:ascii="Arial" w:hAnsi="Arial"/>
          <w:bCs/>
          <w:color w:val="000000"/>
          <w:kern w:val="1"/>
        </w:rPr>
        <w:t>)</w:t>
      </w:r>
      <w:r w:rsidRPr="006C7BED">
        <w:rPr>
          <w:rStyle w:val="Forte"/>
          <w:rFonts w:ascii="Arial" w:hAnsi="Arial"/>
          <w:bCs/>
          <w:color w:val="000000"/>
          <w:kern w:val="1"/>
        </w:rPr>
        <w:t xml:space="preserve"> à empresa. Deverá ser emitida uma nota fiscal para cada Autorização de Fornecimento. Caso não constem essas informações, a(s) </w:t>
      </w:r>
      <w:r>
        <w:rPr>
          <w:rStyle w:val="Forte"/>
          <w:rFonts w:ascii="Arial" w:hAnsi="Arial"/>
          <w:bCs/>
          <w:color w:val="000000"/>
          <w:kern w:val="1"/>
        </w:rPr>
        <w:t>n</w:t>
      </w:r>
      <w:r w:rsidRPr="006C7BED">
        <w:rPr>
          <w:rStyle w:val="Forte"/>
          <w:rFonts w:ascii="Arial" w:hAnsi="Arial"/>
          <w:bCs/>
          <w:color w:val="000000"/>
          <w:kern w:val="1"/>
        </w:rPr>
        <w:t xml:space="preserve">ota(s) </w:t>
      </w:r>
      <w:r>
        <w:rPr>
          <w:rStyle w:val="Forte"/>
          <w:rFonts w:ascii="Arial" w:hAnsi="Arial"/>
          <w:bCs/>
          <w:color w:val="000000"/>
          <w:kern w:val="1"/>
        </w:rPr>
        <w:t>f</w:t>
      </w:r>
      <w:r w:rsidRPr="006C7BED">
        <w:rPr>
          <w:rStyle w:val="Forte"/>
          <w:rFonts w:ascii="Arial" w:hAnsi="Arial"/>
          <w:bCs/>
          <w:color w:val="000000"/>
          <w:kern w:val="1"/>
        </w:rPr>
        <w:t>iscal(is) será(ão) devolvida(s).</w:t>
      </w:r>
    </w:p>
    <w:p w14:paraId="205621F5" w14:textId="58EA1384" w:rsidR="00DA3DE9" w:rsidRPr="00F63E27" w:rsidRDefault="00DA3DE9" w:rsidP="0051755F">
      <w:pPr>
        <w:spacing w:before="214"/>
        <w:jc w:val="both"/>
        <w:rPr>
          <w:rFonts w:ascii="Arial" w:hAnsi="Arial"/>
        </w:rPr>
      </w:pPr>
      <w:r w:rsidRPr="00F63E27">
        <w:rPr>
          <w:rFonts w:ascii="Arial" w:hAnsi="Arial"/>
        </w:rPr>
        <w:t>6.</w:t>
      </w:r>
      <w:r>
        <w:rPr>
          <w:rFonts w:ascii="Arial" w:hAnsi="Arial"/>
        </w:rPr>
        <w:t>2</w:t>
      </w:r>
      <w:r w:rsidRPr="00F63E27">
        <w:rPr>
          <w:rFonts w:ascii="Arial" w:hAnsi="Arial"/>
        </w:rPr>
        <w:t>. Os pagamentos serão efetuados através do crédito em conta corrente bancária da Contratada.</w:t>
      </w:r>
    </w:p>
    <w:p w14:paraId="41288D02" w14:textId="1BFAB711" w:rsidR="000254EB" w:rsidRPr="006C7BED" w:rsidRDefault="000254EB" w:rsidP="0051755F">
      <w:pPr>
        <w:spacing w:before="214"/>
        <w:jc w:val="both"/>
        <w:rPr>
          <w:rFonts w:ascii="Arial" w:hAnsi="Arial"/>
          <w:color w:val="000000"/>
        </w:rPr>
      </w:pPr>
      <w:r>
        <w:rPr>
          <w:rFonts w:ascii="Arial" w:hAnsi="Arial"/>
          <w:color w:val="000000"/>
        </w:rPr>
        <w:t>6</w:t>
      </w:r>
      <w:r w:rsidRPr="006C7BED">
        <w:rPr>
          <w:rFonts w:ascii="Arial" w:hAnsi="Arial"/>
          <w:color w:val="000000"/>
        </w:rPr>
        <w:t>.</w:t>
      </w:r>
      <w:r w:rsidR="00DA3DE9">
        <w:rPr>
          <w:rFonts w:ascii="Arial" w:hAnsi="Arial"/>
          <w:color w:val="000000"/>
        </w:rPr>
        <w:t>3</w:t>
      </w:r>
      <w:r w:rsidRPr="006C7BED">
        <w:rPr>
          <w:rFonts w:ascii="Arial" w:hAnsi="Arial"/>
          <w:color w:val="000000"/>
        </w:rPr>
        <w:t>. Os produtos objeto da contratação serão recebidos provisoriamente quando da entrega, para a devida verificação da conformidade dos mesmos com as especificações, observados os requisitos</w:t>
      </w:r>
      <w:r>
        <w:rPr>
          <w:rFonts w:ascii="Arial" w:hAnsi="Arial"/>
          <w:color w:val="000000"/>
        </w:rPr>
        <w:t xml:space="preserve"> de</w:t>
      </w:r>
      <w:r w:rsidRPr="006C7BED">
        <w:rPr>
          <w:rFonts w:ascii="Arial" w:hAnsi="Arial"/>
          <w:color w:val="000000"/>
        </w:rPr>
        <w:t xml:space="preserve"> quantidade e qualidade, segundo as exigências do edital e os termos da proposta adjudicada, no que tange </w:t>
      </w:r>
      <w:r>
        <w:rPr>
          <w:rFonts w:ascii="Arial" w:hAnsi="Arial"/>
          <w:color w:val="000000"/>
        </w:rPr>
        <w:t>à</w:t>
      </w:r>
      <w:r w:rsidRPr="006C7BED">
        <w:rPr>
          <w:rFonts w:ascii="Arial" w:hAnsi="Arial"/>
          <w:color w:val="000000"/>
        </w:rPr>
        <w:t xml:space="preserve"> propriedade e qualidade dos produtos para consumo</w:t>
      </w:r>
      <w:r>
        <w:rPr>
          <w:rFonts w:ascii="Arial" w:hAnsi="Arial"/>
          <w:color w:val="000000"/>
        </w:rPr>
        <w:t>:</w:t>
      </w:r>
    </w:p>
    <w:p w14:paraId="30A2221D" w14:textId="4D5D4612" w:rsidR="000254EB" w:rsidRPr="006C7BED" w:rsidRDefault="000254EB" w:rsidP="0051755F">
      <w:pPr>
        <w:spacing w:before="214"/>
        <w:jc w:val="both"/>
        <w:rPr>
          <w:rFonts w:ascii="Arial" w:hAnsi="Arial"/>
          <w:color w:val="000000"/>
        </w:rPr>
      </w:pPr>
      <w:r>
        <w:rPr>
          <w:rFonts w:ascii="Arial" w:hAnsi="Arial"/>
          <w:color w:val="000000"/>
        </w:rPr>
        <w:t>6</w:t>
      </w:r>
      <w:r w:rsidRPr="006C7BED">
        <w:rPr>
          <w:rFonts w:ascii="Arial" w:hAnsi="Arial"/>
          <w:color w:val="000000"/>
        </w:rPr>
        <w:t>.</w:t>
      </w:r>
      <w:r w:rsidR="00DA3DE9">
        <w:rPr>
          <w:rFonts w:ascii="Arial" w:hAnsi="Arial"/>
          <w:color w:val="000000"/>
        </w:rPr>
        <w:t>3</w:t>
      </w:r>
      <w:r w:rsidRPr="006C7BED">
        <w:rPr>
          <w:rFonts w:ascii="Arial" w:hAnsi="Arial"/>
          <w:color w:val="000000"/>
        </w:rPr>
        <w:t>.1</w:t>
      </w:r>
      <w:r>
        <w:rPr>
          <w:rFonts w:ascii="Arial" w:hAnsi="Arial"/>
          <w:color w:val="000000"/>
        </w:rPr>
        <w:t>.</w:t>
      </w:r>
      <w:r w:rsidR="00DA3DE9">
        <w:rPr>
          <w:rFonts w:ascii="Arial" w:hAnsi="Arial"/>
          <w:color w:val="000000"/>
        </w:rPr>
        <w:t xml:space="preserve"> </w:t>
      </w:r>
      <w:r w:rsidRPr="006C7BED">
        <w:rPr>
          <w:rFonts w:ascii="Arial" w:hAnsi="Arial"/>
          <w:color w:val="000000"/>
        </w:rPr>
        <w:t xml:space="preserve">Averiguada qualquer anormalidade nos produtos entregues após o recebimento provisório, levando em conta as exigências do edital, no que se refere </w:t>
      </w:r>
      <w:r>
        <w:rPr>
          <w:rFonts w:ascii="Arial" w:hAnsi="Arial"/>
          <w:color w:val="000000"/>
        </w:rPr>
        <w:t>à</w:t>
      </w:r>
      <w:r w:rsidRPr="006C7BED">
        <w:rPr>
          <w:rFonts w:ascii="Arial" w:hAnsi="Arial"/>
          <w:color w:val="000000"/>
        </w:rPr>
        <w:t xml:space="preserve"> propriedade e qualidade dos produtos para consumo, será emitido termo de não recebimento, devendo nesta hipótese a </w:t>
      </w:r>
      <w:r>
        <w:rPr>
          <w:rFonts w:ascii="Arial" w:hAnsi="Arial"/>
          <w:color w:val="000000"/>
        </w:rPr>
        <w:t>C</w:t>
      </w:r>
      <w:r w:rsidRPr="006C7BED">
        <w:rPr>
          <w:rFonts w:ascii="Arial" w:hAnsi="Arial"/>
          <w:color w:val="000000"/>
        </w:rPr>
        <w:t xml:space="preserve">ontratada tomar as providências necessárias visando </w:t>
      </w:r>
      <w:r>
        <w:rPr>
          <w:rFonts w:ascii="Arial" w:hAnsi="Arial"/>
          <w:color w:val="000000"/>
        </w:rPr>
        <w:t>à</w:t>
      </w:r>
      <w:r w:rsidRPr="006C7BED">
        <w:rPr>
          <w:rFonts w:ascii="Arial" w:hAnsi="Arial"/>
          <w:color w:val="000000"/>
        </w:rPr>
        <w:t xml:space="preserve"> adequação de rigor, por sua conta e risco, sem quaisquer ônus à Administração </w:t>
      </w:r>
      <w:r>
        <w:rPr>
          <w:rFonts w:ascii="Arial" w:hAnsi="Arial"/>
          <w:color w:val="000000"/>
        </w:rPr>
        <w:t>C</w:t>
      </w:r>
      <w:r w:rsidRPr="006C7BED">
        <w:rPr>
          <w:rFonts w:ascii="Arial" w:hAnsi="Arial"/>
          <w:color w:val="000000"/>
        </w:rPr>
        <w:t>ontratante, ficando o recebimento definitivo e o respectivo pagamento condicionados às adequações de rigor</w:t>
      </w:r>
      <w:r w:rsidR="00DA3DE9">
        <w:rPr>
          <w:rFonts w:ascii="Arial" w:hAnsi="Arial"/>
          <w:color w:val="000000"/>
        </w:rPr>
        <w:t>.</w:t>
      </w:r>
    </w:p>
    <w:p w14:paraId="5703700D" w14:textId="16028F6D" w:rsidR="000254EB" w:rsidRPr="006C7BED" w:rsidRDefault="000254EB" w:rsidP="0051755F">
      <w:pPr>
        <w:spacing w:before="214"/>
        <w:jc w:val="both"/>
        <w:rPr>
          <w:rFonts w:ascii="Arial" w:hAnsi="Arial"/>
        </w:rPr>
      </w:pPr>
      <w:r>
        <w:rPr>
          <w:rFonts w:ascii="Arial" w:hAnsi="Arial"/>
        </w:rPr>
        <w:t>6</w:t>
      </w:r>
      <w:r w:rsidRPr="006C7BED">
        <w:rPr>
          <w:rFonts w:ascii="Arial" w:hAnsi="Arial"/>
        </w:rPr>
        <w:t>.</w:t>
      </w:r>
      <w:r w:rsidR="00DA3DE9">
        <w:rPr>
          <w:rFonts w:ascii="Arial" w:hAnsi="Arial"/>
        </w:rPr>
        <w:t>3</w:t>
      </w:r>
      <w:r w:rsidRPr="006C7BED">
        <w:rPr>
          <w:rFonts w:ascii="Arial" w:hAnsi="Arial"/>
        </w:rPr>
        <w:t xml:space="preserve">.2. O recebimento definitivo não isenta a </w:t>
      </w:r>
      <w:r>
        <w:rPr>
          <w:rFonts w:ascii="Arial" w:hAnsi="Arial"/>
        </w:rPr>
        <w:t>C</w:t>
      </w:r>
      <w:r w:rsidRPr="006C7BED">
        <w:rPr>
          <w:rFonts w:ascii="Arial" w:hAnsi="Arial"/>
        </w:rPr>
        <w:t xml:space="preserve">ontratada da substituição necessária decorrente da impropriedade dos </w:t>
      </w:r>
      <w:r>
        <w:rPr>
          <w:rFonts w:ascii="Arial" w:hAnsi="Arial"/>
        </w:rPr>
        <w:t>produtos</w:t>
      </w:r>
      <w:r w:rsidRPr="006C7BED">
        <w:rPr>
          <w:rFonts w:ascii="Arial" w:hAnsi="Arial"/>
        </w:rPr>
        <w:t xml:space="preserve">, somente averiguada quando da efetiva utilização dos mesmos. Nesta hipótese, como de rigor, a </w:t>
      </w:r>
      <w:r>
        <w:rPr>
          <w:rFonts w:ascii="Arial" w:hAnsi="Arial"/>
        </w:rPr>
        <w:t>C</w:t>
      </w:r>
      <w:r w:rsidRPr="006C7BED">
        <w:rPr>
          <w:rFonts w:ascii="Arial" w:hAnsi="Arial"/>
        </w:rPr>
        <w:t xml:space="preserve">ontratada terá de substituir os </w:t>
      </w:r>
      <w:r>
        <w:rPr>
          <w:rFonts w:ascii="Arial" w:hAnsi="Arial"/>
        </w:rPr>
        <w:t>produtos</w:t>
      </w:r>
      <w:r w:rsidRPr="006C7BED">
        <w:rPr>
          <w:rFonts w:ascii="Arial" w:hAnsi="Arial"/>
        </w:rPr>
        <w:t xml:space="preserve"> que se fizerem necessários, sem ônus ao </w:t>
      </w:r>
      <w:r>
        <w:rPr>
          <w:rFonts w:ascii="Arial" w:hAnsi="Arial"/>
        </w:rPr>
        <w:t>m</w:t>
      </w:r>
      <w:r w:rsidRPr="006C7BED">
        <w:rPr>
          <w:rFonts w:ascii="Arial" w:hAnsi="Arial"/>
        </w:rPr>
        <w:t>unicípio de Sertãozinho</w:t>
      </w:r>
      <w:r>
        <w:rPr>
          <w:rFonts w:ascii="Arial" w:hAnsi="Arial"/>
        </w:rPr>
        <w:t>.</w:t>
      </w:r>
    </w:p>
    <w:p w14:paraId="567B810A" w14:textId="2CF6D041" w:rsidR="009A558D" w:rsidRPr="009B4542" w:rsidRDefault="009A558D" w:rsidP="0051755F">
      <w:pPr>
        <w:pStyle w:val="Ttulo2"/>
        <w:keepNext w:val="0"/>
        <w:tabs>
          <w:tab w:val="left" w:pos="0"/>
        </w:tabs>
        <w:suppressAutoHyphens/>
        <w:spacing w:before="214"/>
        <w:rPr>
          <w:sz w:val="24"/>
        </w:rPr>
      </w:pPr>
      <w:r w:rsidRPr="009B4542">
        <w:rPr>
          <w:sz w:val="24"/>
          <w:u w:val="single"/>
        </w:rPr>
        <w:t>CLÁUSULA S</w:t>
      </w:r>
      <w:r w:rsidR="00E73106" w:rsidRPr="009B4542">
        <w:rPr>
          <w:sz w:val="24"/>
          <w:u w:val="single"/>
        </w:rPr>
        <w:t>ÉTIMA</w:t>
      </w:r>
      <w:r w:rsidRPr="009B4542">
        <w:rPr>
          <w:sz w:val="24"/>
        </w:rPr>
        <w:t xml:space="preserve"> - REAJUSTE</w:t>
      </w:r>
    </w:p>
    <w:p w14:paraId="05C57AD8" w14:textId="4B5DE26F" w:rsidR="00D05241" w:rsidRPr="00D56C86" w:rsidRDefault="00E73106" w:rsidP="0051755F">
      <w:pPr>
        <w:pStyle w:val="Nivel2"/>
        <w:widowControl w:val="0"/>
        <w:numPr>
          <w:ilvl w:val="0"/>
          <w:numId w:val="0"/>
        </w:numPr>
        <w:suppressAutoHyphens/>
        <w:spacing w:before="214" w:after="0" w:line="240" w:lineRule="auto"/>
        <w:rPr>
          <w:bCs/>
          <w:color w:val="auto"/>
          <w:sz w:val="24"/>
          <w:szCs w:val="24"/>
        </w:rPr>
      </w:pPr>
      <w:r w:rsidRPr="00D56C86">
        <w:rPr>
          <w:bCs/>
          <w:color w:val="auto"/>
          <w:sz w:val="24"/>
          <w:szCs w:val="24"/>
        </w:rPr>
        <w:lastRenderedPageBreak/>
        <w:t>7</w:t>
      </w:r>
      <w:r w:rsidR="009A558D" w:rsidRPr="00D56C86">
        <w:rPr>
          <w:bCs/>
          <w:color w:val="auto"/>
          <w:sz w:val="24"/>
          <w:szCs w:val="24"/>
        </w:rPr>
        <w:t>.1</w:t>
      </w:r>
      <w:r w:rsidR="00540994" w:rsidRPr="00D56C86">
        <w:rPr>
          <w:bCs/>
          <w:color w:val="auto"/>
          <w:sz w:val="24"/>
          <w:szCs w:val="24"/>
        </w:rPr>
        <w:t>.</w:t>
      </w:r>
      <w:r w:rsidR="009A558D" w:rsidRPr="00D56C86">
        <w:rPr>
          <w:bCs/>
          <w:color w:val="auto"/>
          <w:sz w:val="24"/>
          <w:szCs w:val="24"/>
        </w:rPr>
        <w:t xml:space="preserve"> </w:t>
      </w:r>
      <w:r w:rsidR="000254EB" w:rsidRPr="00D56C86">
        <w:rPr>
          <w:color w:val="auto"/>
          <w:sz w:val="24"/>
          <w:szCs w:val="24"/>
        </w:rPr>
        <w:t xml:space="preserve">Os preços inicialmente contratados são fixos e irreajustáveis no prazo de um ano contado da data do orçamento estimado, em </w:t>
      </w:r>
      <w:r w:rsidR="000254EB" w:rsidRPr="00D56C86">
        <w:rPr>
          <w:i/>
          <w:iCs/>
          <w:color w:val="auto"/>
          <w:sz w:val="24"/>
          <w:szCs w:val="24"/>
        </w:rPr>
        <w:t>__/__/__</w:t>
      </w:r>
      <w:r w:rsidR="00AC4853" w:rsidRPr="00D56C86">
        <w:rPr>
          <w:bCs/>
          <w:color w:val="auto"/>
          <w:sz w:val="24"/>
          <w:szCs w:val="24"/>
        </w:rPr>
        <w:t>.</w:t>
      </w:r>
    </w:p>
    <w:p w14:paraId="39E3A59A" w14:textId="22BE56E8" w:rsidR="000254EB" w:rsidRPr="00D56C86" w:rsidRDefault="000254EB" w:rsidP="00501C86">
      <w:pPr>
        <w:pStyle w:val="Ttulo2"/>
        <w:keepNext w:val="0"/>
        <w:tabs>
          <w:tab w:val="left" w:pos="0"/>
        </w:tabs>
        <w:suppressAutoHyphens/>
        <w:spacing w:before="240"/>
        <w:rPr>
          <w:rFonts w:eastAsiaTheme="minorEastAsia"/>
          <w:b w:val="0"/>
          <w:kern w:val="0"/>
          <w:sz w:val="24"/>
          <w:lang w:eastAsia="pt-BR" w:bidi="ar-SA"/>
        </w:rPr>
      </w:pPr>
      <w:r w:rsidRPr="00D56C86">
        <w:rPr>
          <w:rFonts w:eastAsiaTheme="minorEastAsia"/>
          <w:b w:val="0"/>
          <w:kern w:val="0"/>
          <w:sz w:val="24"/>
          <w:lang w:eastAsia="pt-BR" w:bidi="ar-SA"/>
        </w:rPr>
        <w:t>7.2.</w:t>
      </w:r>
      <w:r w:rsidR="00107E64">
        <w:rPr>
          <w:rFonts w:eastAsiaTheme="minorEastAsia"/>
          <w:b w:val="0"/>
          <w:kern w:val="0"/>
          <w:sz w:val="24"/>
          <w:lang w:eastAsia="pt-BR" w:bidi="ar-SA"/>
        </w:rPr>
        <w:t xml:space="preserve"> </w:t>
      </w:r>
      <w:r w:rsidRPr="00D56C86">
        <w:rPr>
          <w:rFonts w:eastAsiaTheme="minorEastAsia"/>
          <w:b w:val="0"/>
          <w:kern w:val="0"/>
          <w:sz w:val="24"/>
          <w:lang w:eastAsia="pt-BR" w:bidi="ar-SA"/>
        </w:rPr>
        <w:t xml:space="preserve">Após o interregno de um ano, e independentemente de pedido do contratado, os preços iniciais serão reajustados, mediante a aplicação, pelo contratante, do índice </w:t>
      </w:r>
      <w:r w:rsidR="00850FFB" w:rsidRPr="00D56C86">
        <w:rPr>
          <w:rFonts w:eastAsiaTheme="minorEastAsia"/>
          <w:b w:val="0"/>
          <w:kern w:val="0"/>
          <w:sz w:val="24"/>
          <w:lang w:eastAsia="pt-BR" w:bidi="ar-SA"/>
        </w:rPr>
        <w:t>INPC</w:t>
      </w:r>
      <w:r w:rsidRPr="00D56C86">
        <w:rPr>
          <w:rFonts w:eastAsiaTheme="minorEastAsia"/>
          <w:b w:val="0"/>
          <w:kern w:val="0"/>
          <w:sz w:val="24"/>
          <w:lang w:eastAsia="pt-BR" w:bidi="ar-SA"/>
        </w:rPr>
        <w:t>, exclusivamente para as obrigações iniciadas e concluídas após a ocorrência da anualidade.</w:t>
      </w:r>
    </w:p>
    <w:p w14:paraId="6D54CF0C" w14:textId="035147FB" w:rsidR="000254EB" w:rsidRPr="000254EB" w:rsidRDefault="000254EB" w:rsidP="00501C86">
      <w:pPr>
        <w:pStyle w:val="Ttulo2"/>
        <w:keepNext w:val="0"/>
        <w:tabs>
          <w:tab w:val="left" w:pos="0"/>
        </w:tabs>
        <w:suppressAutoHyphens/>
        <w:spacing w:before="240"/>
        <w:rPr>
          <w:rFonts w:eastAsiaTheme="minorEastAsia"/>
          <w:b w:val="0"/>
          <w:kern w:val="0"/>
          <w:sz w:val="24"/>
          <w:lang w:eastAsia="pt-BR" w:bidi="ar-SA"/>
        </w:rPr>
      </w:pPr>
      <w:r w:rsidRPr="00D56C86">
        <w:rPr>
          <w:rFonts w:eastAsiaTheme="minorEastAsia"/>
          <w:b w:val="0"/>
          <w:kern w:val="0"/>
          <w:sz w:val="24"/>
          <w:lang w:eastAsia="pt-BR" w:bidi="ar-SA"/>
        </w:rPr>
        <w:t>7.3.</w:t>
      </w:r>
      <w:r w:rsidR="00107E64">
        <w:rPr>
          <w:rFonts w:eastAsiaTheme="minorEastAsia"/>
          <w:b w:val="0"/>
          <w:kern w:val="0"/>
          <w:sz w:val="24"/>
          <w:lang w:eastAsia="pt-BR" w:bidi="ar-SA"/>
        </w:rPr>
        <w:t xml:space="preserve"> </w:t>
      </w:r>
      <w:r w:rsidRPr="00D56C86">
        <w:rPr>
          <w:rFonts w:eastAsiaTheme="minorEastAsia"/>
          <w:b w:val="0"/>
          <w:kern w:val="0"/>
          <w:sz w:val="24"/>
          <w:lang w:eastAsia="pt-BR" w:bidi="ar-SA"/>
        </w:rPr>
        <w:t xml:space="preserve">Nos reajustes subsequentes ao primeiro, o interregno mínimo de um ano será </w:t>
      </w:r>
      <w:r w:rsidRPr="000254EB">
        <w:rPr>
          <w:rFonts w:eastAsiaTheme="minorEastAsia"/>
          <w:b w:val="0"/>
          <w:kern w:val="0"/>
          <w:sz w:val="24"/>
          <w:lang w:eastAsia="pt-BR" w:bidi="ar-SA"/>
        </w:rPr>
        <w:t>contado a partir dos efeitos financeiros do último reajuste.</w:t>
      </w:r>
    </w:p>
    <w:p w14:paraId="6997F1D9" w14:textId="5822F600" w:rsidR="000254EB" w:rsidRPr="000254EB" w:rsidRDefault="000254EB" w:rsidP="00501C86">
      <w:pPr>
        <w:pStyle w:val="Ttulo2"/>
        <w:keepNext w:val="0"/>
        <w:tabs>
          <w:tab w:val="left" w:pos="0"/>
        </w:tabs>
        <w:suppressAutoHyphens/>
        <w:spacing w:before="240"/>
        <w:rPr>
          <w:rFonts w:eastAsiaTheme="minorEastAsia"/>
          <w:b w:val="0"/>
          <w:kern w:val="0"/>
          <w:sz w:val="24"/>
          <w:lang w:eastAsia="pt-BR" w:bidi="ar-SA"/>
        </w:rPr>
      </w:pPr>
      <w:r w:rsidRPr="000254EB">
        <w:rPr>
          <w:rFonts w:eastAsiaTheme="minorEastAsia"/>
          <w:b w:val="0"/>
          <w:kern w:val="0"/>
          <w:sz w:val="24"/>
          <w:lang w:eastAsia="pt-BR" w:bidi="ar-SA"/>
        </w:rPr>
        <w:t>7.4.</w:t>
      </w:r>
      <w:r w:rsidR="00850FFB">
        <w:rPr>
          <w:rFonts w:eastAsiaTheme="minorEastAsia"/>
          <w:b w:val="0"/>
          <w:kern w:val="0"/>
          <w:sz w:val="24"/>
          <w:lang w:eastAsia="pt-BR" w:bidi="ar-SA"/>
        </w:rPr>
        <w:t xml:space="preserve"> </w:t>
      </w:r>
      <w:r w:rsidRPr="000254EB">
        <w:rPr>
          <w:rFonts w:eastAsiaTheme="minorEastAsia"/>
          <w:b w:val="0"/>
          <w:kern w:val="0"/>
          <w:sz w:val="24"/>
          <w:lang w:eastAsia="pt-BR" w:bidi="ar-SA"/>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052600A8" w14:textId="0F288E2D" w:rsidR="000254EB" w:rsidRPr="000254EB" w:rsidRDefault="000254EB" w:rsidP="00501C86">
      <w:pPr>
        <w:pStyle w:val="Ttulo2"/>
        <w:keepNext w:val="0"/>
        <w:tabs>
          <w:tab w:val="left" w:pos="0"/>
        </w:tabs>
        <w:suppressAutoHyphens/>
        <w:spacing w:before="240"/>
        <w:rPr>
          <w:rFonts w:eastAsiaTheme="minorEastAsia"/>
          <w:b w:val="0"/>
          <w:kern w:val="0"/>
          <w:sz w:val="24"/>
          <w:lang w:eastAsia="pt-BR" w:bidi="ar-SA"/>
        </w:rPr>
      </w:pPr>
      <w:r w:rsidRPr="000254EB">
        <w:rPr>
          <w:rFonts w:eastAsiaTheme="minorEastAsia"/>
          <w:b w:val="0"/>
          <w:kern w:val="0"/>
          <w:sz w:val="24"/>
          <w:lang w:eastAsia="pt-BR" w:bidi="ar-SA"/>
        </w:rPr>
        <w:t>7.5.</w:t>
      </w:r>
      <w:r>
        <w:rPr>
          <w:rFonts w:eastAsiaTheme="minorEastAsia"/>
          <w:b w:val="0"/>
          <w:kern w:val="0"/>
          <w:sz w:val="24"/>
          <w:lang w:eastAsia="pt-BR" w:bidi="ar-SA"/>
        </w:rPr>
        <w:t xml:space="preserve"> </w:t>
      </w:r>
      <w:r w:rsidRPr="000254EB">
        <w:rPr>
          <w:rFonts w:eastAsiaTheme="minorEastAsia"/>
          <w:b w:val="0"/>
          <w:kern w:val="0"/>
          <w:sz w:val="24"/>
          <w:lang w:eastAsia="pt-BR" w:bidi="ar-SA"/>
        </w:rPr>
        <w:t>Nas aferições finais, o índice utilizado para reajuste será, obrigatoriamente, o definitivo.</w:t>
      </w:r>
    </w:p>
    <w:p w14:paraId="1DF3D2F3" w14:textId="14676534" w:rsidR="000254EB" w:rsidRPr="000254EB" w:rsidRDefault="000254EB" w:rsidP="00501C86">
      <w:pPr>
        <w:pStyle w:val="Ttulo2"/>
        <w:keepNext w:val="0"/>
        <w:tabs>
          <w:tab w:val="left" w:pos="0"/>
        </w:tabs>
        <w:suppressAutoHyphens/>
        <w:spacing w:before="240"/>
        <w:rPr>
          <w:rFonts w:eastAsiaTheme="minorEastAsia"/>
          <w:b w:val="0"/>
          <w:kern w:val="0"/>
          <w:sz w:val="24"/>
          <w:lang w:eastAsia="pt-BR" w:bidi="ar-SA"/>
        </w:rPr>
      </w:pPr>
      <w:r w:rsidRPr="000254EB">
        <w:rPr>
          <w:rFonts w:eastAsiaTheme="minorEastAsia"/>
          <w:b w:val="0"/>
          <w:kern w:val="0"/>
          <w:sz w:val="24"/>
          <w:lang w:eastAsia="pt-BR" w:bidi="ar-SA"/>
        </w:rPr>
        <w:t>7.6.</w:t>
      </w:r>
      <w:r>
        <w:rPr>
          <w:rFonts w:eastAsiaTheme="minorEastAsia"/>
          <w:b w:val="0"/>
          <w:kern w:val="0"/>
          <w:sz w:val="24"/>
          <w:lang w:eastAsia="pt-BR" w:bidi="ar-SA"/>
        </w:rPr>
        <w:t xml:space="preserve"> </w:t>
      </w:r>
      <w:r w:rsidRPr="000254EB">
        <w:rPr>
          <w:rFonts w:eastAsiaTheme="minorEastAsia"/>
          <w:b w:val="0"/>
          <w:kern w:val="0"/>
          <w:sz w:val="24"/>
          <w:lang w:eastAsia="pt-BR" w:bidi="ar-SA"/>
        </w:rPr>
        <w:t>Caso o índice estabelecido para reajustamento venha a ser extinto ou de qualquer forma não possa</w:t>
      </w:r>
      <w:r>
        <w:rPr>
          <w:rFonts w:eastAsiaTheme="minorEastAsia"/>
          <w:b w:val="0"/>
          <w:kern w:val="0"/>
          <w:sz w:val="24"/>
          <w:lang w:eastAsia="pt-BR" w:bidi="ar-SA"/>
        </w:rPr>
        <w:t xml:space="preserve"> </w:t>
      </w:r>
      <w:r w:rsidRPr="000254EB">
        <w:rPr>
          <w:rFonts w:eastAsiaTheme="minorEastAsia"/>
          <w:b w:val="0"/>
          <w:kern w:val="0"/>
          <w:sz w:val="24"/>
          <w:lang w:eastAsia="pt-BR" w:bidi="ar-SA"/>
        </w:rPr>
        <w:t>mais ser utilizado, será adotado, em substituição, o que vier a ser determinado pela legislação então em vigor.</w:t>
      </w:r>
    </w:p>
    <w:p w14:paraId="2DF0644F" w14:textId="3272F5A6" w:rsidR="000254EB" w:rsidRPr="000254EB" w:rsidRDefault="000254EB" w:rsidP="00501C86">
      <w:pPr>
        <w:pStyle w:val="Ttulo2"/>
        <w:keepNext w:val="0"/>
        <w:tabs>
          <w:tab w:val="left" w:pos="0"/>
        </w:tabs>
        <w:suppressAutoHyphens/>
        <w:spacing w:before="240"/>
        <w:rPr>
          <w:rFonts w:eastAsiaTheme="minorEastAsia"/>
          <w:b w:val="0"/>
          <w:kern w:val="0"/>
          <w:sz w:val="24"/>
          <w:lang w:eastAsia="pt-BR" w:bidi="ar-SA"/>
        </w:rPr>
      </w:pPr>
      <w:r w:rsidRPr="000254EB">
        <w:rPr>
          <w:rFonts w:eastAsiaTheme="minorEastAsia"/>
          <w:b w:val="0"/>
          <w:kern w:val="0"/>
          <w:sz w:val="24"/>
          <w:lang w:eastAsia="pt-BR" w:bidi="ar-SA"/>
        </w:rPr>
        <w:t>7.7.</w:t>
      </w:r>
      <w:r>
        <w:rPr>
          <w:rFonts w:eastAsiaTheme="minorEastAsia"/>
          <w:b w:val="0"/>
          <w:kern w:val="0"/>
          <w:sz w:val="24"/>
          <w:lang w:eastAsia="pt-BR" w:bidi="ar-SA"/>
        </w:rPr>
        <w:t xml:space="preserve"> </w:t>
      </w:r>
      <w:r w:rsidRPr="000254EB">
        <w:rPr>
          <w:rFonts w:eastAsiaTheme="minorEastAsia"/>
          <w:b w:val="0"/>
          <w:kern w:val="0"/>
          <w:sz w:val="24"/>
          <w:lang w:eastAsia="pt-BR" w:bidi="ar-SA"/>
        </w:rPr>
        <w:t xml:space="preserve">Na ausência de previsão legal quanto ao índice substituto, as partes elegerão novo índice oficial, para reajustamento do preço do valor remanescente, por meio de termo aditivo. </w:t>
      </w:r>
    </w:p>
    <w:p w14:paraId="4688007F" w14:textId="43CB27C9" w:rsidR="009A558D" w:rsidRPr="000254EB" w:rsidRDefault="000254EB" w:rsidP="00501C86">
      <w:pPr>
        <w:pStyle w:val="Ttulo2"/>
        <w:keepNext w:val="0"/>
        <w:tabs>
          <w:tab w:val="left" w:pos="0"/>
        </w:tabs>
        <w:suppressAutoHyphens/>
        <w:spacing w:before="240"/>
        <w:rPr>
          <w:b w:val="0"/>
          <w:bCs/>
          <w:sz w:val="24"/>
        </w:rPr>
      </w:pPr>
      <w:r w:rsidRPr="000254EB">
        <w:rPr>
          <w:rFonts w:eastAsiaTheme="minorEastAsia"/>
          <w:b w:val="0"/>
          <w:kern w:val="0"/>
          <w:sz w:val="24"/>
          <w:lang w:eastAsia="pt-BR" w:bidi="ar-SA"/>
        </w:rPr>
        <w:t>7.8.</w:t>
      </w:r>
      <w:r>
        <w:rPr>
          <w:rFonts w:eastAsiaTheme="minorEastAsia"/>
          <w:b w:val="0"/>
          <w:kern w:val="0"/>
          <w:sz w:val="24"/>
          <w:lang w:eastAsia="pt-BR" w:bidi="ar-SA"/>
        </w:rPr>
        <w:t xml:space="preserve"> </w:t>
      </w:r>
      <w:r w:rsidRPr="000254EB">
        <w:rPr>
          <w:rFonts w:eastAsiaTheme="minorEastAsia"/>
          <w:b w:val="0"/>
          <w:kern w:val="0"/>
          <w:sz w:val="24"/>
          <w:lang w:eastAsia="pt-BR" w:bidi="ar-SA"/>
        </w:rPr>
        <w:t>O reajuste será realizado por apostilamento.</w:t>
      </w:r>
    </w:p>
    <w:p w14:paraId="453E7D8C" w14:textId="6D75C939" w:rsidR="00D7229E" w:rsidRDefault="009A558D" w:rsidP="00501C86">
      <w:pPr>
        <w:pStyle w:val="Ttulo2"/>
        <w:tabs>
          <w:tab w:val="left" w:pos="0"/>
        </w:tabs>
        <w:spacing w:before="240"/>
        <w:rPr>
          <w:sz w:val="24"/>
        </w:rPr>
      </w:pPr>
      <w:r w:rsidRPr="00AC4853">
        <w:rPr>
          <w:sz w:val="24"/>
          <w:u w:val="single"/>
        </w:rPr>
        <w:t>CLÁUSULA OITAVA</w:t>
      </w:r>
      <w:r w:rsidRPr="00AC4853">
        <w:rPr>
          <w:sz w:val="24"/>
        </w:rPr>
        <w:t xml:space="preserve"> - </w:t>
      </w:r>
      <w:r w:rsidR="00D7229E">
        <w:rPr>
          <w:sz w:val="24"/>
        </w:rPr>
        <w:t xml:space="preserve">DAS </w:t>
      </w:r>
      <w:r w:rsidRPr="00AC4853">
        <w:rPr>
          <w:sz w:val="24"/>
        </w:rPr>
        <w:t xml:space="preserve">OBRIGAÇÕES </w:t>
      </w:r>
      <w:r w:rsidR="00F859FA">
        <w:rPr>
          <w:sz w:val="24"/>
        </w:rPr>
        <w:t>DO CONTRANTE</w:t>
      </w:r>
    </w:p>
    <w:p w14:paraId="3DE47173" w14:textId="58B91F60" w:rsidR="00AC4853" w:rsidRPr="00AC4853" w:rsidRDefault="00AC4853" w:rsidP="00501C86">
      <w:pPr>
        <w:pStyle w:val="Ttulo2"/>
        <w:keepNext w:val="0"/>
        <w:tabs>
          <w:tab w:val="left" w:pos="0"/>
        </w:tabs>
        <w:suppressAutoHyphens/>
        <w:spacing w:before="240"/>
        <w:rPr>
          <w:b w:val="0"/>
          <w:bCs/>
          <w:sz w:val="24"/>
        </w:rPr>
      </w:pPr>
      <w:r w:rsidRPr="00AC4853">
        <w:rPr>
          <w:b w:val="0"/>
          <w:bCs/>
          <w:sz w:val="24"/>
        </w:rPr>
        <w:t>8.</w:t>
      </w:r>
      <w:r w:rsidR="00AE4063">
        <w:rPr>
          <w:b w:val="0"/>
          <w:bCs/>
          <w:sz w:val="24"/>
        </w:rPr>
        <w:t>1</w:t>
      </w:r>
      <w:r w:rsidRPr="00AC4853">
        <w:rPr>
          <w:b w:val="0"/>
          <w:bCs/>
          <w:sz w:val="24"/>
        </w:rPr>
        <w:t>.</w:t>
      </w:r>
      <w:r w:rsidR="00F77E8F">
        <w:rPr>
          <w:b w:val="0"/>
          <w:bCs/>
          <w:sz w:val="24"/>
        </w:rPr>
        <w:t xml:space="preserve"> </w:t>
      </w:r>
      <w:r w:rsidRPr="00AC4853">
        <w:rPr>
          <w:b w:val="0"/>
          <w:bCs/>
          <w:sz w:val="24"/>
        </w:rPr>
        <w:t xml:space="preserve">Exigir o cumprimento de todas as obrigações assumidas pelo </w:t>
      </w:r>
      <w:r w:rsidR="00F77E8F">
        <w:rPr>
          <w:b w:val="0"/>
          <w:bCs/>
          <w:sz w:val="24"/>
        </w:rPr>
        <w:t>c</w:t>
      </w:r>
      <w:r w:rsidRPr="00AC4853">
        <w:rPr>
          <w:b w:val="0"/>
          <w:bCs/>
          <w:sz w:val="24"/>
        </w:rPr>
        <w:t>ontratado, de acordo com o contrato e seus anexos</w:t>
      </w:r>
      <w:r w:rsidR="00A424AB">
        <w:rPr>
          <w:b w:val="0"/>
          <w:bCs/>
          <w:sz w:val="24"/>
        </w:rPr>
        <w:t>.</w:t>
      </w:r>
    </w:p>
    <w:p w14:paraId="7FE11F9E" w14:textId="745CAAB8" w:rsidR="00AC4853" w:rsidRPr="00AC4853" w:rsidRDefault="00AC4853" w:rsidP="00501C86">
      <w:pPr>
        <w:pStyle w:val="Ttulo2"/>
        <w:keepNext w:val="0"/>
        <w:tabs>
          <w:tab w:val="left" w:pos="0"/>
        </w:tabs>
        <w:suppressAutoHyphens/>
        <w:spacing w:before="240"/>
        <w:rPr>
          <w:b w:val="0"/>
          <w:bCs/>
          <w:sz w:val="24"/>
        </w:rPr>
      </w:pPr>
      <w:r w:rsidRPr="00AC4853">
        <w:rPr>
          <w:b w:val="0"/>
          <w:bCs/>
          <w:sz w:val="24"/>
        </w:rPr>
        <w:t>8.</w:t>
      </w:r>
      <w:r w:rsidR="00F859FA">
        <w:rPr>
          <w:b w:val="0"/>
          <w:bCs/>
          <w:sz w:val="24"/>
        </w:rPr>
        <w:t>2</w:t>
      </w:r>
      <w:r w:rsidR="00D7229E">
        <w:rPr>
          <w:b w:val="0"/>
          <w:bCs/>
          <w:sz w:val="24"/>
        </w:rPr>
        <w:t>.</w:t>
      </w:r>
      <w:r w:rsidR="00F77E8F">
        <w:rPr>
          <w:b w:val="0"/>
          <w:bCs/>
          <w:sz w:val="24"/>
        </w:rPr>
        <w:t xml:space="preserve"> </w:t>
      </w:r>
      <w:r w:rsidRPr="00AC4853">
        <w:rPr>
          <w:b w:val="0"/>
          <w:bCs/>
          <w:sz w:val="24"/>
        </w:rPr>
        <w:t xml:space="preserve">Receber o objeto no prazo e condições estabelecidas no </w:t>
      </w:r>
      <w:r w:rsidR="00F26B3D" w:rsidRPr="00AC4853">
        <w:rPr>
          <w:b w:val="0"/>
          <w:bCs/>
          <w:sz w:val="24"/>
        </w:rPr>
        <w:t>termo de referência</w:t>
      </w:r>
      <w:r w:rsidR="00A424AB">
        <w:rPr>
          <w:b w:val="0"/>
          <w:bCs/>
          <w:sz w:val="24"/>
        </w:rPr>
        <w:t>.</w:t>
      </w:r>
    </w:p>
    <w:p w14:paraId="2308D574" w14:textId="1CBE0B62" w:rsidR="00AC4853" w:rsidRPr="00AC4853" w:rsidRDefault="00AC4853" w:rsidP="00501C86">
      <w:pPr>
        <w:pStyle w:val="Ttulo2"/>
        <w:keepNext w:val="0"/>
        <w:tabs>
          <w:tab w:val="left" w:pos="0"/>
        </w:tabs>
        <w:suppressAutoHyphens/>
        <w:spacing w:before="240"/>
        <w:rPr>
          <w:b w:val="0"/>
          <w:bCs/>
          <w:sz w:val="24"/>
        </w:rPr>
      </w:pPr>
      <w:r w:rsidRPr="00AC4853">
        <w:rPr>
          <w:b w:val="0"/>
          <w:bCs/>
          <w:sz w:val="24"/>
        </w:rPr>
        <w:t>8.</w:t>
      </w:r>
      <w:r w:rsidR="00E136A2">
        <w:rPr>
          <w:b w:val="0"/>
          <w:bCs/>
          <w:sz w:val="24"/>
        </w:rPr>
        <w:t>3</w:t>
      </w:r>
      <w:r w:rsidRPr="00AC4853">
        <w:rPr>
          <w:b w:val="0"/>
          <w:bCs/>
          <w:sz w:val="24"/>
        </w:rPr>
        <w:t>.</w:t>
      </w:r>
      <w:r w:rsidR="00F77E8F">
        <w:rPr>
          <w:b w:val="0"/>
          <w:bCs/>
          <w:sz w:val="24"/>
        </w:rPr>
        <w:t xml:space="preserve"> </w:t>
      </w:r>
      <w:r w:rsidRPr="00AC4853">
        <w:rPr>
          <w:b w:val="0"/>
          <w:bCs/>
          <w:sz w:val="24"/>
        </w:rPr>
        <w:t xml:space="preserve">Notificar o </w:t>
      </w:r>
      <w:r w:rsidR="00F26B3D">
        <w:rPr>
          <w:b w:val="0"/>
          <w:bCs/>
          <w:sz w:val="24"/>
        </w:rPr>
        <w:t>c</w:t>
      </w:r>
      <w:r w:rsidRPr="00AC4853">
        <w:rPr>
          <w:b w:val="0"/>
          <w:bCs/>
          <w:sz w:val="24"/>
        </w:rPr>
        <w:t>ontratado, por escrito, sobre vícios, defeitos ou incorreções verificadas no objeto fornecido, para que seja por ele substituído, reparado ou corrigido, no total ou em parte, às suas expensas</w:t>
      </w:r>
      <w:r w:rsidR="00A424AB">
        <w:rPr>
          <w:b w:val="0"/>
          <w:bCs/>
          <w:sz w:val="24"/>
        </w:rPr>
        <w:t>.</w:t>
      </w:r>
    </w:p>
    <w:p w14:paraId="24F19065" w14:textId="1A943939" w:rsidR="00AC4853" w:rsidRPr="00760E42" w:rsidRDefault="00AC4853" w:rsidP="00501C86">
      <w:pPr>
        <w:pStyle w:val="Ttulo2"/>
        <w:keepNext w:val="0"/>
        <w:tabs>
          <w:tab w:val="left" w:pos="0"/>
        </w:tabs>
        <w:suppressAutoHyphens/>
        <w:spacing w:before="240"/>
        <w:rPr>
          <w:b w:val="0"/>
          <w:bCs/>
          <w:sz w:val="24"/>
        </w:rPr>
      </w:pPr>
      <w:r w:rsidRPr="00760E42">
        <w:rPr>
          <w:b w:val="0"/>
          <w:bCs/>
          <w:sz w:val="24"/>
        </w:rPr>
        <w:t>8.</w:t>
      </w:r>
      <w:r w:rsidR="00E136A2">
        <w:rPr>
          <w:b w:val="0"/>
          <w:bCs/>
          <w:sz w:val="24"/>
        </w:rPr>
        <w:t>4</w:t>
      </w:r>
      <w:r w:rsidRPr="00760E42">
        <w:rPr>
          <w:b w:val="0"/>
          <w:bCs/>
          <w:sz w:val="24"/>
        </w:rPr>
        <w:t>.</w:t>
      </w:r>
      <w:r w:rsidR="00F77E8F" w:rsidRPr="00760E42">
        <w:rPr>
          <w:b w:val="0"/>
          <w:bCs/>
          <w:sz w:val="24"/>
        </w:rPr>
        <w:t xml:space="preserve"> </w:t>
      </w:r>
      <w:bookmarkStart w:id="124" w:name="_Hlk160881450"/>
      <w:r w:rsidR="00AE4063" w:rsidRPr="00760E42">
        <w:rPr>
          <w:rFonts w:eastAsia="Lucida Sans Unicode" w:cs="Tahoma"/>
          <w:b w:val="0"/>
          <w:bCs/>
          <w:sz w:val="24"/>
        </w:rPr>
        <w:t>Indicar o responsável pela fiscalização e acompanhamento da</w:t>
      </w:r>
      <w:r w:rsidRPr="00760E42">
        <w:rPr>
          <w:b w:val="0"/>
          <w:bCs/>
          <w:sz w:val="24"/>
        </w:rPr>
        <w:t xml:space="preserve"> execução do contrato e o cumprimento das obrigações pelo </w:t>
      </w:r>
      <w:r w:rsidR="00760E42">
        <w:rPr>
          <w:b w:val="0"/>
          <w:bCs/>
          <w:sz w:val="24"/>
        </w:rPr>
        <w:t>C</w:t>
      </w:r>
      <w:r w:rsidRPr="00760E42">
        <w:rPr>
          <w:b w:val="0"/>
          <w:bCs/>
          <w:sz w:val="24"/>
        </w:rPr>
        <w:t>ontratado</w:t>
      </w:r>
      <w:bookmarkEnd w:id="124"/>
      <w:r w:rsidR="00A424AB">
        <w:rPr>
          <w:b w:val="0"/>
          <w:bCs/>
          <w:sz w:val="24"/>
        </w:rPr>
        <w:t>.</w:t>
      </w:r>
    </w:p>
    <w:p w14:paraId="607D9F51" w14:textId="261DF542" w:rsidR="00AC4853" w:rsidRPr="00AC4853" w:rsidRDefault="00AC4853" w:rsidP="00501C86">
      <w:pPr>
        <w:pStyle w:val="Ttulo2"/>
        <w:keepNext w:val="0"/>
        <w:tabs>
          <w:tab w:val="left" w:pos="0"/>
        </w:tabs>
        <w:suppressAutoHyphens/>
        <w:spacing w:before="240"/>
        <w:rPr>
          <w:b w:val="0"/>
          <w:bCs/>
          <w:sz w:val="24"/>
        </w:rPr>
      </w:pPr>
      <w:r w:rsidRPr="00AC4853">
        <w:rPr>
          <w:b w:val="0"/>
          <w:bCs/>
          <w:sz w:val="24"/>
        </w:rPr>
        <w:t>8.</w:t>
      </w:r>
      <w:r w:rsidR="00F859FA">
        <w:rPr>
          <w:b w:val="0"/>
          <w:bCs/>
          <w:sz w:val="24"/>
        </w:rPr>
        <w:t xml:space="preserve"> </w:t>
      </w:r>
      <w:r w:rsidR="00E136A2">
        <w:rPr>
          <w:b w:val="0"/>
          <w:bCs/>
          <w:sz w:val="24"/>
        </w:rPr>
        <w:t>5</w:t>
      </w:r>
      <w:r w:rsidRPr="00AC4853">
        <w:rPr>
          <w:b w:val="0"/>
          <w:bCs/>
          <w:sz w:val="24"/>
        </w:rPr>
        <w:t>.</w:t>
      </w:r>
      <w:r w:rsidR="00F77E8F">
        <w:rPr>
          <w:b w:val="0"/>
          <w:bCs/>
          <w:sz w:val="24"/>
        </w:rPr>
        <w:t xml:space="preserve"> </w:t>
      </w:r>
      <w:r w:rsidRPr="00AC4853">
        <w:rPr>
          <w:b w:val="0"/>
          <w:bCs/>
          <w:sz w:val="24"/>
        </w:rPr>
        <w:t xml:space="preserve">Efetuar o pagamento </w:t>
      </w:r>
      <w:r w:rsidR="00E136A2">
        <w:rPr>
          <w:b w:val="0"/>
          <w:bCs/>
          <w:sz w:val="24"/>
        </w:rPr>
        <w:t>ao</w:t>
      </w:r>
      <w:r w:rsidRPr="00AC4853">
        <w:rPr>
          <w:b w:val="0"/>
          <w:bCs/>
          <w:sz w:val="24"/>
        </w:rPr>
        <w:t xml:space="preserve"> Contratad</w:t>
      </w:r>
      <w:r w:rsidR="00E136A2">
        <w:rPr>
          <w:b w:val="0"/>
          <w:bCs/>
          <w:sz w:val="24"/>
        </w:rPr>
        <w:t>o</w:t>
      </w:r>
      <w:r w:rsidRPr="00AC4853">
        <w:rPr>
          <w:b w:val="0"/>
          <w:bCs/>
          <w:sz w:val="24"/>
        </w:rPr>
        <w:t xml:space="preserve"> do valor </w:t>
      </w:r>
      <w:r w:rsidR="00C25C81">
        <w:rPr>
          <w:b w:val="0"/>
          <w:bCs/>
          <w:sz w:val="24"/>
        </w:rPr>
        <w:t xml:space="preserve">devido </w:t>
      </w:r>
      <w:r w:rsidRPr="00AC4853">
        <w:rPr>
          <w:b w:val="0"/>
          <w:bCs/>
          <w:sz w:val="24"/>
        </w:rPr>
        <w:t xml:space="preserve">correspondente à execução do objeto, no prazo, forma e condições estabelecidos no presente </w:t>
      </w:r>
      <w:r w:rsidR="009F5937">
        <w:rPr>
          <w:b w:val="0"/>
          <w:bCs/>
          <w:sz w:val="24"/>
        </w:rPr>
        <w:t>c</w:t>
      </w:r>
      <w:r w:rsidRPr="00AC4853">
        <w:rPr>
          <w:b w:val="0"/>
          <w:bCs/>
          <w:sz w:val="24"/>
        </w:rPr>
        <w:t xml:space="preserve">ontrato e no </w:t>
      </w:r>
      <w:r w:rsidR="00E136A2" w:rsidRPr="00E136A2">
        <w:rPr>
          <w:b w:val="0"/>
          <w:bCs/>
          <w:sz w:val="24"/>
        </w:rPr>
        <w:t>termo de referência.</w:t>
      </w:r>
    </w:p>
    <w:p w14:paraId="4E55C270" w14:textId="2640F9F8" w:rsidR="00AC4853" w:rsidRPr="005975B2" w:rsidRDefault="00AC4853" w:rsidP="00501C86">
      <w:pPr>
        <w:pStyle w:val="Ttulo2"/>
        <w:keepNext w:val="0"/>
        <w:tabs>
          <w:tab w:val="left" w:pos="0"/>
        </w:tabs>
        <w:suppressAutoHyphens/>
        <w:spacing w:before="240"/>
        <w:rPr>
          <w:b w:val="0"/>
          <w:bCs/>
          <w:sz w:val="24"/>
        </w:rPr>
      </w:pPr>
      <w:r w:rsidRPr="005975B2">
        <w:rPr>
          <w:b w:val="0"/>
          <w:bCs/>
          <w:sz w:val="24"/>
        </w:rPr>
        <w:t>8.</w:t>
      </w:r>
      <w:r w:rsidR="00D7229E" w:rsidRPr="005975B2">
        <w:rPr>
          <w:b w:val="0"/>
          <w:bCs/>
          <w:sz w:val="24"/>
        </w:rPr>
        <w:t>8</w:t>
      </w:r>
      <w:r w:rsidRPr="005975B2">
        <w:rPr>
          <w:b w:val="0"/>
          <w:bCs/>
          <w:sz w:val="24"/>
        </w:rPr>
        <w:t>.</w:t>
      </w:r>
      <w:r w:rsidR="00F77E8F" w:rsidRPr="005975B2">
        <w:rPr>
          <w:b w:val="0"/>
          <w:bCs/>
          <w:sz w:val="24"/>
        </w:rPr>
        <w:t xml:space="preserve"> </w:t>
      </w:r>
      <w:r w:rsidRPr="005975B2">
        <w:rPr>
          <w:b w:val="0"/>
          <w:bCs/>
          <w:sz w:val="24"/>
        </w:rPr>
        <w:t xml:space="preserve">Aplicar </w:t>
      </w:r>
      <w:r w:rsidR="00E136A2">
        <w:rPr>
          <w:b w:val="0"/>
          <w:bCs/>
          <w:sz w:val="24"/>
        </w:rPr>
        <w:t>ao</w:t>
      </w:r>
      <w:r w:rsidRPr="005975B2">
        <w:rPr>
          <w:b w:val="0"/>
          <w:bCs/>
          <w:sz w:val="24"/>
        </w:rPr>
        <w:t xml:space="preserve"> Contratad</w:t>
      </w:r>
      <w:r w:rsidR="00E136A2">
        <w:rPr>
          <w:b w:val="0"/>
          <w:bCs/>
          <w:sz w:val="24"/>
        </w:rPr>
        <w:t>o</w:t>
      </w:r>
      <w:r w:rsidRPr="005975B2">
        <w:rPr>
          <w:b w:val="0"/>
          <w:bCs/>
          <w:sz w:val="24"/>
        </w:rPr>
        <w:t xml:space="preserve"> as sanções previstas na lei e neste </w:t>
      </w:r>
      <w:r w:rsidR="00AE4063" w:rsidRPr="005975B2">
        <w:rPr>
          <w:b w:val="0"/>
          <w:bCs/>
          <w:sz w:val="24"/>
        </w:rPr>
        <w:t>c</w:t>
      </w:r>
      <w:r w:rsidRPr="005975B2">
        <w:rPr>
          <w:b w:val="0"/>
          <w:bCs/>
          <w:sz w:val="24"/>
        </w:rPr>
        <w:t>ontrato</w:t>
      </w:r>
      <w:r w:rsidR="00A424AB" w:rsidRPr="005975B2">
        <w:rPr>
          <w:b w:val="0"/>
          <w:bCs/>
          <w:sz w:val="24"/>
        </w:rPr>
        <w:t>.</w:t>
      </w:r>
    </w:p>
    <w:p w14:paraId="6AD0B517" w14:textId="4D476358" w:rsidR="00AC4853" w:rsidRPr="00A424AB" w:rsidRDefault="00AC4853" w:rsidP="00501C86">
      <w:pPr>
        <w:pStyle w:val="Ttulo2"/>
        <w:keepNext w:val="0"/>
        <w:tabs>
          <w:tab w:val="left" w:pos="0"/>
        </w:tabs>
        <w:suppressAutoHyphens/>
        <w:spacing w:before="240"/>
        <w:rPr>
          <w:b w:val="0"/>
          <w:bCs/>
          <w:sz w:val="24"/>
        </w:rPr>
      </w:pPr>
      <w:r w:rsidRPr="00A424AB">
        <w:rPr>
          <w:b w:val="0"/>
          <w:bCs/>
          <w:sz w:val="24"/>
        </w:rPr>
        <w:t>8.</w:t>
      </w:r>
      <w:r w:rsidR="00D56C86">
        <w:rPr>
          <w:b w:val="0"/>
          <w:bCs/>
          <w:sz w:val="24"/>
        </w:rPr>
        <w:t>9</w:t>
      </w:r>
      <w:r w:rsidRPr="00A424AB">
        <w:rPr>
          <w:b w:val="0"/>
          <w:bCs/>
          <w:sz w:val="24"/>
        </w:rPr>
        <w:t>.</w:t>
      </w:r>
      <w:r w:rsidR="00F77E8F" w:rsidRPr="00A424AB">
        <w:rPr>
          <w:b w:val="0"/>
          <w:bCs/>
          <w:sz w:val="24"/>
        </w:rPr>
        <w:t xml:space="preserve"> </w:t>
      </w:r>
      <w:r w:rsidRPr="00A424AB">
        <w:rPr>
          <w:b w:val="0"/>
          <w:bCs/>
          <w:sz w:val="24"/>
        </w:rPr>
        <w:t xml:space="preserve">Explicitamente emitir decisão sobre todas as solicitações e reclamações relacionadas à execução do presente </w:t>
      </w:r>
      <w:r w:rsidR="00A424AB" w:rsidRPr="00A424AB">
        <w:rPr>
          <w:b w:val="0"/>
          <w:bCs/>
          <w:sz w:val="24"/>
        </w:rPr>
        <w:t>c</w:t>
      </w:r>
      <w:r w:rsidRPr="00A424AB">
        <w:rPr>
          <w:b w:val="0"/>
          <w:bCs/>
          <w:sz w:val="24"/>
        </w:rPr>
        <w:t>ontrato, ressalvados os requerimentos manifestamente impertinentes, meramente protelatórios ou de nenhum interesse para a boa execução do ajuste</w:t>
      </w:r>
      <w:r w:rsidR="009B4542" w:rsidRPr="00A424AB">
        <w:rPr>
          <w:b w:val="0"/>
          <w:bCs/>
          <w:sz w:val="24"/>
        </w:rPr>
        <w:t>:</w:t>
      </w:r>
    </w:p>
    <w:p w14:paraId="63C032CE" w14:textId="63FBB20D" w:rsidR="00AC4853" w:rsidRPr="00A424AB" w:rsidRDefault="00AC4853" w:rsidP="00501C86">
      <w:pPr>
        <w:pStyle w:val="Ttulo2"/>
        <w:keepNext w:val="0"/>
        <w:tabs>
          <w:tab w:val="left" w:pos="0"/>
        </w:tabs>
        <w:suppressAutoHyphens/>
        <w:spacing w:before="240"/>
        <w:rPr>
          <w:b w:val="0"/>
          <w:bCs/>
          <w:sz w:val="24"/>
        </w:rPr>
      </w:pPr>
      <w:r w:rsidRPr="00A424AB">
        <w:rPr>
          <w:b w:val="0"/>
          <w:bCs/>
          <w:sz w:val="24"/>
        </w:rPr>
        <w:lastRenderedPageBreak/>
        <w:t>8.</w:t>
      </w:r>
      <w:r w:rsidR="000466CB">
        <w:rPr>
          <w:b w:val="0"/>
          <w:bCs/>
          <w:sz w:val="24"/>
        </w:rPr>
        <w:t>10</w:t>
      </w:r>
      <w:r w:rsidRPr="00A424AB">
        <w:rPr>
          <w:b w:val="0"/>
          <w:bCs/>
          <w:sz w:val="24"/>
        </w:rPr>
        <w:t>.</w:t>
      </w:r>
      <w:r w:rsidR="00D56C86">
        <w:rPr>
          <w:b w:val="0"/>
          <w:bCs/>
          <w:sz w:val="24"/>
        </w:rPr>
        <w:t xml:space="preserve"> </w:t>
      </w:r>
      <w:r w:rsidRPr="00A424AB">
        <w:rPr>
          <w:b w:val="0"/>
          <w:bCs/>
          <w:sz w:val="24"/>
        </w:rPr>
        <w:t xml:space="preserve">A Administração terá o prazo de </w:t>
      </w:r>
      <w:r w:rsidR="00A424AB" w:rsidRPr="00A424AB">
        <w:rPr>
          <w:b w:val="0"/>
          <w:bCs/>
          <w:sz w:val="24"/>
        </w:rPr>
        <w:t xml:space="preserve">até </w:t>
      </w:r>
      <w:r w:rsidR="00A424AB" w:rsidRPr="000466CB">
        <w:rPr>
          <w:b w:val="0"/>
          <w:bCs/>
          <w:sz w:val="24"/>
        </w:rPr>
        <w:t>01 (um) mês</w:t>
      </w:r>
      <w:r w:rsidRPr="00A424AB">
        <w:rPr>
          <w:b w:val="0"/>
          <w:bCs/>
          <w:sz w:val="24"/>
        </w:rPr>
        <w:t xml:space="preserve">, a contar da data do protocolo do requerimento para decidir, admitida a prorrogação motivada, por igual período. </w:t>
      </w:r>
    </w:p>
    <w:p w14:paraId="5F6A07FD" w14:textId="431E009F" w:rsidR="00AC4853" w:rsidRPr="000466CB" w:rsidRDefault="00AC4853" w:rsidP="00501C86">
      <w:pPr>
        <w:pStyle w:val="Ttulo2"/>
        <w:keepNext w:val="0"/>
        <w:tabs>
          <w:tab w:val="left" w:pos="0"/>
        </w:tabs>
        <w:suppressAutoHyphens/>
        <w:spacing w:before="228"/>
        <w:rPr>
          <w:b w:val="0"/>
          <w:bCs/>
          <w:sz w:val="24"/>
        </w:rPr>
      </w:pPr>
      <w:r w:rsidRPr="000466CB">
        <w:rPr>
          <w:b w:val="0"/>
          <w:bCs/>
          <w:sz w:val="24"/>
        </w:rPr>
        <w:t>8.1</w:t>
      </w:r>
      <w:r w:rsidR="000466CB" w:rsidRPr="000466CB">
        <w:rPr>
          <w:b w:val="0"/>
          <w:bCs/>
          <w:sz w:val="24"/>
        </w:rPr>
        <w:t>1</w:t>
      </w:r>
      <w:r w:rsidRPr="000466CB">
        <w:rPr>
          <w:b w:val="0"/>
          <w:bCs/>
          <w:sz w:val="24"/>
        </w:rPr>
        <w:t>.</w:t>
      </w:r>
      <w:r w:rsidR="00D56C86">
        <w:rPr>
          <w:b w:val="0"/>
          <w:bCs/>
          <w:sz w:val="24"/>
        </w:rPr>
        <w:t xml:space="preserve"> </w:t>
      </w:r>
      <w:r w:rsidRPr="000466CB">
        <w:rPr>
          <w:b w:val="0"/>
          <w:bCs/>
          <w:sz w:val="24"/>
        </w:rPr>
        <w:t xml:space="preserve">Responder eventuais pedidos de reestabelecimento do equilíbrio econômico-financeiro feitos pelo contratado no prazo máximo de </w:t>
      </w:r>
      <w:r w:rsidR="00A424AB" w:rsidRPr="000466CB">
        <w:rPr>
          <w:b w:val="0"/>
          <w:bCs/>
          <w:sz w:val="24"/>
        </w:rPr>
        <w:t>até 01 (um) mês</w:t>
      </w:r>
      <w:r w:rsidRPr="000466CB">
        <w:rPr>
          <w:b w:val="0"/>
          <w:bCs/>
          <w:sz w:val="24"/>
        </w:rPr>
        <w:t>.</w:t>
      </w:r>
    </w:p>
    <w:p w14:paraId="05866A77" w14:textId="0282F2B0" w:rsidR="000466CB" w:rsidRPr="000466CB" w:rsidRDefault="000466CB" w:rsidP="00501C86">
      <w:pPr>
        <w:pStyle w:val="Nivel2"/>
        <w:widowControl w:val="0"/>
        <w:numPr>
          <w:ilvl w:val="0"/>
          <w:numId w:val="0"/>
        </w:numPr>
        <w:suppressAutoHyphens/>
        <w:spacing w:before="228" w:after="0" w:line="240" w:lineRule="auto"/>
        <w:rPr>
          <w:sz w:val="24"/>
          <w:szCs w:val="24"/>
        </w:rPr>
      </w:pPr>
      <w:r w:rsidRPr="000466CB">
        <w:rPr>
          <w:sz w:val="24"/>
          <w:szCs w:val="24"/>
        </w:rPr>
        <w:t>8.1</w:t>
      </w:r>
      <w:r w:rsidR="00D56C86">
        <w:rPr>
          <w:sz w:val="24"/>
          <w:szCs w:val="24"/>
        </w:rPr>
        <w:t>2</w:t>
      </w:r>
      <w:r w:rsidRPr="000466CB">
        <w:rPr>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49E540" w14:textId="36F1C1F3" w:rsidR="00C56226" w:rsidRDefault="00C56226" w:rsidP="00501C86">
      <w:pPr>
        <w:pStyle w:val="Ttulo2"/>
        <w:keepNext w:val="0"/>
        <w:tabs>
          <w:tab w:val="left" w:pos="0"/>
        </w:tabs>
        <w:suppressAutoHyphens/>
        <w:spacing w:before="228"/>
        <w:rPr>
          <w:sz w:val="24"/>
        </w:rPr>
      </w:pPr>
      <w:r w:rsidRPr="00AC4853">
        <w:rPr>
          <w:sz w:val="24"/>
          <w:u w:val="single"/>
        </w:rPr>
        <w:t xml:space="preserve">CLÁUSULA </w:t>
      </w:r>
      <w:r w:rsidR="00F31B57">
        <w:rPr>
          <w:sz w:val="24"/>
          <w:u w:val="single"/>
        </w:rPr>
        <w:t>NONA</w:t>
      </w:r>
      <w:r w:rsidRPr="00AC4853">
        <w:rPr>
          <w:sz w:val="24"/>
        </w:rPr>
        <w:t xml:space="preserve"> - </w:t>
      </w:r>
      <w:r>
        <w:rPr>
          <w:sz w:val="24"/>
        </w:rPr>
        <w:t xml:space="preserve">DAS </w:t>
      </w:r>
      <w:r w:rsidRPr="00AC4853">
        <w:rPr>
          <w:sz w:val="24"/>
        </w:rPr>
        <w:t xml:space="preserve">OBRIGAÇÕES </w:t>
      </w:r>
      <w:r>
        <w:rPr>
          <w:sz w:val="24"/>
        </w:rPr>
        <w:t>DO CONTRA</w:t>
      </w:r>
      <w:r w:rsidR="00F31B57">
        <w:rPr>
          <w:sz w:val="24"/>
        </w:rPr>
        <w:t>TADO</w:t>
      </w:r>
    </w:p>
    <w:p w14:paraId="45E3C2A3" w14:textId="06E575EC" w:rsidR="00AC4853" w:rsidRPr="000466CB" w:rsidRDefault="00F31B57" w:rsidP="00501C86">
      <w:pPr>
        <w:pStyle w:val="Nivel2"/>
        <w:widowControl w:val="0"/>
        <w:numPr>
          <w:ilvl w:val="0"/>
          <w:numId w:val="0"/>
        </w:numPr>
        <w:suppressAutoHyphens/>
        <w:spacing w:before="228" w:after="0" w:line="240" w:lineRule="auto"/>
        <w:rPr>
          <w:sz w:val="24"/>
          <w:szCs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186839">
        <w:rPr>
          <w:bCs/>
          <w:sz w:val="24"/>
        </w:rPr>
        <w:t>.</w:t>
      </w:r>
    </w:p>
    <w:p w14:paraId="38BCC65C" w14:textId="523CA9A3" w:rsidR="000466CB" w:rsidRPr="000466CB" w:rsidRDefault="000466CB" w:rsidP="00501C86">
      <w:pPr>
        <w:pStyle w:val="Ttulo2"/>
        <w:keepNext w:val="0"/>
        <w:tabs>
          <w:tab w:val="left" w:pos="0"/>
        </w:tabs>
        <w:suppressAutoHyphens/>
        <w:spacing w:before="228"/>
        <w:rPr>
          <w:b w:val="0"/>
          <w:bCs/>
          <w:sz w:val="24"/>
        </w:rPr>
      </w:pPr>
      <w:r w:rsidRPr="000466CB">
        <w:rPr>
          <w:b w:val="0"/>
          <w:bCs/>
          <w:sz w:val="24"/>
        </w:rPr>
        <w:t>9.</w:t>
      </w:r>
      <w:r>
        <w:rPr>
          <w:b w:val="0"/>
          <w:bCs/>
          <w:sz w:val="24"/>
        </w:rPr>
        <w:t xml:space="preserve">2. </w:t>
      </w:r>
      <w:r w:rsidRPr="000466CB">
        <w:rPr>
          <w:b w:val="0"/>
          <w:bCs/>
          <w:sz w:val="24"/>
        </w:rPr>
        <w:t>Responsabilizar-se pelos vícios e danos decorrentes do objeto, de acordo com o Código de Defesa do Consumidor (Lei nº 8.078, de 1990)</w:t>
      </w:r>
      <w:r w:rsidR="00186839">
        <w:rPr>
          <w:b w:val="0"/>
          <w:bCs/>
          <w:sz w:val="24"/>
        </w:rPr>
        <w:t>.</w:t>
      </w:r>
    </w:p>
    <w:p w14:paraId="3D129BAD" w14:textId="733E5319" w:rsidR="000466CB" w:rsidRPr="000466CB" w:rsidRDefault="000466CB" w:rsidP="00501C86">
      <w:pPr>
        <w:pStyle w:val="Ttulo2"/>
        <w:keepNext w:val="0"/>
        <w:tabs>
          <w:tab w:val="left" w:pos="0"/>
        </w:tabs>
        <w:suppressAutoHyphens/>
        <w:spacing w:before="228"/>
        <w:rPr>
          <w:b w:val="0"/>
          <w:bCs/>
          <w:sz w:val="24"/>
        </w:rPr>
      </w:pPr>
      <w:r w:rsidRPr="000466CB">
        <w:rPr>
          <w:b w:val="0"/>
          <w:bCs/>
          <w:sz w:val="24"/>
        </w:rPr>
        <w:t>9.</w:t>
      </w:r>
      <w:r>
        <w:rPr>
          <w:b w:val="0"/>
          <w:bCs/>
          <w:sz w:val="24"/>
        </w:rPr>
        <w:t xml:space="preserve">3. </w:t>
      </w:r>
      <w:r w:rsidRPr="000466CB">
        <w:rPr>
          <w:b w:val="0"/>
          <w:bCs/>
          <w:sz w:val="24"/>
        </w:rPr>
        <w:t>Comunicar ao contratante, no prazo máximo de 24 (vinte e quatro) horas que antecede a data da entrega, os motivos que impossibilitem o cumprimento do prazo previsto, com a devida comprovação</w:t>
      </w:r>
      <w:r w:rsidR="00186839">
        <w:rPr>
          <w:b w:val="0"/>
          <w:bCs/>
          <w:sz w:val="24"/>
        </w:rPr>
        <w:t>.</w:t>
      </w:r>
    </w:p>
    <w:p w14:paraId="0DEB170A" w14:textId="56CEE682" w:rsidR="000466CB" w:rsidRPr="000466CB" w:rsidRDefault="000466CB" w:rsidP="00501C86">
      <w:pPr>
        <w:pStyle w:val="Ttulo2"/>
        <w:keepNext w:val="0"/>
        <w:tabs>
          <w:tab w:val="left" w:pos="0"/>
        </w:tabs>
        <w:suppressAutoHyphens/>
        <w:spacing w:before="228"/>
        <w:rPr>
          <w:b w:val="0"/>
          <w:bCs/>
          <w:sz w:val="24"/>
        </w:rPr>
      </w:pPr>
      <w:r w:rsidRPr="000466CB">
        <w:rPr>
          <w:b w:val="0"/>
          <w:bCs/>
          <w:sz w:val="24"/>
        </w:rPr>
        <w:t>9.</w:t>
      </w:r>
      <w:r>
        <w:rPr>
          <w:b w:val="0"/>
          <w:bCs/>
          <w:sz w:val="24"/>
        </w:rPr>
        <w:t xml:space="preserve">4. </w:t>
      </w:r>
      <w:r w:rsidRPr="000466CB">
        <w:rPr>
          <w:b w:val="0"/>
          <w:bCs/>
          <w:sz w:val="24"/>
        </w:rPr>
        <w:t>Atender às determinações regulares emitidas pelo fiscal ou gestor do contrato ou autoridade superior (art. 137, II, da Lei n.º 14.133</w:t>
      </w:r>
      <w:r>
        <w:rPr>
          <w:b w:val="0"/>
          <w:bCs/>
          <w:sz w:val="24"/>
        </w:rPr>
        <w:t>/</w:t>
      </w:r>
      <w:r w:rsidRPr="000466CB">
        <w:rPr>
          <w:b w:val="0"/>
          <w:bCs/>
          <w:sz w:val="24"/>
        </w:rPr>
        <w:t>21) e prestar todo esclarecimento ou informação por eles solicitados</w:t>
      </w:r>
      <w:r w:rsidR="00186839">
        <w:rPr>
          <w:b w:val="0"/>
          <w:bCs/>
          <w:sz w:val="24"/>
        </w:rPr>
        <w:t>.</w:t>
      </w:r>
    </w:p>
    <w:p w14:paraId="0EDF9049" w14:textId="6370F74A" w:rsidR="000466CB" w:rsidRPr="000466CB" w:rsidRDefault="000466CB" w:rsidP="00501C86">
      <w:pPr>
        <w:pStyle w:val="Ttulo2"/>
        <w:keepNext w:val="0"/>
        <w:tabs>
          <w:tab w:val="left" w:pos="0"/>
        </w:tabs>
        <w:suppressAutoHyphens/>
        <w:spacing w:before="228"/>
        <w:rPr>
          <w:b w:val="0"/>
          <w:bCs/>
          <w:sz w:val="24"/>
        </w:rPr>
      </w:pPr>
      <w:r w:rsidRPr="000466CB">
        <w:rPr>
          <w:b w:val="0"/>
          <w:bCs/>
          <w:sz w:val="24"/>
        </w:rPr>
        <w:t>9.</w:t>
      </w:r>
      <w:r w:rsidR="00DC5874">
        <w:rPr>
          <w:b w:val="0"/>
          <w:bCs/>
          <w:sz w:val="24"/>
        </w:rPr>
        <w:t>5</w:t>
      </w:r>
      <w:r w:rsidRPr="000466CB">
        <w:rPr>
          <w:b w:val="0"/>
          <w:bCs/>
          <w:sz w:val="24"/>
        </w:rPr>
        <w:t>.</w:t>
      </w:r>
      <w:r>
        <w:rPr>
          <w:b w:val="0"/>
          <w:bCs/>
          <w:sz w:val="24"/>
        </w:rPr>
        <w:t xml:space="preserve"> </w:t>
      </w:r>
      <w:r w:rsidRPr="000466CB">
        <w:rPr>
          <w:b w:val="0"/>
          <w:bCs/>
          <w:sz w:val="24"/>
        </w:rPr>
        <w:t>Reparar, corrigir, remover, reconstruir ou substituir, às suas expensas, no total ou em parte, no prazo fixado pelo fiscal do contrato, os bens nos quais se verificarem vícios, defeitos ou incorreções resultantes da execução ou dos materiais empregados</w:t>
      </w:r>
      <w:r w:rsidR="00186839">
        <w:rPr>
          <w:b w:val="0"/>
          <w:bCs/>
          <w:sz w:val="24"/>
        </w:rPr>
        <w:t>.</w:t>
      </w:r>
    </w:p>
    <w:p w14:paraId="31AEF618" w14:textId="458FF279" w:rsidR="000466CB" w:rsidRPr="000466CB" w:rsidRDefault="000466CB" w:rsidP="00501C86">
      <w:pPr>
        <w:pStyle w:val="Ttulo2"/>
        <w:keepNext w:val="0"/>
        <w:tabs>
          <w:tab w:val="left" w:pos="0"/>
        </w:tabs>
        <w:suppressAutoHyphens/>
        <w:spacing w:before="228"/>
        <w:rPr>
          <w:b w:val="0"/>
          <w:bCs/>
          <w:sz w:val="24"/>
        </w:rPr>
      </w:pPr>
      <w:r w:rsidRPr="000466CB">
        <w:rPr>
          <w:b w:val="0"/>
          <w:bCs/>
          <w:sz w:val="24"/>
        </w:rPr>
        <w:t>9.</w:t>
      </w:r>
      <w:r w:rsidR="00DC5874">
        <w:rPr>
          <w:b w:val="0"/>
          <w:bCs/>
          <w:sz w:val="24"/>
        </w:rPr>
        <w:t>6</w:t>
      </w:r>
      <w:r w:rsidRPr="000466CB">
        <w:rPr>
          <w:b w:val="0"/>
          <w:bCs/>
          <w:sz w:val="24"/>
        </w:rPr>
        <w:t>.</w:t>
      </w:r>
      <w:r>
        <w:rPr>
          <w:b w:val="0"/>
          <w:bCs/>
          <w:sz w:val="24"/>
        </w:rPr>
        <w:t xml:space="preserve"> </w:t>
      </w:r>
      <w:r w:rsidRPr="000466CB">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186839">
        <w:rPr>
          <w:b w:val="0"/>
          <w:bCs/>
          <w:sz w:val="24"/>
        </w:rPr>
        <w:t>.</w:t>
      </w:r>
    </w:p>
    <w:p w14:paraId="2023CBB1" w14:textId="7DC2B2C8" w:rsidR="000466CB" w:rsidRPr="0041126E" w:rsidRDefault="000466CB" w:rsidP="00501C86">
      <w:pPr>
        <w:pStyle w:val="Ttulo2"/>
        <w:keepNext w:val="0"/>
        <w:tabs>
          <w:tab w:val="left" w:pos="0"/>
        </w:tabs>
        <w:suppressAutoHyphens/>
        <w:spacing w:before="228"/>
        <w:rPr>
          <w:b w:val="0"/>
          <w:bCs/>
          <w:sz w:val="24"/>
        </w:rPr>
      </w:pPr>
      <w:r w:rsidRPr="0041126E">
        <w:rPr>
          <w:b w:val="0"/>
          <w:bCs/>
          <w:sz w:val="24"/>
        </w:rPr>
        <w:t>9.</w:t>
      </w:r>
      <w:r w:rsidR="00DC5874">
        <w:rPr>
          <w:b w:val="0"/>
          <w:bCs/>
          <w:sz w:val="24"/>
        </w:rPr>
        <w:t>7</w:t>
      </w:r>
      <w:r w:rsidRPr="0041126E">
        <w:rPr>
          <w:b w:val="0"/>
          <w:bCs/>
          <w:sz w:val="24"/>
        </w:rPr>
        <w:t xml:space="preserve">. </w:t>
      </w:r>
      <w:bookmarkStart w:id="125" w:name="_Hlk163648715"/>
      <w:r w:rsidRPr="0041126E">
        <w:rPr>
          <w:b w:val="0"/>
          <w:bCs/>
          <w:sz w:val="24"/>
        </w:rPr>
        <w:t>Quando não for possível a verificação da regularidade no Sistema de Cadastro de Fornecedores – SICAF</w:t>
      </w:r>
      <w:bookmarkEnd w:id="125"/>
      <w:r w:rsidRPr="0041126E">
        <w:rPr>
          <w:b w:val="0"/>
          <w:bCs/>
          <w:sz w:val="24"/>
        </w:rPr>
        <w:t>, o contratado deverá entregar ao setor responsável pela fiscalização do contrato, junto com a Nota Fiscal para fins de pagamento, os seguintes documentos: prova de regularidade relativa à Seguridade Social; certidão conjunta relativa aos tributos federais e à Dívida Ativa da União; certidões que comprovem a regularidade perante a Fazenda Estadual ou Distrital do domicílio ou sede do contratado; Certidão de Regularidade do FGTS – CRF; e Certidão Negativa de Débitos Trabalhistas – CNDT</w:t>
      </w:r>
      <w:r w:rsidR="00186839">
        <w:rPr>
          <w:b w:val="0"/>
          <w:bCs/>
          <w:sz w:val="24"/>
        </w:rPr>
        <w:t>.</w:t>
      </w:r>
    </w:p>
    <w:p w14:paraId="1849F808" w14:textId="235D699F" w:rsidR="000466CB" w:rsidRPr="000466CB" w:rsidRDefault="000466CB" w:rsidP="00501C86">
      <w:pPr>
        <w:pStyle w:val="Ttulo2"/>
        <w:keepNext w:val="0"/>
        <w:tabs>
          <w:tab w:val="left" w:pos="0"/>
        </w:tabs>
        <w:suppressAutoHyphens/>
        <w:spacing w:before="228"/>
        <w:rPr>
          <w:b w:val="0"/>
          <w:bCs/>
          <w:sz w:val="24"/>
        </w:rPr>
      </w:pPr>
      <w:r w:rsidRPr="000466CB">
        <w:rPr>
          <w:b w:val="0"/>
          <w:bCs/>
          <w:sz w:val="24"/>
        </w:rPr>
        <w:t>9.</w:t>
      </w:r>
      <w:r w:rsidR="00DC5874">
        <w:rPr>
          <w:b w:val="0"/>
          <w:bCs/>
          <w:sz w:val="24"/>
        </w:rPr>
        <w:t>8</w:t>
      </w:r>
      <w:r w:rsidRPr="000466CB">
        <w:rPr>
          <w:b w:val="0"/>
          <w:bCs/>
          <w:sz w:val="24"/>
        </w:rPr>
        <w:t>.</w:t>
      </w:r>
      <w:r>
        <w:rPr>
          <w:b w:val="0"/>
          <w:bCs/>
          <w:sz w:val="24"/>
        </w:rPr>
        <w:t xml:space="preserve"> </w:t>
      </w:r>
      <w:r w:rsidRPr="000466CB">
        <w:rPr>
          <w:b w:val="0"/>
          <w:bCs/>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00186839">
        <w:rPr>
          <w:b w:val="0"/>
          <w:bCs/>
          <w:sz w:val="24"/>
        </w:rPr>
        <w:t>.</w:t>
      </w:r>
    </w:p>
    <w:p w14:paraId="68BCFD42" w14:textId="75E54A75" w:rsidR="000466CB" w:rsidRPr="000466CB" w:rsidRDefault="000466CB" w:rsidP="007C7C9D">
      <w:pPr>
        <w:pStyle w:val="Ttulo2"/>
        <w:keepNext w:val="0"/>
        <w:tabs>
          <w:tab w:val="left" w:pos="0"/>
        </w:tabs>
        <w:suppressAutoHyphens/>
        <w:spacing w:before="236"/>
        <w:rPr>
          <w:b w:val="0"/>
          <w:bCs/>
          <w:sz w:val="24"/>
        </w:rPr>
      </w:pPr>
      <w:r w:rsidRPr="000466CB">
        <w:rPr>
          <w:b w:val="0"/>
          <w:bCs/>
          <w:sz w:val="24"/>
        </w:rPr>
        <w:lastRenderedPageBreak/>
        <w:t>9.</w:t>
      </w:r>
      <w:r w:rsidR="00DC5874">
        <w:rPr>
          <w:b w:val="0"/>
          <w:bCs/>
          <w:sz w:val="24"/>
        </w:rPr>
        <w:t>9</w:t>
      </w:r>
      <w:r w:rsidRPr="000466CB">
        <w:rPr>
          <w:b w:val="0"/>
          <w:bCs/>
          <w:sz w:val="24"/>
        </w:rPr>
        <w:t>.</w:t>
      </w:r>
      <w:r>
        <w:rPr>
          <w:b w:val="0"/>
          <w:bCs/>
          <w:sz w:val="24"/>
        </w:rPr>
        <w:t xml:space="preserve"> </w:t>
      </w:r>
      <w:r w:rsidRPr="000466CB">
        <w:rPr>
          <w:b w:val="0"/>
          <w:bCs/>
          <w:sz w:val="24"/>
        </w:rPr>
        <w:t>Comunicar ao Fiscal do contrato, no prazo de 24 (vinte e quatro) horas, qualquer ocorrência anormal ou acidente que se verifique no local da execução do objeto contratual.</w:t>
      </w:r>
    </w:p>
    <w:p w14:paraId="354CA937" w14:textId="0B521C81" w:rsidR="000466CB" w:rsidRPr="000466CB" w:rsidRDefault="000466CB" w:rsidP="00501C86">
      <w:pPr>
        <w:pStyle w:val="Ttulo2"/>
        <w:keepNext w:val="0"/>
        <w:tabs>
          <w:tab w:val="left" w:pos="0"/>
        </w:tabs>
        <w:suppressAutoHyphens/>
        <w:spacing w:before="226"/>
        <w:rPr>
          <w:b w:val="0"/>
          <w:bCs/>
          <w:sz w:val="24"/>
        </w:rPr>
      </w:pPr>
      <w:r w:rsidRPr="000466CB">
        <w:rPr>
          <w:b w:val="0"/>
          <w:bCs/>
          <w:sz w:val="24"/>
        </w:rPr>
        <w:t>9.1</w:t>
      </w:r>
      <w:r w:rsidR="00DC5874">
        <w:rPr>
          <w:b w:val="0"/>
          <w:bCs/>
          <w:sz w:val="24"/>
        </w:rPr>
        <w:t>0</w:t>
      </w:r>
      <w:r w:rsidRPr="000466CB">
        <w:rPr>
          <w:b w:val="0"/>
          <w:bCs/>
          <w:sz w:val="24"/>
        </w:rPr>
        <w:t>.</w:t>
      </w:r>
      <w:r>
        <w:rPr>
          <w:b w:val="0"/>
          <w:bCs/>
          <w:sz w:val="24"/>
        </w:rPr>
        <w:t xml:space="preserve"> </w:t>
      </w:r>
      <w:r w:rsidRPr="000466CB">
        <w:rPr>
          <w:b w:val="0"/>
          <w:bCs/>
          <w:sz w:val="24"/>
        </w:rPr>
        <w:t>Paralisar, por determinação do contratante, qualquer atividade que não esteja sendo executada de acordo com a boa técnica ou que ponha em risco a segurança de pessoas ou bens de terceiros.</w:t>
      </w:r>
    </w:p>
    <w:p w14:paraId="59046D75" w14:textId="1BB7CECD" w:rsidR="000466CB" w:rsidRPr="000466CB" w:rsidRDefault="000466CB" w:rsidP="00501C86">
      <w:pPr>
        <w:pStyle w:val="Ttulo2"/>
        <w:keepNext w:val="0"/>
        <w:tabs>
          <w:tab w:val="left" w:pos="0"/>
        </w:tabs>
        <w:suppressAutoHyphens/>
        <w:spacing w:before="226"/>
        <w:rPr>
          <w:b w:val="0"/>
          <w:bCs/>
          <w:sz w:val="24"/>
        </w:rPr>
      </w:pPr>
      <w:r w:rsidRPr="000466CB">
        <w:rPr>
          <w:b w:val="0"/>
          <w:bCs/>
          <w:sz w:val="24"/>
        </w:rPr>
        <w:t>9.1</w:t>
      </w:r>
      <w:r w:rsidR="00DC5874">
        <w:rPr>
          <w:b w:val="0"/>
          <w:bCs/>
          <w:sz w:val="24"/>
        </w:rPr>
        <w:t>1</w:t>
      </w:r>
      <w:r w:rsidRPr="000466CB">
        <w:rPr>
          <w:b w:val="0"/>
          <w:bCs/>
          <w:sz w:val="24"/>
        </w:rPr>
        <w:t>.</w:t>
      </w:r>
      <w:r>
        <w:rPr>
          <w:b w:val="0"/>
          <w:bCs/>
          <w:sz w:val="24"/>
        </w:rPr>
        <w:t xml:space="preserve"> </w:t>
      </w:r>
      <w:r w:rsidRPr="000466CB">
        <w:rPr>
          <w:b w:val="0"/>
          <w:bCs/>
          <w:sz w:val="24"/>
        </w:rPr>
        <w:t xml:space="preserve">Manter durante toda a vigência do contrato, em compatibilidade com as obrigações assumidas, todas as condições exigidas para habilitação na licitação; </w:t>
      </w:r>
    </w:p>
    <w:p w14:paraId="19E8107A" w14:textId="138DA0F8" w:rsidR="000466CB" w:rsidRPr="000466CB" w:rsidRDefault="000466CB" w:rsidP="00501C86">
      <w:pPr>
        <w:pStyle w:val="Ttulo2"/>
        <w:keepNext w:val="0"/>
        <w:tabs>
          <w:tab w:val="left" w:pos="0"/>
        </w:tabs>
        <w:suppressAutoHyphens/>
        <w:spacing w:before="226"/>
        <w:rPr>
          <w:b w:val="0"/>
          <w:bCs/>
          <w:sz w:val="24"/>
        </w:rPr>
      </w:pPr>
      <w:r w:rsidRPr="000466CB">
        <w:rPr>
          <w:b w:val="0"/>
          <w:bCs/>
          <w:sz w:val="24"/>
        </w:rPr>
        <w:t>9.1</w:t>
      </w:r>
      <w:r w:rsidR="00DC5874">
        <w:rPr>
          <w:b w:val="0"/>
          <w:bCs/>
          <w:sz w:val="24"/>
        </w:rPr>
        <w:t>2</w:t>
      </w:r>
      <w:r w:rsidRPr="000466CB">
        <w:rPr>
          <w:b w:val="0"/>
          <w:bCs/>
          <w:sz w:val="24"/>
        </w:rPr>
        <w:t>.</w:t>
      </w:r>
      <w:r>
        <w:rPr>
          <w:b w:val="0"/>
          <w:bCs/>
          <w:sz w:val="24"/>
        </w:rPr>
        <w:t xml:space="preserve"> </w:t>
      </w:r>
      <w:r w:rsidRPr="000466CB">
        <w:rPr>
          <w:b w:val="0"/>
          <w:bCs/>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w:t>
      </w:r>
      <w:r>
        <w:rPr>
          <w:b w:val="0"/>
          <w:bCs/>
          <w:sz w:val="24"/>
        </w:rPr>
        <w:t>/</w:t>
      </w:r>
      <w:r w:rsidRPr="000466CB">
        <w:rPr>
          <w:b w:val="0"/>
          <w:bCs/>
          <w:sz w:val="24"/>
        </w:rPr>
        <w:t>21);</w:t>
      </w:r>
    </w:p>
    <w:p w14:paraId="76CCCC2B" w14:textId="301AF0C7" w:rsidR="000466CB" w:rsidRPr="000466CB" w:rsidRDefault="000466CB" w:rsidP="00501C86">
      <w:pPr>
        <w:pStyle w:val="Ttulo2"/>
        <w:keepNext w:val="0"/>
        <w:tabs>
          <w:tab w:val="left" w:pos="0"/>
        </w:tabs>
        <w:suppressAutoHyphens/>
        <w:spacing w:before="226"/>
        <w:rPr>
          <w:b w:val="0"/>
          <w:bCs/>
          <w:sz w:val="24"/>
        </w:rPr>
      </w:pPr>
      <w:r w:rsidRPr="000466CB">
        <w:rPr>
          <w:b w:val="0"/>
          <w:bCs/>
          <w:sz w:val="24"/>
        </w:rPr>
        <w:t>9.1</w:t>
      </w:r>
      <w:r w:rsidR="00DC5874">
        <w:rPr>
          <w:b w:val="0"/>
          <w:bCs/>
          <w:sz w:val="24"/>
        </w:rPr>
        <w:t>3</w:t>
      </w:r>
      <w:r w:rsidRPr="000466CB">
        <w:rPr>
          <w:b w:val="0"/>
          <w:bCs/>
          <w:sz w:val="24"/>
        </w:rPr>
        <w:t>.</w:t>
      </w:r>
      <w:r>
        <w:rPr>
          <w:b w:val="0"/>
          <w:bCs/>
          <w:sz w:val="24"/>
        </w:rPr>
        <w:t xml:space="preserve"> </w:t>
      </w:r>
      <w:r w:rsidRPr="000466CB">
        <w:rPr>
          <w:b w:val="0"/>
          <w:bCs/>
          <w:sz w:val="24"/>
        </w:rPr>
        <w:t>Comprovar a reserva de cargos a que se refere a cláusula acima, no prazo fixado pelo fiscal do contrato, com a indicação dos empregados que preencheram as referidas vagas (art. 116, parágrafo único, da Lei n.º 14.133</w:t>
      </w:r>
      <w:r>
        <w:rPr>
          <w:b w:val="0"/>
          <w:bCs/>
          <w:sz w:val="24"/>
        </w:rPr>
        <w:t>/</w:t>
      </w:r>
      <w:r w:rsidRPr="000466CB">
        <w:rPr>
          <w:b w:val="0"/>
          <w:bCs/>
          <w:sz w:val="24"/>
        </w:rPr>
        <w:t>21);</w:t>
      </w:r>
    </w:p>
    <w:p w14:paraId="29C18223" w14:textId="038E42C6" w:rsidR="000466CB" w:rsidRPr="000466CB" w:rsidRDefault="000466CB" w:rsidP="00501C86">
      <w:pPr>
        <w:pStyle w:val="Ttulo2"/>
        <w:keepNext w:val="0"/>
        <w:tabs>
          <w:tab w:val="left" w:pos="0"/>
        </w:tabs>
        <w:suppressAutoHyphens/>
        <w:spacing w:before="226"/>
        <w:rPr>
          <w:b w:val="0"/>
          <w:bCs/>
          <w:sz w:val="24"/>
        </w:rPr>
      </w:pPr>
      <w:r w:rsidRPr="000466CB">
        <w:rPr>
          <w:b w:val="0"/>
          <w:bCs/>
          <w:sz w:val="24"/>
        </w:rPr>
        <w:t>9.1</w:t>
      </w:r>
      <w:r w:rsidR="00DC5874">
        <w:rPr>
          <w:b w:val="0"/>
          <w:bCs/>
          <w:sz w:val="24"/>
        </w:rPr>
        <w:t>4</w:t>
      </w:r>
      <w:r w:rsidRPr="000466CB">
        <w:rPr>
          <w:b w:val="0"/>
          <w:bCs/>
          <w:sz w:val="24"/>
        </w:rPr>
        <w:t>.</w:t>
      </w:r>
      <w:r>
        <w:rPr>
          <w:b w:val="0"/>
          <w:bCs/>
          <w:sz w:val="24"/>
        </w:rPr>
        <w:t xml:space="preserve"> </w:t>
      </w:r>
      <w:r w:rsidRPr="000466CB">
        <w:rPr>
          <w:b w:val="0"/>
          <w:bCs/>
          <w:sz w:val="24"/>
        </w:rPr>
        <w:t xml:space="preserve">Guardar sigilo sobre todas as informações obtidas em decorrência do cumprimento do contrato; </w:t>
      </w:r>
    </w:p>
    <w:p w14:paraId="7FAA3D92" w14:textId="53ECB21B" w:rsidR="000466CB" w:rsidRPr="000466CB" w:rsidRDefault="000466CB" w:rsidP="00501C86">
      <w:pPr>
        <w:pStyle w:val="Ttulo2"/>
        <w:keepNext w:val="0"/>
        <w:tabs>
          <w:tab w:val="left" w:pos="0"/>
        </w:tabs>
        <w:suppressAutoHyphens/>
        <w:spacing w:before="226"/>
        <w:rPr>
          <w:b w:val="0"/>
          <w:bCs/>
          <w:sz w:val="24"/>
        </w:rPr>
      </w:pPr>
      <w:r w:rsidRPr="000466CB">
        <w:rPr>
          <w:b w:val="0"/>
          <w:bCs/>
          <w:sz w:val="24"/>
        </w:rPr>
        <w:t>9.1</w:t>
      </w:r>
      <w:r w:rsidR="00DC5874">
        <w:rPr>
          <w:b w:val="0"/>
          <w:bCs/>
          <w:sz w:val="24"/>
        </w:rPr>
        <w:t>5</w:t>
      </w:r>
      <w:r w:rsidRPr="000466CB">
        <w:rPr>
          <w:b w:val="0"/>
          <w:bCs/>
          <w:sz w:val="24"/>
        </w:rPr>
        <w:t>.</w:t>
      </w:r>
      <w:r>
        <w:rPr>
          <w:b w:val="0"/>
          <w:bCs/>
          <w:sz w:val="24"/>
        </w:rPr>
        <w:t xml:space="preserve"> </w:t>
      </w:r>
      <w:r w:rsidRPr="000466CB">
        <w:rPr>
          <w:b w:val="0"/>
          <w:bCs/>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b w:val="0"/>
          <w:bCs/>
          <w:sz w:val="24"/>
        </w:rPr>
        <w:t>/</w:t>
      </w:r>
      <w:r w:rsidRPr="000466CB">
        <w:rPr>
          <w:b w:val="0"/>
          <w:bCs/>
          <w:sz w:val="24"/>
        </w:rPr>
        <w:t>21.</w:t>
      </w:r>
    </w:p>
    <w:p w14:paraId="1E1E4233" w14:textId="66CD4ADA" w:rsidR="00AC4853" w:rsidRPr="00AC4853" w:rsidRDefault="000466CB" w:rsidP="00501C86">
      <w:pPr>
        <w:pStyle w:val="Ttulo2"/>
        <w:keepNext w:val="0"/>
        <w:tabs>
          <w:tab w:val="left" w:pos="0"/>
        </w:tabs>
        <w:suppressAutoHyphens/>
        <w:spacing w:before="226"/>
        <w:rPr>
          <w:b w:val="0"/>
          <w:bCs/>
          <w:sz w:val="24"/>
        </w:rPr>
      </w:pPr>
      <w:r w:rsidRPr="000466CB">
        <w:rPr>
          <w:b w:val="0"/>
          <w:bCs/>
          <w:sz w:val="24"/>
        </w:rPr>
        <w:t>9.1</w:t>
      </w:r>
      <w:r w:rsidR="00DC5874">
        <w:rPr>
          <w:b w:val="0"/>
          <w:bCs/>
          <w:sz w:val="24"/>
        </w:rPr>
        <w:t>6</w:t>
      </w:r>
      <w:r w:rsidRPr="000466CB">
        <w:rPr>
          <w:b w:val="0"/>
          <w:bCs/>
          <w:sz w:val="24"/>
        </w:rPr>
        <w:t>.</w:t>
      </w:r>
      <w:r>
        <w:rPr>
          <w:b w:val="0"/>
          <w:bCs/>
          <w:sz w:val="24"/>
        </w:rPr>
        <w:t xml:space="preserve"> </w:t>
      </w:r>
      <w:r w:rsidRPr="000466CB">
        <w:rPr>
          <w:b w:val="0"/>
          <w:bCs/>
          <w:sz w:val="24"/>
        </w:rPr>
        <w:t>Cumprir, além dos postulados legais vigentes de âmbito federal, estadual ou municipal, as normas de segurança do contratante</w:t>
      </w:r>
      <w:r>
        <w:rPr>
          <w:b w:val="0"/>
          <w:bCs/>
          <w:sz w:val="24"/>
        </w:rPr>
        <w:t>.</w:t>
      </w:r>
    </w:p>
    <w:p w14:paraId="58FAAD65" w14:textId="5D19421A" w:rsidR="000466CB" w:rsidRPr="000466CB" w:rsidRDefault="000466CB" w:rsidP="00501C86">
      <w:pPr>
        <w:spacing w:before="226"/>
        <w:jc w:val="both"/>
        <w:rPr>
          <w:rFonts w:ascii="Arial" w:eastAsia="Times New Roman" w:hAnsi="Arial"/>
          <w:b/>
          <w:u w:val="single"/>
        </w:rPr>
      </w:pPr>
      <w:r w:rsidRPr="000466CB">
        <w:rPr>
          <w:rFonts w:ascii="Arial" w:eastAsia="Times New Roman" w:hAnsi="Arial"/>
          <w:b/>
          <w:u w:val="single"/>
        </w:rPr>
        <w:t>CLÁUSULA DÉCIMA</w:t>
      </w:r>
      <w:r w:rsidRPr="000466CB">
        <w:rPr>
          <w:rFonts w:ascii="Arial" w:eastAsia="Times New Roman" w:hAnsi="Arial"/>
          <w:b/>
        </w:rPr>
        <w:t xml:space="preserve"> </w:t>
      </w:r>
      <w:r w:rsidR="003947ED">
        <w:rPr>
          <w:rFonts w:ascii="Arial" w:eastAsia="Times New Roman" w:hAnsi="Arial"/>
          <w:b/>
        </w:rPr>
        <w:t>-</w:t>
      </w:r>
      <w:r w:rsidRPr="000466CB">
        <w:rPr>
          <w:rFonts w:ascii="Arial" w:eastAsia="Times New Roman" w:hAnsi="Arial"/>
          <w:b/>
        </w:rPr>
        <w:t xml:space="preserve"> GARANTIA DE EXECUÇÃO</w:t>
      </w:r>
    </w:p>
    <w:p w14:paraId="6A5BB914" w14:textId="798A06E5" w:rsidR="00586D54" w:rsidRPr="000466CB" w:rsidRDefault="000466CB" w:rsidP="00501C86">
      <w:pPr>
        <w:spacing w:before="226"/>
        <w:jc w:val="both"/>
        <w:rPr>
          <w:rFonts w:ascii="Arial" w:hAnsi="Arial"/>
          <w:bCs/>
        </w:rPr>
      </w:pPr>
      <w:r w:rsidRPr="000466CB">
        <w:rPr>
          <w:rFonts w:ascii="Arial" w:eastAsia="Times New Roman" w:hAnsi="Arial"/>
          <w:bCs/>
        </w:rPr>
        <w:t>10.1.</w:t>
      </w:r>
      <w:r>
        <w:rPr>
          <w:rFonts w:ascii="Arial" w:eastAsia="Times New Roman" w:hAnsi="Arial"/>
          <w:bCs/>
        </w:rPr>
        <w:t xml:space="preserve"> </w:t>
      </w:r>
      <w:r w:rsidRPr="000466CB">
        <w:rPr>
          <w:rFonts w:ascii="Arial" w:eastAsia="Times New Roman" w:hAnsi="Arial"/>
          <w:bCs/>
        </w:rPr>
        <w:t>Não haverá exigência de garantia contratual da execução.</w:t>
      </w:r>
    </w:p>
    <w:p w14:paraId="5D0C94DB" w14:textId="5E6936DE" w:rsidR="009A558D" w:rsidRPr="00BF7C6B" w:rsidRDefault="009A558D" w:rsidP="00501C86">
      <w:pPr>
        <w:pStyle w:val="Ttulo2"/>
        <w:tabs>
          <w:tab w:val="left" w:pos="0"/>
        </w:tabs>
        <w:spacing w:before="226"/>
        <w:rPr>
          <w:sz w:val="24"/>
        </w:rPr>
      </w:pPr>
      <w:r w:rsidRPr="00BF7C6B">
        <w:rPr>
          <w:sz w:val="24"/>
          <w:u w:val="single"/>
        </w:rPr>
        <w:t xml:space="preserve">CLÁUSULA DÉCIMA </w:t>
      </w:r>
      <w:r w:rsidR="00BF7C6B" w:rsidRPr="00BF7C6B">
        <w:rPr>
          <w:sz w:val="24"/>
          <w:u w:val="single"/>
        </w:rPr>
        <w:t>PRIMEIRA</w:t>
      </w:r>
      <w:r w:rsidRPr="00BF7C6B">
        <w:rPr>
          <w:sz w:val="24"/>
        </w:rPr>
        <w:t xml:space="preserve"> </w:t>
      </w:r>
      <w:r w:rsidR="007608E2" w:rsidRPr="00BF7C6B">
        <w:rPr>
          <w:sz w:val="24"/>
        </w:rPr>
        <w:t>-</w:t>
      </w:r>
      <w:r w:rsidRPr="00BF7C6B">
        <w:rPr>
          <w:sz w:val="24"/>
        </w:rPr>
        <w:t xml:space="preserve"> INFRAÇÕES E SANÇÕES ADMINISTRATIVAS</w:t>
      </w:r>
    </w:p>
    <w:p w14:paraId="46B7711F" w14:textId="72F1AD19" w:rsidR="009A558D" w:rsidRPr="009A558D" w:rsidRDefault="009A558D" w:rsidP="00501C86">
      <w:pPr>
        <w:pStyle w:val="Ttulo2"/>
        <w:keepNext w:val="0"/>
        <w:tabs>
          <w:tab w:val="left" w:pos="0"/>
        </w:tabs>
        <w:suppressAutoHyphens/>
        <w:spacing w:before="226"/>
        <w:rPr>
          <w:b w:val="0"/>
          <w:bCs/>
          <w:sz w:val="24"/>
        </w:rPr>
      </w:pPr>
      <w:r w:rsidRPr="009A558D">
        <w:rPr>
          <w:b w:val="0"/>
          <w:bCs/>
          <w:sz w:val="24"/>
        </w:rPr>
        <w:t>1</w:t>
      </w:r>
      <w:r w:rsidR="00BF7C6B">
        <w:rPr>
          <w:b w:val="0"/>
          <w:bCs/>
          <w:sz w:val="24"/>
        </w:rPr>
        <w:t>1</w:t>
      </w:r>
      <w:r w:rsidRPr="009A558D">
        <w:rPr>
          <w:b w:val="0"/>
          <w:bCs/>
          <w:sz w:val="24"/>
        </w:rPr>
        <w:t>.1 Comete infração administrativa, nos termos da Lei nº 14.133</w:t>
      </w:r>
      <w:r w:rsidR="00BF7C6B">
        <w:rPr>
          <w:b w:val="0"/>
          <w:bCs/>
          <w:sz w:val="24"/>
        </w:rPr>
        <w:t>/</w:t>
      </w:r>
      <w:r w:rsidRPr="009A558D">
        <w:rPr>
          <w:b w:val="0"/>
          <w:bCs/>
          <w:sz w:val="24"/>
        </w:rPr>
        <w:t>21, o contratado que:</w:t>
      </w:r>
    </w:p>
    <w:p w14:paraId="067B8AC2" w14:textId="2DE05287" w:rsidR="009A558D" w:rsidRPr="009A558D" w:rsidRDefault="009A558D" w:rsidP="00501C86">
      <w:pPr>
        <w:pStyle w:val="Ttulo2"/>
        <w:keepNext w:val="0"/>
        <w:tabs>
          <w:tab w:val="left" w:pos="0"/>
        </w:tabs>
        <w:suppressAutoHyphens/>
        <w:spacing w:before="226"/>
        <w:rPr>
          <w:b w:val="0"/>
          <w:bCs/>
          <w:sz w:val="24"/>
        </w:rPr>
      </w:pPr>
      <w:r w:rsidRPr="009A558D">
        <w:rPr>
          <w:b w:val="0"/>
          <w:bCs/>
          <w:sz w:val="24"/>
        </w:rPr>
        <w:t xml:space="preserve">a) </w:t>
      </w:r>
      <w:r w:rsidR="00917680">
        <w:rPr>
          <w:b w:val="0"/>
          <w:bCs/>
          <w:sz w:val="24"/>
        </w:rPr>
        <w:t>D</w:t>
      </w:r>
      <w:r w:rsidRPr="009A558D">
        <w:rPr>
          <w:b w:val="0"/>
          <w:bCs/>
          <w:sz w:val="24"/>
        </w:rPr>
        <w:t>er causa à inexecução parcial do contrato;</w:t>
      </w:r>
    </w:p>
    <w:p w14:paraId="6BB74D41" w14:textId="2DD86128" w:rsidR="009A558D" w:rsidRPr="009A558D" w:rsidRDefault="009A558D" w:rsidP="00501C86">
      <w:pPr>
        <w:pStyle w:val="Ttulo2"/>
        <w:keepNext w:val="0"/>
        <w:tabs>
          <w:tab w:val="left" w:pos="0"/>
        </w:tabs>
        <w:suppressAutoHyphens/>
        <w:spacing w:before="226"/>
        <w:rPr>
          <w:b w:val="0"/>
          <w:bCs/>
          <w:sz w:val="24"/>
        </w:rPr>
      </w:pPr>
      <w:r w:rsidRPr="009A558D">
        <w:rPr>
          <w:b w:val="0"/>
          <w:bCs/>
          <w:sz w:val="24"/>
        </w:rPr>
        <w:t xml:space="preserve">b) </w:t>
      </w:r>
      <w:r w:rsidR="00917680">
        <w:rPr>
          <w:b w:val="0"/>
          <w:bCs/>
          <w:sz w:val="24"/>
        </w:rPr>
        <w:t>D</w:t>
      </w:r>
      <w:r w:rsidRPr="009A558D">
        <w:rPr>
          <w:b w:val="0"/>
          <w:bCs/>
          <w:sz w:val="24"/>
        </w:rPr>
        <w:t>er causa à inexecução parcial do contrato que cause grave dano à Administração ou ao funcionamento dos</w:t>
      </w:r>
      <w:r w:rsidR="00B5656D">
        <w:rPr>
          <w:b w:val="0"/>
          <w:bCs/>
          <w:sz w:val="24"/>
        </w:rPr>
        <w:t xml:space="preserve"> </w:t>
      </w:r>
      <w:r w:rsidRPr="009A558D">
        <w:rPr>
          <w:b w:val="0"/>
          <w:bCs/>
          <w:sz w:val="24"/>
        </w:rPr>
        <w:t>serviços públicos ou ao interesse coletivo;</w:t>
      </w:r>
    </w:p>
    <w:p w14:paraId="721BA475" w14:textId="574E942B" w:rsidR="009A558D" w:rsidRPr="009A558D" w:rsidRDefault="009A558D" w:rsidP="00501C86">
      <w:pPr>
        <w:pStyle w:val="Ttulo2"/>
        <w:keepNext w:val="0"/>
        <w:tabs>
          <w:tab w:val="left" w:pos="0"/>
        </w:tabs>
        <w:suppressAutoHyphens/>
        <w:spacing w:before="226"/>
        <w:rPr>
          <w:b w:val="0"/>
          <w:bCs/>
          <w:sz w:val="24"/>
        </w:rPr>
      </w:pPr>
      <w:r w:rsidRPr="009A558D">
        <w:rPr>
          <w:b w:val="0"/>
          <w:bCs/>
          <w:sz w:val="24"/>
        </w:rPr>
        <w:t xml:space="preserve">c) </w:t>
      </w:r>
      <w:r w:rsidR="00917680">
        <w:rPr>
          <w:b w:val="0"/>
          <w:bCs/>
          <w:sz w:val="24"/>
        </w:rPr>
        <w:t>D</w:t>
      </w:r>
      <w:r w:rsidRPr="009A558D">
        <w:rPr>
          <w:b w:val="0"/>
          <w:bCs/>
          <w:sz w:val="24"/>
        </w:rPr>
        <w:t>er causa à inexecução total do contrato;</w:t>
      </w:r>
    </w:p>
    <w:p w14:paraId="2981016F" w14:textId="4E4F4477" w:rsidR="009A558D" w:rsidRPr="009A558D" w:rsidRDefault="009A558D" w:rsidP="00501C86">
      <w:pPr>
        <w:pStyle w:val="Ttulo2"/>
        <w:keepNext w:val="0"/>
        <w:tabs>
          <w:tab w:val="left" w:pos="0"/>
        </w:tabs>
        <w:suppressAutoHyphens/>
        <w:spacing w:before="226"/>
        <w:rPr>
          <w:b w:val="0"/>
          <w:bCs/>
          <w:sz w:val="24"/>
        </w:rPr>
      </w:pPr>
      <w:r w:rsidRPr="009A558D">
        <w:rPr>
          <w:b w:val="0"/>
          <w:bCs/>
          <w:sz w:val="24"/>
        </w:rPr>
        <w:t xml:space="preserve">d) </w:t>
      </w:r>
      <w:r w:rsidR="00917680">
        <w:rPr>
          <w:b w:val="0"/>
          <w:bCs/>
          <w:sz w:val="24"/>
        </w:rPr>
        <w:t>E</w:t>
      </w:r>
      <w:r w:rsidRPr="009A558D">
        <w:rPr>
          <w:b w:val="0"/>
          <w:bCs/>
          <w:sz w:val="24"/>
        </w:rPr>
        <w:t>nsejar o retardamento da execução ou da entrega do objeto da contratação sem motivo justificado;</w:t>
      </w:r>
    </w:p>
    <w:p w14:paraId="5520CC93" w14:textId="3FFE8274" w:rsidR="009A558D" w:rsidRPr="009A558D" w:rsidRDefault="009A558D" w:rsidP="00501C86">
      <w:pPr>
        <w:pStyle w:val="Ttulo2"/>
        <w:keepNext w:val="0"/>
        <w:tabs>
          <w:tab w:val="left" w:pos="0"/>
        </w:tabs>
        <w:suppressAutoHyphens/>
        <w:spacing w:before="226"/>
        <w:rPr>
          <w:b w:val="0"/>
          <w:bCs/>
          <w:sz w:val="24"/>
        </w:rPr>
      </w:pPr>
      <w:r w:rsidRPr="009A558D">
        <w:rPr>
          <w:b w:val="0"/>
          <w:bCs/>
          <w:sz w:val="24"/>
        </w:rPr>
        <w:t xml:space="preserve">e) </w:t>
      </w:r>
      <w:r w:rsidR="00917680">
        <w:rPr>
          <w:b w:val="0"/>
          <w:bCs/>
          <w:sz w:val="24"/>
        </w:rPr>
        <w:t>A</w:t>
      </w:r>
      <w:r w:rsidRPr="009A558D">
        <w:rPr>
          <w:b w:val="0"/>
          <w:bCs/>
          <w:sz w:val="24"/>
        </w:rPr>
        <w:t xml:space="preserve">presentar documentação falsa ou prestar declaração falsa durante a execução </w:t>
      </w:r>
      <w:r w:rsidRPr="009A558D">
        <w:rPr>
          <w:b w:val="0"/>
          <w:bCs/>
          <w:sz w:val="24"/>
        </w:rPr>
        <w:lastRenderedPageBreak/>
        <w:t>do contrato;</w:t>
      </w:r>
    </w:p>
    <w:p w14:paraId="665507A8" w14:textId="14C3AF9A" w:rsidR="009A558D" w:rsidRPr="009A558D" w:rsidRDefault="009A558D" w:rsidP="00501C86">
      <w:pPr>
        <w:pStyle w:val="Ttulo2"/>
        <w:keepNext w:val="0"/>
        <w:tabs>
          <w:tab w:val="left" w:pos="0"/>
        </w:tabs>
        <w:suppressAutoHyphens/>
        <w:spacing w:before="220"/>
        <w:rPr>
          <w:b w:val="0"/>
          <w:bCs/>
          <w:sz w:val="24"/>
        </w:rPr>
      </w:pPr>
      <w:r w:rsidRPr="009A558D">
        <w:rPr>
          <w:b w:val="0"/>
          <w:bCs/>
          <w:sz w:val="24"/>
        </w:rPr>
        <w:t xml:space="preserve">f) </w:t>
      </w:r>
      <w:r w:rsidR="00917680">
        <w:rPr>
          <w:b w:val="0"/>
          <w:bCs/>
          <w:sz w:val="24"/>
        </w:rPr>
        <w:t>P</w:t>
      </w:r>
      <w:r w:rsidRPr="009A558D">
        <w:rPr>
          <w:b w:val="0"/>
          <w:bCs/>
          <w:sz w:val="24"/>
        </w:rPr>
        <w:t>raticar ato fraudulento na execução do contrato;</w:t>
      </w:r>
    </w:p>
    <w:p w14:paraId="67139338" w14:textId="1C3041E9" w:rsidR="009A558D" w:rsidRPr="009A558D" w:rsidRDefault="009A558D" w:rsidP="00501C86">
      <w:pPr>
        <w:pStyle w:val="Ttulo2"/>
        <w:keepNext w:val="0"/>
        <w:tabs>
          <w:tab w:val="left" w:pos="0"/>
        </w:tabs>
        <w:suppressAutoHyphens/>
        <w:spacing w:before="220"/>
        <w:rPr>
          <w:b w:val="0"/>
          <w:bCs/>
          <w:sz w:val="24"/>
        </w:rPr>
      </w:pPr>
      <w:r w:rsidRPr="009A558D">
        <w:rPr>
          <w:b w:val="0"/>
          <w:bCs/>
          <w:sz w:val="24"/>
        </w:rPr>
        <w:t xml:space="preserve">g) </w:t>
      </w:r>
      <w:r w:rsidR="00917680">
        <w:rPr>
          <w:b w:val="0"/>
          <w:bCs/>
          <w:sz w:val="24"/>
        </w:rPr>
        <w:t>C</w:t>
      </w:r>
      <w:r w:rsidRPr="009A558D">
        <w:rPr>
          <w:b w:val="0"/>
          <w:bCs/>
          <w:sz w:val="24"/>
        </w:rPr>
        <w:t>omportar-se de modo inidôneo ou cometer fraude de qualquer natureza;</w:t>
      </w:r>
    </w:p>
    <w:p w14:paraId="7503A75A" w14:textId="50470830" w:rsidR="009A558D" w:rsidRPr="009A558D" w:rsidRDefault="009A558D" w:rsidP="00501C86">
      <w:pPr>
        <w:pStyle w:val="Ttulo2"/>
        <w:keepNext w:val="0"/>
        <w:tabs>
          <w:tab w:val="left" w:pos="0"/>
        </w:tabs>
        <w:suppressAutoHyphens/>
        <w:spacing w:before="220"/>
        <w:rPr>
          <w:b w:val="0"/>
          <w:bCs/>
          <w:sz w:val="24"/>
        </w:rPr>
      </w:pPr>
      <w:r w:rsidRPr="009A558D">
        <w:rPr>
          <w:b w:val="0"/>
          <w:bCs/>
          <w:sz w:val="24"/>
        </w:rPr>
        <w:t xml:space="preserve">h) </w:t>
      </w:r>
      <w:r w:rsidR="00917680">
        <w:rPr>
          <w:b w:val="0"/>
          <w:bCs/>
          <w:sz w:val="24"/>
        </w:rPr>
        <w:t>P</w:t>
      </w:r>
      <w:r w:rsidRPr="009A558D">
        <w:rPr>
          <w:b w:val="0"/>
          <w:bCs/>
          <w:sz w:val="24"/>
        </w:rPr>
        <w:t>raticar ato lesivo previsto no art. 5º da Lei nº 12.846</w:t>
      </w:r>
      <w:r w:rsidR="00963E66">
        <w:rPr>
          <w:b w:val="0"/>
          <w:bCs/>
          <w:sz w:val="24"/>
        </w:rPr>
        <w:t>/</w:t>
      </w:r>
      <w:r w:rsidRPr="009A558D">
        <w:rPr>
          <w:b w:val="0"/>
          <w:bCs/>
          <w:sz w:val="24"/>
        </w:rPr>
        <w:t>13.</w:t>
      </w:r>
    </w:p>
    <w:p w14:paraId="283829FF" w14:textId="29A2757B" w:rsidR="009A558D" w:rsidRPr="009A558D" w:rsidRDefault="009A558D" w:rsidP="00501C86">
      <w:pPr>
        <w:pStyle w:val="Ttulo2"/>
        <w:keepNext w:val="0"/>
        <w:tabs>
          <w:tab w:val="left" w:pos="0"/>
        </w:tabs>
        <w:suppressAutoHyphens/>
        <w:spacing w:before="220"/>
        <w:rPr>
          <w:b w:val="0"/>
          <w:bCs/>
          <w:sz w:val="24"/>
        </w:rPr>
      </w:pPr>
      <w:r w:rsidRPr="009A558D">
        <w:rPr>
          <w:b w:val="0"/>
          <w:bCs/>
          <w:sz w:val="24"/>
        </w:rPr>
        <w:t>1</w:t>
      </w:r>
      <w:r w:rsidR="00BF7C6B">
        <w:rPr>
          <w:b w:val="0"/>
          <w:bCs/>
          <w:sz w:val="24"/>
        </w:rPr>
        <w:t>1</w:t>
      </w:r>
      <w:r w:rsidRPr="009A558D">
        <w:rPr>
          <w:b w:val="0"/>
          <w:bCs/>
          <w:sz w:val="24"/>
        </w:rPr>
        <w:t>.2 Serão aplicadas ao contratado que incorrer nas infrações acima descritas as seguintes sanções:</w:t>
      </w:r>
    </w:p>
    <w:p w14:paraId="31B12345" w14:textId="3501D1A9" w:rsidR="009A558D" w:rsidRPr="009A558D" w:rsidRDefault="009A558D" w:rsidP="00501C86">
      <w:pPr>
        <w:pStyle w:val="Ttulo2"/>
        <w:keepNext w:val="0"/>
        <w:tabs>
          <w:tab w:val="left" w:pos="0"/>
        </w:tabs>
        <w:suppressAutoHyphens/>
        <w:spacing w:before="220"/>
        <w:rPr>
          <w:b w:val="0"/>
          <w:bCs/>
          <w:sz w:val="24"/>
        </w:rPr>
      </w:pPr>
      <w:r w:rsidRPr="009A558D">
        <w:rPr>
          <w:b w:val="0"/>
          <w:bCs/>
          <w:sz w:val="24"/>
        </w:rPr>
        <w:t xml:space="preserve">i) </w:t>
      </w:r>
      <w:r w:rsidRPr="00A65181">
        <w:rPr>
          <w:sz w:val="24"/>
        </w:rPr>
        <w:t>Advertência</w:t>
      </w:r>
      <w:r w:rsidRPr="009A558D">
        <w:rPr>
          <w:b w:val="0"/>
          <w:bCs/>
          <w:sz w:val="24"/>
        </w:rPr>
        <w:t>, quando o contratado der causa à inexecução parcial do contrato, sempre que não se justificar a imposição de penalidade mais grave (art. 156, §2º, da Lei nº 14.133</w:t>
      </w:r>
      <w:r w:rsidR="007608E2">
        <w:rPr>
          <w:b w:val="0"/>
          <w:bCs/>
          <w:sz w:val="24"/>
        </w:rPr>
        <w:t>/</w:t>
      </w:r>
      <w:r w:rsidRPr="009A558D">
        <w:rPr>
          <w:b w:val="0"/>
          <w:bCs/>
          <w:sz w:val="24"/>
        </w:rPr>
        <w:t>21);</w:t>
      </w:r>
    </w:p>
    <w:p w14:paraId="4CC9F5AF" w14:textId="5B25CACA" w:rsidR="009A558D" w:rsidRPr="009A558D" w:rsidRDefault="009A558D" w:rsidP="00501C86">
      <w:pPr>
        <w:pStyle w:val="Ttulo2"/>
        <w:keepNext w:val="0"/>
        <w:tabs>
          <w:tab w:val="left" w:pos="0"/>
        </w:tabs>
        <w:suppressAutoHyphens/>
        <w:spacing w:before="220"/>
        <w:rPr>
          <w:b w:val="0"/>
          <w:bCs/>
          <w:sz w:val="24"/>
        </w:rPr>
      </w:pPr>
      <w:r w:rsidRPr="009A558D">
        <w:rPr>
          <w:b w:val="0"/>
          <w:bCs/>
          <w:sz w:val="24"/>
        </w:rPr>
        <w:t xml:space="preserve">ii) </w:t>
      </w:r>
      <w:r w:rsidRPr="00A65181">
        <w:rPr>
          <w:sz w:val="24"/>
        </w:rPr>
        <w:t>Impedimento de licitar e contratar</w:t>
      </w:r>
      <w:r w:rsidRPr="009A558D">
        <w:rPr>
          <w:b w:val="0"/>
          <w:bCs/>
          <w:sz w:val="24"/>
        </w:rPr>
        <w:t xml:space="preserve">, quando praticadas as condutas descritas nas alíneas “b”, “c” e “d” do subitem acima deste </w:t>
      </w:r>
      <w:r w:rsidR="007608E2">
        <w:rPr>
          <w:b w:val="0"/>
          <w:bCs/>
          <w:sz w:val="24"/>
        </w:rPr>
        <w:t>c</w:t>
      </w:r>
      <w:r w:rsidRPr="009A558D">
        <w:rPr>
          <w:b w:val="0"/>
          <w:bCs/>
          <w:sz w:val="24"/>
        </w:rPr>
        <w:t>ontrato, sempre que não se justificar a imposição de penalidade mais grave (art. 156, § 4º, da Lei nº 14.133</w:t>
      </w:r>
      <w:r w:rsidR="007608E2">
        <w:rPr>
          <w:b w:val="0"/>
          <w:bCs/>
          <w:sz w:val="24"/>
        </w:rPr>
        <w:t>/</w:t>
      </w:r>
      <w:r w:rsidRPr="009A558D">
        <w:rPr>
          <w:b w:val="0"/>
          <w:bCs/>
          <w:sz w:val="24"/>
        </w:rPr>
        <w:t>21);</w:t>
      </w:r>
    </w:p>
    <w:p w14:paraId="4934BB69" w14:textId="0D4BBD1E" w:rsidR="009A558D" w:rsidRPr="009A558D" w:rsidRDefault="009A558D" w:rsidP="00501C86">
      <w:pPr>
        <w:pStyle w:val="Ttulo2"/>
        <w:keepNext w:val="0"/>
        <w:tabs>
          <w:tab w:val="left" w:pos="0"/>
        </w:tabs>
        <w:suppressAutoHyphens/>
        <w:spacing w:before="220"/>
        <w:rPr>
          <w:b w:val="0"/>
          <w:bCs/>
          <w:sz w:val="24"/>
        </w:rPr>
      </w:pPr>
      <w:r w:rsidRPr="009A558D">
        <w:rPr>
          <w:b w:val="0"/>
          <w:bCs/>
          <w:sz w:val="24"/>
        </w:rPr>
        <w:t xml:space="preserve">iii) </w:t>
      </w:r>
      <w:r w:rsidRPr="00A65181">
        <w:rPr>
          <w:sz w:val="24"/>
        </w:rPr>
        <w:t>Declaração de inidoneidade para licitar e contratar</w:t>
      </w:r>
      <w:r w:rsidRPr="009A558D">
        <w:rPr>
          <w:b w:val="0"/>
          <w:bCs/>
          <w:sz w:val="24"/>
        </w:rPr>
        <w:t xml:space="preserve">, quando praticadas as condutas descritas nas alíneas “e”, “f”, “g” e “h” do subitem acima deste </w:t>
      </w:r>
      <w:r w:rsidR="007608E2">
        <w:rPr>
          <w:b w:val="0"/>
          <w:bCs/>
          <w:sz w:val="24"/>
        </w:rPr>
        <w:t>c</w:t>
      </w:r>
      <w:r w:rsidRPr="009A558D">
        <w:rPr>
          <w:b w:val="0"/>
          <w:bCs/>
          <w:sz w:val="24"/>
        </w:rPr>
        <w:t>ontrato, bem como nas alíneas “b”, “c” e “d”, que justifiquem a imposição de penalidade mais grave (art. 156, §5º, da Lei nº 14.133</w:t>
      </w:r>
      <w:r w:rsidR="007608E2">
        <w:rPr>
          <w:b w:val="0"/>
          <w:bCs/>
          <w:sz w:val="24"/>
        </w:rPr>
        <w:t>/</w:t>
      </w:r>
      <w:r w:rsidRPr="009A558D">
        <w:rPr>
          <w:b w:val="0"/>
          <w:bCs/>
          <w:sz w:val="24"/>
        </w:rPr>
        <w:t>21).</w:t>
      </w:r>
    </w:p>
    <w:p w14:paraId="0706830A" w14:textId="70D52749" w:rsidR="009A558D" w:rsidRPr="009A558D" w:rsidRDefault="009A558D" w:rsidP="00501C86">
      <w:pPr>
        <w:pStyle w:val="Ttulo2"/>
        <w:keepNext w:val="0"/>
        <w:tabs>
          <w:tab w:val="left" w:pos="0"/>
        </w:tabs>
        <w:suppressAutoHyphens/>
        <w:spacing w:before="220"/>
        <w:rPr>
          <w:b w:val="0"/>
          <w:bCs/>
          <w:sz w:val="24"/>
        </w:rPr>
      </w:pPr>
      <w:r w:rsidRPr="009A558D">
        <w:rPr>
          <w:b w:val="0"/>
          <w:bCs/>
          <w:sz w:val="24"/>
        </w:rPr>
        <w:t xml:space="preserve">iv) </w:t>
      </w:r>
      <w:r w:rsidRPr="00A65181">
        <w:rPr>
          <w:sz w:val="24"/>
        </w:rPr>
        <w:t>Multa</w:t>
      </w:r>
      <w:r w:rsidR="00FB61F9">
        <w:rPr>
          <w:b w:val="0"/>
          <w:bCs/>
          <w:sz w:val="24"/>
        </w:rPr>
        <w:t>.</w:t>
      </w:r>
    </w:p>
    <w:p w14:paraId="32EA5F60" w14:textId="5D4CC0D8" w:rsidR="004D3A11" w:rsidRPr="004D3A11" w:rsidRDefault="004D3A11" w:rsidP="00501C86">
      <w:pPr>
        <w:pStyle w:val="Ttulo2"/>
        <w:keepNext w:val="0"/>
        <w:tabs>
          <w:tab w:val="left" w:pos="0"/>
        </w:tabs>
        <w:suppressAutoHyphens/>
        <w:spacing w:before="220"/>
        <w:rPr>
          <w:b w:val="0"/>
          <w:bCs/>
          <w:sz w:val="24"/>
        </w:rPr>
      </w:pPr>
      <w:r w:rsidRPr="004D3A11">
        <w:rPr>
          <w:b w:val="0"/>
          <w:bCs/>
          <w:sz w:val="24"/>
        </w:rPr>
        <w:t>11.3.</w:t>
      </w:r>
      <w:r w:rsidR="00917680">
        <w:rPr>
          <w:b w:val="0"/>
          <w:bCs/>
          <w:sz w:val="24"/>
        </w:rPr>
        <w:t xml:space="preserve"> </w:t>
      </w:r>
      <w:r w:rsidRPr="004D3A11">
        <w:rPr>
          <w:b w:val="0"/>
          <w:bCs/>
          <w:sz w:val="24"/>
        </w:rPr>
        <w:t>A aplicação das sanções previstas neste Contrato não exclui, em hipótese alguma, a obrigação de reparação integral do dano causado ao Contratante (art. 156, §9º, da Lei nº 14.133, de 2021)</w:t>
      </w:r>
      <w:r w:rsidR="00D5548A">
        <w:rPr>
          <w:b w:val="0"/>
          <w:bCs/>
          <w:sz w:val="24"/>
        </w:rPr>
        <w:t>:</w:t>
      </w:r>
    </w:p>
    <w:p w14:paraId="6459BDFD" w14:textId="5D798D9E" w:rsidR="004D3A11" w:rsidRPr="004D3A11" w:rsidRDefault="004D3A11" w:rsidP="00501C86">
      <w:pPr>
        <w:pStyle w:val="Ttulo2"/>
        <w:keepNext w:val="0"/>
        <w:tabs>
          <w:tab w:val="left" w:pos="0"/>
        </w:tabs>
        <w:suppressAutoHyphens/>
        <w:spacing w:before="220"/>
        <w:rPr>
          <w:b w:val="0"/>
          <w:bCs/>
          <w:sz w:val="24"/>
        </w:rPr>
      </w:pPr>
      <w:r w:rsidRPr="004D3A11">
        <w:rPr>
          <w:b w:val="0"/>
          <w:bCs/>
          <w:sz w:val="24"/>
        </w:rPr>
        <w:t>11.3.1.</w:t>
      </w:r>
      <w:r w:rsidR="00917680">
        <w:rPr>
          <w:b w:val="0"/>
          <w:bCs/>
          <w:sz w:val="24"/>
        </w:rPr>
        <w:t xml:space="preserve"> </w:t>
      </w:r>
      <w:r w:rsidRPr="004D3A11">
        <w:rPr>
          <w:b w:val="0"/>
          <w:bCs/>
          <w:sz w:val="24"/>
        </w:rPr>
        <w:t>Todas as sanções previstas neste Contrato poderão ser aplicadas cumulativamente com a multa (art. 156, §7º, da Lei nº 14.133, de 2021)</w:t>
      </w:r>
      <w:r w:rsidR="00D5548A">
        <w:rPr>
          <w:b w:val="0"/>
          <w:bCs/>
          <w:sz w:val="24"/>
        </w:rPr>
        <w:t>;</w:t>
      </w:r>
    </w:p>
    <w:p w14:paraId="61DA8420" w14:textId="3B9D7B14" w:rsidR="004D3A11" w:rsidRPr="004D3A11" w:rsidRDefault="004D3A11" w:rsidP="00501C86">
      <w:pPr>
        <w:pStyle w:val="Ttulo2"/>
        <w:keepNext w:val="0"/>
        <w:tabs>
          <w:tab w:val="left" w:pos="0"/>
        </w:tabs>
        <w:suppressAutoHyphens/>
        <w:spacing w:before="220"/>
        <w:rPr>
          <w:b w:val="0"/>
          <w:bCs/>
          <w:sz w:val="24"/>
        </w:rPr>
      </w:pPr>
      <w:r w:rsidRPr="004D3A11">
        <w:rPr>
          <w:b w:val="0"/>
          <w:bCs/>
          <w:sz w:val="24"/>
        </w:rPr>
        <w:t>11.3.2.</w:t>
      </w:r>
      <w:r w:rsidR="00D5548A">
        <w:rPr>
          <w:b w:val="0"/>
          <w:bCs/>
          <w:sz w:val="24"/>
        </w:rPr>
        <w:t xml:space="preserve"> </w:t>
      </w:r>
      <w:r w:rsidRPr="004D3A11">
        <w:rPr>
          <w:b w:val="0"/>
          <w:bCs/>
          <w:sz w:val="24"/>
        </w:rPr>
        <w:t>Antes da aplicação da multa será facultada a defesa do interessado no prazo de 15 (quinze) dias úteis, contado da data de sua intimação (art. 157, da Lei nº 14.133, de 2021)</w:t>
      </w:r>
      <w:r w:rsidR="00D5548A">
        <w:rPr>
          <w:b w:val="0"/>
          <w:bCs/>
          <w:sz w:val="24"/>
        </w:rPr>
        <w:t>;</w:t>
      </w:r>
    </w:p>
    <w:p w14:paraId="170BAB13" w14:textId="0715B067" w:rsidR="004D3A11" w:rsidRPr="004D3A11" w:rsidRDefault="004D3A11" w:rsidP="00501C86">
      <w:pPr>
        <w:pStyle w:val="Ttulo2"/>
        <w:keepNext w:val="0"/>
        <w:tabs>
          <w:tab w:val="left" w:pos="0"/>
        </w:tabs>
        <w:suppressAutoHyphens/>
        <w:spacing w:before="220"/>
        <w:rPr>
          <w:b w:val="0"/>
          <w:bCs/>
          <w:sz w:val="24"/>
        </w:rPr>
      </w:pPr>
      <w:r w:rsidRPr="004D3A11">
        <w:rPr>
          <w:b w:val="0"/>
          <w:bCs/>
          <w:sz w:val="24"/>
        </w:rPr>
        <w:t>11.3.3.</w:t>
      </w:r>
      <w:r w:rsidR="00D5548A">
        <w:rPr>
          <w:b w:val="0"/>
          <w:bCs/>
          <w:sz w:val="24"/>
        </w:rPr>
        <w:t xml:space="preserve"> </w:t>
      </w:r>
      <w:r w:rsidRPr="004D3A11">
        <w:rPr>
          <w:b w:val="0"/>
          <w:bCs/>
          <w:sz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r w:rsidR="00C35A31">
        <w:rPr>
          <w:b w:val="0"/>
          <w:bCs/>
          <w:sz w:val="24"/>
        </w:rPr>
        <w:t>;</w:t>
      </w:r>
    </w:p>
    <w:p w14:paraId="35AEBD83" w14:textId="1B913AB9" w:rsidR="004D3A11" w:rsidRPr="00032363" w:rsidRDefault="004D3A11" w:rsidP="00501C86">
      <w:pPr>
        <w:pStyle w:val="Ttulo2"/>
        <w:keepNext w:val="0"/>
        <w:tabs>
          <w:tab w:val="left" w:pos="0"/>
        </w:tabs>
        <w:suppressAutoHyphens/>
        <w:spacing w:before="220"/>
        <w:rPr>
          <w:b w:val="0"/>
          <w:bCs/>
          <w:sz w:val="24"/>
        </w:rPr>
      </w:pPr>
      <w:r w:rsidRPr="00032363">
        <w:rPr>
          <w:b w:val="0"/>
          <w:bCs/>
          <w:sz w:val="24"/>
        </w:rPr>
        <w:t>11.3.4.</w:t>
      </w:r>
      <w:r w:rsidR="00D5548A" w:rsidRPr="00032363">
        <w:rPr>
          <w:b w:val="0"/>
          <w:bCs/>
          <w:sz w:val="24"/>
        </w:rPr>
        <w:t xml:space="preserve"> </w:t>
      </w:r>
      <w:r w:rsidRPr="00032363">
        <w:rPr>
          <w:b w:val="0"/>
          <w:bCs/>
          <w:sz w:val="24"/>
        </w:rPr>
        <w:t xml:space="preserve">Previamente ao encaminhamento à cobrança judicial, a multa poderá ser recolhida administrativamente no prazo máximo de </w:t>
      </w:r>
      <w:r w:rsidR="00032363" w:rsidRPr="00032363">
        <w:rPr>
          <w:b w:val="0"/>
          <w:bCs/>
          <w:sz w:val="24"/>
        </w:rPr>
        <w:t>10</w:t>
      </w:r>
      <w:r w:rsidRPr="00032363">
        <w:rPr>
          <w:b w:val="0"/>
          <w:bCs/>
          <w:sz w:val="24"/>
        </w:rPr>
        <w:t xml:space="preserve"> (</w:t>
      </w:r>
      <w:r w:rsidR="00032363" w:rsidRPr="00032363">
        <w:rPr>
          <w:b w:val="0"/>
          <w:bCs/>
          <w:sz w:val="24"/>
        </w:rPr>
        <w:t>dez</w:t>
      </w:r>
      <w:r w:rsidRPr="00032363">
        <w:rPr>
          <w:b w:val="0"/>
          <w:bCs/>
          <w:sz w:val="24"/>
        </w:rPr>
        <w:t xml:space="preserve"> dias, a contar da data do recebimento da comunicação enviada pela autoridade competente.</w:t>
      </w:r>
    </w:p>
    <w:p w14:paraId="0BA91A9E" w14:textId="3D468DD3" w:rsidR="004D3A11" w:rsidRPr="004D3A11" w:rsidRDefault="004D3A11" w:rsidP="00501C86">
      <w:pPr>
        <w:pStyle w:val="Ttulo2"/>
        <w:keepNext w:val="0"/>
        <w:tabs>
          <w:tab w:val="left" w:pos="0"/>
        </w:tabs>
        <w:suppressAutoHyphens/>
        <w:spacing w:before="220"/>
        <w:rPr>
          <w:b w:val="0"/>
          <w:bCs/>
          <w:sz w:val="24"/>
        </w:rPr>
      </w:pPr>
      <w:r w:rsidRPr="004D3A11">
        <w:rPr>
          <w:b w:val="0"/>
          <w:bCs/>
          <w:sz w:val="24"/>
        </w:rPr>
        <w:t>11.4.</w:t>
      </w:r>
      <w:r w:rsidR="001277F5">
        <w:rPr>
          <w:b w:val="0"/>
          <w:bCs/>
          <w:sz w:val="24"/>
        </w:rPr>
        <w:t xml:space="preserve"> </w:t>
      </w:r>
      <w:r w:rsidRPr="004D3A11">
        <w:rPr>
          <w:b w:val="0"/>
          <w:bCs/>
          <w:sz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16ED292" w14:textId="1A9B37F2" w:rsidR="004D3A11" w:rsidRPr="004D3A11" w:rsidRDefault="004D3A11" w:rsidP="00501C86">
      <w:pPr>
        <w:pStyle w:val="Ttulo2"/>
        <w:keepNext w:val="0"/>
        <w:tabs>
          <w:tab w:val="left" w:pos="0"/>
        </w:tabs>
        <w:suppressAutoHyphens/>
        <w:spacing w:before="220"/>
        <w:rPr>
          <w:b w:val="0"/>
          <w:bCs/>
          <w:sz w:val="24"/>
        </w:rPr>
      </w:pPr>
      <w:r w:rsidRPr="004D3A11">
        <w:rPr>
          <w:b w:val="0"/>
          <w:bCs/>
          <w:sz w:val="24"/>
        </w:rPr>
        <w:t>11.5.</w:t>
      </w:r>
      <w:r w:rsidR="001277F5">
        <w:rPr>
          <w:b w:val="0"/>
          <w:bCs/>
          <w:sz w:val="24"/>
        </w:rPr>
        <w:t xml:space="preserve"> </w:t>
      </w:r>
      <w:r w:rsidRPr="004D3A11">
        <w:rPr>
          <w:b w:val="0"/>
          <w:bCs/>
          <w:sz w:val="24"/>
        </w:rPr>
        <w:t>Na aplicação das sanções serão considerados (art. 156, §1º, da Lei nº 14.133,</w:t>
      </w:r>
      <w:r w:rsidR="00EE0A93">
        <w:rPr>
          <w:b w:val="0"/>
          <w:bCs/>
          <w:sz w:val="24"/>
        </w:rPr>
        <w:t xml:space="preserve"> </w:t>
      </w:r>
      <w:r w:rsidR="00EE0A93">
        <w:rPr>
          <w:b w:val="0"/>
          <w:bCs/>
          <w:sz w:val="24"/>
        </w:rPr>
        <w:lastRenderedPageBreak/>
        <w:t>de</w:t>
      </w:r>
      <w:r w:rsidRPr="004D3A11">
        <w:rPr>
          <w:b w:val="0"/>
          <w:bCs/>
          <w:sz w:val="24"/>
        </w:rPr>
        <w:t xml:space="preserve"> 2021):</w:t>
      </w:r>
    </w:p>
    <w:p w14:paraId="43912D90" w14:textId="3A4C3A8B" w:rsidR="004D3A11" w:rsidRPr="00EA1380" w:rsidRDefault="004D3A11" w:rsidP="0051755F">
      <w:pPr>
        <w:pStyle w:val="Ttulo2"/>
        <w:keepNext w:val="0"/>
        <w:tabs>
          <w:tab w:val="left" w:pos="0"/>
        </w:tabs>
        <w:suppressAutoHyphens/>
        <w:spacing w:before="236"/>
        <w:rPr>
          <w:b w:val="0"/>
          <w:bCs/>
          <w:sz w:val="24"/>
        </w:rPr>
      </w:pPr>
      <w:r w:rsidRPr="00EA1380">
        <w:rPr>
          <w:b w:val="0"/>
          <w:bCs/>
          <w:sz w:val="24"/>
        </w:rPr>
        <w:t>a)</w:t>
      </w:r>
      <w:r w:rsidR="00032363" w:rsidRPr="00EA1380">
        <w:rPr>
          <w:b w:val="0"/>
          <w:bCs/>
          <w:sz w:val="24"/>
        </w:rPr>
        <w:t xml:space="preserve"> </w:t>
      </w:r>
      <w:r w:rsidR="00917680">
        <w:rPr>
          <w:b w:val="0"/>
          <w:bCs/>
          <w:sz w:val="24"/>
        </w:rPr>
        <w:t>A</w:t>
      </w:r>
      <w:r w:rsidRPr="00EA1380">
        <w:rPr>
          <w:b w:val="0"/>
          <w:bCs/>
          <w:sz w:val="24"/>
        </w:rPr>
        <w:t xml:space="preserve"> natureza e a gravidade da infração cometida;</w:t>
      </w:r>
    </w:p>
    <w:p w14:paraId="1F144B18" w14:textId="4AAFBF93" w:rsidR="00EA1380" w:rsidRPr="00EA1380" w:rsidRDefault="00EA1380" w:rsidP="0051755F">
      <w:pPr>
        <w:spacing w:before="236"/>
        <w:jc w:val="both"/>
        <w:rPr>
          <w:rFonts w:ascii="Arial" w:hAnsi="Arial"/>
          <w:bCs/>
        </w:rPr>
      </w:pPr>
      <w:r w:rsidRPr="00EA1380">
        <w:rPr>
          <w:rFonts w:ascii="Arial" w:hAnsi="Arial"/>
        </w:rPr>
        <w:t xml:space="preserve">b) </w:t>
      </w:r>
      <w:r w:rsidR="00917680">
        <w:rPr>
          <w:rFonts w:ascii="Arial" w:hAnsi="Arial"/>
          <w:bCs/>
        </w:rPr>
        <w:t>A</w:t>
      </w:r>
      <w:r w:rsidRPr="00EA1380">
        <w:rPr>
          <w:rFonts w:ascii="Arial" w:hAnsi="Arial"/>
          <w:bCs/>
        </w:rPr>
        <w:t>s peculiaridades do caso concreto;</w:t>
      </w:r>
    </w:p>
    <w:p w14:paraId="68918BB8" w14:textId="0AABDEBD" w:rsidR="00EA1380" w:rsidRPr="00EA1380" w:rsidRDefault="00EA1380" w:rsidP="0051755F">
      <w:pPr>
        <w:pStyle w:val="Ttulo2"/>
        <w:keepNext w:val="0"/>
        <w:tabs>
          <w:tab w:val="left" w:pos="0"/>
        </w:tabs>
        <w:suppressAutoHyphens/>
        <w:spacing w:before="236"/>
        <w:rPr>
          <w:b w:val="0"/>
          <w:bCs/>
          <w:sz w:val="24"/>
        </w:rPr>
      </w:pPr>
      <w:r w:rsidRPr="00EA1380">
        <w:rPr>
          <w:b w:val="0"/>
          <w:bCs/>
          <w:sz w:val="24"/>
        </w:rPr>
        <w:t xml:space="preserve">c) </w:t>
      </w:r>
      <w:r w:rsidR="00917680">
        <w:rPr>
          <w:b w:val="0"/>
          <w:bCs/>
          <w:sz w:val="24"/>
        </w:rPr>
        <w:t>A</w:t>
      </w:r>
      <w:r w:rsidRPr="00EA1380">
        <w:rPr>
          <w:b w:val="0"/>
          <w:bCs/>
          <w:sz w:val="24"/>
        </w:rPr>
        <w:t>s circunstâncias agravantes ou atenuantes;</w:t>
      </w:r>
    </w:p>
    <w:p w14:paraId="32A9FC51" w14:textId="78804C2E" w:rsidR="00EA1380" w:rsidRPr="00EA1380" w:rsidRDefault="00EA1380" w:rsidP="0051755F">
      <w:pPr>
        <w:pStyle w:val="Ttulo2"/>
        <w:keepNext w:val="0"/>
        <w:tabs>
          <w:tab w:val="left" w:pos="0"/>
        </w:tabs>
        <w:suppressAutoHyphens/>
        <w:spacing w:before="236"/>
        <w:rPr>
          <w:b w:val="0"/>
          <w:bCs/>
          <w:sz w:val="24"/>
        </w:rPr>
      </w:pPr>
      <w:r w:rsidRPr="00EA1380">
        <w:rPr>
          <w:b w:val="0"/>
          <w:bCs/>
          <w:sz w:val="24"/>
        </w:rPr>
        <w:t xml:space="preserve">d) </w:t>
      </w:r>
      <w:r w:rsidR="00917680">
        <w:rPr>
          <w:b w:val="0"/>
          <w:bCs/>
          <w:sz w:val="24"/>
        </w:rPr>
        <w:t>O</w:t>
      </w:r>
      <w:r w:rsidRPr="00EA1380">
        <w:rPr>
          <w:b w:val="0"/>
          <w:bCs/>
          <w:sz w:val="24"/>
        </w:rPr>
        <w:t>s danos que dela provierem para o Contratante;</w:t>
      </w:r>
    </w:p>
    <w:p w14:paraId="3E418D89" w14:textId="6F7DD2B7" w:rsidR="00EA1380" w:rsidRPr="004D3A11" w:rsidRDefault="00EA1380" w:rsidP="0051755F">
      <w:pPr>
        <w:pStyle w:val="Ttulo2"/>
        <w:keepNext w:val="0"/>
        <w:tabs>
          <w:tab w:val="left" w:pos="0"/>
        </w:tabs>
        <w:suppressAutoHyphens/>
        <w:spacing w:before="236"/>
        <w:rPr>
          <w:b w:val="0"/>
          <w:bCs/>
          <w:sz w:val="24"/>
        </w:rPr>
      </w:pPr>
      <w:r w:rsidRPr="004D3A11">
        <w:rPr>
          <w:b w:val="0"/>
          <w:bCs/>
          <w:sz w:val="24"/>
        </w:rPr>
        <w:t>e)</w:t>
      </w:r>
      <w:r>
        <w:rPr>
          <w:b w:val="0"/>
          <w:bCs/>
          <w:sz w:val="24"/>
        </w:rPr>
        <w:t xml:space="preserve"> </w:t>
      </w:r>
      <w:r w:rsidR="00917680">
        <w:rPr>
          <w:b w:val="0"/>
          <w:bCs/>
          <w:sz w:val="24"/>
        </w:rPr>
        <w:t>A</w:t>
      </w:r>
      <w:r w:rsidRPr="004D3A11">
        <w:rPr>
          <w:b w:val="0"/>
          <w:bCs/>
          <w:sz w:val="24"/>
        </w:rPr>
        <w:t xml:space="preserve"> implantação ou o aperfeiçoamento de programa de integridade, conforme normas e orientações dos órgãos de controle.</w:t>
      </w:r>
    </w:p>
    <w:p w14:paraId="7A4A4E3D" w14:textId="36390257" w:rsidR="004D3A11" w:rsidRPr="004D3A11" w:rsidRDefault="004D3A11" w:rsidP="0051755F">
      <w:pPr>
        <w:pStyle w:val="Ttulo2"/>
        <w:keepNext w:val="0"/>
        <w:tabs>
          <w:tab w:val="left" w:pos="0"/>
        </w:tabs>
        <w:suppressAutoHyphens/>
        <w:spacing w:before="236"/>
        <w:rPr>
          <w:b w:val="0"/>
          <w:bCs/>
          <w:sz w:val="24"/>
        </w:rPr>
      </w:pPr>
      <w:r w:rsidRPr="004D3A11">
        <w:rPr>
          <w:b w:val="0"/>
          <w:bCs/>
          <w:sz w:val="24"/>
        </w:rPr>
        <w:t>11.6.</w:t>
      </w:r>
      <w:r w:rsidR="004E3207">
        <w:rPr>
          <w:b w:val="0"/>
          <w:bCs/>
          <w:sz w:val="24"/>
        </w:rPr>
        <w:t xml:space="preserve"> </w:t>
      </w:r>
      <w:r w:rsidRPr="004D3A11">
        <w:rPr>
          <w:b w:val="0"/>
          <w:bCs/>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FA86BE8" w14:textId="6F7A325B" w:rsidR="004D3A11" w:rsidRPr="004D3A11" w:rsidRDefault="004D3A11" w:rsidP="0051755F">
      <w:pPr>
        <w:pStyle w:val="Ttulo2"/>
        <w:keepNext w:val="0"/>
        <w:tabs>
          <w:tab w:val="left" w:pos="0"/>
        </w:tabs>
        <w:suppressAutoHyphens/>
        <w:spacing w:before="236"/>
        <w:rPr>
          <w:b w:val="0"/>
          <w:bCs/>
          <w:sz w:val="24"/>
        </w:rPr>
      </w:pPr>
      <w:r w:rsidRPr="004D3A11">
        <w:rPr>
          <w:b w:val="0"/>
          <w:bCs/>
          <w:sz w:val="24"/>
        </w:rPr>
        <w:t>11.7.</w:t>
      </w:r>
      <w:r w:rsidR="004E3207">
        <w:rPr>
          <w:b w:val="0"/>
          <w:bCs/>
          <w:sz w:val="24"/>
        </w:rPr>
        <w:t xml:space="preserve"> </w:t>
      </w:r>
      <w:r w:rsidRPr="004D3A11">
        <w:rPr>
          <w:b w:val="0"/>
          <w:bCs/>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B404C91" w14:textId="356C1250" w:rsidR="004D3A11" w:rsidRPr="004D3A11" w:rsidRDefault="004D3A11" w:rsidP="00C63CAD">
      <w:pPr>
        <w:pStyle w:val="Ttulo2"/>
        <w:tabs>
          <w:tab w:val="left" w:pos="0"/>
        </w:tabs>
        <w:spacing w:before="220"/>
        <w:rPr>
          <w:b w:val="0"/>
          <w:bCs/>
          <w:sz w:val="24"/>
        </w:rPr>
      </w:pPr>
      <w:r w:rsidRPr="004D3A11">
        <w:rPr>
          <w:b w:val="0"/>
          <w:bCs/>
          <w:sz w:val="24"/>
        </w:rPr>
        <w:t>11.8.</w:t>
      </w:r>
      <w:r w:rsidR="00032363">
        <w:rPr>
          <w:b w:val="0"/>
          <w:bCs/>
          <w:sz w:val="24"/>
        </w:rPr>
        <w:t xml:space="preserve"> </w:t>
      </w:r>
      <w:r w:rsidRPr="004D3A11">
        <w:rPr>
          <w:b w:val="0"/>
          <w:bCs/>
          <w:sz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7CC633BC" w14:textId="49826D98" w:rsidR="004D3A11" w:rsidRPr="004D3A11" w:rsidRDefault="004D3A11" w:rsidP="00C63CAD">
      <w:pPr>
        <w:pStyle w:val="Ttulo2"/>
        <w:tabs>
          <w:tab w:val="left" w:pos="0"/>
        </w:tabs>
        <w:spacing w:before="220"/>
        <w:rPr>
          <w:b w:val="0"/>
          <w:bCs/>
          <w:sz w:val="24"/>
        </w:rPr>
      </w:pPr>
      <w:r w:rsidRPr="004D3A11">
        <w:rPr>
          <w:b w:val="0"/>
          <w:bCs/>
          <w:sz w:val="24"/>
        </w:rPr>
        <w:t>11.9.</w:t>
      </w:r>
      <w:r w:rsidR="00032363">
        <w:rPr>
          <w:b w:val="0"/>
          <w:bCs/>
          <w:sz w:val="24"/>
        </w:rPr>
        <w:t xml:space="preserve"> </w:t>
      </w:r>
      <w:r w:rsidRPr="004D3A11">
        <w:rPr>
          <w:b w:val="0"/>
          <w:bCs/>
          <w:sz w:val="24"/>
        </w:rPr>
        <w:t>As sanções de impedimento de licitar e contratar e declaração de inidoneidade para licitar ou contratar são passíveis de reabilitação na forma do art. 163 da Lei nº 14.133/21.</w:t>
      </w:r>
    </w:p>
    <w:p w14:paraId="405564FD" w14:textId="6F130AED" w:rsidR="009A558D" w:rsidRPr="009A558D" w:rsidRDefault="004D3A11" w:rsidP="00C63CAD">
      <w:pPr>
        <w:pStyle w:val="Ttulo2"/>
        <w:keepNext w:val="0"/>
        <w:tabs>
          <w:tab w:val="left" w:pos="0"/>
        </w:tabs>
        <w:suppressAutoHyphens/>
        <w:spacing w:before="220"/>
        <w:rPr>
          <w:b w:val="0"/>
          <w:bCs/>
          <w:sz w:val="24"/>
        </w:rPr>
      </w:pPr>
      <w:r w:rsidRPr="004D3A11">
        <w:rPr>
          <w:b w:val="0"/>
          <w:bCs/>
          <w:sz w:val="24"/>
        </w:rPr>
        <w:t>11.10.</w:t>
      </w:r>
      <w:r w:rsidRPr="004D3A11">
        <w:rPr>
          <w:b w:val="0"/>
          <w:bCs/>
          <w:sz w:val="24"/>
        </w:rPr>
        <w:tab/>
        <w:t xml:space="preserve">Os débitos do contratado para com a Administração </w:t>
      </w:r>
      <w:r w:rsidR="00675A45">
        <w:rPr>
          <w:b w:val="0"/>
          <w:bCs/>
          <w:sz w:val="24"/>
        </w:rPr>
        <w:t>C</w:t>
      </w:r>
      <w:r w:rsidRPr="004D3A11">
        <w:rPr>
          <w:b w:val="0"/>
          <w:bCs/>
          <w:sz w:val="24"/>
        </w:rPr>
        <w:t>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r w:rsidR="009A558D" w:rsidRPr="009A558D">
        <w:rPr>
          <w:b w:val="0"/>
          <w:bCs/>
          <w:sz w:val="24"/>
        </w:rPr>
        <w:t xml:space="preserve"> </w:t>
      </w:r>
    </w:p>
    <w:p w14:paraId="271012F5" w14:textId="6F75D49C" w:rsidR="009A558D" w:rsidRPr="00B5656D" w:rsidRDefault="009A558D" w:rsidP="00C63CAD">
      <w:pPr>
        <w:pStyle w:val="Ttulo2"/>
        <w:keepNext w:val="0"/>
        <w:tabs>
          <w:tab w:val="left" w:pos="0"/>
        </w:tabs>
        <w:suppressAutoHyphens/>
        <w:spacing w:before="240"/>
        <w:rPr>
          <w:sz w:val="24"/>
        </w:rPr>
      </w:pPr>
      <w:r w:rsidRPr="00963E66">
        <w:rPr>
          <w:sz w:val="24"/>
          <w:u w:val="single"/>
        </w:rPr>
        <w:t xml:space="preserve">CLÁUSULA DÉCIMA </w:t>
      </w:r>
      <w:r w:rsidR="004D3A11">
        <w:rPr>
          <w:sz w:val="24"/>
          <w:u w:val="single"/>
        </w:rPr>
        <w:t>SEGUNDA</w:t>
      </w:r>
      <w:r w:rsidRPr="00B5656D">
        <w:rPr>
          <w:sz w:val="24"/>
        </w:rPr>
        <w:t xml:space="preserve"> </w:t>
      </w:r>
      <w:r w:rsidR="00B1093B">
        <w:rPr>
          <w:sz w:val="24"/>
        </w:rPr>
        <w:t>-</w:t>
      </w:r>
      <w:r w:rsidRPr="00B5656D">
        <w:rPr>
          <w:sz w:val="24"/>
        </w:rPr>
        <w:t xml:space="preserve"> DA EXTINÇÃO CONTRATUAL</w:t>
      </w:r>
    </w:p>
    <w:p w14:paraId="194AB5ED" w14:textId="13D7B327"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w:t>
      </w:r>
      <w:r w:rsidR="001277F5">
        <w:rPr>
          <w:rFonts w:ascii="Arial" w:eastAsiaTheme="minorEastAsia" w:hAnsi="Arial" w:cs="Arial"/>
          <w:color w:val="000000"/>
        </w:rPr>
        <w:t xml:space="preserve"> </w:t>
      </w:r>
      <w:r w:rsidRPr="004D3A11">
        <w:rPr>
          <w:rFonts w:ascii="Arial" w:eastAsiaTheme="minorEastAsia" w:hAnsi="Arial" w:cs="Arial"/>
          <w:color w:val="000000"/>
        </w:rPr>
        <w:t xml:space="preserve">O contrato poderá ser extinto antes de cumpridas as obrigações nele estipuladas, ou antes do prazo nele fixado, por algum dos motivos previstos no artigo 137 da Lei nº 14.133/21, bem como amigavelmente, assegurados o contraditório e a </w:t>
      </w:r>
      <w:r w:rsidRPr="004D3A11">
        <w:rPr>
          <w:rFonts w:ascii="Arial" w:eastAsiaTheme="minorEastAsia" w:hAnsi="Arial" w:cs="Arial"/>
          <w:color w:val="000000"/>
        </w:rPr>
        <w:lastRenderedPageBreak/>
        <w:t>ampla defesa</w:t>
      </w:r>
      <w:r w:rsidR="00917680">
        <w:rPr>
          <w:rFonts w:ascii="Arial" w:eastAsiaTheme="minorEastAsia" w:hAnsi="Arial" w:cs="Arial"/>
          <w:color w:val="000000"/>
        </w:rPr>
        <w:t>:</w:t>
      </w:r>
    </w:p>
    <w:p w14:paraId="6231F580" w14:textId="4C84F202"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.1.</w:t>
      </w:r>
      <w:r w:rsidR="00AF6A7B">
        <w:rPr>
          <w:rFonts w:ascii="Arial" w:eastAsiaTheme="minorEastAsia" w:hAnsi="Arial" w:cs="Arial"/>
          <w:color w:val="000000"/>
        </w:rPr>
        <w:t xml:space="preserve"> </w:t>
      </w:r>
      <w:r w:rsidRPr="004D3A11">
        <w:rPr>
          <w:rFonts w:ascii="Arial" w:eastAsiaTheme="minorEastAsia" w:hAnsi="Arial" w:cs="Arial"/>
          <w:color w:val="000000"/>
        </w:rPr>
        <w:t>Nesta hipótese, aplicam-se também os artigos 138 e 139 da mesma Lei.</w:t>
      </w:r>
    </w:p>
    <w:p w14:paraId="31A41661" w14:textId="2C5FB36D"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.2.</w:t>
      </w:r>
      <w:r w:rsidR="00AF6A7B">
        <w:rPr>
          <w:rFonts w:ascii="Arial" w:eastAsiaTheme="minorEastAsia" w:hAnsi="Arial" w:cs="Arial"/>
          <w:color w:val="000000"/>
        </w:rPr>
        <w:t xml:space="preserve"> </w:t>
      </w:r>
      <w:r w:rsidRPr="004D3A11">
        <w:rPr>
          <w:rFonts w:ascii="Arial" w:eastAsiaTheme="minorEastAsia" w:hAnsi="Arial" w:cs="Arial"/>
          <w:color w:val="000000"/>
        </w:rPr>
        <w:t>A alteração social ou a modificação da finalidade ou da estrutura da empresa não ensejará a extinção se não restringir sua capacidade de concluir o contrato.</w:t>
      </w:r>
    </w:p>
    <w:p w14:paraId="7EFB49C5" w14:textId="528C746C"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.2.1.</w:t>
      </w:r>
      <w:r w:rsidR="00AF6A7B">
        <w:rPr>
          <w:rFonts w:ascii="Arial" w:eastAsiaTheme="minorEastAsia" w:hAnsi="Arial" w:cs="Arial"/>
          <w:color w:val="000000"/>
        </w:rPr>
        <w:t xml:space="preserve"> </w:t>
      </w:r>
      <w:r w:rsidRPr="004D3A11">
        <w:rPr>
          <w:rFonts w:ascii="Arial" w:eastAsiaTheme="minorEastAsia" w:hAnsi="Arial" w:cs="Arial"/>
          <w:color w:val="000000"/>
        </w:rPr>
        <w:t>Se a operação implicar mudança da pessoa jurídica contratada, deverá ser formalizado termo aditivo para alteração subjetiva.</w:t>
      </w:r>
    </w:p>
    <w:p w14:paraId="094A1629" w14:textId="5397AFA8"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w:t>
      </w:r>
      <w:r w:rsidR="002C7E35">
        <w:rPr>
          <w:rFonts w:ascii="Arial" w:eastAsiaTheme="minorEastAsia" w:hAnsi="Arial" w:cs="Arial"/>
          <w:color w:val="000000"/>
        </w:rPr>
        <w:t xml:space="preserve"> </w:t>
      </w:r>
      <w:r w:rsidRPr="004D3A11">
        <w:rPr>
          <w:rFonts w:ascii="Arial" w:eastAsiaTheme="minorEastAsia" w:hAnsi="Arial" w:cs="Arial"/>
          <w:color w:val="000000"/>
        </w:rPr>
        <w:t>O termo de extinção, sempre que possível, será precedido:</w:t>
      </w:r>
    </w:p>
    <w:p w14:paraId="7A40E5A7" w14:textId="4EBD3432"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.1.</w:t>
      </w:r>
      <w:r w:rsidR="00AF6A7B">
        <w:rPr>
          <w:rFonts w:ascii="Arial" w:eastAsiaTheme="minorEastAsia" w:hAnsi="Arial" w:cs="Arial"/>
          <w:color w:val="000000"/>
        </w:rPr>
        <w:t xml:space="preserve"> </w:t>
      </w:r>
      <w:r w:rsidRPr="004D3A11">
        <w:rPr>
          <w:rFonts w:ascii="Arial" w:eastAsiaTheme="minorEastAsia" w:hAnsi="Arial" w:cs="Arial"/>
          <w:color w:val="000000"/>
        </w:rPr>
        <w:t>Balanço dos eventos contratuais já cumpridos ou parcialmente cumpridos;</w:t>
      </w:r>
    </w:p>
    <w:p w14:paraId="26B731CE" w14:textId="4752A2ED"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.2.</w:t>
      </w:r>
      <w:r w:rsidR="00AF6A7B">
        <w:rPr>
          <w:rFonts w:ascii="Arial" w:eastAsiaTheme="minorEastAsia" w:hAnsi="Arial" w:cs="Arial"/>
          <w:color w:val="000000"/>
        </w:rPr>
        <w:t xml:space="preserve"> </w:t>
      </w:r>
      <w:r w:rsidRPr="004D3A11">
        <w:rPr>
          <w:rFonts w:ascii="Arial" w:eastAsiaTheme="minorEastAsia" w:hAnsi="Arial" w:cs="Arial"/>
          <w:color w:val="000000"/>
        </w:rPr>
        <w:t>Relação dos pagamentos já efetuados e ainda devidos;</w:t>
      </w:r>
    </w:p>
    <w:p w14:paraId="5CFE624F" w14:textId="0BDA6388"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.3.</w:t>
      </w:r>
      <w:r w:rsidR="00AF6A7B">
        <w:rPr>
          <w:rFonts w:ascii="Arial" w:eastAsiaTheme="minorEastAsia" w:hAnsi="Arial" w:cs="Arial"/>
          <w:color w:val="000000"/>
        </w:rPr>
        <w:t xml:space="preserve"> </w:t>
      </w:r>
      <w:r w:rsidRPr="004D3A11">
        <w:rPr>
          <w:rFonts w:ascii="Arial" w:eastAsiaTheme="minorEastAsia" w:hAnsi="Arial" w:cs="Arial"/>
          <w:color w:val="000000"/>
        </w:rPr>
        <w:t>Indenizações e multas.</w:t>
      </w:r>
    </w:p>
    <w:p w14:paraId="260E4C90" w14:textId="467D25FB"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3</w:t>
      </w:r>
      <w:r w:rsidRPr="004D3A11">
        <w:rPr>
          <w:rFonts w:ascii="Arial" w:eastAsiaTheme="minorEastAsia" w:hAnsi="Arial" w:cs="Arial"/>
          <w:color w:val="000000"/>
        </w:rPr>
        <w:t>.</w:t>
      </w:r>
      <w:r w:rsidR="002C7E35">
        <w:rPr>
          <w:rFonts w:ascii="Arial" w:eastAsiaTheme="minorEastAsia" w:hAnsi="Arial" w:cs="Arial"/>
          <w:color w:val="000000"/>
        </w:rPr>
        <w:t xml:space="preserve"> </w:t>
      </w:r>
      <w:r w:rsidRPr="004D3A11">
        <w:rPr>
          <w:rFonts w:ascii="Arial" w:eastAsiaTheme="minorEastAsia" w:hAnsi="Arial" w:cs="Arial"/>
          <w:color w:val="000000"/>
        </w:rPr>
        <w:t xml:space="preserve">A extinção do contrato não configura óbice para o reconhecimento do desequilíbrio econômico-financeiro, hipótese em que será concedida indenização por meio de termo indenizatório (art. 131, caput, da Lei n.º 14.133, de 2021). </w:t>
      </w:r>
    </w:p>
    <w:p w14:paraId="5096C909" w14:textId="4FCE54CD" w:rsidR="00B1093B" w:rsidRPr="00B1093B"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4</w:t>
      </w:r>
      <w:r w:rsidRPr="004D3A11">
        <w:rPr>
          <w:rFonts w:ascii="Arial" w:eastAsiaTheme="minorEastAsia" w:hAnsi="Arial" w:cs="Arial"/>
          <w:color w:val="000000"/>
        </w:rPr>
        <w:t>.</w:t>
      </w:r>
      <w:r w:rsidR="002C7E35">
        <w:rPr>
          <w:rFonts w:ascii="Arial" w:eastAsiaTheme="minorEastAsia" w:hAnsi="Arial" w:cs="Arial"/>
          <w:color w:val="000000"/>
        </w:rPr>
        <w:t xml:space="preserve"> </w:t>
      </w:r>
      <w:r w:rsidRPr="004D3A11">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B32128F" w14:textId="155A4432" w:rsidR="002328A0" w:rsidRPr="00080090" w:rsidRDefault="002328A0" w:rsidP="00C63CAD">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F6A7B">
        <w:rPr>
          <w:rFonts w:ascii="Arial" w:hAnsi="Arial" w:cs="Arial"/>
          <w:b/>
          <w:bCs/>
          <w:color w:val="000000"/>
          <w:u w:val="single"/>
        </w:rPr>
        <w:t>TERCEIRA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4AFEFEE5" w14:textId="140E3F2D" w:rsidR="002328A0" w:rsidRPr="00AF6A7B" w:rsidRDefault="002328A0" w:rsidP="00C63CAD">
      <w:pPr>
        <w:pStyle w:val="NormalWeb"/>
        <w:widowControl w:val="0"/>
        <w:suppressAutoHyphens/>
        <w:spacing w:before="240" w:beforeAutospacing="0" w:after="0" w:afterAutospacing="0"/>
        <w:jc w:val="both"/>
        <w:rPr>
          <w:rFonts w:ascii="Arial" w:hAnsi="Arial"/>
        </w:rPr>
      </w:pPr>
      <w:r w:rsidRPr="00AF6A7B">
        <w:rPr>
          <w:rFonts w:ascii="Arial" w:hAnsi="Arial" w:cs="Arial"/>
        </w:rPr>
        <w:t>1</w:t>
      </w:r>
      <w:r w:rsidR="00AF6A7B" w:rsidRPr="00AF6A7B">
        <w:rPr>
          <w:rFonts w:ascii="Arial" w:hAnsi="Arial" w:cs="Arial"/>
        </w:rPr>
        <w:t>3</w:t>
      </w:r>
      <w:r w:rsidRPr="00AF6A7B">
        <w:rPr>
          <w:rFonts w:ascii="Arial" w:hAnsi="Arial" w:cs="Arial"/>
        </w:rPr>
        <w:t xml:space="preserve">.1. </w:t>
      </w:r>
      <w:r w:rsidRPr="00AF6A7B">
        <w:rPr>
          <w:rFonts w:ascii="Arial" w:hAnsi="Arial"/>
        </w:rPr>
        <w:t>As despesas decorrentes da contratação correrão por conta de dotação própria, relativo ao exercício financeiro de 2024, na classificação orçamentária abaixo relacionada.</w:t>
      </w:r>
    </w:p>
    <w:p w14:paraId="33857647" w14:textId="77777777" w:rsidR="002328A0" w:rsidRPr="00AF6A7B" w:rsidRDefault="002328A0" w:rsidP="002328A0">
      <w:pPr>
        <w:pStyle w:val="NormalWeb"/>
        <w:widowControl w:val="0"/>
        <w:suppressAutoHyphens/>
        <w:spacing w:before="0" w:beforeAutospacing="0" w:after="0" w:afterAutospacing="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AF6A7B" w:rsidRPr="00AF6A7B" w14:paraId="088C9EF4" w14:textId="77777777" w:rsidTr="00440B3A">
        <w:trPr>
          <w:jc w:val="center"/>
        </w:trPr>
        <w:tc>
          <w:tcPr>
            <w:tcW w:w="2142" w:type="dxa"/>
            <w:tcBorders>
              <w:top w:val="single" w:sz="1" w:space="0" w:color="000000"/>
              <w:left w:val="single" w:sz="1" w:space="0" w:color="000000"/>
              <w:bottom w:val="single" w:sz="4" w:space="0" w:color="auto"/>
            </w:tcBorders>
            <w:shd w:val="clear" w:color="auto" w:fill="auto"/>
          </w:tcPr>
          <w:p w14:paraId="22174887" w14:textId="77777777" w:rsidR="002328A0" w:rsidRPr="00AF6A7B" w:rsidRDefault="002328A0" w:rsidP="00440B3A">
            <w:pPr>
              <w:snapToGrid w:val="0"/>
              <w:ind w:left="142"/>
              <w:jc w:val="center"/>
              <w:rPr>
                <w:rFonts w:ascii="Arial" w:hAnsi="Arial"/>
                <w:b/>
              </w:rPr>
            </w:pPr>
            <w:r w:rsidRPr="00AF6A7B">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shd w:val="clear" w:color="auto" w:fill="auto"/>
          </w:tcPr>
          <w:p w14:paraId="72462880" w14:textId="77777777" w:rsidR="002328A0" w:rsidRPr="00AF6A7B" w:rsidRDefault="002328A0" w:rsidP="00440B3A">
            <w:pPr>
              <w:snapToGrid w:val="0"/>
              <w:ind w:left="142"/>
              <w:jc w:val="center"/>
              <w:rPr>
                <w:rFonts w:ascii="Arial" w:hAnsi="Arial"/>
                <w:b/>
              </w:rPr>
            </w:pPr>
            <w:r w:rsidRPr="00AF6A7B">
              <w:rPr>
                <w:rFonts w:ascii="Arial" w:hAnsi="Arial"/>
                <w:b/>
              </w:rPr>
              <w:t>FUNCIONAL PROGR.</w:t>
            </w:r>
          </w:p>
        </w:tc>
      </w:tr>
      <w:tr w:rsidR="00AF6A7B" w:rsidRPr="00AF6A7B" w14:paraId="3D12F09F" w14:textId="77777777" w:rsidTr="00440B3A">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15BAB236" w14:textId="0D420A2A" w:rsidR="002328A0" w:rsidRPr="00AF6A7B" w:rsidRDefault="002328A0" w:rsidP="00440B3A">
            <w:pPr>
              <w:snapToGrid w:val="0"/>
              <w:ind w:left="142"/>
              <w:jc w:val="center"/>
              <w:rPr>
                <w:rFonts w:ascii="Arial" w:hAnsi="Arial"/>
                <w:b/>
              </w:rPr>
            </w:pPr>
            <w:r w:rsidRPr="00AF6A7B">
              <w:rPr>
                <w:rFonts w:ascii="Arial" w:hAnsi="Arial"/>
                <w:b/>
              </w:rPr>
              <w:t>3.3.90.3</w:t>
            </w:r>
            <w:r w:rsidR="00DF169A">
              <w:rPr>
                <w:rFonts w:ascii="Arial" w:hAnsi="Arial"/>
                <w:b/>
              </w:rPr>
              <w:t>0</w:t>
            </w:r>
            <w:r w:rsidRPr="00AF6A7B">
              <w:rPr>
                <w:rFonts w:ascii="Arial" w:hAnsi="Arial"/>
                <w:b/>
              </w:rPr>
              <w:t>.00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3653849B" w14:textId="2A95245A" w:rsidR="002328A0" w:rsidRPr="00AF6A7B" w:rsidRDefault="00DF169A" w:rsidP="00440B3A">
            <w:pPr>
              <w:snapToGrid w:val="0"/>
              <w:ind w:left="142"/>
              <w:jc w:val="center"/>
              <w:rPr>
                <w:rFonts w:ascii="Arial" w:hAnsi="Arial"/>
                <w:b/>
              </w:rPr>
            </w:pPr>
            <w:r>
              <w:rPr>
                <w:rFonts w:ascii="Arial" w:hAnsi="Arial"/>
                <w:b/>
              </w:rPr>
              <w:t>10.301.0050.2.374</w:t>
            </w:r>
          </w:p>
        </w:tc>
      </w:tr>
    </w:tbl>
    <w:p w14:paraId="1AA5D416" w14:textId="5ADC082F" w:rsidR="002328A0" w:rsidRPr="00824387" w:rsidRDefault="002328A0" w:rsidP="00C63CAD">
      <w:pPr>
        <w:pStyle w:val="NormalWeb"/>
        <w:widowControl w:val="0"/>
        <w:suppressAutoHyphens/>
        <w:spacing w:before="22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QU</w:t>
      </w:r>
      <w:r w:rsidR="004D3A11">
        <w:rPr>
          <w:rFonts w:ascii="Arial" w:hAnsi="Arial" w:cs="Arial"/>
          <w:b/>
          <w:bCs/>
          <w:color w:val="000000"/>
          <w:u w:val="single"/>
        </w:rPr>
        <w:t>ARTA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66C61F0A" w14:textId="685E2042" w:rsidR="002328A0" w:rsidRPr="00DF4613" w:rsidRDefault="004D3A11" w:rsidP="00C63CAD">
      <w:pPr>
        <w:pStyle w:val="NormalWeb"/>
        <w:widowControl w:val="0"/>
        <w:suppressAutoHyphens/>
        <w:spacing w:before="220" w:beforeAutospacing="0" w:after="0" w:afterAutospacing="0"/>
        <w:jc w:val="both"/>
        <w:rPr>
          <w:rFonts w:ascii="Arial" w:hAnsi="Arial" w:cs="Arial"/>
          <w:color w:val="000000"/>
        </w:rPr>
      </w:pPr>
      <w:r w:rsidRPr="004D3A11">
        <w:rPr>
          <w:rFonts w:ascii="Arial" w:hAnsi="Arial" w:cs="Arial"/>
          <w:color w:val="000000"/>
        </w:rPr>
        <w:t>14.1.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Pr="004D3A11">
        <w:rPr>
          <w:rFonts w:ascii="Arial" w:hAnsi="Arial" w:cs="Arial"/>
          <w:color w:val="000000"/>
        </w:rPr>
        <w:t>21, e demais normas federais aplicáveis e, subsidiariamente, segundo as disposições contidas na Lei nº 8.078</w:t>
      </w:r>
      <w:r w:rsidR="00EA138C">
        <w:rPr>
          <w:rFonts w:ascii="Arial" w:hAnsi="Arial" w:cs="Arial"/>
          <w:color w:val="000000"/>
        </w:rPr>
        <w:t>/</w:t>
      </w:r>
      <w:r w:rsidRPr="004D3A11">
        <w:rPr>
          <w:rFonts w:ascii="Arial" w:hAnsi="Arial" w:cs="Arial"/>
          <w:color w:val="000000"/>
        </w:rPr>
        <w:t>90 – Código de Defesa do Consumidor – e normas e princípios gerais dos contratos.</w:t>
      </w:r>
    </w:p>
    <w:p w14:paraId="59A1B4AC" w14:textId="479DDF06" w:rsidR="002328A0" w:rsidRPr="00DF4613" w:rsidRDefault="002328A0" w:rsidP="00C63CAD">
      <w:pPr>
        <w:pStyle w:val="NormalWeb"/>
        <w:widowControl w:val="0"/>
        <w:suppressAutoHyphens/>
        <w:spacing w:before="22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sidR="004D3A11">
        <w:rPr>
          <w:rFonts w:ascii="Arial" w:hAnsi="Arial" w:cs="Arial"/>
          <w:b/>
          <w:bCs/>
          <w:color w:val="000000"/>
          <w:u w:val="single"/>
        </w:rPr>
        <w:t>QUINTA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2B9D15DC" w14:textId="7BFE73E0" w:rsidR="002328A0" w:rsidRPr="004D3A11" w:rsidRDefault="002328A0" w:rsidP="00C63CAD">
      <w:pPr>
        <w:pStyle w:val="NormalWeb"/>
        <w:widowControl w:val="0"/>
        <w:suppressAutoHyphens/>
        <w:spacing w:before="220" w:beforeAutospacing="0" w:after="0" w:afterAutospacing="0"/>
        <w:jc w:val="both"/>
        <w:rPr>
          <w:rFonts w:ascii="Arial" w:hAnsi="Arial" w:cs="Arial"/>
          <w:color w:val="000000"/>
        </w:rPr>
      </w:pPr>
      <w:r w:rsidRPr="004D3A11">
        <w:rPr>
          <w:rFonts w:ascii="Arial" w:hAnsi="Arial" w:cs="Arial"/>
          <w:color w:val="000000"/>
        </w:rPr>
        <w:t>1</w:t>
      </w:r>
      <w:r w:rsidR="004D3A11">
        <w:rPr>
          <w:rFonts w:ascii="Arial" w:hAnsi="Arial" w:cs="Arial"/>
          <w:color w:val="000000"/>
        </w:rPr>
        <w:t>5</w:t>
      </w:r>
      <w:r w:rsidRPr="004D3A11">
        <w:rPr>
          <w:rFonts w:ascii="Arial" w:hAnsi="Arial" w:cs="Arial"/>
          <w:color w:val="000000"/>
        </w:rPr>
        <w:t>.1. Eventuais alterações contratuais reger-se-ão pela disciplina dos arts. 124 e seguintes da Lei nº 14.133</w:t>
      </w:r>
      <w:r w:rsidR="00384601" w:rsidRPr="004D3A11">
        <w:rPr>
          <w:rFonts w:ascii="Arial" w:hAnsi="Arial" w:cs="Arial"/>
          <w:color w:val="000000"/>
        </w:rPr>
        <w:t>/</w:t>
      </w:r>
      <w:r w:rsidRPr="004D3A11">
        <w:rPr>
          <w:rFonts w:ascii="Arial" w:hAnsi="Arial" w:cs="Arial"/>
          <w:color w:val="000000"/>
        </w:rPr>
        <w:t>21.</w:t>
      </w:r>
    </w:p>
    <w:p w14:paraId="445C5790" w14:textId="675CD645" w:rsidR="002328A0" w:rsidRPr="00217620" w:rsidRDefault="002328A0" w:rsidP="00C63CAD">
      <w:pPr>
        <w:pStyle w:val="NormalWeb"/>
        <w:widowControl w:val="0"/>
        <w:suppressAutoHyphens/>
        <w:spacing w:before="220" w:beforeAutospacing="0" w:after="0" w:afterAutospacing="0"/>
        <w:jc w:val="both"/>
        <w:rPr>
          <w:rFonts w:ascii="Arial" w:hAnsi="Arial" w:cs="Arial"/>
        </w:rPr>
      </w:pPr>
      <w:r w:rsidRPr="004D3A11">
        <w:rPr>
          <w:rFonts w:ascii="Arial" w:hAnsi="Arial" w:cs="Arial"/>
          <w:color w:val="000000"/>
        </w:rPr>
        <w:t>1</w:t>
      </w:r>
      <w:r w:rsidR="004D3A11">
        <w:rPr>
          <w:rFonts w:ascii="Arial" w:hAnsi="Arial" w:cs="Arial"/>
          <w:color w:val="000000"/>
        </w:rPr>
        <w:t>5</w:t>
      </w:r>
      <w:r w:rsidRPr="004D3A11">
        <w:rPr>
          <w:rFonts w:ascii="Arial" w:hAnsi="Arial" w:cs="Arial"/>
          <w:color w:val="000000"/>
        </w:rPr>
        <w:t xml:space="preserve">.2. </w:t>
      </w:r>
      <w:r w:rsidR="004D3A11" w:rsidRPr="004D3A11">
        <w:rPr>
          <w:rFonts w:ascii="Arial" w:hAnsi="Arial" w:cs="Arial"/>
        </w:rPr>
        <w:t xml:space="preserve">O contratado é obrigado a aceitar, nas mesmas condições contratuais, os acréscimos ou supressões que se fizerem necessários, até o limite de 25% (vinte e </w:t>
      </w:r>
      <w:r w:rsidR="004D3A11" w:rsidRPr="00217620">
        <w:rPr>
          <w:rFonts w:ascii="Arial" w:hAnsi="Arial" w:cs="Arial"/>
        </w:rPr>
        <w:lastRenderedPageBreak/>
        <w:t>cinco por cento) do valor inicial atualizado do contrato.</w:t>
      </w:r>
    </w:p>
    <w:p w14:paraId="25980375" w14:textId="1749651E" w:rsidR="002328A0" w:rsidRPr="00217620" w:rsidRDefault="002328A0" w:rsidP="00C63CAD">
      <w:pPr>
        <w:pStyle w:val="NormalWeb"/>
        <w:widowControl w:val="0"/>
        <w:suppressAutoHyphens/>
        <w:spacing w:before="220" w:beforeAutospacing="0" w:after="0" w:afterAutospacing="0"/>
        <w:jc w:val="both"/>
        <w:rPr>
          <w:rFonts w:ascii="Arial" w:hAnsi="Arial" w:cs="Arial"/>
        </w:rPr>
      </w:pPr>
      <w:r w:rsidRPr="00217620">
        <w:rPr>
          <w:rFonts w:ascii="Arial" w:hAnsi="Arial" w:cs="Arial"/>
        </w:rPr>
        <w:t>1</w:t>
      </w:r>
      <w:r w:rsidR="004D3A11" w:rsidRPr="00217620">
        <w:rPr>
          <w:rFonts w:ascii="Arial" w:hAnsi="Arial" w:cs="Arial"/>
        </w:rPr>
        <w:t>5</w:t>
      </w:r>
      <w:r w:rsidRPr="00217620">
        <w:rPr>
          <w:rFonts w:ascii="Arial" w:hAnsi="Arial" w:cs="Arial"/>
        </w:rPr>
        <w:t>.3. As alterações contratuais deverão ser promovidas mediante celebração de termo aditivo, submetido à prévia aprovação da consultoria jurídica d</w:t>
      </w:r>
      <w:r w:rsidR="00972A95">
        <w:rPr>
          <w:rFonts w:ascii="Arial" w:hAnsi="Arial" w:cs="Arial"/>
        </w:rPr>
        <w:t>o</w:t>
      </w:r>
      <w:r w:rsidRPr="00217620">
        <w:rPr>
          <w:rFonts w:ascii="Arial" w:hAnsi="Arial" w:cs="Arial"/>
        </w:rPr>
        <w:t xml:space="preserve"> Contratante, salvo nos casos de justificada necessidade de antecipação de seus efeitos, hipótese em que a formalização do aditivo deverá ocorrer no prazo máximo de 1 (um) mês (art. 132 da Lei nº 14.133</w:t>
      </w:r>
      <w:r w:rsidR="00384601" w:rsidRPr="00217620">
        <w:rPr>
          <w:rFonts w:ascii="Arial" w:hAnsi="Arial" w:cs="Arial"/>
        </w:rPr>
        <w:t>/</w:t>
      </w:r>
      <w:r w:rsidRPr="00217620">
        <w:rPr>
          <w:rFonts w:ascii="Arial" w:hAnsi="Arial" w:cs="Arial"/>
        </w:rPr>
        <w:t>21).</w:t>
      </w:r>
    </w:p>
    <w:p w14:paraId="53C978AB" w14:textId="682D101F" w:rsidR="002328A0" w:rsidRPr="00B804FB" w:rsidRDefault="002328A0" w:rsidP="00C63CAD">
      <w:pPr>
        <w:pStyle w:val="NormalWeb"/>
        <w:widowControl w:val="0"/>
        <w:suppressAutoHyphens/>
        <w:spacing w:before="220" w:beforeAutospacing="0" w:after="0" w:afterAutospacing="0"/>
        <w:jc w:val="both"/>
        <w:rPr>
          <w:rFonts w:ascii="Arial" w:hAnsi="Arial" w:cs="Arial"/>
          <w:color w:val="000000"/>
        </w:rPr>
      </w:pPr>
      <w:r w:rsidRPr="00B804FB">
        <w:rPr>
          <w:rFonts w:ascii="Arial" w:hAnsi="Arial" w:cs="Arial"/>
          <w:color w:val="000000"/>
        </w:rPr>
        <w:t>1</w:t>
      </w:r>
      <w:r w:rsidR="004D3A11">
        <w:rPr>
          <w:rFonts w:ascii="Arial" w:hAnsi="Arial" w:cs="Arial"/>
          <w:color w:val="000000"/>
        </w:rPr>
        <w:t>5</w:t>
      </w:r>
      <w:r w:rsidRPr="00B804FB">
        <w:rPr>
          <w:rFonts w:ascii="Arial" w:hAnsi="Arial" w:cs="Arial"/>
          <w:color w:val="000000"/>
        </w:rPr>
        <w:t>.4. Registros que não caracterizam alteração do contrato podem ser realizados por simples apostila, dispensada a celebração de termo aditivo, na forma do art. 136 da Lei nº 14.133</w:t>
      </w:r>
      <w:r w:rsidR="00384601">
        <w:rPr>
          <w:rFonts w:ascii="Arial" w:hAnsi="Arial" w:cs="Arial"/>
          <w:color w:val="000000"/>
        </w:rPr>
        <w:t>/</w:t>
      </w:r>
      <w:r w:rsidRPr="00B804FB">
        <w:rPr>
          <w:rFonts w:ascii="Arial" w:hAnsi="Arial" w:cs="Arial"/>
          <w:color w:val="000000"/>
        </w:rPr>
        <w:t>21.</w:t>
      </w:r>
    </w:p>
    <w:p w14:paraId="177ABB3D" w14:textId="5285C37B" w:rsidR="009A558D" w:rsidRPr="00384601" w:rsidRDefault="009A558D" w:rsidP="00C63CAD">
      <w:pPr>
        <w:pStyle w:val="Ttulo2"/>
        <w:keepNext w:val="0"/>
        <w:tabs>
          <w:tab w:val="left" w:pos="0"/>
        </w:tabs>
        <w:suppressAutoHyphens/>
        <w:spacing w:before="220"/>
        <w:rPr>
          <w:sz w:val="24"/>
        </w:rPr>
      </w:pPr>
      <w:r w:rsidRPr="00384601">
        <w:rPr>
          <w:sz w:val="24"/>
          <w:u w:val="single"/>
        </w:rPr>
        <w:t xml:space="preserve">CLÁUSULA DÉCIMA </w:t>
      </w:r>
      <w:r w:rsidR="004D3A11">
        <w:rPr>
          <w:sz w:val="24"/>
          <w:u w:val="single"/>
        </w:rPr>
        <w:t>SEXTA</w:t>
      </w:r>
      <w:r w:rsidR="00384601">
        <w:rPr>
          <w:sz w:val="24"/>
        </w:rPr>
        <w:t xml:space="preserve"> </w:t>
      </w:r>
      <w:r w:rsidR="00C63CAD">
        <w:rPr>
          <w:sz w:val="24"/>
        </w:rPr>
        <w:t>-</w:t>
      </w:r>
      <w:r w:rsidRPr="00384601">
        <w:rPr>
          <w:sz w:val="24"/>
        </w:rPr>
        <w:t xml:space="preserve"> FORO </w:t>
      </w:r>
    </w:p>
    <w:p w14:paraId="04629E96" w14:textId="1B8CB5A0" w:rsidR="002328A0" w:rsidRPr="005F4315" w:rsidRDefault="002328A0" w:rsidP="00C63CAD">
      <w:pPr>
        <w:spacing w:before="220"/>
        <w:jc w:val="both"/>
        <w:rPr>
          <w:rFonts w:ascii="Arial" w:hAnsi="Arial"/>
          <w:b/>
          <w:color w:val="000000"/>
          <w:u w:val="single"/>
        </w:rPr>
      </w:pPr>
      <w:r>
        <w:rPr>
          <w:rFonts w:ascii="Arial" w:hAnsi="Arial"/>
          <w:color w:val="000000"/>
        </w:rPr>
        <w:t>1</w:t>
      </w:r>
      <w:r w:rsidR="004D3A11">
        <w:rPr>
          <w:rFonts w:ascii="Arial" w:hAnsi="Arial"/>
          <w:color w:val="000000"/>
        </w:rPr>
        <w:t>6</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566A84D5" w14:textId="680994C2" w:rsidR="002328A0" w:rsidRPr="005F4315" w:rsidRDefault="00917680" w:rsidP="00C63CAD">
      <w:pPr>
        <w:spacing w:before="220"/>
        <w:jc w:val="both"/>
        <w:rPr>
          <w:rFonts w:ascii="Arial" w:hAnsi="Arial"/>
          <w:color w:val="000000"/>
        </w:rPr>
      </w:pPr>
      <w:r>
        <w:rPr>
          <w:rFonts w:ascii="Arial" w:hAnsi="Arial"/>
          <w:color w:val="000000"/>
        </w:rPr>
        <w:t xml:space="preserve">16.2.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73D5C03B" w14:textId="77777777" w:rsidR="002328A0" w:rsidRPr="005F4315" w:rsidRDefault="002328A0" w:rsidP="002328A0">
      <w:pPr>
        <w:jc w:val="both"/>
        <w:rPr>
          <w:rFonts w:ascii="Arial" w:hAnsi="Arial"/>
          <w:b/>
          <w:bCs/>
          <w:color w:val="000000"/>
        </w:rPr>
      </w:pPr>
    </w:p>
    <w:p w14:paraId="6A3C7CBC" w14:textId="77777777" w:rsidR="002328A0" w:rsidRPr="005F4315" w:rsidRDefault="002328A0" w:rsidP="002328A0">
      <w:pPr>
        <w:jc w:val="right"/>
        <w:rPr>
          <w:rFonts w:ascii="Arial" w:hAnsi="Arial"/>
          <w:b/>
          <w:bCs/>
          <w:color w:val="000000"/>
        </w:rPr>
      </w:pPr>
      <w:r w:rsidRPr="005F4315">
        <w:rPr>
          <w:rFonts w:ascii="Arial" w:hAnsi="Arial"/>
          <w:b/>
          <w:bCs/>
          <w:color w:val="000000"/>
        </w:rPr>
        <w:t>Sertãozinho,    de       de 202</w:t>
      </w:r>
      <w:r>
        <w:rPr>
          <w:rFonts w:ascii="Arial" w:hAnsi="Arial"/>
          <w:b/>
          <w:bCs/>
          <w:color w:val="000000"/>
        </w:rPr>
        <w:t>4.</w:t>
      </w:r>
    </w:p>
    <w:p w14:paraId="2CD2DF9F" w14:textId="77777777" w:rsidR="004C784C" w:rsidRDefault="004C784C" w:rsidP="00295D0D">
      <w:pPr>
        <w:autoSpaceDE w:val="0"/>
        <w:ind w:right="57"/>
        <w:jc w:val="center"/>
        <w:rPr>
          <w:rFonts w:ascii="Arial" w:eastAsia="Arial" w:hAnsi="Arial"/>
          <w:b/>
          <w:sz w:val="28"/>
          <w:szCs w:val="28"/>
        </w:rPr>
      </w:pPr>
    </w:p>
    <w:p w14:paraId="36CC5103" w14:textId="77777777" w:rsidR="00501C86" w:rsidRDefault="00501C86" w:rsidP="00295D0D">
      <w:pPr>
        <w:autoSpaceDE w:val="0"/>
        <w:ind w:right="57"/>
        <w:jc w:val="center"/>
        <w:rPr>
          <w:rFonts w:ascii="Arial" w:eastAsia="Arial" w:hAnsi="Arial"/>
          <w:b/>
          <w:sz w:val="28"/>
          <w:szCs w:val="28"/>
        </w:rPr>
      </w:pPr>
    </w:p>
    <w:p w14:paraId="4E5E7A2F" w14:textId="77777777" w:rsidR="00BF2A54" w:rsidRDefault="00BF2A54" w:rsidP="00295D0D">
      <w:pPr>
        <w:autoSpaceDE w:val="0"/>
        <w:ind w:right="57"/>
        <w:jc w:val="center"/>
        <w:rPr>
          <w:rFonts w:ascii="Arial" w:eastAsia="Arial" w:hAnsi="Arial"/>
          <w:b/>
          <w:sz w:val="28"/>
          <w:szCs w:val="28"/>
        </w:rPr>
      </w:pPr>
    </w:p>
    <w:p w14:paraId="0FDFCD30" w14:textId="77777777" w:rsidR="00384601" w:rsidRPr="005F4315" w:rsidRDefault="00384601" w:rsidP="00384601">
      <w:pPr>
        <w:jc w:val="center"/>
        <w:rPr>
          <w:rFonts w:ascii="Arial" w:hAnsi="Arial"/>
          <w:b/>
        </w:rPr>
      </w:pPr>
      <w:r w:rsidRPr="005F4315">
        <w:rPr>
          <w:rFonts w:ascii="Arial" w:hAnsi="Arial"/>
          <w:b/>
        </w:rPr>
        <w:t>WILSON FERNANDES PIRES FILHO</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4964D4E6" w14:textId="77777777" w:rsidR="00384601" w:rsidRPr="005F4315" w:rsidRDefault="00384601" w:rsidP="00384601">
      <w:pPr>
        <w:jc w:val="center"/>
        <w:rPr>
          <w:rFonts w:ascii="Arial" w:hAnsi="Arial"/>
          <w:b/>
        </w:rPr>
      </w:pPr>
    </w:p>
    <w:p w14:paraId="207EC8E4" w14:textId="77777777" w:rsidR="00972A95" w:rsidRDefault="00972A95" w:rsidP="00384601">
      <w:pPr>
        <w:ind w:left="180"/>
        <w:jc w:val="center"/>
        <w:rPr>
          <w:rFonts w:ascii="Arial" w:hAnsi="Arial"/>
          <w:b/>
          <w:color w:val="000000"/>
        </w:rPr>
      </w:pPr>
    </w:p>
    <w:p w14:paraId="0E96A8AC" w14:textId="77777777" w:rsidR="00501C86" w:rsidRDefault="00501C86" w:rsidP="00384601">
      <w:pPr>
        <w:ind w:left="180"/>
        <w:jc w:val="center"/>
        <w:rPr>
          <w:rFonts w:ascii="Arial" w:hAnsi="Arial"/>
          <w:b/>
          <w:color w:val="000000"/>
        </w:rPr>
      </w:pPr>
    </w:p>
    <w:p w14:paraId="53255275" w14:textId="77777777" w:rsidR="00972A95" w:rsidRDefault="00972A95" w:rsidP="00384601">
      <w:pPr>
        <w:ind w:left="180"/>
        <w:jc w:val="center"/>
        <w:rPr>
          <w:rFonts w:ascii="Arial" w:hAnsi="Arial"/>
          <w:b/>
          <w:color w:val="000000"/>
        </w:rPr>
      </w:pPr>
    </w:p>
    <w:p w14:paraId="7C6173CF" w14:textId="32A50127" w:rsidR="00972A95" w:rsidRDefault="00972A95" w:rsidP="00384601">
      <w:pPr>
        <w:ind w:left="180"/>
        <w:jc w:val="center"/>
        <w:rPr>
          <w:rFonts w:ascii="Arial" w:hAnsi="Arial"/>
          <w:b/>
          <w:color w:val="000000"/>
        </w:rPr>
      </w:pPr>
      <w:r>
        <w:rPr>
          <w:rFonts w:ascii="Arial" w:hAnsi="Arial"/>
          <w:b/>
          <w:color w:val="000000"/>
        </w:rPr>
        <w:t>FÁBIA JUNQUEIRA DE TOLVO</w:t>
      </w:r>
    </w:p>
    <w:p w14:paraId="1A055569" w14:textId="50A9E338" w:rsidR="00384601" w:rsidRPr="005F4315" w:rsidRDefault="00384601" w:rsidP="00384601">
      <w:pPr>
        <w:ind w:left="180"/>
        <w:jc w:val="center"/>
        <w:rPr>
          <w:rFonts w:ascii="Arial" w:hAnsi="Arial"/>
          <w:b/>
          <w:color w:val="000000"/>
        </w:rPr>
      </w:pPr>
      <w:r w:rsidRPr="005F4315">
        <w:rPr>
          <w:rFonts w:ascii="Arial" w:hAnsi="Arial"/>
          <w:b/>
          <w:color w:val="000000"/>
        </w:rPr>
        <w:t>SECRETÁRI</w:t>
      </w:r>
      <w:r w:rsidR="0051755F">
        <w:rPr>
          <w:rFonts w:ascii="Arial" w:hAnsi="Arial"/>
          <w:b/>
          <w:color w:val="000000"/>
        </w:rPr>
        <w:t>A</w:t>
      </w:r>
      <w:r w:rsidRPr="005F4315">
        <w:rPr>
          <w:rFonts w:ascii="Arial" w:hAnsi="Arial"/>
          <w:b/>
          <w:color w:val="000000"/>
        </w:rPr>
        <w:t xml:space="preserve"> MUNICIPAL DE </w:t>
      </w:r>
      <w:r w:rsidR="00C35A31">
        <w:rPr>
          <w:rFonts w:ascii="Arial" w:hAnsi="Arial"/>
          <w:b/>
          <w:color w:val="000000"/>
        </w:rPr>
        <w:t>SAÚDE</w:t>
      </w:r>
    </w:p>
    <w:p w14:paraId="59AA5CD5" w14:textId="77777777" w:rsidR="00384601" w:rsidRPr="005F4315" w:rsidRDefault="00384601" w:rsidP="00384601">
      <w:pPr>
        <w:ind w:left="180"/>
        <w:jc w:val="center"/>
        <w:rPr>
          <w:rFonts w:ascii="Arial" w:hAnsi="Arial"/>
          <w:b/>
          <w:color w:val="FF0000"/>
        </w:rPr>
      </w:pPr>
    </w:p>
    <w:p w14:paraId="028FF1B0" w14:textId="77777777" w:rsidR="00CE0292" w:rsidRDefault="00CE0292" w:rsidP="00384601">
      <w:pPr>
        <w:jc w:val="center"/>
        <w:rPr>
          <w:rFonts w:ascii="Arial" w:hAnsi="Arial"/>
          <w:b/>
          <w:color w:val="000000"/>
        </w:rPr>
      </w:pPr>
    </w:p>
    <w:p w14:paraId="5D5F452E" w14:textId="77777777" w:rsidR="00CE0292" w:rsidRDefault="00CE0292" w:rsidP="00384601">
      <w:pPr>
        <w:jc w:val="center"/>
        <w:rPr>
          <w:rFonts w:ascii="Arial" w:hAnsi="Arial"/>
          <w:b/>
          <w:color w:val="000000"/>
        </w:rPr>
      </w:pPr>
    </w:p>
    <w:p w14:paraId="273E3A1A" w14:textId="77777777" w:rsidR="00CE0292" w:rsidRDefault="00CE0292" w:rsidP="00384601">
      <w:pPr>
        <w:jc w:val="center"/>
        <w:rPr>
          <w:rFonts w:ascii="Arial" w:hAnsi="Arial"/>
          <w:b/>
          <w:color w:val="000000"/>
        </w:rPr>
      </w:pPr>
    </w:p>
    <w:p w14:paraId="4F06ED83" w14:textId="77777777" w:rsidR="00501C86" w:rsidRPr="005F4315" w:rsidRDefault="00501C86" w:rsidP="00384601">
      <w:pPr>
        <w:jc w:val="center"/>
        <w:rPr>
          <w:rFonts w:ascii="Arial" w:hAnsi="Arial"/>
          <w:b/>
          <w:color w:val="000000"/>
        </w:rPr>
      </w:pPr>
    </w:p>
    <w:p w14:paraId="49B59F5B" w14:textId="77777777" w:rsidR="00384601" w:rsidRPr="005F4315" w:rsidRDefault="00384601" w:rsidP="00384601">
      <w:pPr>
        <w:ind w:left="180"/>
        <w:jc w:val="center"/>
        <w:rPr>
          <w:rFonts w:ascii="Arial" w:hAnsi="Arial"/>
          <w:b/>
          <w:color w:val="000000"/>
        </w:rPr>
      </w:pPr>
    </w:p>
    <w:p w14:paraId="57AF387B" w14:textId="77777777" w:rsidR="00384601" w:rsidRPr="005F4315" w:rsidRDefault="00384601" w:rsidP="00384601">
      <w:pPr>
        <w:ind w:left="180"/>
        <w:jc w:val="center"/>
        <w:rPr>
          <w:rFonts w:ascii="Arial" w:hAnsi="Arial"/>
          <w:b/>
          <w:color w:val="000000"/>
        </w:rPr>
      </w:pPr>
      <w:r w:rsidRPr="005F4315">
        <w:rPr>
          <w:rFonts w:ascii="Arial" w:hAnsi="Arial"/>
          <w:b/>
          <w:color w:val="000000"/>
        </w:rPr>
        <w:t>CONTRATADA</w:t>
      </w:r>
    </w:p>
    <w:p w14:paraId="28AF79AF" w14:textId="77777777" w:rsidR="00384601" w:rsidRPr="005F4315" w:rsidRDefault="00384601" w:rsidP="00384601">
      <w:pPr>
        <w:ind w:left="180"/>
        <w:jc w:val="center"/>
        <w:rPr>
          <w:rFonts w:ascii="Arial" w:hAnsi="Arial"/>
          <w:b/>
          <w:color w:val="000000"/>
        </w:rPr>
      </w:pPr>
    </w:p>
    <w:p w14:paraId="6EDBF8FA" w14:textId="77777777" w:rsidR="00384601" w:rsidRDefault="00384601" w:rsidP="00384601">
      <w:pPr>
        <w:ind w:left="180"/>
        <w:jc w:val="center"/>
        <w:rPr>
          <w:rFonts w:ascii="Arial" w:hAnsi="Arial"/>
          <w:b/>
          <w:color w:val="000000"/>
        </w:rPr>
      </w:pPr>
    </w:p>
    <w:p w14:paraId="55728D31" w14:textId="77777777" w:rsidR="00501C86" w:rsidRPr="005F4315" w:rsidRDefault="00501C86" w:rsidP="00384601">
      <w:pPr>
        <w:ind w:left="180"/>
        <w:jc w:val="center"/>
        <w:rPr>
          <w:rFonts w:ascii="Arial" w:hAnsi="Arial"/>
          <w:b/>
          <w:color w:val="000000"/>
        </w:rPr>
      </w:pPr>
    </w:p>
    <w:p w14:paraId="07EB76D3" w14:textId="77777777" w:rsidR="00384601" w:rsidRPr="005F4315" w:rsidRDefault="00384601" w:rsidP="00384601">
      <w:pPr>
        <w:ind w:left="180"/>
        <w:jc w:val="center"/>
        <w:rPr>
          <w:rFonts w:ascii="Arial" w:hAnsi="Arial"/>
          <w:b/>
          <w:color w:val="000000"/>
        </w:rPr>
      </w:pPr>
    </w:p>
    <w:p w14:paraId="6F3A349F" w14:textId="77777777" w:rsidR="00384601" w:rsidRDefault="00384601" w:rsidP="00384601">
      <w:pPr>
        <w:ind w:left="180"/>
        <w:rPr>
          <w:rFonts w:ascii="Arial" w:hAnsi="Arial"/>
          <w:b/>
          <w:color w:val="000000"/>
        </w:rPr>
      </w:pPr>
      <w:r w:rsidRPr="005F4315">
        <w:rPr>
          <w:rFonts w:ascii="Arial" w:hAnsi="Arial"/>
          <w:b/>
          <w:color w:val="000000"/>
        </w:rPr>
        <w:t>TESTEMUNHAS</w:t>
      </w:r>
    </w:p>
    <w:p w14:paraId="051ACF1F" w14:textId="77777777" w:rsidR="00C35A31" w:rsidRPr="005F4315" w:rsidRDefault="00C35A31" w:rsidP="00384601">
      <w:pPr>
        <w:ind w:left="180"/>
        <w:rPr>
          <w:rFonts w:ascii="Arial" w:hAnsi="Arial"/>
          <w:b/>
          <w:color w:val="000000"/>
        </w:rPr>
      </w:pPr>
    </w:p>
    <w:p w14:paraId="2701ABE7" w14:textId="77777777" w:rsidR="00384601" w:rsidRPr="005F4315" w:rsidRDefault="00384601" w:rsidP="00384601">
      <w:pPr>
        <w:ind w:left="180"/>
        <w:jc w:val="center"/>
        <w:rPr>
          <w:rFonts w:ascii="Arial" w:hAnsi="Arial"/>
          <w:b/>
          <w:color w:val="000000"/>
        </w:rPr>
      </w:pPr>
    </w:p>
    <w:p w14:paraId="062C8561" w14:textId="77777777" w:rsidR="00384601" w:rsidRPr="005F4315" w:rsidRDefault="00384601" w:rsidP="00384601">
      <w:pPr>
        <w:ind w:left="180"/>
        <w:jc w:val="center"/>
        <w:rPr>
          <w:rFonts w:ascii="Arial" w:hAnsi="Arial"/>
          <w:b/>
          <w:color w:val="000000"/>
        </w:rPr>
      </w:pPr>
      <w:r w:rsidRPr="005F4315">
        <w:rPr>
          <w:rFonts w:ascii="Arial" w:hAnsi="Arial"/>
          <w:b/>
          <w:color w:val="000000"/>
        </w:rPr>
        <w:t>1 - _________________________          2 - ___________________________</w:t>
      </w:r>
    </w:p>
    <w:p w14:paraId="42CB960F" w14:textId="77777777" w:rsidR="00DE2874" w:rsidRDefault="00DE2874" w:rsidP="00D77866">
      <w:pPr>
        <w:autoSpaceDE w:val="0"/>
        <w:ind w:right="57"/>
        <w:jc w:val="center"/>
        <w:rPr>
          <w:rFonts w:ascii="Arial" w:eastAsia="Arial" w:hAnsi="Arial"/>
          <w:b/>
          <w:sz w:val="28"/>
          <w:szCs w:val="28"/>
        </w:rPr>
      </w:pPr>
    </w:p>
    <w:p w14:paraId="32DC6FC9" w14:textId="77777777" w:rsidR="00501C86" w:rsidRDefault="00501C86" w:rsidP="00D77866">
      <w:pPr>
        <w:autoSpaceDE w:val="0"/>
        <w:ind w:right="57"/>
        <w:jc w:val="center"/>
        <w:rPr>
          <w:rFonts w:ascii="Arial" w:eastAsia="Arial" w:hAnsi="Arial"/>
          <w:b/>
          <w:sz w:val="28"/>
          <w:szCs w:val="28"/>
        </w:rPr>
      </w:pPr>
    </w:p>
    <w:p w14:paraId="1A4E2DBA" w14:textId="574CA82B"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3CC0C23D" w14:textId="77777777" w:rsidR="00092199" w:rsidRPr="0016301F" w:rsidRDefault="00092199" w:rsidP="00295D0D">
      <w:pPr>
        <w:autoSpaceDE w:val="0"/>
        <w:ind w:right="57"/>
        <w:jc w:val="center"/>
        <w:rPr>
          <w:rFonts w:ascii="Arial" w:eastAsia="Arial" w:hAnsi="Arial"/>
          <w:b/>
          <w:i/>
          <w:sz w:val="28"/>
          <w:szCs w:val="28"/>
        </w:rPr>
      </w:pP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77777777" w:rsidR="007C229F" w:rsidRPr="00B47148" w:rsidRDefault="007C229F" w:rsidP="00295D0D">
      <w:pPr>
        <w:jc w:val="both"/>
        <w:rPr>
          <w:rFonts w:ascii="Arial" w:hAnsi="Arial"/>
          <w:b/>
        </w:rPr>
      </w:pPr>
      <w:r w:rsidRPr="00B47148">
        <w:rPr>
          <w:rFonts w:ascii="Arial" w:hAnsi="Arial"/>
          <w:b/>
        </w:rPr>
        <w:t>CONTRATAD</w:t>
      </w:r>
      <w:r>
        <w:rPr>
          <w:rFonts w:ascii="Arial" w:hAnsi="Arial"/>
          <w:b/>
        </w:rPr>
        <w:t>A</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77777777" w:rsidR="007C229F" w:rsidRPr="00B47148" w:rsidRDefault="007C229F" w:rsidP="00295D0D">
      <w:pPr>
        <w:jc w:val="both"/>
        <w:rPr>
          <w:rFonts w:ascii="Arial" w:hAnsi="Arial"/>
          <w:b/>
        </w:rPr>
      </w:pPr>
      <w:r w:rsidRPr="00B47148">
        <w:rPr>
          <w:rFonts w:ascii="Arial" w:hAnsi="Arial"/>
          <w:b/>
        </w:rPr>
        <w:t>CONTRATO Nº:__________</w:t>
      </w:r>
      <w:r>
        <w:rPr>
          <w:rFonts w:ascii="Arial" w:hAnsi="Arial"/>
          <w:b/>
        </w:rPr>
        <w:t>________________________________________</w:t>
      </w:r>
    </w:p>
    <w:p w14:paraId="2565F6F1" w14:textId="77777777" w:rsidR="007C229F" w:rsidRPr="00B47148" w:rsidRDefault="007C229F" w:rsidP="00295D0D">
      <w:pPr>
        <w:jc w:val="both"/>
        <w:rPr>
          <w:rFonts w:ascii="Arial" w:hAnsi="Arial"/>
          <w:b/>
        </w:rPr>
      </w:pPr>
    </w:p>
    <w:p w14:paraId="2833919B" w14:textId="737094FD" w:rsidR="007C229F" w:rsidRDefault="007C229F" w:rsidP="00295D0D">
      <w:pPr>
        <w:pStyle w:val="WW-Cabealho"/>
        <w:widowControl w:val="0"/>
        <w:tabs>
          <w:tab w:val="clear" w:pos="4419"/>
          <w:tab w:val="clear" w:pos="8838"/>
          <w:tab w:val="left" w:pos="6949"/>
        </w:tabs>
        <w:jc w:val="both"/>
        <w:rPr>
          <w:rFonts w:ascii="Arial" w:hAnsi="Arial"/>
          <w:b/>
          <w:bCs/>
        </w:rPr>
      </w:pPr>
      <w:r w:rsidRPr="00B47148">
        <w:rPr>
          <w:rFonts w:ascii="Arial" w:hAnsi="Arial"/>
          <w:b/>
        </w:rPr>
        <w:t>OBJETO:</w:t>
      </w:r>
      <w:r>
        <w:rPr>
          <w:rFonts w:ascii="Arial" w:hAnsi="Arial"/>
          <w:b/>
        </w:rPr>
        <w:t xml:space="preserve"> </w:t>
      </w:r>
      <w:r w:rsidR="00C35A31" w:rsidRPr="00802305">
        <w:rPr>
          <w:rFonts w:ascii="Arial" w:hAnsi="Arial"/>
          <w:b/>
          <w:bCs/>
        </w:rPr>
        <w:t xml:space="preserve">AQUISIÇÃO DE </w:t>
      </w:r>
      <w:r w:rsidR="00C35A31">
        <w:rPr>
          <w:rFonts w:ascii="Arial" w:hAnsi="Arial"/>
          <w:b/>
          <w:bCs/>
        </w:rPr>
        <w:t>MATERIAL DE ENFERMAGEM PARA AÇÕES JUDICIAIS</w:t>
      </w:r>
      <w:r w:rsidR="00C35A31" w:rsidRPr="00802305">
        <w:rPr>
          <w:rFonts w:ascii="Arial" w:hAnsi="Arial"/>
          <w:b/>
          <w:bCs/>
        </w:rPr>
        <w:t>.</w:t>
      </w:r>
    </w:p>
    <w:p w14:paraId="28230EF7" w14:textId="77777777" w:rsidR="00092199" w:rsidRPr="00740590" w:rsidRDefault="00092199" w:rsidP="00295D0D">
      <w:pPr>
        <w:pStyle w:val="WW-Cabealho"/>
        <w:widowControl w:val="0"/>
        <w:tabs>
          <w:tab w:val="clear" w:pos="4419"/>
          <w:tab w:val="clear" w:pos="8838"/>
          <w:tab w:val="left" w:pos="6949"/>
        </w:tabs>
        <w:jc w:val="both"/>
        <w:rPr>
          <w:rFonts w:ascii="Arial" w:hAnsi="Arial" w:cs="Arial"/>
          <w:b/>
          <w:bCs/>
          <w:szCs w:val="24"/>
        </w:rPr>
      </w:pPr>
    </w:p>
    <w:p w14:paraId="6A113EFA" w14:textId="5D65B741" w:rsidR="007C229F" w:rsidRPr="00B47148" w:rsidRDefault="007C229F" w:rsidP="00295D0D">
      <w:pPr>
        <w:pStyle w:val="WW-Cabealho"/>
        <w:widowControl w:val="0"/>
        <w:tabs>
          <w:tab w:val="clear" w:pos="4419"/>
          <w:tab w:val="clear" w:pos="8838"/>
          <w:tab w:val="left" w:pos="6949"/>
        </w:tabs>
        <w:jc w:val="both"/>
        <w:rPr>
          <w:rFonts w:ascii="Arial" w:hAnsi="Arial"/>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e interessados estão cadastradas no módulo eletrônico do “Cadastro Corporativo TCESP – CadTCESP”, nos termos previstos no Artigo 2º das Instruções nº</w:t>
      </w:r>
      <w:r>
        <w:rPr>
          <w:rFonts w:ascii="Arial" w:eastAsia="Arial" w:hAnsi="Arial"/>
        </w:rPr>
        <w:t xml:space="preserve"> </w:t>
      </w:r>
      <w:r w:rsidRPr="00F32F1B">
        <w:rPr>
          <w:rFonts w:ascii="Arial" w:eastAsia="Arial" w:hAnsi="Arial"/>
        </w:rPr>
        <w:t>01/2020, conforme “Declaração(ões)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1B7E1F5B" w:rsidR="004C784C" w:rsidRDefault="009642FC" w:rsidP="009642FC">
      <w:pPr>
        <w:ind w:right="-2"/>
        <w:jc w:val="right"/>
        <w:rPr>
          <w:rFonts w:ascii="Arial" w:hAnsi="Arial"/>
          <w:b/>
          <w:bCs/>
        </w:rPr>
      </w:pPr>
      <w:r>
        <w:rPr>
          <w:rFonts w:ascii="Arial" w:hAnsi="Arial"/>
          <w:b/>
        </w:rPr>
        <w:t>Sertãozinho, de de 202</w:t>
      </w:r>
      <w:r w:rsidR="00933C58">
        <w:rPr>
          <w:rFonts w:ascii="Arial" w:hAnsi="Arial"/>
          <w:b/>
        </w:rPr>
        <w:t>4</w:t>
      </w:r>
      <w:r>
        <w:rPr>
          <w:rFonts w:ascii="Arial" w:hAnsi="Arial"/>
          <w:b/>
        </w:rPr>
        <w:t>.</w:t>
      </w:r>
    </w:p>
    <w:p w14:paraId="5A9CE716" w14:textId="77777777" w:rsidR="009642FC" w:rsidRDefault="009642FC" w:rsidP="00E17313">
      <w:pPr>
        <w:ind w:right="403"/>
        <w:jc w:val="both"/>
        <w:rPr>
          <w:rFonts w:ascii="Arial" w:hAnsi="Arial"/>
          <w:b/>
          <w:bCs/>
        </w:rPr>
      </w:pPr>
    </w:p>
    <w:p w14:paraId="4972BCE8" w14:textId="4B6EADAD" w:rsidR="00E17313" w:rsidRDefault="00E17313" w:rsidP="00E17313">
      <w:pPr>
        <w:ind w:right="403"/>
        <w:jc w:val="both"/>
        <w:rPr>
          <w:rFonts w:ascii="Arial" w:hAnsi="Arial"/>
          <w:b/>
          <w:bCs/>
        </w:rPr>
      </w:pPr>
      <w:r w:rsidRPr="000B19D2">
        <w:rPr>
          <w:rFonts w:ascii="Arial" w:hAnsi="Arial"/>
          <w:b/>
          <w:bCs/>
        </w:rPr>
        <w:lastRenderedPageBreak/>
        <w:t>AUTORIDADE MÁXIMA DO ÓRGÃO/ENTIDADE</w:t>
      </w:r>
    </w:p>
    <w:p w14:paraId="51C5FCDA"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3382189A"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77777777" w:rsidR="00E17313" w:rsidRPr="000B19D2"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20658E6" w14:textId="77777777" w:rsidR="00E17313" w:rsidRPr="000B19D2" w:rsidRDefault="00E17313" w:rsidP="00E17313">
      <w:pPr>
        <w:ind w:right="403"/>
        <w:jc w:val="both"/>
        <w:rPr>
          <w:rFonts w:ascii="Arial" w:hAnsi="Arial"/>
        </w:rPr>
      </w:pPr>
    </w:p>
    <w:p w14:paraId="388D3D42" w14:textId="77777777" w:rsidR="00E17313" w:rsidRDefault="00E17313" w:rsidP="00E17313">
      <w:pPr>
        <w:ind w:right="403"/>
        <w:jc w:val="both"/>
        <w:rPr>
          <w:rFonts w:ascii="Arial" w:hAnsi="Arial"/>
          <w:b/>
          <w:bCs/>
        </w:rPr>
      </w:pPr>
    </w:p>
    <w:p w14:paraId="1D73CE51" w14:textId="77777777" w:rsidR="00E17313" w:rsidRPr="000B19D2" w:rsidRDefault="00E17313" w:rsidP="00E17313">
      <w:pPr>
        <w:ind w:right="-2"/>
        <w:jc w:val="both"/>
        <w:rPr>
          <w:rFonts w:ascii="Arial" w:hAnsi="Arial"/>
          <w:b/>
          <w:bCs/>
        </w:rPr>
      </w:pPr>
      <w:r w:rsidRPr="000B19D2">
        <w:rPr>
          <w:rFonts w:ascii="Arial" w:hAnsi="Arial"/>
          <w:b/>
          <w:bCs/>
        </w:rPr>
        <w:t>RESPONSÁVEIS PELA HOMOLOGAÇÃO DO CERTAME OU RATIFICAÇÃO DA DISPENSA/INEXIGIBILIDADE DE LICITAÇÃO</w:t>
      </w:r>
    </w:p>
    <w:p w14:paraId="7EBEBBE2"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763AD1B9"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77777777" w:rsidR="00E17313"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1047C7C" w14:textId="77777777" w:rsidR="00E17313" w:rsidRPr="000B19D2" w:rsidRDefault="00E17313" w:rsidP="00E17313">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E17313">
      <w:pPr>
        <w:rPr>
          <w:rFonts w:ascii="Arial" w:hAnsi="Arial"/>
          <w:b/>
          <w:u w:val="single"/>
        </w:rPr>
      </w:pPr>
    </w:p>
    <w:p w14:paraId="6BA0FA71" w14:textId="77777777" w:rsidR="00E17313" w:rsidRDefault="00E17313" w:rsidP="00E17313">
      <w:pPr>
        <w:rPr>
          <w:rFonts w:ascii="Arial" w:hAnsi="Arial"/>
          <w:b/>
          <w:u w:val="single"/>
        </w:rPr>
      </w:pPr>
    </w:p>
    <w:p w14:paraId="5934E80A" w14:textId="77777777" w:rsidR="009642FC" w:rsidRDefault="009642FC" w:rsidP="00E17313">
      <w:pPr>
        <w:rPr>
          <w:rFonts w:ascii="Arial" w:hAnsi="Arial"/>
          <w:b/>
          <w:u w:val="single"/>
        </w:rPr>
      </w:pPr>
    </w:p>
    <w:p w14:paraId="19B4B8A4" w14:textId="77777777" w:rsidR="00E17313" w:rsidRPr="00B47148" w:rsidRDefault="00E17313" w:rsidP="00E17313">
      <w:pPr>
        <w:rPr>
          <w:rFonts w:ascii="Arial" w:hAnsi="Arial"/>
        </w:rPr>
      </w:pPr>
      <w:r w:rsidRPr="00B47148">
        <w:rPr>
          <w:rFonts w:ascii="Arial" w:hAnsi="Arial"/>
          <w:b/>
          <w:u w:val="single"/>
        </w:rPr>
        <w:t>RESPONSÁVEIS QUE ASSINARAM O AJUSTE</w:t>
      </w:r>
    </w:p>
    <w:p w14:paraId="451C1B28" w14:textId="77777777" w:rsidR="00E17313" w:rsidRDefault="00E17313" w:rsidP="00E17313">
      <w:pPr>
        <w:rPr>
          <w:rFonts w:ascii="Arial" w:hAnsi="Arial"/>
          <w:b/>
          <w:u w:val="single"/>
        </w:rPr>
      </w:pPr>
    </w:p>
    <w:p w14:paraId="69839568" w14:textId="77777777" w:rsidR="009642FC" w:rsidRDefault="009642FC" w:rsidP="00E17313">
      <w:pPr>
        <w:rPr>
          <w:rFonts w:ascii="Arial" w:hAnsi="Arial"/>
          <w:b/>
          <w:u w:val="single"/>
        </w:rPr>
      </w:pPr>
    </w:p>
    <w:p w14:paraId="16FAB1CB" w14:textId="624AB47B" w:rsidR="002B7F46" w:rsidRPr="00B47148" w:rsidRDefault="00E17313" w:rsidP="00E17313">
      <w:pPr>
        <w:rPr>
          <w:rFonts w:ascii="Arial" w:hAnsi="Arial"/>
        </w:rPr>
      </w:pPr>
      <w:r w:rsidRPr="00CA4038">
        <w:rPr>
          <w:rFonts w:ascii="Arial" w:hAnsi="Arial"/>
          <w:b/>
          <w:u w:val="single"/>
        </w:rPr>
        <w:t>PEL</w:t>
      </w:r>
      <w:r>
        <w:rPr>
          <w:rFonts w:ascii="Arial" w:hAnsi="Arial"/>
          <w:b/>
          <w:u w:val="single"/>
        </w:rPr>
        <w:t>A</w:t>
      </w:r>
      <w:r w:rsidRPr="00CA4038">
        <w:rPr>
          <w:rFonts w:ascii="Arial" w:hAnsi="Arial"/>
          <w:b/>
          <w:u w:val="single"/>
        </w:rPr>
        <w:t xml:space="preserve"> CONTRATANTE</w:t>
      </w:r>
    </w:p>
    <w:p w14:paraId="3F2E3D2E" w14:textId="5B5BCD99" w:rsidR="00701ADE" w:rsidRPr="00FB7DC4" w:rsidRDefault="00701ADE" w:rsidP="00701ADE">
      <w:pPr>
        <w:rPr>
          <w:rFonts w:ascii="Arial" w:hAnsi="Arial"/>
        </w:rPr>
      </w:pPr>
      <w:r w:rsidRPr="00FB7DC4">
        <w:rPr>
          <w:rFonts w:ascii="Arial" w:hAnsi="Arial"/>
        </w:rPr>
        <w:t xml:space="preserve">Nome: </w:t>
      </w:r>
      <w:r w:rsidR="00972A95" w:rsidRPr="00972A95">
        <w:rPr>
          <w:rFonts w:ascii="Arial" w:hAnsi="Arial"/>
          <w:b/>
          <w:bCs/>
        </w:rPr>
        <w:t>Fábia Junqueira de Tolvo</w:t>
      </w:r>
    </w:p>
    <w:p w14:paraId="6BEDF58F" w14:textId="7DE35B75" w:rsidR="00701ADE" w:rsidRPr="00FB7DC4" w:rsidRDefault="00701ADE" w:rsidP="00701ADE">
      <w:pPr>
        <w:rPr>
          <w:rFonts w:ascii="Arial" w:hAnsi="Arial"/>
        </w:rPr>
      </w:pPr>
      <w:r w:rsidRPr="00FB7DC4">
        <w:rPr>
          <w:rFonts w:ascii="Arial" w:hAnsi="Arial"/>
        </w:rPr>
        <w:t>Cargo: Secretári</w:t>
      </w:r>
      <w:r w:rsidR="00CE0292">
        <w:rPr>
          <w:rFonts w:ascii="Arial" w:hAnsi="Arial"/>
        </w:rPr>
        <w:t>a</w:t>
      </w:r>
      <w:r w:rsidRPr="00FB7DC4">
        <w:rPr>
          <w:rFonts w:ascii="Arial" w:hAnsi="Arial"/>
        </w:rPr>
        <w:t xml:space="preserve"> </w:t>
      </w:r>
      <w:r w:rsidR="00B51114">
        <w:rPr>
          <w:rFonts w:ascii="Arial" w:hAnsi="Arial"/>
        </w:rPr>
        <w:t xml:space="preserve">Municipal </w:t>
      </w:r>
      <w:r w:rsidRPr="00FB7DC4">
        <w:rPr>
          <w:rFonts w:ascii="Arial" w:hAnsi="Arial"/>
        </w:rPr>
        <w:t xml:space="preserve">de </w:t>
      </w:r>
      <w:r w:rsidR="00CE0292">
        <w:rPr>
          <w:rFonts w:ascii="Arial" w:hAnsi="Arial"/>
        </w:rPr>
        <w:t>Saúde</w:t>
      </w:r>
    </w:p>
    <w:p w14:paraId="042CF5C5" w14:textId="0EBD8A32" w:rsidR="002B7F46" w:rsidRPr="00030B86" w:rsidRDefault="00701ADE" w:rsidP="00701ADE">
      <w:pPr>
        <w:rPr>
          <w:rFonts w:ascii="Arial" w:hAnsi="Arial"/>
        </w:rPr>
      </w:pPr>
      <w:r w:rsidRPr="00FB7DC4">
        <w:rPr>
          <w:rFonts w:ascii="Arial" w:hAnsi="Arial"/>
        </w:rPr>
        <w:t>CPF:</w:t>
      </w:r>
      <w:r w:rsidR="00972A95">
        <w:rPr>
          <w:rFonts w:ascii="Arial" w:hAnsi="Arial"/>
        </w:rPr>
        <w:t xml:space="preserve"> 250.498.238-03</w:t>
      </w:r>
    </w:p>
    <w:p w14:paraId="6E94C1E2" w14:textId="77777777" w:rsidR="00972A95" w:rsidRDefault="00972A95" w:rsidP="00972A95">
      <w:pPr>
        <w:rPr>
          <w:rFonts w:ascii="Arial" w:hAnsi="Arial"/>
        </w:rPr>
      </w:pPr>
      <w:r w:rsidRPr="00B47148">
        <w:rPr>
          <w:rFonts w:ascii="Arial" w:hAnsi="Arial"/>
        </w:rPr>
        <w:t>Assinatura: ______________________________________________________</w:t>
      </w:r>
    </w:p>
    <w:p w14:paraId="5383386D" w14:textId="6C18832A" w:rsidR="00072DED" w:rsidRDefault="00072DED" w:rsidP="007C229F">
      <w:pPr>
        <w:rPr>
          <w:rFonts w:ascii="Arial" w:hAnsi="Arial"/>
          <w:b/>
          <w:u w:val="single"/>
        </w:rPr>
      </w:pPr>
    </w:p>
    <w:p w14:paraId="036CCCBC" w14:textId="7FF7001D" w:rsidR="00072DED" w:rsidRDefault="00072DED" w:rsidP="007C229F">
      <w:pPr>
        <w:rPr>
          <w:rFonts w:ascii="Arial" w:hAnsi="Arial"/>
          <w:b/>
          <w:u w:val="single"/>
        </w:rPr>
      </w:pPr>
    </w:p>
    <w:p w14:paraId="4DE3E5AC" w14:textId="74252AD4" w:rsidR="007C229F" w:rsidRPr="00B47148" w:rsidRDefault="00E17313" w:rsidP="007C229F">
      <w:pPr>
        <w:rPr>
          <w:rFonts w:ascii="Arial" w:hAnsi="Arial"/>
        </w:rPr>
      </w:pPr>
      <w:r w:rsidRPr="00B47148">
        <w:rPr>
          <w:rFonts w:ascii="Arial" w:hAnsi="Arial"/>
          <w:b/>
          <w:u w:val="single"/>
        </w:rPr>
        <w:t>PELA CONTRATADA</w:t>
      </w:r>
    </w:p>
    <w:p w14:paraId="3AEEDC43" w14:textId="77777777" w:rsidR="007C229F" w:rsidRPr="00B47148" w:rsidRDefault="007C229F" w:rsidP="007C229F">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7C229F">
      <w:pPr>
        <w:rPr>
          <w:rFonts w:ascii="Arial" w:hAnsi="Arial"/>
        </w:rPr>
      </w:pPr>
      <w:r w:rsidRPr="00B47148">
        <w:rPr>
          <w:rFonts w:ascii="Arial" w:hAnsi="Arial"/>
        </w:rPr>
        <w:t>Cargo:__________________________________________________________</w:t>
      </w:r>
    </w:p>
    <w:p w14:paraId="1BF69215" w14:textId="77777777" w:rsidR="007C229F" w:rsidRDefault="007C229F" w:rsidP="007C229F">
      <w:pPr>
        <w:rPr>
          <w:rFonts w:ascii="Arial" w:hAnsi="Arial"/>
        </w:rPr>
      </w:pPr>
      <w:r w:rsidRPr="00B47148">
        <w:rPr>
          <w:rFonts w:ascii="Arial" w:hAnsi="Arial"/>
        </w:rPr>
        <w:t xml:space="preserve">CPF: ____________________________ </w:t>
      </w:r>
    </w:p>
    <w:p w14:paraId="5D4EE7E6" w14:textId="77777777" w:rsidR="007C229F" w:rsidRDefault="007C229F" w:rsidP="007C229F">
      <w:pPr>
        <w:rPr>
          <w:rFonts w:ascii="Arial" w:hAnsi="Arial"/>
        </w:rPr>
      </w:pPr>
      <w:r w:rsidRPr="00B47148">
        <w:rPr>
          <w:rFonts w:ascii="Arial" w:hAnsi="Arial"/>
        </w:rPr>
        <w:t>Assinatura: ______________________________________________________</w:t>
      </w:r>
    </w:p>
    <w:p w14:paraId="37234C34" w14:textId="77777777" w:rsidR="007C229F" w:rsidRDefault="007C229F" w:rsidP="007C229F">
      <w:pPr>
        <w:rPr>
          <w:rFonts w:ascii="Arial" w:hAnsi="Arial"/>
        </w:rPr>
      </w:pPr>
    </w:p>
    <w:p w14:paraId="44011DBF" w14:textId="77777777" w:rsidR="009642FC" w:rsidRPr="00B47148" w:rsidRDefault="009642FC" w:rsidP="007C229F">
      <w:pPr>
        <w:rPr>
          <w:rFonts w:ascii="Arial" w:hAnsi="Arial"/>
        </w:rPr>
      </w:pPr>
    </w:p>
    <w:p w14:paraId="00643E12" w14:textId="77777777" w:rsidR="00E17313" w:rsidRPr="00CA4038" w:rsidRDefault="00E17313" w:rsidP="00E17313">
      <w:pPr>
        <w:spacing w:before="240"/>
        <w:rPr>
          <w:rFonts w:ascii="Arial" w:hAnsi="Arial"/>
          <w:b/>
          <w:bCs/>
          <w:u w:val="single"/>
        </w:rPr>
      </w:pPr>
      <w:r w:rsidRPr="00CA4038">
        <w:rPr>
          <w:rFonts w:ascii="Arial" w:hAnsi="Arial"/>
          <w:b/>
          <w:bCs/>
          <w:u w:val="single"/>
        </w:rPr>
        <w:t xml:space="preserve">ORDENADOR DE DESPESAS DA CONTRATANTE </w:t>
      </w:r>
    </w:p>
    <w:p w14:paraId="20ADEE57" w14:textId="77777777" w:rsidR="00E17313" w:rsidRPr="00CA4038" w:rsidRDefault="00E17313" w:rsidP="00E17313">
      <w:pPr>
        <w:ind w:right="403"/>
        <w:jc w:val="both"/>
        <w:rPr>
          <w:rFonts w:ascii="Arial" w:hAnsi="Arial"/>
        </w:rPr>
      </w:pPr>
      <w:r w:rsidRPr="00CA4038">
        <w:rPr>
          <w:rFonts w:ascii="Arial" w:hAnsi="Arial"/>
        </w:rPr>
        <w:t xml:space="preserve">Nome: </w:t>
      </w:r>
      <w:r w:rsidRPr="00701ADE">
        <w:rPr>
          <w:rFonts w:ascii="Arial" w:hAnsi="Arial"/>
          <w:b/>
          <w:bCs/>
        </w:rPr>
        <w:t>Wilson Fernandes Pires Filho</w:t>
      </w:r>
    </w:p>
    <w:p w14:paraId="4B9D431E" w14:textId="77777777" w:rsidR="00E17313" w:rsidRPr="00CA4038" w:rsidRDefault="00E17313" w:rsidP="00E17313">
      <w:pPr>
        <w:ind w:right="403"/>
        <w:jc w:val="both"/>
        <w:rPr>
          <w:rFonts w:ascii="Arial" w:hAnsi="Arial"/>
        </w:rPr>
      </w:pPr>
      <w:r w:rsidRPr="00CA4038">
        <w:rPr>
          <w:rFonts w:ascii="Arial" w:hAnsi="Arial"/>
        </w:rPr>
        <w:t>Cargo: Prefeito Municipal</w:t>
      </w:r>
    </w:p>
    <w:p w14:paraId="6B24B102" w14:textId="77777777" w:rsidR="00E17313" w:rsidRPr="00CA4038" w:rsidRDefault="00E17313" w:rsidP="00E17313">
      <w:pPr>
        <w:ind w:right="403"/>
        <w:jc w:val="both"/>
        <w:rPr>
          <w:rFonts w:ascii="Arial" w:hAnsi="Arial"/>
        </w:rPr>
      </w:pPr>
      <w:r w:rsidRPr="00CA4038">
        <w:rPr>
          <w:rFonts w:ascii="Arial" w:hAnsi="Arial"/>
        </w:rPr>
        <w:t xml:space="preserve">CPF: 032.735.508-56 </w:t>
      </w:r>
    </w:p>
    <w:p w14:paraId="79A79521" w14:textId="77777777" w:rsidR="00E17313" w:rsidRPr="00CA4038" w:rsidRDefault="00E17313" w:rsidP="00E17313">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E17313">
      <w:pPr>
        <w:autoSpaceDE w:val="0"/>
        <w:ind w:right="57"/>
        <w:outlineLvl w:val="0"/>
        <w:rPr>
          <w:rFonts w:ascii="Arial" w:hAnsi="Arial"/>
          <w:b/>
        </w:rPr>
      </w:pPr>
    </w:p>
    <w:p w14:paraId="040B85B0" w14:textId="77777777" w:rsidR="00E17313" w:rsidRDefault="00E17313" w:rsidP="00E17313">
      <w:pPr>
        <w:autoSpaceDE w:val="0"/>
        <w:ind w:right="57"/>
        <w:outlineLvl w:val="0"/>
        <w:rPr>
          <w:rFonts w:ascii="Arial" w:hAnsi="Arial"/>
          <w:b/>
        </w:rPr>
      </w:pPr>
    </w:p>
    <w:p w14:paraId="7D25A890" w14:textId="77777777" w:rsidR="009642FC" w:rsidRDefault="009642FC" w:rsidP="00E17313">
      <w:pPr>
        <w:autoSpaceDE w:val="0"/>
        <w:ind w:right="57"/>
        <w:outlineLvl w:val="0"/>
        <w:rPr>
          <w:rFonts w:ascii="Arial" w:hAnsi="Arial"/>
          <w:b/>
        </w:rPr>
      </w:pPr>
    </w:p>
    <w:p w14:paraId="49146A08" w14:textId="77777777" w:rsidR="00E17313" w:rsidRPr="00CF6231" w:rsidRDefault="00E17313" w:rsidP="00E1731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E1731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E1731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5EFC5D1E" w14:textId="77777777" w:rsidR="00E17313" w:rsidRDefault="00E17313" w:rsidP="00E17313">
      <w:pPr>
        <w:autoSpaceDE w:val="0"/>
        <w:ind w:right="57"/>
        <w:rPr>
          <w:rFonts w:ascii="Arial" w:eastAsia="Arial" w:hAnsi="Arial"/>
        </w:rPr>
      </w:pPr>
    </w:p>
    <w:p w14:paraId="455693DE" w14:textId="77777777" w:rsidR="00E17313" w:rsidRPr="00CF6231" w:rsidRDefault="00E17313" w:rsidP="00E17313">
      <w:pPr>
        <w:autoSpaceDE w:val="0"/>
        <w:ind w:right="57"/>
        <w:rPr>
          <w:rFonts w:ascii="Arial" w:eastAsia="Arial" w:hAnsi="Arial"/>
        </w:rPr>
      </w:pPr>
    </w:p>
    <w:p w14:paraId="128D422F" w14:textId="77777777" w:rsidR="00E17313" w:rsidRPr="00CF6231" w:rsidRDefault="00E17313" w:rsidP="00E1731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lastRenderedPageBreak/>
        <w:t>Nome:_________________________________________________________</w:t>
      </w:r>
    </w:p>
    <w:p w14:paraId="34253417"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E1731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E17313">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E17313">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Responsável(is)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64D827DF" w14:textId="77777777" w:rsidR="007C229F" w:rsidRDefault="007C229F" w:rsidP="007C229F">
      <w:pPr>
        <w:rPr>
          <w:rFonts w:ascii="Arial" w:hAnsi="Arial"/>
          <w:b/>
        </w:rPr>
      </w:pPr>
    </w:p>
    <w:p w14:paraId="537E77CB" w14:textId="77777777" w:rsidR="007C229F" w:rsidRDefault="007C229F" w:rsidP="007C229F">
      <w:pPr>
        <w:rPr>
          <w:rFonts w:ascii="Arial" w:hAnsi="Arial"/>
          <w:b/>
        </w:rPr>
      </w:pPr>
    </w:p>
    <w:p w14:paraId="35C68229" w14:textId="77777777" w:rsidR="007C229F" w:rsidRDefault="007C229F" w:rsidP="007C229F">
      <w:pPr>
        <w:rPr>
          <w:rFonts w:ascii="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349D089C" w14:textId="0760060B" w:rsidR="009D3C4D" w:rsidRDefault="009D3C4D" w:rsidP="006877FE">
      <w:pPr>
        <w:jc w:val="center"/>
        <w:rPr>
          <w:rFonts w:ascii="Arial" w:hAnsi="Arial"/>
          <w:b/>
          <w:sz w:val="28"/>
          <w:szCs w:val="28"/>
        </w:rPr>
      </w:pPr>
    </w:p>
    <w:p w14:paraId="09D47E69" w14:textId="38022E47" w:rsidR="009D3C4D" w:rsidRDefault="009D3C4D" w:rsidP="006877FE">
      <w:pPr>
        <w:jc w:val="center"/>
        <w:rPr>
          <w:rFonts w:ascii="Arial" w:hAnsi="Arial"/>
          <w:b/>
          <w:sz w:val="28"/>
          <w:szCs w:val="28"/>
        </w:rPr>
      </w:pPr>
    </w:p>
    <w:p w14:paraId="46B6331B" w14:textId="56D3806D" w:rsidR="009D3C4D" w:rsidRDefault="009D3C4D" w:rsidP="006877FE">
      <w:pPr>
        <w:jc w:val="center"/>
        <w:rPr>
          <w:rFonts w:ascii="Arial" w:hAnsi="Arial"/>
          <w:b/>
          <w:sz w:val="28"/>
          <w:szCs w:val="28"/>
        </w:rPr>
      </w:pPr>
    </w:p>
    <w:p w14:paraId="0AF2CBD7" w14:textId="1F829C59" w:rsidR="009D3C4D" w:rsidRDefault="009D3C4D" w:rsidP="006877FE">
      <w:pPr>
        <w:jc w:val="center"/>
        <w:rPr>
          <w:rFonts w:ascii="Arial" w:hAnsi="Arial"/>
          <w:b/>
          <w:sz w:val="28"/>
          <w:szCs w:val="28"/>
        </w:rPr>
      </w:pPr>
    </w:p>
    <w:p w14:paraId="70B4C05F" w14:textId="6144E5A2" w:rsidR="009D3C4D" w:rsidRDefault="009D3C4D" w:rsidP="006877FE">
      <w:pPr>
        <w:jc w:val="center"/>
        <w:rPr>
          <w:rFonts w:ascii="Arial" w:hAnsi="Arial"/>
          <w:b/>
          <w:sz w:val="28"/>
          <w:szCs w:val="28"/>
        </w:rPr>
      </w:pPr>
    </w:p>
    <w:p w14:paraId="65D27709" w14:textId="0CDA819D" w:rsidR="002C0697" w:rsidRDefault="002C0697" w:rsidP="002C0697">
      <w:pPr>
        <w:rPr>
          <w:rFonts w:ascii="Arial" w:hAnsi="Arial"/>
          <w:b/>
          <w:sz w:val="28"/>
          <w:szCs w:val="28"/>
        </w:rPr>
      </w:pPr>
    </w:p>
    <w:p w14:paraId="35AB1E41" w14:textId="00B482A0" w:rsidR="00A36581" w:rsidRDefault="00A36581" w:rsidP="002C0697">
      <w:pPr>
        <w:rPr>
          <w:rFonts w:ascii="Arial" w:hAnsi="Arial"/>
          <w:b/>
          <w:sz w:val="28"/>
          <w:szCs w:val="28"/>
        </w:rPr>
      </w:pPr>
    </w:p>
    <w:p w14:paraId="2803F3E4" w14:textId="3AB03B69" w:rsidR="00A36581" w:rsidRDefault="00A36581" w:rsidP="002C0697">
      <w:pPr>
        <w:rPr>
          <w:rFonts w:ascii="Arial" w:hAnsi="Arial"/>
          <w:b/>
          <w:sz w:val="28"/>
          <w:szCs w:val="28"/>
        </w:rPr>
      </w:pPr>
    </w:p>
    <w:p w14:paraId="15E3F85C" w14:textId="506CC3FE" w:rsidR="00A36581" w:rsidRDefault="00A36581" w:rsidP="002C0697">
      <w:pPr>
        <w:rPr>
          <w:rFonts w:ascii="Arial" w:hAnsi="Arial"/>
          <w:b/>
          <w:sz w:val="28"/>
          <w:szCs w:val="28"/>
        </w:rPr>
      </w:pPr>
    </w:p>
    <w:p w14:paraId="3FE6CB2D" w14:textId="190098B4" w:rsidR="00A25FC5" w:rsidRDefault="00A25FC5" w:rsidP="002C0697">
      <w:pPr>
        <w:rPr>
          <w:lang w:eastAsia="pt-BR" w:bidi="ar-SA"/>
        </w:rPr>
      </w:pPr>
    </w:p>
    <w:p w14:paraId="46EEE17F" w14:textId="554D9024" w:rsidR="00D73648" w:rsidRDefault="00D73648" w:rsidP="002C0697">
      <w:pPr>
        <w:rPr>
          <w:lang w:eastAsia="pt-BR" w:bidi="ar-SA"/>
        </w:rPr>
      </w:pPr>
    </w:p>
    <w:p w14:paraId="1B9F881A" w14:textId="52350AD0" w:rsidR="00D73648" w:rsidRDefault="00D73648" w:rsidP="002C0697">
      <w:pPr>
        <w:rPr>
          <w:lang w:eastAsia="pt-BR" w:bidi="ar-SA"/>
        </w:rPr>
      </w:pPr>
    </w:p>
    <w:p w14:paraId="57EC9E56" w14:textId="2B831BBD" w:rsidR="00D73648" w:rsidRDefault="00D73648" w:rsidP="002C0697">
      <w:pPr>
        <w:rPr>
          <w:lang w:eastAsia="pt-BR" w:bidi="ar-SA"/>
        </w:rPr>
      </w:pPr>
    </w:p>
    <w:p w14:paraId="5FCBFAF9" w14:textId="1A892342" w:rsidR="00D73648" w:rsidRDefault="00D73648" w:rsidP="002C0697">
      <w:pPr>
        <w:rPr>
          <w:lang w:eastAsia="pt-BR" w:bidi="ar-SA"/>
        </w:rPr>
      </w:pPr>
    </w:p>
    <w:p w14:paraId="201A4956" w14:textId="77777777" w:rsidR="00CF0748" w:rsidRDefault="00CF0748" w:rsidP="002C0697">
      <w:pPr>
        <w:rPr>
          <w:lang w:eastAsia="pt-BR" w:bidi="ar-SA"/>
        </w:rPr>
      </w:pPr>
    </w:p>
    <w:p w14:paraId="57CC5F23" w14:textId="77777777" w:rsidR="00CF0748" w:rsidRDefault="00CF0748" w:rsidP="002C0697">
      <w:pPr>
        <w:rPr>
          <w:lang w:eastAsia="pt-BR" w:bidi="ar-SA"/>
        </w:rPr>
      </w:pPr>
    </w:p>
    <w:p w14:paraId="55A46850" w14:textId="77777777" w:rsidR="00CF0748" w:rsidRDefault="00CF0748" w:rsidP="002C0697">
      <w:pPr>
        <w:rPr>
          <w:lang w:eastAsia="pt-BR" w:bidi="ar-SA"/>
        </w:rPr>
      </w:pPr>
    </w:p>
    <w:p w14:paraId="5C749775" w14:textId="77777777" w:rsidR="00CF0748" w:rsidRDefault="00CF0748" w:rsidP="002C0697">
      <w:pPr>
        <w:rPr>
          <w:lang w:eastAsia="pt-BR" w:bidi="ar-SA"/>
        </w:rPr>
      </w:pPr>
    </w:p>
    <w:p w14:paraId="4B78CD5B" w14:textId="77777777" w:rsidR="00CF0748" w:rsidRDefault="00CF0748" w:rsidP="002C0697">
      <w:pPr>
        <w:rPr>
          <w:lang w:eastAsia="pt-BR" w:bidi="ar-SA"/>
        </w:rPr>
      </w:pPr>
    </w:p>
    <w:p w14:paraId="47D279EE" w14:textId="77777777" w:rsidR="00CF0748" w:rsidRDefault="00CF0748" w:rsidP="002C0697">
      <w:pPr>
        <w:rPr>
          <w:lang w:eastAsia="pt-BR" w:bidi="ar-SA"/>
        </w:rPr>
      </w:pPr>
    </w:p>
    <w:p w14:paraId="408132A4" w14:textId="77777777" w:rsidR="00CF0748" w:rsidRDefault="00CF0748" w:rsidP="002C0697">
      <w:pPr>
        <w:rPr>
          <w:lang w:eastAsia="pt-BR" w:bidi="ar-SA"/>
        </w:rPr>
      </w:pPr>
    </w:p>
    <w:p w14:paraId="327F3600" w14:textId="77777777" w:rsidR="00933C58" w:rsidRDefault="00933C58" w:rsidP="008723EE">
      <w:pPr>
        <w:pStyle w:val="Ttulo6"/>
        <w:spacing w:after="160"/>
        <w:jc w:val="center"/>
        <w:rPr>
          <w:rFonts w:cs="Arial"/>
          <w:sz w:val="28"/>
          <w:szCs w:val="28"/>
        </w:rPr>
      </w:pPr>
    </w:p>
    <w:p w14:paraId="54A1DB8F" w14:textId="5085A7B2"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79E9C504" w:rsidR="00B96068" w:rsidRPr="00501C86" w:rsidRDefault="008723EE" w:rsidP="008723EE">
      <w:pPr>
        <w:spacing w:after="160"/>
        <w:ind w:left="561"/>
        <w:rPr>
          <w:rFonts w:ascii="Arial" w:hAnsi="Arial"/>
          <w:b/>
          <w:bCs/>
          <w:color w:val="FF0000"/>
          <w:sz w:val="28"/>
          <w:szCs w:val="28"/>
        </w:rPr>
      </w:pPr>
      <w:r w:rsidRPr="00501C86">
        <w:rPr>
          <w:rFonts w:ascii="Arial" w:hAnsi="Arial"/>
          <w:b/>
          <w:bCs/>
          <w:color w:val="FF0000"/>
          <w:sz w:val="28"/>
          <w:szCs w:val="28"/>
        </w:rPr>
        <w:t xml:space="preserve">                   </w:t>
      </w:r>
      <w:r w:rsidR="00B96068" w:rsidRPr="00501C86">
        <w:rPr>
          <w:rFonts w:ascii="Arial" w:hAnsi="Arial"/>
          <w:b/>
          <w:bCs/>
          <w:sz w:val="28"/>
          <w:szCs w:val="28"/>
        </w:rPr>
        <w:t xml:space="preserve">PREGÃO ELETRÔNICO </w:t>
      </w:r>
      <w:r w:rsidR="00CF0748" w:rsidRPr="00501C86">
        <w:rPr>
          <w:rFonts w:ascii="Arial" w:hAnsi="Arial"/>
          <w:b/>
          <w:bCs/>
          <w:sz w:val="28"/>
          <w:szCs w:val="28"/>
        </w:rPr>
        <w:t>Nº</w:t>
      </w:r>
      <w:r w:rsidR="00B96068" w:rsidRPr="00501C86">
        <w:rPr>
          <w:rFonts w:ascii="Arial" w:hAnsi="Arial"/>
          <w:b/>
          <w:bCs/>
          <w:sz w:val="28"/>
          <w:szCs w:val="28"/>
        </w:rPr>
        <w:t xml:space="preserve"> </w:t>
      </w:r>
      <w:r w:rsidR="00501C86" w:rsidRPr="00501C86">
        <w:rPr>
          <w:rFonts w:ascii="Arial" w:hAnsi="Arial"/>
          <w:b/>
          <w:bCs/>
          <w:sz w:val="28"/>
          <w:szCs w:val="28"/>
        </w:rPr>
        <w:t>008</w:t>
      </w:r>
      <w:r w:rsidR="007B61E2" w:rsidRPr="00501C86">
        <w:rPr>
          <w:rFonts w:ascii="Arial" w:hAnsi="Arial"/>
          <w:b/>
          <w:bCs/>
          <w:sz w:val="28"/>
          <w:szCs w:val="28"/>
        </w:rPr>
        <w:t>/</w:t>
      </w:r>
      <w:r w:rsidR="00B96068" w:rsidRPr="00501C86">
        <w:rPr>
          <w:rFonts w:ascii="Arial" w:hAnsi="Arial"/>
          <w:b/>
          <w:bCs/>
          <w:sz w:val="28"/>
          <w:szCs w:val="28"/>
        </w:rPr>
        <w:t>20</w:t>
      </w:r>
      <w:r w:rsidR="002D7FB1" w:rsidRPr="00501C86">
        <w:rPr>
          <w:rFonts w:ascii="Arial" w:hAnsi="Arial"/>
          <w:b/>
          <w:bCs/>
          <w:sz w:val="28"/>
          <w:szCs w:val="28"/>
        </w:rPr>
        <w:t>2</w:t>
      </w:r>
      <w:r w:rsidR="00384601" w:rsidRPr="00501C86">
        <w:rPr>
          <w:rFonts w:ascii="Arial" w:hAnsi="Arial"/>
          <w:b/>
          <w:bCs/>
          <w:sz w:val="28"/>
          <w:szCs w:val="28"/>
        </w:rPr>
        <w:t>4</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___________________</w:t>
      </w:r>
      <w:r w:rsidRPr="004D2F4E">
        <w:rPr>
          <w:rFonts w:ascii="Arial" w:hAnsi="Arial"/>
        </w:rPr>
        <w:t xml:space="preserve"> ,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 xml:space="preserve">dados de seu(s) representante(s) legal(is)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5FBED03F" w:rsidR="00B96068" w:rsidRPr="004D2F4E" w:rsidRDefault="00B96068" w:rsidP="00B96068">
      <w:pPr>
        <w:rPr>
          <w:rFonts w:ascii="Arial" w:hAnsi="Arial"/>
        </w:rPr>
      </w:pPr>
      <w:r w:rsidRPr="004D2F4E">
        <w:rPr>
          <w:rFonts w:ascii="Arial" w:hAnsi="Arial"/>
        </w:rPr>
        <w:t>_________________, _________ de _____________________ de 202</w:t>
      </w:r>
      <w:r w:rsidR="00384601">
        <w:rPr>
          <w:rFonts w:ascii="Arial" w:hAnsi="Arial"/>
        </w:rPr>
        <w:t>4</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F73AD7">
      <w:pPr>
        <w:tabs>
          <w:tab w:val="left" w:pos="4245"/>
          <w:tab w:val="left" w:pos="4605"/>
        </w:tabs>
        <w:jc w:val="both"/>
        <w:rPr>
          <w:rFonts w:ascii="Arial" w:hAnsi="Arial"/>
          <w:b/>
        </w:rPr>
      </w:pPr>
    </w:p>
    <w:sectPr w:rsidR="00F73AD7" w:rsidRPr="00526188" w:rsidSect="006C6541">
      <w:headerReference w:type="default" r:id="rId24"/>
      <w:footerReference w:type="default" r:id="rId25"/>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963916" w14:textId="77777777" w:rsidR="006C6541" w:rsidRDefault="006C6541" w:rsidP="005719AD">
      <w:r>
        <w:separator/>
      </w:r>
    </w:p>
  </w:endnote>
  <w:endnote w:type="continuationSeparator" w:id="0">
    <w:p w14:paraId="7C45896E" w14:textId="77777777" w:rsidR="006C6541" w:rsidRDefault="006C6541"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panose1 w:val="020B0602030504020204"/>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3F71F3" w14:textId="77777777" w:rsidR="000F1069" w:rsidRDefault="00A72991">
    <w:pPr>
      <w:pStyle w:val="Rodap"/>
      <w:jc w:val="center"/>
      <w:rPr>
        <w:rFonts w:ascii="Tahoma" w:hAnsi="Tahoma"/>
        <w:b/>
        <w:sz w:val="18"/>
        <w:szCs w:val="18"/>
      </w:rPr>
    </w:pPr>
    <w:r>
      <w:pict w14:anchorId="57638BE8">
        <v:line id="Line 5" o:spid="_x0000_s1029" style="position:absolute;left:0;text-align:left;z-index:-251655680;mso-position-horizontal:absolute;mso-position-horizontal-relative:text;mso-position-vertical:absolute;mso-position-vertical-relative:text" from="-539.1pt,-.5pt" to="630.9pt,-.5pt" o:allowincell="f" strokecolor="#fc0" strokeweight=".79mm">
          <v:stroke color2="#03f" joinstyle="miter"/>
        </v:line>
      </w:pict>
    </w:r>
    <w:r w:rsidR="000F1069">
      <w:rPr>
        <w:rFonts w:ascii="Tahoma" w:hAnsi="Tahoma"/>
        <w:b/>
        <w:sz w:val="18"/>
        <w:szCs w:val="18"/>
      </w:rPr>
      <w:t xml:space="preserve"> Município de Sertãozinho - Rua Aprígio de Araújo, 837 – Centro – CEP 14160-030</w:t>
    </w:r>
  </w:p>
  <w:p w14:paraId="010338B2" w14:textId="77777777" w:rsidR="000F1069" w:rsidRDefault="000F1069">
    <w:pPr>
      <w:pStyle w:val="Rodap"/>
      <w:jc w:val="center"/>
      <w:rPr>
        <w:rFonts w:ascii="Tahoma" w:hAnsi="Tahoma"/>
        <w:b/>
        <w:sz w:val="18"/>
        <w:szCs w:val="18"/>
      </w:rPr>
    </w:pPr>
    <w:r>
      <w:rPr>
        <w:rFonts w:ascii="Tahoma" w:hAnsi="Tahoma"/>
        <w:b/>
        <w:sz w:val="18"/>
        <w:szCs w:val="18"/>
      </w:rPr>
      <w:t>PABX: (16) 2105-3000 – Fone: (16) 2105-3044/3052</w:t>
    </w:r>
  </w:p>
  <w:p w14:paraId="73A2A7BA" w14:textId="77777777" w:rsidR="000F1069" w:rsidRDefault="000F1069">
    <w:pPr>
      <w:pStyle w:val="Rodap"/>
      <w:jc w:val="center"/>
    </w:pPr>
    <w:r>
      <w:rPr>
        <w:rFonts w:ascii="Tahoma" w:hAnsi="Tahoma"/>
        <w:b/>
        <w:sz w:val="18"/>
        <w:szCs w:val="18"/>
      </w:rPr>
      <w:t>CNPJ: 45.371.820/0001-28             E-mail: licitacoes@sertaozinho.sp.gov.br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66862"/>
      <w:docPartObj>
        <w:docPartGallery w:val="Page Numbers (Bottom of Page)"/>
        <w:docPartUnique/>
      </w:docPartObj>
    </w:sdtPr>
    <w:sdtEndPr/>
    <w:sdtContent>
      <w:p w14:paraId="2F865CC4" w14:textId="3A48562C"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 Centro – CEP 14160-030</w:t>
        </w:r>
      </w:p>
      <w:p w14:paraId="50A191A3" w14:textId="77777777" w:rsidR="00791C21" w:rsidRDefault="00791C21" w:rsidP="00A65501">
        <w:pPr>
          <w:pStyle w:val="Rodap"/>
          <w:jc w:val="center"/>
          <w:rPr>
            <w:rFonts w:ascii="Tahoma" w:hAnsi="Tahoma"/>
            <w:b/>
            <w:sz w:val="18"/>
            <w:szCs w:val="18"/>
          </w:rPr>
        </w:pPr>
        <w:r>
          <w:rPr>
            <w:rFonts w:ascii="Tahoma" w:hAnsi="Tahoma"/>
            <w:b/>
            <w:sz w:val="18"/>
            <w:szCs w:val="18"/>
          </w:rPr>
          <w:t>PABX: (16) 2105-3000 – Fone: (16) 2105-3044/3052</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77777777" w:rsidR="00791C21" w:rsidRDefault="00A72991" w:rsidP="003566D8">
        <w:pPr>
          <w:pStyle w:val="Rodap"/>
          <w:tabs>
            <w:tab w:val="clear" w:pos="4252"/>
            <w:tab w:val="clear" w:pos="8504"/>
            <w:tab w:val="center" w:pos="0"/>
            <w:tab w:val="right" w:pos="9498"/>
          </w:tabs>
          <w:jc w:val="right"/>
        </w:pPr>
      </w:p>
    </w:sdtContent>
  </w:sdt>
  <w:p w14:paraId="6821E84C" w14:textId="77777777" w:rsidR="00791C21" w:rsidRPr="003566D8" w:rsidRDefault="00791C21" w:rsidP="003566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669070" w14:textId="77777777" w:rsidR="006C6541" w:rsidRDefault="006C6541" w:rsidP="005719AD">
      <w:r w:rsidRPr="005719AD">
        <w:rPr>
          <w:color w:val="000000"/>
        </w:rPr>
        <w:separator/>
      </w:r>
    </w:p>
  </w:footnote>
  <w:footnote w:type="continuationSeparator" w:id="0">
    <w:p w14:paraId="10BA19E5" w14:textId="77777777" w:rsidR="006C6541" w:rsidRDefault="006C6541"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8CA05" w14:textId="77777777" w:rsidR="000F1069" w:rsidRDefault="000F1069">
    <w:pPr>
      <w:pStyle w:val="Cabealho"/>
      <w:rPr>
        <w:rFonts w:ascii="Tahoma" w:hAnsi="Tahoma"/>
        <w:b/>
        <w:sz w:val="36"/>
        <w:szCs w:val="36"/>
      </w:rPr>
    </w:pPr>
  </w:p>
  <w:p w14:paraId="5B2B09BE" w14:textId="77777777" w:rsidR="000F1069" w:rsidRDefault="00A72991">
    <w:pPr>
      <w:pStyle w:val="Cabealho"/>
      <w:rPr>
        <w:rFonts w:ascii="Tahoma" w:hAnsi="Tahoma"/>
      </w:rPr>
    </w:pPr>
    <w:r>
      <w:pict w14:anchorId="047377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4.5pt;margin-top:-18.2pt;width:48.25pt;height:54.6pt;z-index:251662848;mso-wrap-distance-left:9.05pt;mso-wrap-distance-top:0;mso-wrap-distance-right:9.05pt;mso-wrap-distance-bottom:0;mso-position-horizontal:absolute;mso-position-horizontal-relative:text;mso-position-vertical:absolute;mso-position-vertical-relative:text" o:allowincell="f" filled="t">
          <v:fill color2="black"/>
          <v:imagedata r:id="rId1" o:title=""/>
        </v:shape>
      </w:pict>
    </w:r>
    <w:r w:rsidR="000F1069">
      <w:rPr>
        <w:rFonts w:ascii="Tahoma" w:hAnsi="Tahoma"/>
        <w:b/>
        <w:sz w:val="36"/>
        <w:szCs w:val="36"/>
      </w:rPr>
      <w:t xml:space="preserve">                 MUNICÍPIO DE SERTÃOZINHO</w:t>
    </w:r>
  </w:p>
  <w:p w14:paraId="1D219564" w14:textId="77777777" w:rsidR="000F1069" w:rsidRDefault="000F1069">
    <w:pPr>
      <w:pStyle w:val="Cabealho"/>
      <w:rPr>
        <w:rFonts w:ascii="Tahoma" w:hAnsi="Tahoma"/>
      </w:rPr>
    </w:pPr>
  </w:p>
  <w:p w14:paraId="2C6CEF3A" w14:textId="77777777" w:rsidR="000F1069" w:rsidRDefault="00A72991">
    <w:pPr>
      <w:pStyle w:val="Cabealho"/>
      <w:jc w:val="center"/>
      <w:rPr>
        <w:rFonts w:ascii="Tahoma" w:hAnsi="Tahoma"/>
      </w:rPr>
    </w:pPr>
    <w:r>
      <w:pict w14:anchorId="5CB64435">
        <v:line id="Line 3" o:spid="_x0000_s1030" style="position:absolute;left:0;text-align:left;z-index:-251654656;mso-position-horizontal:absolute;mso-position-horizontal-relative:text;mso-position-vertical:absolute;mso-position-vertical-relative:text" from="-97pt,15.35pt" to="1082pt,15.4pt" o:allowincell="f" strokecolor="#fc0" strokeweight=".79mm">
          <v:stroke color2="#03f" joinstyle="miter"/>
        </v:lin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93651" w14:textId="041E990D" w:rsidR="00791C21" w:rsidRDefault="00A72991"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780139972"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606297D7" w14:textId="23F05E13" w:rsidR="00791C21" w:rsidRDefault="00791C21" w:rsidP="00D52EED">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p w14:paraId="4167FABB" w14:textId="77777777" w:rsidR="00791C21" w:rsidRPr="00B24815" w:rsidRDefault="00791C21" w:rsidP="008C4506">
    <w:pPr>
      <w:pStyle w:val="Cabealh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2"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3"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25"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7"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29"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0"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4" w15:restartNumberingAfterBreak="0">
    <w:nsid w:val="78511033"/>
    <w:multiLevelType w:val="multilevel"/>
    <w:tmpl w:val="6DCECF68"/>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36"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23"/>
  </w:num>
  <w:num w:numId="2" w16cid:durableId="535772277">
    <w:abstractNumId w:val="25"/>
  </w:num>
  <w:num w:numId="3" w16cid:durableId="66415675">
    <w:abstractNumId w:val="29"/>
  </w:num>
  <w:num w:numId="4" w16cid:durableId="481502979">
    <w:abstractNumId w:val="19"/>
  </w:num>
  <w:num w:numId="5" w16cid:durableId="1199049734">
    <w:abstractNumId w:val="22"/>
  </w:num>
  <w:num w:numId="6" w16cid:durableId="307326029">
    <w:abstractNumId w:val="21"/>
  </w:num>
  <w:num w:numId="7" w16cid:durableId="1264342077">
    <w:abstractNumId w:val="33"/>
  </w:num>
  <w:num w:numId="8" w16cid:durableId="2028215797">
    <w:abstractNumId w:val="32"/>
  </w:num>
  <w:num w:numId="9" w16cid:durableId="105007395">
    <w:abstractNumId w:val="31"/>
  </w:num>
  <w:num w:numId="10" w16cid:durableId="119962430">
    <w:abstractNumId w:val="36"/>
  </w:num>
  <w:num w:numId="11" w16cid:durableId="1998221805">
    <w:abstractNumId w:val="28"/>
  </w:num>
  <w:num w:numId="12" w16cid:durableId="65760642">
    <w:abstractNumId w:val="15"/>
  </w:num>
  <w:num w:numId="13" w16cid:durableId="1909804429">
    <w:abstractNumId w:val="16"/>
  </w:num>
  <w:num w:numId="14" w16cid:durableId="911429274">
    <w:abstractNumId w:val="35"/>
  </w:num>
  <w:num w:numId="15" w16cid:durableId="323634306">
    <w:abstractNumId w:val="20"/>
  </w:num>
  <w:num w:numId="16" w16cid:durableId="1044132316">
    <w:abstractNumId w:val="30"/>
  </w:num>
  <w:num w:numId="17" w16cid:durableId="1473130481">
    <w:abstractNumId w:val="17"/>
  </w:num>
  <w:num w:numId="18" w16cid:durableId="1733693230">
    <w:abstractNumId w:val="14"/>
  </w:num>
  <w:num w:numId="19" w16cid:durableId="888690281">
    <w:abstractNumId w:val="26"/>
  </w:num>
  <w:num w:numId="20" w16cid:durableId="482892487">
    <w:abstractNumId w:val="24"/>
  </w:num>
  <w:num w:numId="21" w16cid:durableId="767583330">
    <w:abstractNumId w:val="18"/>
  </w:num>
  <w:num w:numId="22" w16cid:durableId="1682317322">
    <w:abstractNumId w:val="27"/>
  </w:num>
  <w:num w:numId="23" w16cid:durableId="1126502845">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27A2"/>
    <w:rsid w:val="0000281F"/>
    <w:rsid w:val="000034D4"/>
    <w:rsid w:val="00003651"/>
    <w:rsid w:val="00004867"/>
    <w:rsid w:val="00004D50"/>
    <w:rsid w:val="00004DBD"/>
    <w:rsid w:val="00004FDB"/>
    <w:rsid w:val="000060C7"/>
    <w:rsid w:val="00007523"/>
    <w:rsid w:val="00010625"/>
    <w:rsid w:val="00010F47"/>
    <w:rsid w:val="00011068"/>
    <w:rsid w:val="00011A68"/>
    <w:rsid w:val="00012569"/>
    <w:rsid w:val="000131FA"/>
    <w:rsid w:val="0001420F"/>
    <w:rsid w:val="0001483E"/>
    <w:rsid w:val="00015287"/>
    <w:rsid w:val="00015EF2"/>
    <w:rsid w:val="00016322"/>
    <w:rsid w:val="00016AD9"/>
    <w:rsid w:val="00016C04"/>
    <w:rsid w:val="000179E0"/>
    <w:rsid w:val="000209DB"/>
    <w:rsid w:val="00020B23"/>
    <w:rsid w:val="00022190"/>
    <w:rsid w:val="00022927"/>
    <w:rsid w:val="00023A82"/>
    <w:rsid w:val="00023F06"/>
    <w:rsid w:val="000254EB"/>
    <w:rsid w:val="00026989"/>
    <w:rsid w:val="00027498"/>
    <w:rsid w:val="000302BA"/>
    <w:rsid w:val="00030C1E"/>
    <w:rsid w:val="00032363"/>
    <w:rsid w:val="00032D74"/>
    <w:rsid w:val="00032F77"/>
    <w:rsid w:val="0003304E"/>
    <w:rsid w:val="00034B29"/>
    <w:rsid w:val="00035750"/>
    <w:rsid w:val="000361A7"/>
    <w:rsid w:val="000361F4"/>
    <w:rsid w:val="0003678D"/>
    <w:rsid w:val="000367B3"/>
    <w:rsid w:val="0003687C"/>
    <w:rsid w:val="00037AA0"/>
    <w:rsid w:val="00040A28"/>
    <w:rsid w:val="00041849"/>
    <w:rsid w:val="00042783"/>
    <w:rsid w:val="0004279B"/>
    <w:rsid w:val="00043460"/>
    <w:rsid w:val="0004473A"/>
    <w:rsid w:val="0004483A"/>
    <w:rsid w:val="00044CB5"/>
    <w:rsid w:val="000466CB"/>
    <w:rsid w:val="00046F2D"/>
    <w:rsid w:val="000471C1"/>
    <w:rsid w:val="00047605"/>
    <w:rsid w:val="00050893"/>
    <w:rsid w:val="0005278E"/>
    <w:rsid w:val="00053306"/>
    <w:rsid w:val="000535DE"/>
    <w:rsid w:val="00053988"/>
    <w:rsid w:val="00054886"/>
    <w:rsid w:val="0005519C"/>
    <w:rsid w:val="000559D3"/>
    <w:rsid w:val="00055C21"/>
    <w:rsid w:val="00055D0A"/>
    <w:rsid w:val="00055EB8"/>
    <w:rsid w:val="00057071"/>
    <w:rsid w:val="00057876"/>
    <w:rsid w:val="00060F16"/>
    <w:rsid w:val="0006181A"/>
    <w:rsid w:val="00062052"/>
    <w:rsid w:val="0006278C"/>
    <w:rsid w:val="00063603"/>
    <w:rsid w:val="00064161"/>
    <w:rsid w:val="00064527"/>
    <w:rsid w:val="00065529"/>
    <w:rsid w:val="00065C1A"/>
    <w:rsid w:val="000661E6"/>
    <w:rsid w:val="00066459"/>
    <w:rsid w:val="00066AA1"/>
    <w:rsid w:val="00066EEE"/>
    <w:rsid w:val="00066FD8"/>
    <w:rsid w:val="00070019"/>
    <w:rsid w:val="00070073"/>
    <w:rsid w:val="000707A2"/>
    <w:rsid w:val="00070E8B"/>
    <w:rsid w:val="00070F3F"/>
    <w:rsid w:val="0007107B"/>
    <w:rsid w:val="00071831"/>
    <w:rsid w:val="00071938"/>
    <w:rsid w:val="00071D5B"/>
    <w:rsid w:val="0007209C"/>
    <w:rsid w:val="0007280E"/>
    <w:rsid w:val="00072DED"/>
    <w:rsid w:val="00073371"/>
    <w:rsid w:val="0007396B"/>
    <w:rsid w:val="00074501"/>
    <w:rsid w:val="00074B36"/>
    <w:rsid w:val="00075E92"/>
    <w:rsid w:val="000765AD"/>
    <w:rsid w:val="000768B1"/>
    <w:rsid w:val="00077229"/>
    <w:rsid w:val="000779C8"/>
    <w:rsid w:val="00077C84"/>
    <w:rsid w:val="00080E2D"/>
    <w:rsid w:val="0008126F"/>
    <w:rsid w:val="00082B37"/>
    <w:rsid w:val="000834BA"/>
    <w:rsid w:val="00083BF5"/>
    <w:rsid w:val="000844E0"/>
    <w:rsid w:val="00085286"/>
    <w:rsid w:val="000905F5"/>
    <w:rsid w:val="00091085"/>
    <w:rsid w:val="00091260"/>
    <w:rsid w:val="0009168F"/>
    <w:rsid w:val="00092199"/>
    <w:rsid w:val="00092565"/>
    <w:rsid w:val="00092E56"/>
    <w:rsid w:val="00092E57"/>
    <w:rsid w:val="00093176"/>
    <w:rsid w:val="000934E0"/>
    <w:rsid w:val="000941C7"/>
    <w:rsid w:val="00095C73"/>
    <w:rsid w:val="00095E54"/>
    <w:rsid w:val="0009619F"/>
    <w:rsid w:val="00096328"/>
    <w:rsid w:val="0009651B"/>
    <w:rsid w:val="00096C8D"/>
    <w:rsid w:val="000970C8"/>
    <w:rsid w:val="00097DD6"/>
    <w:rsid w:val="000A02AB"/>
    <w:rsid w:val="000A0D50"/>
    <w:rsid w:val="000A1A17"/>
    <w:rsid w:val="000A2282"/>
    <w:rsid w:val="000A2439"/>
    <w:rsid w:val="000A24C0"/>
    <w:rsid w:val="000A261D"/>
    <w:rsid w:val="000A4D90"/>
    <w:rsid w:val="000A5B05"/>
    <w:rsid w:val="000A5EE3"/>
    <w:rsid w:val="000A6BDB"/>
    <w:rsid w:val="000B0363"/>
    <w:rsid w:val="000B046D"/>
    <w:rsid w:val="000B06BC"/>
    <w:rsid w:val="000B0912"/>
    <w:rsid w:val="000B1318"/>
    <w:rsid w:val="000B17D5"/>
    <w:rsid w:val="000B208B"/>
    <w:rsid w:val="000B319B"/>
    <w:rsid w:val="000B3812"/>
    <w:rsid w:val="000B7261"/>
    <w:rsid w:val="000C1899"/>
    <w:rsid w:val="000C3616"/>
    <w:rsid w:val="000C3D2F"/>
    <w:rsid w:val="000C405A"/>
    <w:rsid w:val="000C4325"/>
    <w:rsid w:val="000C476B"/>
    <w:rsid w:val="000C4928"/>
    <w:rsid w:val="000C537E"/>
    <w:rsid w:val="000C5BFA"/>
    <w:rsid w:val="000C65BA"/>
    <w:rsid w:val="000C6961"/>
    <w:rsid w:val="000C6E33"/>
    <w:rsid w:val="000D20C7"/>
    <w:rsid w:val="000D2C8F"/>
    <w:rsid w:val="000D3582"/>
    <w:rsid w:val="000D3891"/>
    <w:rsid w:val="000D3A22"/>
    <w:rsid w:val="000D5812"/>
    <w:rsid w:val="000D5824"/>
    <w:rsid w:val="000D5DFC"/>
    <w:rsid w:val="000D67F5"/>
    <w:rsid w:val="000D6C44"/>
    <w:rsid w:val="000D6D3D"/>
    <w:rsid w:val="000D71A9"/>
    <w:rsid w:val="000D77A5"/>
    <w:rsid w:val="000D7FCA"/>
    <w:rsid w:val="000E0B20"/>
    <w:rsid w:val="000E137B"/>
    <w:rsid w:val="000E234D"/>
    <w:rsid w:val="000E2CF0"/>
    <w:rsid w:val="000E2F04"/>
    <w:rsid w:val="000E32D2"/>
    <w:rsid w:val="000E33D2"/>
    <w:rsid w:val="000E4AAE"/>
    <w:rsid w:val="000E4C24"/>
    <w:rsid w:val="000E4F93"/>
    <w:rsid w:val="000E5824"/>
    <w:rsid w:val="000E5C74"/>
    <w:rsid w:val="000E5D0A"/>
    <w:rsid w:val="000E5DF3"/>
    <w:rsid w:val="000E5E93"/>
    <w:rsid w:val="000E69A6"/>
    <w:rsid w:val="000E6DE2"/>
    <w:rsid w:val="000E7515"/>
    <w:rsid w:val="000E7DA1"/>
    <w:rsid w:val="000F02C4"/>
    <w:rsid w:val="000F0484"/>
    <w:rsid w:val="000F0631"/>
    <w:rsid w:val="000F080D"/>
    <w:rsid w:val="000F0AB2"/>
    <w:rsid w:val="000F1069"/>
    <w:rsid w:val="000F10B4"/>
    <w:rsid w:val="000F14DC"/>
    <w:rsid w:val="000F2605"/>
    <w:rsid w:val="000F2FE3"/>
    <w:rsid w:val="000F34FC"/>
    <w:rsid w:val="000F3702"/>
    <w:rsid w:val="000F3E35"/>
    <w:rsid w:val="000F3F63"/>
    <w:rsid w:val="000F4E13"/>
    <w:rsid w:val="000F510B"/>
    <w:rsid w:val="000F5A6E"/>
    <w:rsid w:val="000F5F5D"/>
    <w:rsid w:val="000F6853"/>
    <w:rsid w:val="000F6F05"/>
    <w:rsid w:val="0010071E"/>
    <w:rsid w:val="001017E2"/>
    <w:rsid w:val="00101BC6"/>
    <w:rsid w:val="00102738"/>
    <w:rsid w:val="00102892"/>
    <w:rsid w:val="00102897"/>
    <w:rsid w:val="00102D18"/>
    <w:rsid w:val="001037D8"/>
    <w:rsid w:val="00103B28"/>
    <w:rsid w:val="00104E16"/>
    <w:rsid w:val="00104E71"/>
    <w:rsid w:val="00104F53"/>
    <w:rsid w:val="0010598B"/>
    <w:rsid w:val="00105A9F"/>
    <w:rsid w:val="00106A7D"/>
    <w:rsid w:val="00106D6C"/>
    <w:rsid w:val="00107E64"/>
    <w:rsid w:val="00110597"/>
    <w:rsid w:val="001105E5"/>
    <w:rsid w:val="001107B9"/>
    <w:rsid w:val="00111291"/>
    <w:rsid w:val="00112075"/>
    <w:rsid w:val="0011235F"/>
    <w:rsid w:val="0011236F"/>
    <w:rsid w:val="00112D3E"/>
    <w:rsid w:val="001130E6"/>
    <w:rsid w:val="001133C7"/>
    <w:rsid w:val="0011409D"/>
    <w:rsid w:val="00114D9F"/>
    <w:rsid w:val="00114F9B"/>
    <w:rsid w:val="001168E6"/>
    <w:rsid w:val="00116C77"/>
    <w:rsid w:val="00117211"/>
    <w:rsid w:val="0011772C"/>
    <w:rsid w:val="001177DB"/>
    <w:rsid w:val="00117B57"/>
    <w:rsid w:val="00120BC7"/>
    <w:rsid w:val="00120E97"/>
    <w:rsid w:val="00122460"/>
    <w:rsid w:val="00122920"/>
    <w:rsid w:val="00122EDC"/>
    <w:rsid w:val="001238EA"/>
    <w:rsid w:val="00123E1D"/>
    <w:rsid w:val="001242C2"/>
    <w:rsid w:val="00125700"/>
    <w:rsid w:val="00126202"/>
    <w:rsid w:val="001263FF"/>
    <w:rsid w:val="0012692E"/>
    <w:rsid w:val="00126C40"/>
    <w:rsid w:val="00126CF3"/>
    <w:rsid w:val="001277F5"/>
    <w:rsid w:val="00130495"/>
    <w:rsid w:val="00130B8D"/>
    <w:rsid w:val="00130D5B"/>
    <w:rsid w:val="001310EE"/>
    <w:rsid w:val="001316F4"/>
    <w:rsid w:val="001324E8"/>
    <w:rsid w:val="00132520"/>
    <w:rsid w:val="0013299B"/>
    <w:rsid w:val="00132F60"/>
    <w:rsid w:val="00133440"/>
    <w:rsid w:val="0013401B"/>
    <w:rsid w:val="00134C12"/>
    <w:rsid w:val="00135496"/>
    <w:rsid w:val="0013752B"/>
    <w:rsid w:val="00137918"/>
    <w:rsid w:val="001379AA"/>
    <w:rsid w:val="00137C73"/>
    <w:rsid w:val="00140D52"/>
    <w:rsid w:val="00140DB2"/>
    <w:rsid w:val="00142017"/>
    <w:rsid w:val="00142DB4"/>
    <w:rsid w:val="00143F19"/>
    <w:rsid w:val="001442DC"/>
    <w:rsid w:val="00144601"/>
    <w:rsid w:val="00144CB8"/>
    <w:rsid w:val="0014551C"/>
    <w:rsid w:val="0014568F"/>
    <w:rsid w:val="00145827"/>
    <w:rsid w:val="00145A18"/>
    <w:rsid w:val="00150C6F"/>
    <w:rsid w:val="00151272"/>
    <w:rsid w:val="00151888"/>
    <w:rsid w:val="0015284B"/>
    <w:rsid w:val="001529A1"/>
    <w:rsid w:val="00152C57"/>
    <w:rsid w:val="00153EAF"/>
    <w:rsid w:val="00154522"/>
    <w:rsid w:val="00155682"/>
    <w:rsid w:val="00156356"/>
    <w:rsid w:val="0015706F"/>
    <w:rsid w:val="00160249"/>
    <w:rsid w:val="00160889"/>
    <w:rsid w:val="00161C7C"/>
    <w:rsid w:val="00162709"/>
    <w:rsid w:val="00162E1A"/>
    <w:rsid w:val="0016301F"/>
    <w:rsid w:val="0016326C"/>
    <w:rsid w:val="00163A15"/>
    <w:rsid w:val="00163F89"/>
    <w:rsid w:val="00164824"/>
    <w:rsid w:val="001651D6"/>
    <w:rsid w:val="00165211"/>
    <w:rsid w:val="00165674"/>
    <w:rsid w:val="00167349"/>
    <w:rsid w:val="0016746B"/>
    <w:rsid w:val="0016763F"/>
    <w:rsid w:val="00167E63"/>
    <w:rsid w:val="00171866"/>
    <w:rsid w:val="00171B2D"/>
    <w:rsid w:val="001720F6"/>
    <w:rsid w:val="0017229D"/>
    <w:rsid w:val="001724CE"/>
    <w:rsid w:val="0017274B"/>
    <w:rsid w:val="0017326C"/>
    <w:rsid w:val="001735F6"/>
    <w:rsid w:val="001741A7"/>
    <w:rsid w:val="0017435B"/>
    <w:rsid w:val="00175507"/>
    <w:rsid w:val="00176473"/>
    <w:rsid w:val="00177163"/>
    <w:rsid w:val="00177D83"/>
    <w:rsid w:val="00180424"/>
    <w:rsid w:val="001811E6"/>
    <w:rsid w:val="001824CA"/>
    <w:rsid w:val="00182611"/>
    <w:rsid w:val="00183962"/>
    <w:rsid w:val="00183F74"/>
    <w:rsid w:val="00184616"/>
    <w:rsid w:val="00184A8E"/>
    <w:rsid w:val="00184BB7"/>
    <w:rsid w:val="00184E27"/>
    <w:rsid w:val="001855C3"/>
    <w:rsid w:val="00185A0D"/>
    <w:rsid w:val="00185B2F"/>
    <w:rsid w:val="00185C38"/>
    <w:rsid w:val="00186839"/>
    <w:rsid w:val="0018727D"/>
    <w:rsid w:val="00187662"/>
    <w:rsid w:val="001879E4"/>
    <w:rsid w:val="00190F05"/>
    <w:rsid w:val="001916CA"/>
    <w:rsid w:val="00191C73"/>
    <w:rsid w:val="001929D2"/>
    <w:rsid w:val="001939FF"/>
    <w:rsid w:val="00193CCC"/>
    <w:rsid w:val="00193E50"/>
    <w:rsid w:val="00195B71"/>
    <w:rsid w:val="001964D2"/>
    <w:rsid w:val="00196ECB"/>
    <w:rsid w:val="00196F0A"/>
    <w:rsid w:val="00197338"/>
    <w:rsid w:val="001A0325"/>
    <w:rsid w:val="001A0499"/>
    <w:rsid w:val="001A0917"/>
    <w:rsid w:val="001A0CF4"/>
    <w:rsid w:val="001A176A"/>
    <w:rsid w:val="001A2338"/>
    <w:rsid w:val="001A2436"/>
    <w:rsid w:val="001A289D"/>
    <w:rsid w:val="001A45F3"/>
    <w:rsid w:val="001A49D4"/>
    <w:rsid w:val="001A6167"/>
    <w:rsid w:val="001A6487"/>
    <w:rsid w:val="001A7D2D"/>
    <w:rsid w:val="001B02C8"/>
    <w:rsid w:val="001B0C3F"/>
    <w:rsid w:val="001B162C"/>
    <w:rsid w:val="001B18AE"/>
    <w:rsid w:val="001B204F"/>
    <w:rsid w:val="001B2EAF"/>
    <w:rsid w:val="001B32B2"/>
    <w:rsid w:val="001B3670"/>
    <w:rsid w:val="001B3886"/>
    <w:rsid w:val="001B46A6"/>
    <w:rsid w:val="001B4DC9"/>
    <w:rsid w:val="001B5AFA"/>
    <w:rsid w:val="001B5E7F"/>
    <w:rsid w:val="001B6A03"/>
    <w:rsid w:val="001B6C38"/>
    <w:rsid w:val="001B742D"/>
    <w:rsid w:val="001C0667"/>
    <w:rsid w:val="001C1115"/>
    <w:rsid w:val="001C122C"/>
    <w:rsid w:val="001C15BD"/>
    <w:rsid w:val="001C212F"/>
    <w:rsid w:val="001C29FA"/>
    <w:rsid w:val="001C2E2B"/>
    <w:rsid w:val="001C36A2"/>
    <w:rsid w:val="001C461A"/>
    <w:rsid w:val="001C52FA"/>
    <w:rsid w:val="001C568B"/>
    <w:rsid w:val="001C578D"/>
    <w:rsid w:val="001C59A3"/>
    <w:rsid w:val="001C5FC9"/>
    <w:rsid w:val="001C645E"/>
    <w:rsid w:val="001C666A"/>
    <w:rsid w:val="001C6950"/>
    <w:rsid w:val="001C6F70"/>
    <w:rsid w:val="001C7B05"/>
    <w:rsid w:val="001D0DE3"/>
    <w:rsid w:val="001D0EF1"/>
    <w:rsid w:val="001D198C"/>
    <w:rsid w:val="001D3B6F"/>
    <w:rsid w:val="001D42B9"/>
    <w:rsid w:val="001D43AF"/>
    <w:rsid w:val="001D506C"/>
    <w:rsid w:val="001D5ED5"/>
    <w:rsid w:val="001D6E41"/>
    <w:rsid w:val="001D7C53"/>
    <w:rsid w:val="001E02F7"/>
    <w:rsid w:val="001E036C"/>
    <w:rsid w:val="001E10BF"/>
    <w:rsid w:val="001E1112"/>
    <w:rsid w:val="001E12E9"/>
    <w:rsid w:val="001E48C7"/>
    <w:rsid w:val="001E49E9"/>
    <w:rsid w:val="001E58B8"/>
    <w:rsid w:val="001E5E90"/>
    <w:rsid w:val="001E6651"/>
    <w:rsid w:val="001E6704"/>
    <w:rsid w:val="001E6A31"/>
    <w:rsid w:val="001E6E16"/>
    <w:rsid w:val="001E7A18"/>
    <w:rsid w:val="001E7B63"/>
    <w:rsid w:val="001F014E"/>
    <w:rsid w:val="001F0E3A"/>
    <w:rsid w:val="001F101E"/>
    <w:rsid w:val="001F1FCB"/>
    <w:rsid w:val="001F2756"/>
    <w:rsid w:val="001F2860"/>
    <w:rsid w:val="001F2BE5"/>
    <w:rsid w:val="001F34FA"/>
    <w:rsid w:val="001F3685"/>
    <w:rsid w:val="001F39D8"/>
    <w:rsid w:val="001F3AB4"/>
    <w:rsid w:val="001F4388"/>
    <w:rsid w:val="001F4697"/>
    <w:rsid w:val="001F4C5F"/>
    <w:rsid w:val="001F4D3C"/>
    <w:rsid w:val="001F53F6"/>
    <w:rsid w:val="001F5817"/>
    <w:rsid w:val="001F5CCB"/>
    <w:rsid w:val="001F5D15"/>
    <w:rsid w:val="001F5D22"/>
    <w:rsid w:val="001F6927"/>
    <w:rsid w:val="001F7829"/>
    <w:rsid w:val="001F7DA1"/>
    <w:rsid w:val="00200FEA"/>
    <w:rsid w:val="0020335F"/>
    <w:rsid w:val="00203551"/>
    <w:rsid w:val="00205BA3"/>
    <w:rsid w:val="00205E7B"/>
    <w:rsid w:val="002065D2"/>
    <w:rsid w:val="00206F12"/>
    <w:rsid w:val="0021033D"/>
    <w:rsid w:val="00212183"/>
    <w:rsid w:val="002131E0"/>
    <w:rsid w:val="00213B60"/>
    <w:rsid w:val="00213F66"/>
    <w:rsid w:val="00214FA4"/>
    <w:rsid w:val="00215664"/>
    <w:rsid w:val="0021607B"/>
    <w:rsid w:val="00216A3F"/>
    <w:rsid w:val="00216E35"/>
    <w:rsid w:val="002171F4"/>
    <w:rsid w:val="00217620"/>
    <w:rsid w:val="002177D6"/>
    <w:rsid w:val="00217C95"/>
    <w:rsid w:val="0022096E"/>
    <w:rsid w:val="002209C2"/>
    <w:rsid w:val="002222FC"/>
    <w:rsid w:val="0022253B"/>
    <w:rsid w:val="00222FE8"/>
    <w:rsid w:val="00223068"/>
    <w:rsid w:val="002234E2"/>
    <w:rsid w:val="00223B2A"/>
    <w:rsid w:val="00224A3F"/>
    <w:rsid w:val="00225471"/>
    <w:rsid w:val="00225B1B"/>
    <w:rsid w:val="00226E86"/>
    <w:rsid w:val="00230856"/>
    <w:rsid w:val="00230C70"/>
    <w:rsid w:val="00230F2B"/>
    <w:rsid w:val="002310D6"/>
    <w:rsid w:val="002328A0"/>
    <w:rsid w:val="00232F0C"/>
    <w:rsid w:val="0023332D"/>
    <w:rsid w:val="00233940"/>
    <w:rsid w:val="00233BB3"/>
    <w:rsid w:val="00235C0F"/>
    <w:rsid w:val="00237279"/>
    <w:rsid w:val="00237F8C"/>
    <w:rsid w:val="0024096C"/>
    <w:rsid w:val="002413E9"/>
    <w:rsid w:val="002425CC"/>
    <w:rsid w:val="00242BA7"/>
    <w:rsid w:val="002445A3"/>
    <w:rsid w:val="00244FAE"/>
    <w:rsid w:val="00245E9A"/>
    <w:rsid w:val="002476AD"/>
    <w:rsid w:val="002479D0"/>
    <w:rsid w:val="00247CEC"/>
    <w:rsid w:val="002501A6"/>
    <w:rsid w:val="00251EAF"/>
    <w:rsid w:val="00252024"/>
    <w:rsid w:val="0025269D"/>
    <w:rsid w:val="002539FB"/>
    <w:rsid w:val="00254090"/>
    <w:rsid w:val="002542C9"/>
    <w:rsid w:val="00254653"/>
    <w:rsid w:val="00254B7D"/>
    <w:rsid w:val="00254C3F"/>
    <w:rsid w:val="00254C6A"/>
    <w:rsid w:val="00256426"/>
    <w:rsid w:val="00260317"/>
    <w:rsid w:val="002607C8"/>
    <w:rsid w:val="002608A1"/>
    <w:rsid w:val="002610D6"/>
    <w:rsid w:val="0026160B"/>
    <w:rsid w:val="0026194E"/>
    <w:rsid w:val="00261DED"/>
    <w:rsid w:val="00262076"/>
    <w:rsid w:val="0026432A"/>
    <w:rsid w:val="00264FAC"/>
    <w:rsid w:val="00265330"/>
    <w:rsid w:val="00265A76"/>
    <w:rsid w:val="0026723A"/>
    <w:rsid w:val="0027039A"/>
    <w:rsid w:val="002707EC"/>
    <w:rsid w:val="00270FC5"/>
    <w:rsid w:val="00271879"/>
    <w:rsid w:val="00271C6A"/>
    <w:rsid w:val="00272AE1"/>
    <w:rsid w:val="00274D99"/>
    <w:rsid w:val="00274FC5"/>
    <w:rsid w:val="00275779"/>
    <w:rsid w:val="00275EB1"/>
    <w:rsid w:val="002764E0"/>
    <w:rsid w:val="00277466"/>
    <w:rsid w:val="002808D3"/>
    <w:rsid w:val="00280FDF"/>
    <w:rsid w:val="00281839"/>
    <w:rsid w:val="00281A65"/>
    <w:rsid w:val="00281B4A"/>
    <w:rsid w:val="00282FEA"/>
    <w:rsid w:val="00283057"/>
    <w:rsid w:val="00284748"/>
    <w:rsid w:val="00284C35"/>
    <w:rsid w:val="00284F59"/>
    <w:rsid w:val="002856D3"/>
    <w:rsid w:val="00286414"/>
    <w:rsid w:val="002865F4"/>
    <w:rsid w:val="00287807"/>
    <w:rsid w:val="0029057B"/>
    <w:rsid w:val="002907CD"/>
    <w:rsid w:val="002915C9"/>
    <w:rsid w:val="00291AC5"/>
    <w:rsid w:val="002934A8"/>
    <w:rsid w:val="002945EF"/>
    <w:rsid w:val="00295D0D"/>
    <w:rsid w:val="002961C4"/>
    <w:rsid w:val="00296E1D"/>
    <w:rsid w:val="002972BB"/>
    <w:rsid w:val="0029738F"/>
    <w:rsid w:val="002975B7"/>
    <w:rsid w:val="002A07F6"/>
    <w:rsid w:val="002A08AD"/>
    <w:rsid w:val="002A0AFC"/>
    <w:rsid w:val="002A0C5F"/>
    <w:rsid w:val="002A0EB7"/>
    <w:rsid w:val="002A2914"/>
    <w:rsid w:val="002A30FD"/>
    <w:rsid w:val="002A31EB"/>
    <w:rsid w:val="002A3E9A"/>
    <w:rsid w:val="002A40B7"/>
    <w:rsid w:val="002A446B"/>
    <w:rsid w:val="002A4EC8"/>
    <w:rsid w:val="002A5111"/>
    <w:rsid w:val="002A61E4"/>
    <w:rsid w:val="002A66CD"/>
    <w:rsid w:val="002A6C84"/>
    <w:rsid w:val="002A6D75"/>
    <w:rsid w:val="002A71CD"/>
    <w:rsid w:val="002A778B"/>
    <w:rsid w:val="002A7E25"/>
    <w:rsid w:val="002A7EFB"/>
    <w:rsid w:val="002B03E0"/>
    <w:rsid w:val="002B1603"/>
    <w:rsid w:val="002B292A"/>
    <w:rsid w:val="002B3108"/>
    <w:rsid w:val="002B3D13"/>
    <w:rsid w:val="002B4B9C"/>
    <w:rsid w:val="002B6A14"/>
    <w:rsid w:val="002B6BFB"/>
    <w:rsid w:val="002B6FA0"/>
    <w:rsid w:val="002B7F46"/>
    <w:rsid w:val="002C0585"/>
    <w:rsid w:val="002C0697"/>
    <w:rsid w:val="002C0BC1"/>
    <w:rsid w:val="002C1500"/>
    <w:rsid w:val="002C1A81"/>
    <w:rsid w:val="002C1AFA"/>
    <w:rsid w:val="002C20F7"/>
    <w:rsid w:val="002C2A18"/>
    <w:rsid w:val="002C6D86"/>
    <w:rsid w:val="002C7E35"/>
    <w:rsid w:val="002D03AD"/>
    <w:rsid w:val="002D1817"/>
    <w:rsid w:val="002D1A58"/>
    <w:rsid w:val="002D21CB"/>
    <w:rsid w:val="002D2BE5"/>
    <w:rsid w:val="002D5991"/>
    <w:rsid w:val="002D5997"/>
    <w:rsid w:val="002D5C89"/>
    <w:rsid w:val="002D6122"/>
    <w:rsid w:val="002D6267"/>
    <w:rsid w:val="002D6621"/>
    <w:rsid w:val="002D6B9A"/>
    <w:rsid w:val="002D7137"/>
    <w:rsid w:val="002D7417"/>
    <w:rsid w:val="002D76B1"/>
    <w:rsid w:val="002D7F6E"/>
    <w:rsid w:val="002D7FB1"/>
    <w:rsid w:val="002E02E4"/>
    <w:rsid w:val="002E0678"/>
    <w:rsid w:val="002E10E7"/>
    <w:rsid w:val="002E129A"/>
    <w:rsid w:val="002E14BE"/>
    <w:rsid w:val="002E18DA"/>
    <w:rsid w:val="002E3372"/>
    <w:rsid w:val="002E4D1E"/>
    <w:rsid w:val="002E51DA"/>
    <w:rsid w:val="002E5344"/>
    <w:rsid w:val="002E5B47"/>
    <w:rsid w:val="002E6A20"/>
    <w:rsid w:val="002E6AB8"/>
    <w:rsid w:val="002E6C81"/>
    <w:rsid w:val="002E703A"/>
    <w:rsid w:val="002F0E6F"/>
    <w:rsid w:val="002F18D5"/>
    <w:rsid w:val="002F29E5"/>
    <w:rsid w:val="002F2F0B"/>
    <w:rsid w:val="002F3039"/>
    <w:rsid w:val="002F33D3"/>
    <w:rsid w:val="002F34DA"/>
    <w:rsid w:val="002F469F"/>
    <w:rsid w:val="002F4B50"/>
    <w:rsid w:val="002F5337"/>
    <w:rsid w:val="002F6021"/>
    <w:rsid w:val="002F6CB5"/>
    <w:rsid w:val="002F75D5"/>
    <w:rsid w:val="002F77C5"/>
    <w:rsid w:val="00300C6C"/>
    <w:rsid w:val="00301CA6"/>
    <w:rsid w:val="0030206C"/>
    <w:rsid w:val="00302F4D"/>
    <w:rsid w:val="00305597"/>
    <w:rsid w:val="00305779"/>
    <w:rsid w:val="0030578A"/>
    <w:rsid w:val="00305CD9"/>
    <w:rsid w:val="00306ADE"/>
    <w:rsid w:val="00306BF3"/>
    <w:rsid w:val="00306E7A"/>
    <w:rsid w:val="00307612"/>
    <w:rsid w:val="003100E4"/>
    <w:rsid w:val="00311938"/>
    <w:rsid w:val="003141F9"/>
    <w:rsid w:val="00314766"/>
    <w:rsid w:val="00315527"/>
    <w:rsid w:val="00315766"/>
    <w:rsid w:val="003166D4"/>
    <w:rsid w:val="003177A7"/>
    <w:rsid w:val="00317FE4"/>
    <w:rsid w:val="00320842"/>
    <w:rsid w:val="00320DB3"/>
    <w:rsid w:val="00322DBC"/>
    <w:rsid w:val="00325248"/>
    <w:rsid w:val="00325E5D"/>
    <w:rsid w:val="00326653"/>
    <w:rsid w:val="00326768"/>
    <w:rsid w:val="00326A1D"/>
    <w:rsid w:val="003306D7"/>
    <w:rsid w:val="0033101E"/>
    <w:rsid w:val="00331510"/>
    <w:rsid w:val="00332793"/>
    <w:rsid w:val="00332A5E"/>
    <w:rsid w:val="00332D8E"/>
    <w:rsid w:val="00332FFC"/>
    <w:rsid w:val="0033311B"/>
    <w:rsid w:val="00333957"/>
    <w:rsid w:val="00333C59"/>
    <w:rsid w:val="00334307"/>
    <w:rsid w:val="00334358"/>
    <w:rsid w:val="0033517D"/>
    <w:rsid w:val="00335526"/>
    <w:rsid w:val="0033587D"/>
    <w:rsid w:val="00335908"/>
    <w:rsid w:val="00335E19"/>
    <w:rsid w:val="003367AC"/>
    <w:rsid w:val="00337C53"/>
    <w:rsid w:val="00340605"/>
    <w:rsid w:val="00342018"/>
    <w:rsid w:val="0034320D"/>
    <w:rsid w:val="00344140"/>
    <w:rsid w:val="003442A8"/>
    <w:rsid w:val="003450C4"/>
    <w:rsid w:val="00346E1E"/>
    <w:rsid w:val="003477E6"/>
    <w:rsid w:val="00350D18"/>
    <w:rsid w:val="00351DEF"/>
    <w:rsid w:val="0035219E"/>
    <w:rsid w:val="003527E9"/>
    <w:rsid w:val="00352920"/>
    <w:rsid w:val="00352997"/>
    <w:rsid w:val="0035446D"/>
    <w:rsid w:val="00354762"/>
    <w:rsid w:val="003563D2"/>
    <w:rsid w:val="003566D8"/>
    <w:rsid w:val="0036057A"/>
    <w:rsid w:val="0036062B"/>
    <w:rsid w:val="003606B0"/>
    <w:rsid w:val="00360B7B"/>
    <w:rsid w:val="0036120A"/>
    <w:rsid w:val="00364B6A"/>
    <w:rsid w:val="00364DA4"/>
    <w:rsid w:val="00366425"/>
    <w:rsid w:val="0036667B"/>
    <w:rsid w:val="003669E5"/>
    <w:rsid w:val="0036704E"/>
    <w:rsid w:val="00367394"/>
    <w:rsid w:val="0036742F"/>
    <w:rsid w:val="0036788E"/>
    <w:rsid w:val="00371D7F"/>
    <w:rsid w:val="0037223E"/>
    <w:rsid w:val="00372619"/>
    <w:rsid w:val="00372AB7"/>
    <w:rsid w:val="00373779"/>
    <w:rsid w:val="0037385E"/>
    <w:rsid w:val="00373A9E"/>
    <w:rsid w:val="0037485F"/>
    <w:rsid w:val="00375EE4"/>
    <w:rsid w:val="00376E72"/>
    <w:rsid w:val="003772F9"/>
    <w:rsid w:val="00377CB5"/>
    <w:rsid w:val="00377EB8"/>
    <w:rsid w:val="00377F6F"/>
    <w:rsid w:val="003814DE"/>
    <w:rsid w:val="0038214F"/>
    <w:rsid w:val="003829F7"/>
    <w:rsid w:val="0038375E"/>
    <w:rsid w:val="00383FF7"/>
    <w:rsid w:val="003843FC"/>
    <w:rsid w:val="00384418"/>
    <w:rsid w:val="0038441F"/>
    <w:rsid w:val="00384601"/>
    <w:rsid w:val="003853A2"/>
    <w:rsid w:val="003857F1"/>
    <w:rsid w:val="00386654"/>
    <w:rsid w:val="00386FE4"/>
    <w:rsid w:val="00387852"/>
    <w:rsid w:val="0038790B"/>
    <w:rsid w:val="00387D65"/>
    <w:rsid w:val="0039143A"/>
    <w:rsid w:val="00392809"/>
    <w:rsid w:val="0039281E"/>
    <w:rsid w:val="00392D70"/>
    <w:rsid w:val="00393C0A"/>
    <w:rsid w:val="0039420B"/>
    <w:rsid w:val="003947ED"/>
    <w:rsid w:val="003954BA"/>
    <w:rsid w:val="00395DB4"/>
    <w:rsid w:val="00396EE3"/>
    <w:rsid w:val="00396F34"/>
    <w:rsid w:val="00397129"/>
    <w:rsid w:val="00397236"/>
    <w:rsid w:val="003973C4"/>
    <w:rsid w:val="00397C46"/>
    <w:rsid w:val="00397E98"/>
    <w:rsid w:val="003A1147"/>
    <w:rsid w:val="003A1375"/>
    <w:rsid w:val="003A15FD"/>
    <w:rsid w:val="003A2D7A"/>
    <w:rsid w:val="003A4F8B"/>
    <w:rsid w:val="003A5AE4"/>
    <w:rsid w:val="003A67D8"/>
    <w:rsid w:val="003A7342"/>
    <w:rsid w:val="003A7602"/>
    <w:rsid w:val="003A7E84"/>
    <w:rsid w:val="003A7FB4"/>
    <w:rsid w:val="003B0715"/>
    <w:rsid w:val="003B10C0"/>
    <w:rsid w:val="003B1741"/>
    <w:rsid w:val="003B34F9"/>
    <w:rsid w:val="003B36F9"/>
    <w:rsid w:val="003B4F94"/>
    <w:rsid w:val="003B5084"/>
    <w:rsid w:val="003B512B"/>
    <w:rsid w:val="003B55BA"/>
    <w:rsid w:val="003B5CAC"/>
    <w:rsid w:val="003B607C"/>
    <w:rsid w:val="003B641A"/>
    <w:rsid w:val="003B69B4"/>
    <w:rsid w:val="003B6A8C"/>
    <w:rsid w:val="003B76D4"/>
    <w:rsid w:val="003B779A"/>
    <w:rsid w:val="003B7C31"/>
    <w:rsid w:val="003C00DC"/>
    <w:rsid w:val="003C0661"/>
    <w:rsid w:val="003C06D8"/>
    <w:rsid w:val="003C0835"/>
    <w:rsid w:val="003C08CE"/>
    <w:rsid w:val="003C1496"/>
    <w:rsid w:val="003C18BA"/>
    <w:rsid w:val="003C257C"/>
    <w:rsid w:val="003C2CC6"/>
    <w:rsid w:val="003C4162"/>
    <w:rsid w:val="003C491E"/>
    <w:rsid w:val="003C4C71"/>
    <w:rsid w:val="003C4DE5"/>
    <w:rsid w:val="003C4E85"/>
    <w:rsid w:val="003C5A34"/>
    <w:rsid w:val="003C60D8"/>
    <w:rsid w:val="003C6878"/>
    <w:rsid w:val="003C7DC5"/>
    <w:rsid w:val="003C7E7B"/>
    <w:rsid w:val="003D00F2"/>
    <w:rsid w:val="003D02F0"/>
    <w:rsid w:val="003D063E"/>
    <w:rsid w:val="003D0C6A"/>
    <w:rsid w:val="003D19C5"/>
    <w:rsid w:val="003D1DFB"/>
    <w:rsid w:val="003D20BD"/>
    <w:rsid w:val="003D247F"/>
    <w:rsid w:val="003D2A8E"/>
    <w:rsid w:val="003D2EA5"/>
    <w:rsid w:val="003D2ED9"/>
    <w:rsid w:val="003D3DF0"/>
    <w:rsid w:val="003D3F70"/>
    <w:rsid w:val="003D4904"/>
    <w:rsid w:val="003D4EDA"/>
    <w:rsid w:val="003D54D3"/>
    <w:rsid w:val="003D5815"/>
    <w:rsid w:val="003D6874"/>
    <w:rsid w:val="003D6A5F"/>
    <w:rsid w:val="003D6D13"/>
    <w:rsid w:val="003D6F9D"/>
    <w:rsid w:val="003D7074"/>
    <w:rsid w:val="003D7700"/>
    <w:rsid w:val="003D7C91"/>
    <w:rsid w:val="003E00D0"/>
    <w:rsid w:val="003E262A"/>
    <w:rsid w:val="003E306B"/>
    <w:rsid w:val="003E3AE1"/>
    <w:rsid w:val="003E3D16"/>
    <w:rsid w:val="003E3EBC"/>
    <w:rsid w:val="003E45F6"/>
    <w:rsid w:val="003E63A8"/>
    <w:rsid w:val="003E6730"/>
    <w:rsid w:val="003E6B01"/>
    <w:rsid w:val="003E7061"/>
    <w:rsid w:val="003E7C87"/>
    <w:rsid w:val="003E7D8B"/>
    <w:rsid w:val="003F0A1F"/>
    <w:rsid w:val="003F128E"/>
    <w:rsid w:val="003F1599"/>
    <w:rsid w:val="003F2609"/>
    <w:rsid w:val="003F37D3"/>
    <w:rsid w:val="003F3998"/>
    <w:rsid w:val="003F3B7A"/>
    <w:rsid w:val="003F42B8"/>
    <w:rsid w:val="003F4E80"/>
    <w:rsid w:val="003F5B30"/>
    <w:rsid w:val="003F7BF4"/>
    <w:rsid w:val="003F7D97"/>
    <w:rsid w:val="003F7DF8"/>
    <w:rsid w:val="00400848"/>
    <w:rsid w:val="00400973"/>
    <w:rsid w:val="00400D7B"/>
    <w:rsid w:val="00401AD3"/>
    <w:rsid w:val="00401DF5"/>
    <w:rsid w:val="00401E21"/>
    <w:rsid w:val="00402932"/>
    <w:rsid w:val="00402D03"/>
    <w:rsid w:val="004030E8"/>
    <w:rsid w:val="004031C9"/>
    <w:rsid w:val="0040381C"/>
    <w:rsid w:val="00406102"/>
    <w:rsid w:val="00407275"/>
    <w:rsid w:val="00407300"/>
    <w:rsid w:val="004073EE"/>
    <w:rsid w:val="0041066A"/>
    <w:rsid w:val="0041126E"/>
    <w:rsid w:val="00411704"/>
    <w:rsid w:val="00411E8E"/>
    <w:rsid w:val="0041330F"/>
    <w:rsid w:val="004142D8"/>
    <w:rsid w:val="00415D9A"/>
    <w:rsid w:val="00416700"/>
    <w:rsid w:val="00416BEF"/>
    <w:rsid w:val="00417235"/>
    <w:rsid w:val="0041755A"/>
    <w:rsid w:val="00417A5F"/>
    <w:rsid w:val="00420079"/>
    <w:rsid w:val="004200AD"/>
    <w:rsid w:val="004200F1"/>
    <w:rsid w:val="004201E9"/>
    <w:rsid w:val="00420732"/>
    <w:rsid w:val="00420D2D"/>
    <w:rsid w:val="00420FF3"/>
    <w:rsid w:val="00421F92"/>
    <w:rsid w:val="00422410"/>
    <w:rsid w:val="004224AA"/>
    <w:rsid w:val="00422926"/>
    <w:rsid w:val="00423A6F"/>
    <w:rsid w:val="00423DC0"/>
    <w:rsid w:val="0042511A"/>
    <w:rsid w:val="00425C58"/>
    <w:rsid w:val="00425EAE"/>
    <w:rsid w:val="004276F8"/>
    <w:rsid w:val="0042791C"/>
    <w:rsid w:val="00427939"/>
    <w:rsid w:val="0043028A"/>
    <w:rsid w:val="0043077A"/>
    <w:rsid w:val="0043169B"/>
    <w:rsid w:val="0043249D"/>
    <w:rsid w:val="00432526"/>
    <w:rsid w:val="004334E1"/>
    <w:rsid w:val="00433717"/>
    <w:rsid w:val="00434182"/>
    <w:rsid w:val="004343AD"/>
    <w:rsid w:val="004346FA"/>
    <w:rsid w:val="00434BF8"/>
    <w:rsid w:val="0043526F"/>
    <w:rsid w:val="00436267"/>
    <w:rsid w:val="004370BF"/>
    <w:rsid w:val="004373F2"/>
    <w:rsid w:val="0043774D"/>
    <w:rsid w:val="00437BC9"/>
    <w:rsid w:val="00437C6A"/>
    <w:rsid w:val="004401D4"/>
    <w:rsid w:val="00440859"/>
    <w:rsid w:val="00440BE4"/>
    <w:rsid w:val="00440E4C"/>
    <w:rsid w:val="00441176"/>
    <w:rsid w:val="00441239"/>
    <w:rsid w:val="004426BA"/>
    <w:rsid w:val="004434E6"/>
    <w:rsid w:val="00443938"/>
    <w:rsid w:val="00443F7C"/>
    <w:rsid w:val="004441AE"/>
    <w:rsid w:val="0044450A"/>
    <w:rsid w:val="00444C8E"/>
    <w:rsid w:val="00445C2E"/>
    <w:rsid w:val="004464E0"/>
    <w:rsid w:val="004467BE"/>
    <w:rsid w:val="00447430"/>
    <w:rsid w:val="00447D52"/>
    <w:rsid w:val="00447DCB"/>
    <w:rsid w:val="00450468"/>
    <w:rsid w:val="00450641"/>
    <w:rsid w:val="00450D7A"/>
    <w:rsid w:val="00451AC6"/>
    <w:rsid w:val="00451F5D"/>
    <w:rsid w:val="00452597"/>
    <w:rsid w:val="004531A4"/>
    <w:rsid w:val="004534BA"/>
    <w:rsid w:val="0045373C"/>
    <w:rsid w:val="004538A5"/>
    <w:rsid w:val="00453FAC"/>
    <w:rsid w:val="004540C2"/>
    <w:rsid w:val="004545BB"/>
    <w:rsid w:val="004547C3"/>
    <w:rsid w:val="00455366"/>
    <w:rsid w:val="004556CC"/>
    <w:rsid w:val="004556EB"/>
    <w:rsid w:val="00455B02"/>
    <w:rsid w:val="00455D2F"/>
    <w:rsid w:val="004577F6"/>
    <w:rsid w:val="004579F6"/>
    <w:rsid w:val="00457C7D"/>
    <w:rsid w:val="00457FC2"/>
    <w:rsid w:val="004602C8"/>
    <w:rsid w:val="004602F7"/>
    <w:rsid w:val="00460DA5"/>
    <w:rsid w:val="00460F5C"/>
    <w:rsid w:val="00461E35"/>
    <w:rsid w:val="004622D8"/>
    <w:rsid w:val="00462EB7"/>
    <w:rsid w:val="00463ACD"/>
    <w:rsid w:val="004658CB"/>
    <w:rsid w:val="00466393"/>
    <w:rsid w:val="00466D57"/>
    <w:rsid w:val="004672CC"/>
    <w:rsid w:val="00467376"/>
    <w:rsid w:val="004679F7"/>
    <w:rsid w:val="00470262"/>
    <w:rsid w:val="0047123A"/>
    <w:rsid w:val="00471536"/>
    <w:rsid w:val="00471E3A"/>
    <w:rsid w:val="00472603"/>
    <w:rsid w:val="0047337E"/>
    <w:rsid w:val="00473E64"/>
    <w:rsid w:val="0047480F"/>
    <w:rsid w:val="004752AB"/>
    <w:rsid w:val="0047570E"/>
    <w:rsid w:val="00476B3E"/>
    <w:rsid w:val="004775AC"/>
    <w:rsid w:val="00477D33"/>
    <w:rsid w:val="00477D9A"/>
    <w:rsid w:val="0048176A"/>
    <w:rsid w:val="00482517"/>
    <w:rsid w:val="00483B5E"/>
    <w:rsid w:val="00483D04"/>
    <w:rsid w:val="00483FAD"/>
    <w:rsid w:val="00484320"/>
    <w:rsid w:val="004844B2"/>
    <w:rsid w:val="00484BA4"/>
    <w:rsid w:val="00484D3E"/>
    <w:rsid w:val="00484EC3"/>
    <w:rsid w:val="00485049"/>
    <w:rsid w:val="00485DA3"/>
    <w:rsid w:val="004860D2"/>
    <w:rsid w:val="00487468"/>
    <w:rsid w:val="00487BEC"/>
    <w:rsid w:val="004904EB"/>
    <w:rsid w:val="00491B4C"/>
    <w:rsid w:val="00492A3B"/>
    <w:rsid w:val="0049363A"/>
    <w:rsid w:val="004936E9"/>
    <w:rsid w:val="00493B95"/>
    <w:rsid w:val="00494D93"/>
    <w:rsid w:val="00495ACB"/>
    <w:rsid w:val="0049663E"/>
    <w:rsid w:val="00496D0A"/>
    <w:rsid w:val="00497403"/>
    <w:rsid w:val="004979B7"/>
    <w:rsid w:val="00497B29"/>
    <w:rsid w:val="004A010A"/>
    <w:rsid w:val="004A1241"/>
    <w:rsid w:val="004A15BC"/>
    <w:rsid w:val="004A23DF"/>
    <w:rsid w:val="004A27B8"/>
    <w:rsid w:val="004A3786"/>
    <w:rsid w:val="004A3AA9"/>
    <w:rsid w:val="004A416D"/>
    <w:rsid w:val="004A5952"/>
    <w:rsid w:val="004A5CD5"/>
    <w:rsid w:val="004A6AED"/>
    <w:rsid w:val="004A6DB3"/>
    <w:rsid w:val="004A79AF"/>
    <w:rsid w:val="004B114D"/>
    <w:rsid w:val="004B12A3"/>
    <w:rsid w:val="004B167C"/>
    <w:rsid w:val="004B1AF7"/>
    <w:rsid w:val="004B269B"/>
    <w:rsid w:val="004B3482"/>
    <w:rsid w:val="004B3628"/>
    <w:rsid w:val="004B3D1A"/>
    <w:rsid w:val="004B3E38"/>
    <w:rsid w:val="004B4339"/>
    <w:rsid w:val="004B4BA7"/>
    <w:rsid w:val="004B512D"/>
    <w:rsid w:val="004B529D"/>
    <w:rsid w:val="004B5325"/>
    <w:rsid w:val="004B6798"/>
    <w:rsid w:val="004B6FE0"/>
    <w:rsid w:val="004B730C"/>
    <w:rsid w:val="004C1C57"/>
    <w:rsid w:val="004C1D9E"/>
    <w:rsid w:val="004C1F91"/>
    <w:rsid w:val="004C42DB"/>
    <w:rsid w:val="004C5143"/>
    <w:rsid w:val="004C5701"/>
    <w:rsid w:val="004C5F69"/>
    <w:rsid w:val="004C6047"/>
    <w:rsid w:val="004C7419"/>
    <w:rsid w:val="004C784C"/>
    <w:rsid w:val="004D04A5"/>
    <w:rsid w:val="004D0508"/>
    <w:rsid w:val="004D0A15"/>
    <w:rsid w:val="004D0FC5"/>
    <w:rsid w:val="004D1170"/>
    <w:rsid w:val="004D12C8"/>
    <w:rsid w:val="004D1719"/>
    <w:rsid w:val="004D1D1E"/>
    <w:rsid w:val="004D1F9C"/>
    <w:rsid w:val="004D2593"/>
    <w:rsid w:val="004D275A"/>
    <w:rsid w:val="004D281E"/>
    <w:rsid w:val="004D2F4E"/>
    <w:rsid w:val="004D3A11"/>
    <w:rsid w:val="004D522C"/>
    <w:rsid w:val="004D527B"/>
    <w:rsid w:val="004D649B"/>
    <w:rsid w:val="004D6EB0"/>
    <w:rsid w:val="004D7C7D"/>
    <w:rsid w:val="004D7DC8"/>
    <w:rsid w:val="004E04F2"/>
    <w:rsid w:val="004E066D"/>
    <w:rsid w:val="004E06B8"/>
    <w:rsid w:val="004E0ED3"/>
    <w:rsid w:val="004E20CC"/>
    <w:rsid w:val="004E230D"/>
    <w:rsid w:val="004E3207"/>
    <w:rsid w:val="004E3DF1"/>
    <w:rsid w:val="004E505B"/>
    <w:rsid w:val="004E5451"/>
    <w:rsid w:val="004E5665"/>
    <w:rsid w:val="004E5DB4"/>
    <w:rsid w:val="004E6844"/>
    <w:rsid w:val="004E77A6"/>
    <w:rsid w:val="004F083B"/>
    <w:rsid w:val="004F11B9"/>
    <w:rsid w:val="004F17F8"/>
    <w:rsid w:val="004F1DD8"/>
    <w:rsid w:val="004F31F9"/>
    <w:rsid w:val="004F3B9F"/>
    <w:rsid w:val="004F409D"/>
    <w:rsid w:val="004F41B5"/>
    <w:rsid w:val="004F585C"/>
    <w:rsid w:val="004F5993"/>
    <w:rsid w:val="004F69A1"/>
    <w:rsid w:val="004F70C5"/>
    <w:rsid w:val="004F726E"/>
    <w:rsid w:val="004F7365"/>
    <w:rsid w:val="00501C86"/>
    <w:rsid w:val="00501DB9"/>
    <w:rsid w:val="00502BD8"/>
    <w:rsid w:val="00503620"/>
    <w:rsid w:val="0050387C"/>
    <w:rsid w:val="00503CF3"/>
    <w:rsid w:val="00504D5B"/>
    <w:rsid w:val="005050BA"/>
    <w:rsid w:val="00506025"/>
    <w:rsid w:val="00506105"/>
    <w:rsid w:val="005061BE"/>
    <w:rsid w:val="005062E0"/>
    <w:rsid w:val="00506C72"/>
    <w:rsid w:val="005073B2"/>
    <w:rsid w:val="00507826"/>
    <w:rsid w:val="00507E83"/>
    <w:rsid w:val="005107AD"/>
    <w:rsid w:val="005109E1"/>
    <w:rsid w:val="00511112"/>
    <w:rsid w:val="005122D9"/>
    <w:rsid w:val="005128DB"/>
    <w:rsid w:val="005129EA"/>
    <w:rsid w:val="00513FC4"/>
    <w:rsid w:val="00514A4D"/>
    <w:rsid w:val="00516B70"/>
    <w:rsid w:val="0051755F"/>
    <w:rsid w:val="00517772"/>
    <w:rsid w:val="00520442"/>
    <w:rsid w:val="005204FE"/>
    <w:rsid w:val="0052150B"/>
    <w:rsid w:val="00521704"/>
    <w:rsid w:val="005226B9"/>
    <w:rsid w:val="005226C1"/>
    <w:rsid w:val="00522F8A"/>
    <w:rsid w:val="005234EC"/>
    <w:rsid w:val="00523D6B"/>
    <w:rsid w:val="00524057"/>
    <w:rsid w:val="00524CAA"/>
    <w:rsid w:val="005252B6"/>
    <w:rsid w:val="00525DFF"/>
    <w:rsid w:val="00526188"/>
    <w:rsid w:val="00526548"/>
    <w:rsid w:val="00526F74"/>
    <w:rsid w:val="00527637"/>
    <w:rsid w:val="00527C4B"/>
    <w:rsid w:val="00527FD7"/>
    <w:rsid w:val="00532BAB"/>
    <w:rsid w:val="005333DF"/>
    <w:rsid w:val="0053426C"/>
    <w:rsid w:val="00535778"/>
    <w:rsid w:val="0053624A"/>
    <w:rsid w:val="00536375"/>
    <w:rsid w:val="00536637"/>
    <w:rsid w:val="00537109"/>
    <w:rsid w:val="00537509"/>
    <w:rsid w:val="00537618"/>
    <w:rsid w:val="00540994"/>
    <w:rsid w:val="00542758"/>
    <w:rsid w:val="00543487"/>
    <w:rsid w:val="00544292"/>
    <w:rsid w:val="005445E4"/>
    <w:rsid w:val="005456A4"/>
    <w:rsid w:val="005467E9"/>
    <w:rsid w:val="0054685E"/>
    <w:rsid w:val="0054695C"/>
    <w:rsid w:val="0055035E"/>
    <w:rsid w:val="00551AA0"/>
    <w:rsid w:val="00551B76"/>
    <w:rsid w:val="00552008"/>
    <w:rsid w:val="00552BCA"/>
    <w:rsid w:val="00552E1F"/>
    <w:rsid w:val="00553C1E"/>
    <w:rsid w:val="00553C96"/>
    <w:rsid w:val="0055412F"/>
    <w:rsid w:val="0055480B"/>
    <w:rsid w:val="005550CA"/>
    <w:rsid w:val="00555A8B"/>
    <w:rsid w:val="005562DB"/>
    <w:rsid w:val="005564E8"/>
    <w:rsid w:val="00557996"/>
    <w:rsid w:val="00557A8F"/>
    <w:rsid w:val="005600F1"/>
    <w:rsid w:val="00560EC7"/>
    <w:rsid w:val="00563698"/>
    <w:rsid w:val="00563FA9"/>
    <w:rsid w:val="00564269"/>
    <w:rsid w:val="005642BC"/>
    <w:rsid w:val="005644E1"/>
    <w:rsid w:val="00565588"/>
    <w:rsid w:val="00566AAA"/>
    <w:rsid w:val="00566C18"/>
    <w:rsid w:val="00567F4C"/>
    <w:rsid w:val="005708F7"/>
    <w:rsid w:val="00571668"/>
    <w:rsid w:val="00571978"/>
    <w:rsid w:val="005719AD"/>
    <w:rsid w:val="00571CB8"/>
    <w:rsid w:val="00572B3D"/>
    <w:rsid w:val="005731F9"/>
    <w:rsid w:val="00573335"/>
    <w:rsid w:val="005735EC"/>
    <w:rsid w:val="0057479A"/>
    <w:rsid w:val="0057528F"/>
    <w:rsid w:val="00575692"/>
    <w:rsid w:val="005765A3"/>
    <w:rsid w:val="0057771A"/>
    <w:rsid w:val="005803F0"/>
    <w:rsid w:val="005808F5"/>
    <w:rsid w:val="00580983"/>
    <w:rsid w:val="00580E48"/>
    <w:rsid w:val="00581CF6"/>
    <w:rsid w:val="00582BD7"/>
    <w:rsid w:val="0058476E"/>
    <w:rsid w:val="0058483C"/>
    <w:rsid w:val="00585C12"/>
    <w:rsid w:val="00586818"/>
    <w:rsid w:val="00586D54"/>
    <w:rsid w:val="0058709A"/>
    <w:rsid w:val="005872FE"/>
    <w:rsid w:val="00587810"/>
    <w:rsid w:val="00587991"/>
    <w:rsid w:val="00587C37"/>
    <w:rsid w:val="005910F7"/>
    <w:rsid w:val="005913CB"/>
    <w:rsid w:val="00592239"/>
    <w:rsid w:val="00592D03"/>
    <w:rsid w:val="00593252"/>
    <w:rsid w:val="0059325E"/>
    <w:rsid w:val="0059445F"/>
    <w:rsid w:val="00594731"/>
    <w:rsid w:val="0059559E"/>
    <w:rsid w:val="00595C49"/>
    <w:rsid w:val="00596AC1"/>
    <w:rsid w:val="00596B4B"/>
    <w:rsid w:val="00597574"/>
    <w:rsid w:val="005975B2"/>
    <w:rsid w:val="00597C9D"/>
    <w:rsid w:val="005A0427"/>
    <w:rsid w:val="005A1CF3"/>
    <w:rsid w:val="005A286B"/>
    <w:rsid w:val="005A2DA8"/>
    <w:rsid w:val="005A33CE"/>
    <w:rsid w:val="005A3542"/>
    <w:rsid w:val="005A35C3"/>
    <w:rsid w:val="005A3E1E"/>
    <w:rsid w:val="005A605C"/>
    <w:rsid w:val="005A6072"/>
    <w:rsid w:val="005A64BD"/>
    <w:rsid w:val="005A72C8"/>
    <w:rsid w:val="005A7477"/>
    <w:rsid w:val="005B01DC"/>
    <w:rsid w:val="005B063F"/>
    <w:rsid w:val="005B0D27"/>
    <w:rsid w:val="005B131E"/>
    <w:rsid w:val="005B1DB3"/>
    <w:rsid w:val="005B226E"/>
    <w:rsid w:val="005B237C"/>
    <w:rsid w:val="005B23BF"/>
    <w:rsid w:val="005B29B3"/>
    <w:rsid w:val="005B2B3F"/>
    <w:rsid w:val="005B403B"/>
    <w:rsid w:val="005B42E5"/>
    <w:rsid w:val="005B44ED"/>
    <w:rsid w:val="005B46B8"/>
    <w:rsid w:val="005B4E1B"/>
    <w:rsid w:val="005B5B2F"/>
    <w:rsid w:val="005B7CFF"/>
    <w:rsid w:val="005C0AA6"/>
    <w:rsid w:val="005C148A"/>
    <w:rsid w:val="005C20BD"/>
    <w:rsid w:val="005C2296"/>
    <w:rsid w:val="005C2670"/>
    <w:rsid w:val="005C2FDD"/>
    <w:rsid w:val="005C390E"/>
    <w:rsid w:val="005C4487"/>
    <w:rsid w:val="005C4596"/>
    <w:rsid w:val="005C4A0B"/>
    <w:rsid w:val="005C4B34"/>
    <w:rsid w:val="005C5A3E"/>
    <w:rsid w:val="005C68FB"/>
    <w:rsid w:val="005C69AD"/>
    <w:rsid w:val="005C7258"/>
    <w:rsid w:val="005C7332"/>
    <w:rsid w:val="005C7FD4"/>
    <w:rsid w:val="005D00D8"/>
    <w:rsid w:val="005D0106"/>
    <w:rsid w:val="005D0395"/>
    <w:rsid w:val="005D0687"/>
    <w:rsid w:val="005D0C63"/>
    <w:rsid w:val="005D0E3B"/>
    <w:rsid w:val="005D1D64"/>
    <w:rsid w:val="005D27BD"/>
    <w:rsid w:val="005D362B"/>
    <w:rsid w:val="005D3CE7"/>
    <w:rsid w:val="005D3D1C"/>
    <w:rsid w:val="005D5B3A"/>
    <w:rsid w:val="005D616A"/>
    <w:rsid w:val="005D7506"/>
    <w:rsid w:val="005D78FC"/>
    <w:rsid w:val="005D7E88"/>
    <w:rsid w:val="005D7F2F"/>
    <w:rsid w:val="005E00BB"/>
    <w:rsid w:val="005E0920"/>
    <w:rsid w:val="005E1566"/>
    <w:rsid w:val="005E1956"/>
    <w:rsid w:val="005E300E"/>
    <w:rsid w:val="005E3313"/>
    <w:rsid w:val="005E392B"/>
    <w:rsid w:val="005E45F6"/>
    <w:rsid w:val="005E52F8"/>
    <w:rsid w:val="005E6D32"/>
    <w:rsid w:val="005F02FD"/>
    <w:rsid w:val="005F060A"/>
    <w:rsid w:val="005F1055"/>
    <w:rsid w:val="005F153C"/>
    <w:rsid w:val="005F17C7"/>
    <w:rsid w:val="005F1867"/>
    <w:rsid w:val="005F1EDA"/>
    <w:rsid w:val="005F31DE"/>
    <w:rsid w:val="005F43D5"/>
    <w:rsid w:val="005F4B1C"/>
    <w:rsid w:val="005F554E"/>
    <w:rsid w:val="005F55F0"/>
    <w:rsid w:val="005F5E99"/>
    <w:rsid w:val="005F7150"/>
    <w:rsid w:val="005F73EE"/>
    <w:rsid w:val="005F7A47"/>
    <w:rsid w:val="00600772"/>
    <w:rsid w:val="00600CC8"/>
    <w:rsid w:val="006010A4"/>
    <w:rsid w:val="006018C4"/>
    <w:rsid w:val="00601F22"/>
    <w:rsid w:val="006031BA"/>
    <w:rsid w:val="00605160"/>
    <w:rsid w:val="00605589"/>
    <w:rsid w:val="00605CD6"/>
    <w:rsid w:val="00605CE8"/>
    <w:rsid w:val="00606527"/>
    <w:rsid w:val="00606DA7"/>
    <w:rsid w:val="006073B5"/>
    <w:rsid w:val="00607C7C"/>
    <w:rsid w:val="006105CE"/>
    <w:rsid w:val="00610731"/>
    <w:rsid w:val="006118B7"/>
    <w:rsid w:val="00611BA3"/>
    <w:rsid w:val="0061288D"/>
    <w:rsid w:val="006129F4"/>
    <w:rsid w:val="00612A20"/>
    <w:rsid w:val="00613082"/>
    <w:rsid w:val="006144E1"/>
    <w:rsid w:val="006166D7"/>
    <w:rsid w:val="006171C6"/>
    <w:rsid w:val="00617868"/>
    <w:rsid w:val="0062041D"/>
    <w:rsid w:val="00620E82"/>
    <w:rsid w:val="006211B5"/>
    <w:rsid w:val="00621621"/>
    <w:rsid w:val="00621D86"/>
    <w:rsid w:val="0062252E"/>
    <w:rsid w:val="00622C08"/>
    <w:rsid w:val="00622ED3"/>
    <w:rsid w:val="006234F8"/>
    <w:rsid w:val="00623560"/>
    <w:rsid w:val="00623693"/>
    <w:rsid w:val="00623829"/>
    <w:rsid w:val="0062386D"/>
    <w:rsid w:val="00623B2A"/>
    <w:rsid w:val="00623EF8"/>
    <w:rsid w:val="006240A2"/>
    <w:rsid w:val="0062429E"/>
    <w:rsid w:val="006247C1"/>
    <w:rsid w:val="00625AEB"/>
    <w:rsid w:val="00626129"/>
    <w:rsid w:val="00630187"/>
    <w:rsid w:val="006302A5"/>
    <w:rsid w:val="006308ED"/>
    <w:rsid w:val="0063440E"/>
    <w:rsid w:val="00635030"/>
    <w:rsid w:val="00635B5E"/>
    <w:rsid w:val="00635BA8"/>
    <w:rsid w:val="00635C7E"/>
    <w:rsid w:val="00635CAE"/>
    <w:rsid w:val="006365C0"/>
    <w:rsid w:val="006366F4"/>
    <w:rsid w:val="00636B4E"/>
    <w:rsid w:val="00637243"/>
    <w:rsid w:val="006373C8"/>
    <w:rsid w:val="0063741F"/>
    <w:rsid w:val="00637BA2"/>
    <w:rsid w:val="0064210F"/>
    <w:rsid w:val="0064257D"/>
    <w:rsid w:val="00642905"/>
    <w:rsid w:val="00642C6D"/>
    <w:rsid w:val="00643AD2"/>
    <w:rsid w:val="00643EF5"/>
    <w:rsid w:val="00644E7A"/>
    <w:rsid w:val="006456F2"/>
    <w:rsid w:val="00645BE0"/>
    <w:rsid w:val="00646BE1"/>
    <w:rsid w:val="0064732A"/>
    <w:rsid w:val="00647385"/>
    <w:rsid w:val="00647C85"/>
    <w:rsid w:val="00647FEF"/>
    <w:rsid w:val="00650521"/>
    <w:rsid w:val="00650F70"/>
    <w:rsid w:val="006527EC"/>
    <w:rsid w:val="00652D9B"/>
    <w:rsid w:val="0065346A"/>
    <w:rsid w:val="006540F9"/>
    <w:rsid w:val="00654475"/>
    <w:rsid w:val="006544EA"/>
    <w:rsid w:val="00654C19"/>
    <w:rsid w:val="00655AFF"/>
    <w:rsid w:val="00655D6C"/>
    <w:rsid w:val="00657FFD"/>
    <w:rsid w:val="00660760"/>
    <w:rsid w:val="00660A6F"/>
    <w:rsid w:val="00662007"/>
    <w:rsid w:val="00662F87"/>
    <w:rsid w:val="006631F3"/>
    <w:rsid w:val="006637B4"/>
    <w:rsid w:val="0066425A"/>
    <w:rsid w:val="0066534A"/>
    <w:rsid w:val="0066696B"/>
    <w:rsid w:val="00667061"/>
    <w:rsid w:val="00667681"/>
    <w:rsid w:val="006703FA"/>
    <w:rsid w:val="00670F53"/>
    <w:rsid w:val="00671825"/>
    <w:rsid w:val="0067334C"/>
    <w:rsid w:val="00674811"/>
    <w:rsid w:val="00674969"/>
    <w:rsid w:val="00675A45"/>
    <w:rsid w:val="0067652A"/>
    <w:rsid w:val="00676A1A"/>
    <w:rsid w:val="00676F4C"/>
    <w:rsid w:val="00677A0E"/>
    <w:rsid w:val="00677F93"/>
    <w:rsid w:val="006809F9"/>
    <w:rsid w:val="00680FDF"/>
    <w:rsid w:val="00681074"/>
    <w:rsid w:val="006811BD"/>
    <w:rsid w:val="0068149C"/>
    <w:rsid w:val="00682533"/>
    <w:rsid w:val="00682B28"/>
    <w:rsid w:val="00685B3C"/>
    <w:rsid w:val="00685FFB"/>
    <w:rsid w:val="0068607A"/>
    <w:rsid w:val="0068612C"/>
    <w:rsid w:val="00686404"/>
    <w:rsid w:val="00686729"/>
    <w:rsid w:val="006877FE"/>
    <w:rsid w:val="00687B8C"/>
    <w:rsid w:val="00690E3D"/>
    <w:rsid w:val="00691030"/>
    <w:rsid w:val="00691F12"/>
    <w:rsid w:val="006922A9"/>
    <w:rsid w:val="006927C1"/>
    <w:rsid w:val="0069357D"/>
    <w:rsid w:val="00694984"/>
    <w:rsid w:val="00695BAA"/>
    <w:rsid w:val="00695F45"/>
    <w:rsid w:val="0069644C"/>
    <w:rsid w:val="00697A17"/>
    <w:rsid w:val="00697AA7"/>
    <w:rsid w:val="006A05C1"/>
    <w:rsid w:val="006A0D06"/>
    <w:rsid w:val="006A208D"/>
    <w:rsid w:val="006A2AA0"/>
    <w:rsid w:val="006A2D07"/>
    <w:rsid w:val="006A3C41"/>
    <w:rsid w:val="006A40CB"/>
    <w:rsid w:val="006A4512"/>
    <w:rsid w:val="006A4997"/>
    <w:rsid w:val="006A4B30"/>
    <w:rsid w:val="006A54E9"/>
    <w:rsid w:val="006A598A"/>
    <w:rsid w:val="006A5B1E"/>
    <w:rsid w:val="006A6969"/>
    <w:rsid w:val="006A71D9"/>
    <w:rsid w:val="006B100B"/>
    <w:rsid w:val="006B10D1"/>
    <w:rsid w:val="006B1343"/>
    <w:rsid w:val="006B2184"/>
    <w:rsid w:val="006B259C"/>
    <w:rsid w:val="006B567E"/>
    <w:rsid w:val="006B7443"/>
    <w:rsid w:val="006B79E9"/>
    <w:rsid w:val="006C0559"/>
    <w:rsid w:val="006C16AC"/>
    <w:rsid w:val="006C1886"/>
    <w:rsid w:val="006C1D22"/>
    <w:rsid w:val="006C1D50"/>
    <w:rsid w:val="006C2EDB"/>
    <w:rsid w:val="006C4324"/>
    <w:rsid w:val="006C44BA"/>
    <w:rsid w:val="006C50D4"/>
    <w:rsid w:val="006C5B2D"/>
    <w:rsid w:val="006C6541"/>
    <w:rsid w:val="006C65BC"/>
    <w:rsid w:val="006C6711"/>
    <w:rsid w:val="006C7165"/>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311C"/>
    <w:rsid w:val="006D42D5"/>
    <w:rsid w:val="006D4B6F"/>
    <w:rsid w:val="006D51C6"/>
    <w:rsid w:val="006D54FB"/>
    <w:rsid w:val="006D57AF"/>
    <w:rsid w:val="006D5896"/>
    <w:rsid w:val="006D6B6E"/>
    <w:rsid w:val="006D7C08"/>
    <w:rsid w:val="006D7E44"/>
    <w:rsid w:val="006D7FAF"/>
    <w:rsid w:val="006E0AFF"/>
    <w:rsid w:val="006E18BB"/>
    <w:rsid w:val="006E21D5"/>
    <w:rsid w:val="006E2866"/>
    <w:rsid w:val="006E34A0"/>
    <w:rsid w:val="006E3851"/>
    <w:rsid w:val="006E4618"/>
    <w:rsid w:val="006E6BA6"/>
    <w:rsid w:val="006E78C2"/>
    <w:rsid w:val="006F045D"/>
    <w:rsid w:val="006F0708"/>
    <w:rsid w:val="006F12BB"/>
    <w:rsid w:val="006F1314"/>
    <w:rsid w:val="006F2557"/>
    <w:rsid w:val="006F2DD9"/>
    <w:rsid w:val="006F2E32"/>
    <w:rsid w:val="006F37A0"/>
    <w:rsid w:val="006F3DB8"/>
    <w:rsid w:val="006F3F93"/>
    <w:rsid w:val="006F4840"/>
    <w:rsid w:val="006F54EE"/>
    <w:rsid w:val="006F5944"/>
    <w:rsid w:val="006F6857"/>
    <w:rsid w:val="006F6CA2"/>
    <w:rsid w:val="006F7F72"/>
    <w:rsid w:val="00700A41"/>
    <w:rsid w:val="00701ADE"/>
    <w:rsid w:val="00702086"/>
    <w:rsid w:val="00703130"/>
    <w:rsid w:val="0070439F"/>
    <w:rsid w:val="00704C5F"/>
    <w:rsid w:val="00704E1F"/>
    <w:rsid w:val="007061C4"/>
    <w:rsid w:val="00706596"/>
    <w:rsid w:val="0070669A"/>
    <w:rsid w:val="00707C48"/>
    <w:rsid w:val="00707E27"/>
    <w:rsid w:val="0071121D"/>
    <w:rsid w:val="00711621"/>
    <w:rsid w:val="00712E7D"/>
    <w:rsid w:val="00713D9F"/>
    <w:rsid w:val="0071493B"/>
    <w:rsid w:val="007156C6"/>
    <w:rsid w:val="00715BE2"/>
    <w:rsid w:val="007160BB"/>
    <w:rsid w:val="00716254"/>
    <w:rsid w:val="00716508"/>
    <w:rsid w:val="00716704"/>
    <w:rsid w:val="00716894"/>
    <w:rsid w:val="00717A1F"/>
    <w:rsid w:val="00717E29"/>
    <w:rsid w:val="0072004A"/>
    <w:rsid w:val="0072030F"/>
    <w:rsid w:val="0072098C"/>
    <w:rsid w:val="00721025"/>
    <w:rsid w:val="00721ECE"/>
    <w:rsid w:val="007222C9"/>
    <w:rsid w:val="00722E34"/>
    <w:rsid w:val="00724737"/>
    <w:rsid w:val="00724825"/>
    <w:rsid w:val="0072610B"/>
    <w:rsid w:val="00726180"/>
    <w:rsid w:val="007269D8"/>
    <w:rsid w:val="007276E6"/>
    <w:rsid w:val="0072785B"/>
    <w:rsid w:val="0072798E"/>
    <w:rsid w:val="0073054B"/>
    <w:rsid w:val="00730927"/>
    <w:rsid w:val="00731336"/>
    <w:rsid w:val="00731505"/>
    <w:rsid w:val="00731901"/>
    <w:rsid w:val="00731D7B"/>
    <w:rsid w:val="00731D96"/>
    <w:rsid w:val="00732B19"/>
    <w:rsid w:val="00732EB7"/>
    <w:rsid w:val="00733099"/>
    <w:rsid w:val="00733651"/>
    <w:rsid w:val="00733E2D"/>
    <w:rsid w:val="00734D7A"/>
    <w:rsid w:val="00734EBA"/>
    <w:rsid w:val="00734ECE"/>
    <w:rsid w:val="00734F1B"/>
    <w:rsid w:val="0073557A"/>
    <w:rsid w:val="0073582E"/>
    <w:rsid w:val="007359D0"/>
    <w:rsid w:val="00735A9D"/>
    <w:rsid w:val="00735DAC"/>
    <w:rsid w:val="00736108"/>
    <w:rsid w:val="00736803"/>
    <w:rsid w:val="007368CA"/>
    <w:rsid w:val="007372AC"/>
    <w:rsid w:val="007375B3"/>
    <w:rsid w:val="00740590"/>
    <w:rsid w:val="00741848"/>
    <w:rsid w:val="00745DA8"/>
    <w:rsid w:val="007466D2"/>
    <w:rsid w:val="00746837"/>
    <w:rsid w:val="00746F14"/>
    <w:rsid w:val="00747086"/>
    <w:rsid w:val="00747285"/>
    <w:rsid w:val="00747CD1"/>
    <w:rsid w:val="00750005"/>
    <w:rsid w:val="00750420"/>
    <w:rsid w:val="00750791"/>
    <w:rsid w:val="00750899"/>
    <w:rsid w:val="00750AE9"/>
    <w:rsid w:val="00750B18"/>
    <w:rsid w:val="0075130E"/>
    <w:rsid w:val="007527D2"/>
    <w:rsid w:val="007529A9"/>
    <w:rsid w:val="007533E9"/>
    <w:rsid w:val="00753776"/>
    <w:rsid w:val="007537BB"/>
    <w:rsid w:val="00753940"/>
    <w:rsid w:val="00753CCA"/>
    <w:rsid w:val="00753E94"/>
    <w:rsid w:val="00754446"/>
    <w:rsid w:val="0075446F"/>
    <w:rsid w:val="00755E6D"/>
    <w:rsid w:val="007560B7"/>
    <w:rsid w:val="007566A9"/>
    <w:rsid w:val="007578DD"/>
    <w:rsid w:val="00757BD3"/>
    <w:rsid w:val="007608E2"/>
    <w:rsid w:val="00760D60"/>
    <w:rsid w:val="00760E42"/>
    <w:rsid w:val="00760F1D"/>
    <w:rsid w:val="0076137E"/>
    <w:rsid w:val="00762070"/>
    <w:rsid w:val="007622B4"/>
    <w:rsid w:val="00763ECA"/>
    <w:rsid w:val="0076442F"/>
    <w:rsid w:val="00765960"/>
    <w:rsid w:val="007659E1"/>
    <w:rsid w:val="00765B70"/>
    <w:rsid w:val="00766460"/>
    <w:rsid w:val="007666D3"/>
    <w:rsid w:val="00766985"/>
    <w:rsid w:val="007669B8"/>
    <w:rsid w:val="00770897"/>
    <w:rsid w:val="00770A22"/>
    <w:rsid w:val="00771050"/>
    <w:rsid w:val="00771664"/>
    <w:rsid w:val="007720DA"/>
    <w:rsid w:val="00772C01"/>
    <w:rsid w:val="00772CE7"/>
    <w:rsid w:val="007734DE"/>
    <w:rsid w:val="00773AC6"/>
    <w:rsid w:val="007740EF"/>
    <w:rsid w:val="0077444A"/>
    <w:rsid w:val="00775478"/>
    <w:rsid w:val="00775BDD"/>
    <w:rsid w:val="0077672F"/>
    <w:rsid w:val="00776E9A"/>
    <w:rsid w:val="00777C0A"/>
    <w:rsid w:val="007807AD"/>
    <w:rsid w:val="007809E3"/>
    <w:rsid w:val="00780A19"/>
    <w:rsid w:val="00781B9E"/>
    <w:rsid w:val="00781F1E"/>
    <w:rsid w:val="00781F4B"/>
    <w:rsid w:val="00782069"/>
    <w:rsid w:val="00782647"/>
    <w:rsid w:val="007826F8"/>
    <w:rsid w:val="00782867"/>
    <w:rsid w:val="0078295E"/>
    <w:rsid w:val="00783FE3"/>
    <w:rsid w:val="0078434C"/>
    <w:rsid w:val="0078562D"/>
    <w:rsid w:val="00785A80"/>
    <w:rsid w:val="00787F5A"/>
    <w:rsid w:val="00791C21"/>
    <w:rsid w:val="00791E74"/>
    <w:rsid w:val="00792147"/>
    <w:rsid w:val="00792186"/>
    <w:rsid w:val="007932B6"/>
    <w:rsid w:val="0079374C"/>
    <w:rsid w:val="007947E8"/>
    <w:rsid w:val="00794DA1"/>
    <w:rsid w:val="00795AE8"/>
    <w:rsid w:val="00796E6B"/>
    <w:rsid w:val="00797D4B"/>
    <w:rsid w:val="007A09FA"/>
    <w:rsid w:val="007A0F08"/>
    <w:rsid w:val="007A26A9"/>
    <w:rsid w:val="007A2D81"/>
    <w:rsid w:val="007A4027"/>
    <w:rsid w:val="007A4199"/>
    <w:rsid w:val="007A56BF"/>
    <w:rsid w:val="007A6AC0"/>
    <w:rsid w:val="007A774B"/>
    <w:rsid w:val="007A77AF"/>
    <w:rsid w:val="007B055F"/>
    <w:rsid w:val="007B0A24"/>
    <w:rsid w:val="007B0D05"/>
    <w:rsid w:val="007B0FAB"/>
    <w:rsid w:val="007B13B3"/>
    <w:rsid w:val="007B1B97"/>
    <w:rsid w:val="007B23D5"/>
    <w:rsid w:val="007B434A"/>
    <w:rsid w:val="007B49CB"/>
    <w:rsid w:val="007B555C"/>
    <w:rsid w:val="007B55EC"/>
    <w:rsid w:val="007B5696"/>
    <w:rsid w:val="007B5BE3"/>
    <w:rsid w:val="007B61E2"/>
    <w:rsid w:val="007B6355"/>
    <w:rsid w:val="007B6AB2"/>
    <w:rsid w:val="007B76C8"/>
    <w:rsid w:val="007B7722"/>
    <w:rsid w:val="007B7BEE"/>
    <w:rsid w:val="007C00DB"/>
    <w:rsid w:val="007C047A"/>
    <w:rsid w:val="007C055D"/>
    <w:rsid w:val="007C0E58"/>
    <w:rsid w:val="007C0EEE"/>
    <w:rsid w:val="007C1681"/>
    <w:rsid w:val="007C1727"/>
    <w:rsid w:val="007C1C86"/>
    <w:rsid w:val="007C2116"/>
    <w:rsid w:val="007C229F"/>
    <w:rsid w:val="007C285C"/>
    <w:rsid w:val="007C346C"/>
    <w:rsid w:val="007C35FE"/>
    <w:rsid w:val="007C3741"/>
    <w:rsid w:val="007C4063"/>
    <w:rsid w:val="007C52EB"/>
    <w:rsid w:val="007C53CD"/>
    <w:rsid w:val="007C5904"/>
    <w:rsid w:val="007C5DA4"/>
    <w:rsid w:val="007C6583"/>
    <w:rsid w:val="007C7C9D"/>
    <w:rsid w:val="007D093A"/>
    <w:rsid w:val="007D1131"/>
    <w:rsid w:val="007D1393"/>
    <w:rsid w:val="007D14D6"/>
    <w:rsid w:val="007D4695"/>
    <w:rsid w:val="007D50F6"/>
    <w:rsid w:val="007D51DC"/>
    <w:rsid w:val="007D525C"/>
    <w:rsid w:val="007D5590"/>
    <w:rsid w:val="007D60AB"/>
    <w:rsid w:val="007D74DA"/>
    <w:rsid w:val="007D75A3"/>
    <w:rsid w:val="007D75E1"/>
    <w:rsid w:val="007E0725"/>
    <w:rsid w:val="007E0FD2"/>
    <w:rsid w:val="007E1348"/>
    <w:rsid w:val="007E158A"/>
    <w:rsid w:val="007E2B03"/>
    <w:rsid w:val="007E2B4C"/>
    <w:rsid w:val="007E2CC6"/>
    <w:rsid w:val="007E3048"/>
    <w:rsid w:val="007E3615"/>
    <w:rsid w:val="007E3859"/>
    <w:rsid w:val="007E3A24"/>
    <w:rsid w:val="007E44F5"/>
    <w:rsid w:val="007E4732"/>
    <w:rsid w:val="007E518A"/>
    <w:rsid w:val="007E75B7"/>
    <w:rsid w:val="007E75EA"/>
    <w:rsid w:val="007F0C5B"/>
    <w:rsid w:val="007F0F1D"/>
    <w:rsid w:val="007F15DD"/>
    <w:rsid w:val="007F25A8"/>
    <w:rsid w:val="007F2C14"/>
    <w:rsid w:val="007F336A"/>
    <w:rsid w:val="007F36A4"/>
    <w:rsid w:val="007F3EC9"/>
    <w:rsid w:val="007F4308"/>
    <w:rsid w:val="007F60B6"/>
    <w:rsid w:val="007F6B72"/>
    <w:rsid w:val="007F7116"/>
    <w:rsid w:val="007F7474"/>
    <w:rsid w:val="007F7747"/>
    <w:rsid w:val="0080074F"/>
    <w:rsid w:val="00800D70"/>
    <w:rsid w:val="0080177F"/>
    <w:rsid w:val="00801CF9"/>
    <w:rsid w:val="00802685"/>
    <w:rsid w:val="00803A09"/>
    <w:rsid w:val="00803CAB"/>
    <w:rsid w:val="00803DEA"/>
    <w:rsid w:val="008041CE"/>
    <w:rsid w:val="00804D29"/>
    <w:rsid w:val="00805B23"/>
    <w:rsid w:val="00806323"/>
    <w:rsid w:val="0080658A"/>
    <w:rsid w:val="00806596"/>
    <w:rsid w:val="00806AE6"/>
    <w:rsid w:val="008077B2"/>
    <w:rsid w:val="0081060C"/>
    <w:rsid w:val="008109F9"/>
    <w:rsid w:val="00812D4F"/>
    <w:rsid w:val="00812E46"/>
    <w:rsid w:val="0081303F"/>
    <w:rsid w:val="00813BE4"/>
    <w:rsid w:val="00813E2F"/>
    <w:rsid w:val="00814AEA"/>
    <w:rsid w:val="008152E4"/>
    <w:rsid w:val="008160F9"/>
    <w:rsid w:val="00816AB9"/>
    <w:rsid w:val="00816D2E"/>
    <w:rsid w:val="00817DED"/>
    <w:rsid w:val="00820C5D"/>
    <w:rsid w:val="00821C93"/>
    <w:rsid w:val="008228CC"/>
    <w:rsid w:val="00823194"/>
    <w:rsid w:val="00823BBC"/>
    <w:rsid w:val="008246AA"/>
    <w:rsid w:val="00825280"/>
    <w:rsid w:val="00825AFD"/>
    <w:rsid w:val="00826C68"/>
    <w:rsid w:val="00830926"/>
    <w:rsid w:val="008311F1"/>
    <w:rsid w:val="0083131D"/>
    <w:rsid w:val="0083166B"/>
    <w:rsid w:val="00831EBC"/>
    <w:rsid w:val="00831EC8"/>
    <w:rsid w:val="00831F41"/>
    <w:rsid w:val="00832755"/>
    <w:rsid w:val="00833B64"/>
    <w:rsid w:val="00834436"/>
    <w:rsid w:val="00835081"/>
    <w:rsid w:val="008355CE"/>
    <w:rsid w:val="00835EB6"/>
    <w:rsid w:val="008368AC"/>
    <w:rsid w:val="00836AC7"/>
    <w:rsid w:val="008372AB"/>
    <w:rsid w:val="00840042"/>
    <w:rsid w:val="008412B8"/>
    <w:rsid w:val="00841381"/>
    <w:rsid w:val="00841529"/>
    <w:rsid w:val="00841584"/>
    <w:rsid w:val="00841940"/>
    <w:rsid w:val="00841B61"/>
    <w:rsid w:val="00841CB0"/>
    <w:rsid w:val="008427BE"/>
    <w:rsid w:val="008428E2"/>
    <w:rsid w:val="0084440F"/>
    <w:rsid w:val="0084484F"/>
    <w:rsid w:val="00844A03"/>
    <w:rsid w:val="00844A8F"/>
    <w:rsid w:val="008454DE"/>
    <w:rsid w:val="00845A82"/>
    <w:rsid w:val="00846216"/>
    <w:rsid w:val="0084752E"/>
    <w:rsid w:val="00847561"/>
    <w:rsid w:val="00847FEB"/>
    <w:rsid w:val="00850AAB"/>
    <w:rsid w:val="00850BB8"/>
    <w:rsid w:val="00850FFB"/>
    <w:rsid w:val="0085102C"/>
    <w:rsid w:val="008516CF"/>
    <w:rsid w:val="00851830"/>
    <w:rsid w:val="00851D5E"/>
    <w:rsid w:val="0085227A"/>
    <w:rsid w:val="008522EF"/>
    <w:rsid w:val="00852A1C"/>
    <w:rsid w:val="00852C0F"/>
    <w:rsid w:val="00853010"/>
    <w:rsid w:val="008539F1"/>
    <w:rsid w:val="00853DBF"/>
    <w:rsid w:val="008541EB"/>
    <w:rsid w:val="008547CE"/>
    <w:rsid w:val="00854AF3"/>
    <w:rsid w:val="00855063"/>
    <w:rsid w:val="00855DC1"/>
    <w:rsid w:val="00855E90"/>
    <w:rsid w:val="008561F8"/>
    <w:rsid w:val="008571AE"/>
    <w:rsid w:val="00860132"/>
    <w:rsid w:val="00861404"/>
    <w:rsid w:val="00862722"/>
    <w:rsid w:val="008633A5"/>
    <w:rsid w:val="0086342D"/>
    <w:rsid w:val="00863901"/>
    <w:rsid w:val="00863E93"/>
    <w:rsid w:val="00864971"/>
    <w:rsid w:val="00864D28"/>
    <w:rsid w:val="00864DA1"/>
    <w:rsid w:val="0086551B"/>
    <w:rsid w:val="0086635E"/>
    <w:rsid w:val="0086748F"/>
    <w:rsid w:val="00867A59"/>
    <w:rsid w:val="00867EC2"/>
    <w:rsid w:val="00870155"/>
    <w:rsid w:val="00870C64"/>
    <w:rsid w:val="008718A7"/>
    <w:rsid w:val="008719FB"/>
    <w:rsid w:val="00871EA6"/>
    <w:rsid w:val="0087213E"/>
    <w:rsid w:val="008723EE"/>
    <w:rsid w:val="00872591"/>
    <w:rsid w:val="0087270D"/>
    <w:rsid w:val="008728B1"/>
    <w:rsid w:val="008728C2"/>
    <w:rsid w:val="008731C1"/>
    <w:rsid w:val="00873EA6"/>
    <w:rsid w:val="008747FB"/>
    <w:rsid w:val="00874D1A"/>
    <w:rsid w:val="008753CC"/>
    <w:rsid w:val="0087579A"/>
    <w:rsid w:val="00875B10"/>
    <w:rsid w:val="0087642A"/>
    <w:rsid w:val="00876799"/>
    <w:rsid w:val="00876C62"/>
    <w:rsid w:val="00877926"/>
    <w:rsid w:val="00877BEF"/>
    <w:rsid w:val="00880350"/>
    <w:rsid w:val="00880980"/>
    <w:rsid w:val="00881622"/>
    <w:rsid w:val="008818C8"/>
    <w:rsid w:val="008819DA"/>
    <w:rsid w:val="008829E1"/>
    <w:rsid w:val="00882BC2"/>
    <w:rsid w:val="00882F02"/>
    <w:rsid w:val="00883C21"/>
    <w:rsid w:val="0088423B"/>
    <w:rsid w:val="008844A1"/>
    <w:rsid w:val="0088598E"/>
    <w:rsid w:val="00885B1F"/>
    <w:rsid w:val="00886124"/>
    <w:rsid w:val="00886204"/>
    <w:rsid w:val="00886984"/>
    <w:rsid w:val="00887323"/>
    <w:rsid w:val="00887B00"/>
    <w:rsid w:val="008909C1"/>
    <w:rsid w:val="00891B93"/>
    <w:rsid w:val="008920EF"/>
    <w:rsid w:val="008935B6"/>
    <w:rsid w:val="0089452D"/>
    <w:rsid w:val="00894EBE"/>
    <w:rsid w:val="008967E8"/>
    <w:rsid w:val="00896DD3"/>
    <w:rsid w:val="008972B0"/>
    <w:rsid w:val="00897A60"/>
    <w:rsid w:val="008A01BB"/>
    <w:rsid w:val="008A0606"/>
    <w:rsid w:val="008A1315"/>
    <w:rsid w:val="008A416F"/>
    <w:rsid w:val="008A4B8C"/>
    <w:rsid w:val="008A4EDC"/>
    <w:rsid w:val="008A4EF5"/>
    <w:rsid w:val="008A50DE"/>
    <w:rsid w:val="008A593D"/>
    <w:rsid w:val="008A6977"/>
    <w:rsid w:val="008A6A53"/>
    <w:rsid w:val="008A7525"/>
    <w:rsid w:val="008A757D"/>
    <w:rsid w:val="008A7DF0"/>
    <w:rsid w:val="008B064B"/>
    <w:rsid w:val="008B0904"/>
    <w:rsid w:val="008B0D8A"/>
    <w:rsid w:val="008B108D"/>
    <w:rsid w:val="008B15F4"/>
    <w:rsid w:val="008B3545"/>
    <w:rsid w:val="008B5096"/>
    <w:rsid w:val="008B5B03"/>
    <w:rsid w:val="008B5FDB"/>
    <w:rsid w:val="008B6991"/>
    <w:rsid w:val="008B77A9"/>
    <w:rsid w:val="008B7812"/>
    <w:rsid w:val="008C004D"/>
    <w:rsid w:val="008C0DC3"/>
    <w:rsid w:val="008C0EDE"/>
    <w:rsid w:val="008C0F1F"/>
    <w:rsid w:val="008C2023"/>
    <w:rsid w:val="008C2180"/>
    <w:rsid w:val="008C3A7D"/>
    <w:rsid w:val="008C3D38"/>
    <w:rsid w:val="008C429F"/>
    <w:rsid w:val="008C4506"/>
    <w:rsid w:val="008C457D"/>
    <w:rsid w:val="008C4760"/>
    <w:rsid w:val="008C4CD4"/>
    <w:rsid w:val="008C58B6"/>
    <w:rsid w:val="008C60ED"/>
    <w:rsid w:val="008C6765"/>
    <w:rsid w:val="008C7EC0"/>
    <w:rsid w:val="008C7F85"/>
    <w:rsid w:val="008D058C"/>
    <w:rsid w:val="008D0EE4"/>
    <w:rsid w:val="008D0FD9"/>
    <w:rsid w:val="008D10FD"/>
    <w:rsid w:val="008D1203"/>
    <w:rsid w:val="008D1DE2"/>
    <w:rsid w:val="008D27EF"/>
    <w:rsid w:val="008D5D2E"/>
    <w:rsid w:val="008D6007"/>
    <w:rsid w:val="008D660C"/>
    <w:rsid w:val="008D7975"/>
    <w:rsid w:val="008D7A28"/>
    <w:rsid w:val="008E0613"/>
    <w:rsid w:val="008E0B43"/>
    <w:rsid w:val="008E12E2"/>
    <w:rsid w:val="008E2512"/>
    <w:rsid w:val="008E2546"/>
    <w:rsid w:val="008E279D"/>
    <w:rsid w:val="008E2CA0"/>
    <w:rsid w:val="008E3ECA"/>
    <w:rsid w:val="008E474C"/>
    <w:rsid w:val="008E58BB"/>
    <w:rsid w:val="008E6A29"/>
    <w:rsid w:val="008E6CE9"/>
    <w:rsid w:val="008E7BE0"/>
    <w:rsid w:val="008F060F"/>
    <w:rsid w:val="008F13A8"/>
    <w:rsid w:val="008F1676"/>
    <w:rsid w:val="008F24E3"/>
    <w:rsid w:val="008F3559"/>
    <w:rsid w:val="008F3A43"/>
    <w:rsid w:val="008F3E8F"/>
    <w:rsid w:val="008F4CEC"/>
    <w:rsid w:val="008F62AF"/>
    <w:rsid w:val="008F672E"/>
    <w:rsid w:val="008F79DF"/>
    <w:rsid w:val="009001FF"/>
    <w:rsid w:val="00900BE4"/>
    <w:rsid w:val="00900F10"/>
    <w:rsid w:val="00901441"/>
    <w:rsid w:val="00902DAE"/>
    <w:rsid w:val="009038C6"/>
    <w:rsid w:val="009042A3"/>
    <w:rsid w:val="00904FCF"/>
    <w:rsid w:val="00905154"/>
    <w:rsid w:val="009062FE"/>
    <w:rsid w:val="00906C31"/>
    <w:rsid w:val="00906F38"/>
    <w:rsid w:val="00910598"/>
    <w:rsid w:val="00910B9F"/>
    <w:rsid w:val="00911177"/>
    <w:rsid w:val="00911B10"/>
    <w:rsid w:val="00912DC5"/>
    <w:rsid w:val="009130AF"/>
    <w:rsid w:val="00913204"/>
    <w:rsid w:val="00915556"/>
    <w:rsid w:val="009159CC"/>
    <w:rsid w:val="00916794"/>
    <w:rsid w:val="0091687F"/>
    <w:rsid w:val="009168CF"/>
    <w:rsid w:val="00916B2E"/>
    <w:rsid w:val="00916BE9"/>
    <w:rsid w:val="00917680"/>
    <w:rsid w:val="00920600"/>
    <w:rsid w:val="00920984"/>
    <w:rsid w:val="00920EED"/>
    <w:rsid w:val="009214EB"/>
    <w:rsid w:val="00921FC9"/>
    <w:rsid w:val="009222A0"/>
    <w:rsid w:val="0092281A"/>
    <w:rsid w:val="009237AD"/>
    <w:rsid w:val="00923C28"/>
    <w:rsid w:val="00924435"/>
    <w:rsid w:val="0092454D"/>
    <w:rsid w:val="00924718"/>
    <w:rsid w:val="009247A6"/>
    <w:rsid w:val="00924A59"/>
    <w:rsid w:val="00924E27"/>
    <w:rsid w:val="00926752"/>
    <w:rsid w:val="00930284"/>
    <w:rsid w:val="0093112F"/>
    <w:rsid w:val="00931A8C"/>
    <w:rsid w:val="00931B3C"/>
    <w:rsid w:val="00931BCB"/>
    <w:rsid w:val="00931E11"/>
    <w:rsid w:val="00932C16"/>
    <w:rsid w:val="00933C58"/>
    <w:rsid w:val="00933EA5"/>
    <w:rsid w:val="00934B6F"/>
    <w:rsid w:val="009356EC"/>
    <w:rsid w:val="00935C22"/>
    <w:rsid w:val="00935E59"/>
    <w:rsid w:val="00937500"/>
    <w:rsid w:val="0093763A"/>
    <w:rsid w:val="0094162B"/>
    <w:rsid w:val="00944040"/>
    <w:rsid w:val="009441BC"/>
    <w:rsid w:val="009446A7"/>
    <w:rsid w:val="009457F4"/>
    <w:rsid w:val="0094595A"/>
    <w:rsid w:val="00946391"/>
    <w:rsid w:val="009466A0"/>
    <w:rsid w:val="0094697F"/>
    <w:rsid w:val="009477A6"/>
    <w:rsid w:val="00947936"/>
    <w:rsid w:val="00947C23"/>
    <w:rsid w:val="00947C95"/>
    <w:rsid w:val="00947E6E"/>
    <w:rsid w:val="00947E7B"/>
    <w:rsid w:val="009500F5"/>
    <w:rsid w:val="009501DC"/>
    <w:rsid w:val="0095078F"/>
    <w:rsid w:val="009509F4"/>
    <w:rsid w:val="00952EB6"/>
    <w:rsid w:val="009549F3"/>
    <w:rsid w:val="00957988"/>
    <w:rsid w:val="00957D0C"/>
    <w:rsid w:val="00957DA8"/>
    <w:rsid w:val="00960DA1"/>
    <w:rsid w:val="00961CD8"/>
    <w:rsid w:val="009625B3"/>
    <w:rsid w:val="00962CFA"/>
    <w:rsid w:val="00963023"/>
    <w:rsid w:val="00963AF3"/>
    <w:rsid w:val="00963E66"/>
    <w:rsid w:val="009642FC"/>
    <w:rsid w:val="009651A7"/>
    <w:rsid w:val="009663FC"/>
    <w:rsid w:val="00967CB4"/>
    <w:rsid w:val="00970892"/>
    <w:rsid w:val="009709C1"/>
    <w:rsid w:val="00971063"/>
    <w:rsid w:val="0097187B"/>
    <w:rsid w:val="0097295A"/>
    <w:rsid w:val="00972A95"/>
    <w:rsid w:val="009737E9"/>
    <w:rsid w:val="00974D9B"/>
    <w:rsid w:val="00975268"/>
    <w:rsid w:val="009776C5"/>
    <w:rsid w:val="0097781F"/>
    <w:rsid w:val="00980028"/>
    <w:rsid w:val="0098008B"/>
    <w:rsid w:val="009807CD"/>
    <w:rsid w:val="00980821"/>
    <w:rsid w:val="00981493"/>
    <w:rsid w:val="00981541"/>
    <w:rsid w:val="0098299D"/>
    <w:rsid w:val="00983C18"/>
    <w:rsid w:val="00983C84"/>
    <w:rsid w:val="00984419"/>
    <w:rsid w:val="00984722"/>
    <w:rsid w:val="00985A41"/>
    <w:rsid w:val="00986979"/>
    <w:rsid w:val="00986C75"/>
    <w:rsid w:val="00987160"/>
    <w:rsid w:val="00987727"/>
    <w:rsid w:val="00987A93"/>
    <w:rsid w:val="009901C2"/>
    <w:rsid w:val="009909B6"/>
    <w:rsid w:val="0099108F"/>
    <w:rsid w:val="0099153E"/>
    <w:rsid w:val="0099160D"/>
    <w:rsid w:val="00991B58"/>
    <w:rsid w:val="009928BD"/>
    <w:rsid w:val="00992CC7"/>
    <w:rsid w:val="00993947"/>
    <w:rsid w:val="009959AC"/>
    <w:rsid w:val="00995E11"/>
    <w:rsid w:val="00996274"/>
    <w:rsid w:val="0099654C"/>
    <w:rsid w:val="009968DD"/>
    <w:rsid w:val="009972D0"/>
    <w:rsid w:val="009973F1"/>
    <w:rsid w:val="00997E29"/>
    <w:rsid w:val="009A22D8"/>
    <w:rsid w:val="009A3128"/>
    <w:rsid w:val="009A37AD"/>
    <w:rsid w:val="009A3BD1"/>
    <w:rsid w:val="009A3D99"/>
    <w:rsid w:val="009A4024"/>
    <w:rsid w:val="009A44C3"/>
    <w:rsid w:val="009A45BE"/>
    <w:rsid w:val="009A4B96"/>
    <w:rsid w:val="009A4D9E"/>
    <w:rsid w:val="009A4F2F"/>
    <w:rsid w:val="009A558D"/>
    <w:rsid w:val="009A6014"/>
    <w:rsid w:val="009A6A37"/>
    <w:rsid w:val="009A7032"/>
    <w:rsid w:val="009B085D"/>
    <w:rsid w:val="009B16C8"/>
    <w:rsid w:val="009B2703"/>
    <w:rsid w:val="009B3587"/>
    <w:rsid w:val="009B408C"/>
    <w:rsid w:val="009B4542"/>
    <w:rsid w:val="009B4CCA"/>
    <w:rsid w:val="009B54AB"/>
    <w:rsid w:val="009B59E0"/>
    <w:rsid w:val="009B6882"/>
    <w:rsid w:val="009B7F37"/>
    <w:rsid w:val="009B7FE5"/>
    <w:rsid w:val="009C0924"/>
    <w:rsid w:val="009C2060"/>
    <w:rsid w:val="009C29D1"/>
    <w:rsid w:val="009C2C03"/>
    <w:rsid w:val="009C523E"/>
    <w:rsid w:val="009C668A"/>
    <w:rsid w:val="009C6FDA"/>
    <w:rsid w:val="009C7140"/>
    <w:rsid w:val="009D050A"/>
    <w:rsid w:val="009D1B65"/>
    <w:rsid w:val="009D1BC3"/>
    <w:rsid w:val="009D208E"/>
    <w:rsid w:val="009D2DD3"/>
    <w:rsid w:val="009D2E58"/>
    <w:rsid w:val="009D2FE5"/>
    <w:rsid w:val="009D3448"/>
    <w:rsid w:val="009D3C4D"/>
    <w:rsid w:val="009D5B79"/>
    <w:rsid w:val="009D67D3"/>
    <w:rsid w:val="009D69C2"/>
    <w:rsid w:val="009D7E31"/>
    <w:rsid w:val="009E0193"/>
    <w:rsid w:val="009E0A6F"/>
    <w:rsid w:val="009E1DEC"/>
    <w:rsid w:val="009E1EF3"/>
    <w:rsid w:val="009E321C"/>
    <w:rsid w:val="009E4577"/>
    <w:rsid w:val="009E4F40"/>
    <w:rsid w:val="009E505D"/>
    <w:rsid w:val="009E5378"/>
    <w:rsid w:val="009E6053"/>
    <w:rsid w:val="009E61C8"/>
    <w:rsid w:val="009E6801"/>
    <w:rsid w:val="009E6856"/>
    <w:rsid w:val="009E6DD7"/>
    <w:rsid w:val="009E739A"/>
    <w:rsid w:val="009E7532"/>
    <w:rsid w:val="009E792E"/>
    <w:rsid w:val="009E79D4"/>
    <w:rsid w:val="009F053C"/>
    <w:rsid w:val="009F0A61"/>
    <w:rsid w:val="009F26F6"/>
    <w:rsid w:val="009F2FC3"/>
    <w:rsid w:val="009F417F"/>
    <w:rsid w:val="009F4BCF"/>
    <w:rsid w:val="009F5369"/>
    <w:rsid w:val="009F5937"/>
    <w:rsid w:val="009F59F1"/>
    <w:rsid w:val="009F6DC2"/>
    <w:rsid w:val="009F78CA"/>
    <w:rsid w:val="00A0014F"/>
    <w:rsid w:val="00A0174E"/>
    <w:rsid w:val="00A01B54"/>
    <w:rsid w:val="00A02B71"/>
    <w:rsid w:val="00A02D66"/>
    <w:rsid w:val="00A0341B"/>
    <w:rsid w:val="00A0355A"/>
    <w:rsid w:val="00A03743"/>
    <w:rsid w:val="00A0422F"/>
    <w:rsid w:val="00A04BBC"/>
    <w:rsid w:val="00A0530D"/>
    <w:rsid w:val="00A0544C"/>
    <w:rsid w:val="00A05E7A"/>
    <w:rsid w:val="00A05E87"/>
    <w:rsid w:val="00A071CF"/>
    <w:rsid w:val="00A07ACB"/>
    <w:rsid w:val="00A07D52"/>
    <w:rsid w:val="00A1051E"/>
    <w:rsid w:val="00A111A8"/>
    <w:rsid w:val="00A1184B"/>
    <w:rsid w:val="00A12643"/>
    <w:rsid w:val="00A127DD"/>
    <w:rsid w:val="00A144A9"/>
    <w:rsid w:val="00A14682"/>
    <w:rsid w:val="00A1488F"/>
    <w:rsid w:val="00A14CC5"/>
    <w:rsid w:val="00A1506E"/>
    <w:rsid w:val="00A16545"/>
    <w:rsid w:val="00A16895"/>
    <w:rsid w:val="00A16F40"/>
    <w:rsid w:val="00A17770"/>
    <w:rsid w:val="00A20B58"/>
    <w:rsid w:val="00A212B6"/>
    <w:rsid w:val="00A2199B"/>
    <w:rsid w:val="00A22107"/>
    <w:rsid w:val="00A22CC8"/>
    <w:rsid w:val="00A232F5"/>
    <w:rsid w:val="00A245C6"/>
    <w:rsid w:val="00A25403"/>
    <w:rsid w:val="00A255AD"/>
    <w:rsid w:val="00A25644"/>
    <w:rsid w:val="00A2576C"/>
    <w:rsid w:val="00A25CE7"/>
    <w:rsid w:val="00A25FC5"/>
    <w:rsid w:val="00A26839"/>
    <w:rsid w:val="00A26A09"/>
    <w:rsid w:val="00A26D8A"/>
    <w:rsid w:val="00A27481"/>
    <w:rsid w:val="00A27B41"/>
    <w:rsid w:val="00A27BD0"/>
    <w:rsid w:val="00A305B3"/>
    <w:rsid w:val="00A30EF9"/>
    <w:rsid w:val="00A310CA"/>
    <w:rsid w:val="00A31281"/>
    <w:rsid w:val="00A31CAC"/>
    <w:rsid w:val="00A32918"/>
    <w:rsid w:val="00A329F1"/>
    <w:rsid w:val="00A32DB8"/>
    <w:rsid w:val="00A32EE0"/>
    <w:rsid w:val="00A33443"/>
    <w:rsid w:val="00A33551"/>
    <w:rsid w:val="00A33BC5"/>
    <w:rsid w:val="00A36581"/>
    <w:rsid w:val="00A36B3E"/>
    <w:rsid w:val="00A36D2B"/>
    <w:rsid w:val="00A36D9B"/>
    <w:rsid w:val="00A37880"/>
    <w:rsid w:val="00A37C31"/>
    <w:rsid w:val="00A4096C"/>
    <w:rsid w:val="00A40D99"/>
    <w:rsid w:val="00A41A8C"/>
    <w:rsid w:val="00A424AB"/>
    <w:rsid w:val="00A425EC"/>
    <w:rsid w:val="00A42AA7"/>
    <w:rsid w:val="00A42FBF"/>
    <w:rsid w:val="00A4370D"/>
    <w:rsid w:val="00A43C42"/>
    <w:rsid w:val="00A44F26"/>
    <w:rsid w:val="00A455EF"/>
    <w:rsid w:val="00A47190"/>
    <w:rsid w:val="00A476DE"/>
    <w:rsid w:val="00A5078D"/>
    <w:rsid w:val="00A52351"/>
    <w:rsid w:val="00A526F3"/>
    <w:rsid w:val="00A52C27"/>
    <w:rsid w:val="00A52D89"/>
    <w:rsid w:val="00A52E1A"/>
    <w:rsid w:val="00A538F2"/>
    <w:rsid w:val="00A5453A"/>
    <w:rsid w:val="00A54568"/>
    <w:rsid w:val="00A55152"/>
    <w:rsid w:val="00A555D9"/>
    <w:rsid w:val="00A5696C"/>
    <w:rsid w:val="00A56C5F"/>
    <w:rsid w:val="00A56EFA"/>
    <w:rsid w:val="00A56F64"/>
    <w:rsid w:val="00A609D2"/>
    <w:rsid w:val="00A60C37"/>
    <w:rsid w:val="00A60FAC"/>
    <w:rsid w:val="00A61206"/>
    <w:rsid w:val="00A61989"/>
    <w:rsid w:val="00A62777"/>
    <w:rsid w:val="00A6282B"/>
    <w:rsid w:val="00A636AD"/>
    <w:rsid w:val="00A64C67"/>
    <w:rsid w:val="00A65139"/>
    <w:rsid w:val="00A65181"/>
    <w:rsid w:val="00A654A7"/>
    <w:rsid w:val="00A65501"/>
    <w:rsid w:val="00A65AD2"/>
    <w:rsid w:val="00A669C2"/>
    <w:rsid w:val="00A66C69"/>
    <w:rsid w:val="00A67099"/>
    <w:rsid w:val="00A67614"/>
    <w:rsid w:val="00A70616"/>
    <w:rsid w:val="00A707BC"/>
    <w:rsid w:val="00A70B62"/>
    <w:rsid w:val="00A70D65"/>
    <w:rsid w:val="00A71BE1"/>
    <w:rsid w:val="00A71CE3"/>
    <w:rsid w:val="00A727AE"/>
    <w:rsid w:val="00A72991"/>
    <w:rsid w:val="00A73030"/>
    <w:rsid w:val="00A730EE"/>
    <w:rsid w:val="00A73FDE"/>
    <w:rsid w:val="00A74576"/>
    <w:rsid w:val="00A75F3A"/>
    <w:rsid w:val="00A7626F"/>
    <w:rsid w:val="00A76860"/>
    <w:rsid w:val="00A77027"/>
    <w:rsid w:val="00A777E1"/>
    <w:rsid w:val="00A77809"/>
    <w:rsid w:val="00A77BA0"/>
    <w:rsid w:val="00A77D25"/>
    <w:rsid w:val="00A80CDD"/>
    <w:rsid w:val="00A810DD"/>
    <w:rsid w:val="00A82A87"/>
    <w:rsid w:val="00A831C7"/>
    <w:rsid w:val="00A83EB5"/>
    <w:rsid w:val="00A846EF"/>
    <w:rsid w:val="00A8509B"/>
    <w:rsid w:val="00A85879"/>
    <w:rsid w:val="00A85957"/>
    <w:rsid w:val="00A85C13"/>
    <w:rsid w:val="00A8670F"/>
    <w:rsid w:val="00A87301"/>
    <w:rsid w:val="00A87CA4"/>
    <w:rsid w:val="00A9000B"/>
    <w:rsid w:val="00A913E1"/>
    <w:rsid w:val="00A91CE4"/>
    <w:rsid w:val="00A92A21"/>
    <w:rsid w:val="00A92DA0"/>
    <w:rsid w:val="00A92E6E"/>
    <w:rsid w:val="00A92E8D"/>
    <w:rsid w:val="00A935F2"/>
    <w:rsid w:val="00A936EA"/>
    <w:rsid w:val="00A94284"/>
    <w:rsid w:val="00A943E5"/>
    <w:rsid w:val="00A94A67"/>
    <w:rsid w:val="00A972D3"/>
    <w:rsid w:val="00A97302"/>
    <w:rsid w:val="00A9757B"/>
    <w:rsid w:val="00AA00ED"/>
    <w:rsid w:val="00AA0232"/>
    <w:rsid w:val="00AA0565"/>
    <w:rsid w:val="00AA16F7"/>
    <w:rsid w:val="00AA1FAA"/>
    <w:rsid w:val="00AA25B6"/>
    <w:rsid w:val="00AA28D2"/>
    <w:rsid w:val="00AA30A8"/>
    <w:rsid w:val="00AA3351"/>
    <w:rsid w:val="00AA41AE"/>
    <w:rsid w:val="00AA4C01"/>
    <w:rsid w:val="00AA4F3E"/>
    <w:rsid w:val="00AA611F"/>
    <w:rsid w:val="00AA69F5"/>
    <w:rsid w:val="00AA75C4"/>
    <w:rsid w:val="00AA7DAB"/>
    <w:rsid w:val="00AB07DF"/>
    <w:rsid w:val="00AB0840"/>
    <w:rsid w:val="00AB172F"/>
    <w:rsid w:val="00AB1769"/>
    <w:rsid w:val="00AB248A"/>
    <w:rsid w:val="00AB2657"/>
    <w:rsid w:val="00AB2B1F"/>
    <w:rsid w:val="00AB3243"/>
    <w:rsid w:val="00AB3843"/>
    <w:rsid w:val="00AB3888"/>
    <w:rsid w:val="00AB3F39"/>
    <w:rsid w:val="00AB549C"/>
    <w:rsid w:val="00AB612F"/>
    <w:rsid w:val="00AB61C3"/>
    <w:rsid w:val="00AB6311"/>
    <w:rsid w:val="00AC1508"/>
    <w:rsid w:val="00AC16E7"/>
    <w:rsid w:val="00AC3149"/>
    <w:rsid w:val="00AC36F2"/>
    <w:rsid w:val="00AC3741"/>
    <w:rsid w:val="00AC3D3A"/>
    <w:rsid w:val="00AC3EEB"/>
    <w:rsid w:val="00AC4414"/>
    <w:rsid w:val="00AC44B2"/>
    <w:rsid w:val="00AC4853"/>
    <w:rsid w:val="00AC4E87"/>
    <w:rsid w:val="00AC54CB"/>
    <w:rsid w:val="00AC6FE9"/>
    <w:rsid w:val="00AC743F"/>
    <w:rsid w:val="00AC7486"/>
    <w:rsid w:val="00AC77D6"/>
    <w:rsid w:val="00AC79BF"/>
    <w:rsid w:val="00AD005F"/>
    <w:rsid w:val="00AD0F46"/>
    <w:rsid w:val="00AD1C5E"/>
    <w:rsid w:val="00AD2184"/>
    <w:rsid w:val="00AD2332"/>
    <w:rsid w:val="00AD2F97"/>
    <w:rsid w:val="00AD3E9D"/>
    <w:rsid w:val="00AD41E9"/>
    <w:rsid w:val="00AD5C66"/>
    <w:rsid w:val="00AD5E65"/>
    <w:rsid w:val="00AD6720"/>
    <w:rsid w:val="00AD6AFD"/>
    <w:rsid w:val="00AD6C0C"/>
    <w:rsid w:val="00AD73D1"/>
    <w:rsid w:val="00AD75FB"/>
    <w:rsid w:val="00AE0C5A"/>
    <w:rsid w:val="00AE1360"/>
    <w:rsid w:val="00AE1D6B"/>
    <w:rsid w:val="00AE3235"/>
    <w:rsid w:val="00AE3475"/>
    <w:rsid w:val="00AE4063"/>
    <w:rsid w:val="00AE50CC"/>
    <w:rsid w:val="00AE6518"/>
    <w:rsid w:val="00AE7400"/>
    <w:rsid w:val="00AE773C"/>
    <w:rsid w:val="00AE7D45"/>
    <w:rsid w:val="00AF0493"/>
    <w:rsid w:val="00AF1367"/>
    <w:rsid w:val="00AF1B8B"/>
    <w:rsid w:val="00AF230E"/>
    <w:rsid w:val="00AF3367"/>
    <w:rsid w:val="00AF33F7"/>
    <w:rsid w:val="00AF455D"/>
    <w:rsid w:val="00AF4E53"/>
    <w:rsid w:val="00AF538E"/>
    <w:rsid w:val="00AF5782"/>
    <w:rsid w:val="00AF5840"/>
    <w:rsid w:val="00AF61C4"/>
    <w:rsid w:val="00AF64F1"/>
    <w:rsid w:val="00AF6A7B"/>
    <w:rsid w:val="00AF6D1E"/>
    <w:rsid w:val="00AF7433"/>
    <w:rsid w:val="00AF7B8F"/>
    <w:rsid w:val="00B0002C"/>
    <w:rsid w:val="00B00805"/>
    <w:rsid w:val="00B00CF3"/>
    <w:rsid w:val="00B00EBB"/>
    <w:rsid w:val="00B01662"/>
    <w:rsid w:val="00B01A9A"/>
    <w:rsid w:val="00B02E70"/>
    <w:rsid w:val="00B03064"/>
    <w:rsid w:val="00B040CE"/>
    <w:rsid w:val="00B0448B"/>
    <w:rsid w:val="00B045A1"/>
    <w:rsid w:val="00B05383"/>
    <w:rsid w:val="00B05455"/>
    <w:rsid w:val="00B05B3D"/>
    <w:rsid w:val="00B05F83"/>
    <w:rsid w:val="00B0635B"/>
    <w:rsid w:val="00B06549"/>
    <w:rsid w:val="00B06E26"/>
    <w:rsid w:val="00B07676"/>
    <w:rsid w:val="00B079F9"/>
    <w:rsid w:val="00B07FB1"/>
    <w:rsid w:val="00B1031B"/>
    <w:rsid w:val="00B1093B"/>
    <w:rsid w:val="00B109E4"/>
    <w:rsid w:val="00B10DEF"/>
    <w:rsid w:val="00B11587"/>
    <w:rsid w:val="00B13875"/>
    <w:rsid w:val="00B15540"/>
    <w:rsid w:val="00B15B28"/>
    <w:rsid w:val="00B15F48"/>
    <w:rsid w:val="00B161B1"/>
    <w:rsid w:val="00B17109"/>
    <w:rsid w:val="00B222C6"/>
    <w:rsid w:val="00B22E57"/>
    <w:rsid w:val="00B2331D"/>
    <w:rsid w:val="00B239FD"/>
    <w:rsid w:val="00B23E86"/>
    <w:rsid w:val="00B243CC"/>
    <w:rsid w:val="00B24530"/>
    <w:rsid w:val="00B24815"/>
    <w:rsid w:val="00B24A0A"/>
    <w:rsid w:val="00B2547B"/>
    <w:rsid w:val="00B25A08"/>
    <w:rsid w:val="00B26100"/>
    <w:rsid w:val="00B2665D"/>
    <w:rsid w:val="00B2701A"/>
    <w:rsid w:val="00B3037E"/>
    <w:rsid w:val="00B30D7E"/>
    <w:rsid w:val="00B3196A"/>
    <w:rsid w:val="00B31D6C"/>
    <w:rsid w:val="00B326E3"/>
    <w:rsid w:val="00B32D67"/>
    <w:rsid w:val="00B32DC5"/>
    <w:rsid w:val="00B32FD5"/>
    <w:rsid w:val="00B3363C"/>
    <w:rsid w:val="00B34281"/>
    <w:rsid w:val="00B34668"/>
    <w:rsid w:val="00B34ACD"/>
    <w:rsid w:val="00B3584D"/>
    <w:rsid w:val="00B365D6"/>
    <w:rsid w:val="00B36A1C"/>
    <w:rsid w:val="00B36BEB"/>
    <w:rsid w:val="00B37160"/>
    <w:rsid w:val="00B37AA7"/>
    <w:rsid w:val="00B37B62"/>
    <w:rsid w:val="00B413A5"/>
    <w:rsid w:val="00B41430"/>
    <w:rsid w:val="00B41ACC"/>
    <w:rsid w:val="00B43626"/>
    <w:rsid w:val="00B43D05"/>
    <w:rsid w:val="00B4611B"/>
    <w:rsid w:val="00B4647B"/>
    <w:rsid w:val="00B46823"/>
    <w:rsid w:val="00B46C87"/>
    <w:rsid w:val="00B46E85"/>
    <w:rsid w:val="00B475D5"/>
    <w:rsid w:val="00B4783B"/>
    <w:rsid w:val="00B50EB1"/>
    <w:rsid w:val="00B51114"/>
    <w:rsid w:val="00B5266B"/>
    <w:rsid w:val="00B527D5"/>
    <w:rsid w:val="00B53C86"/>
    <w:rsid w:val="00B5472B"/>
    <w:rsid w:val="00B5575B"/>
    <w:rsid w:val="00B55F87"/>
    <w:rsid w:val="00B5637C"/>
    <w:rsid w:val="00B5656D"/>
    <w:rsid w:val="00B5687E"/>
    <w:rsid w:val="00B57FA4"/>
    <w:rsid w:val="00B6052E"/>
    <w:rsid w:val="00B60BA2"/>
    <w:rsid w:val="00B61A71"/>
    <w:rsid w:val="00B61FD9"/>
    <w:rsid w:val="00B6245A"/>
    <w:rsid w:val="00B62C8A"/>
    <w:rsid w:val="00B63F6E"/>
    <w:rsid w:val="00B63FEE"/>
    <w:rsid w:val="00B65303"/>
    <w:rsid w:val="00B65C05"/>
    <w:rsid w:val="00B6637F"/>
    <w:rsid w:val="00B66E6E"/>
    <w:rsid w:val="00B66FE2"/>
    <w:rsid w:val="00B674D6"/>
    <w:rsid w:val="00B67842"/>
    <w:rsid w:val="00B7029B"/>
    <w:rsid w:val="00B705DE"/>
    <w:rsid w:val="00B70763"/>
    <w:rsid w:val="00B7095B"/>
    <w:rsid w:val="00B71669"/>
    <w:rsid w:val="00B7168E"/>
    <w:rsid w:val="00B71BB5"/>
    <w:rsid w:val="00B746EA"/>
    <w:rsid w:val="00B74784"/>
    <w:rsid w:val="00B74B2E"/>
    <w:rsid w:val="00B750CE"/>
    <w:rsid w:val="00B75BB2"/>
    <w:rsid w:val="00B76A56"/>
    <w:rsid w:val="00B80066"/>
    <w:rsid w:val="00B8013E"/>
    <w:rsid w:val="00B82090"/>
    <w:rsid w:val="00B82347"/>
    <w:rsid w:val="00B82F04"/>
    <w:rsid w:val="00B837D7"/>
    <w:rsid w:val="00B83A66"/>
    <w:rsid w:val="00B849D2"/>
    <w:rsid w:val="00B84FBB"/>
    <w:rsid w:val="00B85F4A"/>
    <w:rsid w:val="00B862FE"/>
    <w:rsid w:val="00B86389"/>
    <w:rsid w:val="00B863E4"/>
    <w:rsid w:val="00B8662A"/>
    <w:rsid w:val="00B86867"/>
    <w:rsid w:val="00B86B2D"/>
    <w:rsid w:val="00B870F4"/>
    <w:rsid w:val="00B87FC5"/>
    <w:rsid w:val="00B90296"/>
    <w:rsid w:val="00B91114"/>
    <w:rsid w:val="00B928F3"/>
    <w:rsid w:val="00B936B8"/>
    <w:rsid w:val="00B9469F"/>
    <w:rsid w:val="00B950F7"/>
    <w:rsid w:val="00B954D8"/>
    <w:rsid w:val="00B95B6F"/>
    <w:rsid w:val="00B96068"/>
    <w:rsid w:val="00B97DCC"/>
    <w:rsid w:val="00B97E35"/>
    <w:rsid w:val="00B97E45"/>
    <w:rsid w:val="00BA06A0"/>
    <w:rsid w:val="00BA0EF9"/>
    <w:rsid w:val="00BA10F0"/>
    <w:rsid w:val="00BA126F"/>
    <w:rsid w:val="00BA1863"/>
    <w:rsid w:val="00BA2964"/>
    <w:rsid w:val="00BA2F48"/>
    <w:rsid w:val="00BA3516"/>
    <w:rsid w:val="00BA37C1"/>
    <w:rsid w:val="00BA3D6D"/>
    <w:rsid w:val="00BA3E0D"/>
    <w:rsid w:val="00BA4AA2"/>
    <w:rsid w:val="00BA6903"/>
    <w:rsid w:val="00BA712F"/>
    <w:rsid w:val="00BA764A"/>
    <w:rsid w:val="00BB15AC"/>
    <w:rsid w:val="00BB2033"/>
    <w:rsid w:val="00BB2076"/>
    <w:rsid w:val="00BB2F73"/>
    <w:rsid w:val="00BB350F"/>
    <w:rsid w:val="00BB3E79"/>
    <w:rsid w:val="00BB41BB"/>
    <w:rsid w:val="00BB55DA"/>
    <w:rsid w:val="00BB610C"/>
    <w:rsid w:val="00BB6555"/>
    <w:rsid w:val="00BB7FB7"/>
    <w:rsid w:val="00BB7FF5"/>
    <w:rsid w:val="00BC08B7"/>
    <w:rsid w:val="00BC1526"/>
    <w:rsid w:val="00BC17E9"/>
    <w:rsid w:val="00BC18B9"/>
    <w:rsid w:val="00BC1931"/>
    <w:rsid w:val="00BC219F"/>
    <w:rsid w:val="00BC22D2"/>
    <w:rsid w:val="00BC32A3"/>
    <w:rsid w:val="00BC3680"/>
    <w:rsid w:val="00BC3C10"/>
    <w:rsid w:val="00BC4976"/>
    <w:rsid w:val="00BC588F"/>
    <w:rsid w:val="00BC5A7D"/>
    <w:rsid w:val="00BC5D85"/>
    <w:rsid w:val="00BC67A4"/>
    <w:rsid w:val="00BC74CB"/>
    <w:rsid w:val="00BC79C9"/>
    <w:rsid w:val="00BD0900"/>
    <w:rsid w:val="00BD0DB4"/>
    <w:rsid w:val="00BD2E28"/>
    <w:rsid w:val="00BD3EE5"/>
    <w:rsid w:val="00BD54C3"/>
    <w:rsid w:val="00BD5B50"/>
    <w:rsid w:val="00BD62E9"/>
    <w:rsid w:val="00BD6A40"/>
    <w:rsid w:val="00BD7673"/>
    <w:rsid w:val="00BD7DFF"/>
    <w:rsid w:val="00BD7E44"/>
    <w:rsid w:val="00BD7EAA"/>
    <w:rsid w:val="00BE01AD"/>
    <w:rsid w:val="00BE0817"/>
    <w:rsid w:val="00BE125F"/>
    <w:rsid w:val="00BE1B04"/>
    <w:rsid w:val="00BE1B1A"/>
    <w:rsid w:val="00BE252E"/>
    <w:rsid w:val="00BE31B8"/>
    <w:rsid w:val="00BE3FD5"/>
    <w:rsid w:val="00BE4610"/>
    <w:rsid w:val="00BE46B9"/>
    <w:rsid w:val="00BE4CD0"/>
    <w:rsid w:val="00BE4E81"/>
    <w:rsid w:val="00BE57BE"/>
    <w:rsid w:val="00BE5A5C"/>
    <w:rsid w:val="00BE6993"/>
    <w:rsid w:val="00BE7533"/>
    <w:rsid w:val="00BE79F6"/>
    <w:rsid w:val="00BF14B6"/>
    <w:rsid w:val="00BF1E08"/>
    <w:rsid w:val="00BF20D9"/>
    <w:rsid w:val="00BF2A54"/>
    <w:rsid w:val="00BF2D3B"/>
    <w:rsid w:val="00BF3013"/>
    <w:rsid w:val="00BF3AF6"/>
    <w:rsid w:val="00BF4696"/>
    <w:rsid w:val="00BF4E73"/>
    <w:rsid w:val="00BF562A"/>
    <w:rsid w:val="00BF56C7"/>
    <w:rsid w:val="00BF573F"/>
    <w:rsid w:val="00BF5B1C"/>
    <w:rsid w:val="00BF5E73"/>
    <w:rsid w:val="00BF62E1"/>
    <w:rsid w:val="00BF64E3"/>
    <w:rsid w:val="00BF685A"/>
    <w:rsid w:val="00BF6AB7"/>
    <w:rsid w:val="00BF6E23"/>
    <w:rsid w:val="00BF6E4E"/>
    <w:rsid w:val="00BF767B"/>
    <w:rsid w:val="00BF7C2A"/>
    <w:rsid w:val="00BF7C6B"/>
    <w:rsid w:val="00C00050"/>
    <w:rsid w:val="00C002FB"/>
    <w:rsid w:val="00C01D78"/>
    <w:rsid w:val="00C01F7B"/>
    <w:rsid w:val="00C04600"/>
    <w:rsid w:val="00C0496E"/>
    <w:rsid w:val="00C04B5A"/>
    <w:rsid w:val="00C05D9B"/>
    <w:rsid w:val="00C06B62"/>
    <w:rsid w:val="00C074B4"/>
    <w:rsid w:val="00C078A6"/>
    <w:rsid w:val="00C103AB"/>
    <w:rsid w:val="00C10619"/>
    <w:rsid w:val="00C11DE1"/>
    <w:rsid w:val="00C134B5"/>
    <w:rsid w:val="00C135C0"/>
    <w:rsid w:val="00C13A81"/>
    <w:rsid w:val="00C13E34"/>
    <w:rsid w:val="00C144DE"/>
    <w:rsid w:val="00C1456E"/>
    <w:rsid w:val="00C146C7"/>
    <w:rsid w:val="00C15E23"/>
    <w:rsid w:val="00C15E7A"/>
    <w:rsid w:val="00C1635F"/>
    <w:rsid w:val="00C16867"/>
    <w:rsid w:val="00C16AD0"/>
    <w:rsid w:val="00C17515"/>
    <w:rsid w:val="00C17593"/>
    <w:rsid w:val="00C177F8"/>
    <w:rsid w:val="00C17867"/>
    <w:rsid w:val="00C20AA4"/>
    <w:rsid w:val="00C21126"/>
    <w:rsid w:val="00C212B9"/>
    <w:rsid w:val="00C226EB"/>
    <w:rsid w:val="00C23B66"/>
    <w:rsid w:val="00C23FA5"/>
    <w:rsid w:val="00C24EE5"/>
    <w:rsid w:val="00C258E7"/>
    <w:rsid w:val="00C25C48"/>
    <w:rsid w:val="00C25C81"/>
    <w:rsid w:val="00C260C6"/>
    <w:rsid w:val="00C269D8"/>
    <w:rsid w:val="00C277C0"/>
    <w:rsid w:val="00C3093F"/>
    <w:rsid w:val="00C3163F"/>
    <w:rsid w:val="00C316BC"/>
    <w:rsid w:val="00C31EE1"/>
    <w:rsid w:val="00C33409"/>
    <w:rsid w:val="00C33B4D"/>
    <w:rsid w:val="00C33CFF"/>
    <w:rsid w:val="00C33D91"/>
    <w:rsid w:val="00C350BE"/>
    <w:rsid w:val="00C35850"/>
    <w:rsid w:val="00C35A31"/>
    <w:rsid w:val="00C35CB1"/>
    <w:rsid w:val="00C36274"/>
    <w:rsid w:val="00C36E4F"/>
    <w:rsid w:val="00C37404"/>
    <w:rsid w:val="00C3755C"/>
    <w:rsid w:val="00C37ECF"/>
    <w:rsid w:val="00C40325"/>
    <w:rsid w:val="00C40D38"/>
    <w:rsid w:val="00C41375"/>
    <w:rsid w:val="00C4198E"/>
    <w:rsid w:val="00C42CA3"/>
    <w:rsid w:val="00C430FD"/>
    <w:rsid w:val="00C448A0"/>
    <w:rsid w:val="00C44C6C"/>
    <w:rsid w:val="00C45392"/>
    <w:rsid w:val="00C45646"/>
    <w:rsid w:val="00C4630D"/>
    <w:rsid w:val="00C4669D"/>
    <w:rsid w:val="00C468A6"/>
    <w:rsid w:val="00C46FE5"/>
    <w:rsid w:val="00C4778A"/>
    <w:rsid w:val="00C47D7B"/>
    <w:rsid w:val="00C502CE"/>
    <w:rsid w:val="00C5217D"/>
    <w:rsid w:val="00C534BA"/>
    <w:rsid w:val="00C539BC"/>
    <w:rsid w:val="00C53EB5"/>
    <w:rsid w:val="00C54733"/>
    <w:rsid w:val="00C54BE7"/>
    <w:rsid w:val="00C54DF5"/>
    <w:rsid w:val="00C54FAE"/>
    <w:rsid w:val="00C56226"/>
    <w:rsid w:val="00C5786A"/>
    <w:rsid w:val="00C60558"/>
    <w:rsid w:val="00C60A82"/>
    <w:rsid w:val="00C62833"/>
    <w:rsid w:val="00C62ABF"/>
    <w:rsid w:val="00C62C76"/>
    <w:rsid w:val="00C63195"/>
    <w:rsid w:val="00C633C5"/>
    <w:rsid w:val="00C63763"/>
    <w:rsid w:val="00C63C28"/>
    <w:rsid w:val="00C63CAD"/>
    <w:rsid w:val="00C6452E"/>
    <w:rsid w:val="00C64A50"/>
    <w:rsid w:val="00C65280"/>
    <w:rsid w:val="00C66A41"/>
    <w:rsid w:val="00C6707F"/>
    <w:rsid w:val="00C6765B"/>
    <w:rsid w:val="00C701E7"/>
    <w:rsid w:val="00C710FE"/>
    <w:rsid w:val="00C71AE2"/>
    <w:rsid w:val="00C723A7"/>
    <w:rsid w:val="00C72EA3"/>
    <w:rsid w:val="00C734C2"/>
    <w:rsid w:val="00C73679"/>
    <w:rsid w:val="00C74071"/>
    <w:rsid w:val="00C743F5"/>
    <w:rsid w:val="00C74424"/>
    <w:rsid w:val="00C74734"/>
    <w:rsid w:val="00C7541D"/>
    <w:rsid w:val="00C756D4"/>
    <w:rsid w:val="00C7754F"/>
    <w:rsid w:val="00C81ADB"/>
    <w:rsid w:val="00C82A82"/>
    <w:rsid w:val="00C838AF"/>
    <w:rsid w:val="00C84110"/>
    <w:rsid w:val="00C844D5"/>
    <w:rsid w:val="00C85424"/>
    <w:rsid w:val="00C8560B"/>
    <w:rsid w:val="00C85E3F"/>
    <w:rsid w:val="00C85F10"/>
    <w:rsid w:val="00C86B0D"/>
    <w:rsid w:val="00C86E32"/>
    <w:rsid w:val="00C87CB4"/>
    <w:rsid w:val="00C87F2E"/>
    <w:rsid w:val="00C90553"/>
    <w:rsid w:val="00C90643"/>
    <w:rsid w:val="00C9090E"/>
    <w:rsid w:val="00C90F58"/>
    <w:rsid w:val="00C91B50"/>
    <w:rsid w:val="00C93184"/>
    <w:rsid w:val="00C931DF"/>
    <w:rsid w:val="00C94894"/>
    <w:rsid w:val="00C94A41"/>
    <w:rsid w:val="00C94F6E"/>
    <w:rsid w:val="00C95346"/>
    <w:rsid w:val="00C958FF"/>
    <w:rsid w:val="00CA05B1"/>
    <w:rsid w:val="00CA0F2F"/>
    <w:rsid w:val="00CA13A5"/>
    <w:rsid w:val="00CA2A2A"/>
    <w:rsid w:val="00CA2BEB"/>
    <w:rsid w:val="00CA3A35"/>
    <w:rsid w:val="00CA408A"/>
    <w:rsid w:val="00CA458C"/>
    <w:rsid w:val="00CA5462"/>
    <w:rsid w:val="00CA5713"/>
    <w:rsid w:val="00CA58B9"/>
    <w:rsid w:val="00CA6089"/>
    <w:rsid w:val="00CA60E8"/>
    <w:rsid w:val="00CA72D9"/>
    <w:rsid w:val="00CA7585"/>
    <w:rsid w:val="00CB0C2D"/>
    <w:rsid w:val="00CB1C46"/>
    <w:rsid w:val="00CB229E"/>
    <w:rsid w:val="00CB30F0"/>
    <w:rsid w:val="00CB380F"/>
    <w:rsid w:val="00CB437A"/>
    <w:rsid w:val="00CB454A"/>
    <w:rsid w:val="00CB54EE"/>
    <w:rsid w:val="00CB60EF"/>
    <w:rsid w:val="00CB7639"/>
    <w:rsid w:val="00CB7DD9"/>
    <w:rsid w:val="00CC022C"/>
    <w:rsid w:val="00CC0CD8"/>
    <w:rsid w:val="00CC0F9A"/>
    <w:rsid w:val="00CC10A1"/>
    <w:rsid w:val="00CC1322"/>
    <w:rsid w:val="00CC141F"/>
    <w:rsid w:val="00CC14FC"/>
    <w:rsid w:val="00CC1703"/>
    <w:rsid w:val="00CC262E"/>
    <w:rsid w:val="00CC2BBD"/>
    <w:rsid w:val="00CC2E43"/>
    <w:rsid w:val="00CC396C"/>
    <w:rsid w:val="00CC4DA4"/>
    <w:rsid w:val="00CC6422"/>
    <w:rsid w:val="00CC660B"/>
    <w:rsid w:val="00CC67A1"/>
    <w:rsid w:val="00CC6A2A"/>
    <w:rsid w:val="00CC7F78"/>
    <w:rsid w:val="00CD0718"/>
    <w:rsid w:val="00CD0764"/>
    <w:rsid w:val="00CD1236"/>
    <w:rsid w:val="00CD13DF"/>
    <w:rsid w:val="00CD15AF"/>
    <w:rsid w:val="00CD3D5D"/>
    <w:rsid w:val="00CD5445"/>
    <w:rsid w:val="00CD6675"/>
    <w:rsid w:val="00CD6AE1"/>
    <w:rsid w:val="00CD7A58"/>
    <w:rsid w:val="00CE0292"/>
    <w:rsid w:val="00CE0D53"/>
    <w:rsid w:val="00CE132D"/>
    <w:rsid w:val="00CE1889"/>
    <w:rsid w:val="00CE23F1"/>
    <w:rsid w:val="00CE2686"/>
    <w:rsid w:val="00CE2E86"/>
    <w:rsid w:val="00CE3377"/>
    <w:rsid w:val="00CE3C99"/>
    <w:rsid w:val="00CE4B98"/>
    <w:rsid w:val="00CE4BB8"/>
    <w:rsid w:val="00CE4F72"/>
    <w:rsid w:val="00CE51D4"/>
    <w:rsid w:val="00CE53AF"/>
    <w:rsid w:val="00CE5A4C"/>
    <w:rsid w:val="00CE6681"/>
    <w:rsid w:val="00CE70C0"/>
    <w:rsid w:val="00CE7302"/>
    <w:rsid w:val="00CE7848"/>
    <w:rsid w:val="00CE787D"/>
    <w:rsid w:val="00CF0451"/>
    <w:rsid w:val="00CF06C9"/>
    <w:rsid w:val="00CF0748"/>
    <w:rsid w:val="00CF0D8E"/>
    <w:rsid w:val="00CF15C8"/>
    <w:rsid w:val="00CF4D50"/>
    <w:rsid w:val="00CF5500"/>
    <w:rsid w:val="00CF5729"/>
    <w:rsid w:val="00CF6005"/>
    <w:rsid w:val="00CF6494"/>
    <w:rsid w:val="00CF64CA"/>
    <w:rsid w:val="00CF6AA4"/>
    <w:rsid w:val="00CF72DF"/>
    <w:rsid w:val="00CF74CD"/>
    <w:rsid w:val="00CF75EF"/>
    <w:rsid w:val="00CF7769"/>
    <w:rsid w:val="00D0021B"/>
    <w:rsid w:val="00D004EB"/>
    <w:rsid w:val="00D00F83"/>
    <w:rsid w:val="00D018F1"/>
    <w:rsid w:val="00D019CE"/>
    <w:rsid w:val="00D02BBA"/>
    <w:rsid w:val="00D039C6"/>
    <w:rsid w:val="00D044E8"/>
    <w:rsid w:val="00D04FB2"/>
    <w:rsid w:val="00D05063"/>
    <w:rsid w:val="00D05241"/>
    <w:rsid w:val="00D05391"/>
    <w:rsid w:val="00D05A56"/>
    <w:rsid w:val="00D0605D"/>
    <w:rsid w:val="00D06807"/>
    <w:rsid w:val="00D06EA9"/>
    <w:rsid w:val="00D070C7"/>
    <w:rsid w:val="00D10592"/>
    <w:rsid w:val="00D10B36"/>
    <w:rsid w:val="00D11893"/>
    <w:rsid w:val="00D11FB7"/>
    <w:rsid w:val="00D120FA"/>
    <w:rsid w:val="00D12EC2"/>
    <w:rsid w:val="00D13802"/>
    <w:rsid w:val="00D13F8C"/>
    <w:rsid w:val="00D1401A"/>
    <w:rsid w:val="00D14486"/>
    <w:rsid w:val="00D157CC"/>
    <w:rsid w:val="00D158A5"/>
    <w:rsid w:val="00D163C1"/>
    <w:rsid w:val="00D1678D"/>
    <w:rsid w:val="00D16E8C"/>
    <w:rsid w:val="00D1736A"/>
    <w:rsid w:val="00D17837"/>
    <w:rsid w:val="00D178D1"/>
    <w:rsid w:val="00D17F65"/>
    <w:rsid w:val="00D20205"/>
    <w:rsid w:val="00D2023C"/>
    <w:rsid w:val="00D20A1A"/>
    <w:rsid w:val="00D20CFD"/>
    <w:rsid w:val="00D2206A"/>
    <w:rsid w:val="00D2234E"/>
    <w:rsid w:val="00D22EED"/>
    <w:rsid w:val="00D234C2"/>
    <w:rsid w:val="00D238F7"/>
    <w:rsid w:val="00D23B2B"/>
    <w:rsid w:val="00D247C2"/>
    <w:rsid w:val="00D24FEF"/>
    <w:rsid w:val="00D25728"/>
    <w:rsid w:val="00D25F7D"/>
    <w:rsid w:val="00D268D6"/>
    <w:rsid w:val="00D27E91"/>
    <w:rsid w:val="00D315B0"/>
    <w:rsid w:val="00D32C42"/>
    <w:rsid w:val="00D32CB1"/>
    <w:rsid w:val="00D33D79"/>
    <w:rsid w:val="00D34C22"/>
    <w:rsid w:val="00D350A5"/>
    <w:rsid w:val="00D3510C"/>
    <w:rsid w:val="00D36C7C"/>
    <w:rsid w:val="00D371A4"/>
    <w:rsid w:val="00D37A01"/>
    <w:rsid w:val="00D41E2E"/>
    <w:rsid w:val="00D42D66"/>
    <w:rsid w:val="00D42D9E"/>
    <w:rsid w:val="00D432A3"/>
    <w:rsid w:val="00D43F7C"/>
    <w:rsid w:val="00D44184"/>
    <w:rsid w:val="00D45051"/>
    <w:rsid w:val="00D455C7"/>
    <w:rsid w:val="00D45C52"/>
    <w:rsid w:val="00D4639C"/>
    <w:rsid w:val="00D51C82"/>
    <w:rsid w:val="00D51F09"/>
    <w:rsid w:val="00D52521"/>
    <w:rsid w:val="00D52A85"/>
    <w:rsid w:val="00D52CAA"/>
    <w:rsid w:val="00D52DDF"/>
    <w:rsid w:val="00D52EED"/>
    <w:rsid w:val="00D53D4B"/>
    <w:rsid w:val="00D54606"/>
    <w:rsid w:val="00D54D6B"/>
    <w:rsid w:val="00D5548A"/>
    <w:rsid w:val="00D55790"/>
    <w:rsid w:val="00D55DE2"/>
    <w:rsid w:val="00D56C86"/>
    <w:rsid w:val="00D571B7"/>
    <w:rsid w:val="00D610CF"/>
    <w:rsid w:val="00D61686"/>
    <w:rsid w:val="00D6249B"/>
    <w:rsid w:val="00D629F9"/>
    <w:rsid w:val="00D62E2A"/>
    <w:rsid w:val="00D6340D"/>
    <w:rsid w:val="00D63AC3"/>
    <w:rsid w:val="00D65C83"/>
    <w:rsid w:val="00D65ED4"/>
    <w:rsid w:val="00D6627E"/>
    <w:rsid w:val="00D66472"/>
    <w:rsid w:val="00D66519"/>
    <w:rsid w:val="00D677CF"/>
    <w:rsid w:val="00D70522"/>
    <w:rsid w:val="00D70B5F"/>
    <w:rsid w:val="00D710AC"/>
    <w:rsid w:val="00D71C7D"/>
    <w:rsid w:val="00D72012"/>
    <w:rsid w:val="00D7229E"/>
    <w:rsid w:val="00D726CD"/>
    <w:rsid w:val="00D72844"/>
    <w:rsid w:val="00D732A8"/>
    <w:rsid w:val="00D73648"/>
    <w:rsid w:val="00D73F1D"/>
    <w:rsid w:val="00D7453E"/>
    <w:rsid w:val="00D745F3"/>
    <w:rsid w:val="00D749A8"/>
    <w:rsid w:val="00D75BA0"/>
    <w:rsid w:val="00D76AF3"/>
    <w:rsid w:val="00D77866"/>
    <w:rsid w:val="00D80365"/>
    <w:rsid w:val="00D8083E"/>
    <w:rsid w:val="00D81543"/>
    <w:rsid w:val="00D81C61"/>
    <w:rsid w:val="00D81FE3"/>
    <w:rsid w:val="00D8523A"/>
    <w:rsid w:val="00D853B2"/>
    <w:rsid w:val="00D8554B"/>
    <w:rsid w:val="00D862CC"/>
    <w:rsid w:val="00D8681C"/>
    <w:rsid w:val="00D90226"/>
    <w:rsid w:val="00D90ACC"/>
    <w:rsid w:val="00D90E32"/>
    <w:rsid w:val="00D90E7D"/>
    <w:rsid w:val="00D9244A"/>
    <w:rsid w:val="00D93B1A"/>
    <w:rsid w:val="00D943D3"/>
    <w:rsid w:val="00D94545"/>
    <w:rsid w:val="00D945A5"/>
    <w:rsid w:val="00D951E7"/>
    <w:rsid w:val="00D95371"/>
    <w:rsid w:val="00D95C08"/>
    <w:rsid w:val="00D96141"/>
    <w:rsid w:val="00D9707F"/>
    <w:rsid w:val="00DA2906"/>
    <w:rsid w:val="00DA3DE9"/>
    <w:rsid w:val="00DA46D5"/>
    <w:rsid w:val="00DA4AF2"/>
    <w:rsid w:val="00DA4F3E"/>
    <w:rsid w:val="00DA5512"/>
    <w:rsid w:val="00DA6283"/>
    <w:rsid w:val="00DA74A9"/>
    <w:rsid w:val="00DA7913"/>
    <w:rsid w:val="00DB0BB5"/>
    <w:rsid w:val="00DB1242"/>
    <w:rsid w:val="00DB1832"/>
    <w:rsid w:val="00DB2938"/>
    <w:rsid w:val="00DB353A"/>
    <w:rsid w:val="00DB3A3B"/>
    <w:rsid w:val="00DB4CE6"/>
    <w:rsid w:val="00DB70C1"/>
    <w:rsid w:val="00DB79DE"/>
    <w:rsid w:val="00DC0E39"/>
    <w:rsid w:val="00DC1D93"/>
    <w:rsid w:val="00DC2068"/>
    <w:rsid w:val="00DC2C39"/>
    <w:rsid w:val="00DC2C9B"/>
    <w:rsid w:val="00DC33B6"/>
    <w:rsid w:val="00DC3E81"/>
    <w:rsid w:val="00DC453F"/>
    <w:rsid w:val="00DC4CAD"/>
    <w:rsid w:val="00DC4FAA"/>
    <w:rsid w:val="00DC53AA"/>
    <w:rsid w:val="00DC5874"/>
    <w:rsid w:val="00DC5C08"/>
    <w:rsid w:val="00DC7700"/>
    <w:rsid w:val="00DD1193"/>
    <w:rsid w:val="00DD11A2"/>
    <w:rsid w:val="00DD1E24"/>
    <w:rsid w:val="00DD21DD"/>
    <w:rsid w:val="00DD371C"/>
    <w:rsid w:val="00DD4475"/>
    <w:rsid w:val="00DD563F"/>
    <w:rsid w:val="00DD57E3"/>
    <w:rsid w:val="00DD595C"/>
    <w:rsid w:val="00DD5CB2"/>
    <w:rsid w:val="00DD64BC"/>
    <w:rsid w:val="00DD6FB8"/>
    <w:rsid w:val="00DE049B"/>
    <w:rsid w:val="00DE0708"/>
    <w:rsid w:val="00DE09C5"/>
    <w:rsid w:val="00DE0F32"/>
    <w:rsid w:val="00DE1066"/>
    <w:rsid w:val="00DE118F"/>
    <w:rsid w:val="00DE170D"/>
    <w:rsid w:val="00DE25BB"/>
    <w:rsid w:val="00DE2874"/>
    <w:rsid w:val="00DE3473"/>
    <w:rsid w:val="00DE3565"/>
    <w:rsid w:val="00DE47D9"/>
    <w:rsid w:val="00DE4824"/>
    <w:rsid w:val="00DE4B7C"/>
    <w:rsid w:val="00DE4D12"/>
    <w:rsid w:val="00DE4E26"/>
    <w:rsid w:val="00DE4F03"/>
    <w:rsid w:val="00DE507B"/>
    <w:rsid w:val="00DE6F7D"/>
    <w:rsid w:val="00DE7472"/>
    <w:rsid w:val="00DF11CF"/>
    <w:rsid w:val="00DF169A"/>
    <w:rsid w:val="00DF241C"/>
    <w:rsid w:val="00DF2581"/>
    <w:rsid w:val="00DF2636"/>
    <w:rsid w:val="00DF2F47"/>
    <w:rsid w:val="00DF3BC2"/>
    <w:rsid w:val="00DF4654"/>
    <w:rsid w:val="00DF46F2"/>
    <w:rsid w:val="00DF471B"/>
    <w:rsid w:val="00DF4D6E"/>
    <w:rsid w:val="00DF4F30"/>
    <w:rsid w:val="00DF5178"/>
    <w:rsid w:val="00DF6F3E"/>
    <w:rsid w:val="00E00AC4"/>
    <w:rsid w:val="00E01F7E"/>
    <w:rsid w:val="00E041EB"/>
    <w:rsid w:val="00E0547F"/>
    <w:rsid w:val="00E05A80"/>
    <w:rsid w:val="00E06B0A"/>
    <w:rsid w:val="00E06BBE"/>
    <w:rsid w:val="00E07767"/>
    <w:rsid w:val="00E07DC8"/>
    <w:rsid w:val="00E07E7E"/>
    <w:rsid w:val="00E105C8"/>
    <w:rsid w:val="00E109E5"/>
    <w:rsid w:val="00E10EC0"/>
    <w:rsid w:val="00E12FB4"/>
    <w:rsid w:val="00E136A2"/>
    <w:rsid w:val="00E138CB"/>
    <w:rsid w:val="00E13994"/>
    <w:rsid w:val="00E151F3"/>
    <w:rsid w:val="00E15353"/>
    <w:rsid w:val="00E16C51"/>
    <w:rsid w:val="00E17313"/>
    <w:rsid w:val="00E17D37"/>
    <w:rsid w:val="00E20046"/>
    <w:rsid w:val="00E209F2"/>
    <w:rsid w:val="00E218C1"/>
    <w:rsid w:val="00E21B32"/>
    <w:rsid w:val="00E21C46"/>
    <w:rsid w:val="00E23393"/>
    <w:rsid w:val="00E23BD4"/>
    <w:rsid w:val="00E23DE2"/>
    <w:rsid w:val="00E23F1E"/>
    <w:rsid w:val="00E24CA6"/>
    <w:rsid w:val="00E255CF"/>
    <w:rsid w:val="00E25EF9"/>
    <w:rsid w:val="00E26367"/>
    <w:rsid w:val="00E272FD"/>
    <w:rsid w:val="00E30437"/>
    <w:rsid w:val="00E319CB"/>
    <w:rsid w:val="00E32446"/>
    <w:rsid w:val="00E32681"/>
    <w:rsid w:val="00E32765"/>
    <w:rsid w:val="00E337E3"/>
    <w:rsid w:val="00E3425E"/>
    <w:rsid w:val="00E342A9"/>
    <w:rsid w:val="00E359AA"/>
    <w:rsid w:val="00E35DA7"/>
    <w:rsid w:val="00E37080"/>
    <w:rsid w:val="00E37612"/>
    <w:rsid w:val="00E376CC"/>
    <w:rsid w:val="00E410B4"/>
    <w:rsid w:val="00E41E55"/>
    <w:rsid w:val="00E42AA9"/>
    <w:rsid w:val="00E42CBD"/>
    <w:rsid w:val="00E436CB"/>
    <w:rsid w:val="00E4375B"/>
    <w:rsid w:val="00E443A9"/>
    <w:rsid w:val="00E454DF"/>
    <w:rsid w:val="00E4652E"/>
    <w:rsid w:val="00E46B0E"/>
    <w:rsid w:val="00E47332"/>
    <w:rsid w:val="00E47960"/>
    <w:rsid w:val="00E50711"/>
    <w:rsid w:val="00E50AB3"/>
    <w:rsid w:val="00E51090"/>
    <w:rsid w:val="00E51C7A"/>
    <w:rsid w:val="00E51C7B"/>
    <w:rsid w:val="00E534DB"/>
    <w:rsid w:val="00E54706"/>
    <w:rsid w:val="00E55269"/>
    <w:rsid w:val="00E5570E"/>
    <w:rsid w:val="00E56619"/>
    <w:rsid w:val="00E61291"/>
    <w:rsid w:val="00E6221D"/>
    <w:rsid w:val="00E622A2"/>
    <w:rsid w:val="00E62428"/>
    <w:rsid w:val="00E62E79"/>
    <w:rsid w:val="00E6315D"/>
    <w:rsid w:val="00E63CD0"/>
    <w:rsid w:val="00E640DE"/>
    <w:rsid w:val="00E65696"/>
    <w:rsid w:val="00E674C4"/>
    <w:rsid w:val="00E67B00"/>
    <w:rsid w:val="00E70004"/>
    <w:rsid w:val="00E7032D"/>
    <w:rsid w:val="00E70ED6"/>
    <w:rsid w:val="00E7147E"/>
    <w:rsid w:val="00E71963"/>
    <w:rsid w:val="00E71C1E"/>
    <w:rsid w:val="00E73106"/>
    <w:rsid w:val="00E73736"/>
    <w:rsid w:val="00E7400D"/>
    <w:rsid w:val="00E742F1"/>
    <w:rsid w:val="00E743DD"/>
    <w:rsid w:val="00E744AD"/>
    <w:rsid w:val="00E74877"/>
    <w:rsid w:val="00E759A1"/>
    <w:rsid w:val="00E80869"/>
    <w:rsid w:val="00E80A81"/>
    <w:rsid w:val="00E81043"/>
    <w:rsid w:val="00E81704"/>
    <w:rsid w:val="00E83722"/>
    <w:rsid w:val="00E84383"/>
    <w:rsid w:val="00E84F13"/>
    <w:rsid w:val="00E859D4"/>
    <w:rsid w:val="00E86908"/>
    <w:rsid w:val="00E86B8D"/>
    <w:rsid w:val="00E8779D"/>
    <w:rsid w:val="00E878AA"/>
    <w:rsid w:val="00E903B9"/>
    <w:rsid w:val="00E90E58"/>
    <w:rsid w:val="00E90EE7"/>
    <w:rsid w:val="00E9228F"/>
    <w:rsid w:val="00E92DEC"/>
    <w:rsid w:val="00E9320D"/>
    <w:rsid w:val="00E935F5"/>
    <w:rsid w:val="00E94A08"/>
    <w:rsid w:val="00E94DFA"/>
    <w:rsid w:val="00E9509A"/>
    <w:rsid w:val="00E9540A"/>
    <w:rsid w:val="00E9555E"/>
    <w:rsid w:val="00E96061"/>
    <w:rsid w:val="00E962F9"/>
    <w:rsid w:val="00E96326"/>
    <w:rsid w:val="00E96926"/>
    <w:rsid w:val="00E9729A"/>
    <w:rsid w:val="00E974CB"/>
    <w:rsid w:val="00E97C01"/>
    <w:rsid w:val="00E97F51"/>
    <w:rsid w:val="00EA0966"/>
    <w:rsid w:val="00EA1135"/>
    <w:rsid w:val="00EA1380"/>
    <w:rsid w:val="00EA138C"/>
    <w:rsid w:val="00EA1518"/>
    <w:rsid w:val="00EA175B"/>
    <w:rsid w:val="00EA1AA0"/>
    <w:rsid w:val="00EA2AAB"/>
    <w:rsid w:val="00EA3977"/>
    <w:rsid w:val="00EA57FA"/>
    <w:rsid w:val="00EA5D83"/>
    <w:rsid w:val="00EA7218"/>
    <w:rsid w:val="00EA7E20"/>
    <w:rsid w:val="00EB0414"/>
    <w:rsid w:val="00EB1192"/>
    <w:rsid w:val="00EB1390"/>
    <w:rsid w:val="00EB1796"/>
    <w:rsid w:val="00EB1BD9"/>
    <w:rsid w:val="00EB1BDF"/>
    <w:rsid w:val="00EB24F7"/>
    <w:rsid w:val="00EB2D6A"/>
    <w:rsid w:val="00EB3054"/>
    <w:rsid w:val="00EB37DE"/>
    <w:rsid w:val="00EB3B4C"/>
    <w:rsid w:val="00EB5DCE"/>
    <w:rsid w:val="00EB6578"/>
    <w:rsid w:val="00EB6DF3"/>
    <w:rsid w:val="00EC098E"/>
    <w:rsid w:val="00EC1BDA"/>
    <w:rsid w:val="00EC30B6"/>
    <w:rsid w:val="00EC33FA"/>
    <w:rsid w:val="00EC3501"/>
    <w:rsid w:val="00EC4A87"/>
    <w:rsid w:val="00EC5C45"/>
    <w:rsid w:val="00EC66FB"/>
    <w:rsid w:val="00EC68A7"/>
    <w:rsid w:val="00EC7190"/>
    <w:rsid w:val="00EC77CA"/>
    <w:rsid w:val="00EC7B7F"/>
    <w:rsid w:val="00ED02CC"/>
    <w:rsid w:val="00ED0D87"/>
    <w:rsid w:val="00ED128E"/>
    <w:rsid w:val="00ED1393"/>
    <w:rsid w:val="00ED2148"/>
    <w:rsid w:val="00ED25A8"/>
    <w:rsid w:val="00ED28D0"/>
    <w:rsid w:val="00ED2D66"/>
    <w:rsid w:val="00ED312E"/>
    <w:rsid w:val="00ED34A9"/>
    <w:rsid w:val="00ED3735"/>
    <w:rsid w:val="00ED3D25"/>
    <w:rsid w:val="00ED4632"/>
    <w:rsid w:val="00ED52C6"/>
    <w:rsid w:val="00ED61C9"/>
    <w:rsid w:val="00ED639A"/>
    <w:rsid w:val="00ED6543"/>
    <w:rsid w:val="00ED6CC2"/>
    <w:rsid w:val="00ED718F"/>
    <w:rsid w:val="00EE046E"/>
    <w:rsid w:val="00EE0542"/>
    <w:rsid w:val="00EE0A93"/>
    <w:rsid w:val="00EE0B78"/>
    <w:rsid w:val="00EE0DEC"/>
    <w:rsid w:val="00EE1176"/>
    <w:rsid w:val="00EE1874"/>
    <w:rsid w:val="00EE21DC"/>
    <w:rsid w:val="00EE2723"/>
    <w:rsid w:val="00EE27EC"/>
    <w:rsid w:val="00EE39BC"/>
    <w:rsid w:val="00EE3D98"/>
    <w:rsid w:val="00EE4E83"/>
    <w:rsid w:val="00EE5D30"/>
    <w:rsid w:val="00EE7167"/>
    <w:rsid w:val="00EE7C07"/>
    <w:rsid w:val="00EE7CE7"/>
    <w:rsid w:val="00EF005E"/>
    <w:rsid w:val="00EF09BE"/>
    <w:rsid w:val="00EF192A"/>
    <w:rsid w:val="00EF1B82"/>
    <w:rsid w:val="00EF1E0F"/>
    <w:rsid w:val="00EF22E0"/>
    <w:rsid w:val="00EF2416"/>
    <w:rsid w:val="00EF3555"/>
    <w:rsid w:val="00EF3B4C"/>
    <w:rsid w:val="00EF3FB6"/>
    <w:rsid w:val="00EF4DB7"/>
    <w:rsid w:val="00EF54EC"/>
    <w:rsid w:val="00EF5EB0"/>
    <w:rsid w:val="00F00C9A"/>
    <w:rsid w:val="00F011AB"/>
    <w:rsid w:val="00F01329"/>
    <w:rsid w:val="00F01348"/>
    <w:rsid w:val="00F015D4"/>
    <w:rsid w:val="00F021E0"/>
    <w:rsid w:val="00F022D7"/>
    <w:rsid w:val="00F022ED"/>
    <w:rsid w:val="00F02347"/>
    <w:rsid w:val="00F029DE"/>
    <w:rsid w:val="00F04228"/>
    <w:rsid w:val="00F04242"/>
    <w:rsid w:val="00F04D67"/>
    <w:rsid w:val="00F050D4"/>
    <w:rsid w:val="00F05190"/>
    <w:rsid w:val="00F05AD0"/>
    <w:rsid w:val="00F05E72"/>
    <w:rsid w:val="00F10049"/>
    <w:rsid w:val="00F10AFD"/>
    <w:rsid w:val="00F10B34"/>
    <w:rsid w:val="00F111A4"/>
    <w:rsid w:val="00F11F66"/>
    <w:rsid w:val="00F120B3"/>
    <w:rsid w:val="00F124D6"/>
    <w:rsid w:val="00F146AF"/>
    <w:rsid w:val="00F14720"/>
    <w:rsid w:val="00F14A34"/>
    <w:rsid w:val="00F1520D"/>
    <w:rsid w:val="00F155BA"/>
    <w:rsid w:val="00F16380"/>
    <w:rsid w:val="00F16C03"/>
    <w:rsid w:val="00F2088E"/>
    <w:rsid w:val="00F20ACF"/>
    <w:rsid w:val="00F21466"/>
    <w:rsid w:val="00F22A17"/>
    <w:rsid w:val="00F22A27"/>
    <w:rsid w:val="00F23258"/>
    <w:rsid w:val="00F2464F"/>
    <w:rsid w:val="00F252F1"/>
    <w:rsid w:val="00F256A7"/>
    <w:rsid w:val="00F25C10"/>
    <w:rsid w:val="00F26B3D"/>
    <w:rsid w:val="00F26D51"/>
    <w:rsid w:val="00F274F3"/>
    <w:rsid w:val="00F30B91"/>
    <w:rsid w:val="00F314ED"/>
    <w:rsid w:val="00F31B57"/>
    <w:rsid w:val="00F35168"/>
    <w:rsid w:val="00F358BC"/>
    <w:rsid w:val="00F35AE5"/>
    <w:rsid w:val="00F3611C"/>
    <w:rsid w:val="00F36E9A"/>
    <w:rsid w:val="00F376E9"/>
    <w:rsid w:val="00F4066C"/>
    <w:rsid w:val="00F41944"/>
    <w:rsid w:val="00F420BB"/>
    <w:rsid w:val="00F4253E"/>
    <w:rsid w:val="00F42652"/>
    <w:rsid w:val="00F4313A"/>
    <w:rsid w:val="00F43980"/>
    <w:rsid w:val="00F43EDA"/>
    <w:rsid w:val="00F44F51"/>
    <w:rsid w:val="00F45A1B"/>
    <w:rsid w:val="00F45AC9"/>
    <w:rsid w:val="00F46569"/>
    <w:rsid w:val="00F4685B"/>
    <w:rsid w:val="00F469BB"/>
    <w:rsid w:val="00F4711F"/>
    <w:rsid w:val="00F4798C"/>
    <w:rsid w:val="00F50F1C"/>
    <w:rsid w:val="00F5309C"/>
    <w:rsid w:val="00F5318A"/>
    <w:rsid w:val="00F53A8B"/>
    <w:rsid w:val="00F53E9E"/>
    <w:rsid w:val="00F547B4"/>
    <w:rsid w:val="00F55B77"/>
    <w:rsid w:val="00F56A5D"/>
    <w:rsid w:val="00F56E5F"/>
    <w:rsid w:val="00F57900"/>
    <w:rsid w:val="00F57C57"/>
    <w:rsid w:val="00F60014"/>
    <w:rsid w:val="00F61522"/>
    <w:rsid w:val="00F61603"/>
    <w:rsid w:val="00F64065"/>
    <w:rsid w:val="00F65A30"/>
    <w:rsid w:val="00F65F82"/>
    <w:rsid w:val="00F663E2"/>
    <w:rsid w:val="00F671E8"/>
    <w:rsid w:val="00F67629"/>
    <w:rsid w:val="00F67E44"/>
    <w:rsid w:val="00F7002A"/>
    <w:rsid w:val="00F71ECB"/>
    <w:rsid w:val="00F7263D"/>
    <w:rsid w:val="00F739F6"/>
    <w:rsid w:val="00F73AD7"/>
    <w:rsid w:val="00F73F63"/>
    <w:rsid w:val="00F74395"/>
    <w:rsid w:val="00F74460"/>
    <w:rsid w:val="00F75011"/>
    <w:rsid w:val="00F75309"/>
    <w:rsid w:val="00F75DDD"/>
    <w:rsid w:val="00F76F9B"/>
    <w:rsid w:val="00F77096"/>
    <w:rsid w:val="00F77E8F"/>
    <w:rsid w:val="00F77F8D"/>
    <w:rsid w:val="00F804B3"/>
    <w:rsid w:val="00F807BE"/>
    <w:rsid w:val="00F808F3"/>
    <w:rsid w:val="00F81284"/>
    <w:rsid w:val="00F82A8A"/>
    <w:rsid w:val="00F836F6"/>
    <w:rsid w:val="00F839B7"/>
    <w:rsid w:val="00F849DA"/>
    <w:rsid w:val="00F84ABA"/>
    <w:rsid w:val="00F84D56"/>
    <w:rsid w:val="00F852D2"/>
    <w:rsid w:val="00F859FA"/>
    <w:rsid w:val="00F86B58"/>
    <w:rsid w:val="00F902C3"/>
    <w:rsid w:val="00F90478"/>
    <w:rsid w:val="00F93672"/>
    <w:rsid w:val="00F93AB2"/>
    <w:rsid w:val="00F94A9F"/>
    <w:rsid w:val="00F95116"/>
    <w:rsid w:val="00F95D17"/>
    <w:rsid w:val="00F95D69"/>
    <w:rsid w:val="00F95F1C"/>
    <w:rsid w:val="00F9693A"/>
    <w:rsid w:val="00F96DD9"/>
    <w:rsid w:val="00F97ABA"/>
    <w:rsid w:val="00FA0362"/>
    <w:rsid w:val="00FA0DB7"/>
    <w:rsid w:val="00FA16F6"/>
    <w:rsid w:val="00FA3245"/>
    <w:rsid w:val="00FA3A7D"/>
    <w:rsid w:val="00FA3B0E"/>
    <w:rsid w:val="00FA4843"/>
    <w:rsid w:val="00FA4A34"/>
    <w:rsid w:val="00FA4EB3"/>
    <w:rsid w:val="00FA5CDF"/>
    <w:rsid w:val="00FA60F8"/>
    <w:rsid w:val="00FA6109"/>
    <w:rsid w:val="00FA61E4"/>
    <w:rsid w:val="00FA73D6"/>
    <w:rsid w:val="00FA7703"/>
    <w:rsid w:val="00FA7833"/>
    <w:rsid w:val="00FB0A75"/>
    <w:rsid w:val="00FB0D49"/>
    <w:rsid w:val="00FB260B"/>
    <w:rsid w:val="00FB26A6"/>
    <w:rsid w:val="00FB3C4A"/>
    <w:rsid w:val="00FB3C99"/>
    <w:rsid w:val="00FB3EF4"/>
    <w:rsid w:val="00FB48E7"/>
    <w:rsid w:val="00FB49BE"/>
    <w:rsid w:val="00FB55B9"/>
    <w:rsid w:val="00FB5B69"/>
    <w:rsid w:val="00FB5F31"/>
    <w:rsid w:val="00FB61F9"/>
    <w:rsid w:val="00FB695A"/>
    <w:rsid w:val="00FB7F6E"/>
    <w:rsid w:val="00FC0019"/>
    <w:rsid w:val="00FC07D4"/>
    <w:rsid w:val="00FC0C5A"/>
    <w:rsid w:val="00FC1069"/>
    <w:rsid w:val="00FC1260"/>
    <w:rsid w:val="00FC12A9"/>
    <w:rsid w:val="00FC20AF"/>
    <w:rsid w:val="00FC36EA"/>
    <w:rsid w:val="00FC38D8"/>
    <w:rsid w:val="00FC4399"/>
    <w:rsid w:val="00FC43A2"/>
    <w:rsid w:val="00FC45E3"/>
    <w:rsid w:val="00FC4EC0"/>
    <w:rsid w:val="00FC56AE"/>
    <w:rsid w:val="00FC5C19"/>
    <w:rsid w:val="00FC776E"/>
    <w:rsid w:val="00FC7C3F"/>
    <w:rsid w:val="00FD2050"/>
    <w:rsid w:val="00FD33AD"/>
    <w:rsid w:val="00FD417A"/>
    <w:rsid w:val="00FD4A61"/>
    <w:rsid w:val="00FD4D2F"/>
    <w:rsid w:val="00FD4D97"/>
    <w:rsid w:val="00FD5B94"/>
    <w:rsid w:val="00FD5DC1"/>
    <w:rsid w:val="00FD623D"/>
    <w:rsid w:val="00FD67A4"/>
    <w:rsid w:val="00FD690B"/>
    <w:rsid w:val="00FE0537"/>
    <w:rsid w:val="00FE124F"/>
    <w:rsid w:val="00FE15AE"/>
    <w:rsid w:val="00FE23A2"/>
    <w:rsid w:val="00FE280E"/>
    <w:rsid w:val="00FE33BC"/>
    <w:rsid w:val="00FE4150"/>
    <w:rsid w:val="00FE4B59"/>
    <w:rsid w:val="00FE4DFC"/>
    <w:rsid w:val="00FE4E9E"/>
    <w:rsid w:val="00FE5598"/>
    <w:rsid w:val="00FE5B70"/>
    <w:rsid w:val="00FE5F2F"/>
    <w:rsid w:val="00FE66CF"/>
    <w:rsid w:val="00FE6FCD"/>
    <w:rsid w:val="00FE7B03"/>
    <w:rsid w:val="00FE7BDB"/>
    <w:rsid w:val="00FF03CF"/>
    <w:rsid w:val="00FF0F8B"/>
    <w:rsid w:val="00FF11C0"/>
    <w:rsid w:val="00FF1330"/>
    <w:rsid w:val="00FF1AA4"/>
    <w:rsid w:val="00FF1C19"/>
    <w:rsid w:val="00FF36A3"/>
    <w:rsid w:val="00FF47ED"/>
    <w:rsid w:val="00FF4B5C"/>
    <w:rsid w:val="00FF4FCC"/>
    <w:rsid w:val="00FF6982"/>
    <w:rsid w:val="00FF6B82"/>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qFormat/>
    <w:rsid w:val="005719AD"/>
    <w:rPr>
      <w:rFonts w:ascii="Times New Roman" w:eastAsia="Times New Roman" w:hAnsi="Times New Roman" w:cs="Times New Roman"/>
      <w:sz w:val="20"/>
      <w:szCs w:val="20"/>
    </w:rPr>
  </w:style>
  <w:style w:type="character" w:customStyle="1" w:styleId="RodapChar">
    <w:name w:val="Rodapé Char"/>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1"/>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1"/>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0"/>
      </w:numPr>
      <w:ind w:left="0" w:firstLine="0"/>
    </w:pPr>
    <w:rPr>
      <w:i/>
      <w:iCs/>
      <w:color w:val="FF0000"/>
    </w:rPr>
  </w:style>
  <w:style w:type="character" w:customStyle="1" w:styleId="Nvel2-RedChar">
    <w:name w:val="Nível 2 -Red Char"/>
    <w:basedOn w:val="Nivel2Char"/>
    <w:link w:val="Nvel2-Red"/>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2"/>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2"/>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2"/>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bll.org.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contato@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bll.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mailto:almox.enfermagem@sertaozinho.sp.gov.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sertaozinho.sp.gov.br"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109</Pages>
  <Words>28539</Words>
  <Characters>154113</Characters>
  <Application>Microsoft Office Word</Application>
  <DocSecurity>0</DocSecurity>
  <Lines>1284</Lines>
  <Paragraphs>364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Gislaine Gomes Barbosa</cp:lastModifiedBy>
  <cp:revision>22</cp:revision>
  <cp:lastPrinted>2024-06-17T14:56:00Z</cp:lastPrinted>
  <dcterms:created xsi:type="dcterms:W3CDTF">2024-05-14T13:56:00Z</dcterms:created>
  <dcterms:modified xsi:type="dcterms:W3CDTF">2024-06-17T17:33:00Z</dcterms:modified>
</cp:coreProperties>
</file>